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3CD6C3F7" w:rsidR="000A7622" w:rsidRPr="006F33A4" w:rsidRDefault="000A7622" w:rsidP="00D14423">
      <w:pPr>
        <w:autoSpaceDE w:val="0"/>
        <w:autoSpaceDN w:val="0"/>
        <w:adjustRightInd w:val="0"/>
        <w:rPr>
          <w:rFonts w:cstheme="minorHAnsi"/>
          <w:b/>
          <w:bCs/>
          <w:i/>
          <w:iCs/>
        </w:rPr>
      </w:pPr>
    </w:p>
    <w:p w14:paraId="161853CC" w14:textId="19D4649C" w:rsidR="000A7622" w:rsidRPr="00C04F25" w:rsidRDefault="0055382C" w:rsidP="00D14423">
      <w:pPr>
        <w:autoSpaceDE w:val="0"/>
        <w:autoSpaceDN w:val="0"/>
        <w:adjustRightInd w:val="0"/>
        <w:rPr>
          <w:rFonts w:cstheme="minorHAnsi"/>
          <w:b/>
          <w:bCs/>
          <w:i/>
          <w:iCs/>
          <w:sz w:val="32"/>
          <w:szCs w:val="32"/>
        </w:rPr>
      </w:pPr>
      <w:r>
        <w:rPr>
          <w:rFonts w:cstheme="minorHAnsi"/>
          <w:b/>
          <w:bCs/>
          <w:i/>
          <w:iCs/>
          <w:sz w:val="32"/>
          <w:szCs w:val="32"/>
        </w:rPr>
        <w:t xml:space="preserve">Computer Sciences </w:t>
      </w:r>
      <w:r w:rsidR="000A7622" w:rsidRPr="00C04F25">
        <w:rPr>
          <w:rFonts w:cstheme="minorHAnsi"/>
          <w:b/>
          <w:bCs/>
          <w:i/>
          <w:iCs/>
          <w:sz w:val="32"/>
          <w:szCs w:val="32"/>
        </w:rPr>
        <w:t>Faculty Research and Publications/</w:t>
      </w:r>
      <w:r w:rsidR="00815F23">
        <w:rPr>
          <w:rFonts w:cstheme="minorHAnsi"/>
          <w:b/>
          <w:bCs/>
          <w:i/>
          <w:iCs/>
          <w:sz w:val="32"/>
          <w:szCs w:val="32"/>
        </w:rPr>
        <w:t>College of</w:t>
      </w:r>
      <w:r w:rsidR="009B3096">
        <w:rPr>
          <w:rFonts w:cstheme="minorHAnsi"/>
          <w:b/>
          <w:bCs/>
          <w:i/>
          <w:iCs/>
          <w:sz w:val="32"/>
          <w:szCs w:val="32"/>
        </w:rPr>
        <w:t xml:space="preserve">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0C8DB5B" w:rsidR="000A7622" w:rsidRPr="00C04F25" w:rsidRDefault="00922652" w:rsidP="00D14423">
      <w:pPr>
        <w:rPr>
          <w:rFonts w:cstheme="minorHAnsi"/>
          <w:sz w:val="24"/>
          <w:szCs w:val="24"/>
        </w:rPr>
      </w:pPr>
      <w:proofErr w:type="spellStart"/>
      <w:r>
        <w:rPr>
          <w:rFonts w:cstheme="minorHAnsi"/>
          <w:i/>
          <w:sz w:val="24"/>
          <w:szCs w:val="24"/>
          <w:lang w:val="fr-FR"/>
        </w:rPr>
        <w:t>Selected</w:t>
      </w:r>
      <w:proofErr w:type="spellEnd"/>
      <w:r>
        <w:rPr>
          <w:rFonts w:cstheme="minorHAnsi"/>
          <w:i/>
          <w:sz w:val="24"/>
          <w:szCs w:val="24"/>
          <w:lang w:val="fr-FR"/>
        </w:rPr>
        <w:t xml:space="preserve"> Papers of AoIR2021</w:t>
      </w:r>
      <w:r w:rsidR="00F83849">
        <w:rPr>
          <w:rFonts w:cstheme="minorHAnsi"/>
          <w:i/>
          <w:sz w:val="24"/>
          <w:szCs w:val="24"/>
          <w:lang w:val="fr-FR"/>
        </w:rPr>
        <w:t xml:space="preserve"> : The 22nd </w:t>
      </w:r>
      <w:proofErr w:type="spellStart"/>
      <w:r w:rsidR="00F83849">
        <w:rPr>
          <w:rFonts w:cstheme="minorHAnsi"/>
          <w:i/>
          <w:sz w:val="24"/>
          <w:szCs w:val="24"/>
          <w:lang w:val="fr-FR"/>
        </w:rPr>
        <w:t>Annual</w:t>
      </w:r>
      <w:proofErr w:type="spellEnd"/>
      <w:r w:rsidR="00F83849">
        <w:rPr>
          <w:rFonts w:cstheme="minorHAnsi"/>
          <w:i/>
          <w:sz w:val="24"/>
          <w:szCs w:val="24"/>
          <w:lang w:val="fr-FR"/>
        </w:rPr>
        <w:t xml:space="preserve"> </w:t>
      </w:r>
      <w:proofErr w:type="spellStart"/>
      <w:r w:rsidR="00F83849">
        <w:rPr>
          <w:rFonts w:cstheme="minorHAnsi"/>
          <w:i/>
          <w:sz w:val="24"/>
          <w:szCs w:val="24"/>
          <w:lang w:val="fr-FR"/>
        </w:rPr>
        <w:t>Conference</w:t>
      </w:r>
      <w:proofErr w:type="spellEnd"/>
      <w:r w:rsidR="00F83849">
        <w:rPr>
          <w:rFonts w:cstheme="minorHAnsi"/>
          <w:i/>
          <w:sz w:val="24"/>
          <w:szCs w:val="24"/>
          <w:lang w:val="fr-FR"/>
        </w:rPr>
        <w:t xml:space="preserve"> of the Association of Internet </w:t>
      </w:r>
      <w:proofErr w:type="spellStart"/>
      <w:r w:rsidR="00F83849">
        <w:rPr>
          <w:rFonts w:cstheme="minorHAnsi"/>
          <w:i/>
          <w:sz w:val="24"/>
          <w:szCs w:val="24"/>
          <w:lang w:val="fr-FR"/>
        </w:rPr>
        <w:t>Researchers</w:t>
      </w:r>
      <w:proofErr w:type="spellEnd"/>
      <w:r w:rsidR="000A7622" w:rsidRPr="00C04F25">
        <w:rPr>
          <w:rFonts w:cstheme="minorHAnsi"/>
          <w:sz w:val="24"/>
          <w:szCs w:val="24"/>
          <w:lang w:val="fr-FR"/>
        </w:rPr>
        <w:t xml:space="preserve"> (</w:t>
      </w:r>
      <w:proofErr w:type="spellStart"/>
      <w:r w:rsidR="00F05B0B">
        <w:rPr>
          <w:rFonts w:cstheme="minorHAnsi"/>
          <w:sz w:val="24"/>
          <w:szCs w:val="24"/>
          <w:lang w:val="fr-FR"/>
        </w:rPr>
        <w:t>October</w:t>
      </w:r>
      <w:proofErr w:type="spellEnd"/>
      <w:r w:rsidR="00F05B0B">
        <w:rPr>
          <w:rFonts w:cstheme="minorHAnsi"/>
          <w:sz w:val="24"/>
          <w:szCs w:val="24"/>
          <w:lang w:val="fr-FR"/>
        </w:rPr>
        <w:t xml:space="preserve"> 13-16, 2021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3B2AD6">
        <w:rPr>
          <w:rFonts w:cstheme="minorHAnsi"/>
          <w:sz w:val="24"/>
          <w:szCs w:val="24"/>
        </w:rPr>
        <w:t>Association of Internet Researchers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3B2AD6">
        <w:rPr>
          <w:rFonts w:cstheme="minorHAnsi"/>
          <w:sz w:val="24"/>
          <w:szCs w:val="24"/>
        </w:rPr>
        <w:t>Association of Internet Researchers</w:t>
      </w:r>
      <w:r w:rsidR="000A7622" w:rsidRPr="00C04F25">
        <w:rPr>
          <w:rFonts w:cstheme="minorHAnsi"/>
          <w:sz w:val="24"/>
          <w:szCs w:val="24"/>
        </w:rPr>
        <w:t xml:space="preserve"> does not grant permission for this article to be further copied/distributed or hosted elsewhere without the express permission from </w:t>
      </w:r>
      <w:r w:rsidR="003B2AD6">
        <w:rPr>
          <w:rFonts w:cstheme="minorHAnsi"/>
          <w:sz w:val="24"/>
          <w:szCs w:val="24"/>
        </w:rPr>
        <w:t>Association of Internet Researchers</w:t>
      </w:r>
      <w:r w:rsidR="000A7622" w:rsidRPr="00C04F25">
        <w:rPr>
          <w:rFonts w:cstheme="minorHAnsi"/>
          <w:sz w:val="24"/>
          <w:szCs w:val="24"/>
        </w:rPr>
        <w:t xml:space="preserve">. </w:t>
      </w:r>
    </w:p>
    <w:bookmarkEnd w:id="1"/>
    <w:p w14:paraId="5BC0075B" w14:textId="6B7EB0F4" w:rsidR="000A7622" w:rsidRDefault="000A7622" w:rsidP="000A7622">
      <w:pPr>
        <w:rPr>
          <w:rFonts w:cstheme="minorHAnsi"/>
        </w:rPr>
      </w:pPr>
    </w:p>
    <w:p w14:paraId="18E6310E" w14:textId="0D064D53" w:rsidR="0050714F" w:rsidRDefault="00BB4EC9" w:rsidP="00BB4EC9">
      <w:pPr>
        <w:pStyle w:val="Title"/>
      </w:pPr>
      <w:r w:rsidRPr="0050714F">
        <w:t>From Watched at Work to Watched at Home: Workplace</w:t>
      </w:r>
      <w:r>
        <w:t xml:space="preserve"> </w:t>
      </w:r>
      <w:r w:rsidRPr="0050714F">
        <w:t>Surveillance During a Pandemic</w:t>
      </w:r>
    </w:p>
    <w:p w14:paraId="04E79FC6" w14:textId="77777777" w:rsidR="00BB4EC9" w:rsidRPr="00BB4EC9" w:rsidRDefault="00BB4EC9" w:rsidP="00BB4EC9"/>
    <w:p w14:paraId="51F4A4BA" w14:textId="77777777" w:rsidR="0050714F" w:rsidRPr="00321CD0" w:rsidRDefault="0050714F" w:rsidP="00321CD0">
      <w:pPr>
        <w:pStyle w:val="NoSpacing"/>
        <w:rPr>
          <w:sz w:val="32"/>
          <w:szCs w:val="32"/>
        </w:rPr>
      </w:pPr>
      <w:r w:rsidRPr="00321CD0">
        <w:rPr>
          <w:sz w:val="32"/>
          <w:szCs w:val="32"/>
        </w:rPr>
        <w:t xml:space="preserve">Jessica </w:t>
      </w:r>
      <w:proofErr w:type="spellStart"/>
      <w:r w:rsidRPr="00321CD0">
        <w:rPr>
          <w:sz w:val="32"/>
          <w:szCs w:val="32"/>
        </w:rPr>
        <w:t>Vitak</w:t>
      </w:r>
      <w:proofErr w:type="spellEnd"/>
    </w:p>
    <w:p w14:paraId="316047B7" w14:textId="77777777" w:rsidR="0050714F" w:rsidRPr="00321CD0" w:rsidRDefault="0050714F" w:rsidP="00321CD0">
      <w:pPr>
        <w:pStyle w:val="NoSpacing"/>
        <w:rPr>
          <w:sz w:val="24"/>
          <w:szCs w:val="24"/>
        </w:rPr>
      </w:pPr>
      <w:r w:rsidRPr="00321CD0">
        <w:rPr>
          <w:sz w:val="24"/>
          <w:szCs w:val="24"/>
        </w:rPr>
        <w:t>University of Maryland, College Park</w:t>
      </w:r>
    </w:p>
    <w:p w14:paraId="3D613265" w14:textId="77777777" w:rsidR="00BB4EC9" w:rsidRPr="00321CD0" w:rsidRDefault="0050714F" w:rsidP="00321CD0">
      <w:pPr>
        <w:pStyle w:val="NoSpacing"/>
        <w:rPr>
          <w:sz w:val="32"/>
          <w:szCs w:val="32"/>
        </w:rPr>
      </w:pPr>
      <w:r w:rsidRPr="00321CD0">
        <w:rPr>
          <w:sz w:val="32"/>
          <w:szCs w:val="32"/>
        </w:rPr>
        <w:t xml:space="preserve">Michael Zimmer </w:t>
      </w:r>
    </w:p>
    <w:p w14:paraId="55AC10A5" w14:textId="44E91897" w:rsidR="0050714F" w:rsidRPr="00321CD0" w:rsidRDefault="0050714F" w:rsidP="00321CD0">
      <w:pPr>
        <w:pStyle w:val="NoSpacing"/>
        <w:rPr>
          <w:sz w:val="24"/>
          <w:szCs w:val="24"/>
        </w:rPr>
      </w:pPr>
      <w:r w:rsidRPr="00321CD0">
        <w:rPr>
          <w:sz w:val="24"/>
          <w:szCs w:val="24"/>
        </w:rPr>
        <w:t>Marquette University</w:t>
      </w:r>
    </w:p>
    <w:p w14:paraId="450769A0" w14:textId="77777777" w:rsidR="0050714F" w:rsidRPr="0050714F" w:rsidRDefault="0050714F" w:rsidP="0050714F">
      <w:pPr>
        <w:rPr>
          <w:rFonts w:cstheme="minorHAnsi"/>
        </w:rPr>
      </w:pPr>
    </w:p>
    <w:p w14:paraId="486BF73E" w14:textId="77777777" w:rsidR="0050714F" w:rsidRPr="0050714F" w:rsidRDefault="0050714F" w:rsidP="00321CD0">
      <w:pPr>
        <w:pStyle w:val="Heading1"/>
      </w:pPr>
      <w:r w:rsidRPr="0050714F">
        <w:t>Background</w:t>
      </w:r>
    </w:p>
    <w:p w14:paraId="70F8D060" w14:textId="77777777" w:rsidR="0050714F" w:rsidRPr="0050714F" w:rsidRDefault="0050714F" w:rsidP="0050714F">
      <w:pPr>
        <w:rPr>
          <w:rFonts w:cstheme="minorHAnsi"/>
        </w:rPr>
      </w:pPr>
      <w:r w:rsidRPr="0050714F">
        <w:rPr>
          <w:rFonts w:cstheme="minorHAnsi"/>
        </w:rPr>
        <w:t>The future of work is increasingly intertwined with the widespread collection of employee data for workplace monitoring, safety and efficiency tracking, predictive analytics, and performance evaluations (</w:t>
      </w:r>
      <w:proofErr w:type="spellStart"/>
      <w:r w:rsidRPr="0050714F">
        <w:rPr>
          <w:rFonts w:cstheme="minorHAnsi"/>
        </w:rPr>
        <w:t>Mateescu</w:t>
      </w:r>
      <w:proofErr w:type="spellEnd"/>
      <w:r w:rsidRPr="0050714F">
        <w:rPr>
          <w:rFonts w:cstheme="minorHAnsi"/>
        </w:rPr>
        <w:t xml:space="preserve"> &amp; Nguyen, 2019). While surveilling employees has existed </w:t>
      </w:r>
      <w:proofErr w:type="gramStart"/>
      <w:r w:rsidRPr="0050714F">
        <w:rPr>
          <w:rFonts w:cstheme="minorHAnsi"/>
        </w:rPr>
        <w:t>as long as</w:t>
      </w:r>
      <w:proofErr w:type="gramEnd"/>
      <w:r w:rsidRPr="0050714F">
        <w:rPr>
          <w:rFonts w:cstheme="minorHAnsi"/>
        </w:rPr>
        <w:t xml:space="preserve"> there has been employment, there is newfound interest in the use of digital monitoring tools: a 2019 study of 239 large corporations found that 50% were using “nontraditional” surveillance methods, including logging and analyzing phone calls, scrutinizing emails and social media posts, and tracking who attends meetings, an increase from 30% four year earlier (</w:t>
      </w:r>
      <w:proofErr w:type="spellStart"/>
      <w:r w:rsidRPr="0050714F">
        <w:rPr>
          <w:rFonts w:cstheme="minorHAnsi"/>
        </w:rPr>
        <w:t>Wartzman</w:t>
      </w:r>
      <w:proofErr w:type="spellEnd"/>
      <w:r w:rsidRPr="0050714F">
        <w:rPr>
          <w:rFonts w:cstheme="minorHAnsi"/>
        </w:rPr>
        <w:t>, 2020).</w:t>
      </w:r>
    </w:p>
    <w:p w14:paraId="5B98579A" w14:textId="52440CC0" w:rsidR="0050714F" w:rsidRPr="0050714F" w:rsidRDefault="0050714F" w:rsidP="0050714F">
      <w:pPr>
        <w:rPr>
          <w:rFonts w:cstheme="minorHAnsi"/>
        </w:rPr>
      </w:pPr>
      <w:r w:rsidRPr="0050714F">
        <w:rPr>
          <w:rFonts w:cstheme="minorHAnsi"/>
        </w:rPr>
        <w:t>Recent advances in pervasive monitoring and data collection in the workplace include the use of prediction and flagging tools, biometrics data collection through sensors and microchips, remote monitoring and GPS tracking, and algorithmic management.</w:t>
      </w:r>
      <w:r w:rsidR="00640782">
        <w:rPr>
          <w:rFonts w:cstheme="minorHAnsi"/>
        </w:rPr>
        <w:t xml:space="preserve"> </w:t>
      </w:r>
      <w:r w:rsidRPr="0050714F">
        <w:rPr>
          <w:rFonts w:cstheme="minorHAnsi"/>
        </w:rPr>
        <w:t>Increasingly, these data are used to make meaningful decisions about employees— including whether they should be hired, promoted, or fired—based on faceless algorithmic processes (</w:t>
      </w:r>
      <w:proofErr w:type="spellStart"/>
      <w:r w:rsidRPr="0050714F">
        <w:rPr>
          <w:rFonts w:cstheme="minorHAnsi"/>
        </w:rPr>
        <w:t>Köchling</w:t>
      </w:r>
      <w:proofErr w:type="spellEnd"/>
      <w:r w:rsidRPr="0050714F">
        <w:rPr>
          <w:rFonts w:cstheme="minorHAnsi"/>
        </w:rPr>
        <w:t xml:space="preserve"> &amp; </w:t>
      </w:r>
      <w:proofErr w:type="spellStart"/>
      <w:r w:rsidRPr="0050714F">
        <w:rPr>
          <w:rFonts w:cstheme="minorHAnsi"/>
        </w:rPr>
        <w:t>Wehner</w:t>
      </w:r>
      <w:proofErr w:type="spellEnd"/>
      <w:r w:rsidRPr="0050714F">
        <w:rPr>
          <w:rFonts w:cstheme="minorHAnsi"/>
        </w:rPr>
        <w:t xml:space="preserve">, 2020). Most concerning is that such surveillance practices and impacts are not evenly distributed across workers (Levy, 2016; </w:t>
      </w:r>
      <w:proofErr w:type="spellStart"/>
      <w:r w:rsidRPr="0050714F">
        <w:rPr>
          <w:rFonts w:cstheme="minorHAnsi"/>
        </w:rPr>
        <w:t>Rosenblat</w:t>
      </w:r>
      <w:proofErr w:type="spellEnd"/>
      <w:r w:rsidRPr="0050714F">
        <w:rPr>
          <w:rFonts w:cstheme="minorHAnsi"/>
        </w:rPr>
        <w:t xml:space="preserve"> &amp; Stark, 2016).</w:t>
      </w:r>
    </w:p>
    <w:p w14:paraId="77C4E4B4" w14:textId="77777777" w:rsidR="0050714F" w:rsidRPr="0050714F" w:rsidRDefault="0050714F" w:rsidP="0050714F">
      <w:pPr>
        <w:rPr>
          <w:rFonts w:cstheme="minorHAnsi"/>
        </w:rPr>
      </w:pPr>
      <w:r w:rsidRPr="0050714F">
        <w:rPr>
          <w:rFonts w:cstheme="minorHAnsi"/>
        </w:rPr>
        <w:t>The COVID-19 lockdowns caused significant shifts in work practices—and in workplace monitoring. While unemployment soared in some sectors, many office workers began working from home. Early evaluations suggest this shift has not reduced the amount of work-related surveillance. Rather, it has spawned renewed interest in monitoring those working-from-home with increasingly invasive tools, including monitoring software to record employees’ web browsing and active work hours, monitoring attentiveness in videoconferences, and mandating always-on webcam rules (Harwell, 2020). Even when</w:t>
      </w:r>
      <w:r>
        <w:rPr>
          <w:rFonts w:cstheme="minorHAnsi"/>
        </w:rPr>
        <w:t xml:space="preserve"> </w:t>
      </w:r>
      <w:r w:rsidRPr="0050714F">
        <w:rPr>
          <w:rFonts w:cstheme="minorHAnsi"/>
        </w:rPr>
        <w:t>employees return to the office, additional measures will likely be taken to track everything from location to body temperature to coworker proximity (Hepler, 2020).</w:t>
      </w:r>
    </w:p>
    <w:p w14:paraId="6725CD96" w14:textId="77777777" w:rsidR="0050714F" w:rsidRPr="0050714F" w:rsidRDefault="0050714F" w:rsidP="0050714F">
      <w:pPr>
        <w:rPr>
          <w:rFonts w:cstheme="minorHAnsi"/>
        </w:rPr>
      </w:pPr>
      <w:r w:rsidRPr="0050714F">
        <w:rPr>
          <w:rFonts w:cstheme="minorHAnsi"/>
        </w:rPr>
        <w:t>This study begins unpacking the sociotechnical implications of shifting work surveillance practices due to COVID-19, focusing on how evolving and emergent workplace surveillance practices may impact workers. We are motivated by the concern that as pandemic restrictions ease, employers may continue to extend at-home surveillance practices while also instituting new monitoring in the workplace. This “function creep” (Ball, 2010) raises concerns that increased digital surveillance will lead to reduced agency, control, and independence at work (</w:t>
      </w:r>
      <w:proofErr w:type="spellStart"/>
      <w:r w:rsidRPr="0050714F">
        <w:rPr>
          <w:rFonts w:cstheme="minorHAnsi"/>
        </w:rPr>
        <w:t>Ganster</w:t>
      </w:r>
      <w:proofErr w:type="spellEnd"/>
      <w:r w:rsidRPr="0050714F">
        <w:rPr>
          <w:rFonts w:cstheme="minorHAnsi"/>
        </w:rPr>
        <w:t xml:space="preserve"> &amp; Fusilier, 1989), no matter where those activities are taking place.</w:t>
      </w:r>
    </w:p>
    <w:p w14:paraId="304CD640" w14:textId="77777777" w:rsidR="0050714F" w:rsidRPr="0050714F" w:rsidRDefault="0050714F" w:rsidP="00D62ACC">
      <w:pPr>
        <w:pStyle w:val="Heading1"/>
      </w:pPr>
      <w:r w:rsidRPr="0050714F">
        <w:t>Study Overview</w:t>
      </w:r>
    </w:p>
    <w:p w14:paraId="0EC4182A" w14:textId="77777777" w:rsidR="0050714F" w:rsidRPr="0050714F" w:rsidRDefault="0050714F" w:rsidP="0050714F">
      <w:pPr>
        <w:rPr>
          <w:rFonts w:cstheme="minorHAnsi"/>
        </w:rPr>
      </w:pPr>
      <w:r w:rsidRPr="0050714F">
        <w:rPr>
          <w:rFonts w:cstheme="minorHAnsi"/>
        </w:rPr>
        <w:t>This study was motivated by two research questions:</w:t>
      </w:r>
    </w:p>
    <w:p w14:paraId="13DFBE9B" w14:textId="77777777" w:rsidR="0050714F" w:rsidRPr="0050714F" w:rsidRDefault="0050714F" w:rsidP="00D62ACC">
      <w:pPr>
        <w:spacing w:after="0"/>
        <w:ind w:left="720"/>
        <w:rPr>
          <w:rFonts w:cstheme="minorHAnsi"/>
        </w:rPr>
      </w:pPr>
      <w:r w:rsidRPr="0050714F">
        <w:rPr>
          <w:rFonts w:cstheme="minorHAnsi"/>
        </w:rPr>
        <w:t>RQ1: What concerns do American office workers have about workplace surveillance practices while working from home?</w:t>
      </w:r>
    </w:p>
    <w:p w14:paraId="099FEE65" w14:textId="77777777" w:rsidR="0050714F" w:rsidRPr="0050714F" w:rsidRDefault="0050714F" w:rsidP="00D62ACC">
      <w:pPr>
        <w:spacing w:after="0"/>
        <w:ind w:left="720"/>
        <w:rPr>
          <w:rFonts w:cstheme="minorHAnsi"/>
        </w:rPr>
      </w:pPr>
      <w:r w:rsidRPr="0050714F">
        <w:rPr>
          <w:rFonts w:cstheme="minorHAnsi"/>
        </w:rPr>
        <w:t>RQ2: What concerns do American office workers have about workplace surveillance practices when they return to the office?</w:t>
      </w:r>
    </w:p>
    <w:p w14:paraId="57894100" w14:textId="77777777" w:rsidR="0050714F" w:rsidRPr="0050714F" w:rsidRDefault="0050714F" w:rsidP="0050714F">
      <w:pPr>
        <w:rPr>
          <w:rFonts w:cstheme="minorHAnsi"/>
        </w:rPr>
      </w:pPr>
    </w:p>
    <w:p w14:paraId="478F9290" w14:textId="77777777" w:rsidR="0050714F" w:rsidRPr="0050714F" w:rsidRDefault="0050714F" w:rsidP="0050714F">
      <w:pPr>
        <w:rPr>
          <w:rFonts w:cstheme="minorHAnsi"/>
        </w:rPr>
      </w:pPr>
      <w:r w:rsidRPr="0050714F">
        <w:rPr>
          <w:rFonts w:cstheme="minorHAnsi"/>
        </w:rPr>
        <w:t>Our survey instrument was designed for workers who had been affected by pandemic restrictions. The survey included demographic and background questions, and asked questions about respondents’ work environment before and during the pandemic, including their perceived job security, satisfaction, stress, and control, as well as the monitoring practices used by their employer.</w:t>
      </w:r>
    </w:p>
    <w:p w14:paraId="1C5370D3" w14:textId="0D472A08" w:rsidR="0050714F" w:rsidRPr="0050714F" w:rsidRDefault="0050714F" w:rsidP="0050714F">
      <w:pPr>
        <w:rPr>
          <w:rFonts w:cstheme="minorHAnsi"/>
        </w:rPr>
      </w:pPr>
      <w:r w:rsidRPr="0050714F">
        <w:rPr>
          <w:rFonts w:cstheme="minorHAnsi"/>
        </w:rPr>
        <w:t>The survey also included factorial vignettes (Wallander, 2009) to address our RQs and unpack how multiple factors affect workers’ attitudes toward workplace monitoring.</w:t>
      </w:r>
      <w:r w:rsidR="00DE0799">
        <w:rPr>
          <w:rFonts w:cstheme="minorHAnsi"/>
        </w:rPr>
        <w:t xml:space="preserve"> </w:t>
      </w:r>
      <w:r w:rsidRPr="0050714F">
        <w:rPr>
          <w:rFonts w:cstheme="minorHAnsi"/>
        </w:rPr>
        <w:t xml:space="preserve">Respondents viewed 35 scenarios; each scenario had the same format, with four factors that randomly changed in each scenario. These factors were derived from </w:t>
      </w:r>
      <w:proofErr w:type="spellStart"/>
      <w:r w:rsidRPr="0050714F">
        <w:rPr>
          <w:rFonts w:cstheme="minorHAnsi"/>
        </w:rPr>
        <w:t>Nissenbaum’s</w:t>
      </w:r>
      <w:proofErr w:type="spellEnd"/>
      <w:r w:rsidRPr="0050714F">
        <w:rPr>
          <w:rFonts w:cstheme="minorHAnsi"/>
        </w:rPr>
        <w:t xml:space="preserve"> (2010) work on privacy as contextual integrity: data attributes, the purpose for data collection, the actors who would see data collected, and the transmission principle associated with data collection. By using contextual integrity as a guiding framework, we can identify workers’ “pain points” regarding information flows in the workplace. See Figure 1 for an example vignette from the study.</w:t>
      </w:r>
    </w:p>
    <w:p w14:paraId="2F150C64" w14:textId="28CA2A22" w:rsidR="0050714F" w:rsidRPr="0050714F" w:rsidRDefault="0050714F" w:rsidP="0050714F">
      <w:pPr>
        <w:rPr>
          <w:rFonts w:cstheme="minorHAnsi"/>
        </w:rPr>
      </w:pPr>
      <w:r w:rsidRPr="0050714F">
        <w:rPr>
          <w:rFonts w:cstheme="minorHAnsi"/>
        </w:rPr>
        <w:t>Data was collected in November 2020 via Qualtrics, which was contracted to recruit American adults who had been employed by the same company since at least the beginning of 2020 and who worked at home for at least part of the pandemic. After data cleaning, the final dataset included 645 respondents (53% male, 84% White, average age=44). Most respondents (77%) had at least a bachelor’s degree, and the most common jobs were in Information Technology (23%), Business/Finance (15%), and</w:t>
      </w:r>
      <w:r>
        <w:rPr>
          <w:rFonts w:cstheme="minorHAnsi"/>
        </w:rPr>
        <w:t xml:space="preserve"> </w:t>
      </w:r>
      <w:r w:rsidRPr="0050714F">
        <w:rPr>
          <w:rFonts w:cstheme="minorHAnsi"/>
        </w:rPr>
        <w:t>Education (14%).</w:t>
      </w:r>
    </w:p>
    <w:p w14:paraId="1CB56539" w14:textId="2F8AABF6" w:rsidR="0050714F" w:rsidRPr="0050714F" w:rsidRDefault="002E7333" w:rsidP="0050714F">
      <w:pPr>
        <w:rPr>
          <w:rFonts w:cstheme="minorHAnsi"/>
        </w:rPr>
      </w:pPr>
      <w:r w:rsidRPr="002E7333">
        <w:rPr>
          <w:rFonts w:cstheme="minorHAnsi"/>
          <w:noProof/>
        </w:rPr>
        <w:drawing>
          <wp:inline distT="0" distB="0" distL="0" distR="0" wp14:anchorId="58443606" wp14:editId="6C029A34">
            <wp:extent cx="6400800" cy="3092450"/>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00800" cy="3092450"/>
                    </a:xfrm>
                    <a:prstGeom prst="rect">
                      <a:avLst/>
                    </a:prstGeom>
                    <a:noFill/>
                    <a:ln>
                      <a:noFill/>
                    </a:ln>
                  </pic:spPr>
                </pic:pic>
              </a:graphicData>
            </a:graphic>
          </wp:inline>
        </w:drawing>
      </w:r>
    </w:p>
    <w:p w14:paraId="43C14BDF" w14:textId="77777777" w:rsidR="00894463" w:rsidRPr="00894463" w:rsidRDefault="00894463" w:rsidP="00894463">
      <w:pPr>
        <w:rPr>
          <w:rFonts w:cstheme="minorHAnsi"/>
        </w:rPr>
      </w:pPr>
      <w:r w:rsidRPr="00894463">
        <w:rPr>
          <w:rFonts w:cstheme="minorHAnsi"/>
          <w:b/>
          <w:bCs/>
        </w:rPr>
        <w:t xml:space="preserve">Figure 1. </w:t>
      </w:r>
      <w:r w:rsidRPr="00894463">
        <w:rPr>
          <w:rFonts w:cstheme="minorHAnsi"/>
        </w:rPr>
        <w:t>Sample vignette from the survey.</w:t>
      </w:r>
    </w:p>
    <w:p w14:paraId="69887E87" w14:textId="77777777" w:rsidR="00894463" w:rsidRPr="00894463" w:rsidRDefault="00894463" w:rsidP="00DE0799">
      <w:pPr>
        <w:pStyle w:val="Heading1"/>
      </w:pPr>
      <w:r w:rsidRPr="00894463">
        <w:t>Overview of Results</w:t>
      </w:r>
    </w:p>
    <w:p w14:paraId="346AFD0D" w14:textId="77777777" w:rsidR="00894463" w:rsidRPr="00894463" w:rsidRDefault="00894463" w:rsidP="00894463">
      <w:pPr>
        <w:rPr>
          <w:rFonts w:cstheme="minorHAnsi"/>
        </w:rPr>
      </w:pPr>
      <w:r w:rsidRPr="00894463">
        <w:rPr>
          <w:rFonts w:cstheme="minorHAnsi"/>
        </w:rPr>
        <w:t>We first conducted a series of paired t-tests to compare respondents’ attitudes toward their work environment before the pandemic with their attitudes in November. Over the course of the pandemic, workers reported a significant increase in their job stress and decreases in their job satisfaction, security, and knowledge of how their employer monitored them.</w:t>
      </w:r>
    </w:p>
    <w:p w14:paraId="075DE077" w14:textId="77777777" w:rsidR="00894463" w:rsidRPr="00894463" w:rsidRDefault="00894463" w:rsidP="00894463">
      <w:pPr>
        <w:rPr>
          <w:rFonts w:cstheme="minorHAnsi"/>
        </w:rPr>
      </w:pPr>
      <w:r w:rsidRPr="00894463">
        <w:rPr>
          <w:rFonts w:cstheme="minorHAnsi"/>
        </w:rPr>
        <w:t>When asked about the types of monitoring their employer conducted at the start of 2020, 78% selected at least one from a list of options; 12.9% said their employer did not monitor them, while 9% were unsure. Monitoring time and attendance (61.4%), work email (40.5%), physical location (32.9%), and network access (28.9%) were most common. However, when asked whether their employer had begun using new technologies or changed workplace monitoring policies, 23% were unsure, suggesting confusion about what policies may have changed due to the pandemic.</w:t>
      </w:r>
    </w:p>
    <w:p w14:paraId="35618F78" w14:textId="77777777" w:rsidR="00894463" w:rsidRPr="00894463" w:rsidRDefault="00894463" w:rsidP="00894463">
      <w:pPr>
        <w:rPr>
          <w:rFonts w:cstheme="minorHAnsi"/>
        </w:rPr>
      </w:pPr>
      <w:r w:rsidRPr="00894463">
        <w:rPr>
          <w:rFonts w:cstheme="minorHAnsi"/>
        </w:rPr>
        <w:t>Because each respondent read 35 vignettes, our dataset includes more than 22,000 evaluations of how appropriate and concerning a scenario was perceived. We used linear mixed models to identify differences in factors while controlling for repeated responses from each respondent. Through this approach, we were able to identify specific data attributes, purposes, actors, and transmission principles that are most likely to be viewed as problematic forms of workplace monitoring. Full results will be shared in the conference presentation.</w:t>
      </w:r>
    </w:p>
    <w:p w14:paraId="287A4EC0" w14:textId="77777777" w:rsidR="00894463" w:rsidRPr="00894463" w:rsidRDefault="00894463" w:rsidP="00DE0799">
      <w:pPr>
        <w:pStyle w:val="Heading1"/>
      </w:pPr>
      <w:r w:rsidRPr="00894463">
        <w:t>Discussion and Implications</w:t>
      </w:r>
    </w:p>
    <w:p w14:paraId="2B850324" w14:textId="77777777" w:rsidR="00894463" w:rsidRPr="00894463" w:rsidRDefault="00894463" w:rsidP="00894463">
      <w:pPr>
        <w:rPr>
          <w:rFonts w:cstheme="minorHAnsi"/>
        </w:rPr>
      </w:pPr>
      <w:r w:rsidRPr="00894463">
        <w:rPr>
          <w:rFonts w:cstheme="minorHAnsi"/>
        </w:rPr>
        <w:t>COVID-19 upended work in many ways and forced companies and employees to reconsider best practices for getting work done—both in the traditional workplace as well as at home. This blurring of public and private boundaries now under surveillance is concerning, as is the potential for such surveillance practices to continue after the pandemic. This study provides insights into workers’ perceptions of current workplace</w:t>
      </w:r>
      <w:r>
        <w:rPr>
          <w:rFonts w:cstheme="minorHAnsi"/>
        </w:rPr>
        <w:t xml:space="preserve"> </w:t>
      </w:r>
      <w:r w:rsidRPr="00894463">
        <w:rPr>
          <w:rFonts w:cstheme="minorHAnsi"/>
        </w:rPr>
        <w:t>monitoring practices and, more importantly, their concerns regarding potential future uses of workplace monitoring. It also raises questions about how such reductions in privacy and independence at work may have negative outcomes on worker productivity, satisfaction, and well-being.</w:t>
      </w:r>
    </w:p>
    <w:p w14:paraId="28D64762" w14:textId="77777777" w:rsidR="00894463" w:rsidRPr="00894463" w:rsidRDefault="00894463" w:rsidP="00BF5631">
      <w:pPr>
        <w:pStyle w:val="Heading1"/>
      </w:pPr>
      <w:r w:rsidRPr="00894463">
        <w:t>References</w:t>
      </w:r>
    </w:p>
    <w:p w14:paraId="3F7D4322" w14:textId="77777777" w:rsidR="00894463" w:rsidRPr="00894463" w:rsidRDefault="00894463" w:rsidP="00BF5631">
      <w:pPr>
        <w:spacing w:after="0"/>
        <w:ind w:left="720" w:hanging="720"/>
        <w:rPr>
          <w:rFonts w:cstheme="minorHAnsi"/>
        </w:rPr>
      </w:pPr>
      <w:r w:rsidRPr="00894463">
        <w:rPr>
          <w:rFonts w:cstheme="minorHAnsi"/>
        </w:rPr>
        <w:t xml:space="preserve">Ball, K. (2010). Workplace surveillance: An overview. </w:t>
      </w:r>
      <w:r w:rsidRPr="00894463">
        <w:rPr>
          <w:rFonts w:cstheme="minorHAnsi"/>
          <w:i/>
          <w:iCs/>
        </w:rPr>
        <w:t>Labor History</w:t>
      </w:r>
      <w:r w:rsidRPr="00894463">
        <w:rPr>
          <w:rFonts w:cstheme="minorHAnsi"/>
        </w:rPr>
        <w:t xml:space="preserve">, </w:t>
      </w:r>
      <w:r w:rsidRPr="00894463">
        <w:rPr>
          <w:rFonts w:cstheme="minorHAnsi"/>
          <w:i/>
          <w:iCs/>
        </w:rPr>
        <w:t>51</w:t>
      </w:r>
      <w:r w:rsidRPr="00894463">
        <w:rPr>
          <w:rFonts w:cstheme="minorHAnsi"/>
        </w:rPr>
        <w:t>, 87-106.</w:t>
      </w:r>
    </w:p>
    <w:p w14:paraId="6A58B9DA" w14:textId="77777777" w:rsidR="00894463" w:rsidRPr="00894463" w:rsidRDefault="00894463" w:rsidP="00BF5631">
      <w:pPr>
        <w:spacing w:after="0"/>
        <w:ind w:left="720" w:hanging="720"/>
        <w:rPr>
          <w:rFonts w:cstheme="minorHAnsi"/>
        </w:rPr>
      </w:pPr>
      <w:proofErr w:type="spellStart"/>
      <w:r w:rsidRPr="00894463">
        <w:rPr>
          <w:rFonts w:cstheme="minorHAnsi"/>
        </w:rPr>
        <w:t>Ganster</w:t>
      </w:r>
      <w:proofErr w:type="spellEnd"/>
      <w:r w:rsidRPr="00894463">
        <w:rPr>
          <w:rFonts w:cstheme="minorHAnsi"/>
        </w:rPr>
        <w:t xml:space="preserve">, D. C., &amp; Fusilier, M. R. (1989). Control in the workplace. </w:t>
      </w:r>
      <w:r w:rsidRPr="00894463">
        <w:rPr>
          <w:rFonts w:cstheme="minorHAnsi"/>
          <w:i/>
          <w:iCs/>
        </w:rPr>
        <w:t>International Review of Industrial and Organizational Psychology</w:t>
      </w:r>
      <w:r w:rsidRPr="00894463">
        <w:rPr>
          <w:rFonts w:cstheme="minorHAnsi"/>
        </w:rPr>
        <w:t xml:space="preserve">, </w:t>
      </w:r>
      <w:r w:rsidRPr="00894463">
        <w:rPr>
          <w:rFonts w:cstheme="minorHAnsi"/>
          <w:i/>
          <w:iCs/>
        </w:rPr>
        <w:t>4</w:t>
      </w:r>
      <w:r w:rsidRPr="00894463">
        <w:rPr>
          <w:rFonts w:cstheme="minorHAnsi"/>
        </w:rPr>
        <w:t>, 235-280.</w:t>
      </w:r>
    </w:p>
    <w:p w14:paraId="461D5FB7" w14:textId="2B6FC9C2" w:rsidR="00894463" w:rsidRPr="00894463" w:rsidRDefault="00894463" w:rsidP="00BF5631">
      <w:pPr>
        <w:spacing w:after="0"/>
        <w:ind w:left="720" w:hanging="720"/>
        <w:rPr>
          <w:rFonts w:cstheme="minorHAnsi"/>
        </w:rPr>
      </w:pPr>
      <w:r w:rsidRPr="00894463">
        <w:rPr>
          <w:rFonts w:cstheme="minorHAnsi"/>
        </w:rPr>
        <w:t xml:space="preserve">Harwell, D. (2020, April 30). Managers turn to surveillance software, always-on webcams to ensure employees are (really) working from home. </w:t>
      </w:r>
      <w:r w:rsidRPr="00894463">
        <w:rPr>
          <w:rFonts w:cstheme="minorHAnsi"/>
          <w:i/>
          <w:iCs/>
        </w:rPr>
        <w:t>Washington Post</w:t>
      </w:r>
      <w:r w:rsidRPr="00894463">
        <w:rPr>
          <w:rFonts w:cstheme="minorHAnsi"/>
        </w:rPr>
        <w:t>. https://www.washingtonpost.com/technology/2020/04/30/work-from-home-surveillance/</w:t>
      </w:r>
    </w:p>
    <w:p w14:paraId="0EA7B39B" w14:textId="1B81D2A6" w:rsidR="00894463" w:rsidRPr="00894463" w:rsidRDefault="00894463" w:rsidP="00BF5631">
      <w:pPr>
        <w:spacing w:after="0"/>
        <w:ind w:left="720" w:hanging="720"/>
        <w:rPr>
          <w:rFonts w:cstheme="minorHAnsi"/>
        </w:rPr>
      </w:pPr>
      <w:r w:rsidRPr="00894463">
        <w:rPr>
          <w:rFonts w:cstheme="minorHAnsi"/>
        </w:rPr>
        <w:t xml:space="preserve">Hepler, L. (2020, April 28). Welcome back to the office. This Ring will track your location and temperature. </w:t>
      </w:r>
      <w:r w:rsidRPr="00894463">
        <w:rPr>
          <w:rFonts w:cstheme="minorHAnsi"/>
          <w:i/>
          <w:iCs/>
        </w:rPr>
        <w:t>Protocol</w:t>
      </w:r>
      <w:r w:rsidRPr="00894463">
        <w:rPr>
          <w:rFonts w:cstheme="minorHAnsi"/>
        </w:rPr>
        <w:t xml:space="preserve">. https://www.protocol.com/touchless-doors-biometric-rings- </w:t>
      </w:r>
      <w:proofErr w:type="spellStart"/>
      <w:r w:rsidRPr="00894463">
        <w:rPr>
          <w:rFonts w:cstheme="minorHAnsi"/>
        </w:rPr>
        <w:t>proptech-cornavirus</w:t>
      </w:r>
      <w:proofErr w:type="spellEnd"/>
    </w:p>
    <w:p w14:paraId="3845F9D0" w14:textId="3E4F00E4" w:rsidR="00894463" w:rsidRPr="00894463" w:rsidRDefault="00894463" w:rsidP="00BF5631">
      <w:pPr>
        <w:spacing w:after="0"/>
        <w:ind w:left="720" w:hanging="720"/>
        <w:rPr>
          <w:rFonts w:cstheme="minorHAnsi"/>
        </w:rPr>
      </w:pPr>
      <w:proofErr w:type="spellStart"/>
      <w:r w:rsidRPr="00894463">
        <w:rPr>
          <w:rFonts w:cstheme="minorHAnsi"/>
        </w:rPr>
        <w:t>Köchling</w:t>
      </w:r>
      <w:proofErr w:type="spellEnd"/>
      <w:r w:rsidRPr="00894463">
        <w:rPr>
          <w:rFonts w:cstheme="minorHAnsi"/>
        </w:rPr>
        <w:t xml:space="preserve">, A., &amp; </w:t>
      </w:r>
      <w:proofErr w:type="spellStart"/>
      <w:r w:rsidRPr="00894463">
        <w:rPr>
          <w:rFonts w:cstheme="minorHAnsi"/>
        </w:rPr>
        <w:t>Wehner</w:t>
      </w:r>
      <w:proofErr w:type="spellEnd"/>
      <w:r w:rsidRPr="00894463">
        <w:rPr>
          <w:rFonts w:cstheme="minorHAnsi"/>
        </w:rPr>
        <w:t xml:space="preserve">, M. C. (2020). Discriminated by an algorithm: A systematic review of discrimination and fairness by algorithmic decision-making in the context of HR recruitment and HR development. </w:t>
      </w:r>
      <w:r w:rsidRPr="00894463">
        <w:rPr>
          <w:rFonts w:cstheme="minorHAnsi"/>
          <w:i/>
          <w:iCs/>
        </w:rPr>
        <w:t>Business Research</w:t>
      </w:r>
      <w:r w:rsidRPr="00894463">
        <w:rPr>
          <w:rFonts w:cstheme="minorHAnsi"/>
        </w:rPr>
        <w:t>, 13, 795-848. https://doi.org/10.1007/s40685-020-00134-w</w:t>
      </w:r>
    </w:p>
    <w:p w14:paraId="227AE922" w14:textId="0C4A2C08" w:rsidR="00894463" w:rsidRPr="00894463" w:rsidRDefault="00894463" w:rsidP="00BF5631">
      <w:pPr>
        <w:spacing w:after="0"/>
        <w:ind w:left="720" w:hanging="720"/>
        <w:rPr>
          <w:rFonts w:cstheme="minorHAnsi"/>
        </w:rPr>
      </w:pPr>
      <w:r w:rsidRPr="00894463">
        <w:rPr>
          <w:rFonts w:cstheme="minorHAnsi"/>
        </w:rPr>
        <w:t xml:space="preserve">Levy, K. (2016). Digital surveillance in the hypermasculine workplace. </w:t>
      </w:r>
      <w:r w:rsidRPr="00894463">
        <w:rPr>
          <w:rFonts w:cstheme="minorHAnsi"/>
          <w:i/>
          <w:iCs/>
        </w:rPr>
        <w:t>Feminist Media Studies, 16</w:t>
      </w:r>
      <w:r w:rsidRPr="00894463">
        <w:rPr>
          <w:rFonts w:cstheme="minorHAnsi"/>
        </w:rPr>
        <w:t>, 361-365. https://doi.org/10.1080/14680777.2016.1138607</w:t>
      </w:r>
    </w:p>
    <w:p w14:paraId="406D1719" w14:textId="5AE18E3D" w:rsidR="00894463" w:rsidRPr="00894463" w:rsidRDefault="00894463" w:rsidP="00BF5631">
      <w:pPr>
        <w:spacing w:after="0"/>
        <w:ind w:left="720" w:hanging="720"/>
        <w:rPr>
          <w:rFonts w:cstheme="minorHAnsi"/>
        </w:rPr>
      </w:pPr>
      <w:proofErr w:type="spellStart"/>
      <w:r w:rsidRPr="00894463">
        <w:rPr>
          <w:rFonts w:cstheme="minorHAnsi"/>
        </w:rPr>
        <w:t>Mateescu</w:t>
      </w:r>
      <w:proofErr w:type="spellEnd"/>
      <w:r w:rsidRPr="00894463">
        <w:rPr>
          <w:rFonts w:cstheme="minorHAnsi"/>
        </w:rPr>
        <w:t xml:space="preserve">, A., &amp; Nguyen, A. (2019). </w:t>
      </w:r>
      <w:r w:rsidRPr="00894463">
        <w:rPr>
          <w:rFonts w:cstheme="minorHAnsi"/>
          <w:i/>
          <w:iCs/>
        </w:rPr>
        <w:t>Algorithmic management in the workplace</w:t>
      </w:r>
      <w:r w:rsidRPr="00894463">
        <w:rPr>
          <w:rFonts w:cstheme="minorHAnsi"/>
        </w:rPr>
        <w:t>. Data &amp; Society Research Institute. https://datasociety.net/library/explainer-algorithmic- management-in-the-workplace/</w:t>
      </w:r>
    </w:p>
    <w:p w14:paraId="2C4A5A5C" w14:textId="77777777" w:rsidR="00894463" w:rsidRPr="00894463" w:rsidRDefault="00894463" w:rsidP="00BF5631">
      <w:pPr>
        <w:spacing w:after="0"/>
        <w:ind w:left="720" w:hanging="720"/>
        <w:rPr>
          <w:rFonts w:cstheme="minorHAnsi"/>
        </w:rPr>
      </w:pPr>
      <w:proofErr w:type="spellStart"/>
      <w:r w:rsidRPr="00894463">
        <w:rPr>
          <w:rFonts w:cstheme="minorHAnsi"/>
        </w:rPr>
        <w:t>Nissenbaum</w:t>
      </w:r>
      <w:proofErr w:type="spellEnd"/>
      <w:r w:rsidRPr="00894463">
        <w:rPr>
          <w:rFonts w:cstheme="minorHAnsi"/>
        </w:rPr>
        <w:t xml:space="preserve">, H. (2010). </w:t>
      </w:r>
      <w:r w:rsidRPr="00894463">
        <w:rPr>
          <w:rFonts w:cstheme="minorHAnsi"/>
          <w:i/>
          <w:iCs/>
        </w:rPr>
        <w:t xml:space="preserve">Privacy in context. </w:t>
      </w:r>
      <w:r w:rsidRPr="00894463">
        <w:rPr>
          <w:rFonts w:cstheme="minorHAnsi"/>
        </w:rPr>
        <w:t>Stanford University Press.</w:t>
      </w:r>
    </w:p>
    <w:p w14:paraId="37EE46D7" w14:textId="77777777" w:rsidR="00894463" w:rsidRPr="00894463" w:rsidRDefault="00894463" w:rsidP="00BF5631">
      <w:pPr>
        <w:spacing w:after="0"/>
        <w:ind w:left="720" w:hanging="720"/>
        <w:rPr>
          <w:rFonts w:cstheme="minorHAnsi"/>
        </w:rPr>
      </w:pPr>
      <w:proofErr w:type="spellStart"/>
      <w:r w:rsidRPr="00894463">
        <w:rPr>
          <w:rFonts w:cstheme="minorHAnsi"/>
        </w:rPr>
        <w:t>Rosenblat</w:t>
      </w:r>
      <w:proofErr w:type="spellEnd"/>
      <w:r w:rsidRPr="00894463">
        <w:rPr>
          <w:rFonts w:cstheme="minorHAnsi"/>
        </w:rPr>
        <w:t xml:space="preserve">, A., &amp; Stark, L. (2016). Algorithmic labor and information asymmetries: A case study of Uber’s drivers. </w:t>
      </w:r>
      <w:r w:rsidRPr="00894463">
        <w:rPr>
          <w:rFonts w:cstheme="minorHAnsi"/>
          <w:i/>
          <w:iCs/>
        </w:rPr>
        <w:t>International Journal of Communication</w:t>
      </w:r>
      <w:r w:rsidRPr="00894463">
        <w:rPr>
          <w:rFonts w:cstheme="minorHAnsi"/>
        </w:rPr>
        <w:t xml:space="preserve">, </w:t>
      </w:r>
      <w:r w:rsidRPr="00894463">
        <w:rPr>
          <w:rFonts w:cstheme="minorHAnsi"/>
          <w:i/>
          <w:iCs/>
        </w:rPr>
        <w:t>10</w:t>
      </w:r>
      <w:r w:rsidRPr="00894463">
        <w:rPr>
          <w:rFonts w:cstheme="minorHAnsi"/>
        </w:rPr>
        <w:t>, 3758-3784.</w:t>
      </w:r>
    </w:p>
    <w:p w14:paraId="19D0EF5B" w14:textId="607B8163" w:rsidR="00894463" w:rsidRPr="00894463" w:rsidRDefault="00894463" w:rsidP="00BF5631">
      <w:pPr>
        <w:spacing w:after="0"/>
        <w:ind w:left="720" w:hanging="720"/>
        <w:rPr>
          <w:rFonts w:cstheme="minorHAnsi"/>
        </w:rPr>
      </w:pPr>
      <w:proofErr w:type="spellStart"/>
      <w:r w:rsidRPr="00894463">
        <w:rPr>
          <w:rFonts w:cstheme="minorHAnsi"/>
        </w:rPr>
        <w:t>Wartzman</w:t>
      </w:r>
      <w:proofErr w:type="spellEnd"/>
      <w:r w:rsidRPr="00894463">
        <w:rPr>
          <w:rFonts w:cstheme="minorHAnsi"/>
        </w:rPr>
        <w:t xml:space="preserve">, R. (2019, March 20). Workplace tracking is growing fast. Most workers don’t seem very concerned. </w:t>
      </w:r>
      <w:r w:rsidRPr="00894463">
        <w:rPr>
          <w:rFonts w:cstheme="minorHAnsi"/>
          <w:i/>
          <w:iCs/>
        </w:rPr>
        <w:t xml:space="preserve">Fast Company. </w:t>
      </w:r>
      <w:r w:rsidRPr="00894463">
        <w:rPr>
          <w:rFonts w:cstheme="minorHAnsi"/>
        </w:rPr>
        <w:t>https://www.fastcompany.com/90318167/workplace-tracking-is-growing-fast-most-workers-dont-seem-very-concerned</w:t>
      </w:r>
    </w:p>
    <w:p w14:paraId="772BE4F4" w14:textId="7F7B3B24" w:rsidR="00894463" w:rsidRPr="00894463" w:rsidRDefault="00894463" w:rsidP="00894463">
      <w:pPr>
        <w:rPr>
          <w:rFonts w:cstheme="minorHAnsi"/>
        </w:rPr>
      </w:pPr>
    </w:p>
    <w:p w14:paraId="7657680A" w14:textId="2CD18BD8" w:rsidR="00032F9B" w:rsidRDefault="00032F9B" w:rsidP="00032F9B">
      <w:pPr>
        <w:rPr>
          <w:rFonts w:cstheme="minorHAnsi"/>
        </w:rPr>
      </w:pPr>
    </w:p>
    <w:sectPr w:rsidR="00032F9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101FD"/>
    <w:multiLevelType w:val="multilevel"/>
    <w:tmpl w:val="04C44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F418B9"/>
    <w:multiLevelType w:val="multilevel"/>
    <w:tmpl w:val="3244D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EA52708"/>
    <w:multiLevelType w:val="multilevel"/>
    <w:tmpl w:val="102A9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F0D0846"/>
    <w:multiLevelType w:val="multilevel"/>
    <w:tmpl w:val="2522F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2F85337"/>
    <w:multiLevelType w:val="multilevel"/>
    <w:tmpl w:val="6B727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712540"/>
    <w:multiLevelType w:val="multilevel"/>
    <w:tmpl w:val="8E9A4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D57408B"/>
    <w:multiLevelType w:val="multilevel"/>
    <w:tmpl w:val="B54CA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1FE43E6"/>
    <w:multiLevelType w:val="multilevel"/>
    <w:tmpl w:val="3500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5780C56"/>
    <w:multiLevelType w:val="multilevel"/>
    <w:tmpl w:val="E626F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7536E90"/>
    <w:multiLevelType w:val="multilevel"/>
    <w:tmpl w:val="C4CA1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7584DF8"/>
    <w:multiLevelType w:val="multilevel"/>
    <w:tmpl w:val="F4167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0"/>
  </w:num>
  <w:num w:numId="4">
    <w:abstractNumId w:val="2"/>
  </w:num>
  <w:num w:numId="5">
    <w:abstractNumId w:val="1"/>
  </w:num>
  <w:num w:numId="6">
    <w:abstractNumId w:val="8"/>
  </w:num>
  <w:num w:numId="7">
    <w:abstractNumId w:val="10"/>
  </w:num>
  <w:num w:numId="8">
    <w:abstractNumId w:val="5"/>
  </w:num>
  <w:num w:numId="9">
    <w:abstractNumId w:val="6"/>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tO1aVTWGnSGjg8vW8ShtoSHrvo0LV8ih0ibjDSzZzCxwon5nMOPoc4UqDfbaqE5jpXfmdEn0kQ0BCwFm6sxm8w==" w:salt="zrjop6qsjbGutna69bDcI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17E9A"/>
    <w:rsid w:val="000233C1"/>
    <w:rsid w:val="00024048"/>
    <w:rsid w:val="00026BC7"/>
    <w:rsid w:val="0003036D"/>
    <w:rsid w:val="00032F9B"/>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52A0"/>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1B1C"/>
    <w:rsid w:val="00104CE6"/>
    <w:rsid w:val="00107EA8"/>
    <w:rsid w:val="00114114"/>
    <w:rsid w:val="0011470E"/>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020A"/>
    <w:rsid w:val="00211422"/>
    <w:rsid w:val="00212109"/>
    <w:rsid w:val="00224240"/>
    <w:rsid w:val="00226FA2"/>
    <w:rsid w:val="0024134B"/>
    <w:rsid w:val="00244F43"/>
    <w:rsid w:val="00251132"/>
    <w:rsid w:val="002535DF"/>
    <w:rsid w:val="002558EB"/>
    <w:rsid w:val="00255B43"/>
    <w:rsid w:val="00255BDC"/>
    <w:rsid w:val="00255BEA"/>
    <w:rsid w:val="00261403"/>
    <w:rsid w:val="00261F59"/>
    <w:rsid w:val="00262A04"/>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333"/>
    <w:rsid w:val="00300EE4"/>
    <w:rsid w:val="0030197F"/>
    <w:rsid w:val="0030223E"/>
    <w:rsid w:val="00303A1E"/>
    <w:rsid w:val="00303BBD"/>
    <w:rsid w:val="00313440"/>
    <w:rsid w:val="00314FCD"/>
    <w:rsid w:val="00321CD0"/>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2AD6"/>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0714F"/>
    <w:rsid w:val="00510364"/>
    <w:rsid w:val="005116C9"/>
    <w:rsid w:val="00511BEE"/>
    <w:rsid w:val="005175E9"/>
    <w:rsid w:val="00520368"/>
    <w:rsid w:val="0052658A"/>
    <w:rsid w:val="00533270"/>
    <w:rsid w:val="00540146"/>
    <w:rsid w:val="00543C22"/>
    <w:rsid w:val="0054405B"/>
    <w:rsid w:val="0054567F"/>
    <w:rsid w:val="00546B44"/>
    <w:rsid w:val="00553291"/>
    <w:rsid w:val="0055382C"/>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0782"/>
    <w:rsid w:val="00645D2C"/>
    <w:rsid w:val="00650240"/>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5F23"/>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463"/>
    <w:rsid w:val="00894E4C"/>
    <w:rsid w:val="0089642A"/>
    <w:rsid w:val="008A0935"/>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1684"/>
    <w:rsid w:val="008F2457"/>
    <w:rsid w:val="008F252A"/>
    <w:rsid w:val="008F4D14"/>
    <w:rsid w:val="008F6AFD"/>
    <w:rsid w:val="008F7645"/>
    <w:rsid w:val="0090248F"/>
    <w:rsid w:val="00902F25"/>
    <w:rsid w:val="0090407E"/>
    <w:rsid w:val="00905334"/>
    <w:rsid w:val="00907ABB"/>
    <w:rsid w:val="00911307"/>
    <w:rsid w:val="00915110"/>
    <w:rsid w:val="009151B5"/>
    <w:rsid w:val="00916ADA"/>
    <w:rsid w:val="00916C64"/>
    <w:rsid w:val="00922652"/>
    <w:rsid w:val="00925107"/>
    <w:rsid w:val="00925421"/>
    <w:rsid w:val="009267EE"/>
    <w:rsid w:val="00927998"/>
    <w:rsid w:val="00932185"/>
    <w:rsid w:val="0093298B"/>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3096"/>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2D4B"/>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29A"/>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4EC9"/>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5631"/>
    <w:rsid w:val="00BF6ECD"/>
    <w:rsid w:val="00BF790B"/>
    <w:rsid w:val="00C01E67"/>
    <w:rsid w:val="00C05302"/>
    <w:rsid w:val="00C06B6B"/>
    <w:rsid w:val="00C06F37"/>
    <w:rsid w:val="00C0799A"/>
    <w:rsid w:val="00C13438"/>
    <w:rsid w:val="00C170FF"/>
    <w:rsid w:val="00C173E1"/>
    <w:rsid w:val="00C200D8"/>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2ACC"/>
    <w:rsid w:val="00D65A57"/>
    <w:rsid w:val="00D66306"/>
    <w:rsid w:val="00D66B18"/>
    <w:rsid w:val="00D726DB"/>
    <w:rsid w:val="00D73164"/>
    <w:rsid w:val="00D76E31"/>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0799"/>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0D03"/>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5B0B"/>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3849"/>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2C92"/>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4EC9"/>
  </w:style>
  <w:style w:type="paragraph" w:styleId="Heading1">
    <w:name w:val="heading 1"/>
    <w:basedOn w:val="Normal"/>
    <w:next w:val="Normal"/>
    <w:link w:val="Heading1Char"/>
    <w:uiPriority w:val="9"/>
    <w:qFormat/>
    <w:rsid w:val="00BB4EC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BB4EC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BB4EC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BB4EC9"/>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BB4EC9"/>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BB4EC9"/>
    <w:pPr>
      <w:keepNext/>
      <w:keepLines/>
      <w:spacing w:before="40" w:after="0"/>
      <w:outlineLvl w:val="5"/>
    </w:pPr>
  </w:style>
  <w:style w:type="paragraph" w:styleId="Heading7">
    <w:name w:val="heading 7"/>
    <w:basedOn w:val="Normal"/>
    <w:next w:val="Normal"/>
    <w:link w:val="Heading7Char"/>
    <w:uiPriority w:val="9"/>
    <w:semiHidden/>
    <w:unhideWhenUsed/>
    <w:qFormat/>
    <w:rsid w:val="00BB4EC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B4EC9"/>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BB4EC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EC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BB4EC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BB4EC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BB4EC9"/>
    <w:rPr>
      <w:i/>
      <w:iCs/>
    </w:rPr>
  </w:style>
  <w:style w:type="character" w:customStyle="1" w:styleId="Heading5Char">
    <w:name w:val="Heading 5 Char"/>
    <w:basedOn w:val="DefaultParagraphFont"/>
    <w:link w:val="Heading5"/>
    <w:uiPriority w:val="9"/>
    <w:semiHidden/>
    <w:rsid w:val="00BB4EC9"/>
    <w:rPr>
      <w:color w:val="404040" w:themeColor="text1" w:themeTint="BF"/>
    </w:rPr>
  </w:style>
  <w:style w:type="character" w:customStyle="1" w:styleId="Heading6Char">
    <w:name w:val="Heading 6 Char"/>
    <w:basedOn w:val="DefaultParagraphFont"/>
    <w:link w:val="Heading6"/>
    <w:uiPriority w:val="9"/>
    <w:semiHidden/>
    <w:rsid w:val="00BB4EC9"/>
  </w:style>
  <w:style w:type="character" w:customStyle="1" w:styleId="Heading7Char">
    <w:name w:val="Heading 7 Char"/>
    <w:basedOn w:val="DefaultParagraphFont"/>
    <w:link w:val="Heading7"/>
    <w:uiPriority w:val="9"/>
    <w:semiHidden/>
    <w:rsid w:val="00BB4EC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B4EC9"/>
    <w:rPr>
      <w:color w:val="262626" w:themeColor="text1" w:themeTint="D9"/>
      <w:sz w:val="21"/>
      <w:szCs w:val="21"/>
    </w:rPr>
  </w:style>
  <w:style w:type="character" w:customStyle="1" w:styleId="Heading9Char">
    <w:name w:val="Heading 9 Char"/>
    <w:basedOn w:val="DefaultParagraphFont"/>
    <w:link w:val="Heading9"/>
    <w:uiPriority w:val="9"/>
    <w:semiHidden/>
    <w:rsid w:val="00BB4EC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BB4EC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B4EC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BB4EC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BB4EC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B4EC9"/>
    <w:rPr>
      <w:color w:val="5A5A5A" w:themeColor="text1" w:themeTint="A5"/>
      <w:spacing w:val="15"/>
    </w:rPr>
  </w:style>
  <w:style w:type="character" w:styleId="Strong">
    <w:name w:val="Strong"/>
    <w:basedOn w:val="DefaultParagraphFont"/>
    <w:uiPriority w:val="22"/>
    <w:qFormat/>
    <w:rsid w:val="00BB4EC9"/>
    <w:rPr>
      <w:b/>
      <w:bCs/>
      <w:color w:val="auto"/>
    </w:rPr>
  </w:style>
  <w:style w:type="character" w:styleId="Emphasis">
    <w:name w:val="Emphasis"/>
    <w:basedOn w:val="DefaultParagraphFont"/>
    <w:uiPriority w:val="20"/>
    <w:qFormat/>
    <w:rsid w:val="00BB4EC9"/>
    <w:rPr>
      <w:i/>
      <w:iCs/>
      <w:color w:val="auto"/>
    </w:rPr>
  </w:style>
  <w:style w:type="paragraph" w:styleId="NoSpacing">
    <w:name w:val="No Spacing"/>
    <w:uiPriority w:val="1"/>
    <w:qFormat/>
    <w:rsid w:val="00BB4EC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BB4EC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BB4EC9"/>
    <w:rPr>
      <w:i/>
      <w:iCs/>
      <w:color w:val="404040" w:themeColor="text1" w:themeTint="BF"/>
    </w:rPr>
  </w:style>
  <w:style w:type="paragraph" w:styleId="IntenseQuote">
    <w:name w:val="Intense Quote"/>
    <w:basedOn w:val="Normal"/>
    <w:next w:val="Normal"/>
    <w:link w:val="IntenseQuoteChar"/>
    <w:uiPriority w:val="30"/>
    <w:qFormat/>
    <w:rsid w:val="00BB4EC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BB4EC9"/>
    <w:rPr>
      <w:i/>
      <w:iCs/>
      <w:color w:val="404040" w:themeColor="text1" w:themeTint="BF"/>
    </w:rPr>
  </w:style>
  <w:style w:type="character" w:styleId="SubtleEmphasis">
    <w:name w:val="Subtle Emphasis"/>
    <w:basedOn w:val="DefaultParagraphFont"/>
    <w:uiPriority w:val="19"/>
    <w:qFormat/>
    <w:rsid w:val="00BB4EC9"/>
    <w:rPr>
      <w:i/>
      <w:iCs/>
      <w:color w:val="404040" w:themeColor="text1" w:themeTint="BF"/>
    </w:rPr>
  </w:style>
  <w:style w:type="character" w:styleId="IntenseEmphasis">
    <w:name w:val="Intense Emphasis"/>
    <w:basedOn w:val="DefaultParagraphFont"/>
    <w:uiPriority w:val="21"/>
    <w:qFormat/>
    <w:rsid w:val="00BB4EC9"/>
    <w:rPr>
      <w:b/>
      <w:bCs/>
      <w:i/>
      <w:iCs/>
      <w:color w:val="auto"/>
    </w:rPr>
  </w:style>
  <w:style w:type="character" w:styleId="SubtleReference">
    <w:name w:val="Subtle Reference"/>
    <w:basedOn w:val="DefaultParagraphFont"/>
    <w:uiPriority w:val="31"/>
    <w:qFormat/>
    <w:rsid w:val="00BB4EC9"/>
    <w:rPr>
      <w:smallCaps/>
      <w:color w:val="404040" w:themeColor="text1" w:themeTint="BF"/>
    </w:rPr>
  </w:style>
  <w:style w:type="character" w:styleId="IntenseReference">
    <w:name w:val="Intense Reference"/>
    <w:basedOn w:val="DefaultParagraphFont"/>
    <w:uiPriority w:val="32"/>
    <w:qFormat/>
    <w:rsid w:val="00BB4EC9"/>
    <w:rPr>
      <w:b/>
      <w:bCs/>
      <w:smallCaps/>
      <w:color w:val="404040" w:themeColor="text1" w:themeTint="BF"/>
      <w:spacing w:val="5"/>
    </w:rPr>
  </w:style>
  <w:style w:type="character" w:styleId="BookTitle">
    <w:name w:val="Book Title"/>
    <w:basedOn w:val="DefaultParagraphFont"/>
    <w:uiPriority w:val="33"/>
    <w:qFormat/>
    <w:rsid w:val="00BB4EC9"/>
    <w:rPr>
      <w:b/>
      <w:bCs/>
      <w:i/>
      <w:iCs/>
      <w:spacing w:val="5"/>
    </w:rPr>
  </w:style>
  <w:style w:type="paragraph" w:styleId="TOCHeading">
    <w:name w:val="TOC Heading"/>
    <w:basedOn w:val="Heading1"/>
    <w:next w:val="Normal"/>
    <w:uiPriority w:val="39"/>
    <w:semiHidden/>
    <w:unhideWhenUsed/>
    <w:qFormat/>
    <w:rsid w:val="00BB4EC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B8729A"/>
  </w:style>
  <w:style w:type="character" w:customStyle="1" w:styleId="sr-only">
    <w:name w:val="sr-only"/>
    <w:basedOn w:val="DefaultParagraphFont"/>
    <w:rsid w:val="00B8729A"/>
  </w:style>
  <w:style w:type="character" w:styleId="Hyperlink">
    <w:name w:val="Hyperlink"/>
    <w:basedOn w:val="DefaultParagraphFont"/>
    <w:uiPriority w:val="99"/>
    <w:unhideWhenUsed/>
    <w:rsid w:val="00B8729A"/>
    <w:rPr>
      <w:color w:val="0000FF"/>
      <w:u w:val="single"/>
    </w:rPr>
  </w:style>
  <w:style w:type="character" w:styleId="FollowedHyperlink">
    <w:name w:val="FollowedHyperlink"/>
    <w:basedOn w:val="DefaultParagraphFont"/>
    <w:uiPriority w:val="99"/>
    <w:semiHidden/>
    <w:unhideWhenUsed/>
    <w:rsid w:val="00B8729A"/>
    <w:rPr>
      <w:color w:val="800080"/>
      <w:u w:val="single"/>
    </w:rPr>
  </w:style>
  <w:style w:type="character" w:customStyle="1" w:styleId="content">
    <w:name w:val="content"/>
    <w:basedOn w:val="DefaultParagraphFont"/>
    <w:rsid w:val="00B8729A"/>
  </w:style>
  <w:style w:type="character" w:customStyle="1" w:styleId="text">
    <w:name w:val="text"/>
    <w:basedOn w:val="DefaultParagraphFont"/>
    <w:rsid w:val="00B8729A"/>
  </w:style>
  <w:style w:type="character" w:customStyle="1" w:styleId="author-ref">
    <w:name w:val="author-ref"/>
    <w:basedOn w:val="DefaultParagraphFont"/>
    <w:rsid w:val="00B8729A"/>
  </w:style>
  <w:style w:type="character" w:customStyle="1" w:styleId="button-text">
    <w:name w:val="button-text"/>
    <w:basedOn w:val="DefaultParagraphFont"/>
    <w:rsid w:val="00B8729A"/>
  </w:style>
  <w:style w:type="character" w:customStyle="1" w:styleId="button-link-text">
    <w:name w:val="button-link-text"/>
    <w:basedOn w:val="DefaultParagraphFont"/>
    <w:rsid w:val="00B8729A"/>
  </w:style>
  <w:style w:type="paragraph" w:styleId="NormalWeb">
    <w:name w:val="Normal (Web)"/>
    <w:basedOn w:val="Normal"/>
    <w:uiPriority w:val="99"/>
    <w:semiHidden/>
    <w:unhideWhenUsed/>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B8729A"/>
  </w:style>
  <w:style w:type="character" w:customStyle="1" w:styleId="anchor-text">
    <w:name w:val="anchor-text"/>
    <w:basedOn w:val="DefaultParagraphFont"/>
    <w:rsid w:val="00B8729A"/>
  </w:style>
  <w:style w:type="character" w:customStyle="1" w:styleId="download-link-title">
    <w:name w:val="download-link-title"/>
    <w:basedOn w:val="DefaultParagraphFont"/>
    <w:rsid w:val="00B8729A"/>
  </w:style>
  <w:style w:type="paragraph" w:customStyle="1" w:styleId="previous">
    <w:name w:val="previous"/>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B8729A"/>
  </w:style>
  <w:style w:type="character" w:customStyle="1" w:styleId="extra-detail-1">
    <w:name w:val="extra-detail-1"/>
    <w:basedOn w:val="DefaultParagraphFont"/>
    <w:rsid w:val="00B8729A"/>
  </w:style>
  <w:style w:type="paragraph" w:customStyle="1" w:styleId="next">
    <w:name w:val="next"/>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B8729A"/>
  </w:style>
  <w:style w:type="character" w:customStyle="1" w:styleId="label">
    <w:name w:val="label"/>
    <w:basedOn w:val="DefaultParagraphFont"/>
    <w:rsid w:val="00B8729A"/>
  </w:style>
  <w:style w:type="character" w:customStyle="1" w:styleId="math">
    <w:name w:val="math"/>
    <w:basedOn w:val="DefaultParagraphFont"/>
    <w:rsid w:val="00B8729A"/>
  </w:style>
  <w:style w:type="character" w:customStyle="1" w:styleId="mathjaxpreview">
    <w:name w:val="mathjax_preview"/>
    <w:basedOn w:val="DefaultParagraphFont"/>
    <w:rsid w:val="00B8729A"/>
  </w:style>
  <w:style w:type="character" w:customStyle="1" w:styleId="mathjaxsvg">
    <w:name w:val="mathjax_svg"/>
    <w:basedOn w:val="DefaultParagraphFont"/>
    <w:rsid w:val="00B8729A"/>
  </w:style>
  <w:style w:type="character" w:customStyle="1" w:styleId="mjxassistivemathml">
    <w:name w:val="mjx_assistive_mathml"/>
    <w:basedOn w:val="DefaultParagraphFont"/>
    <w:rsid w:val="00B8729A"/>
  </w:style>
  <w:style w:type="character" w:customStyle="1" w:styleId="formula">
    <w:name w:val="formula"/>
    <w:basedOn w:val="DefaultParagraphFont"/>
    <w:rsid w:val="00B8729A"/>
  </w:style>
  <w:style w:type="character" w:customStyle="1" w:styleId="copyright-line">
    <w:name w:val="copyright-line"/>
    <w:basedOn w:val="DefaultParagraphFont"/>
    <w:rsid w:val="00B8729A"/>
  </w:style>
  <w:style w:type="character" w:styleId="UnresolvedMention">
    <w:name w:val="Unresolved Mention"/>
    <w:basedOn w:val="DefaultParagraphFont"/>
    <w:uiPriority w:val="99"/>
    <w:semiHidden/>
    <w:unhideWhenUsed/>
    <w:rsid w:val="00B8729A"/>
    <w:rPr>
      <w:color w:val="605E5C"/>
      <w:shd w:val="clear" w:color="auto" w:fill="E1DFDD"/>
    </w:rPr>
  </w:style>
  <w:style w:type="paragraph" w:customStyle="1" w:styleId="CM1">
    <w:name w:val="CM1"/>
    <w:basedOn w:val="Default"/>
    <w:next w:val="Default"/>
    <w:uiPriority w:val="99"/>
    <w:rsid w:val="00A22D4B"/>
    <w:pPr>
      <w:spacing w:after="0" w:line="240" w:lineRule="auto"/>
    </w:pPr>
    <w:rPr>
      <w:rFonts w:ascii="Times New Roman" w:hAnsi="Times New Roman" w:cs="Times New Roman"/>
      <w:color w:val="auto"/>
    </w:rPr>
  </w:style>
  <w:style w:type="paragraph" w:customStyle="1" w:styleId="CM14">
    <w:name w:val="CM14"/>
    <w:basedOn w:val="Default"/>
    <w:next w:val="Default"/>
    <w:uiPriority w:val="99"/>
    <w:rsid w:val="00A22D4B"/>
    <w:pPr>
      <w:spacing w:after="0" w:line="240" w:lineRule="auto"/>
    </w:pPr>
    <w:rPr>
      <w:rFonts w:ascii="Times New Roman" w:hAnsi="Times New Roman" w:cs="Times New Roman"/>
      <w:color w:val="auto"/>
    </w:rPr>
  </w:style>
  <w:style w:type="paragraph" w:styleId="BodyText">
    <w:name w:val="Body Text"/>
    <w:basedOn w:val="Normal"/>
    <w:link w:val="BodyTextChar"/>
    <w:uiPriority w:val="99"/>
    <w:semiHidden/>
    <w:unhideWhenUsed/>
    <w:rsid w:val="0050714F"/>
    <w:pPr>
      <w:spacing w:after="120"/>
    </w:pPr>
  </w:style>
  <w:style w:type="character" w:customStyle="1" w:styleId="BodyTextChar">
    <w:name w:val="Body Text Char"/>
    <w:basedOn w:val="DefaultParagraphFont"/>
    <w:link w:val="BodyText"/>
    <w:uiPriority w:val="99"/>
    <w:semiHidden/>
    <w:rsid w:val="005071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746619">
      <w:bodyDiv w:val="1"/>
      <w:marLeft w:val="0"/>
      <w:marRight w:val="0"/>
      <w:marTop w:val="0"/>
      <w:marBottom w:val="0"/>
      <w:divBdr>
        <w:top w:val="none" w:sz="0" w:space="0" w:color="auto"/>
        <w:left w:val="none" w:sz="0" w:space="0" w:color="auto"/>
        <w:bottom w:val="none" w:sz="0" w:space="0" w:color="auto"/>
        <w:right w:val="none" w:sz="0" w:space="0" w:color="auto"/>
      </w:divBdr>
      <w:divsChild>
        <w:div w:id="760224621">
          <w:marLeft w:val="0"/>
          <w:marRight w:val="0"/>
          <w:marTop w:val="0"/>
          <w:marBottom w:val="120"/>
          <w:divBdr>
            <w:top w:val="none" w:sz="0" w:space="0" w:color="auto"/>
            <w:left w:val="none" w:sz="0" w:space="0" w:color="auto"/>
            <w:bottom w:val="none" w:sz="0" w:space="0" w:color="auto"/>
            <w:right w:val="none" w:sz="0" w:space="0" w:color="auto"/>
          </w:divBdr>
          <w:divsChild>
            <w:div w:id="1360470087">
              <w:marLeft w:val="0"/>
              <w:marRight w:val="0"/>
              <w:marTop w:val="0"/>
              <w:marBottom w:val="0"/>
              <w:divBdr>
                <w:top w:val="none" w:sz="0" w:space="0" w:color="auto"/>
                <w:left w:val="none" w:sz="0" w:space="0" w:color="auto"/>
                <w:bottom w:val="none" w:sz="0" w:space="0" w:color="auto"/>
                <w:right w:val="none" w:sz="0" w:space="0" w:color="auto"/>
              </w:divBdr>
              <w:divsChild>
                <w:div w:id="1350988997">
                  <w:marLeft w:val="0"/>
                  <w:marRight w:val="0"/>
                  <w:marTop w:val="0"/>
                  <w:marBottom w:val="0"/>
                  <w:divBdr>
                    <w:top w:val="none" w:sz="0" w:space="0" w:color="auto"/>
                    <w:left w:val="none" w:sz="0" w:space="0" w:color="auto"/>
                    <w:bottom w:val="none" w:sz="0" w:space="0" w:color="auto"/>
                    <w:right w:val="none" w:sz="0" w:space="0" w:color="auto"/>
                  </w:divBdr>
                  <w:divsChild>
                    <w:div w:id="212418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649004">
              <w:marLeft w:val="0"/>
              <w:marRight w:val="0"/>
              <w:marTop w:val="0"/>
              <w:marBottom w:val="0"/>
              <w:divBdr>
                <w:top w:val="none" w:sz="0" w:space="0" w:color="auto"/>
                <w:left w:val="none" w:sz="0" w:space="0" w:color="auto"/>
                <w:bottom w:val="single" w:sz="6" w:space="0" w:color="000000"/>
                <w:right w:val="none" w:sz="0" w:space="0" w:color="auto"/>
              </w:divBdr>
              <w:divsChild>
                <w:div w:id="1565409460">
                  <w:marLeft w:val="0"/>
                  <w:marRight w:val="0"/>
                  <w:marTop w:val="0"/>
                  <w:marBottom w:val="0"/>
                  <w:divBdr>
                    <w:top w:val="none" w:sz="0" w:space="0" w:color="auto"/>
                    <w:left w:val="none" w:sz="0" w:space="0" w:color="auto"/>
                    <w:bottom w:val="none" w:sz="0" w:space="0" w:color="auto"/>
                    <w:right w:val="none" w:sz="0" w:space="0" w:color="auto"/>
                  </w:divBdr>
                  <w:divsChild>
                    <w:div w:id="1435129921">
                      <w:marLeft w:val="0"/>
                      <w:marRight w:val="0"/>
                      <w:marTop w:val="0"/>
                      <w:marBottom w:val="0"/>
                      <w:divBdr>
                        <w:top w:val="none" w:sz="0" w:space="0" w:color="auto"/>
                        <w:left w:val="none" w:sz="0" w:space="0" w:color="auto"/>
                        <w:bottom w:val="none" w:sz="0" w:space="0" w:color="auto"/>
                        <w:right w:val="none" w:sz="0" w:space="0" w:color="auto"/>
                      </w:divBdr>
                      <w:divsChild>
                        <w:div w:id="154713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497488">
                  <w:marLeft w:val="0"/>
                  <w:marRight w:val="0"/>
                  <w:marTop w:val="0"/>
                  <w:marBottom w:val="0"/>
                  <w:divBdr>
                    <w:top w:val="none" w:sz="0" w:space="0" w:color="auto"/>
                    <w:left w:val="none" w:sz="0" w:space="0" w:color="auto"/>
                    <w:bottom w:val="none" w:sz="0" w:space="0" w:color="auto"/>
                    <w:right w:val="none" w:sz="0" w:space="0" w:color="auto"/>
                  </w:divBdr>
                  <w:divsChild>
                    <w:div w:id="829252974">
                      <w:marLeft w:val="0"/>
                      <w:marRight w:val="0"/>
                      <w:marTop w:val="0"/>
                      <w:marBottom w:val="0"/>
                      <w:divBdr>
                        <w:top w:val="none" w:sz="0" w:space="0" w:color="auto"/>
                        <w:left w:val="none" w:sz="0" w:space="0" w:color="auto"/>
                        <w:bottom w:val="none" w:sz="0" w:space="0" w:color="auto"/>
                        <w:right w:val="none" w:sz="0" w:space="0" w:color="auto"/>
                      </w:divBdr>
                      <w:divsChild>
                        <w:div w:id="168894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501050">
          <w:marLeft w:val="0"/>
          <w:marRight w:val="0"/>
          <w:marTop w:val="0"/>
          <w:marBottom w:val="0"/>
          <w:divBdr>
            <w:top w:val="none" w:sz="0" w:space="0" w:color="auto"/>
            <w:left w:val="none" w:sz="0" w:space="0" w:color="auto"/>
            <w:bottom w:val="none" w:sz="0" w:space="0" w:color="auto"/>
            <w:right w:val="none" w:sz="0" w:space="0" w:color="auto"/>
          </w:divBdr>
        </w:div>
        <w:div w:id="1938756017">
          <w:marLeft w:val="0"/>
          <w:marRight w:val="0"/>
          <w:marTop w:val="0"/>
          <w:marBottom w:val="0"/>
          <w:divBdr>
            <w:top w:val="none" w:sz="0" w:space="0" w:color="auto"/>
            <w:left w:val="none" w:sz="0" w:space="0" w:color="auto"/>
            <w:bottom w:val="none" w:sz="0" w:space="0" w:color="auto"/>
            <w:right w:val="none" w:sz="0" w:space="0" w:color="auto"/>
          </w:divBdr>
          <w:divsChild>
            <w:div w:id="403993524">
              <w:marLeft w:val="0"/>
              <w:marRight w:val="0"/>
              <w:marTop w:val="0"/>
              <w:marBottom w:val="120"/>
              <w:divBdr>
                <w:top w:val="none" w:sz="0" w:space="0" w:color="auto"/>
                <w:left w:val="none" w:sz="0" w:space="0" w:color="auto"/>
                <w:bottom w:val="none" w:sz="0" w:space="0" w:color="auto"/>
                <w:right w:val="none" w:sz="0" w:space="0" w:color="auto"/>
              </w:divBdr>
              <w:divsChild>
                <w:div w:id="1633904237">
                  <w:marLeft w:val="0"/>
                  <w:marRight w:val="0"/>
                  <w:marTop w:val="0"/>
                  <w:marBottom w:val="0"/>
                  <w:divBdr>
                    <w:top w:val="none" w:sz="0" w:space="0" w:color="auto"/>
                    <w:left w:val="none" w:sz="0" w:space="0" w:color="auto"/>
                    <w:bottom w:val="none" w:sz="0" w:space="0" w:color="auto"/>
                    <w:right w:val="none" w:sz="0" w:space="0" w:color="auto"/>
                  </w:divBdr>
                </w:div>
              </w:divsChild>
            </w:div>
            <w:div w:id="654533752">
              <w:marLeft w:val="0"/>
              <w:marRight w:val="0"/>
              <w:marTop w:val="0"/>
              <w:marBottom w:val="120"/>
              <w:divBdr>
                <w:top w:val="none" w:sz="0" w:space="0" w:color="auto"/>
                <w:left w:val="none" w:sz="0" w:space="0" w:color="auto"/>
                <w:bottom w:val="none" w:sz="0" w:space="0" w:color="auto"/>
                <w:right w:val="none" w:sz="0" w:space="0" w:color="auto"/>
              </w:divBdr>
              <w:divsChild>
                <w:div w:id="1538153166">
                  <w:marLeft w:val="0"/>
                  <w:marRight w:val="0"/>
                  <w:marTop w:val="0"/>
                  <w:marBottom w:val="0"/>
                  <w:divBdr>
                    <w:top w:val="none" w:sz="0" w:space="0" w:color="auto"/>
                    <w:left w:val="none" w:sz="0" w:space="0" w:color="auto"/>
                    <w:bottom w:val="none" w:sz="0" w:space="0" w:color="auto"/>
                    <w:right w:val="none" w:sz="0" w:space="0" w:color="auto"/>
                  </w:divBdr>
                </w:div>
              </w:divsChild>
            </w:div>
            <w:div w:id="384569521">
              <w:marLeft w:val="0"/>
              <w:marRight w:val="0"/>
              <w:marTop w:val="0"/>
              <w:marBottom w:val="120"/>
              <w:divBdr>
                <w:top w:val="none" w:sz="0" w:space="0" w:color="auto"/>
                <w:left w:val="none" w:sz="0" w:space="0" w:color="auto"/>
                <w:bottom w:val="none" w:sz="0" w:space="0" w:color="auto"/>
                <w:right w:val="none" w:sz="0" w:space="0" w:color="auto"/>
              </w:divBdr>
              <w:divsChild>
                <w:div w:id="14009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93984">
          <w:marLeft w:val="0"/>
          <w:marRight w:val="0"/>
          <w:marTop w:val="0"/>
          <w:marBottom w:val="480"/>
          <w:divBdr>
            <w:top w:val="none" w:sz="0" w:space="0" w:color="auto"/>
            <w:left w:val="none" w:sz="0" w:space="0" w:color="auto"/>
            <w:bottom w:val="single" w:sz="12" w:space="24" w:color="EBEBEB"/>
            <w:right w:val="none" w:sz="0" w:space="0" w:color="auto"/>
          </w:divBdr>
          <w:divsChild>
            <w:div w:id="1605729660">
              <w:marLeft w:val="0"/>
              <w:marRight w:val="0"/>
              <w:marTop w:val="0"/>
              <w:marBottom w:val="0"/>
              <w:divBdr>
                <w:top w:val="none" w:sz="0" w:space="0" w:color="auto"/>
                <w:left w:val="none" w:sz="0" w:space="0" w:color="auto"/>
                <w:bottom w:val="none" w:sz="0" w:space="0" w:color="auto"/>
                <w:right w:val="none" w:sz="0" w:space="0" w:color="auto"/>
              </w:divBdr>
              <w:divsChild>
                <w:div w:id="289555330">
                  <w:marLeft w:val="0"/>
                  <w:marRight w:val="0"/>
                  <w:marTop w:val="0"/>
                  <w:marBottom w:val="0"/>
                  <w:divBdr>
                    <w:top w:val="none" w:sz="0" w:space="0" w:color="auto"/>
                    <w:left w:val="none" w:sz="0" w:space="0" w:color="auto"/>
                    <w:bottom w:val="none" w:sz="0" w:space="0" w:color="auto"/>
                    <w:right w:val="none" w:sz="0" w:space="0" w:color="auto"/>
                  </w:divBdr>
                </w:div>
                <w:div w:id="1708023626">
                  <w:marLeft w:val="0"/>
                  <w:marRight w:val="0"/>
                  <w:marTop w:val="0"/>
                  <w:marBottom w:val="0"/>
                  <w:divBdr>
                    <w:top w:val="none" w:sz="0" w:space="0" w:color="auto"/>
                    <w:left w:val="none" w:sz="0" w:space="0" w:color="auto"/>
                    <w:bottom w:val="none" w:sz="0" w:space="0" w:color="auto"/>
                    <w:right w:val="none" w:sz="0" w:space="0" w:color="auto"/>
                  </w:divBdr>
                </w:div>
                <w:div w:id="1264000331">
                  <w:marLeft w:val="0"/>
                  <w:marRight w:val="0"/>
                  <w:marTop w:val="0"/>
                  <w:marBottom w:val="0"/>
                  <w:divBdr>
                    <w:top w:val="none" w:sz="0" w:space="0" w:color="auto"/>
                    <w:left w:val="none" w:sz="0" w:space="0" w:color="auto"/>
                    <w:bottom w:val="none" w:sz="0" w:space="0" w:color="auto"/>
                    <w:right w:val="none" w:sz="0" w:space="0" w:color="auto"/>
                  </w:divBdr>
                </w:div>
                <w:div w:id="160696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900">
          <w:marLeft w:val="0"/>
          <w:marRight w:val="0"/>
          <w:marTop w:val="0"/>
          <w:marBottom w:val="0"/>
          <w:divBdr>
            <w:top w:val="none" w:sz="0" w:space="0" w:color="auto"/>
            <w:left w:val="none" w:sz="0" w:space="0" w:color="auto"/>
            <w:bottom w:val="none" w:sz="0" w:space="0" w:color="auto"/>
            <w:right w:val="none" w:sz="0" w:space="0" w:color="auto"/>
          </w:divBdr>
          <w:divsChild>
            <w:div w:id="1657371748">
              <w:marLeft w:val="0"/>
              <w:marRight w:val="0"/>
              <w:marTop w:val="0"/>
              <w:marBottom w:val="0"/>
              <w:divBdr>
                <w:top w:val="none" w:sz="0" w:space="0" w:color="auto"/>
                <w:left w:val="none" w:sz="0" w:space="0" w:color="auto"/>
                <w:bottom w:val="none" w:sz="0" w:space="0" w:color="auto"/>
                <w:right w:val="none" w:sz="0" w:space="0" w:color="auto"/>
              </w:divBdr>
              <w:divsChild>
                <w:div w:id="1867064338">
                  <w:marLeft w:val="0"/>
                  <w:marRight w:val="0"/>
                  <w:marTop w:val="0"/>
                  <w:marBottom w:val="0"/>
                  <w:divBdr>
                    <w:top w:val="none" w:sz="0" w:space="0" w:color="auto"/>
                    <w:left w:val="none" w:sz="0" w:space="0" w:color="auto"/>
                    <w:bottom w:val="none" w:sz="0" w:space="0" w:color="auto"/>
                    <w:right w:val="none" w:sz="0" w:space="0" w:color="auto"/>
                  </w:divBdr>
                </w:div>
                <w:div w:id="494036327">
                  <w:marLeft w:val="0"/>
                  <w:marRight w:val="0"/>
                  <w:marTop w:val="0"/>
                  <w:marBottom w:val="0"/>
                  <w:divBdr>
                    <w:top w:val="none" w:sz="0" w:space="0" w:color="auto"/>
                    <w:left w:val="none" w:sz="0" w:space="0" w:color="auto"/>
                    <w:bottom w:val="none" w:sz="0" w:space="0" w:color="auto"/>
                    <w:right w:val="none" w:sz="0" w:space="0" w:color="auto"/>
                  </w:divBdr>
                  <w:divsChild>
                    <w:div w:id="290945947">
                      <w:marLeft w:val="0"/>
                      <w:marRight w:val="0"/>
                      <w:marTop w:val="240"/>
                      <w:marBottom w:val="240"/>
                      <w:divBdr>
                        <w:top w:val="single" w:sz="12" w:space="0" w:color="EBEBEB"/>
                        <w:left w:val="none" w:sz="0" w:space="0" w:color="auto"/>
                        <w:bottom w:val="single" w:sz="12" w:space="0" w:color="EBEBEB"/>
                        <w:right w:val="none" w:sz="0" w:space="0" w:color="auto"/>
                      </w:divBdr>
                      <w:divsChild>
                        <w:div w:id="5662344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65922545">
                  <w:marLeft w:val="0"/>
                  <w:marRight w:val="0"/>
                  <w:marTop w:val="0"/>
                  <w:marBottom w:val="0"/>
                  <w:divBdr>
                    <w:top w:val="none" w:sz="0" w:space="0" w:color="auto"/>
                    <w:left w:val="none" w:sz="0" w:space="0" w:color="auto"/>
                    <w:bottom w:val="none" w:sz="0" w:space="0" w:color="auto"/>
                    <w:right w:val="none" w:sz="0" w:space="0" w:color="auto"/>
                  </w:divBdr>
                  <w:divsChild>
                    <w:div w:id="889223157">
                      <w:marLeft w:val="0"/>
                      <w:marRight w:val="0"/>
                      <w:marTop w:val="240"/>
                      <w:marBottom w:val="240"/>
                      <w:divBdr>
                        <w:top w:val="single" w:sz="12" w:space="0" w:color="EBEBEB"/>
                        <w:left w:val="none" w:sz="0" w:space="0" w:color="auto"/>
                        <w:bottom w:val="single" w:sz="12" w:space="0" w:color="EBEBEB"/>
                        <w:right w:val="none" w:sz="0" w:space="0" w:color="auto"/>
                      </w:divBdr>
                      <w:divsChild>
                        <w:div w:id="10957062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2587932">
                  <w:marLeft w:val="0"/>
                  <w:marRight w:val="0"/>
                  <w:marTop w:val="0"/>
                  <w:marBottom w:val="0"/>
                  <w:divBdr>
                    <w:top w:val="none" w:sz="0" w:space="0" w:color="auto"/>
                    <w:left w:val="none" w:sz="0" w:space="0" w:color="auto"/>
                    <w:bottom w:val="none" w:sz="0" w:space="0" w:color="auto"/>
                    <w:right w:val="none" w:sz="0" w:space="0" w:color="auto"/>
                  </w:divBdr>
                </w:div>
                <w:div w:id="1081681555">
                  <w:marLeft w:val="0"/>
                  <w:marRight w:val="0"/>
                  <w:marTop w:val="0"/>
                  <w:marBottom w:val="0"/>
                  <w:divBdr>
                    <w:top w:val="none" w:sz="0" w:space="0" w:color="auto"/>
                    <w:left w:val="none" w:sz="0" w:space="0" w:color="auto"/>
                    <w:bottom w:val="none" w:sz="0" w:space="0" w:color="auto"/>
                    <w:right w:val="none" w:sz="0" w:space="0" w:color="auto"/>
                  </w:divBdr>
                </w:div>
                <w:div w:id="131024447">
                  <w:marLeft w:val="0"/>
                  <w:marRight w:val="0"/>
                  <w:marTop w:val="0"/>
                  <w:marBottom w:val="0"/>
                  <w:divBdr>
                    <w:top w:val="none" w:sz="0" w:space="0" w:color="auto"/>
                    <w:left w:val="none" w:sz="0" w:space="0" w:color="auto"/>
                    <w:bottom w:val="none" w:sz="0" w:space="0" w:color="auto"/>
                    <w:right w:val="none" w:sz="0" w:space="0" w:color="auto"/>
                  </w:divBdr>
                </w:div>
                <w:div w:id="1849517499">
                  <w:marLeft w:val="0"/>
                  <w:marRight w:val="0"/>
                  <w:marTop w:val="0"/>
                  <w:marBottom w:val="0"/>
                  <w:divBdr>
                    <w:top w:val="none" w:sz="0" w:space="0" w:color="auto"/>
                    <w:left w:val="none" w:sz="0" w:space="0" w:color="auto"/>
                    <w:bottom w:val="none" w:sz="0" w:space="0" w:color="auto"/>
                    <w:right w:val="none" w:sz="0" w:space="0" w:color="auto"/>
                  </w:divBdr>
                </w:div>
                <w:div w:id="330184750">
                  <w:marLeft w:val="0"/>
                  <w:marRight w:val="0"/>
                  <w:marTop w:val="0"/>
                  <w:marBottom w:val="0"/>
                  <w:divBdr>
                    <w:top w:val="none" w:sz="0" w:space="0" w:color="auto"/>
                    <w:left w:val="none" w:sz="0" w:space="0" w:color="auto"/>
                    <w:bottom w:val="none" w:sz="0" w:space="0" w:color="auto"/>
                    <w:right w:val="none" w:sz="0" w:space="0" w:color="auto"/>
                  </w:divBdr>
                  <w:divsChild>
                    <w:div w:id="1580484477">
                      <w:marLeft w:val="0"/>
                      <w:marRight w:val="0"/>
                      <w:marTop w:val="240"/>
                      <w:marBottom w:val="240"/>
                      <w:divBdr>
                        <w:top w:val="single" w:sz="12" w:space="0" w:color="EBEBEB"/>
                        <w:left w:val="none" w:sz="0" w:space="0" w:color="auto"/>
                        <w:bottom w:val="single" w:sz="12" w:space="0" w:color="EBEBEB"/>
                        <w:right w:val="none" w:sz="0" w:space="0" w:color="auto"/>
                      </w:divBdr>
                      <w:divsChild>
                        <w:div w:id="5956740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67765644">
                  <w:marLeft w:val="0"/>
                  <w:marRight w:val="0"/>
                  <w:marTop w:val="0"/>
                  <w:marBottom w:val="0"/>
                  <w:divBdr>
                    <w:top w:val="none" w:sz="0" w:space="0" w:color="auto"/>
                    <w:left w:val="none" w:sz="0" w:space="0" w:color="auto"/>
                    <w:bottom w:val="none" w:sz="0" w:space="0" w:color="auto"/>
                    <w:right w:val="none" w:sz="0" w:space="0" w:color="auto"/>
                  </w:divBdr>
                </w:div>
                <w:div w:id="717634209">
                  <w:marLeft w:val="0"/>
                  <w:marRight w:val="0"/>
                  <w:marTop w:val="0"/>
                  <w:marBottom w:val="0"/>
                  <w:divBdr>
                    <w:top w:val="none" w:sz="0" w:space="0" w:color="auto"/>
                    <w:left w:val="none" w:sz="0" w:space="0" w:color="auto"/>
                    <w:bottom w:val="none" w:sz="0" w:space="0" w:color="auto"/>
                    <w:right w:val="none" w:sz="0" w:space="0" w:color="auto"/>
                  </w:divBdr>
                </w:div>
                <w:div w:id="1925259529">
                  <w:marLeft w:val="0"/>
                  <w:marRight w:val="0"/>
                  <w:marTop w:val="0"/>
                  <w:marBottom w:val="0"/>
                  <w:divBdr>
                    <w:top w:val="none" w:sz="0" w:space="0" w:color="auto"/>
                    <w:left w:val="none" w:sz="0" w:space="0" w:color="auto"/>
                    <w:bottom w:val="none" w:sz="0" w:space="0" w:color="auto"/>
                    <w:right w:val="none" w:sz="0" w:space="0" w:color="auto"/>
                  </w:divBdr>
                  <w:divsChild>
                    <w:div w:id="1154293912">
                      <w:marLeft w:val="0"/>
                      <w:marRight w:val="0"/>
                      <w:marTop w:val="240"/>
                      <w:marBottom w:val="240"/>
                      <w:divBdr>
                        <w:top w:val="single" w:sz="12" w:space="0" w:color="EBEBEB"/>
                        <w:left w:val="none" w:sz="0" w:space="0" w:color="auto"/>
                        <w:bottom w:val="single" w:sz="12" w:space="0" w:color="EBEBEB"/>
                        <w:right w:val="none" w:sz="0" w:space="0" w:color="auto"/>
                      </w:divBdr>
                      <w:divsChild>
                        <w:div w:id="14832319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1065500">
                  <w:marLeft w:val="0"/>
                  <w:marRight w:val="0"/>
                  <w:marTop w:val="0"/>
                  <w:marBottom w:val="0"/>
                  <w:divBdr>
                    <w:top w:val="none" w:sz="0" w:space="0" w:color="auto"/>
                    <w:left w:val="none" w:sz="0" w:space="0" w:color="auto"/>
                    <w:bottom w:val="none" w:sz="0" w:space="0" w:color="auto"/>
                    <w:right w:val="none" w:sz="0" w:space="0" w:color="auto"/>
                  </w:divBdr>
                  <w:divsChild>
                    <w:div w:id="548807991">
                      <w:marLeft w:val="0"/>
                      <w:marRight w:val="0"/>
                      <w:marTop w:val="240"/>
                      <w:marBottom w:val="240"/>
                      <w:divBdr>
                        <w:top w:val="single" w:sz="12" w:space="0" w:color="EBEBEB"/>
                        <w:left w:val="none" w:sz="0" w:space="0" w:color="auto"/>
                        <w:bottom w:val="single" w:sz="12" w:space="0" w:color="EBEBEB"/>
                        <w:right w:val="none" w:sz="0" w:space="0" w:color="auto"/>
                      </w:divBdr>
                      <w:divsChild>
                        <w:div w:id="2744115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61197464">
          <w:marLeft w:val="0"/>
          <w:marRight w:val="0"/>
          <w:marTop w:val="0"/>
          <w:marBottom w:val="0"/>
          <w:divBdr>
            <w:top w:val="none" w:sz="0" w:space="0" w:color="auto"/>
            <w:left w:val="none" w:sz="0" w:space="0" w:color="auto"/>
            <w:bottom w:val="none" w:sz="0" w:space="0" w:color="auto"/>
            <w:right w:val="none" w:sz="0" w:space="0" w:color="auto"/>
          </w:divBdr>
          <w:divsChild>
            <w:div w:id="1468163261">
              <w:marLeft w:val="0"/>
              <w:marRight w:val="0"/>
              <w:marTop w:val="0"/>
              <w:marBottom w:val="0"/>
              <w:divBdr>
                <w:top w:val="none" w:sz="0" w:space="0" w:color="auto"/>
                <w:left w:val="none" w:sz="0" w:space="0" w:color="auto"/>
                <w:bottom w:val="none" w:sz="0" w:space="0" w:color="auto"/>
                <w:right w:val="none" w:sz="0" w:space="0" w:color="auto"/>
              </w:divBdr>
            </w:div>
          </w:divsChild>
        </w:div>
        <w:div w:id="309944156">
          <w:marLeft w:val="0"/>
          <w:marRight w:val="0"/>
          <w:marTop w:val="0"/>
          <w:marBottom w:val="0"/>
          <w:divBdr>
            <w:top w:val="none" w:sz="0" w:space="0" w:color="auto"/>
            <w:left w:val="none" w:sz="0" w:space="0" w:color="auto"/>
            <w:bottom w:val="none" w:sz="0" w:space="0" w:color="auto"/>
            <w:right w:val="none" w:sz="0" w:space="0" w:color="auto"/>
          </w:divBdr>
        </w:div>
        <w:div w:id="2002659170">
          <w:marLeft w:val="0"/>
          <w:marRight w:val="0"/>
          <w:marTop w:val="0"/>
          <w:marBottom w:val="0"/>
          <w:divBdr>
            <w:top w:val="none" w:sz="0" w:space="0" w:color="auto"/>
            <w:left w:val="none" w:sz="0" w:space="0" w:color="auto"/>
            <w:bottom w:val="none" w:sz="0" w:space="0" w:color="auto"/>
            <w:right w:val="none" w:sz="0" w:space="0" w:color="auto"/>
          </w:divBdr>
        </w:div>
        <w:div w:id="1973975872">
          <w:marLeft w:val="0"/>
          <w:marRight w:val="0"/>
          <w:marTop w:val="0"/>
          <w:marBottom w:val="0"/>
          <w:divBdr>
            <w:top w:val="none" w:sz="0" w:space="0" w:color="auto"/>
            <w:left w:val="none" w:sz="0" w:space="0" w:color="auto"/>
            <w:bottom w:val="none" w:sz="0" w:space="0" w:color="auto"/>
            <w:right w:val="none" w:sz="0" w:space="0" w:color="auto"/>
          </w:divBdr>
        </w:div>
        <w:div w:id="1936281414">
          <w:marLeft w:val="0"/>
          <w:marRight w:val="0"/>
          <w:marTop w:val="0"/>
          <w:marBottom w:val="0"/>
          <w:divBdr>
            <w:top w:val="none" w:sz="0" w:space="0" w:color="auto"/>
            <w:left w:val="none" w:sz="0" w:space="0" w:color="auto"/>
            <w:bottom w:val="none" w:sz="0" w:space="0" w:color="auto"/>
            <w:right w:val="none" w:sz="0" w:space="0" w:color="auto"/>
          </w:divBdr>
          <w:divsChild>
            <w:div w:id="1876771090">
              <w:marLeft w:val="0"/>
              <w:marRight w:val="0"/>
              <w:marTop w:val="0"/>
              <w:marBottom w:val="0"/>
              <w:divBdr>
                <w:top w:val="none" w:sz="0" w:space="0" w:color="auto"/>
                <w:left w:val="none" w:sz="0" w:space="0" w:color="auto"/>
                <w:bottom w:val="none" w:sz="0" w:space="0" w:color="auto"/>
                <w:right w:val="none" w:sz="0" w:space="0" w:color="auto"/>
              </w:divBdr>
            </w:div>
          </w:divsChild>
        </w:div>
        <w:div w:id="1657147977">
          <w:marLeft w:val="0"/>
          <w:marRight w:val="0"/>
          <w:marTop w:val="0"/>
          <w:marBottom w:val="0"/>
          <w:divBdr>
            <w:top w:val="none" w:sz="0" w:space="0" w:color="auto"/>
            <w:left w:val="none" w:sz="0" w:space="0" w:color="auto"/>
            <w:bottom w:val="none" w:sz="0" w:space="0" w:color="auto"/>
            <w:right w:val="none" w:sz="0" w:space="0" w:color="auto"/>
          </w:divBdr>
        </w:div>
        <w:div w:id="2048941437">
          <w:marLeft w:val="0"/>
          <w:marRight w:val="0"/>
          <w:marTop w:val="0"/>
          <w:marBottom w:val="0"/>
          <w:divBdr>
            <w:top w:val="none" w:sz="0" w:space="0" w:color="auto"/>
            <w:left w:val="none" w:sz="0" w:space="0" w:color="auto"/>
            <w:bottom w:val="none" w:sz="0" w:space="0" w:color="auto"/>
            <w:right w:val="none" w:sz="0" w:space="0" w:color="auto"/>
          </w:divBdr>
        </w:div>
        <w:div w:id="538475750">
          <w:marLeft w:val="0"/>
          <w:marRight w:val="0"/>
          <w:marTop w:val="0"/>
          <w:marBottom w:val="0"/>
          <w:divBdr>
            <w:top w:val="none" w:sz="0" w:space="0" w:color="auto"/>
            <w:left w:val="none" w:sz="0" w:space="0" w:color="auto"/>
            <w:bottom w:val="none" w:sz="0" w:space="0" w:color="auto"/>
            <w:right w:val="none" w:sz="0" w:space="0" w:color="auto"/>
          </w:divBdr>
          <w:divsChild>
            <w:div w:id="881525724">
              <w:marLeft w:val="0"/>
              <w:marRight w:val="0"/>
              <w:marTop w:val="0"/>
              <w:marBottom w:val="0"/>
              <w:divBdr>
                <w:top w:val="none" w:sz="0" w:space="0" w:color="auto"/>
                <w:left w:val="none" w:sz="0" w:space="0" w:color="auto"/>
                <w:bottom w:val="none" w:sz="0" w:space="0" w:color="auto"/>
                <w:right w:val="none" w:sz="0" w:space="0" w:color="auto"/>
              </w:divBdr>
            </w:div>
          </w:divsChild>
        </w:div>
        <w:div w:id="548609280">
          <w:marLeft w:val="0"/>
          <w:marRight w:val="0"/>
          <w:marTop w:val="0"/>
          <w:marBottom w:val="0"/>
          <w:divBdr>
            <w:top w:val="none" w:sz="0" w:space="0" w:color="auto"/>
            <w:left w:val="none" w:sz="0" w:space="0" w:color="auto"/>
            <w:bottom w:val="none" w:sz="0" w:space="0" w:color="auto"/>
            <w:right w:val="none" w:sz="0" w:space="0" w:color="auto"/>
          </w:divBdr>
        </w:div>
        <w:div w:id="481435522">
          <w:marLeft w:val="0"/>
          <w:marRight w:val="0"/>
          <w:marTop w:val="0"/>
          <w:marBottom w:val="0"/>
          <w:divBdr>
            <w:top w:val="none" w:sz="0" w:space="0" w:color="auto"/>
            <w:left w:val="none" w:sz="0" w:space="0" w:color="auto"/>
            <w:bottom w:val="none" w:sz="0" w:space="0" w:color="auto"/>
            <w:right w:val="none" w:sz="0" w:space="0" w:color="auto"/>
          </w:divBdr>
        </w:div>
        <w:div w:id="1067385515">
          <w:marLeft w:val="0"/>
          <w:marRight w:val="0"/>
          <w:marTop w:val="0"/>
          <w:marBottom w:val="0"/>
          <w:divBdr>
            <w:top w:val="none" w:sz="0" w:space="0" w:color="auto"/>
            <w:left w:val="none" w:sz="0" w:space="0" w:color="auto"/>
            <w:bottom w:val="none" w:sz="0" w:space="0" w:color="auto"/>
            <w:right w:val="none" w:sz="0" w:space="0" w:color="auto"/>
          </w:divBdr>
          <w:divsChild>
            <w:div w:id="1379892748">
              <w:marLeft w:val="0"/>
              <w:marRight w:val="0"/>
              <w:marTop w:val="0"/>
              <w:marBottom w:val="0"/>
              <w:divBdr>
                <w:top w:val="none" w:sz="0" w:space="0" w:color="auto"/>
                <w:left w:val="none" w:sz="0" w:space="0" w:color="auto"/>
                <w:bottom w:val="none" w:sz="0" w:space="0" w:color="auto"/>
                <w:right w:val="none" w:sz="0" w:space="0" w:color="auto"/>
              </w:divBdr>
            </w:div>
          </w:divsChild>
        </w:div>
        <w:div w:id="1612007554">
          <w:marLeft w:val="0"/>
          <w:marRight w:val="0"/>
          <w:marTop w:val="0"/>
          <w:marBottom w:val="0"/>
          <w:divBdr>
            <w:top w:val="none" w:sz="0" w:space="0" w:color="auto"/>
            <w:left w:val="none" w:sz="0" w:space="0" w:color="auto"/>
            <w:bottom w:val="none" w:sz="0" w:space="0" w:color="auto"/>
            <w:right w:val="none" w:sz="0" w:space="0" w:color="auto"/>
          </w:divBdr>
        </w:div>
        <w:div w:id="784033403">
          <w:marLeft w:val="0"/>
          <w:marRight w:val="0"/>
          <w:marTop w:val="0"/>
          <w:marBottom w:val="0"/>
          <w:divBdr>
            <w:top w:val="none" w:sz="0" w:space="0" w:color="auto"/>
            <w:left w:val="none" w:sz="0" w:space="0" w:color="auto"/>
            <w:bottom w:val="none" w:sz="0" w:space="0" w:color="auto"/>
            <w:right w:val="none" w:sz="0" w:space="0" w:color="auto"/>
          </w:divBdr>
        </w:div>
        <w:div w:id="319045389">
          <w:marLeft w:val="0"/>
          <w:marRight w:val="0"/>
          <w:marTop w:val="0"/>
          <w:marBottom w:val="0"/>
          <w:divBdr>
            <w:top w:val="none" w:sz="0" w:space="0" w:color="auto"/>
            <w:left w:val="none" w:sz="0" w:space="0" w:color="auto"/>
            <w:bottom w:val="none" w:sz="0" w:space="0" w:color="auto"/>
            <w:right w:val="none" w:sz="0" w:space="0" w:color="auto"/>
          </w:divBdr>
        </w:div>
        <w:div w:id="2063093657">
          <w:marLeft w:val="0"/>
          <w:marRight w:val="0"/>
          <w:marTop w:val="0"/>
          <w:marBottom w:val="0"/>
          <w:divBdr>
            <w:top w:val="none" w:sz="0" w:space="0" w:color="auto"/>
            <w:left w:val="none" w:sz="0" w:space="0" w:color="auto"/>
            <w:bottom w:val="none" w:sz="0" w:space="0" w:color="auto"/>
            <w:right w:val="none" w:sz="0" w:space="0" w:color="auto"/>
          </w:divBdr>
        </w:div>
        <w:div w:id="2019383119">
          <w:marLeft w:val="0"/>
          <w:marRight w:val="0"/>
          <w:marTop w:val="0"/>
          <w:marBottom w:val="0"/>
          <w:divBdr>
            <w:top w:val="none" w:sz="0" w:space="0" w:color="auto"/>
            <w:left w:val="none" w:sz="0" w:space="0" w:color="auto"/>
            <w:bottom w:val="none" w:sz="0" w:space="0" w:color="auto"/>
            <w:right w:val="none" w:sz="0" w:space="0" w:color="auto"/>
          </w:divBdr>
          <w:divsChild>
            <w:div w:id="1145389948">
              <w:marLeft w:val="0"/>
              <w:marRight w:val="0"/>
              <w:marTop w:val="0"/>
              <w:marBottom w:val="0"/>
              <w:divBdr>
                <w:top w:val="none" w:sz="0" w:space="0" w:color="auto"/>
                <w:left w:val="none" w:sz="0" w:space="0" w:color="auto"/>
                <w:bottom w:val="none" w:sz="0" w:space="0" w:color="auto"/>
                <w:right w:val="none" w:sz="0" w:space="0" w:color="auto"/>
              </w:divBdr>
            </w:div>
          </w:divsChild>
        </w:div>
        <w:div w:id="185869209">
          <w:marLeft w:val="0"/>
          <w:marRight w:val="0"/>
          <w:marTop w:val="0"/>
          <w:marBottom w:val="0"/>
          <w:divBdr>
            <w:top w:val="none" w:sz="0" w:space="0" w:color="auto"/>
            <w:left w:val="none" w:sz="0" w:space="0" w:color="auto"/>
            <w:bottom w:val="none" w:sz="0" w:space="0" w:color="auto"/>
            <w:right w:val="none" w:sz="0" w:space="0" w:color="auto"/>
          </w:divBdr>
        </w:div>
        <w:div w:id="987974079">
          <w:marLeft w:val="0"/>
          <w:marRight w:val="0"/>
          <w:marTop w:val="0"/>
          <w:marBottom w:val="0"/>
          <w:divBdr>
            <w:top w:val="none" w:sz="0" w:space="0" w:color="auto"/>
            <w:left w:val="none" w:sz="0" w:space="0" w:color="auto"/>
            <w:bottom w:val="none" w:sz="0" w:space="0" w:color="auto"/>
            <w:right w:val="none" w:sz="0" w:space="0" w:color="auto"/>
          </w:divBdr>
        </w:div>
        <w:div w:id="228808522">
          <w:marLeft w:val="0"/>
          <w:marRight w:val="0"/>
          <w:marTop w:val="0"/>
          <w:marBottom w:val="0"/>
          <w:divBdr>
            <w:top w:val="none" w:sz="0" w:space="0" w:color="auto"/>
            <w:left w:val="none" w:sz="0" w:space="0" w:color="auto"/>
            <w:bottom w:val="none" w:sz="0" w:space="0" w:color="auto"/>
            <w:right w:val="none" w:sz="0" w:space="0" w:color="auto"/>
          </w:divBdr>
          <w:divsChild>
            <w:div w:id="1294019911">
              <w:marLeft w:val="0"/>
              <w:marRight w:val="0"/>
              <w:marTop w:val="0"/>
              <w:marBottom w:val="0"/>
              <w:divBdr>
                <w:top w:val="none" w:sz="0" w:space="0" w:color="auto"/>
                <w:left w:val="none" w:sz="0" w:space="0" w:color="auto"/>
                <w:bottom w:val="none" w:sz="0" w:space="0" w:color="auto"/>
                <w:right w:val="none" w:sz="0" w:space="0" w:color="auto"/>
              </w:divBdr>
            </w:div>
          </w:divsChild>
        </w:div>
        <w:div w:id="1224877677">
          <w:marLeft w:val="0"/>
          <w:marRight w:val="0"/>
          <w:marTop w:val="0"/>
          <w:marBottom w:val="0"/>
          <w:divBdr>
            <w:top w:val="none" w:sz="0" w:space="0" w:color="auto"/>
            <w:left w:val="none" w:sz="0" w:space="0" w:color="auto"/>
            <w:bottom w:val="none" w:sz="0" w:space="0" w:color="auto"/>
            <w:right w:val="none" w:sz="0" w:space="0" w:color="auto"/>
          </w:divBdr>
        </w:div>
        <w:div w:id="822309538">
          <w:marLeft w:val="0"/>
          <w:marRight w:val="0"/>
          <w:marTop w:val="0"/>
          <w:marBottom w:val="0"/>
          <w:divBdr>
            <w:top w:val="none" w:sz="0" w:space="0" w:color="auto"/>
            <w:left w:val="none" w:sz="0" w:space="0" w:color="auto"/>
            <w:bottom w:val="none" w:sz="0" w:space="0" w:color="auto"/>
            <w:right w:val="none" w:sz="0" w:space="0" w:color="auto"/>
          </w:divBdr>
        </w:div>
        <w:div w:id="1041243289">
          <w:marLeft w:val="0"/>
          <w:marRight w:val="0"/>
          <w:marTop w:val="0"/>
          <w:marBottom w:val="0"/>
          <w:divBdr>
            <w:top w:val="none" w:sz="0" w:space="0" w:color="auto"/>
            <w:left w:val="none" w:sz="0" w:space="0" w:color="auto"/>
            <w:bottom w:val="none" w:sz="0" w:space="0" w:color="auto"/>
            <w:right w:val="none" w:sz="0" w:space="0" w:color="auto"/>
          </w:divBdr>
          <w:divsChild>
            <w:div w:id="1759598126">
              <w:marLeft w:val="0"/>
              <w:marRight w:val="0"/>
              <w:marTop w:val="0"/>
              <w:marBottom w:val="0"/>
              <w:divBdr>
                <w:top w:val="none" w:sz="0" w:space="0" w:color="auto"/>
                <w:left w:val="none" w:sz="0" w:space="0" w:color="auto"/>
                <w:bottom w:val="none" w:sz="0" w:space="0" w:color="auto"/>
                <w:right w:val="none" w:sz="0" w:space="0" w:color="auto"/>
              </w:divBdr>
            </w:div>
          </w:divsChild>
        </w:div>
        <w:div w:id="470101623">
          <w:marLeft w:val="0"/>
          <w:marRight w:val="0"/>
          <w:marTop w:val="0"/>
          <w:marBottom w:val="0"/>
          <w:divBdr>
            <w:top w:val="none" w:sz="0" w:space="0" w:color="auto"/>
            <w:left w:val="none" w:sz="0" w:space="0" w:color="auto"/>
            <w:bottom w:val="none" w:sz="0" w:space="0" w:color="auto"/>
            <w:right w:val="none" w:sz="0" w:space="0" w:color="auto"/>
          </w:divBdr>
        </w:div>
        <w:div w:id="420371006">
          <w:marLeft w:val="0"/>
          <w:marRight w:val="0"/>
          <w:marTop w:val="0"/>
          <w:marBottom w:val="0"/>
          <w:divBdr>
            <w:top w:val="none" w:sz="0" w:space="0" w:color="auto"/>
            <w:left w:val="none" w:sz="0" w:space="0" w:color="auto"/>
            <w:bottom w:val="none" w:sz="0" w:space="0" w:color="auto"/>
            <w:right w:val="none" w:sz="0" w:space="0" w:color="auto"/>
          </w:divBdr>
          <w:divsChild>
            <w:div w:id="451048256">
              <w:marLeft w:val="0"/>
              <w:marRight w:val="360"/>
              <w:marTop w:val="0"/>
              <w:marBottom w:val="0"/>
              <w:divBdr>
                <w:top w:val="none" w:sz="0" w:space="0" w:color="auto"/>
                <w:left w:val="none" w:sz="0" w:space="0" w:color="auto"/>
                <w:bottom w:val="none" w:sz="0" w:space="0" w:color="auto"/>
                <w:right w:val="none" w:sz="0" w:space="0" w:color="auto"/>
              </w:divBdr>
            </w:div>
          </w:divsChild>
        </w:div>
        <w:div w:id="461382698">
          <w:marLeft w:val="0"/>
          <w:marRight w:val="0"/>
          <w:marTop w:val="0"/>
          <w:marBottom w:val="0"/>
          <w:divBdr>
            <w:top w:val="none" w:sz="0" w:space="0" w:color="auto"/>
            <w:left w:val="none" w:sz="0" w:space="0" w:color="auto"/>
            <w:bottom w:val="none" w:sz="0" w:space="0" w:color="auto"/>
            <w:right w:val="none" w:sz="0" w:space="0" w:color="auto"/>
          </w:divBdr>
        </w:div>
        <w:div w:id="1194462657">
          <w:marLeft w:val="0"/>
          <w:marRight w:val="0"/>
          <w:marTop w:val="0"/>
          <w:marBottom w:val="0"/>
          <w:divBdr>
            <w:top w:val="none" w:sz="0" w:space="0" w:color="auto"/>
            <w:left w:val="none" w:sz="0" w:space="0" w:color="auto"/>
            <w:bottom w:val="none" w:sz="0" w:space="0" w:color="auto"/>
            <w:right w:val="none" w:sz="0" w:space="0" w:color="auto"/>
          </w:divBdr>
          <w:divsChild>
            <w:div w:id="2109889658">
              <w:marLeft w:val="0"/>
              <w:marRight w:val="0"/>
              <w:marTop w:val="0"/>
              <w:marBottom w:val="0"/>
              <w:divBdr>
                <w:top w:val="none" w:sz="0" w:space="0" w:color="auto"/>
                <w:left w:val="none" w:sz="0" w:space="0" w:color="auto"/>
                <w:bottom w:val="none" w:sz="0" w:space="0" w:color="auto"/>
                <w:right w:val="none" w:sz="0" w:space="0" w:color="auto"/>
              </w:divBdr>
            </w:div>
          </w:divsChild>
        </w:div>
        <w:div w:id="595282949">
          <w:marLeft w:val="0"/>
          <w:marRight w:val="0"/>
          <w:marTop w:val="0"/>
          <w:marBottom w:val="0"/>
          <w:divBdr>
            <w:top w:val="none" w:sz="0" w:space="0" w:color="auto"/>
            <w:left w:val="none" w:sz="0" w:space="0" w:color="auto"/>
            <w:bottom w:val="none" w:sz="0" w:space="0" w:color="auto"/>
            <w:right w:val="none" w:sz="0" w:space="0" w:color="auto"/>
          </w:divBdr>
        </w:div>
        <w:div w:id="1890418552">
          <w:marLeft w:val="0"/>
          <w:marRight w:val="0"/>
          <w:marTop w:val="0"/>
          <w:marBottom w:val="0"/>
          <w:divBdr>
            <w:top w:val="none" w:sz="0" w:space="0" w:color="auto"/>
            <w:left w:val="none" w:sz="0" w:space="0" w:color="auto"/>
            <w:bottom w:val="none" w:sz="0" w:space="0" w:color="auto"/>
            <w:right w:val="none" w:sz="0" w:space="0" w:color="auto"/>
          </w:divBdr>
        </w:div>
        <w:div w:id="2012829355">
          <w:marLeft w:val="0"/>
          <w:marRight w:val="0"/>
          <w:marTop w:val="0"/>
          <w:marBottom w:val="0"/>
          <w:divBdr>
            <w:top w:val="none" w:sz="0" w:space="0" w:color="auto"/>
            <w:left w:val="none" w:sz="0" w:space="0" w:color="auto"/>
            <w:bottom w:val="none" w:sz="0" w:space="0" w:color="auto"/>
            <w:right w:val="none" w:sz="0" w:space="0" w:color="auto"/>
          </w:divBdr>
          <w:divsChild>
            <w:div w:id="1350254860">
              <w:marLeft w:val="0"/>
              <w:marRight w:val="0"/>
              <w:marTop w:val="0"/>
              <w:marBottom w:val="0"/>
              <w:divBdr>
                <w:top w:val="none" w:sz="0" w:space="0" w:color="auto"/>
                <w:left w:val="none" w:sz="0" w:space="0" w:color="auto"/>
                <w:bottom w:val="none" w:sz="0" w:space="0" w:color="auto"/>
                <w:right w:val="none" w:sz="0" w:space="0" w:color="auto"/>
              </w:divBdr>
            </w:div>
          </w:divsChild>
        </w:div>
        <w:div w:id="2123070351">
          <w:marLeft w:val="0"/>
          <w:marRight w:val="0"/>
          <w:marTop w:val="0"/>
          <w:marBottom w:val="0"/>
          <w:divBdr>
            <w:top w:val="none" w:sz="0" w:space="0" w:color="auto"/>
            <w:left w:val="none" w:sz="0" w:space="0" w:color="auto"/>
            <w:bottom w:val="none" w:sz="0" w:space="0" w:color="auto"/>
            <w:right w:val="none" w:sz="0" w:space="0" w:color="auto"/>
          </w:divBdr>
        </w:div>
        <w:div w:id="82187366">
          <w:marLeft w:val="0"/>
          <w:marRight w:val="0"/>
          <w:marTop w:val="0"/>
          <w:marBottom w:val="0"/>
          <w:divBdr>
            <w:top w:val="none" w:sz="0" w:space="0" w:color="auto"/>
            <w:left w:val="none" w:sz="0" w:space="0" w:color="auto"/>
            <w:bottom w:val="none" w:sz="0" w:space="0" w:color="auto"/>
            <w:right w:val="none" w:sz="0" w:space="0" w:color="auto"/>
          </w:divBdr>
          <w:divsChild>
            <w:div w:id="919830293">
              <w:marLeft w:val="0"/>
              <w:marRight w:val="360"/>
              <w:marTop w:val="0"/>
              <w:marBottom w:val="0"/>
              <w:divBdr>
                <w:top w:val="none" w:sz="0" w:space="0" w:color="auto"/>
                <w:left w:val="none" w:sz="0" w:space="0" w:color="auto"/>
                <w:bottom w:val="none" w:sz="0" w:space="0" w:color="auto"/>
                <w:right w:val="none" w:sz="0" w:space="0" w:color="auto"/>
              </w:divBdr>
            </w:div>
          </w:divsChild>
        </w:div>
        <w:div w:id="1732800459">
          <w:marLeft w:val="0"/>
          <w:marRight w:val="0"/>
          <w:marTop w:val="0"/>
          <w:marBottom w:val="0"/>
          <w:divBdr>
            <w:top w:val="none" w:sz="0" w:space="0" w:color="auto"/>
            <w:left w:val="none" w:sz="0" w:space="0" w:color="auto"/>
            <w:bottom w:val="none" w:sz="0" w:space="0" w:color="auto"/>
            <w:right w:val="none" w:sz="0" w:space="0" w:color="auto"/>
          </w:divBdr>
          <w:divsChild>
            <w:div w:id="514348621">
              <w:marLeft w:val="0"/>
              <w:marRight w:val="0"/>
              <w:marTop w:val="0"/>
              <w:marBottom w:val="0"/>
              <w:divBdr>
                <w:top w:val="none" w:sz="0" w:space="0" w:color="auto"/>
                <w:left w:val="none" w:sz="0" w:space="0" w:color="auto"/>
                <w:bottom w:val="none" w:sz="0" w:space="0" w:color="auto"/>
                <w:right w:val="none" w:sz="0" w:space="0" w:color="auto"/>
              </w:divBdr>
            </w:div>
          </w:divsChild>
        </w:div>
        <w:div w:id="1977484598">
          <w:marLeft w:val="0"/>
          <w:marRight w:val="0"/>
          <w:marTop w:val="0"/>
          <w:marBottom w:val="0"/>
          <w:divBdr>
            <w:top w:val="none" w:sz="0" w:space="0" w:color="auto"/>
            <w:left w:val="none" w:sz="0" w:space="0" w:color="auto"/>
            <w:bottom w:val="none" w:sz="0" w:space="0" w:color="auto"/>
            <w:right w:val="none" w:sz="0" w:space="0" w:color="auto"/>
          </w:divBdr>
        </w:div>
        <w:div w:id="1947342213">
          <w:marLeft w:val="0"/>
          <w:marRight w:val="0"/>
          <w:marTop w:val="0"/>
          <w:marBottom w:val="0"/>
          <w:divBdr>
            <w:top w:val="none" w:sz="0" w:space="0" w:color="auto"/>
            <w:left w:val="none" w:sz="0" w:space="0" w:color="auto"/>
            <w:bottom w:val="none" w:sz="0" w:space="0" w:color="auto"/>
            <w:right w:val="none" w:sz="0" w:space="0" w:color="auto"/>
          </w:divBdr>
        </w:div>
        <w:div w:id="1471048817">
          <w:marLeft w:val="0"/>
          <w:marRight w:val="0"/>
          <w:marTop w:val="0"/>
          <w:marBottom w:val="0"/>
          <w:divBdr>
            <w:top w:val="none" w:sz="0" w:space="0" w:color="auto"/>
            <w:left w:val="none" w:sz="0" w:space="0" w:color="auto"/>
            <w:bottom w:val="none" w:sz="0" w:space="0" w:color="auto"/>
            <w:right w:val="none" w:sz="0" w:space="0" w:color="auto"/>
          </w:divBdr>
          <w:divsChild>
            <w:div w:id="643658806">
              <w:marLeft w:val="0"/>
              <w:marRight w:val="0"/>
              <w:marTop w:val="0"/>
              <w:marBottom w:val="0"/>
              <w:divBdr>
                <w:top w:val="none" w:sz="0" w:space="0" w:color="auto"/>
                <w:left w:val="none" w:sz="0" w:space="0" w:color="auto"/>
                <w:bottom w:val="none" w:sz="0" w:space="0" w:color="auto"/>
                <w:right w:val="none" w:sz="0" w:space="0" w:color="auto"/>
              </w:divBdr>
            </w:div>
          </w:divsChild>
        </w:div>
        <w:div w:id="1335382908">
          <w:marLeft w:val="0"/>
          <w:marRight w:val="0"/>
          <w:marTop w:val="0"/>
          <w:marBottom w:val="0"/>
          <w:divBdr>
            <w:top w:val="none" w:sz="0" w:space="0" w:color="auto"/>
            <w:left w:val="none" w:sz="0" w:space="0" w:color="auto"/>
            <w:bottom w:val="none" w:sz="0" w:space="0" w:color="auto"/>
            <w:right w:val="none" w:sz="0" w:space="0" w:color="auto"/>
          </w:divBdr>
        </w:div>
        <w:div w:id="1474176728">
          <w:marLeft w:val="0"/>
          <w:marRight w:val="0"/>
          <w:marTop w:val="0"/>
          <w:marBottom w:val="0"/>
          <w:divBdr>
            <w:top w:val="none" w:sz="0" w:space="0" w:color="auto"/>
            <w:left w:val="none" w:sz="0" w:space="0" w:color="auto"/>
            <w:bottom w:val="none" w:sz="0" w:space="0" w:color="auto"/>
            <w:right w:val="none" w:sz="0" w:space="0" w:color="auto"/>
          </w:divBdr>
        </w:div>
        <w:div w:id="1026561606">
          <w:marLeft w:val="0"/>
          <w:marRight w:val="0"/>
          <w:marTop w:val="0"/>
          <w:marBottom w:val="0"/>
          <w:divBdr>
            <w:top w:val="none" w:sz="0" w:space="0" w:color="auto"/>
            <w:left w:val="none" w:sz="0" w:space="0" w:color="auto"/>
            <w:bottom w:val="none" w:sz="0" w:space="0" w:color="auto"/>
            <w:right w:val="none" w:sz="0" w:space="0" w:color="auto"/>
          </w:divBdr>
        </w:div>
        <w:div w:id="1090199373">
          <w:marLeft w:val="0"/>
          <w:marRight w:val="0"/>
          <w:marTop w:val="0"/>
          <w:marBottom w:val="0"/>
          <w:divBdr>
            <w:top w:val="none" w:sz="0" w:space="0" w:color="auto"/>
            <w:left w:val="none" w:sz="0" w:space="0" w:color="auto"/>
            <w:bottom w:val="none" w:sz="0" w:space="0" w:color="auto"/>
            <w:right w:val="none" w:sz="0" w:space="0" w:color="auto"/>
          </w:divBdr>
          <w:divsChild>
            <w:div w:id="2055080946">
              <w:marLeft w:val="0"/>
              <w:marRight w:val="0"/>
              <w:marTop w:val="0"/>
              <w:marBottom w:val="0"/>
              <w:divBdr>
                <w:top w:val="none" w:sz="0" w:space="0" w:color="auto"/>
                <w:left w:val="none" w:sz="0" w:space="0" w:color="auto"/>
                <w:bottom w:val="none" w:sz="0" w:space="0" w:color="auto"/>
                <w:right w:val="none" w:sz="0" w:space="0" w:color="auto"/>
              </w:divBdr>
            </w:div>
          </w:divsChild>
        </w:div>
        <w:div w:id="1739084476">
          <w:marLeft w:val="0"/>
          <w:marRight w:val="0"/>
          <w:marTop w:val="0"/>
          <w:marBottom w:val="0"/>
          <w:divBdr>
            <w:top w:val="none" w:sz="0" w:space="0" w:color="auto"/>
            <w:left w:val="none" w:sz="0" w:space="0" w:color="auto"/>
            <w:bottom w:val="none" w:sz="0" w:space="0" w:color="auto"/>
            <w:right w:val="none" w:sz="0" w:space="0" w:color="auto"/>
          </w:divBdr>
        </w:div>
        <w:div w:id="569270105">
          <w:marLeft w:val="0"/>
          <w:marRight w:val="0"/>
          <w:marTop w:val="0"/>
          <w:marBottom w:val="0"/>
          <w:divBdr>
            <w:top w:val="none" w:sz="0" w:space="0" w:color="auto"/>
            <w:left w:val="none" w:sz="0" w:space="0" w:color="auto"/>
            <w:bottom w:val="none" w:sz="0" w:space="0" w:color="auto"/>
            <w:right w:val="none" w:sz="0" w:space="0" w:color="auto"/>
          </w:divBdr>
        </w:div>
        <w:div w:id="462499217">
          <w:marLeft w:val="0"/>
          <w:marRight w:val="0"/>
          <w:marTop w:val="0"/>
          <w:marBottom w:val="0"/>
          <w:divBdr>
            <w:top w:val="none" w:sz="0" w:space="0" w:color="auto"/>
            <w:left w:val="none" w:sz="0" w:space="0" w:color="auto"/>
            <w:bottom w:val="none" w:sz="0" w:space="0" w:color="auto"/>
            <w:right w:val="none" w:sz="0" w:space="0" w:color="auto"/>
          </w:divBdr>
          <w:divsChild>
            <w:div w:id="2091150648">
              <w:marLeft w:val="0"/>
              <w:marRight w:val="0"/>
              <w:marTop w:val="0"/>
              <w:marBottom w:val="0"/>
              <w:divBdr>
                <w:top w:val="none" w:sz="0" w:space="0" w:color="auto"/>
                <w:left w:val="none" w:sz="0" w:space="0" w:color="auto"/>
                <w:bottom w:val="none" w:sz="0" w:space="0" w:color="auto"/>
                <w:right w:val="none" w:sz="0" w:space="0" w:color="auto"/>
              </w:divBdr>
            </w:div>
          </w:divsChild>
        </w:div>
        <w:div w:id="595555502">
          <w:marLeft w:val="0"/>
          <w:marRight w:val="0"/>
          <w:marTop w:val="0"/>
          <w:marBottom w:val="0"/>
          <w:divBdr>
            <w:top w:val="none" w:sz="0" w:space="0" w:color="auto"/>
            <w:left w:val="none" w:sz="0" w:space="0" w:color="auto"/>
            <w:bottom w:val="none" w:sz="0" w:space="0" w:color="auto"/>
            <w:right w:val="none" w:sz="0" w:space="0" w:color="auto"/>
          </w:divBdr>
        </w:div>
        <w:div w:id="1883596708">
          <w:marLeft w:val="0"/>
          <w:marRight w:val="0"/>
          <w:marTop w:val="0"/>
          <w:marBottom w:val="0"/>
          <w:divBdr>
            <w:top w:val="none" w:sz="0" w:space="0" w:color="auto"/>
            <w:left w:val="none" w:sz="0" w:space="0" w:color="auto"/>
            <w:bottom w:val="none" w:sz="0" w:space="0" w:color="auto"/>
            <w:right w:val="none" w:sz="0" w:space="0" w:color="auto"/>
          </w:divBdr>
        </w:div>
        <w:div w:id="5988176">
          <w:marLeft w:val="0"/>
          <w:marRight w:val="0"/>
          <w:marTop w:val="0"/>
          <w:marBottom w:val="0"/>
          <w:divBdr>
            <w:top w:val="none" w:sz="0" w:space="0" w:color="auto"/>
            <w:left w:val="none" w:sz="0" w:space="0" w:color="auto"/>
            <w:bottom w:val="none" w:sz="0" w:space="0" w:color="auto"/>
            <w:right w:val="none" w:sz="0" w:space="0" w:color="auto"/>
          </w:divBdr>
          <w:divsChild>
            <w:div w:id="599800336">
              <w:marLeft w:val="0"/>
              <w:marRight w:val="0"/>
              <w:marTop w:val="0"/>
              <w:marBottom w:val="0"/>
              <w:divBdr>
                <w:top w:val="none" w:sz="0" w:space="0" w:color="auto"/>
                <w:left w:val="none" w:sz="0" w:space="0" w:color="auto"/>
                <w:bottom w:val="none" w:sz="0" w:space="0" w:color="auto"/>
                <w:right w:val="none" w:sz="0" w:space="0" w:color="auto"/>
              </w:divBdr>
            </w:div>
          </w:divsChild>
        </w:div>
        <w:div w:id="541669091">
          <w:marLeft w:val="0"/>
          <w:marRight w:val="0"/>
          <w:marTop w:val="0"/>
          <w:marBottom w:val="0"/>
          <w:divBdr>
            <w:top w:val="none" w:sz="0" w:space="0" w:color="auto"/>
            <w:left w:val="none" w:sz="0" w:space="0" w:color="auto"/>
            <w:bottom w:val="none" w:sz="0" w:space="0" w:color="auto"/>
            <w:right w:val="none" w:sz="0" w:space="0" w:color="auto"/>
          </w:divBdr>
        </w:div>
        <w:div w:id="1171483255">
          <w:marLeft w:val="0"/>
          <w:marRight w:val="0"/>
          <w:marTop w:val="0"/>
          <w:marBottom w:val="0"/>
          <w:divBdr>
            <w:top w:val="none" w:sz="0" w:space="0" w:color="auto"/>
            <w:left w:val="none" w:sz="0" w:space="0" w:color="auto"/>
            <w:bottom w:val="none" w:sz="0" w:space="0" w:color="auto"/>
            <w:right w:val="none" w:sz="0" w:space="0" w:color="auto"/>
          </w:divBdr>
          <w:divsChild>
            <w:div w:id="994800286">
              <w:marLeft w:val="0"/>
              <w:marRight w:val="360"/>
              <w:marTop w:val="0"/>
              <w:marBottom w:val="0"/>
              <w:divBdr>
                <w:top w:val="none" w:sz="0" w:space="0" w:color="auto"/>
                <w:left w:val="none" w:sz="0" w:space="0" w:color="auto"/>
                <w:bottom w:val="none" w:sz="0" w:space="0" w:color="auto"/>
                <w:right w:val="none" w:sz="0" w:space="0" w:color="auto"/>
              </w:divBdr>
            </w:div>
          </w:divsChild>
        </w:div>
        <w:div w:id="2128401">
          <w:marLeft w:val="0"/>
          <w:marRight w:val="0"/>
          <w:marTop w:val="0"/>
          <w:marBottom w:val="0"/>
          <w:divBdr>
            <w:top w:val="none" w:sz="0" w:space="0" w:color="auto"/>
            <w:left w:val="none" w:sz="0" w:space="0" w:color="auto"/>
            <w:bottom w:val="none" w:sz="0" w:space="0" w:color="auto"/>
            <w:right w:val="none" w:sz="0" w:space="0" w:color="auto"/>
          </w:divBdr>
          <w:divsChild>
            <w:div w:id="250815774">
              <w:marLeft w:val="0"/>
              <w:marRight w:val="0"/>
              <w:marTop w:val="0"/>
              <w:marBottom w:val="0"/>
              <w:divBdr>
                <w:top w:val="none" w:sz="0" w:space="0" w:color="auto"/>
                <w:left w:val="none" w:sz="0" w:space="0" w:color="auto"/>
                <w:bottom w:val="none" w:sz="0" w:space="0" w:color="auto"/>
                <w:right w:val="none" w:sz="0" w:space="0" w:color="auto"/>
              </w:divBdr>
            </w:div>
          </w:divsChild>
        </w:div>
        <w:div w:id="432362652">
          <w:marLeft w:val="0"/>
          <w:marRight w:val="0"/>
          <w:marTop w:val="0"/>
          <w:marBottom w:val="0"/>
          <w:divBdr>
            <w:top w:val="none" w:sz="0" w:space="0" w:color="auto"/>
            <w:left w:val="none" w:sz="0" w:space="0" w:color="auto"/>
            <w:bottom w:val="none" w:sz="0" w:space="0" w:color="auto"/>
            <w:right w:val="none" w:sz="0" w:space="0" w:color="auto"/>
          </w:divBdr>
        </w:div>
        <w:div w:id="223679762">
          <w:marLeft w:val="0"/>
          <w:marRight w:val="0"/>
          <w:marTop w:val="0"/>
          <w:marBottom w:val="0"/>
          <w:divBdr>
            <w:top w:val="none" w:sz="0" w:space="0" w:color="auto"/>
            <w:left w:val="none" w:sz="0" w:space="0" w:color="auto"/>
            <w:bottom w:val="none" w:sz="0" w:space="0" w:color="auto"/>
            <w:right w:val="none" w:sz="0" w:space="0" w:color="auto"/>
          </w:divBdr>
          <w:divsChild>
            <w:div w:id="80761121">
              <w:marLeft w:val="0"/>
              <w:marRight w:val="360"/>
              <w:marTop w:val="0"/>
              <w:marBottom w:val="0"/>
              <w:divBdr>
                <w:top w:val="none" w:sz="0" w:space="0" w:color="auto"/>
                <w:left w:val="none" w:sz="0" w:space="0" w:color="auto"/>
                <w:bottom w:val="none" w:sz="0" w:space="0" w:color="auto"/>
                <w:right w:val="none" w:sz="0" w:space="0" w:color="auto"/>
              </w:divBdr>
            </w:div>
          </w:divsChild>
        </w:div>
        <w:div w:id="1443956782">
          <w:marLeft w:val="0"/>
          <w:marRight w:val="0"/>
          <w:marTop w:val="0"/>
          <w:marBottom w:val="0"/>
          <w:divBdr>
            <w:top w:val="none" w:sz="0" w:space="0" w:color="auto"/>
            <w:left w:val="none" w:sz="0" w:space="0" w:color="auto"/>
            <w:bottom w:val="none" w:sz="0" w:space="0" w:color="auto"/>
            <w:right w:val="none" w:sz="0" w:space="0" w:color="auto"/>
          </w:divBdr>
        </w:div>
        <w:div w:id="1234897620">
          <w:marLeft w:val="0"/>
          <w:marRight w:val="0"/>
          <w:marTop w:val="0"/>
          <w:marBottom w:val="0"/>
          <w:divBdr>
            <w:top w:val="none" w:sz="0" w:space="0" w:color="auto"/>
            <w:left w:val="none" w:sz="0" w:space="0" w:color="auto"/>
            <w:bottom w:val="none" w:sz="0" w:space="0" w:color="auto"/>
            <w:right w:val="none" w:sz="0" w:space="0" w:color="auto"/>
          </w:divBdr>
        </w:div>
        <w:div w:id="1551727276">
          <w:marLeft w:val="0"/>
          <w:marRight w:val="0"/>
          <w:marTop w:val="0"/>
          <w:marBottom w:val="0"/>
          <w:divBdr>
            <w:top w:val="none" w:sz="0" w:space="0" w:color="auto"/>
            <w:left w:val="none" w:sz="0" w:space="0" w:color="auto"/>
            <w:bottom w:val="none" w:sz="0" w:space="0" w:color="auto"/>
            <w:right w:val="none" w:sz="0" w:space="0" w:color="auto"/>
          </w:divBdr>
          <w:divsChild>
            <w:div w:id="1693722349">
              <w:marLeft w:val="0"/>
              <w:marRight w:val="0"/>
              <w:marTop w:val="0"/>
              <w:marBottom w:val="0"/>
              <w:divBdr>
                <w:top w:val="none" w:sz="0" w:space="0" w:color="auto"/>
                <w:left w:val="none" w:sz="0" w:space="0" w:color="auto"/>
                <w:bottom w:val="none" w:sz="0" w:space="0" w:color="auto"/>
                <w:right w:val="none" w:sz="0" w:space="0" w:color="auto"/>
              </w:divBdr>
            </w:div>
          </w:divsChild>
        </w:div>
        <w:div w:id="915362630">
          <w:marLeft w:val="0"/>
          <w:marRight w:val="0"/>
          <w:marTop w:val="0"/>
          <w:marBottom w:val="0"/>
          <w:divBdr>
            <w:top w:val="none" w:sz="0" w:space="0" w:color="auto"/>
            <w:left w:val="none" w:sz="0" w:space="0" w:color="auto"/>
            <w:bottom w:val="none" w:sz="0" w:space="0" w:color="auto"/>
            <w:right w:val="none" w:sz="0" w:space="0" w:color="auto"/>
          </w:divBdr>
        </w:div>
        <w:div w:id="993292274">
          <w:marLeft w:val="0"/>
          <w:marRight w:val="0"/>
          <w:marTop w:val="0"/>
          <w:marBottom w:val="0"/>
          <w:divBdr>
            <w:top w:val="none" w:sz="0" w:space="0" w:color="auto"/>
            <w:left w:val="none" w:sz="0" w:space="0" w:color="auto"/>
            <w:bottom w:val="none" w:sz="0" w:space="0" w:color="auto"/>
            <w:right w:val="none" w:sz="0" w:space="0" w:color="auto"/>
          </w:divBdr>
          <w:divsChild>
            <w:div w:id="1113666418">
              <w:marLeft w:val="0"/>
              <w:marRight w:val="360"/>
              <w:marTop w:val="0"/>
              <w:marBottom w:val="0"/>
              <w:divBdr>
                <w:top w:val="none" w:sz="0" w:space="0" w:color="auto"/>
                <w:left w:val="none" w:sz="0" w:space="0" w:color="auto"/>
                <w:bottom w:val="none" w:sz="0" w:space="0" w:color="auto"/>
                <w:right w:val="none" w:sz="0" w:space="0" w:color="auto"/>
              </w:divBdr>
            </w:div>
          </w:divsChild>
        </w:div>
        <w:div w:id="1621954060">
          <w:marLeft w:val="0"/>
          <w:marRight w:val="0"/>
          <w:marTop w:val="0"/>
          <w:marBottom w:val="0"/>
          <w:divBdr>
            <w:top w:val="none" w:sz="0" w:space="0" w:color="auto"/>
            <w:left w:val="none" w:sz="0" w:space="0" w:color="auto"/>
            <w:bottom w:val="none" w:sz="0" w:space="0" w:color="auto"/>
            <w:right w:val="none" w:sz="0" w:space="0" w:color="auto"/>
          </w:divBdr>
          <w:divsChild>
            <w:div w:id="1157068624">
              <w:marLeft w:val="0"/>
              <w:marRight w:val="0"/>
              <w:marTop w:val="0"/>
              <w:marBottom w:val="0"/>
              <w:divBdr>
                <w:top w:val="none" w:sz="0" w:space="0" w:color="auto"/>
                <w:left w:val="none" w:sz="0" w:space="0" w:color="auto"/>
                <w:bottom w:val="none" w:sz="0" w:space="0" w:color="auto"/>
                <w:right w:val="none" w:sz="0" w:space="0" w:color="auto"/>
              </w:divBdr>
            </w:div>
          </w:divsChild>
        </w:div>
        <w:div w:id="1696231490">
          <w:marLeft w:val="0"/>
          <w:marRight w:val="0"/>
          <w:marTop w:val="0"/>
          <w:marBottom w:val="0"/>
          <w:divBdr>
            <w:top w:val="none" w:sz="0" w:space="0" w:color="auto"/>
            <w:left w:val="none" w:sz="0" w:space="0" w:color="auto"/>
            <w:bottom w:val="none" w:sz="0" w:space="0" w:color="auto"/>
            <w:right w:val="none" w:sz="0" w:space="0" w:color="auto"/>
          </w:divBdr>
        </w:div>
        <w:div w:id="971061749">
          <w:marLeft w:val="0"/>
          <w:marRight w:val="0"/>
          <w:marTop w:val="0"/>
          <w:marBottom w:val="0"/>
          <w:divBdr>
            <w:top w:val="none" w:sz="0" w:space="0" w:color="auto"/>
            <w:left w:val="none" w:sz="0" w:space="0" w:color="auto"/>
            <w:bottom w:val="none" w:sz="0" w:space="0" w:color="auto"/>
            <w:right w:val="none" w:sz="0" w:space="0" w:color="auto"/>
          </w:divBdr>
        </w:div>
        <w:div w:id="695426029">
          <w:marLeft w:val="0"/>
          <w:marRight w:val="0"/>
          <w:marTop w:val="0"/>
          <w:marBottom w:val="0"/>
          <w:divBdr>
            <w:top w:val="none" w:sz="0" w:space="0" w:color="auto"/>
            <w:left w:val="none" w:sz="0" w:space="0" w:color="auto"/>
            <w:bottom w:val="none" w:sz="0" w:space="0" w:color="auto"/>
            <w:right w:val="none" w:sz="0" w:space="0" w:color="auto"/>
          </w:divBdr>
          <w:divsChild>
            <w:div w:id="64183353">
              <w:marLeft w:val="0"/>
              <w:marRight w:val="0"/>
              <w:marTop w:val="0"/>
              <w:marBottom w:val="0"/>
              <w:divBdr>
                <w:top w:val="none" w:sz="0" w:space="0" w:color="auto"/>
                <w:left w:val="none" w:sz="0" w:space="0" w:color="auto"/>
                <w:bottom w:val="none" w:sz="0" w:space="0" w:color="auto"/>
                <w:right w:val="none" w:sz="0" w:space="0" w:color="auto"/>
              </w:divBdr>
            </w:div>
          </w:divsChild>
        </w:div>
        <w:div w:id="698363017">
          <w:marLeft w:val="0"/>
          <w:marRight w:val="0"/>
          <w:marTop w:val="0"/>
          <w:marBottom w:val="0"/>
          <w:divBdr>
            <w:top w:val="none" w:sz="0" w:space="0" w:color="auto"/>
            <w:left w:val="none" w:sz="0" w:space="0" w:color="auto"/>
            <w:bottom w:val="none" w:sz="0" w:space="0" w:color="auto"/>
            <w:right w:val="none" w:sz="0" w:space="0" w:color="auto"/>
          </w:divBdr>
        </w:div>
        <w:div w:id="1940480501">
          <w:marLeft w:val="0"/>
          <w:marRight w:val="0"/>
          <w:marTop w:val="0"/>
          <w:marBottom w:val="0"/>
          <w:divBdr>
            <w:top w:val="none" w:sz="0" w:space="0" w:color="auto"/>
            <w:left w:val="none" w:sz="0" w:space="0" w:color="auto"/>
            <w:bottom w:val="none" w:sz="0" w:space="0" w:color="auto"/>
            <w:right w:val="none" w:sz="0" w:space="0" w:color="auto"/>
          </w:divBdr>
          <w:divsChild>
            <w:div w:id="307782676">
              <w:marLeft w:val="0"/>
              <w:marRight w:val="360"/>
              <w:marTop w:val="0"/>
              <w:marBottom w:val="0"/>
              <w:divBdr>
                <w:top w:val="none" w:sz="0" w:space="0" w:color="auto"/>
                <w:left w:val="none" w:sz="0" w:space="0" w:color="auto"/>
                <w:bottom w:val="none" w:sz="0" w:space="0" w:color="auto"/>
                <w:right w:val="none" w:sz="0" w:space="0" w:color="auto"/>
              </w:divBdr>
            </w:div>
          </w:divsChild>
        </w:div>
        <w:div w:id="1919898638">
          <w:marLeft w:val="0"/>
          <w:marRight w:val="0"/>
          <w:marTop w:val="0"/>
          <w:marBottom w:val="0"/>
          <w:divBdr>
            <w:top w:val="none" w:sz="0" w:space="0" w:color="auto"/>
            <w:left w:val="none" w:sz="0" w:space="0" w:color="auto"/>
            <w:bottom w:val="none" w:sz="0" w:space="0" w:color="auto"/>
            <w:right w:val="none" w:sz="0" w:space="0" w:color="auto"/>
          </w:divBdr>
          <w:divsChild>
            <w:div w:id="621695361">
              <w:marLeft w:val="0"/>
              <w:marRight w:val="0"/>
              <w:marTop w:val="0"/>
              <w:marBottom w:val="0"/>
              <w:divBdr>
                <w:top w:val="none" w:sz="0" w:space="0" w:color="auto"/>
                <w:left w:val="none" w:sz="0" w:space="0" w:color="auto"/>
                <w:bottom w:val="none" w:sz="0" w:space="0" w:color="auto"/>
                <w:right w:val="none" w:sz="0" w:space="0" w:color="auto"/>
              </w:divBdr>
            </w:div>
          </w:divsChild>
        </w:div>
        <w:div w:id="1324353047">
          <w:marLeft w:val="0"/>
          <w:marRight w:val="0"/>
          <w:marTop w:val="0"/>
          <w:marBottom w:val="0"/>
          <w:divBdr>
            <w:top w:val="none" w:sz="0" w:space="0" w:color="auto"/>
            <w:left w:val="none" w:sz="0" w:space="0" w:color="auto"/>
            <w:bottom w:val="none" w:sz="0" w:space="0" w:color="auto"/>
            <w:right w:val="none" w:sz="0" w:space="0" w:color="auto"/>
          </w:divBdr>
        </w:div>
        <w:div w:id="761876305">
          <w:marLeft w:val="0"/>
          <w:marRight w:val="0"/>
          <w:marTop w:val="0"/>
          <w:marBottom w:val="0"/>
          <w:divBdr>
            <w:top w:val="none" w:sz="0" w:space="0" w:color="auto"/>
            <w:left w:val="none" w:sz="0" w:space="0" w:color="auto"/>
            <w:bottom w:val="none" w:sz="0" w:space="0" w:color="auto"/>
            <w:right w:val="none" w:sz="0" w:space="0" w:color="auto"/>
          </w:divBdr>
        </w:div>
        <w:div w:id="1102265501">
          <w:marLeft w:val="0"/>
          <w:marRight w:val="0"/>
          <w:marTop w:val="0"/>
          <w:marBottom w:val="0"/>
          <w:divBdr>
            <w:top w:val="none" w:sz="0" w:space="0" w:color="auto"/>
            <w:left w:val="none" w:sz="0" w:space="0" w:color="auto"/>
            <w:bottom w:val="none" w:sz="0" w:space="0" w:color="auto"/>
            <w:right w:val="none" w:sz="0" w:space="0" w:color="auto"/>
          </w:divBdr>
          <w:divsChild>
            <w:div w:id="2034961377">
              <w:marLeft w:val="0"/>
              <w:marRight w:val="0"/>
              <w:marTop w:val="0"/>
              <w:marBottom w:val="0"/>
              <w:divBdr>
                <w:top w:val="none" w:sz="0" w:space="0" w:color="auto"/>
                <w:left w:val="none" w:sz="0" w:space="0" w:color="auto"/>
                <w:bottom w:val="none" w:sz="0" w:space="0" w:color="auto"/>
                <w:right w:val="none" w:sz="0" w:space="0" w:color="auto"/>
              </w:divBdr>
            </w:div>
          </w:divsChild>
        </w:div>
        <w:div w:id="1691759345">
          <w:marLeft w:val="0"/>
          <w:marRight w:val="0"/>
          <w:marTop w:val="0"/>
          <w:marBottom w:val="0"/>
          <w:divBdr>
            <w:top w:val="none" w:sz="0" w:space="0" w:color="auto"/>
            <w:left w:val="none" w:sz="0" w:space="0" w:color="auto"/>
            <w:bottom w:val="none" w:sz="0" w:space="0" w:color="auto"/>
            <w:right w:val="none" w:sz="0" w:space="0" w:color="auto"/>
          </w:divBdr>
        </w:div>
        <w:div w:id="120651816">
          <w:marLeft w:val="0"/>
          <w:marRight w:val="0"/>
          <w:marTop w:val="0"/>
          <w:marBottom w:val="0"/>
          <w:divBdr>
            <w:top w:val="none" w:sz="0" w:space="0" w:color="auto"/>
            <w:left w:val="none" w:sz="0" w:space="0" w:color="auto"/>
            <w:bottom w:val="none" w:sz="0" w:space="0" w:color="auto"/>
            <w:right w:val="none" w:sz="0" w:space="0" w:color="auto"/>
          </w:divBdr>
          <w:divsChild>
            <w:div w:id="1823810826">
              <w:marLeft w:val="0"/>
              <w:marRight w:val="360"/>
              <w:marTop w:val="0"/>
              <w:marBottom w:val="0"/>
              <w:divBdr>
                <w:top w:val="none" w:sz="0" w:space="0" w:color="auto"/>
                <w:left w:val="none" w:sz="0" w:space="0" w:color="auto"/>
                <w:bottom w:val="none" w:sz="0" w:space="0" w:color="auto"/>
                <w:right w:val="none" w:sz="0" w:space="0" w:color="auto"/>
              </w:divBdr>
            </w:div>
          </w:divsChild>
        </w:div>
        <w:div w:id="1365522601">
          <w:marLeft w:val="0"/>
          <w:marRight w:val="0"/>
          <w:marTop w:val="0"/>
          <w:marBottom w:val="0"/>
          <w:divBdr>
            <w:top w:val="none" w:sz="0" w:space="0" w:color="auto"/>
            <w:left w:val="none" w:sz="0" w:space="0" w:color="auto"/>
            <w:bottom w:val="none" w:sz="0" w:space="0" w:color="auto"/>
            <w:right w:val="none" w:sz="0" w:space="0" w:color="auto"/>
          </w:divBdr>
          <w:divsChild>
            <w:div w:id="45498067">
              <w:marLeft w:val="0"/>
              <w:marRight w:val="0"/>
              <w:marTop w:val="0"/>
              <w:marBottom w:val="0"/>
              <w:divBdr>
                <w:top w:val="none" w:sz="0" w:space="0" w:color="auto"/>
                <w:left w:val="none" w:sz="0" w:space="0" w:color="auto"/>
                <w:bottom w:val="none" w:sz="0" w:space="0" w:color="auto"/>
                <w:right w:val="none" w:sz="0" w:space="0" w:color="auto"/>
              </w:divBdr>
            </w:div>
          </w:divsChild>
        </w:div>
        <w:div w:id="1184782426">
          <w:marLeft w:val="0"/>
          <w:marRight w:val="0"/>
          <w:marTop w:val="0"/>
          <w:marBottom w:val="0"/>
          <w:divBdr>
            <w:top w:val="none" w:sz="0" w:space="0" w:color="auto"/>
            <w:left w:val="none" w:sz="0" w:space="0" w:color="auto"/>
            <w:bottom w:val="none" w:sz="0" w:space="0" w:color="auto"/>
            <w:right w:val="none" w:sz="0" w:space="0" w:color="auto"/>
          </w:divBdr>
        </w:div>
        <w:div w:id="115374842">
          <w:marLeft w:val="0"/>
          <w:marRight w:val="0"/>
          <w:marTop w:val="0"/>
          <w:marBottom w:val="0"/>
          <w:divBdr>
            <w:top w:val="none" w:sz="0" w:space="0" w:color="auto"/>
            <w:left w:val="none" w:sz="0" w:space="0" w:color="auto"/>
            <w:bottom w:val="none" w:sz="0" w:space="0" w:color="auto"/>
            <w:right w:val="none" w:sz="0" w:space="0" w:color="auto"/>
          </w:divBdr>
        </w:div>
        <w:div w:id="922953910">
          <w:marLeft w:val="0"/>
          <w:marRight w:val="0"/>
          <w:marTop w:val="0"/>
          <w:marBottom w:val="0"/>
          <w:divBdr>
            <w:top w:val="none" w:sz="0" w:space="0" w:color="auto"/>
            <w:left w:val="none" w:sz="0" w:space="0" w:color="auto"/>
            <w:bottom w:val="none" w:sz="0" w:space="0" w:color="auto"/>
            <w:right w:val="none" w:sz="0" w:space="0" w:color="auto"/>
          </w:divBdr>
          <w:divsChild>
            <w:div w:id="1842037796">
              <w:marLeft w:val="0"/>
              <w:marRight w:val="0"/>
              <w:marTop w:val="0"/>
              <w:marBottom w:val="0"/>
              <w:divBdr>
                <w:top w:val="none" w:sz="0" w:space="0" w:color="auto"/>
                <w:left w:val="none" w:sz="0" w:space="0" w:color="auto"/>
                <w:bottom w:val="none" w:sz="0" w:space="0" w:color="auto"/>
                <w:right w:val="none" w:sz="0" w:space="0" w:color="auto"/>
              </w:divBdr>
            </w:div>
          </w:divsChild>
        </w:div>
        <w:div w:id="1705134261">
          <w:marLeft w:val="0"/>
          <w:marRight w:val="0"/>
          <w:marTop w:val="0"/>
          <w:marBottom w:val="0"/>
          <w:divBdr>
            <w:top w:val="none" w:sz="0" w:space="0" w:color="auto"/>
            <w:left w:val="none" w:sz="0" w:space="0" w:color="auto"/>
            <w:bottom w:val="none" w:sz="0" w:space="0" w:color="auto"/>
            <w:right w:val="none" w:sz="0" w:space="0" w:color="auto"/>
          </w:divBdr>
        </w:div>
        <w:div w:id="1958683723">
          <w:marLeft w:val="0"/>
          <w:marRight w:val="0"/>
          <w:marTop w:val="0"/>
          <w:marBottom w:val="0"/>
          <w:divBdr>
            <w:top w:val="none" w:sz="0" w:space="0" w:color="auto"/>
            <w:left w:val="none" w:sz="0" w:space="0" w:color="auto"/>
            <w:bottom w:val="none" w:sz="0" w:space="0" w:color="auto"/>
            <w:right w:val="none" w:sz="0" w:space="0" w:color="auto"/>
          </w:divBdr>
        </w:div>
        <w:div w:id="1353723792">
          <w:marLeft w:val="0"/>
          <w:marRight w:val="0"/>
          <w:marTop w:val="0"/>
          <w:marBottom w:val="0"/>
          <w:divBdr>
            <w:top w:val="none" w:sz="0" w:space="0" w:color="auto"/>
            <w:left w:val="none" w:sz="0" w:space="0" w:color="auto"/>
            <w:bottom w:val="none" w:sz="0" w:space="0" w:color="auto"/>
            <w:right w:val="none" w:sz="0" w:space="0" w:color="auto"/>
          </w:divBdr>
          <w:divsChild>
            <w:div w:id="1799835672">
              <w:marLeft w:val="0"/>
              <w:marRight w:val="0"/>
              <w:marTop w:val="0"/>
              <w:marBottom w:val="0"/>
              <w:divBdr>
                <w:top w:val="none" w:sz="0" w:space="0" w:color="auto"/>
                <w:left w:val="none" w:sz="0" w:space="0" w:color="auto"/>
                <w:bottom w:val="none" w:sz="0" w:space="0" w:color="auto"/>
                <w:right w:val="none" w:sz="0" w:space="0" w:color="auto"/>
              </w:divBdr>
            </w:div>
          </w:divsChild>
        </w:div>
        <w:div w:id="1178302038">
          <w:marLeft w:val="0"/>
          <w:marRight w:val="0"/>
          <w:marTop w:val="0"/>
          <w:marBottom w:val="0"/>
          <w:divBdr>
            <w:top w:val="none" w:sz="0" w:space="0" w:color="auto"/>
            <w:left w:val="none" w:sz="0" w:space="0" w:color="auto"/>
            <w:bottom w:val="none" w:sz="0" w:space="0" w:color="auto"/>
            <w:right w:val="none" w:sz="0" w:space="0" w:color="auto"/>
          </w:divBdr>
        </w:div>
        <w:div w:id="1963000326">
          <w:marLeft w:val="0"/>
          <w:marRight w:val="0"/>
          <w:marTop w:val="0"/>
          <w:marBottom w:val="0"/>
          <w:divBdr>
            <w:top w:val="none" w:sz="0" w:space="0" w:color="auto"/>
            <w:left w:val="none" w:sz="0" w:space="0" w:color="auto"/>
            <w:bottom w:val="none" w:sz="0" w:space="0" w:color="auto"/>
            <w:right w:val="none" w:sz="0" w:space="0" w:color="auto"/>
          </w:divBdr>
        </w:div>
        <w:div w:id="693533033">
          <w:marLeft w:val="0"/>
          <w:marRight w:val="0"/>
          <w:marTop w:val="0"/>
          <w:marBottom w:val="0"/>
          <w:divBdr>
            <w:top w:val="none" w:sz="0" w:space="0" w:color="auto"/>
            <w:left w:val="none" w:sz="0" w:space="0" w:color="auto"/>
            <w:bottom w:val="none" w:sz="0" w:space="0" w:color="auto"/>
            <w:right w:val="none" w:sz="0" w:space="0" w:color="auto"/>
          </w:divBdr>
          <w:divsChild>
            <w:div w:id="739450239">
              <w:marLeft w:val="0"/>
              <w:marRight w:val="0"/>
              <w:marTop w:val="0"/>
              <w:marBottom w:val="0"/>
              <w:divBdr>
                <w:top w:val="none" w:sz="0" w:space="0" w:color="auto"/>
                <w:left w:val="none" w:sz="0" w:space="0" w:color="auto"/>
                <w:bottom w:val="none" w:sz="0" w:space="0" w:color="auto"/>
                <w:right w:val="none" w:sz="0" w:space="0" w:color="auto"/>
              </w:divBdr>
            </w:div>
          </w:divsChild>
        </w:div>
        <w:div w:id="1580363242">
          <w:marLeft w:val="0"/>
          <w:marRight w:val="0"/>
          <w:marTop w:val="0"/>
          <w:marBottom w:val="0"/>
          <w:divBdr>
            <w:top w:val="none" w:sz="0" w:space="0" w:color="auto"/>
            <w:left w:val="none" w:sz="0" w:space="0" w:color="auto"/>
            <w:bottom w:val="none" w:sz="0" w:space="0" w:color="auto"/>
            <w:right w:val="none" w:sz="0" w:space="0" w:color="auto"/>
          </w:divBdr>
        </w:div>
        <w:div w:id="1641810730">
          <w:marLeft w:val="0"/>
          <w:marRight w:val="0"/>
          <w:marTop w:val="0"/>
          <w:marBottom w:val="0"/>
          <w:divBdr>
            <w:top w:val="none" w:sz="0" w:space="0" w:color="auto"/>
            <w:left w:val="none" w:sz="0" w:space="0" w:color="auto"/>
            <w:bottom w:val="none" w:sz="0" w:space="0" w:color="auto"/>
            <w:right w:val="none" w:sz="0" w:space="0" w:color="auto"/>
          </w:divBdr>
        </w:div>
        <w:div w:id="1653172326">
          <w:marLeft w:val="0"/>
          <w:marRight w:val="0"/>
          <w:marTop w:val="0"/>
          <w:marBottom w:val="0"/>
          <w:divBdr>
            <w:top w:val="none" w:sz="0" w:space="0" w:color="auto"/>
            <w:left w:val="none" w:sz="0" w:space="0" w:color="auto"/>
            <w:bottom w:val="none" w:sz="0" w:space="0" w:color="auto"/>
            <w:right w:val="none" w:sz="0" w:space="0" w:color="auto"/>
          </w:divBdr>
          <w:divsChild>
            <w:div w:id="1256860798">
              <w:marLeft w:val="0"/>
              <w:marRight w:val="0"/>
              <w:marTop w:val="0"/>
              <w:marBottom w:val="0"/>
              <w:divBdr>
                <w:top w:val="none" w:sz="0" w:space="0" w:color="auto"/>
                <w:left w:val="none" w:sz="0" w:space="0" w:color="auto"/>
                <w:bottom w:val="none" w:sz="0" w:space="0" w:color="auto"/>
                <w:right w:val="none" w:sz="0" w:space="0" w:color="auto"/>
              </w:divBdr>
            </w:div>
          </w:divsChild>
        </w:div>
        <w:div w:id="1098061882">
          <w:marLeft w:val="0"/>
          <w:marRight w:val="0"/>
          <w:marTop w:val="0"/>
          <w:marBottom w:val="0"/>
          <w:divBdr>
            <w:top w:val="none" w:sz="0" w:space="0" w:color="auto"/>
            <w:left w:val="none" w:sz="0" w:space="0" w:color="auto"/>
            <w:bottom w:val="none" w:sz="0" w:space="0" w:color="auto"/>
            <w:right w:val="none" w:sz="0" w:space="0" w:color="auto"/>
          </w:divBdr>
        </w:div>
        <w:div w:id="1276059329">
          <w:marLeft w:val="0"/>
          <w:marRight w:val="0"/>
          <w:marTop w:val="0"/>
          <w:marBottom w:val="0"/>
          <w:divBdr>
            <w:top w:val="none" w:sz="0" w:space="0" w:color="auto"/>
            <w:left w:val="none" w:sz="0" w:space="0" w:color="auto"/>
            <w:bottom w:val="none" w:sz="0" w:space="0" w:color="auto"/>
            <w:right w:val="none" w:sz="0" w:space="0" w:color="auto"/>
          </w:divBdr>
          <w:divsChild>
            <w:div w:id="1741559611">
              <w:marLeft w:val="0"/>
              <w:marRight w:val="360"/>
              <w:marTop w:val="0"/>
              <w:marBottom w:val="0"/>
              <w:divBdr>
                <w:top w:val="none" w:sz="0" w:space="0" w:color="auto"/>
                <w:left w:val="none" w:sz="0" w:space="0" w:color="auto"/>
                <w:bottom w:val="none" w:sz="0" w:space="0" w:color="auto"/>
                <w:right w:val="none" w:sz="0" w:space="0" w:color="auto"/>
              </w:divBdr>
            </w:div>
          </w:divsChild>
        </w:div>
        <w:div w:id="2107460429">
          <w:marLeft w:val="0"/>
          <w:marRight w:val="0"/>
          <w:marTop w:val="0"/>
          <w:marBottom w:val="0"/>
          <w:divBdr>
            <w:top w:val="none" w:sz="0" w:space="0" w:color="auto"/>
            <w:left w:val="none" w:sz="0" w:space="0" w:color="auto"/>
            <w:bottom w:val="none" w:sz="0" w:space="0" w:color="auto"/>
            <w:right w:val="none" w:sz="0" w:space="0" w:color="auto"/>
          </w:divBdr>
          <w:divsChild>
            <w:div w:id="1455054494">
              <w:marLeft w:val="0"/>
              <w:marRight w:val="0"/>
              <w:marTop w:val="0"/>
              <w:marBottom w:val="0"/>
              <w:divBdr>
                <w:top w:val="none" w:sz="0" w:space="0" w:color="auto"/>
                <w:left w:val="none" w:sz="0" w:space="0" w:color="auto"/>
                <w:bottom w:val="none" w:sz="0" w:space="0" w:color="auto"/>
                <w:right w:val="none" w:sz="0" w:space="0" w:color="auto"/>
              </w:divBdr>
            </w:div>
          </w:divsChild>
        </w:div>
        <w:div w:id="2022314796">
          <w:marLeft w:val="0"/>
          <w:marRight w:val="0"/>
          <w:marTop w:val="0"/>
          <w:marBottom w:val="0"/>
          <w:divBdr>
            <w:top w:val="none" w:sz="0" w:space="0" w:color="auto"/>
            <w:left w:val="none" w:sz="0" w:space="0" w:color="auto"/>
            <w:bottom w:val="none" w:sz="0" w:space="0" w:color="auto"/>
            <w:right w:val="none" w:sz="0" w:space="0" w:color="auto"/>
          </w:divBdr>
        </w:div>
        <w:div w:id="2060669414">
          <w:marLeft w:val="0"/>
          <w:marRight w:val="0"/>
          <w:marTop w:val="0"/>
          <w:marBottom w:val="0"/>
          <w:divBdr>
            <w:top w:val="none" w:sz="0" w:space="0" w:color="auto"/>
            <w:left w:val="none" w:sz="0" w:space="0" w:color="auto"/>
            <w:bottom w:val="none" w:sz="0" w:space="0" w:color="auto"/>
            <w:right w:val="none" w:sz="0" w:space="0" w:color="auto"/>
          </w:divBdr>
        </w:div>
        <w:div w:id="1562784731">
          <w:marLeft w:val="0"/>
          <w:marRight w:val="0"/>
          <w:marTop w:val="0"/>
          <w:marBottom w:val="0"/>
          <w:divBdr>
            <w:top w:val="none" w:sz="0" w:space="0" w:color="auto"/>
            <w:left w:val="none" w:sz="0" w:space="0" w:color="auto"/>
            <w:bottom w:val="none" w:sz="0" w:space="0" w:color="auto"/>
            <w:right w:val="none" w:sz="0" w:space="0" w:color="auto"/>
          </w:divBdr>
          <w:divsChild>
            <w:div w:id="1920285532">
              <w:marLeft w:val="0"/>
              <w:marRight w:val="0"/>
              <w:marTop w:val="0"/>
              <w:marBottom w:val="0"/>
              <w:divBdr>
                <w:top w:val="none" w:sz="0" w:space="0" w:color="auto"/>
                <w:left w:val="none" w:sz="0" w:space="0" w:color="auto"/>
                <w:bottom w:val="none" w:sz="0" w:space="0" w:color="auto"/>
                <w:right w:val="none" w:sz="0" w:space="0" w:color="auto"/>
              </w:divBdr>
            </w:div>
          </w:divsChild>
        </w:div>
        <w:div w:id="1600287784">
          <w:marLeft w:val="0"/>
          <w:marRight w:val="0"/>
          <w:marTop w:val="0"/>
          <w:marBottom w:val="0"/>
          <w:divBdr>
            <w:top w:val="none" w:sz="0" w:space="0" w:color="auto"/>
            <w:left w:val="none" w:sz="0" w:space="0" w:color="auto"/>
            <w:bottom w:val="none" w:sz="0" w:space="0" w:color="auto"/>
            <w:right w:val="none" w:sz="0" w:space="0" w:color="auto"/>
          </w:divBdr>
        </w:div>
        <w:div w:id="1248266805">
          <w:marLeft w:val="0"/>
          <w:marRight w:val="0"/>
          <w:marTop w:val="0"/>
          <w:marBottom w:val="0"/>
          <w:divBdr>
            <w:top w:val="none" w:sz="0" w:space="0" w:color="auto"/>
            <w:left w:val="none" w:sz="0" w:space="0" w:color="auto"/>
            <w:bottom w:val="none" w:sz="0" w:space="0" w:color="auto"/>
            <w:right w:val="none" w:sz="0" w:space="0" w:color="auto"/>
          </w:divBdr>
        </w:div>
        <w:div w:id="1265308468">
          <w:marLeft w:val="0"/>
          <w:marRight w:val="0"/>
          <w:marTop w:val="0"/>
          <w:marBottom w:val="0"/>
          <w:divBdr>
            <w:top w:val="none" w:sz="0" w:space="0" w:color="auto"/>
            <w:left w:val="none" w:sz="0" w:space="0" w:color="auto"/>
            <w:bottom w:val="none" w:sz="0" w:space="0" w:color="auto"/>
            <w:right w:val="none" w:sz="0" w:space="0" w:color="auto"/>
          </w:divBdr>
          <w:divsChild>
            <w:div w:id="492765703">
              <w:marLeft w:val="0"/>
              <w:marRight w:val="0"/>
              <w:marTop w:val="0"/>
              <w:marBottom w:val="0"/>
              <w:divBdr>
                <w:top w:val="none" w:sz="0" w:space="0" w:color="auto"/>
                <w:left w:val="none" w:sz="0" w:space="0" w:color="auto"/>
                <w:bottom w:val="none" w:sz="0" w:space="0" w:color="auto"/>
                <w:right w:val="none" w:sz="0" w:space="0" w:color="auto"/>
              </w:divBdr>
            </w:div>
          </w:divsChild>
        </w:div>
        <w:div w:id="1156411481">
          <w:marLeft w:val="0"/>
          <w:marRight w:val="0"/>
          <w:marTop w:val="0"/>
          <w:marBottom w:val="0"/>
          <w:divBdr>
            <w:top w:val="none" w:sz="0" w:space="0" w:color="auto"/>
            <w:left w:val="none" w:sz="0" w:space="0" w:color="auto"/>
            <w:bottom w:val="none" w:sz="0" w:space="0" w:color="auto"/>
            <w:right w:val="none" w:sz="0" w:space="0" w:color="auto"/>
          </w:divBdr>
        </w:div>
        <w:div w:id="747657277">
          <w:marLeft w:val="0"/>
          <w:marRight w:val="0"/>
          <w:marTop w:val="0"/>
          <w:marBottom w:val="0"/>
          <w:divBdr>
            <w:top w:val="none" w:sz="0" w:space="0" w:color="auto"/>
            <w:left w:val="none" w:sz="0" w:space="0" w:color="auto"/>
            <w:bottom w:val="none" w:sz="0" w:space="0" w:color="auto"/>
            <w:right w:val="none" w:sz="0" w:space="0" w:color="auto"/>
          </w:divBdr>
        </w:div>
        <w:div w:id="981615314">
          <w:marLeft w:val="0"/>
          <w:marRight w:val="0"/>
          <w:marTop w:val="0"/>
          <w:marBottom w:val="0"/>
          <w:divBdr>
            <w:top w:val="none" w:sz="0" w:space="0" w:color="auto"/>
            <w:left w:val="none" w:sz="0" w:space="0" w:color="auto"/>
            <w:bottom w:val="none" w:sz="0" w:space="0" w:color="auto"/>
            <w:right w:val="none" w:sz="0" w:space="0" w:color="auto"/>
          </w:divBdr>
          <w:divsChild>
            <w:div w:id="794719088">
              <w:marLeft w:val="0"/>
              <w:marRight w:val="0"/>
              <w:marTop w:val="0"/>
              <w:marBottom w:val="0"/>
              <w:divBdr>
                <w:top w:val="none" w:sz="0" w:space="0" w:color="auto"/>
                <w:left w:val="none" w:sz="0" w:space="0" w:color="auto"/>
                <w:bottom w:val="none" w:sz="0" w:space="0" w:color="auto"/>
                <w:right w:val="none" w:sz="0" w:space="0" w:color="auto"/>
              </w:divBdr>
            </w:div>
          </w:divsChild>
        </w:div>
        <w:div w:id="513765262">
          <w:marLeft w:val="0"/>
          <w:marRight w:val="0"/>
          <w:marTop w:val="0"/>
          <w:marBottom w:val="0"/>
          <w:divBdr>
            <w:top w:val="none" w:sz="0" w:space="0" w:color="auto"/>
            <w:left w:val="none" w:sz="0" w:space="0" w:color="auto"/>
            <w:bottom w:val="none" w:sz="0" w:space="0" w:color="auto"/>
            <w:right w:val="none" w:sz="0" w:space="0" w:color="auto"/>
          </w:divBdr>
        </w:div>
        <w:div w:id="1048797520">
          <w:marLeft w:val="0"/>
          <w:marRight w:val="0"/>
          <w:marTop w:val="0"/>
          <w:marBottom w:val="0"/>
          <w:divBdr>
            <w:top w:val="none" w:sz="0" w:space="0" w:color="auto"/>
            <w:left w:val="none" w:sz="0" w:space="0" w:color="auto"/>
            <w:bottom w:val="none" w:sz="0" w:space="0" w:color="auto"/>
            <w:right w:val="none" w:sz="0" w:space="0" w:color="auto"/>
          </w:divBdr>
        </w:div>
        <w:div w:id="986545455">
          <w:marLeft w:val="0"/>
          <w:marRight w:val="0"/>
          <w:marTop w:val="0"/>
          <w:marBottom w:val="0"/>
          <w:divBdr>
            <w:top w:val="none" w:sz="0" w:space="0" w:color="auto"/>
            <w:left w:val="none" w:sz="0" w:space="0" w:color="auto"/>
            <w:bottom w:val="none" w:sz="0" w:space="0" w:color="auto"/>
            <w:right w:val="none" w:sz="0" w:space="0" w:color="auto"/>
          </w:divBdr>
          <w:divsChild>
            <w:div w:id="1522206355">
              <w:marLeft w:val="0"/>
              <w:marRight w:val="0"/>
              <w:marTop w:val="0"/>
              <w:marBottom w:val="0"/>
              <w:divBdr>
                <w:top w:val="none" w:sz="0" w:space="0" w:color="auto"/>
                <w:left w:val="none" w:sz="0" w:space="0" w:color="auto"/>
                <w:bottom w:val="none" w:sz="0" w:space="0" w:color="auto"/>
                <w:right w:val="none" w:sz="0" w:space="0" w:color="auto"/>
              </w:divBdr>
            </w:div>
          </w:divsChild>
        </w:div>
        <w:div w:id="649754252">
          <w:marLeft w:val="0"/>
          <w:marRight w:val="0"/>
          <w:marTop w:val="0"/>
          <w:marBottom w:val="0"/>
          <w:divBdr>
            <w:top w:val="none" w:sz="0" w:space="0" w:color="auto"/>
            <w:left w:val="none" w:sz="0" w:space="0" w:color="auto"/>
            <w:bottom w:val="none" w:sz="0" w:space="0" w:color="auto"/>
            <w:right w:val="none" w:sz="0" w:space="0" w:color="auto"/>
          </w:divBdr>
        </w:div>
        <w:div w:id="253126650">
          <w:marLeft w:val="0"/>
          <w:marRight w:val="0"/>
          <w:marTop w:val="0"/>
          <w:marBottom w:val="0"/>
          <w:divBdr>
            <w:top w:val="none" w:sz="0" w:space="0" w:color="auto"/>
            <w:left w:val="none" w:sz="0" w:space="0" w:color="auto"/>
            <w:bottom w:val="none" w:sz="0" w:space="0" w:color="auto"/>
            <w:right w:val="none" w:sz="0" w:space="0" w:color="auto"/>
          </w:divBdr>
        </w:div>
        <w:div w:id="1769541061">
          <w:marLeft w:val="0"/>
          <w:marRight w:val="0"/>
          <w:marTop w:val="0"/>
          <w:marBottom w:val="0"/>
          <w:divBdr>
            <w:top w:val="none" w:sz="0" w:space="0" w:color="auto"/>
            <w:left w:val="none" w:sz="0" w:space="0" w:color="auto"/>
            <w:bottom w:val="none" w:sz="0" w:space="0" w:color="auto"/>
            <w:right w:val="none" w:sz="0" w:space="0" w:color="auto"/>
          </w:divBdr>
          <w:divsChild>
            <w:div w:id="180552653">
              <w:marLeft w:val="0"/>
              <w:marRight w:val="0"/>
              <w:marTop w:val="0"/>
              <w:marBottom w:val="0"/>
              <w:divBdr>
                <w:top w:val="none" w:sz="0" w:space="0" w:color="auto"/>
                <w:left w:val="none" w:sz="0" w:space="0" w:color="auto"/>
                <w:bottom w:val="none" w:sz="0" w:space="0" w:color="auto"/>
                <w:right w:val="none" w:sz="0" w:space="0" w:color="auto"/>
              </w:divBdr>
            </w:div>
          </w:divsChild>
        </w:div>
        <w:div w:id="1060594032">
          <w:marLeft w:val="0"/>
          <w:marRight w:val="0"/>
          <w:marTop w:val="0"/>
          <w:marBottom w:val="0"/>
          <w:divBdr>
            <w:top w:val="none" w:sz="0" w:space="0" w:color="auto"/>
            <w:left w:val="none" w:sz="0" w:space="0" w:color="auto"/>
            <w:bottom w:val="none" w:sz="0" w:space="0" w:color="auto"/>
            <w:right w:val="none" w:sz="0" w:space="0" w:color="auto"/>
          </w:divBdr>
        </w:div>
        <w:div w:id="586112551">
          <w:marLeft w:val="0"/>
          <w:marRight w:val="0"/>
          <w:marTop w:val="0"/>
          <w:marBottom w:val="0"/>
          <w:divBdr>
            <w:top w:val="none" w:sz="0" w:space="0" w:color="auto"/>
            <w:left w:val="none" w:sz="0" w:space="0" w:color="auto"/>
            <w:bottom w:val="none" w:sz="0" w:space="0" w:color="auto"/>
            <w:right w:val="none" w:sz="0" w:space="0" w:color="auto"/>
          </w:divBdr>
        </w:div>
        <w:div w:id="1342052950">
          <w:marLeft w:val="0"/>
          <w:marRight w:val="0"/>
          <w:marTop w:val="0"/>
          <w:marBottom w:val="0"/>
          <w:divBdr>
            <w:top w:val="none" w:sz="0" w:space="0" w:color="auto"/>
            <w:left w:val="none" w:sz="0" w:space="0" w:color="auto"/>
            <w:bottom w:val="none" w:sz="0" w:space="0" w:color="auto"/>
            <w:right w:val="none" w:sz="0" w:space="0" w:color="auto"/>
          </w:divBdr>
          <w:divsChild>
            <w:div w:id="671643628">
              <w:marLeft w:val="0"/>
              <w:marRight w:val="0"/>
              <w:marTop w:val="0"/>
              <w:marBottom w:val="0"/>
              <w:divBdr>
                <w:top w:val="none" w:sz="0" w:space="0" w:color="auto"/>
                <w:left w:val="none" w:sz="0" w:space="0" w:color="auto"/>
                <w:bottom w:val="none" w:sz="0" w:space="0" w:color="auto"/>
                <w:right w:val="none" w:sz="0" w:space="0" w:color="auto"/>
              </w:divBdr>
            </w:div>
          </w:divsChild>
        </w:div>
        <w:div w:id="1803956166">
          <w:marLeft w:val="0"/>
          <w:marRight w:val="0"/>
          <w:marTop w:val="0"/>
          <w:marBottom w:val="0"/>
          <w:divBdr>
            <w:top w:val="none" w:sz="0" w:space="0" w:color="auto"/>
            <w:left w:val="none" w:sz="0" w:space="0" w:color="auto"/>
            <w:bottom w:val="none" w:sz="0" w:space="0" w:color="auto"/>
            <w:right w:val="none" w:sz="0" w:space="0" w:color="auto"/>
          </w:divBdr>
        </w:div>
        <w:div w:id="1077438392">
          <w:marLeft w:val="0"/>
          <w:marRight w:val="0"/>
          <w:marTop w:val="0"/>
          <w:marBottom w:val="0"/>
          <w:divBdr>
            <w:top w:val="none" w:sz="0" w:space="0" w:color="auto"/>
            <w:left w:val="none" w:sz="0" w:space="0" w:color="auto"/>
            <w:bottom w:val="none" w:sz="0" w:space="0" w:color="auto"/>
            <w:right w:val="none" w:sz="0" w:space="0" w:color="auto"/>
          </w:divBdr>
          <w:divsChild>
            <w:div w:id="1311058578">
              <w:marLeft w:val="0"/>
              <w:marRight w:val="360"/>
              <w:marTop w:val="0"/>
              <w:marBottom w:val="0"/>
              <w:divBdr>
                <w:top w:val="none" w:sz="0" w:space="0" w:color="auto"/>
                <w:left w:val="none" w:sz="0" w:space="0" w:color="auto"/>
                <w:bottom w:val="none" w:sz="0" w:space="0" w:color="auto"/>
                <w:right w:val="none" w:sz="0" w:space="0" w:color="auto"/>
              </w:divBdr>
            </w:div>
          </w:divsChild>
        </w:div>
        <w:div w:id="606818339">
          <w:marLeft w:val="0"/>
          <w:marRight w:val="0"/>
          <w:marTop w:val="0"/>
          <w:marBottom w:val="0"/>
          <w:divBdr>
            <w:top w:val="none" w:sz="0" w:space="0" w:color="auto"/>
            <w:left w:val="none" w:sz="0" w:space="0" w:color="auto"/>
            <w:bottom w:val="none" w:sz="0" w:space="0" w:color="auto"/>
            <w:right w:val="none" w:sz="0" w:space="0" w:color="auto"/>
          </w:divBdr>
          <w:divsChild>
            <w:div w:id="823819133">
              <w:marLeft w:val="0"/>
              <w:marRight w:val="0"/>
              <w:marTop w:val="0"/>
              <w:marBottom w:val="0"/>
              <w:divBdr>
                <w:top w:val="none" w:sz="0" w:space="0" w:color="auto"/>
                <w:left w:val="none" w:sz="0" w:space="0" w:color="auto"/>
                <w:bottom w:val="none" w:sz="0" w:space="0" w:color="auto"/>
                <w:right w:val="none" w:sz="0" w:space="0" w:color="auto"/>
              </w:divBdr>
            </w:div>
          </w:divsChild>
        </w:div>
        <w:div w:id="2050109551">
          <w:marLeft w:val="0"/>
          <w:marRight w:val="0"/>
          <w:marTop w:val="0"/>
          <w:marBottom w:val="0"/>
          <w:divBdr>
            <w:top w:val="none" w:sz="0" w:space="0" w:color="auto"/>
            <w:left w:val="none" w:sz="0" w:space="0" w:color="auto"/>
            <w:bottom w:val="none" w:sz="0" w:space="0" w:color="auto"/>
            <w:right w:val="none" w:sz="0" w:space="0" w:color="auto"/>
          </w:divBdr>
        </w:div>
        <w:div w:id="817458563">
          <w:marLeft w:val="0"/>
          <w:marRight w:val="0"/>
          <w:marTop w:val="0"/>
          <w:marBottom w:val="0"/>
          <w:divBdr>
            <w:top w:val="none" w:sz="0" w:space="0" w:color="auto"/>
            <w:left w:val="none" w:sz="0" w:space="0" w:color="auto"/>
            <w:bottom w:val="none" w:sz="0" w:space="0" w:color="auto"/>
            <w:right w:val="none" w:sz="0" w:space="0" w:color="auto"/>
          </w:divBdr>
        </w:div>
        <w:div w:id="300304494">
          <w:marLeft w:val="0"/>
          <w:marRight w:val="0"/>
          <w:marTop w:val="0"/>
          <w:marBottom w:val="0"/>
          <w:divBdr>
            <w:top w:val="none" w:sz="0" w:space="0" w:color="auto"/>
            <w:left w:val="none" w:sz="0" w:space="0" w:color="auto"/>
            <w:bottom w:val="none" w:sz="0" w:space="0" w:color="auto"/>
            <w:right w:val="none" w:sz="0" w:space="0" w:color="auto"/>
          </w:divBdr>
          <w:divsChild>
            <w:div w:id="1648392631">
              <w:marLeft w:val="0"/>
              <w:marRight w:val="0"/>
              <w:marTop w:val="0"/>
              <w:marBottom w:val="0"/>
              <w:divBdr>
                <w:top w:val="none" w:sz="0" w:space="0" w:color="auto"/>
                <w:left w:val="none" w:sz="0" w:space="0" w:color="auto"/>
                <w:bottom w:val="none" w:sz="0" w:space="0" w:color="auto"/>
                <w:right w:val="none" w:sz="0" w:space="0" w:color="auto"/>
              </w:divBdr>
            </w:div>
          </w:divsChild>
        </w:div>
        <w:div w:id="830022862">
          <w:marLeft w:val="0"/>
          <w:marRight w:val="0"/>
          <w:marTop w:val="0"/>
          <w:marBottom w:val="0"/>
          <w:divBdr>
            <w:top w:val="none" w:sz="0" w:space="0" w:color="auto"/>
            <w:left w:val="none" w:sz="0" w:space="0" w:color="auto"/>
            <w:bottom w:val="none" w:sz="0" w:space="0" w:color="auto"/>
            <w:right w:val="none" w:sz="0" w:space="0" w:color="auto"/>
          </w:divBdr>
        </w:div>
        <w:div w:id="124859583">
          <w:marLeft w:val="0"/>
          <w:marRight w:val="0"/>
          <w:marTop w:val="0"/>
          <w:marBottom w:val="0"/>
          <w:divBdr>
            <w:top w:val="none" w:sz="0" w:space="0" w:color="auto"/>
            <w:left w:val="none" w:sz="0" w:space="0" w:color="auto"/>
            <w:bottom w:val="none" w:sz="0" w:space="0" w:color="auto"/>
            <w:right w:val="none" w:sz="0" w:space="0" w:color="auto"/>
          </w:divBdr>
        </w:div>
        <w:div w:id="1411346848">
          <w:marLeft w:val="0"/>
          <w:marRight w:val="0"/>
          <w:marTop w:val="0"/>
          <w:marBottom w:val="0"/>
          <w:divBdr>
            <w:top w:val="none" w:sz="0" w:space="0" w:color="auto"/>
            <w:left w:val="none" w:sz="0" w:space="0" w:color="auto"/>
            <w:bottom w:val="none" w:sz="0" w:space="0" w:color="auto"/>
            <w:right w:val="none" w:sz="0" w:space="0" w:color="auto"/>
          </w:divBdr>
          <w:divsChild>
            <w:div w:id="482620825">
              <w:marLeft w:val="0"/>
              <w:marRight w:val="0"/>
              <w:marTop w:val="0"/>
              <w:marBottom w:val="0"/>
              <w:divBdr>
                <w:top w:val="none" w:sz="0" w:space="0" w:color="auto"/>
                <w:left w:val="none" w:sz="0" w:space="0" w:color="auto"/>
                <w:bottom w:val="none" w:sz="0" w:space="0" w:color="auto"/>
                <w:right w:val="none" w:sz="0" w:space="0" w:color="auto"/>
              </w:divBdr>
            </w:div>
          </w:divsChild>
        </w:div>
        <w:div w:id="992762206">
          <w:marLeft w:val="0"/>
          <w:marRight w:val="0"/>
          <w:marTop w:val="0"/>
          <w:marBottom w:val="0"/>
          <w:divBdr>
            <w:top w:val="none" w:sz="0" w:space="0" w:color="auto"/>
            <w:left w:val="none" w:sz="0" w:space="0" w:color="auto"/>
            <w:bottom w:val="none" w:sz="0" w:space="0" w:color="auto"/>
            <w:right w:val="none" w:sz="0" w:space="0" w:color="auto"/>
          </w:divBdr>
        </w:div>
        <w:div w:id="493302756">
          <w:marLeft w:val="0"/>
          <w:marRight w:val="0"/>
          <w:marTop w:val="0"/>
          <w:marBottom w:val="0"/>
          <w:divBdr>
            <w:top w:val="none" w:sz="0" w:space="0" w:color="auto"/>
            <w:left w:val="none" w:sz="0" w:space="0" w:color="auto"/>
            <w:bottom w:val="none" w:sz="0" w:space="0" w:color="auto"/>
            <w:right w:val="none" w:sz="0" w:space="0" w:color="auto"/>
          </w:divBdr>
        </w:div>
        <w:div w:id="578101652">
          <w:marLeft w:val="0"/>
          <w:marRight w:val="0"/>
          <w:marTop w:val="0"/>
          <w:marBottom w:val="0"/>
          <w:divBdr>
            <w:top w:val="none" w:sz="0" w:space="0" w:color="auto"/>
            <w:left w:val="none" w:sz="0" w:space="0" w:color="auto"/>
            <w:bottom w:val="none" w:sz="0" w:space="0" w:color="auto"/>
            <w:right w:val="none" w:sz="0" w:space="0" w:color="auto"/>
          </w:divBdr>
          <w:divsChild>
            <w:div w:id="1525940952">
              <w:marLeft w:val="0"/>
              <w:marRight w:val="0"/>
              <w:marTop w:val="0"/>
              <w:marBottom w:val="0"/>
              <w:divBdr>
                <w:top w:val="none" w:sz="0" w:space="0" w:color="auto"/>
                <w:left w:val="none" w:sz="0" w:space="0" w:color="auto"/>
                <w:bottom w:val="none" w:sz="0" w:space="0" w:color="auto"/>
                <w:right w:val="none" w:sz="0" w:space="0" w:color="auto"/>
              </w:divBdr>
            </w:div>
          </w:divsChild>
        </w:div>
        <w:div w:id="698092198">
          <w:marLeft w:val="0"/>
          <w:marRight w:val="0"/>
          <w:marTop w:val="0"/>
          <w:marBottom w:val="0"/>
          <w:divBdr>
            <w:top w:val="none" w:sz="0" w:space="0" w:color="auto"/>
            <w:left w:val="none" w:sz="0" w:space="0" w:color="auto"/>
            <w:bottom w:val="none" w:sz="0" w:space="0" w:color="auto"/>
            <w:right w:val="none" w:sz="0" w:space="0" w:color="auto"/>
          </w:divBdr>
        </w:div>
        <w:div w:id="260064838">
          <w:marLeft w:val="0"/>
          <w:marRight w:val="0"/>
          <w:marTop w:val="0"/>
          <w:marBottom w:val="0"/>
          <w:divBdr>
            <w:top w:val="none" w:sz="0" w:space="0" w:color="auto"/>
            <w:left w:val="none" w:sz="0" w:space="0" w:color="auto"/>
            <w:bottom w:val="none" w:sz="0" w:space="0" w:color="auto"/>
            <w:right w:val="none" w:sz="0" w:space="0" w:color="auto"/>
          </w:divBdr>
        </w:div>
        <w:div w:id="1183281605">
          <w:marLeft w:val="0"/>
          <w:marRight w:val="0"/>
          <w:marTop w:val="0"/>
          <w:marBottom w:val="0"/>
          <w:divBdr>
            <w:top w:val="none" w:sz="0" w:space="0" w:color="auto"/>
            <w:left w:val="none" w:sz="0" w:space="0" w:color="auto"/>
            <w:bottom w:val="none" w:sz="0" w:space="0" w:color="auto"/>
            <w:right w:val="none" w:sz="0" w:space="0" w:color="auto"/>
          </w:divBdr>
          <w:divsChild>
            <w:div w:id="450321153">
              <w:marLeft w:val="0"/>
              <w:marRight w:val="0"/>
              <w:marTop w:val="0"/>
              <w:marBottom w:val="0"/>
              <w:divBdr>
                <w:top w:val="none" w:sz="0" w:space="0" w:color="auto"/>
                <w:left w:val="none" w:sz="0" w:space="0" w:color="auto"/>
                <w:bottom w:val="none" w:sz="0" w:space="0" w:color="auto"/>
                <w:right w:val="none" w:sz="0" w:space="0" w:color="auto"/>
              </w:divBdr>
            </w:div>
          </w:divsChild>
        </w:div>
        <w:div w:id="1281381639">
          <w:marLeft w:val="0"/>
          <w:marRight w:val="0"/>
          <w:marTop w:val="0"/>
          <w:marBottom w:val="0"/>
          <w:divBdr>
            <w:top w:val="none" w:sz="0" w:space="0" w:color="auto"/>
            <w:left w:val="none" w:sz="0" w:space="0" w:color="auto"/>
            <w:bottom w:val="none" w:sz="0" w:space="0" w:color="auto"/>
            <w:right w:val="none" w:sz="0" w:space="0" w:color="auto"/>
          </w:divBdr>
        </w:div>
        <w:div w:id="122964583">
          <w:marLeft w:val="0"/>
          <w:marRight w:val="0"/>
          <w:marTop w:val="0"/>
          <w:marBottom w:val="0"/>
          <w:divBdr>
            <w:top w:val="none" w:sz="0" w:space="0" w:color="auto"/>
            <w:left w:val="none" w:sz="0" w:space="0" w:color="auto"/>
            <w:bottom w:val="none" w:sz="0" w:space="0" w:color="auto"/>
            <w:right w:val="none" w:sz="0" w:space="0" w:color="auto"/>
          </w:divBdr>
        </w:div>
        <w:div w:id="135757013">
          <w:marLeft w:val="0"/>
          <w:marRight w:val="0"/>
          <w:marTop w:val="0"/>
          <w:marBottom w:val="0"/>
          <w:divBdr>
            <w:top w:val="none" w:sz="0" w:space="0" w:color="auto"/>
            <w:left w:val="none" w:sz="0" w:space="0" w:color="auto"/>
            <w:bottom w:val="none" w:sz="0" w:space="0" w:color="auto"/>
            <w:right w:val="none" w:sz="0" w:space="0" w:color="auto"/>
          </w:divBdr>
          <w:divsChild>
            <w:div w:id="1715422903">
              <w:marLeft w:val="0"/>
              <w:marRight w:val="0"/>
              <w:marTop w:val="0"/>
              <w:marBottom w:val="0"/>
              <w:divBdr>
                <w:top w:val="none" w:sz="0" w:space="0" w:color="auto"/>
                <w:left w:val="none" w:sz="0" w:space="0" w:color="auto"/>
                <w:bottom w:val="none" w:sz="0" w:space="0" w:color="auto"/>
                <w:right w:val="none" w:sz="0" w:space="0" w:color="auto"/>
              </w:divBdr>
            </w:div>
          </w:divsChild>
        </w:div>
        <w:div w:id="437912029">
          <w:marLeft w:val="0"/>
          <w:marRight w:val="0"/>
          <w:marTop w:val="0"/>
          <w:marBottom w:val="0"/>
          <w:divBdr>
            <w:top w:val="none" w:sz="0" w:space="0" w:color="auto"/>
            <w:left w:val="none" w:sz="0" w:space="0" w:color="auto"/>
            <w:bottom w:val="none" w:sz="0" w:space="0" w:color="auto"/>
            <w:right w:val="none" w:sz="0" w:space="0" w:color="auto"/>
          </w:divBdr>
        </w:div>
        <w:div w:id="660502739">
          <w:marLeft w:val="0"/>
          <w:marRight w:val="0"/>
          <w:marTop w:val="0"/>
          <w:marBottom w:val="0"/>
          <w:divBdr>
            <w:top w:val="none" w:sz="0" w:space="0" w:color="auto"/>
            <w:left w:val="none" w:sz="0" w:space="0" w:color="auto"/>
            <w:bottom w:val="none" w:sz="0" w:space="0" w:color="auto"/>
            <w:right w:val="none" w:sz="0" w:space="0" w:color="auto"/>
          </w:divBdr>
          <w:divsChild>
            <w:div w:id="337196797">
              <w:marLeft w:val="0"/>
              <w:marRight w:val="360"/>
              <w:marTop w:val="0"/>
              <w:marBottom w:val="0"/>
              <w:divBdr>
                <w:top w:val="none" w:sz="0" w:space="0" w:color="auto"/>
                <w:left w:val="none" w:sz="0" w:space="0" w:color="auto"/>
                <w:bottom w:val="none" w:sz="0" w:space="0" w:color="auto"/>
                <w:right w:val="none" w:sz="0" w:space="0" w:color="auto"/>
              </w:divBdr>
            </w:div>
          </w:divsChild>
        </w:div>
        <w:div w:id="1848212748">
          <w:marLeft w:val="0"/>
          <w:marRight w:val="0"/>
          <w:marTop w:val="0"/>
          <w:marBottom w:val="0"/>
          <w:divBdr>
            <w:top w:val="none" w:sz="0" w:space="0" w:color="auto"/>
            <w:left w:val="none" w:sz="0" w:space="0" w:color="auto"/>
            <w:bottom w:val="none" w:sz="0" w:space="0" w:color="auto"/>
            <w:right w:val="none" w:sz="0" w:space="0" w:color="auto"/>
          </w:divBdr>
          <w:divsChild>
            <w:div w:id="1629553066">
              <w:marLeft w:val="0"/>
              <w:marRight w:val="0"/>
              <w:marTop w:val="0"/>
              <w:marBottom w:val="0"/>
              <w:divBdr>
                <w:top w:val="none" w:sz="0" w:space="0" w:color="auto"/>
                <w:left w:val="none" w:sz="0" w:space="0" w:color="auto"/>
                <w:bottom w:val="none" w:sz="0" w:space="0" w:color="auto"/>
                <w:right w:val="none" w:sz="0" w:space="0" w:color="auto"/>
              </w:divBdr>
            </w:div>
          </w:divsChild>
        </w:div>
        <w:div w:id="1586187618">
          <w:marLeft w:val="0"/>
          <w:marRight w:val="0"/>
          <w:marTop w:val="0"/>
          <w:marBottom w:val="0"/>
          <w:divBdr>
            <w:top w:val="none" w:sz="0" w:space="0" w:color="auto"/>
            <w:left w:val="none" w:sz="0" w:space="0" w:color="auto"/>
            <w:bottom w:val="none" w:sz="0" w:space="0" w:color="auto"/>
            <w:right w:val="none" w:sz="0" w:space="0" w:color="auto"/>
          </w:divBdr>
        </w:div>
        <w:div w:id="941953487">
          <w:marLeft w:val="0"/>
          <w:marRight w:val="0"/>
          <w:marTop w:val="0"/>
          <w:marBottom w:val="0"/>
          <w:divBdr>
            <w:top w:val="none" w:sz="0" w:space="0" w:color="auto"/>
            <w:left w:val="none" w:sz="0" w:space="0" w:color="auto"/>
            <w:bottom w:val="none" w:sz="0" w:space="0" w:color="auto"/>
            <w:right w:val="none" w:sz="0" w:space="0" w:color="auto"/>
          </w:divBdr>
        </w:div>
        <w:div w:id="1035276796">
          <w:marLeft w:val="0"/>
          <w:marRight w:val="0"/>
          <w:marTop w:val="0"/>
          <w:marBottom w:val="0"/>
          <w:divBdr>
            <w:top w:val="none" w:sz="0" w:space="0" w:color="auto"/>
            <w:left w:val="none" w:sz="0" w:space="0" w:color="auto"/>
            <w:bottom w:val="none" w:sz="0" w:space="0" w:color="auto"/>
            <w:right w:val="none" w:sz="0" w:space="0" w:color="auto"/>
          </w:divBdr>
          <w:divsChild>
            <w:div w:id="1232276295">
              <w:marLeft w:val="0"/>
              <w:marRight w:val="0"/>
              <w:marTop w:val="0"/>
              <w:marBottom w:val="0"/>
              <w:divBdr>
                <w:top w:val="none" w:sz="0" w:space="0" w:color="auto"/>
                <w:left w:val="none" w:sz="0" w:space="0" w:color="auto"/>
                <w:bottom w:val="none" w:sz="0" w:space="0" w:color="auto"/>
                <w:right w:val="none" w:sz="0" w:space="0" w:color="auto"/>
              </w:divBdr>
            </w:div>
          </w:divsChild>
        </w:div>
        <w:div w:id="78791590">
          <w:marLeft w:val="0"/>
          <w:marRight w:val="0"/>
          <w:marTop w:val="0"/>
          <w:marBottom w:val="0"/>
          <w:divBdr>
            <w:top w:val="none" w:sz="0" w:space="0" w:color="auto"/>
            <w:left w:val="none" w:sz="0" w:space="0" w:color="auto"/>
            <w:bottom w:val="none" w:sz="0" w:space="0" w:color="auto"/>
            <w:right w:val="none" w:sz="0" w:space="0" w:color="auto"/>
          </w:divBdr>
        </w:div>
        <w:div w:id="1198010358">
          <w:marLeft w:val="0"/>
          <w:marRight w:val="0"/>
          <w:marTop w:val="0"/>
          <w:marBottom w:val="0"/>
          <w:divBdr>
            <w:top w:val="none" w:sz="0" w:space="0" w:color="auto"/>
            <w:left w:val="none" w:sz="0" w:space="0" w:color="auto"/>
            <w:bottom w:val="none" w:sz="0" w:space="0" w:color="auto"/>
            <w:right w:val="none" w:sz="0" w:space="0" w:color="auto"/>
          </w:divBdr>
        </w:div>
        <w:div w:id="1524173529">
          <w:marLeft w:val="0"/>
          <w:marRight w:val="0"/>
          <w:marTop w:val="0"/>
          <w:marBottom w:val="0"/>
          <w:divBdr>
            <w:top w:val="none" w:sz="0" w:space="0" w:color="auto"/>
            <w:left w:val="none" w:sz="0" w:space="0" w:color="auto"/>
            <w:bottom w:val="none" w:sz="0" w:space="0" w:color="auto"/>
            <w:right w:val="none" w:sz="0" w:space="0" w:color="auto"/>
          </w:divBdr>
          <w:divsChild>
            <w:div w:id="2086371112">
              <w:marLeft w:val="0"/>
              <w:marRight w:val="0"/>
              <w:marTop w:val="0"/>
              <w:marBottom w:val="0"/>
              <w:divBdr>
                <w:top w:val="none" w:sz="0" w:space="0" w:color="auto"/>
                <w:left w:val="none" w:sz="0" w:space="0" w:color="auto"/>
                <w:bottom w:val="none" w:sz="0" w:space="0" w:color="auto"/>
                <w:right w:val="none" w:sz="0" w:space="0" w:color="auto"/>
              </w:divBdr>
            </w:div>
          </w:divsChild>
        </w:div>
        <w:div w:id="969244016">
          <w:marLeft w:val="0"/>
          <w:marRight w:val="0"/>
          <w:marTop w:val="0"/>
          <w:marBottom w:val="0"/>
          <w:divBdr>
            <w:top w:val="none" w:sz="0" w:space="0" w:color="auto"/>
            <w:left w:val="none" w:sz="0" w:space="0" w:color="auto"/>
            <w:bottom w:val="none" w:sz="0" w:space="0" w:color="auto"/>
            <w:right w:val="none" w:sz="0" w:space="0" w:color="auto"/>
          </w:divBdr>
        </w:div>
        <w:div w:id="1666198998">
          <w:marLeft w:val="0"/>
          <w:marRight w:val="0"/>
          <w:marTop w:val="0"/>
          <w:marBottom w:val="0"/>
          <w:divBdr>
            <w:top w:val="none" w:sz="0" w:space="0" w:color="auto"/>
            <w:left w:val="none" w:sz="0" w:space="0" w:color="auto"/>
            <w:bottom w:val="none" w:sz="0" w:space="0" w:color="auto"/>
            <w:right w:val="none" w:sz="0" w:space="0" w:color="auto"/>
          </w:divBdr>
        </w:div>
        <w:div w:id="59327740">
          <w:marLeft w:val="0"/>
          <w:marRight w:val="0"/>
          <w:marTop w:val="0"/>
          <w:marBottom w:val="0"/>
          <w:divBdr>
            <w:top w:val="none" w:sz="0" w:space="0" w:color="auto"/>
            <w:left w:val="none" w:sz="0" w:space="0" w:color="auto"/>
            <w:bottom w:val="none" w:sz="0" w:space="0" w:color="auto"/>
            <w:right w:val="none" w:sz="0" w:space="0" w:color="auto"/>
          </w:divBdr>
          <w:divsChild>
            <w:div w:id="309095161">
              <w:marLeft w:val="0"/>
              <w:marRight w:val="0"/>
              <w:marTop w:val="0"/>
              <w:marBottom w:val="0"/>
              <w:divBdr>
                <w:top w:val="none" w:sz="0" w:space="0" w:color="auto"/>
                <w:left w:val="none" w:sz="0" w:space="0" w:color="auto"/>
                <w:bottom w:val="none" w:sz="0" w:space="0" w:color="auto"/>
                <w:right w:val="none" w:sz="0" w:space="0" w:color="auto"/>
              </w:divBdr>
            </w:div>
          </w:divsChild>
        </w:div>
        <w:div w:id="375083309">
          <w:marLeft w:val="0"/>
          <w:marRight w:val="0"/>
          <w:marTop w:val="0"/>
          <w:marBottom w:val="0"/>
          <w:divBdr>
            <w:top w:val="none" w:sz="0" w:space="0" w:color="auto"/>
            <w:left w:val="none" w:sz="0" w:space="0" w:color="auto"/>
            <w:bottom w:val="none" w:sz="0" w:space="0" w:color="auto"/>
            <w:right w:val="none" w:sz="0" w:space="0" w:color="auto"/>
          </w:divBdr>
        </w:div>
        <w:div w:id="1105466293">
          <w:marLeft w:val="0"/>
          <w:marRight w:val="0"/>
          <w:marTop w:val="0"/>
          <w:marBottom w:val="0"/>
          <w:divBdr>
            <w:top w:val="none" w:sz="0" w:space="0" w:color="auto"/>
            <w:left w:val="none" w:sz="0" w:space="0" w:color="auto"/>
            <w:bottom w:val="none" w:sz="0" w:space="0" w:color="auto"/>
            <w:right w:val="none" w:sz="0" w:space="0" w:color="auto"/>
          </w:divBdr>
        </w:div>
        <w:div w:id="1352679906">
          <w:marLeft w:val="0"/>
          <w:marRight w:val="0"/>
          <w:marTop w:val="0"/>
          <w:marBottom w:val="0"/>
          <w:divBdr>
            <w:top w:val="none" w:sz="0" w:space="0" w:color="auto"/>
            <w:left w:val="none" w:sz="0" w:space="0" w:color="auto"/>
            <w:bottom w:val="none" w:sz="0" w:space="0" w:color="auto"/>
            <w:right w:val="none" w:sz="0" w:space="0" w:color="auto"/>
          </w:divBdr>
          <w:divsChild>
            <w:div w:id="303049883">
              <w:marLeft w:val="0"/>
              <w:marRight w:val="0"/>
              <w:marTop w:val="0"/>
              <w:marBottom w:val="0"/>
              <w:divBdr>
                <w:top w:val="none" w:sz="0" w:space="0" w:color="auto"/>
                <w:left w:val="none" w:sz="0" w:space="0" w:color="auto"/>
                <w:bottom w:val="none" w:sz="0" w:space="0" w:color="auto"/>
                <w:right w:val="none" w:sz="0" w:space="0" w:color="auto"/>
              </w:divBdr>
            </w:div>
          </w:divsChild>
        </w:div>
        <w:div w:id="167913784">
          <w:marLeft w:val="0"/>
          <w:marRight w:val="0"/>
          <w:marTop w:val="0"/>
          <w:marBottom w:val="0"/>
          <w:divBdr>
            <w:top w:val="none" w:sz="0" w:space="0" w:color="auto"/>
            <w:left w:val="none" w:sz="0" w:space="0" w:color="auto"/>
            <w:bottom w:val="none" w:sz="0" w:space="0" w:color="auto"/>
            <w:right w:val="none" w:sz="0" w:space="0" w:color="auto"/>
          </w:divBdr>
        </w:div>
        <w:div w:id="1647466167">
          <w:marLeft w:val="0"/>
          <w:marRight w:val="0"/>
          <w:marTop w:val="0"/>
          <w:marBottom w:val="0"/>
          <w:divBdr>
            <w:top w:val="none" w:sz="0" w:space="0" w:color="auto"/>
            <w:left w:val="none" w:sz="0" w:space="0" w:color="auto"/>
            <w:bottom w:val="none" w:sz="0" w:space="0" w:color="auto"/>
            <w:right w:val="none" w:sz="0" w:space="0" w:color="auto"/>
          </w:divBdr>
        </w:div>
        <w:div w:id="1247614237">
          <w:marLeft w:val="0"/>
          <w:marRight w:val="0"/>
          <w:marTop w:val="0"/>
          <w:marBottom w:val="0"/>
          <w:divBdr>
            <w:top w:val="none" w:sz="0" w:space="0" w:color="auto"/>
            <w:left w:val="none" w:sz="0" w:space="0" w:color="auto"/>
            <w:bottom w:val="none" w:sz="0" w:space="0" w:color="auto"/>
            <w:right w:val="none" w:sz="0" w:space="0" w:color="auto"/>
          </w:divBdr>
        </w:div>
        <w:div w:id="385448059">
          <w:marLeft w:val="0"/>
          <w:marRight w:val="0"/>
          <w:marTop w:val="0"/>
          <w:marBottom w:val="0"/>
          <w:divBdr>
            <w:top w:val="none" w:sz="0" w:space="0" w:color="auto"/>
            <w:left w:val="none" w:sz="0" w:space="0" w:color="auto"/>
            <w:bottom w:val="none" w:sz="0" w:space="0" w:color="auto"/>
            <w:right w:val="none" w:sz="0" w:space="0" w:color="auto"/>
          </w:divBdr>
          <w:divsChild>
            <w:div w:id="261451678">
              <w:marLeft w:val="0"/>
              <w:marRight w:val="0"/>
              <w:marTop w:val="0"/>
              <w:marBottom w:val="0"/>
              <w:divBdr>
                <w:top w:val="none" w:sz="0" w:space="0" w:color="auto"/>
                <w:left w:val="none" w:sz="0" w:space="0" w:color="auto"/>
                <w:bottom w:val="none" w:sz="0" w:space="0" w:color="auto"/>
                <w:right w:val="none" w:sz="0" w:space="0" w:color="auto"/>
              </w:divBdr>
            </w:div>
          </w:divsChild>
        </w:div>
        <w:div w:id="923346324">
          <w:marLeft w:val="0"/>
          <w:marRight w:val="0"/>
          <w:marTop w:val="0"/>
          <w:marBottom w:val="0"/>
          <w:divBdr>
            <w:top w:val="none" w:sz="0" w:space="0" w:color="auto"/>
            <w:left w:val="none" w:sz="0" w:space="0" w:color="auto"/>
            <w:bottom w:val="none" w:sz="0" w:space="0" w:color="auto"/>
            <w:right w:val="none" w:sz="0" w:space="0" w:color="auto"/>
          </w:divBdr>
        </w:div>
        <w:div w:id="1020355776">
          <w:marLeft w:val="0"/>
          <w:marRight w:val="0"/>
          <w:marTop w:val="0"/>
          <w:marBottom w:val="0"/>
          <w:divBdr>
            <w:top w:val="none" w:sz="0" w:space="0" w:color="auto"/>
            <w:left w:val="none" w:sz="0" w:space="0" w:color="auto"/>
            <w:bottom w:val="none" w:sz="0" w:space="0" w:color="auto"/>
            <w:right w:val="none" w:sz="0" w:space="0" w:color="auto"/>
          </w:divBdr>
          <w:divsChild>
            <w:div w:id="612783809">
              <w:marLeft w:val="0"/>
              <w:marRight w:val="360"/>
              <w:marTop w:val="0"/>
              <w:marBottom w:val="0"/>
              <w:divBdr>
                <w:top w:val="none" w:sz="0" w:space="0" w:color="auto"/>
                <w:left w:val="none" w:sz="0" w:space="0" w:color="auto"/>
                <w:bottom w:val="none" w:sz="0" w:space="0" w:color="auto"/>
                <w:right w:val="none" w:sz="0" w:space="0" w:color="auto"/>
              </w:divBdr>
            </w:div>
          </w:divsChild>
        </w:div>
        <w:div w:id="556402001">
          <w:marLeft w:val="0"/>
          <w:marRight w:val="0"/>
          <w:marTop w:val="0"/>
          <w:marBottom w:val="0"/>
          <w:divBdr>
            <w:top w:val="none" w:sz="0" w:space="0" w:color="auto"/>
            <w:left w:val="none" w:sz="0" w:space="0" w:color="auto"/>
            <w:bottom w:val="none" w:sz="0" w:space="0" w:color="auto"/>
            <w:right w:val="none" w:sz="0" w:space="0" w:color="auto"/>
          </w:divBdr>
          <w:divsChild>
            <w:div w:id="1188562461">
              <w:marLeft w:val="0"/>
              <w:marRight w:val="0"/>
              <w:marTop w:val="0"/>
              <w:marBottom w:val="0"/>
              <w:divBdr>
                <w:top w:val="none" w:sz="0" w:space="0" w:color="auto"/>
                <w:left w:val="none" w:sz="0" w:space="0" w:color="auto"/>
                <w:bottom w:val="none" w:sz="0" w:space="0" w:color="auto"/>
                <w:right w:val="none" w:sz="0" w:space="0" w:color="auto"/>
              </w:divBdr>
            </w:div>
          </w:divsChild>
        </w:div>
        <w:div w:id="1998681549">
          <w:marLeft w:val="0"/>
          <w:marRight w:val="0"/>
          <w:marTop w:val="0"/>
          <w:marBottom w:val="0"/>
          <w:divBdr>
            <w:top w:val="none" w:sz="0" w:space="0" w:color="auto"/>
            <w:left w:val="none" w:sz="0" w:space="0" w:color="auto"/>
            <w:bottom w:val="none" w:sz="0" w:space="0" w:color="auto"/>
            <w:right w:val="none" w:sz="0" w:space="0" w:color="auto"/>
          </w:divBdr>
        </w:div>
        <w:div w:id="1616130083">
          <w:marLeft w:val="0"/>
          <w:marRight w:val="0"/>
          <w:marTop w:val="0"/>
          <w:marBottom w:val="0"/>
          <w:divBdr>
            <w:top w:val="none" w:sz="0" w:space="0" w:color="auto"/>
            <w:left w:val="none" w:sz="0" w:space="0" w:color="auto"/>
            <w:bottom w:val="none" w:sz="0" w:space="0" w:color="auto"/>
            <w:right w:val="none" w:sz="0" w:space="0" w:color="auto"/>
          </w:divBdr>
        </w:div>
        <w:div w:id="1525365908">
          <w:marLeft w:val="0"/>
          <w:marRight w:val="0"/>
          <w:marTop w:val="0"/>
          <w:marBottom w:val="0"/>
          <w:divBdr>
            <w:top w:val="none" w:sz="0" w:space="0" w:color="auto"/>
            <w:left w:val="none" w:sz="0" w:space="0" w:color="auto"/>
            <w:bottom w:val="none" w:sz="0" w:space="0" w:color="auto"/>
            <w:right w:val="none" w:sz="0" w:space="0" w:color="auto"/>
          </w:divBdr>
          <w:divsChild>
            <w:div w:id="935089884">
              <w:marLeft w:val="0"/>
              <w:marRight w:val="0"/>
              <w:marTop w:val="0"/>
              <w:marBottom w:val="0"/>
              <w:divBdr>
                <w:top w:val="none" w:sz="0" w:space="0" w:color="auto"/>
                <w:left w:val="none" w:sz="0" w:space="0" w:color="auto"/>
                <w:bottom w:val="none" w:sz="0" w:space="0" w:color="auto"/>
                <w:right w:val="none" w:sz="0" w:space="0" w:color="auto"/>
              </w:divBdr>
            </w:div>
          </w:divsChild>
        </w:div>
        <w:div w:id="238097032">
          <w:marLeft w:val="0"/>
          <w:marRight w:val="0"/>
          <w:marTop w:val="0"/>
          <w:marBottom w:val="0"/>
          <w:divBdr>
            <w:top w:val="none" w:sz="0" w:space="0" w:color="auto"/>
            <w:left w:val="none" w:sz="0" w:space="0" w:color="auto"/>
            <w:bottom w:val="none" w:sz="0" w:space="0" w:color="auto"/>
            <w:right w:val="none" w:sz="0" w:space="0" w:color="auto"/>
          </w:divBdr>
        </w:div>
        <w:div w:id="1831292612">
          <w:marLeft w:val="0"/>
          <w:marRight w:val="0"/>
          <w:marTop w:val="0"/>
          <w:marBottom w:val="0"/>
          <w:divBdr>
            <w:top w:val="none" w:sz="0" w:space="0" w:color="auto"/>
            <w:left w:val="none" w:sz="0" w:space="0" w:color="auto"/>
            <w:bottom w:val="none" w:sz="0" w:space="0" w:color="auto"/>
            <w:right w:val="none" w:sz="0" w:space="0" w:color="auto"/>
          </w:divBdr>
        </w:div>
        <w:div w:id="1501846055">
          <w:marLeft w:val="0"/>
          <w:marRight w:val="0"/>
          <w:marTop w:val="0"/>
          <w:marBottom w:val="0"/>
          <w:divBdr>
            <w:top w:val="none" w:sz="0" w:space="0" w:color="auto"/>
            <w:left w:val="none" w:sz="0" w:space="0" w:color="auto"/>
            <w:bottom w:val="none" w:sz="0" w:space="0" w:color="auto"/>
            <w:right w:val="none" w:sz="0" w:space="0" w:color="auto"/>
          </w:divBdr>
        </w:div>
        <w:div w:id="1107195725">
          <w:marLeft w:val="0"/>
          <w:marRight w:val="0"/>
          <w:marTop w:val="0"/>
          <w:marBottom w:val="0"/>
          <w:divBdr>
            <w:top w:val="none" w:sz="0" w:space="0" w:color="auto"/>
            <w:left w:val="none" w:sz="0" w:space="0" w:color="auto"/>
            <w:bottom w:val="none" w:sz="0" w:space="0" w:color="auto"/>
            <w:right w:val="none" w:sz="0" w:space="0" w:color="auto"/>
          </w:divBdr>
          <w:divsChild>
            <w:div w:id="618995943">
              <w:marLeft w:val="0"/>
              <w:marRight w:val="0"/>
              <w:marTop w:val="0"/>
              <w:marBottom w:val="0"/>
              <w:divBdr>
                <w:top w:val="none" w:sz="0" w:space="0" w:color="auto"/>
                <w:left w:val="none" w:sz="0" w:space="0" w:color="auto"/>
                <w:bottom w:val="none" w:sz="0" w:space="0" w:color="auto"/>
                <w:right w:val="none" w:sz="0" w:space="0" w:color="auto"/>
              </w:divBdr>
            </w:div>
          </w:divsChild>
        </w:div>
        <w:div w:id="1967346920">
          <w:marLeft w:val="0"/>
          <w:marRight w:val="0"/>
          <w:marTop w:val="0"/>
          <w:marBottom w:val="0"/>
          <w:divBdr>
            <w:top w:val="none" w:sz="0" w:space="0" w:color="auto"/>
            <w:left w:val="none" w:sz="0" w:space="0" w:color="auto"/>
            <w:bottom w:val="none" w:sz="0" w:space="0" w:color="auto"/>
            <w:right w:val="none" w:sz="0" w:space="0" w:color="auto"/>
          </w:divBdr>
        </w:div>
        <w:div w:id="1527400877">
          <w:marLeft w:val="0"/>
          <w:marRight w:val="0"/>
          <w:marTop w:val="0"/>
          <w:marBottom w:val="0"/>
          <w:divBdr>
            <w:top w:val="none" w:sz="0" w:space="0" w:color="auto"/>
            <w:left w:val="none" w:sz="0" w:space="0" w:color="auto"/>
            <w:bottom w:val="none" w:sz="0" w:space="0" w:color="auto"/>
            <w:right w:val="none" w:sz="0" w:space="0" w:color="auto"/>
          </w:divBdr>
        </w:div>
        <w:div w:id="1516453628">
          <w:marLeft w:val="0"/>
          <w:marRight w:val="0"/>
          <w:marTop w:val="0"/>
          <w:marBottom w:val="0"/>
          <w:divBdr>
            <w:top w:val="none" w:sz="0" w:space="0" w:color="auto"/>
            <w:left w:val="none" w:sz="0" w:space="0" w:color="auto"/>
            <w:bottom w:val="none" w:sz="0" w:space="0" w:color="auto"/>
            <w:right w:val="none" w:sz="0" w:space="0" w:color="auto"/>
          </w:divBdr>
          <w:divsChild>
            <w:div w:id="191654888">
              <w:marLeft w:val="0"/>
              <w:marRight w:val="0"/>
              <w:marTop w:val="0"/>
              <w:marBottom w:val="0"/>
              <w:divBdr>
                <w:top w:val="none" w:sz="0" w:space="0" w:color="auto"/>
                <w:left w:val="none" w:sz="0" w:space="0" w:color="auto"/>
                <w:bottom w:val="none" w:sz="0" w:space="0" w:color="auto"/>
                <w:right w:val="none" w:sz="0" w:space="0" w:color="auto"/>
              </w:divBdr>
            </w:div>
          </w:divsChild>
        </w:div>
        <w:div w:id="1852721213">
          <w:marLeft w:val="0"/>
          <w:marRight w:val="0"/>
          <w:marTop w:val="0"/>
          <w:marBottom w:val="0"/>
          <w:divBdr>
            <w:top w:val="none" w:sz="0" w:space="0" w:color="auto"/>
            <w:left w:val="none" w:sz="0" w:space="0" w:color="auto"/>
            <w:bottom w:val="none" w:sz="0" w:space="0" w:color="auto"/>
            <w:right w:val="none" w:sz="0" w:space="0" w:color="auto"/>
          </w:divBdr>
        </w:div>
        <w:div w:id="1566211614">
          <w:marLeft w:val="0"/>
          <w:marRight w:val="0"/>
          <w:marTop w:val="0"/>
          <w:marBottom w:val="0"/>
          <w:divBdr>
            <w:top w:val="none" w:sz="0" w:space="0" w:color="auto"/>
            <w:left w:val="none" w:sz="0" w:space="0" w:color="auto"/>
            <w:bottom w:val="none" w:sz="0" w:space="0" w:color="auto"/>
            <w:right w:val="none" w:sz="0" w:space="0" w:color="auto"/>
          </w:divBdr>
        </w:div>
        <w:div w:id="1504854709">
          <w:marLeft w:val="0"/>
          <w:marRight w:val="0"/>
          <w:marTop w:val="0"/>
          <w:marBottom w:val="0"/>
          <w:divBdr>
            <w:top w:val="none" w:sz="0" w:space="0" w:color="auto"/>
            <w:left w:val="none" w:sz="0" w:space="0" w:color="auto"/>
            <w:bottom w:val="none" w:sz="0" w:space="0" w:color="auto"/>
            <w:right w:val="none" w:sz="0" w:space="0" w:color="auto"/>
          </w:divBdr>
          <w:divsChild>
            <w:div w:id="1901596545">
              <w:marLeft w:val="0"/>
              <w:marRight w:val="0"/>
              <w:marTop w:val="0"/>
              <w:marBottom w:val="0"/>
              <w:divBdr>
                <w:top w:val="none" w:sz="0" w:space="0" w:color="auto"/>
                <w:left w:val="none" w:sz="0" w:space="0" w:color="auto"/>
                <w:bottom w:val="none" w:sz="0" w:space="0" w:color="auto"/>
                <w:right w:val="none" w:sz="0" w:space="0" w:color="auto"/>
              </w:divBdr>
            </w:div>
          </w:divsChild>
        </w:div>
        <w:div w:id="726613062">
          <w:marLeft w:val="0"/>
          <w:marRight w:val="0"/>
          <w:marTop w:val="0"/>
          <w:marBottom w:val="0"/>
          <w:divBdr>
            <w:top w:val="none" w:sz="0" w:space="0" w:color="auto"/>
            <w:left w:val="none" w:sz="0" w:space="0" w:color="auto"/>
            <w:bottom w:val="none" w:sz="0" w:space="0" w:color="auto"/>
            <w:right w:val="none" w:sz="0" w:space="0" w:color="auto"/>
          </w:divBdr>
        </w:div>
        <w:div w:id="1556618798">
          <w:marLeft w:val="0"/>
          <w:marRight w:val="0"/>
          <w:marTop w:val="0"/>
          <w:marBottom w:val="0"/>
          <w:divBdr>
            <w:top w:val="none" w:sz="0" w:space="0" w:color="auto"/>
            <w:left w:val="none" w:sz="0" w:space="0" w:color="auto"/>
            <w:bottom w:val="none" w:sz="0" w:space="0" w:color="auto"/>
            <w:right w:val="none" w:sz="0" w:space="0" w:color="auto"/>
          </w:divBdr>
        </w:div>
        <w:div w:id="1125808429">
          <w:marLeft w:val="0"/>
          <w:marRight w:val="0"/>
          <w:marTop w:val="0"/>
          <w:marBottom w:val="0"/>
          <w:divBdr>
            <w:top w:val="none" w:sz="0" w:space="0" w:color="auto"/>
            <w:left w:val="none" w:sz="0" w:space="0" w:color="auto"/>
            <w:bottom w:val="none" w:sz="0" w:space="0" w:color="auto"/>
            <w:right w:val="none" w:sz="0" w:space="0" w:color="auto"/>
          </w:divBdr>
          <w:divsChild>
            <w:div w:id="1822191352">
              <w:marLeft w:val="0"/>
              <w:marRight w:val="0"/>
              <w:marTop w:val="0"/>
              <w:marBottom w:val="0"/>
              <w:divBdr>
                <w:top w:val="none" w:sz="0" w:space="0" w:color="auto"/>
                <w:left w:val="none" w:sz="0" w:space="0" w:color="auto"/>
                <w:bottom w:val="none" w:sz="0" w:space="0" w:color="auto"/>
                <w:right w:val="none" w:sz="0" w:space="0" w:color="auto"/>
              </w:divBdr>
            </w:div>
          </w:divsChild>
        </w:div>
        <w:div w:id="1794909557">
          <w:marLeft w:val="0"/>
          <w:marRight w:val="0"/>
          <w:marTop w:val="0"/>
          <w:marBottom w:val="0"/>
          <w:divBdr>
            <w:top w:val="none" w:sz="0" w:space="0" w:color="auto"/>
            <w:left w:val="none" w:sz="0" w:space="0" w:color="auto"/>
            <w:bottom w:val="none" w:sz="0" w:space="0" w:color="auto"/>
            <w:right w:val="none" w:sz="0" w:space="0" w:color="auto"/>
          </w:divBdr>
        </w:div>
        <w:div w:id="1470248389">
          <w:marLeft w:val="0"/>
          <w:marRight w:val="0"/>
          <w:marTop w:val="0"/>
          <w:marBottom w:val="0"/>
          <w:divBdr>
            <w:top w:val="none" w:sz="0" w:space="0" w:color="auto"/>
            <w:left w:val="none" w:sz="0" w:space="0" w:color="auto"/>
            <w:bottom w:val="none" w:sz="0" w:space="0" w:color="auto"/>
            <w:right w:val="none" w:sz="0" w:space="0" w:color="auto"/>
          </w:divBdr>
          <w:divsChild>
            <w:div w:id="2046132025">
              <w:marLeft w:val="0"/>
              <w:marRight w:val="360"/>
              <w:marTop w:val="0"/>
              <w:marBottom w:val="0"/>
              <w:divBdr>
                <w:top w:val="none" w:sz="0" w:space="0" w:color="auto"/>
                <w:left w:val="none" w:sz="0" w:space="0" w:color="auto"/>
                <w:bottom w:val="none" w:sz="0" w:space="0" w:color="auto"/>
                <w:right w:val="none" w:sz="0" w:space="0" w:color="auto"/>
              </w:divBdr>
            </w:div>
          </w:divsChild>
        </w:div>
        <w:div w:id="1614827775">
          <w:marLeft w:val="0"/>
          <w:marRight w:val="0"/>
          <w:marTop w:val="0"/>
          <w:marBottom w:val="0"/>
          <w:divBdr>
            <w:top w:val="none" w:sz="0" w:space="0" w:color="auto"/>
            <w:left w:val="none" w:sz="0" w:space="0" w:color="auto"/>
            <w:bottom w:val="none" w:sz="0" w:space="0" w:color="auto"/>
            <w:right w:val="none" w:sz="0" w:space="0" w:color="auto"/>
          </w:divBdr>
        </w:div>
        <w:div w:id="1247575334">
          <w:marLeft w:val="0"/>
          <w:marRight w:val="0"/>
          <w:marTop w:val="0"/>
          <w:marBottom w:val="0"/>
          <w:divBdr>
            <w:top w:val="none" w:sz="0" w:space="0" w:color="auto"/>
            <w:left w:val="none" w:sz="0" w:space="0" w:color="auto"/>
            <w:bottom w:val="none" w:sz="0" w:space="0" w:color="auto"/>
            <w:right w:val="none" w:sz="0" w:space="0" w:color="auto"/>
          </w:divBdr>
          <w:divsChild>
            <w:div w:id="1970623602">
              <w:marLeft w:val="0"/>
              <w:marRight w:val="0"/>
              <w:marTop w:val="0"/>
              <w:marBottom w:val="0"/>
              <w:divBdr>
                <w:top w:val="none" w:sz="0" w:space="0" w:color="auto"/>
                <w:left w:val="none" w:sz="0" w:space="0" w:color="auto"/>
                <w:bottom w:val="none" w:sz="0" w:space="0" w:color="auto"/>
                <w:right w:val="none" w:sz="0" w:space="0" w:color="auto"/>
              </w:divBdr>
            </w:div>
          </w:divsChild>
        </w:div>
        <w:div w:id="1514371006">
          <w:marLeft w:val="0"/>
          <w:marRight w:val="0"/>
          <w:marTop w:val="0"/>
          <w:marBottom w:val="0"/>
          <w:divBdr>
            <w:top w:val="none" w:sz="0" w:space="0" w:color="auto"/>
            <w:left w:val="none" w:sz="0" w:space="0" w:color="auto"/>
            <w:bottom w:val="none" w:sz="0" w:space="0" w:color="auto"/>
            <w:right w:val="none" w:sz="0" w:space="0" w:color="auto"/>
          </w:divBdr>
        </w:div>
        <w:div w:id="1732845571">
          <w:marLeft w:val="0"/>
          <w:marRight w:val="0"/>
          <w:marTop w:val="0"/>
          <w:marBottom w:val="0"/>
          <w:divBdr>
            <w:top w:val="none" w:sz="0" w:space="0" w:color="auto"/>
            <w:left w:val="none" w:sz="0" w:space="0" w:color="auto"/>
            <w:bottom w:val="none" w:sz="0" w:space="0" w:color="auto"/>
            <w:right w:val="none" w:sz="0" w:space="0" w:color="auto"/>
          </w:divBdr>
        </w:div>
        <w:div w:id="712579485">
          <w:marLeft w:val="0"/>
          <w:marRight w:val="0"/>
          <w:marTop w:val="0"/>
          <w:marBottom w:val="0"/>
          <w:divBdr>
            <w:top w:val="none" w:sz="0" w:space="0" w:color="auto"/>
            <w:left w:val="none" w:sz="0" w:space="0" w:color="auto"/>
            <w:bottom w:val="none" w:sz="0" w:space="0" w:color="auto"/>
            <w:right w:val="none" w:sz="0" w:space="0" w:color="auto"/>
          </w:divBdr>
        </w:div>
        <w:div w:id="2096784388">
          <w:marLeft w:val="0"/>
          <w:marRight w:val="0"/>
          <w:marTop w:val="0"/>
          <w:marBottom w:val="0"/>
          <w:divBdr>
            <w:top w:val="none" w:sz="0" w:space="0" w:color="auto"/>
            <w:left w:val="none" w:sz="0" w:space="0" w:color="auto"/>
            <w:bottom w:val="none" w:sz="0" w:space="0" w:color="auto"/>
            <w:right w:val="none" w:sz="0" w:space="0" w:color="auto"/>
          </w:divBdr>
          <w:divsChild>
            <w:div w:id="763575684">
              <w:marLeft w:val="0"/>
              <w:marRight w:val="0"/>
              <w:marTop w:val="0"/>
              <w:marBottom w:val="0"/>
              <w:divBdr>
                <w:top w:val="none" w:sz="0" w:space="0" w:color="auto"/>
                <w:left w:val="none" w:sz="0" w:space="0" w:color="auto"/>
                <w:bottom w:val="none" w:sz="0" w:space="0" w:color="auto"/>
                <w:right w:val="none" w:sz="0" w:space="0" w:color="auto"/>
              </w:divBdr>
            </w:div>
          </w:divsChild>
        </w:div>
        <w:div w:id="455410182">
          <w:marLeft w:val="0"/>
          <w:marRight w:val="0"/>
          <w:marTop w:val="0"/>
          <w:marBottom w:val="0"/>
          <w:divBdr>
            <w:top w:val="none" w:sz="0" w:space="0" w:color="auto"/>
            <w:left w:val="none" w:sz="0" w:space="0" w:color="auto"/>
            <w:bottom w:val="none" w:sz="0" w:space="0" w:color="auto"/>
            <w:right w:val="none" w:sz="0" w:space="0" w:color="auto"/>
          </w:divBdr>
        </w:div>
        <w:div w:id="575020379">
          <w:marLeft w:val="0"/>
          <w:marRight w:val="0"/>
          <w:marTop w:val="0"/>
          <w:marBottom w:val="0"/>
          <w:divBdr>
            <w:top w:val="none" w:sz="0" w:space="0" w:color="auto"/>
            <w:left w:val="none" w:sz="0" w:space="0" w:color="auto"/>
            <w:bottom w:val="none" w:sz="0" w:space="0" w:color="auto"/>
            <w:right w:val="none" w:sz="0" w:space="0" w:color="auto"/>
          </w:divBdr>
        </w:div>
        <w:div w:id="914974989">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5210/spir.v2021i0.12259"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1431</Words>
  <Characters>8161</Characters>
  <Application>Microsoft Office Word</Application>
  <DocSecurity>8</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18</cp:revision>
  <dcterms:created xsi:type="dcterms:W3CDTF">2022-02-16T17:56:00Z</dcterms:created>
  <dcterms:modified xsi:type="dcterms:W3CDTF">2022-02-16T18:07:00Z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