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E43DC"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E43DC"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E43DC">
        <w:rPr>
          <w:rFonts w:cstheme="minorHAnsi"/>
          <w:b/>
          <w:bCs/>
          <w:color w:val="316192"/>
          <w:sz w:val="28"/>
          <w:szCs w:val="26"/>
        </w:rPr>
        <w:t>Marquette University</w:t>
      </w:r>
    </w:p>
    <w:p w14:paraId="158D4B9F" w14:textId="77777777" w:rsidR="000A7622" w:rsidRPr="00CE43DC" w:rsidRDefault="000A7622" w:rsidP="00D14423">
      <w:pPr>
        <w:autoSpaceDE w:val="0"/>
        <w:autoSpaceDN w:val="0"/>
        <w:adjustRightInd w:val="0"/>
        <w:rPr>
          <w:rFonts w:cstheme="minorHAnsi"/>
          <w:b/>
          <w:bCs/>
          <w:color w:val="316192"/>
          <w:sz w:val="40"/>
          <w:szCs w:val="36"/>
        </w:rPr>
      </w:pPr>
      <w:proofErr w:type="spellStart"/>
      <w:r w:rsidRPr="00CE43DC">
        <w:rPr>
          <w:rFonts w:cstheme="minorHAnsi"/>
          <w:b/>
          <w:bCs/>
          <w:color w:val="316192"/>
          <w:sz w:val="40"/>
          <w:szCs w:val="36"/>
        </w:rPr>
        <w:t>e-Publications@Marquette</w:t>
      </w:r>
      <w:proofErr w:type="spellEnd"/>
    </w:p>
    <w:p w14:paraId="689ACF87" w14:textId="77777777" w:rsidR="000A7622" w:rsidRPr="00CE43DC" w:rsidRDefault="000A7622" w:rsidP="00D14423">
      <w:pPr>
        <w:autoSpaceDE w:val="0"/>
        <w:autoSpaceDN w:val="0"/>
        <w:adjustRightInd w:val="0"/>
        <w:rPr>
          <w:rFonts w:cstheme="minorHAnsi"/>
          <w:b/>
          <w:bCs/>
          <w:i/>
          <w:iCs/>
        </w:rPr>
      </w:pPr>
    </w:p>
    <w:p w14:paraId="161853CC" w14:textId="0BA71EBE" w:rsidR="000A7622" w:rsidRPr="00CE43DC" w:rsidRDefault="00114380" w:rsidP="00D14423">
      <w:pPr>
        <w:autoSpaceDE w:val="0"/>
        <w:autoSpaceDN w:val="0"/>
        <w:adjustRightInd w:val="0"/>
        <w:rPr>
          <w:rFonts w:cstheme="minorHAnsi"/>
          <w:b/>
          <w:bCs/>
          <w:i/>
          <w:iCs/>
          <w:sz w:val="32"/>
          <w:szCs w:val="32"/>
        </w:rPr>
      </w:pPr>
      <w:r w:rsidRPr="00CE43DC">
        <w:rPr>
          <w:rFonts w:cstheme="minorHAnsi"/>
          <w:b/>
          <w:bCs/>
          <w:i/>
          <w:iCs/>
          <w:sz w:val="32"/>
          <w:szCs w:val="32"/>
        </w:rPr>
        <w:t xml:space="preserve">Psychology </w:t>
      </w:r>
      <w:r w:rsidR="000A7622" w:rsidRPr="00CE43DC">
        <w:rPr>
          <w:rFonts w:cstheme="minorHAnsi"/>
          <w:b/>
          <w:bCs/>
          <w:i/>
          <w:iCs/>
          <w:sz w:val="32"/>
          <w:szCs w:val="32"/>
        </w:rPr>
        <w:t>Faculty Research and Publications/</w:t>
      </w:r>
      <w:r w:rsidR="009732A9" w:rsidRPr="00CE43DC">
        <w:rPr>
          <w:rFonts w:cstheme="minorHAnsi"/>
          <w:b/>
          <w:bCs/>
          <w:i/>
          <w:iCs/>
          <w:sz w:val="32"/>
          <w:szCs w:val="32"/>
        </w:rPr>
        <w:t xml:space="preserve">College of </w:t>
      </w:r>
      <w:r w:rsidRPr="00CE43DC">
        <w:rPr>
          <w:rFonts w:cstheme="minorHAnsi"/>
          <w:b/>
          <w:bCs/>
          <w:i/>
          <w:iCs/>
          <w:sz w:val="32"/>
          <w:szCs w:val="32"/>
        </w:rPr>
        <w:t>Arts and Sciences</w:t>
      </w:r>
    </w:p>
    <w:bookmarkEnd w:id="1"/>
    <w:p w14:paraId="3E538636" w14:textId="77777777" w:rsidR="000A7622" w:rsidRPr="00CE43DC" w:rsidRDefault="000A7622" w:rsidP="00D14423">
      <w:pPr>
        <w:jc w:val="center"/>
        <w:rPr>
          <w:rFonts w:cstheme="minorHAnsi"/>
          <w:b/>
          <w:bCs/>
          <w:i/>
          <w:iCs/>
        </w:rPr>
      </w:pPr>
    </w:p>
    <w:p w14:paraId="25509BF0" w14:textId="3FC0B04E" w:rsidR="000A7622" w:rsidRPr="00CE43DC" w:rsidRDefault="000A7622" w:rsidP="00D14423">
      <w:pPr>
        <w:jc w:val="center"/>
        <w:rPr>
          <w:rFonts w:cstheme="minorHAnsi"/>
          <w:sz w:val="24"/>
          <w:szCs w:val="24"/>
        </w:rPr>
      </w:pPr>
      <w:r w:rsidRPr="00CE43DC">
        <w:rPr>
          <w:rFonts w:cstheme="minorHAnsi"/>
          <w:b/>
          <w:bCs/>
          <w:i/>
          <w:iCs/>
          <w:sz w:val="24"/>
          <w:szCs w:val="24"/>
        </w:rPr>
        <w:t xml:space="preserve">This paper is NOT THE PUBLISHED VERSION; </w:t>
      </w:r>
      <w:r w:rsidRPr="00CE43DC">
        <w:rPr>
          <w:rFonts w:cstheme="minorHAnsi"/>
          <w:b/>
          <w:bCs/>
          <w:sz w:val="24"/>
          <w:szCs w:val="24"/>
        </w:rPr>
        <w:t xml:space="preserve">but the author’s final, peer-reviewed manuscript. </w:t>
      </w:r>
      <w:r w:rsidRPr="00CE43DC">
        <w:rPr>
          <w:rFonts w:cstheme="minorHAnsi"/>
          <w:sz w:val="24"/>
          <w:szCs w:val="24"/>
        </w:rPr>
        <w:t xml:space="preserve">The published version may be accessed by following the link in </w:t>
      </w:r>
      <w:proofErr w:type="spellStart"/>
      <w:r w:rsidRPr="00CE43DC">
        <w:rPr>
          <w:rFonts w:cstheme="minorHAnsi"/>
          <w:sz w:val="24"/>
          <w:szCs w:val="24"/>
        </w:rPr>
        <w:t>th</w:t>
      </w:r>
      <w:proofErr w:type="spellEnd"/>
      <w:r w:rsidRPr="00CE43DC">
        <w:rPr>
          <w:rFonts w:cstheme="minorHAnsi"/>
          <w:sz w:val="24"/>
          <w:szCs w:val="24"/>
        </w:rPr>
        <w:t xml:space="preserve"> citation below.</w:t>
      </w:r>
    </w:p>
    <w:p w14:paraId="207B0342" w14:textId="77777777" w:rsidR="000A7622" w:rsidRPr="00CE43DC" w:rsidRDefault="000A7622" w:rsidP="00D14423">
      <w:pPr>
        <w:jc w:val="center"/>
        <w:rPr>
          <w:rFonts w:cstheme="minorHAnsi"/>
          <w:sz w:val="24"/>
          <w:szCs w:val="24"/>
        </w:rPr>
      </w:pPr>
    </w:p>
    <w:p w14:paraId="2A38AFE1" w14:textId="48DCA561" w:rsidR="000A7622" w:rsidRPr="00CE43DC" w:rsidRDefault="00FD6F24" w:rsidP="00D14423">
      <w:pPr>
        <w:rPr>
          <w:rFonts w:cstheme="minorHAnsi"/>
          <w:sz w:val="24"/>
          <w:szCs w:val="24"/>
        </w:rPr>
      </w:pPr>
      <w:proofErr w:type="spellStart"/>
      <w:r w:rsidRPr="00CE43DC">
        <w:rPr>
          <w:rFonts w:cstheme="minorHAnsi"/>
          <w:i/>
          <w:sz w:val="24"/>
          <w:szCs w:val="24"/>
          <w:lang w:val="fr-FR"/>
        </w:rPr>
        <w:t>PsycCRITIQUES</w:t>
      </w:r>
      <w:proofErr w:type="spellEnd"/>
      <w:r w:rsidR="000A7622" w:rsidRPr="00CE43DC">
        <w:rPr>
          <w:rFonts w:cstheme="minorHAnsi"/>
          <w:sz w:val="24"/>
          <w:szCs w:val="24"/>
          <w:lang w:val="fr-FR"/>
        </w:rPr>
        <w:t xml:space="preserve">, Vol. </w:t>
      </w:r>
      <w:r w:rsidRPr="00CE43DC">
        <w:rPr>
          <w:rFonts w:cstheme="minorHAnsi"/>
          <w:sz w:val="24"/>
          <w:szCs w:val="24"/>
          <w:lang w:val="fr-FR"/>
        </w:rPr>
        <w:t>56</w:t>
      </w:r>
      <w:r w:rsidR="000A7622" w:rsidRPr="00CE43DC">
        <w:rPr>
          <w:rFonts w:cstheme="minorHAnsi"/>
          <w:sz w:val="24"/>
          <w:szCs w:val="24"/>
          <w:lang w:val="fr-FR"/>
        </w:rPr>
        <w:t xml:space="preserve">, No. </w:t>
      </w:r>
      <w:r w:rsidR="00FC1B47" w:rsidRPr="00CE43DC">
        <w:rPr>
          <w:rFonts w:cstheme="minorHAnsi"/>
          <w:sz w:val="24"/>
          <w:szCs w:val="24"/>
          <w:lang w:val="fr-FR"/>
        </w:rPr>
        <w:t>14</w:t>
      </w:r>
      <w:r w:rsidR="000A7622" w:rsidRPr="00CE43DC">
        <w:rPr>
          <w:rFonts w:cstheme="minorHAnsi"/>
          <w:sz w:val="24"/>
          <w:szCs w:val="24"/>
          <w:lang w:val="fr-FR"/>
        </w:rPr>
        <w:t xml:space="preserve"> (</w:t>
      </w:r>
      <w:r w:rsidR="00FC1B47" w:rsidRPr="00CE43DC">
        <w:rPr>
          <w:rFonts w:cstheme="minorHAnsi"/>
          <w:sz w:val="24"/>
          <w:szCs w:val="24"/>
          <w:lang w:val="fr-FR"/>
        </w:rPr>
        <w:t>2011</w:t>
      </w:r>
      <w:r w:rsidR="000A7622" w:rsidRPr="00CE43DC">
        <w:rPr>
          <w:rFonts w:cstheme="minorHAnsi"/>
          <w:sz w:val="24"/>
          <w:szCs w:val="24"/>
          <w:lang w:val="fr-FR"/>
        </w:rPr>
        <w:t xml:space="preserve">). </w:t>
      </w:r>
      <w:hyperlink r:id="rId8" w:history="1">
        <w:r w:rsidR="000A7622" w:rsidRPr="00CE43DC">
          <w:rPr>
            <w:rFonts w:cstheme="minorHAnsi"/>
            <w:color w:val="0563C1" w:themeColor="hyperlink"/>
            <w:sz w:val="24"/>
            <w:szCs w:val="24"/>
            <w:u w:val="single"/>
            <w:lang w:val="fr-FR"/>
          </w:rPr>
          <w:t>DOI</w:t>
        </w:r>
      </w:hyperlink>
      <w:r w:rsidR="000A7622" w:rsidRPr="00CE43DC">
        <w:rPr>
          <w:rFonts w:cstheme="minorHAnsi"/>
          <w:sz w:val="24"/>
          <w:szCs w:val="24"/>
          <w:lang w:val="fr-FR"/>
        </w:rPr>
        <w:t xml:space="preserve">. </w:t>
      </w:r>
      <w:r w:rsidR="000A7622" w:rsidRPr="00CE43DC">
        <w:rPr>
          <w:rFonts w:cstheme="minorHAnsi"/>
          <w:sz w:val="24"/>
          <w:szCs w:val="24"/>
        </w:rPr>
        <w:t xml:space="preserve">This article is © </w:t>
      </w:r>
      <w:r w:rsidR="00CE43DC" w:rsidRPr="00CE43DC">
        <w:rPr>
          <w:rFonts w:cstheme="minorHAnsi"/>
          <w:sz w:val="24"/>
          <w:szCs w:val="24"/>
        </w:rPr>
        <w:t>American Psychological Association</w:t>
      </w:r>
      <w:r w:rsidR="000A7622" w:rsidRPr="00CE43DC">
        <w:rPr>
          <w:rFonts w:cstheme="minorHAnsi"/>
          <w:sz w:val="24"/>
          <w:szCs w:val="24"/>
        </w:rPr>
        <w:t xml:space="preserve"> and permission has been granted for this version to appear in </w:t>
      </w:r>
      <w:hyperlink r:id="rId9" w:history="1">
        <w:proofErr w:type="spellStart"/>
        <w:r w:rsidR="000A7622" w:rsidRPr="00CE43DC">
          <w:rPr>
            <w:rFonts w:cstheme="minorHAnsi"/>
            <w:color w:val="0563C1" w:themeColor="hyperlink"/>
            <w:sz w:val="24"/>
            <w:szCs w:val="24"/>
            <w:u w:val="single"/>
          </w:rPr>
          <w:t>e-Publications@Marquette</w:t>
        </w:r>
        <w:proofErr w:type="spellEnd"/>
      </w:hyperlink>
      <w:r w:rsidR="000A7622" w:rsidRPr="00CE43DC">
        <w:rPr>
          <w:rFonts w:cstheme="minorHAnsi"/>
          <w:sz w:val="24"/>
          <w:szCs w:val="24"/>
        </w:rPr>
        <w:t xml:space="preserve">. </w:t>
      </w:r>
      <w:r w:rsidR="00CE43DC" w:rsidRPr="00CE43DC">
        <w:rPr>
          <w:rFonts w:cstheme="minorHAnsi"/>
          <w:sz w:val="24"/>
          <w:szCs w:val="24"/>
        </w:rPr>
        <w:t>American Psychological Association</w:t>
      </w:r>
      <w:r w:rsidR="000A7622" w:rsidRPr="00CE43DC">
        <w:rPr>
          <w:rFonts w:cstheme="minorHAnsi"/>
          <w:sz w:val="24"/>
          <w:szCs w:val="24"/>
        </w:rPr>
        <w:t xml:space="preserve"> does not grant permission for this article to be further copied/distributed or hosted elsewhere without the express permission from </w:t>
      </w:r>
      <w:r w:rsidR="00CE43DC" w:rsidRPr="00CE43DC">
        <w:rPr>
          <w:rFonts w:cstheme="minorHAnsi"/>
          <w:sz w:val="24"/>
          <w:szCs w:val="24"/>
        </w:rPr>
        <w:t>American Psychological Association</w:t>
      </w:r>
      <w:r w:rsidR="000A7622" w:rsidRPr="00CE43DC">
        <w:rPr>
          <w:rFonts w:cstheme="minorHAnsi"/>
          <w:sz w:val="24"/>
          <w:szCs w:val="24"/>
        </w:rPr>
        <w:t xml:space="preserve">. </w:t>
      </w:r>
      <w:bookmarkEnd w:id="2"/>
    </w:p>
    <w:p w14:paraId="182D407E" w14:textId="72E2F574" w:rsidR="00114380" w:rsidRPr="00CE43DC" w:rsidRDefault="00DF4F42" w:rsidP="00F96A6D">
      <w:pPr>
        <w:pStyle w:val="Title"/>
        <w:rPr>
          <w:rFonts w:asciiTheme="minorHAnsi" w:hAnsiTheme="minorHAnsi" w:cstheme="minorHAnsi"/>
        </w:rPr>
      </w:pPr>
      <w:r w:rsidRPr="00CE43DC">
        <w:rPr>
          <w:rFonts w:asciiTheme="minorHAnsi" w:hAnsiTheme="minorHAnsi" w:cstheme="minorHAnsi"/>
        </w:rPr>
        <w:t xml:space="preserve">Comprehensive Creativity When We Need It, review of </w:t>
      </w:r>
      <w:r w:rsidRPr="00CE43DC">
        <w:rPr>
          <w:rFonts w:asciiTheme="minorHAnsi" w:hAnsiTheme="minorHAnsi" w:cstheme="minorHAnsi"/>
          <w:i/>
          <w:iCs/>
        </w:rPr>
        <w:t>The Cambridge Handbook of Creativity</w:t>
      </w:r>
      <w:r w:rsidRPr="00CE43DC">
        <w:rPr>
          <w:rFonts w:asciiTheme="minorHAnsi" w:hAnsiTheme="minorHAnsi" w:cstheme="minorHAnsi"/>
        </w:rPr>
        <w:t>, edited by James C. Kaufman and Robert J. Sternberg</w:t>
      </w:r>
    </w:p>
    <w:p w14:paraId="015C2B6A" w14:textId="77777777" w:rsidR="00F96A6D" w:rsidRPr="00CE43DC" w:rsidRDefault="00F96A6D" w:rsidP="00D14423">
      <w:pPr>
        <w:rPr>
          <w:rFonts w:cstheme="minorHAnsi"/>
          <w:sz w:val="24"/>
          <w:szCs w:val="24"/>
        </w:rPr>
      </w:pPr>
    </w:p>
    <w:p w14:paraId="0CBEDE18" w14:textId="07EF45FA" w:rsidR="003670EC" w:rsidRPr="00CE43DC" w:rsidRDefault="003670EC" w:rsidP="00D14423">
      <w:pPr>
        <w:rPr>
          <w:rFonts w:cstheme="minorHAnsi"/>
          <w:sz w:val="24"/>
          <w:szCs w:val="24"/>
        </w:rPr>
      </w:pPr>
      <w:r w:rsidRPr="00CE43DC">
        <w:rPr>
          <w:rFonts w:cstheme="minorHAnsi"/>
          <w:sz w:val="24"/>
          <w:szCs w:val="24"/>
        </w:rPr>
        <w:t>Stephen J. Guastello</w:t>
      </w:r>
    </w:p>
    <w:p w14:paraId="40A7C13C" w14:textId="77777777" w:rsidR="003670EC" w:rsidRPr="00CE43DC" w:rsidRDefault="003670EC" w:rsidP="00D14423">
      <w:pPr>
        <w:rPr>
          <w:rFonts w:cstheme="minorHAnsi"/>
          <w:sz w:val="24"/>
          <w:szCs w:val="24"/>
        </w:rPr>
      </w:pPr>
    </w:p>
    <w:p w14:paraId="641BB8D1" w14:textId="77777777" w:rsidR="00115B33" w:rsidRPr="00CE43DC" w:rsidRDefault="00115B33" w:rsidP="00F96A6D">
      <w:pPr>
        <w:pStyle w:val="Heading1"/>
        <w:rPr>
          <w:rFonts w:asciiTheme="minorHAnsi" w:hAnsiTheme="minorHAnsi" w:cstheme="minorHAnsi"/>
        </w:rPr>
      </w:pPr>
      <w:r w:rsidRPr="00CE43DC">
        <w:rPr>
          <w:rFonts w:asciiTheme="minorHAnsi" w:hAnsiTheme="minorHAnsi" w:cstheme="minorHAnsi"/>
        </w:rPr>
        <w:t>Abstract</w:t>
      </w:r>
    </w:p>
    <w:p w14:paraId="6169E56B" w14:textId="27EB60F3" w:rsidR="00115B33" w:rsidRPr="00CE43DC" w:rsidRDefault="00115B33" w:rsidP="00115B33">
      <w:pPr>
        <w:rPr>
          <w:rFonts w:cstheme="minorHAnsi"/>
          <w:sz w:val="24"/>
          <w:szCs w:val="24"/>
        </w:rPr>
      </w:pPr>
      <w:r w:rsidRPr="00CE43DC">
        <w:rPr>
          <w:rFonts w:cstheme="minorHAnsi"/>
          <w:sz w:val="24"/>
          <w:szCs w:val="24"/>
        </w:rPr>
        <w:t>Reviews the book, </w:t>
      </w:r>
      <w:r w:rsidRPr="00CE43DC">
        <w:rPr>
          <w:rFonts w:cstheme="minorHAnsi"/>
          <w:i/>
          <w:iCs/>
          <w:sz w:val="24"/>
          <w:szCs w:val="24"/>
        </w:rPr>
        <w:t>The Cambridge handbook of creativity</w:t>
      </w:r>
      <w:r w:rsidRPr="00CE43DC">
        <w:rPr>
          <w:rFonts w:cstheme="minorHAnsi"/>
          <w:sz w:val="24"/>
          <w:szCs w:val="24"/>
        </w:rPr>
        <w:t> edited by James C. Kaufman and Robert J. Sternberg (see record</w:t>
      </w:r>
      <w:r w:rsidR="00F96A6D" w:rsidRPr="00CE43DC">
        <w:rPr>
          <w:rFonts w:cstheme="minorHAnsi"/>
          <w:sz w:val="24"/>
          <w:szCs w:val="24"/>
        </w:rPr>
        <w:t xml:space="preserve"> </w:t>
      </w:r>
      <w:r w:rsidRPr="00CE43DC">
        <w:rPr>
          <w:rFonts w:cstheme="minorHAnsi"/>
          <w:sz w:val="24"/>
          <w:szCs w:val="24"/>
        </w:rPr>
        <w:t>2010-21837-000</w:t>
      </w:r>
    </w:p>
    <w:p w14:paraId="369311B0" w14:textId="350629AC" w:rsidR="00115B33" w:rsidRPr="00CE43DC" w:rsidRDefault="00115B33" w:rsidP="00115B33">
      <w:pPr>
        <w:rPr>
          <w:rFonts w:cstheme="minorHAnsi"/>
          <w:sz w:val="24"/>
          <w:szCs w:val="24"/>
        </w:rPr>
      </w:pPr>
      <w:r w:rsidRPr="00CE43DC">
        <w:rPr>
          <w:rFonts w:cstheme="minorHAnsi"/>
          <w:sz w:val="24"/>
          <w:szCs w:val="24"/>
        </w:rPr>
        <w:t>The title suggests that </w:t>
      </w:r>
      <w:r w:rsidRPr="00CE43DC">
        <w:rPr>
          <w:rFonts w:cstheme="minorHAnsi"/>
          <w:i/>
          <w:iCs/>
          <w:sz w:val="24"/>
          <w:szCs w:val="24"/>
        </w:rPr>
        <w:t>The Cambridge handbook of creativity</w:t>
      </w:r>
      <w:r w:rsidRPr="00CE43DC">
        <w:rPr>
          <w:rFonts w:cstheme="minorHAnsi"/>
          <w:sz w:val="24"/>
          <w:szCs w:val="24"/>
        </w:rPr>
        <w:t> is an encyclopedic collection of all the major chunks of knowledge connected to creative behavior. Although it does not disappoint in that regard, the contributing authors do a superb job of capturing the coherence and the theoretical and thematic developments of their respective areas. Overall the reviewer would recommend </w:t>
      </w:r>
      <w:r w:rsidRPr="00CE43DC">
        <w:rPr>
          <w:rFonts w:cstheme="minorHAnsi"/>
          <w:i/>
          <w:iCs/>
          <w:sz w:val="24"/>
          <w:szCs w:val="24"/>
        </w:rPr>
        <w:t>The Cambridge handbook of creativity</w:t>
      </w:r>
      <w:r w:rsidRPr="00CE43DC">
        <w:rPr>
          <w:rFonts w:cstheme="minorHAnsi"/>
          <w:sz w:val="24"/>
          <w:szCs w:val="24"/>
        </w:rPr>
        <w:t> to serious researchers in creativity and anyone who wants to be seriously creative. Psychologists and educators are advised to keep a copy close by. (PsycINFO Database Record (c) 2017 APA, all rights reserved)</w:t>
      </w:r>
    </w:p>
    <w:p w14:paraId="431A6248" w14:textId="77777777" w:rsidR="00115B33" w:rsidRPr="00CE43DC" w:rsidRDefault="00115B33" w:rsidP="000166B8">
      <w:pPr>
        <w:pStyle w:val="Heading1"/>
        <w:rPr>
          <w:rFonts w:asciiTheme="minorHAnsi" w:hAnsiTheme="minorHAnsi" w:cstheme="minorHAnsi"/>
        </w:rPr>
      </w:pPr>
      <w:r w:rsidRPr="00CE43DC">
        <w:rPr>
          <w:rFonts w:asciiTheme="minorHAnsi" w:hAnsiTheme="minorHAnsi" w:cstheme="minorHAnsi"/>
        </w:rPr>
        <w:lastRenderedPageBreak/>
        <w:t>Keywords</w:t>
      </w:r>
    </w:p>
    <w:p w14:paraId="663939B9" w14:textId="77777777" w:rsidR="00115B33" w:rsidRPr="00CE43DC" w:rsidRDefault="00115B33" w:rsidP="00115B33">
      <w:pPr>
        <w:rPr>
          <w:rFonts w:cstheme="minorHAnsi"/>
          <w:sz w:val="24"/>
          <w:szCs w:val="24"/>
        </w:rPr>
      </w:pPr>
      <w:r w:rsidRPr="00CE43DC">
        <w:rPr>
          <w:rFonts w:cstheme="minorHAnsi"/>
          <w:sz w:val="24"/>
          <w:szCs w:val="24"/>
        </w:rPr>
        <w:t>creativity; personality traits</w:t>
      </w:r>
    </w:p>
    <w:p w14:paraId="5EE9CE05" w14:textId="77777777" w:rsidR="00115B33" w:rsidRPr="00CE43DC" w:rsidRDefault="00115B33" w:rsidP="00115B33">
      <w:pPr>
        <w:rPr>
          <w:rFonts w:cstheme="minorHAnsi"/>
          <w:b/>
          <w:bCs/>
          <w:sz w:val="24"/>
          <w:szCs w:val="24"/>
        </w:rPr>
      </w:pPr>
      <w:r w:rsidRPr="00CE43DC">
        <w:rPr>
          <w:rFonts w:cstheme="minorHAnsi"/>
          <w:b/>
          <w:bCs/>
          <w:sz w:val="24"/>
          <w:szCs w:val="24"/>
        </w:rPr>
        <w:t>The title suggests that </w:t>
      </w:r>
      <w:r w:rsidRPr="00CE43DC">
        <w:rPr>
          <w:rFonts w:cstheme="minorHAnsi"/>
          <w:b/>
          <w:bCs/>
          <w:i/>
          <w:iCs/>
          <w:sz w:val="24"/>
          <w:szCs w:val="24"/>
        </w:rPr>
        <w:t>The Cambridge Handbook of Creativity</w:t>
      </w:r>
      <w:r w:rsidRPr="00CE43DC">
        <w:rPr>
          <w:rFonts w:cstheme="minorHAnsi"/>
          <w:b/>
          <w:bCs/>
          <w:sz w:val="24"/>
          <w:szCs w:val="24"/>
        </w:rPr>
        <w:t> (edited by James C. Kaufman and Robert J. Sternberg) is an encyclopedic collection of all the major chunks of knowledge connected to creative behavior. Although it does not disappoint in that regard, the contributing authors do a superb job of capturing the coherence and the theoretical and thematic developments of their respective areas.</w:t>
      </w:r>
    </w:p>
    <w:p w14:paraId="4A9190D9" w14:textId="77777777" w:rsidR="00115B33" w:rsidRPr="00CE43DC" w:rsidRDefault="00115B33" w:rsidP="00115B33">
      <w:pPr>
        <w:rPr>
          <w:rFonts w:cstheme="minorHAnsi"/>
          <w:b/>
          <w:bCs/>
          <w:sz w:val="24"/>
          <w:szCs w:val="24"/>
        </w:rPr>
      </w:pPr>
      <w:r w:rsidRPr="00CE43DC">
        <w:rPr>
          <w:rFonts w:cstheme="minorHAnsi"/>
          <w:b/>
          <w:bCs/>
          <w:sz w:val="24"/>
          <w:szCs w:val="24"/>
        </w:rPr>
        <w:t>Some threads in the study of creativity and creative people stretch back to the late 19th century, and considerable progress has been made in the last decade. The </w:t>
      </w:r>
      <w:r w:rsidRPr="00CE43DC">
        <w:rPr>
          <w:rFonts w:cstheme="minorHAnsi"/>
          <w:b/>
          <w:bCs/>
          <w:i/>
          <w:iCs/>
          <w:sz w:val="24"/>
          <w:szCs w:val="24"/>
        </w:rPr>
        <w:t>Cambridge Handbook</w:t>
      </w:r>
      <w:r w:rsidRPr="00CE43DC">
        <w:rPr>
          <w:rFonts w:cstheme="minorHAnsi"/>
          <w:b/>
          <w:bCs/>
          <w:sz w:val="24"/>
          <w:szCs w:val="24"/>
        </w:rPr>
        <w:t> is one of three potentially important compendia on creativity to appear in a span of two years; the others are the </w:t>
      </w:r>
      <w:r w:rsidRPr="00CE43DC">
        <w:rPr>
          <w:rFonts w:cstheme="minorHAnsi"/>
          <w:b/>
          <w:bCs/>
          <w:i/>
          <w:iCs/>
          <w:sz w:val="24"/>
          <w:szCs w:val="24"/>
        </w:rPr>
        <w:t>Routledge Companion to Creativity</w:t>
      </w:r>
      <w:r w:rsidRPr="00CE43DC">
        <w:rPr>
          <w:rFonts w:cstheme="minorHAnsi"/>
          <w:b/>
          <w:bCs/>
          <w:sz w:val="24"/>
          <w:szCs w:val="24"/>
        </w:rPr>
        <w:t xml:space="preserve"> (Rickards, Runco, &amp; </w:t>
      </w:r>
      <w:proofErr w:type="spellStart"/>
      <w:r w:rsidRPr="00CE43DC">
        <w:rPr>
          <w:rFonts w:cstheme="minorHAnsi"/>
          <w:b/>
          <w:bCs/>
          <w:sz w:val="24"/>
          <w:szCs w:val="24"/>
        </w:rPr>
        <w:t>Moger</w:t>
      </w:r>
      <w:proofErr w:type="spellEnd"/>
      <w:r w:rsidRPr="00CE43DC">
        <w:rPr>
          <w:rFonts w:cstheme="minorHAnsi"/>
          <w:b/>
          <w:bCs/>
          <w:sz w:val="24"/>
          <w:szCs w:val="24"/>
        </w:rPr>
        <w:t>, 2009), and </w:t>
      </w:r>
      <w:r w:rsidRPr="00CE43DC">
        <w:rPr>
          <w:rFonts w:cstheme="minorHAnsi"/>
          <w:b/>
          <w:bCs/>
          <w:i/>
          <w:iCs/>
          <w:sz w:val="24"/>
          <w:szCs w:val="24"/>
        </w:rPr>
        <w:t>The Dark Side of Creativity</w:t>
      </w:r>
      <w:r w:rsidRPr="00CE43DC">
        <w:rPr>
          <w:rFonts w:cstheme="minorHAnsi"/>
          <w:b/>
          <w:bCs/>
          <w:sz w:val="24"/>
          <w:szCs w:val="24"/>
        </w:rPr>
        <w:t> (</w:t>
      </w:r>
      <w:proofErr w:type="spellStart"/>
      <w:r w:rsidRPr="00CE43DC">
        <w:rPr>
          <w:rFonts w:cstheme="minorHAnsi"/>
          <w:b/>
          <w:bCs/>
          <w:sz w:val="24"/>
          <w:szCs w:val="24"/>
        </w:rPr>
        <w:t>Cropley</w:t>
      </w:r>
      <w:proofErr w:type="spellEnd"/>
      <w:r w:rsidRPr="00CE43DC">
        <w:rPr>
          <w:rFonts w:cstheme="minorHAnsi"/>
          <w:b/>
          <w:bCs/>
          <w:sz w:val="24"/>
          <w:szCs w:val="24"/>
        </w:rPr>
        <w:t xml:space="preserve">, </w:t>
      </w:r>
      <w:proofErr w:type="spellStart"/>
      <w:r w:rsidRPr="00CE43DC">
        <w:rPr>
          <w:rFonts w:cstheme="minorHAnsi"/>
          <w:b/>
          <w:bCs/>
          <w:sz w:val="24"/>
          <w:szCs w:val="24"/>
        </w:rPr>
        <w:t>Cropley</w:t>
      </w:r>
      <w:proofErr w:type="spellEnd"/>
      <w:r w:rsidRPr="00CE43DC">
        <w:rPr>
          <w:rFonts w:cstheme="minorHAnsi"/>
          <w:b/>
          <w:bCs/>
          <w:sz w:val="24"/>
          <w:szCs w:val="24"/>
        </w:rPr>
        <w:t>, Kaufman, &amp; Runco, 2010).</w:t>
      </w:r>
    </w:p>
    <w:p w14:paraId="4D6EB869" w14:textId="77777777" w:rsidR="00115B33" w:rsidRPr="00CE43DC" w:rsidRDefault="00115B33" w:rsidP="000166B8">
      <w:pPr>
        <w:pStyle w:val="Heading1"/>
        <w:rPr>
          <w:rFonts w:asciiTheme="minorHAnsi" w:hAnsiTheme="minorHAnsi" w:cstheme="minorHAnsi"/>
        </w:rPr>
      </w:pPr>
      <w:r w:rsidRPr="00CE43DC">
        <w:rPr>
          <w:rFonts w:asciiTheme="minorHAnsi" w:hAnsiTheme="minorHAnsi" w:cstheme="minorHAnsi"/>
        </w:rPr>
        <w:t>Changing Needs and Perspectives</w:t>
      </w:r>
    </w:p>
    <w:p w14:paraId="2BA57D58" w14:textId="77777777" w:rsidR="00115B33" w:rsidRPr="00CE43DC" w:rsidRDefault="00115B33" w:rsidP="00115B33">
      <w:pPr>
        <w:rPr>
          <w:rFonts w:cstheme="minorHAnsi"/>
          <w:sz w:val="24"/>
          <w:szCs w:val="24"/>
        </w:rPr>
      </w:pPr>
      <w:r w:rsidRPr="00CE43DC">
        <w:rPr>
          <w:rFonts w:cstheme="minorHAnsi"/>
          <w:sz w:val="24"/>
          <w:szCs w:val="24"/>
        </w:rPr>
        <w:t>The book is organized into three groups of chapters and a conclusion. The first group, Basic Concepts, includes a history of the field, a compendium of the major theories of creativity over the years, measurement, and the role of creativity in society. In the last area, the historical viewpoint (</w:t>
      </w:r>
      <w:proofErr w:type="spellStart"/>
      <w:r w:rsidRPr="00CE43DC">
        <w:rPr>
          <w:rFonts w:cstheme="minorHAnsi"/>
          <w:sz w:val="24"/>
          <w:szCs w:val="24"/>
        </w:rPr>
        <w:t>Haustein</w:t>
      </w:r>
      <w:proofErr w:type="spellEnd"/>
      <w:r w:rsidRPr="00CE43DC">
        <w:rPr>
          <w:rFonts w:cstheme="minorHAnsi"/>
          <w:sz w:val="24"/>
          <w:szCs w:val="24"/>
        </w:rPr>
        <w:t>, 1981) has been that societies went through waves of promoting creative exploration followed by waves of uptake or exploitation; creative ideas that appeared in an uptake epoch were at a disadvantage because the society was too preoccupied with existing ideas to respond favorably. Current economic and social developments, however, are emphasizing continual and widespread creative production. This shift is also evident in the widening role of creative behavior and creativity training in work organizations.</w:t>
      </w:r>
    </w:p>
    <w:p w14:paraId="06C673B6" w14:textId="77777777" w:rsidR="00115B33" w:rsidRPr="00CE43DC" w:rsidRDefault="00115B33" w:rsidP="00115B33">
      <w:pPr>
        <w:rPr>
          <w:rFonts w:cstheme="minorHAnsi"/>
          <w:sz w:val="24"/>
          <w:szCs w:val="24"/>
        </w:rPr>
      </w:pPr>
      <w:r w:rsidRPr="00CE43DC">
        <w:rPr>
          <w:rFonts w:cstheme="minorHAnsi"/>
          <w:sz w:val="24"/>
          <w:szCs w:val="24"/>
        </w:rPr>
        <w:t>The second group of chapters, Diverse Perspectives on Creativity, includes popular topics such as cognition, personality, eminent creativity, everyday creativity, development, and education. The cognitive perspective goes beyond divergent thinking to explore processes that lead to a creative idea and to demystify the phenomenon in much the same way that cognitive psychology did for other types of thinking. The trend also includes studies of how visual artists compose their images.</w:t>
      </w:r>
    </w:p>
    <w:p w14:paraId="0651BF53" w14:textId="77777777" w:rsidR="00115B33" w:rsidRPr="00CE43DC" w:rsidRDefault="00115B33" w:rsidP="00115B33">
      <w:pPr>
        <w:rPr>
          <w:rFonts w:cstheme="minorHAnsi"/>
          <w:sz w:val="24"/>
          <w:szCs w:val="24"/>
        </w:rPr>
      </w:pPr>
      <w:r w:rsidRPr="00CE43DC">
        <w:rPr>
          <w:rFonts w:cstheme="minorHAnsi"/>
          <w:sz w:val="24"/>
          <w:szCs w:val="24"/>
        </w:rPr>
        <w:t xml:space="preserve">Gregory Feist’s chapter on personality traits explains the latest thinking in the form of a flow chart that connects personality and other characteristics with creative production. I was disappointed, however, to see the role of personality traits constrained to Openness from the Big Five taxonomy and some contrary findings that not all facets of Openness contribute equally to creative behavior. If one considers personality traits from the framework of surface, source, and cardinal traits, it is clear that creative behavior is drawn from a variety of surface traits that do not correspond unilaterally to Openness and that if one were to assess the criterion-related validity of personality traits with creative behavior, the weight of the evidence favors the surface, rather than the source or Big Five, perspective (Cattell &amp; </w:t>
      </w:r>
      <w:proofErr w:type="spellStart"/>
      <w:r w:rsidRPr="00CE43DC">
        <w:rPr>
          <w:rFonts w:cstheme="minorHAnsi"/>
          <w:sz w:val="24"/>
          <w:szCs w:val="24"/>
        </w:rPr>
        <w:t>Drevdahl</w:t>
      </w:r>
      <w:proofErr w:type="spellEnd"/>
      <w:r w:rsidRPr="00CE43DC">
        <w:rPr>
          <w:rFonts w:cstheme="minorHAnsi"/>
          <w:sz w:val="24"/>
          <w:szCs w:val="24"/>
        </w:rPr>
        <w:t>, 1955; Guastello, 2009).</w:t>
      </w:r>
    </w:p>
    <w:p w14:paraId="09257B18" w14:textId="77777777" w:rsidR="00115B33" w:rsidRPr="00CE43DC" w:rsidRDefault="00115B33" w:rsidP="00115B33">
      <w:pPr>
        <w:rPr>
          <w:rFonts w:cstheme="minorHAnsi"/>
          <w:sz w:val="24"/>
          <w:szCs w:val="24"/>
        </w:rPr>
      </w:pPr>
      <w:r w:rsidRPr="00CE43DC">
        <w:rPr>
          <w:rFonts w:cstheme="minorHAnsi"/>
          <w:sz w:val="24"/>
          <w:szCs w:val="24"/>
        </w:rPr>
        <w:t xml:space="preserve">Another oddity throughout the book is the relative omission of cognitive styles. It is possible that some of the style concepts have morphed into other concepts over the years, such as the propulsion model described in the final chapter. Taxonomies of styles such as Kirsten’s adaptors versus innovators; Byrd’s </w:t>
      </w:r>
      <w:r w:rsidRPr="00CE43DC">
        <w:rPr>
          <w:rFonts w:cstheme="minorHAnsi"/>
          <w:sz w:val="24"/>
          <w:szCs w:val="24"/>
        </w:rPr>
        <w:lastRenderedPageBreak/>
        <w:t>taxonomy based on interest in innovation versus risk taking; Sternberg’s mental governance, field dependence, or independence; De Bono’s Six Hats (which </w:t>
      </w:r>
      <w:r w:rsidRPr="00CE43DC">
        <w:rPr>
          <w:rFonts w:cstheme="minorHAnsi"/>
          <w:i/>
          <w:iCs/>
          <w:sz w:val="24"/>
          <w:szCs w:val="24"/>
        </w:rPr>
        <w:t>is</w:t>
      </w:r>
      <w:r w:rsidRPr="00CE43DC">
        <w:rPr>
          <w:rFonts w:cstheme="minorHAnsi"/>
          <w:sz w:val="24"/>
          <w:szCs w:val="24"/>
        </w:rPr>
        <w:t xml:space="preserve"> mentioned); or von </w:t>
      </w:r>
      <w:proofErr w:type="spellStart"/>
      <w:r w:rsidRPr="00CE43DC">
        <w:rPr>
          <w:rFonts w:cstheme="minorHAnsi"/>
          <w:sz w:val="24"/>
          <w:szCs w:val="24"/>
        </w:rPr>
        <w:t>Oech’s</w:t>
      </w:r>
      <w:proofErr w:type="spellEnd"/>
      <w:r w:rsidRPr="00CE43DC">
        <w:rPr>
          <w:rFonts w:cstheme="minorHAnsi"/>
          <w:sz w:val="24"/>
          <w:szCs w:val="24"/>
        </w:rPr>
        <w:t xml:space="preserve"> Whack Pack share some consistent themes, and they have differential impact on creative production (Guastello, Shissler, Driscoll, &amp; Hyde, 1998).</w:t>
      </w:r>
    </w:p>
    <w:p w14:paraId="7DEFF413" w14:textId="77777777" w:rsidR="00115B33" w:rsidRPr="00CE43DC" w:rsidRDefault="00115B33" w:rsidP="000166B8">
      <w:pPr>
        <w:pStyle w:val="Heading1"/>
        <w:rPr>
          <w:rFonts w:asciiTheme="minorHAnsi" w:hAnsiTheme="minorHAnsi" w:cstheme="minorHAnsi"/>
        </w:rPr>
      </w:pPr>
      <w:r w:rsidRPr="00CE43DC">
        <w:rPr>
          <w:rFonts w:asciiTheme="minorHAnsi" w:hAnsiTheme="minorHAnsi" w:cstheme="minorHAnsi"/>
        </w:rPr>
        <w:t>Debates or Enigmas?</w:t>
      </w:r>
    </w:p>
    <w:p w14:paraId="79736B1E" w14:textId="77777777" w:rsidR="00115B33" w:rsidRPr="00CE43DC" w:rsidRDefault="00115B33" w:rsidP="00115B33">
      <w:pPr>
        <w:rPr>
          <w:rFonts w:cstheme="minorHAnsi"/>
          <w:sz w:val="24"/>
          <w:szCs w:val="24"/>
        </w:rPr>
      </w:pPr>
      <w:r w:rsidRPr="00CE43DC">
        <w:rPr>
          <w:rFonts w:cstheme="minorHAnsi"/>
          <w:sz w:val="24"/>
          <w:szCs w:val="24"/>
        </w:rPr>
        <w:t>The third group of chapters, Contemporary Debates, addresses questions such as whether creativity is domain specific or domain general, the real role of motivation, the relationship between creativity and mental health, individual versus group creative processes, and divergent thinking. After reading John Baer’s (Chapter 17) review of all the studies supporting or critiquing the arguments for the domain-specific and domain-general positions, I was compelled to agree with a remark near the beginning of the chapter that the debate is essentially pointless.</w:t>
      </w:r>
    </w:p>
    <w:p w14:paraId="5BE16598" w14:textId="77777777" w:rsidR="00115B33" w:rsidRPr="00CE43DC" w:rsidRDefault="00115B33" w:rsidP="00115B33">
      <w:pPr>
        <w:rPr>
          <w:rFonts w:cstheme="minorHAnsi"/>
          <w:sz w:val="24"/>
          <w:szCs w:val="24"/>
        </w:rPr>
      </w:pPr>
      <w:r w:rsidRPr="00CE43DC">
        <w:rPr>
          <w:rFonts w:cstheme="minorHAnsi"/>
          <w:sz w:val="24"/>
          <w:szCs w:val="24"/>
        </w:rPr>
        <w:t>It is very evident from the other chapters in the book that many principles of creative thinking and behavior transcend all the domain areas of art and science. Surely domain knowledge and skill are needed, but the creative process is common to all domains. Furthermore, analyses of inventories of creative works by both undergraduates and working professionals in engineering, basic science, visual arts, and music have isolated two factors. One factor grouped visual arts, music, and literature, and the other factor grouped business ventures, science, and engineering. The two factors were obliquely rotated and correlated .32 (Guastello &amp; Shissler, 1994).</w:t>
      </w:r>
    </w:p>
    <w:p w14:paraId="71035042" w14:textId="77777777" w:rsidR="00115B33" w:rsidRPr="00CE43DC" w:rsidRDefault="00115B33" w:rsidP="00115B33">
      <w:pPr>
        <w:rPr>
          <w:rFonts w:cstheme="minorHAnsi"/>
          <w:sz w:val="24"/>
          <w:szCs w:val="24"/>
        </w:rPr>
      </w:pPr>
      <w:r w:rsidRPr="00CE43DC">
        <w:rPr>
          <w:rFonts w:cstheme="minorHAnsi"/>
          <w:sz w:val="24"/>
          <w:szCs w:val="24"/>
        </w:rPr>
        <w:t>Creative people often function in very different domains such as biology and music, or computer science and art. We also have interdisciplinary and transdisciplinary science in which, for example, mathematicians contribute to psychology, physicists and biologists redevelop economics, and psychologists expand into all those areas (several departments within a university offer psychology-related courses).</w:t>
      </w:r>
    </w:p>
    <w:p w14:paraId="272ADE3A" w14:textId="77777777" w:rsidR="00115B33" w:rsidRPr="00CE43DC" w:rsidRDefault="00115B33" w:rsidP="00115B33">
      <w:pPr>
        <w:rPr>
          <w:rFonts w:cstheme="minorHAnsi"/>
          <w:sz w:val="24"/>
          <w:szCs w:val="24"/>
        </w:rPr>
      </w:pPr>
      <w:r w:rsidRPr="00CE43DC">
        <w:rPr>
          <w:rFonts w:cstheme="minorHAnsi"/>
          <w:sz w:val="24"/>
          <w:szCs w:val="24"/>
        </w:rPr>
        <w:t>The role of intrinsic and extrinsic forms of motivation on creative behavior is enigmatic. For example, social psychology experiments demonstrate that work performance is often greater under intrinsic motivation conditions but declines when extrinsic rewards are added. We now know that the two forms of reward can be additive in cases in which the initial premises of the task involve working for an extrinsic reward, and enjoying the process only helps. The type of reward or feedback, such as information versus criticism, can affect motivation differently.</w:t>
      </w:r>
    </w:p>
    <w:p w14:paraId="329C206D" w14:textId="77777777" w:rsidR="00115B33" w:rsidRPr="00CE43DC" w:rsidRDefault="00115B33" w:rsidP="00115B33">
      <w:pPr>
        <w:rPr>
          <w:rFonts w:cstheme="minorHAnsi"/>
          <w:sz w:val="24"/>
          <w:szCs w:val="24"/>
        </w:rPr>
      </w:pPr>
      <w:r w:rsidRPr="00CE43DC">
        <w:rPr>
          <w:rFonts w:cstheme="minorHAnsi"/>
          <w:sz w:val="24"/>
          <w:szCs w:val="24"/>
        </w:rPr>
        <w:t xml:space="preserve">Mood also affects creative performance, but the earlier assumption that positive mood always enhances creativity no longer holds. Positive mood works better than negative mood if the task is meant to be fun. However, neutral or negative mood often facilitates identifying serious problems and </w:t>
      </w:r>
      <w:proofErr w:type="gramStart"/>
      <w:r w:rsidRPr="00CE43DC">
        <w:rPr>
          <w:rFonts w:cstheme="minorHAnsi"/>
          <w:sz w:val="24"/>
          <w:szCs w:val="24"/>
        </w:rPr>
        <w:t>taking action</w:t>
      </w:r>
      <w:proofErr w:type="gramEnd"/>
      <w:r w:rsidRPr="00CE43DC">
        <w:rPr>
          <w:rFonts w:cstheme="minorHAnsi"/>
          <w:sz w:val="24"/>
          <w:szCs w:val="24"/>
        </w:rPr>
        <w:t xml:space="preserve"> to solve them. Meanwhile, the associations between mood and schizotypal disorders and creativity appear to be greatly overstated, at least according to the chapter by Paul Silvia and James Kaufman.</w:t>
      </w:r>
    </w:p>
    <w:p w14:paraId="2A94C8C5" w14:textId="77777777" w:rsidR="00115B33" w:rsidRPr="00CE43DC" w:rsidRDefault="00115B33" w:rsidP="00115B33">
      <w:pPr>
        <w:rPr>
          <w:rFonts w:cstheme="minorHAnsi"/>
          <w:sz w:val="24"/>
          <w:szCs w:val="24"/>
        </w:rPr>
      </w:pPr>
      <w:r w:rsidRPr="00CE43DC">
        <w:rPr>
          <w:rFonts w:cstheme="minorHAnsi"/>
          <w:sz w:val="24"/>
          <w:szCs w:val="24"/>
        </w:rPr>
        <w:t xml:space="preserve">The final chapter addresses constraints on creativity. I would agree with Sternberg and Kaufman that imagination is necessary but not </w:t>
      </w:r>
      <w:proofErr w:type="gramStart"/>
      <w:r w:rsidRPr="00CE43DC">
        <w:rPr>
          <w:rFonts w:cstheme="minorHAnsi"/>
          <w:sz w:val="24"/>
          <w:szCs w:val="24"/>
        </w:rPr>
        <w:t>sufficient</w:t>
      </w:r>
      <w:proofErr w:type="gramEnd"/>
      <w:r w:rsidRPr="00CE43DC">
        <w:rPr>
          <w:rFonts w:cstheme="minorHAnsi"/>
          <w:sz w:val="24"/>
          <w:szCs w:val="24"/>
        </w:rPr>
        <w:t xml:space="preserve"> for science, engineering, and business products; functionality is essential, too. Yet I disagree with the deprecating tone of the authors’ remark, “Those who have useful ideas that are not imaginative become . . . technicians” (p. 468). The creativity, </w:t>
      </w:r>
      <w:r w:rsidRPr="00CE43DC">
        <w:rPr>
          <w:rFonts w:cstheme="minorHAnsi"/>
          <w:sz w:val="24"/>
          <w:szCs w:val="24"/>
        </w:rPr>
        <w:lastRenderedPageBreak/>
        <w:t>imagination, and energy that could go into making an idea functional can sometimes outstrip the creativity of the original idea (</w:t>
      </w:r>
      <w:proofErr w:type="spellStart"/>
      <w:r w:rsidRPr="00CE43DC">
        <w:rPr>
          <w:rFonts w:cstheme="minorHAnsi"/>
          <w:sz w:val="24"/>
          <w:szCs w:val="24"/>
        </w:rPr>
        <w:t>Haustein</w:t>
      </w:r>
      <w:proofErr w:type="spellEnd"/>
      <w:r w:rsidRPr="00CE43DC">
        <w:rPr>
          <w:rFonts w:cstheme="minorHAnsi"/>
          <w:sz w:val="24"/>
          <w:szCs w:val="24"/>
        </w:rPr>
        <w:t>, 1981).</w:t>
      </w:r>
    </w:p>
    <w:p w14:paraId="28E6F8DF" w14:textId="77777777" w:rsidR="00115B33" w:rsidRPr="00CE43DC" w:rsidRDefault="00115B33" w:rsidP="00115B33">
      <w:pPr>
        <w:rPr>
          <w:rFonts w:cstheme="minorHAnsi"/>
          <w:sz w:val="24"/>
          <w:szCs w:val="24"/>
        </w:rPr>
      </w:pPr>
      <w:r w:rsidRPr="00CE43DC">
        <w:rPr>
          <w:rFonts w:cstheme="minorHAnsi"/>
          <w:sz w:val="24"/>
          <w:szCs w:val="24"/>
        </w:rPr>
        <w:t>Art can generate very divergent reactions from its viewers, listeners, or readers, but I would not agree that public opinion defines whether the work is </w:t>
      </w:r>
      <w:r w:rsidRPr="00CE43DC">
        <w:rPr>
          <w:rFonts w:cstheme="minorHAnsi"/>
          <w:i/>
          <w:iCs/>
          <w:sz w:val="24"/>
          <w:szCs w:val="24"/>
        </w:rPr>
        <w:t>creative</w:t>
      </w:r>
      <w:r w:rsidRPr="00CE43DC">
        <w:rPr>
          <w:rFonts w:cstheme="minorHAnsi"/>
          <w:sz w:val="24"/>
          <w:szCs w:val="24"/>
        </w:rPr>
        <w:t> per se, as Sternberg and Kaufman suggest in the early part of the chapter. Many great contributions in science and art were not well accepted when they first appeared or even noticed by many of the opinion leaders of the day; perhaps Frank Zappa nailed the point by indicating that popular music is inherently mediocre. The authors’ summary and interpretation of propulsion theory and what it takes to defy the crowd would explain how that works. Other constraints on creativity, besides dubious personal judgment, include the nature of the task or one’s job and the resources available.</w:t>
      </w:r>
    </w:p>
    <w:p w14:paraId="3FE64B8B" w14:textId="77777777" w:rsidR="00115B33" w:rsidRPr="00CE43DC" w:rsidRDefault="00115B33" w:rsidP="000166B8">
      <w:pPr>
        <w:pStyle w:val="Heading1"/>
        <w:rPr>
          <w:rFonts w:asciiTheme="minorHAnsi" w:hAnsiTheme="minorHAnsi" w:cstheme="minorHAnsi"/>
        </w:rPr>
      </w:pPr>
      <w:r w:rsidRPr="00CE43DC">
        <w:rPr>
          <w:rFonts w:asciiTheme="minorHAnsi" w:hAnsiTheme="minorHAnsi" w:cstheme="minorHAnsi"/>
        </w:rPr>
        <w:t>An Emerging Trend?</w:t>
      </w:r>
    </w:p>
    <w:p w14:paraId="00ECE6BF" w14:textId="77777777" w:rsidR="00115B33" w:rsidRPr="00CE43DC" w:rsidRDefault="00115B33" w:rsidP="00115B33">
      <w:pPr>
        <w:rPr>
          <w:rFonts w:cstheme="minorHAnsi"/>
          <w:sz w:val="24"/>
          <w:szCs w:val="24"/>
        </w:rPr>
      </w:pPr>
      <w:r w:rsidRPr="00CE43DC">
        <w:rPr>
          <w:rFonts w:cstheme="minorHAnsi"/>
          <w:sz w:val="24"/>
          <w:szCs w:val="24"/>
        </w:rPr>
        <w:t xml:space="preserve">What is likely to be new in future creativity research? Nonlinear dynamics is discussed briefly in </w:t>
      </w:r>
      <w:proofErr w:type="spellStart"/>
      <w:r w:rsidRPr="00CE43DC">
        <w:rPr>
          <w:rFonts w:cstheme="minorHAnsi"/>
          <w:sz w:val="24"/>
          <w:szCs w:val="24"/>
        </w:rPr>
        <w:t>Seana</w:t>
      </w:r>
      <w:proofErr w:type="spellEnd"/>
      <w:r w:rsidRPr="00CE43DC">
        <w:rPr>
          <w:rFonts w:cstheme="minorHAnsi"/>
          <w:sz w:val="24"/>
          <w:szCs w:val="24"/>
        </w:rPr>
        <w:t xml:space="preserve"> Moran’s chapter concerning the role of leadership, Ruth Richards’s chapter concerning divergent and convergent thinking, and Dean Keith Simonton’s chapter concerning proportionality. Keith Sawyer’s chapter on the emergence of meaning in improvisational theater is particularly insightful.</w:t>
      </w:r>
    </w:p>
    <w:p w14:paraId="1B5CD94C" w14:textId="77777777" w:rsidR="00115B33" w:rsidRPr="00CE43DC" w:rsidRDefault="00115B33" w:rsidP="00115B33">
      <w:pPr>
        <w:rPr>
          <w:rFonts w:cstheme="minorHAnsi"/>
          <w:sz w:val="24"/>
          <w:szCs w:val="24"/>
        </w:rPr>
      </w:pPr>
      <w:r w:rsidRPr="00CE43DC">
        <w:rPr>
          <w:rFonts w:cstheme="minorHAnsi"/>
          <w:sz w:val="24"/>
          <w:szCs w:val="24"/>
        </w:rPr>
        <w:t xml:space="preserve">Connect those dots with the need to demystify the process, and one can foresee research programs in which principles of chaos and complexity theories form the core of the explanation for the elements of surprise and novelty that we associate with creativity and originality. This is not a new idea (McDaniel &amp; </w:t>
      </w:r>
      <w:proofErr w:type="spellStart"/>
      <w:r w:rsidRPr="00CE43DC">
        <w:rPr>
          <w:rFonts w:cstheme="minorHAnsi"/>
          <w:sz w:val="24"/>
          <w:szCs w:val="24"/>
        </w:rPr>
        <w:t>Driebe</w:t>
      </w:r>
      <w:proofErr w:type="spellEnd"/>
      <w:r w:rsidRPr="00CE43DC">
        <w:rPr>
          <w:rFonts w:cstheme="minorHAnsi"/>
          <w:sz w:val="24"/>
          <w:szCs w:val="24"/>
        </w:rPr>
        <w:t>, 2005), but making such a theory sufficiently complete and functional will require imagination, technical competence, thinking with both sides of the brain, and other personal and environmental influences that the </w:t>
      </w:r>
      <w:r w:rsidRPr="00CE43DC">
        <w:rPr>
          <w:rFonts w:cstheme="minorHAnsi"/>
          <w:i/>
          <w:iCs/>
          <w:sz w:val="24"/>
          <w:szCs w:val="24"/>
        </w:rPr>
        <w:t>Cambridge Handbook</w:t>
      </w:r>
      <w:r w:rsidRPr="00CE43DC">
        <w:rPr>
          <w:rFonts w:cstheme="minorHAnsi"/>
          <w:sz w:val="24"/>
          <w:szCs w:val="24"/>
        </w:rPr>
        <w:t> contributors describe.</w:t>
      </w:r>
    </w:p>
    <w:p w14:paraId="5408FD05" w14:textId="77777777" w:rsidR="00115B33" w:rsidRPr="00CE43DC" w:rsidRDefault="00115B33" w:rsidP="00115B33">
      <w:pPr>
        <w:rPr>
          <w:rFonts w:cstheme="minorHAnsi"/>
          <w:sz w:val="24"/>
          <w:szCs w:val="24"/>
        </w:rPr>
      </w:pPr>
      <w:proofErr w:type="gramStart"/>
      <w:r w:rsidRPr="00CE43DC">
        <w:rPr>
          <w:rFonts w:cstheme="minorHAnsi"/>
          <w:sz w:val="24"/>
          <w:szCs w:val="24"/>
        </w:rPr>
        <w:t>Overall</w:t>
      </w:r>
      <w:proofErr w:type="gramEnd"/>
      <w:r w:rsidRPr="00CE43DC">
        <w:rPr>
          <w:rFonts w:cstheme="minorHAnsi"/>
          <w:sz w:val="24"/>
          <w:szCs w:val="24"/>
        </w:rPr>
        <w:t xml:space="preserve"> I would recommend </w:t>
      </w:r>
      <w:r w:rsidRPr="00CE43DC">
        <w:rPr>
          <w:rFonts w:cstheme="minorHAnsi"/>
          <w:i/>
          <w:iCs/>
          <w:sz w:val="24"/>
          <w:szCs w:val="24"/>
        </w:rPr>
        <w:t>The Cambridge Handbook of Creativity</w:t>
      </w:r>
      <w:r w:rsidRPr="00CE43DC">
        <w:rPr>
          <w:rFonts w:cstheme="minorHAnsi"/>
          <w:sz w:val="24"/>
          <w:szCs w:val="24"/>
        </w:rPr>
        <w:t> to serious researchers in creativity and anyone who wants to be seriously creative. Psychologists and educators are advised to keep a copy close by.</w:t>
      </w:r>
    </w:p>
    <w:p w14:paraId="77DF87EF" w14:textId="77777777" w:rsidR="00115B33" w:rsidRPr="00CE43DC" w:rsidRDefault="00115B33" w:rsidP="000166B8">
      <w:pPr>
        <w:pStyle w:val="Heading1"/>
        <w:rPr>
          <w:rFonts w:asciiTheme="minorHAnsi" w:hAnsiTheme="minorHAnsi" w:cstheme="minorHAnsi"/>
        </w:rPr>
      </w:pPr>
      <w:r w:rsidRPr="00CE43DC">
        <w:rPr>
          <w:rFonts w:asciiTheme="minorHAnsi" w:hAnsiTheme="minorHAnsi" w:cstheme="minorHAnsi"/>
        </w:rPr>
        <w:t>References</w:t>
      </w:r>
    </w:p>
    <w:p w14:paraId="556EDF8C" w14:textId="77777777" w:rsidR="00115B33" w:rsidRPr="00CE43DC" w:rsidRDefault="00115B33" w:rsidP="00DF6B22">
      <w:pPr>
        <w:spacing w:after="0"/>
        <w:ind w:left="720" w:hanging="720"/>
        <w:rPr>
          <w:rFonts w:cstheme="minorHAnsi"/>
          <w:sz w:val="24"/>
          <w:szCs w:val="24"/>
        </w:rPr>
      </w:pPr>
      <w:r w:rsidRPr="00CE43DC">
        <w:rPr>
          <w:rFonts w:cstheme="minorHAnsi"/>
          <w:sz w:val="24"/>
          <w:szCs w:val="24"/>
        </w:rPr>
        <w:t xml:space="preserve">R. B. Cattell, &amp; J. E. </w:t>
      </w:r>
      <w:proofErr w:type="spellStart"/>
      <w:r w:rsidRPr="00CE43DC">
        <w:rPr>
          <w:rFonts w:cstheme="minorHAnsi"/>
          <w:sz w:val="24"/>
          <w:szCs w:val="24"/>
        </w:rPr>
        <w:t>Drevdahl</w:t>
      </w:r>
      <w:proofErr w:type="spellEnd"/>
      <w:r w:rsidRPr="00CE43DC">
        <w:rPr>
          <w:rFonts w:cstheme="minorHAnsi"/>
          <w:sz w:val="24"/>
          <w:szCs w:val="24"/>
        </w:rPr>
        <w:t xml:space="preserve"> (1955). A comparison of the personality profile (16PF) of eminent researchers with that of eminent teachers and administrators and the general population. The British Journal of Psychology, 46, 248–261.</w:t>
      </w:r>
    </w:p>
    <w:p w14:paraId="1982E44A" w14:textId="77777777" w:rsidR="00115B33" w:rsidRPr="00CE43DC" w:rsidRDefault="00115B33" w:rsidP="00DF6B22">
      <w:pPr>
        <w:spacing w:after="0"/>
        <w:ind w:left="720" w:hanging="720"/>
        <w:rPr>
          <w:rFonts w:cstheme="minorHAnsi"/>
          <w:sz w:val="24"/>
          <w:szCs w:val="24"/>
        </w:rPr>
      </w:pPr>
      <w:r w:rsidRPr="00CE43DC">
        <w:rPr>
          <w:rFonts w:cstheme="minorHAnsi"/>
          <w:sz w:val="24"/>
          <w:szCs w:val="24"/>
        </w:rPr>
        <w:t xml:space="preserve">D. H. </w:t>
      </w:r>
      <w:proofErr w:type="spellStart"/>
      <w:r w:rsidRPr="00CE43DC">
        <w:rPr>
          <w:rFonts w:cstheme="minorHAnsi"/>
          <w:sz w:val="24"/>
          <w:szCs w:val="24"/>
        </w:rPr>
        <w:t>Cropley</w:t>
      </w:r>
      <w:proofErr w:type="spellEnd"/>
      <w:r w:rsidRPr="00CE43DC">
        <w:rPr>
          <w:rFonts w:cstheme="minorHAnsi"/>
          <w:sz w:val="24"/>
          <w:szCs w:val="24"/>
        </w:rPr>
        <w:t xml:space="preserve">, A. J. </w:t>
      </w:r>
      <w:proofErr w:type="spellStart"/>
      <w:r w:rsidRPr="00CE43DC">
        <w:rPr>
          <w:rFonts w:cstheme="minorHAnsi"/>
          <w:sz w:val="24"/>
          <w:szCs w:val="24"/>
        </w:rPr>
        <w:t>Cropley</w:t>
      </w:r>
      <w:proofErr w:type="spellEnd"/>
      <w:r w:rsidRPr="00CE43DC">
        <w:rPr>
          <w:rFonts w:cstheme="minorHAnsi"/>
          <w:sz w:val="24"/>
          <w:szCs w:val="24"/>
        </w:rPr>
        <w:t>, J. C. Kaufman, &amp; M. A. Runco (Eds.). (2010). The dark side of creativity. New York, NY: Cambridge University Press.</w:t>
      </w:r>
    </w:p>
    <w:p w14:paraId="64DCEC29" w14:textId="1CC9E0DF" w:rsidR="00115B33" w:rsidRPr="00CE43DC" w:rsidRDefault="00115B33" w:rsidP="00DF6B22">
      <w:pPr>
        <w:spacing w:after="0"/>
        <w:ind w:left="720" w:hanging="720"/>
        <w:rPr>
          <w:rFonts w:cstheme="minorHAnsi"/>
          <w:sz w:val="24"/>
          <w:szCs w:val="24"/>
        </w:rPr>
      </w:pPr>
      <w:r w:rsidRPr="00CE43DC">
        <w:rPr>
          <w:rFonts w:cstheme="minorHAnsi"/>
          <w:sz w:val="24"/>
          <w:szCs w:val="24"/>
        </w:rPr>
        <w:t>S. J. Guastello (2009).</w:t>
      </w:r>
      <w:r w:rsidR="00DF6B22" w:rsidRPr="00CE43DC">
        <w:rPr>
          <w:rFonts w:cstheme="minorHAnsi"/>
          <w:sz w:val="24"/>
          <w:szCs w:val="24"/>
        </w:rPr>
        <w:t xml:space="preserve"> </w:t>
      </w:r>
      <w:r w:rsidRPr="00CE43DC">
        <w:rPr>
          <w:rFonts w:cstheme="minorHAnsi"/>
          <w:sz w:val="24"/>
          <w:szCs w:val="24"/>
        </w:rPr>
        <w:t>Creativity and personality</w:t>
      </w:r>
      <w:r w:rsidR="00DF6B22" w:rsidRPr="00CE43DC">
        <w:rPr>
          <w:rFonts w:cstheme="minorHAnsi"/>
          <w:sz w:val="24"/>
          <w:szCs w:val="24"/>
        </w:rPr>
        <w:t xml:space="preserve">, </w:t>
      </w:r>
      <w:r w:rsidRPr="00CE43DC">
        <w:rPr>
          <w:rFonts w:cstheme="minorHAnsi"/>
          <w:sz w:val="24"/>
          <w:szCs w:val="24"/>
        </w:rPr>
        <w:t xml:space="preserve">In T. Rickards, M. A. Runco, &amp; S. </w:t>
      </w:r>
      <w:proofErr w:type="spellStart"/>
      <w:r w:rsidRPr="00CE43DC">
        <w:rPr>
          <w:rFonts w:cstheme="minorHAnsi"/>
          <w:sz w:val="24"/>
          <w:szCs w:val="24"/>
        </w:rPr>
        <w:t>Moger</w:t>
      </w:r>
      <w:proofErr w:type="spellEnd"/>
      <w:r w:rsidRPr="00CE43DC">
        <w:rPr>
          <w:rFonts w:cstheme="minorHAnsi"/>
          <w:sz w:val="24"/>
          <w:szCs w:val="24"/>
        </w:rPr>
        <w:t xml:space="preserve"> (Eds.), The Routledge companion to creativity (pp. 267–278). Abington, England: Routledge.</w:t>
      </w:r>
    </w:p>
    <w:p w14:paraId="0A5CC2D4" w14:textId="77777777" w:rsidR="00115B33" w:rsidRPr="00CE43DC" w:rsidRDefault="00115B33" w:rsidP="00DF6B22">
      <w:pPr>
        <w:spacing w:after="0"/>
        <w:ind w:left="720" w:hanging="720"/>
        <w:rPr>
          <w:rFonts w:cstheme="minorHAnsi"/>
          <w:sz w:val="24"/>
          <w:szCs w:val="24"/>
        </w:rPr>
      </w:pPr>
      <w:r w:rsidRPr="00CE43DC">
        <w:rPr>
          <w:rFonts w:cstheme="minorHAnsi"/>
          <w:sz w:val="24"/>
          <w:szCs w:val="24"/>
        </w:rPr>
        <w:t>S. J. Guastello, &amp; J. Shissler (1994). A two-factor taxonomy of creative behavior. The Journal of Creative Behavior, 28, 211–221.</w:t>
      </w:r>
    </w:p>
    <w:p w14:paraId="23AB0201" w14:textId="77777777" w:rsidR="00115B33" w:rsidRPr="00CE43DC" w:rsidRDefault="00115B33" w:rsidP="00DF6B22">
      <w:pPr>
        <w:spacing w:after="0"/>
        <w:ind w:left="720" w:hanging="720"/>
        <w:rPr>
          <w:rFonts w:cstheme="minorHAnsi"/>
          <w:sz w:val="24"/>
          <w:szCs w:val="24"/>
        </w:rPr>
      </w:pPr>
      <w:r w:rsidRPr="00CE43DC">
        <w:rPr>
          <w:rFonts w:cstheme="minorHAnsi"/>
          <w:sz w:val="24"/>
          <w:szCs w:val="24"/>
        </w:rPr>
        <w:t>S. J. Guastello, J. Shissler, J. Driscoll, &amp; T. Hyde (1998). Are some cognitive styles more creatively productive than others? The Journal of Creative Behavior, 32, 77–91.</w:t>
      </w:r>
    </w:p>
    <w:p w14:paraId="7278A2AC" w14:textId="77777777" w:rsidR="00115B33" w:rsidRPr="00CE43DC" w:rsidRDefault="00115B33" w:rsidP="00DF6B22">
      <w:pPr>
        <w:spacing w:after="0"/>
        <w:ind w:left="720" w:hanging="720"/>
        <w:rPr>
          <w:rFonts w:cstheme="minorHAnsi"/>
          <w:sz w:val="24"/>
          <w:szCs w:val="24"/>
        </w:rPr>
      </w:pPr>
      <w:r w:rsidRPr="00CE43DC">
        <w:rPr>
          <w:rFonts w:cstheme="minorHAnsi"/>
          <w:sz w:val="24"/>
          <w:szCs w:val="24"/>
        </w:rPr>
        <w:t xml:space="preserve">H. D. </w:t>
      </w:r>
      <w:proofErr w:type="spellStart"/>
      <w:r w:rsidRPr="00CE43DC">
        <w:rPr>
          <w:rFonts w:cstheme="minorHAnsi"/>
          <w:sz w:val="24"/>
          <w:szCs w:val="24"/>
        </w:rPr>
        <w:t>Haustein</w:t>
      </w:r>
      <w:proofErr w:type="spellEnd"/>
      <w:r w:rsidRPr="00CE43DC">
        <w:rPr>
          <w:rFonts w:cstheme="minorHAnsi"/>
          <w:sz w:val="24"/>
          <w:szCs w:val="24"/>
        </w:rPr>
        <w:t xml:space="preserve"> (1981). Human resources, creativity, and innovation: The conflict between Homo Faber and Homo </w:t>
      </w:r>
      <w:proofErr w:type="spellStart"/>
      <w:r w:rsidRPr="00CE43DC">
        <w:rPr>
          <w:rFonts w:cstheme="minorHAnsi"/>
          <w:sz w:val="24"/>
          <w:szCs w:val="24"/>
        </w:rPr>
        <w:t>Ludens</w:t>
      </w:r>
      <w:proofErr w:type="spellEnd"/>
      <w:r w:rsidRPr="00CE43DC">
        <w:rPr>
          <w:rFonts w:cstheme="minorHAnsi"/>
          <w:sz w:val="24"/>
          <w:szCs w:val="24"/>
        </w:rPr>
        <w:t xml:space="preserve">. Behavioral Science, 26, 243–255. </w:t>
      </w:r>
      <w:proofErr w:type="spellStart"/>
      <w:proofErr w:type="gramStart"/>
      <w:r w:rsidRPr="00CE43DC">
        <w:rPr>
          <w:rFonts w:cstheme="minorHAnsi"/>
          <w:sz w:val="24"/>
          <w:szCs w:val="24"/>
        </w:rPr>
        <w:t>doi:doi</w:t>
      </w:r>
      <w:proofErr w:type="spellEnd"/>
      <w:proofErr w:type="gramEnd"/>
      <w:r w:rsidRPr="00CE43DC">
        <w:rPr>
          <w:rFonts w:cstheme="minorHAnsi"/>
          <w:sz w:val="24"/>
          <w:szCs w:val="24"/>
        </w:rPr>
        <w:t>: 10.1002/bs.3830260307</w:t>
      </w:r>
    </w:p>
    <w:p w14:paraId="1905972C" w14:textId="77777777" w:rsidR="00115B33" w:rsidRPr="00CE43DC" w:rsidRDefault="00115B33" w:rsidP="00DF6B22">
      <w:pPr>
        <w:spacing w:after="0"/>
        <w:ind w:left="720" w:hanging="720"/>
        <w:rPr>
          <w:rFonts w:cstheme="minorHAnsi"/>
          <w:sz w:val="24"/>
          <w:szCs w:val="24"/>
        </w:rPr>
      </w:pPr>
      <w:r w:rsidRPr="00CE43DC">
        <w:rPr>
          <w:rFonts w:cstheme="minorHAnsi"/>
          <w:sz w:val="24"/>
          <w:szCs w:val="24"/>
        </w:rPr>
        <w:lastRenderedPageBreak/>
        <w:t xml:space="preserve">R. R. </w:t>
      </w:r>
      <w:proofErr w:type="spellStart"/>
      <w:r w:rsidRPr="00CE43DC">
        <w:rPr>
          <w:rFonts w:cstheme="minorHAnsi"/>
          <w:sz w:val="24"/>
          <w:szCs w:val="24"/>
        </w:rPr>
        <w:t>McDanielJr</w:t>
      </w:r>
      <w:proofErr w:type="spellEnd"/>
      <w:r w:rsidRPr="00CE43DC">
        <w:rPr>
          <w:rFonts w:cstheme="minorHAnsi"/>
          <w:sz w:val="24"/>
          <w:szCs w:val="24"/>
        </w:rPr>
        <w:t xml:space="preserve">., &amp; D. J. </w:t>
      </w:r>
      <w:proofErr w:type="spellStart"/>
      <w:r w:rsidRPr="00CE43DC">
        <w:rPr>
          <w:rFonts w:cstheme="minorHAnsi"/>
          <w:sz w:val="24"/>
          <w:szCs w:val="24"/>
        </w:rPr>
        <w:t>Driebe</w:t>
      </w:r>
      <w:proofErr w:type="spellEnd"/>
      <w:r w:rsidRPr="00CE43DC">
        <w:rPr>
          <w:rFonts w:cstheme="minorHAnsi"/>
          <w:sz w:val="24"/>
          <w:szCs w:val="24"/>
        </w:rPr>
        <w:t xml:space="preserve"> (2005). </w:t>
      </w:r>
      <w:r w:rsidRPr="00CE43DC">
        <w:rPr>
          <w:rFonts w:cstheme="minorHAnsi"/>
          <w:i/>
          <w:iCs/>
          <w:sz w:val="24"/>
          <w:szCs w:val="24"/>
        </w:rPr>
        <w:t>Uncertainty and surprise in complex systems: Questions on working with the unexpected</w:t>
      </w:r>
      <w:r w:rsidRPr="00CE43DC">
        <w:rPr>
          <w:rFonts w:cstheme="minorHAnsi"/>
          <w:sz w:val="24"/>
          <w:szCs w:val="24"/>
        </w:rPr>
        <w:t>. New York, NY: Springer Science + Business Media.</w:t>
      </w:r>
    </w:p>
    <w:p w14:paraId="0685420A" w14:textId="77777777" w:rsidR="00115B33" w:rsidRPr="00CE43DC" w:rsidRDefault="00115B33" w:rsidP="00DF6B22">
      <w:pPr>
        <w:spacing w:after="0"/>
        <w:ind w:left="720" w:hanging="720"/>
        <w:rPr>
          <w:rFonts w:cstheme="minorHAnsi"/>
          <w:sz w:val="24"/>
          <w:szCs w:val="24"/>
        </w:rPr>
      </w:pPr>
      <w:r w:rsidRPr="00CE43DC">
        <w:rPr>
          <w:rFonts w:cstheme="minorHAnsi"/>
          <w:sz w:val="24"/>
          <w:szCs w:val="24"/>
        </w:rPr>
        <w:t xml:space="preserve">T. Rickards, M. A. Runco, &amp; S. </w:t>
      </w:r>
      <w:proofErr w:type="spellStart"/>
      <w:r w:rsidRPr="00CE43DC">
        <w:rPr>
          <w:rFonts w:cstheme="minorHAnsi"/>
          <w:sz w:val="24"/>
          <w:szCs w:val="24"/>
        </w:rPr>
        <w:t>Moger</w:t>
      </w:r>
      <w:proofErr w:type="spellEnd"/>
      <w:r w:rsidRPr="00CE43DC">
        <w:rPr>
          <w:rFonts w:cstheme="minorHAnsi"/>
          <w:sz w:val="24"/>
          <w:szCs w:val="24"/>
        </w:rPr>
        <w:t xml:space="preserve"> (Eds.). (2009). The Routledge companion to creativity. New York, NY: Routledge.</w:t>
      </w:r>
    </w:p>
    <w:p w14:paraId="3A997E14" w14:textId="77777777" w:rsidR="00115B33" w:rsidRPr="00CE43DC" w:rsidRDefault="00115B33" w:rsidP="00D14423">
      <w:pPr>
        <w:rPr>
          <w:rFonts w:cstheme="minorHAnsi"/>
          <w:sz w:val="24"/>
          <w:szCs w:val="24"/>
        </w:rPr>
      </w:pPr>
    </w:p>
    <w:sectPr w:rsidR="00115B33" w:rsidRPr="00CE43DC"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tUZo3fPmkWhOU5ocgmMhpHiXLjghOKLmugY6eBN3W2nYMOQ0IjB6KshRVjjV9oQREMkZXxxGMgLYSpcGvy/5HA==" w:salt="s+HU2oIMar8NgHnkFlCcx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66B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380"/>
    <w:rsid w:val="00115B33"/>
    <w:rsid w:val="00117F89"/>
    <w:rsid w:val="00120313"/>
    <w:rsid w:val="001233A5"/>
    <w:rsid w:val="00123BC0"/>
    <w:rsid w:val="00123E80"/>
    <w:rsid w:val="00127937"/>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0EC"/>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3DC"/>
    <w:rsid w:val="00CE4712"/>
    <w:rsid w:val="00CF53EE"/>
    <w:rsid w:val="00D01E5B"/>
    <w:rsid w:val="00D02378"/>
    <w:rsid w:val="00D02BE9"/>
    <w:rsid w:val="00D101DD"/>
    <w:rsid w:val="00D14423"/>
    <w:rsid w:val="00D15F27"/>
    <w:rsid w:val="00D17394"/>
    <w:rsid w:val="00D17B7F"/>
    <w:rsid w:val="00D21541"/>
    <w:rsid w:val="00D23FFF"/>
    <w:rsid w:val="00D24E9E"/>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0C5B"/>
    <w:rsid w:val="00DC4F7C"/>
    <w:rsid w:val="00DC7134"/>
    <w:rsid w:val="00DC7C2C"/>
    <w:rsid w:val="00DD2256"/>
    <w:rsid w:val="00DD4B55"/>
    <w:rsid w:val="00DD5871"/>
    <w:rsid w:val="00DE29CC"/>
    <w:rsid w:val="00DE2F66"/>
    <w:rsid w:val="00DE4173"/>
    <w:rsid w:val="00DE4592"/>
    <w:rsid w:val="00DF4F42"/>
    <w:rsid w:val="00DF6125"/>
    <w:rsid w:val="00DF6B2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6A6D"/>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B47"/>
    <w:rsid w:val="00FD0FFF"/>
    <w:rsid w:val="00FD6F24"/>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179388119">
      <w:bodyDiv w:val="1"/>
      <w:marLeft w:val="0"/>
      <w:marRight w:val="0"/>
      <w:marTop w:val="0"/>
      <w:marBottom w:val="0"/>
      <w:divBdr>
        <w:top w:val="none" w:sz="0" w:space="0" w:color="auto"/>
        <w:left w:val="none" w:sz="0" w:space="0" w:color="auto"/>
        <w:bottom w:val="none" w:sz="0" w:space="0" w:color="auto"/>
        <w:right w:val="none" w:sz="0" w:space="0" w:color="auto"/>
      </w:divBdr>
      <w:divsChild>
        <w:div w:id="690765464">
          <w:marLeft w:val="0"/>
          <w:marRight w:val="0"/>
          <w:marTop w:val="0"/>
          <w:marBottom w:val="0"/>
          <w:divBdr>
            <w:top w:val="none" w:sz="0" w:space="0" w:color="auto"/>
            <w:left w:val="none" w:sz="0" w:space="0" w:color="auto"/>
            <w:bottom w:val="none" w:sz="0" w:space="0" w:color="auto"/>
            <w:right w:val="none" w:sz="0" w:space="0" w:color="auto"/>
          </w:divBdr>
          <w:divsChild>
            <w:div w:id="902184338">
              <w:marLeft w:val="0"/>
              <w:marRight w:val="0"/>
              <w:marTop w:val="0"/>
              <w:marBottom w:val="480"/>
              <w:divBdr>
                <w:top w:val="none" w:sz="0" w:space="0" w:color="auto"/>
                <w:left w:val="none" w:sz="0" w:space="0" w:color="auto"/>
                <w:bottom w:val="none" w:sz="0" w:space="0" w:color="auto"/>
                <w:right w:val="none" w:sz="0" w:space="0" w:color="auto"/>
              </w:divBdr>
              <w:divsChild>
                <w:div w:id="77991913">
                  <w:marLeft w:val="0"/>
                  <w:marRight w:val="0"/>
                  <w:marTop w:val="0"/>
                  <w:marBottom w:val="120"/>
                  <w:divBdr>
                    <w:top w:val="none" w:sz="0" w:space="0" w:color="auto"/>
                    <w:left w:val="none" w:sz="0" w:space="0" w:color="auto"/>
                    <w:bottom w:val="none" w:sz="0" w:space="0" w:color="auto"/>
                    <w:right w:val="none" w:sz="0" w:space="0" w:color="auto"/>
                  </w:divBdr>
                  <w:divsChild>
                    <w:div w:id="1948148830">
                      <w:marLeft w:val="0"/>
                      <w:marRight w:val="0"/>
                      <w:marTop w:val="0"/>
                      <w:marBottom w:val="0"/>
                      <w:divBdr>
                        <w:top w:val="none" w:sz="0" w:space="0" w:color="auto"/>
                        <w:left w:val="none" w:sz="0" w:space="0" w:color="auto"/>
                        <w:bottom w:val="none" w:sz="0" w:space="0" w:color="auto"/>
                        <w:right w:val="none" w:sz="0" w:space="0" w:color="auto"/>
                      </w:divBdr>
                      <w:divsChild>
                        <w:div w:id="1135878240">
                          <w:marLeft w:val="0"/>
                          <w:marRight w:val="0"/>
                          <w:marTop w:val="0"/>
                          <w:marBottom w:val="120"/>
                          <w:divBdr>
                            <w:top w:val="none" w:sz="0" w:space="0" w:color="auto"/>
                            <w:left w:val="none" w:sz="0" w:space="0" w:color="auto"/>
                            <w:bottom w:val="none" w:sz="0" w:space="0" w:color="auto"/>
                            <w:right w:val="none" w:sz="0" w:space="0" w:color="auto"/>
                          </w:divBdr>
                        </w:div>
                        <w:div w:id="48478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4703">
                  <w:marLeft w:val="0"/>
                  <w:marRight w:val="0"/>
                  <w:marTop w:val="0"/>
                  <w:marBottom w:val="120"/>
                  <w:divBdr>
                    <w:top w:val="none" w:sz="0" w:space="0" w:color="auto"/>
                    <w:left w:val="none" w:sz="0" w:space="0" w:color="auto"/>
                    <w:bottom w:val="none" w:sz="0" w:space="0" w:color="auto"/>
                    <w:right w:val="none" w:sz="0" w:space="0" w:color="auto"/>
                  </w:divBdr>
                </w:div>
                <w:div w:id="1232038606">
                  <w:marLeft w:val="0"/>
                  <w:marRight w:val="0"/>
                  <w:marTop w:val="0"/>
                  <w:marBottom w:val="120"/>
                  <w:divBdr>
                    <w:top w:val="none" w:sz="0" w:space="0" w:color="auto"/>
                    <w:left w:val="none" w:sz="0" w:space="0" w:color="auto"/>
                    <w:bottom w:val="none" w:sz="0" w:space="0" w:color="auto"/>
                    <w:right w:val="none" w:sz="0" w:space="0" w:color="auto"/>
                  </w:divBdr>
                </w:div>
                <w:div w:id="2001540466">
                  <w:marLeft w:val="0"/>
                  <w:marRight w:val="0"/>
                  <w:marTop w:val="0"/>
                  <w:marBottom w:val="120"/>
                  <w:divBdr>
                    <w:top w:val="none" w:sz="0" w:space="0" w:color="auto"/>
                    <w:left w:val="none" w:sz="0" w:space="0" w:color="auto"/>
                    <w:bottom w:val="none" w:sz="0" w:space="0" w:color="auto"/>
                    <w:right w:val="none" w:sz="0" w:space="0" w:color="auto"/>
                  </w:divBdr>
                </w:div>
              </w:divsChild>
            </w:div>
            <w:div w:id="934092042">
              <w:marLeft w:val="0"/>
              <w:marRight w:val="0"/>
              <w:marTop w:val="480"/>
              <w:marBottom w:val="0"/>
              <w:divBdr>
                <w:top w:val="none" w:sz="0" w:space="0" w:color="auto"/>
                <w:left w:val="none" w:sz="0" w:space="0" w:color="auto"/>
                <w:bottom w:val="none" w:sz="0" w:space="0" w:color="auto"/>
                <w:right w:val="none" w:sz="0" w:space="0" w:color="auto"/>
              </w:divBdr>
              <w:divsChild>
                <w:div w:id="321472542">
                  <w:marLeft w:val="0"/>
                  <w:marRight w:val="0"/>
                  <w:marTop w:val="0"/>
                  <w:marBottom w:val="120"/>
                  <w:divBdr>
                    <w:top w:val="none" w:sz="0" w:space="0" w:color="auto"/>
                    <w:left w:val="none" w:sz="0" w:space="0" w:color="auto"/>
                    <w:bottom w:val="none" w:sz="0" w:space="0" w:color="auto"/>
                    <w:right w:val="none" w:sz="0" w:space="0" w:color="auto"/>
                  </w:divBdr>
                </w:div>
                <w:div w:id="1067143902">
                  <w:marLeft w:val="0"/>
                  <w:marRight w:val="0"/>
                  <w:marTop w:val="0"/>
                  <w:marBottom w:val="120"/>
                  <w:divBdr>
                    <w:top w:val="none" w:sz="0" w:space="0" w:color="auto"/>
                    <w:left w:val="none" w:sz="0" w:space="0" w:color="auto"/>
                    <w:bottom w:val="none" w:sz="0" w:space="0" w:color="auto"/>
                    <w:right w:val="none" w:sz="0" w:space="0" w:color="auto"/>
                  </w:divBdr>
                </w:div>
                <w:div w:id="871721279">
                  <w:marLeft w:val="0"/>
                  <w:marRight w:val="0"/>
                  <w:marTop w:val="0"/>
                  <w:marBottom w:val="120"/>
                  <w:divBdr>
                    <w:top w:val="none" w:sz="0" w:space="0" w:color="auto"/>
                    <w:left w:val="none" w:sz="0" w:space="0" w:color="auto"/>
                    <w:bottom w:val="none" w:sz="0" w:space="0" w:color="auto"/>
                    <w:right w:val="none" w:sz="0" w:space="0" w:color="auto"/>
                  </w:divBdr>
                </w:div>
                <w:div w:id="1091705594">
                  <w:marLeft w:val="0"/>
                  <w:marRight w:val="0"/>
                  <w:marTop w:val="0"/>
                  <w:marBottom w:val="120"/>
                  <w:divBdr>
                    <w:top w:val="none" w:sz="0" w:space="0" w:color="auto"/>
                    <w:left w:val="none" w:sz="0" w:space="0" w:color="auto"/>
                    <w:bottom w:val="none" w:sz="0" w:space="0" w:color="auto"/>
                    <w:right w:val="none" w:sz="0" w:space="0" w:color="auto"/>
                  </w:divBdr>
                </w:div>
                <w:div w:id="2099905654">
                  <w:marLeft w:val="0"/>
                  <w:marRight w:val="0"/>
                  <w:marTop w:val="240"/>
                  <w:marBottom w:val="60"/>
                  <w:divBdr>
                    <w:top w:val="none" w:sz="0" w:space="0" w:color="auto"/>
                    <w:left w:val="none" w:sz="0" w:space="0" w:color="auto"/>
                    <w:bottom w:val="none" w:sz="0" w:space="0" w:color="auto"/>
                    <w:right w:val="none" w:sz="0" w:space="0" w:color="auto"/>
                  </w:divBdr>
                </w:div>
                <w:div w:id="928544654">
                  <w:marLeft w:val="0"/>
                  <w:marRight w:val="0"/>
                  <w:marTop w:val="240"/>
                  <w:marBottom w:val="240"/>
                  <w:divBdr>
                    <w:top w:val="none" w:sz="0" w:space="0" w:color="auto"/>
                    <w:left w:val="none" w:sz="0" w:space="0" w:color="auto"/>
                    <w:bottom w:val="none" w:sz="0" w:space="0" w:color="auto"/>
                    <w:right w:val="none" w:sz="0" w:space="0" w:color="auto"/>
                  </w:divBdr>
                  <w:divsChild>
                    <w:div w:id="240068265">
                      <w:marLeft w:val="0"/>
                      <w:marRight w:val="0"/>
                      <w:marTop w:val="0"/>
                      <w:marBottom w:val="0"/>
                      <w:divBdr>
                        <w:top w:val="none" w:sz="0" w:space="0" w:color="auto"/>
                        <w:left w:val="none" w:sz="0" w:space="0" w:color="auto"/>
                        <w:bottom w:val="none" w:sz="0" w:space="0" w:color="auto"/>
                        <w:right w:val="none" w:sz="0" w:space="0" w:color="auto"/>
                      </w:divBdr>
                      <w:divsChild>
                        <w:div w:id="559706370">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760487951">
                  <w:marLeft w:val="0"/>
                  <w:marRight w:val="0"/>
                  <w:marTop w:val="240"/>
                  <w:marBottom w:val="240"/>
                  <w:divBdr>
                    <w:top w:val="none" w:sz="0" w:space="0" w:color="auto"/>
                    <w:left w:val="none" w:sz="0" w:space="0" w:color="auto"/>
                    <w:bottom w:val="none" w:sz="0" w:space="0" w:color="auto"/>
                    <w:right w:val="none" w:sz="0" w:space="0" w:color="auto"/>
                  </w:divBdr>
                </w:div>
                <w:div w:id="2021857477">
                  <w:marLeft w:val="0"/>
                  <w:marRight w:val="0"/>
                  <w:marTop w:val="240"/>
                  <w:marBottom w:val="240"/>
                  <w:divBdr>
                    <w:top w:val="none" w:sz="0" w:space="0" w:color="auto"/>
                    <w:left w:val="none" w:sz="0" w:space="0" w:color="auto"/>
                    <w:bottom w:val="none" w:sz="0" w:space="0" w:color="auto"/>
                    <w:right w:val="none" w:sz="0" w:space="0" w:color="auto"/>
                  </w:divBdr>
                </w:div>
                <w:div w:id="974680566">
                  <w:marLeft w:val="0"/>
                  <w:marRight w:val="0"/>
                  <w:marTop w:val="480"/>
                  <w:marBottom w:val="480"/>
                  <w:divBdr>
                    <w:top w:val="none" w:sz="0" w:space="0" w:color="auto"/>
                    <w:left w:val="none" w:sz="0" w:space="0" w:color="auto"/>
                    <w:bottom w:val="none" w:sz="0" w:space="0" w:color="auto"/>
                    <w:right w:val="none" w:sz="0" w:space="0" w:color="auto"/>
                  </w:divBdr>
                </w:div>
                <w:div w:id="2138571042">
                  <w:marLeft w:val="0"/>
                  <w:marRight w:val="0"/>
                  <w:marTop w:val="240"/>
                  <w:marBottom w:val="240"/>
                  <w:divBdr>
                    <w:top w:val="single" w:sz="6" w:space="12" w:color="CCCCCC"/>
                    <w:left w:val="none" w:sz="0" w:space="0" w:color="auto"/>
                    <w:bottom w:val="single" w:sz="6" w:space="12" w:color="CCCCCC"/>
                    <w:right w:val="none" w:sz="0" w:space="0" w:color="auto"/>
                  </w:divBdr>
                  <w:divsChild>
                    <w:div w:id="285309239">
                      <w:marLeft w:val="0"/>
                      <w:marRight w:val="0"/>
                      <w:marTop w:val="0"/>
                      <w:marBottom w:val="60"/>
                      <w:divBdr>
                        <w:top w:val="none" w:sz="0" w:space="0" w:color="auto"/>
                        <w:left w:val="none" w:sz="0" w:space="0" w:color="auto"/>
                        <w:bottom w:val="none" w:sz="0" w:space="0" w:color="auto"/>
                        <w:right w:val="none" w:sz="0" w:space="0" w:color="auto"/>
                      </w:divBdr>
                    </w:div>
                    <w:div w:id="299386938">
                      <w:marLeft w:val="0"/>
                      <w:marRight w:val="0"/>
                      <w:marTop w:val="0"/>
                      <w:marBottom w:val="0"/>
                      <w:divBdr>
                        <w:top w:val="none" w:sz="0" w:space="0" w:color="auto"/>
                        <w:left w:val="none" w:sz="0" w:space="0" w:color="auto"/>
                        <w:bottom w:val="none" w:sz="0" w:space="0" w:color="auto"/>
                        <w:right w:val="none" w:sz="0" w:space="0" w:color="auto"/>
                      </w:divBdr>
                      <w:divsChild>
                        <w:div w:id="2031758773">
                          <w:marLeft w:val="0"/>
                          <w:marRight w:val="0"/>
                          <w:marTop w:val="0"/>
                          <w:marBottom w:val="120"/>
                          <w:divBdr>
                            <w:top w:val="none" w:sz="0" w:space="0" w:color="auto"/>
                            <w:left w:val="none" w:sz="0" w:space="0" w:color="auto"/>
                            <w:bottom w:val="none" w:sz="0" w:space="0" w:color="auto"/>
                            <w:right w:val="none" w:sz="0" w:space="0" w:color="auto"/>
                          </w:divBdr>
                          <w:divsChild>
                            <w:div w:id="151827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161340">
                  <w:marLeft w:val="0"/>
                  <w:marRight w:val="0"/>
                  <w:marTop w:val="240"/>
                  <w:marBottom w:val="240"/>
                  <w:divBdr>
                    <w:top w:val="none" w:sz="0" w:space="0" w:color="auto"/>
                    <w:left w:val="none" w:sz="0" w:space="0" w:color="auto"/>
                    <w:bottom w:val="none" w:sz="0" w:space="0" w:color="auto"/>
                    <w:right w:val="none" w:sz="0" w:space="0" w:color="auto"/>
                  </w:divBdr>
                  <w:divsChild>
                    <w:div w:id="19805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4732">
          <w:marLeft w:val="0"/>
          <w:marRight w:val="0"/>
          <w:marTop w:val="0"/>
          <w:marBottom w:val="0"/>
          <w:divBdr>
            <w:top w:val="none" w:sz="0" w:space="0" w:color="auto"/>
            <w:left w:val="none" w:sz="0" w:space="0" w:color="auto"/>
            <w:bottom w:val="none" w:sz="0" w:space="0" w:color="auto"/>
            <w:right w:val="none" w:sz="0" w:space="0" w:color="auto"/>
          </w:divBdr>
          <w:divsChild>
            <w:div w:id="1609850781">
              <w:marLeft w:val="0"/>
              <w:marRight w:val="0"/>
              <w:marTop w:val="240"/>
              <w:marBottom w:val="480"/>
              <w:divBdr>
                <w:top w:val="single" w:sz="12" w:space="0" w:color="CCCCCC"/>
                <w:left w:val="none" w:sz="0" w:space="0" w:color="auto"/>
                <w:bottom w:val="none" w:sz="0" w:space="0" w:color="auto"/>
                <w:right w:val="none" w:sz="0" w:space="0" w:color="auto"/>
              </w:divBdr>
              <w:divsChild>
                <w:div w:id="2089571289">
                  <w:marLeft w:val="0"/>
                  <w:marRight w:val="0"/>
                  <w:marTop w:val="240"/>
                  <w:marBottom w:val="0"/>
                  <w:divBdr>
                    <w:top w:val="none" w:sz="0" w:space="0" w:color="auto"/>
                    <w:left w:val="none" w:sz="0" w:space="0" w:color="auto"/>
                    <w:bottom w:val="none" w:sz="0" w:space="0" w:color="auto"/>
                    <w:right w:val="none" w:sz="0" w:space="0" w:color="auto"/>
                  </w:divBdr>
                  <w:divsChild>
                    <w:div w:id="2057967155">
                      <w:marLeft w:val="0"/>
                      <w:marRight w:val="0"/>
                      <w:marTop w:val="360"/>
                      <w:marBottom w:val="240"/>
                      <w:divBdr>
                        <w:top w:val="none" w:sz="0" w:space="0" w:color="auto"/>
                        <w:left w:val="none" w:sz="0" w:space="0" w:color="auto"/>
                        <w:bottom w:val="none" w:sz="0" w:space="0" w:color="auto"/>
                        <w:right w:val="none" w:sz="0" w:space="0" w:color="auto"/>
                      </w:divBdr>
                    </w:div>
                    <w:div w:id="1125584440">
                      <w:marLeft w:val="0"/>
                      <w:marRight w:val="0"/>
                      <w:marTop w:val="360"/>
                      <w:marBottom w:val="240"/>
                      <w:divBdr>
                        <w:top w:val="none" w:sz="0" w:space="0" w:color="auto"/>
                        <w:left w:val="none" w:sz="0" w:space="0" w:color="auto"/>
                        <w:bottom w:val="none" w:sz="0" w:space="0" w:color="auto"/>
                        <w:right w:val="none" w:sz="0" w:space="0" w:color="auto"/>
                      </w:divBdr>
                    </w:div>
                  </w:divsChild>
                </w:div>
                <w:div w:id="408817410">
                  <w:marLeft w:val="0"/>
                  <w:marRight w:val="0"/>
                  <w:marTop w:val="240"/>
                  <w:marBottom w:val="480"/>
                  <w:divBdr>
                    <w:top w:val="single" w:sz="12" w:space="0" w:color="CCCCCC"/>
                    <w:left w:val="none" w:sz="0" w:space="0" w:color="auto"/>
                    <w:bottom w:val="none" w:sz="0" w:space="0" w:color="auto"/>
                    <w:right w:val="none" w:sz="0" w:space="0" w:color="auto"/>
                  </w:divBdr>
                  <w:divsChild>
                    <w:div w:id="1300040589">
                      <w:marLeft w:val="0"/>
                      <w:marRight w:val="0"/>
                      <w:marTop w:val="240"/>
                      <w:marBottom w:val="0"/>
                      <w:divBdr>
                        <w:top w:val="none" w:sz="0" w:space="0" w:color="auto"/>
                        <w:left w:val="none" w:sz="0" w:space="0" w:color="auto"/>
                        <w:bottom w:val="none" w:sz="0" w:space="0" w:color="auto"/>
                        <w:right w:val="none" w:sz="0" w:space="0" w:color="auto"/>
                      </w:divBdr>
                    </w:div>
                    <w:div w:id="834345804">
                      <w:marLeft w:val="0"/>
                      <w:marRight w:val="0"/>
                      <w:marTop w:val="360"/>
                      <w:marBottom w:val="240"/>
                      <w:divBdr>
                        <w:top w:val="none" w:sz="0" w:space="0" w:color="auto"/>
                        <w:left w:val="none" w:sz="0" w:space="0" w:color="auto"/>
                        <w:bottom w:val="none" w:sz="0" w:space="0" w:color="auto"/>
                        <w:right w:val="none" w:sz="0" w:space="0" w:color="auto"/>
                      </w:divBdr>
                    </w:div>
                    <w:div w:id="936597547">
                      <w:marLeft w:val="0"/>
                      <w:marRight w:val="0"/>
                      <w:marTop w:val="360"/>
                      <w:marBottom w:val="240"/>
                      <w:divBdr>
                        <w:top w:val="none" w:sz="0" w:space="0" w:color="auto"/>
                        <w:left w:val="none" w:sz="0" w:space="0" w:color="auto"/>
                        <w:bottom w:val="none" w:sz="0" w:space="0" w:color="auto"/>
                        <w:right w:val="none" w:sz="0" w:space="0" w:color="auto"/>
                      </w:divBdr>
                    </w:div>
                    <w:div w:id="291443247">
                      <w:marLeft w:val="0"/>
                      <w:marRight w:val="0"/>
                      <w:marTop w:val="360"/>
                      <w:marBottom w:val="240"/>
                      <w:divBdr>
                        <w:top w:val="none" w:sz="0" w:space="0" w:color="auto"/>
                        <w:left w:val="none" w:sz="0" w:space="0" w:color="auto"/>
                        <w:bottom w:val="none" w:sz="0" w:space="0" w:color="auto"/>
                        <w:right w:val="none" w:sz="0" w:space="0" w:color="auto"/>
                      </w:divBdr>
                    </w:div>
                    <w:div w:id="510880843">
                      <w:marLeft w:val="0"/>
                      <w:marRight w:val="0"/>
                      <w:marTop w:val="360"/>
                      <w:marBottom w:val="240"/>
                      <w:divBdr>
                        <w:top w:val="none" w:sz="0" w:space="0" w:color="auto"/>
                        <w:left w:val="none" w:sz="0" w:space="0" w:color="auto"/>
                        <w:bottom w:val="none" w:sz="0" w:space="0" w:color="auto"/>
                        <w:right w:val="none" w:sz="0" w:space="0" w:color="auto"/>
                      </w:divBdr>
                    </w:div>
                  </w:divsChild>
                </w:div>
                <w:div w:id="979117508">
                  <w:marLeft w:val="0"/>
                  <w:marRight w:val="0"/>
                  <w:marTop w:val="240"/>
                  <w:marBottom w:val="480"/>
                  <w:divBdr>
                    <w:top w:val="single" w:sz="12" w:space="0" w:color="CCCCCC"/>
                    <w:left w:val="none" w:sz="0" w:space="0" w:color="auto"/>
                    <w:bottom w:val="none" w:sz="0" w:space="0" w:color="auto"/>
                    <w:right w:val="none" w:sz="0" w:space="0" w:color="auto"/>
                  </w:divBdr>
                  <w:divsChild>
                    <w:div w:id="1313828528">
                      <w:marLeft w:val="0"/>
                      <w:marRight w:val="0"/>
                      <w:marTop w:val="240"/>
                      <w:marBottom w:val="0"/>
                      <w:divBdr>
                        <w:top w:val="none" w:sz="0" w:space="0" w:color="auto"/>
                        <w:left w:val="none" w:sz="0" w:space="0" w:color="auto"/>
                        <w:bottom w:val="none" w:sz="0" w:space="0" w:color="auto"/>
                        <w:right w:val="none" w:sz="0" w:space="0" w:color="auto"/>
                      </w:divBdr>
                    </w:div>
                    <w:div w:id="142697653">
                      <w:marLeft w:val="0"/>
                      <w:marRight w:val="0"/>
                      <w:marTop w:val="360"/>
                      <w:marBottom w:val="240"/>
                      <w:divBdr>
                        <w:top w:val="none" w:sz="0" w:space="0" w:color="auto"/>
                        <w:left w:val="none" w:sz="0" w:space="0" w:color="auto"/>
                        <w:bottom w:val="none" w:sz="0" w:space="0" w:color="auto"/>
                        <w:right w:val="none" w:sz="0" w:space="0" w:color="auto"/>
                      </w:divBdr>
                    </w:div>
                    <w:div w:id="680204035">
                      <w:marLeft w:val="0"/>
                      <w:marRight w:val="0"/>
                      <w:marTop w:val="360"/>
                      <w:marBottom w:val="240"/>
                      <w:divBdr>
                        <w:top w:val="none" w:sz="0" w:space="0" w:color="auto"/>
                        <w:left w:val="none" w:sz="0" w:space="0" w:color="auto"/>
                        <w:bottom w:val="none" w:sz="0" w:space="0" w:color="auto"/>
                        <w:right w:val="none" w:sz="0" w:space="0" w:color="auto"/>
                      </w:divBdr>
                    </w:div>
                    <w:div w:id="1274284226">
                      <w:marLeft w:val="0"/>
                      <w:marRight w:val="0"/>
                      <w:marTop w:val="360"/>
                      <w:marBottom w:val="240"/>
                      <w:divBdr>
                        <w:top w:val="none" w:sz="0" w:space="0" w:color="auto"/>
                        <w:left w:val="none" w:sz="0" w:space="0" w:color="auto"/>
                        <w:bottom w:val="none" w:sz="0" w:space="0" w:color="auto"/>
                        <w:right w:val="none" w:sz="0" w:space="0" w:color="auto"/>
                      </w:divBdr>
                    </w:div>
                    <w:div w:id="2040233833">
                      <w:marLeft w:val="0"/>
                      <w:marRight w:val="0"/>
                      <w:marTop w:val="360"/>
                      <w:marBottom w:val="240"/>
                      <w:divBdr>
                        <w:top w:val="none" w:sz="0" w:space="0" w:color="auto"/>
                        <w:left w:val="none" w:sz="0" w:space="0" w:color="auto"/>
                        <w:bottom w:val="none" w:sz="0" w:space="0" w:color="auto"/>
                        <w:right w:val="none" w:sz="0" w:space="0" w:color="auto"/>
                      </w:divBdr>
                    </w:div>
                    <w:div w:id="395248301">
                      <w:marLeft w:val="0"/>
                      <w:marRight w:val="0"/>
                      <w:marTop w:val="360"/>
                      <w:marBottom w:val="240"/>
                      <w:divBdr>
                        <w:top w:val="none" w:sz="0" w:space="0" w:color="auto"/>
                        <w:left w:val="none" w:sz="0" w:space="0" w:color="auto"/>
                        <w:bottom w:val="none" w:sz="0" w:space="0" w:color="auto"/>
                        <w:right w:val="none" w:sz="0" w:space="0" w:color="auto"/>
                      </w:divBdr>
                    </w:div>
                    <w:div w:id="897208743">
                      <w:marLeft w:val="0"/>
                      <w:marRight w:val="0"/>
                      <w:marTop w:val="360"/>
                      <w:marBottom w:val="240"/>
                      <w:divBdr>
                        <w:top w:val="none" w:sz="0" w:space="0" w:color="auto"/>
                        <w:left w:val="none" w:sz="0" w:space="0" w:color="auto"/>
                        <w:bottom w:val="none" w:sz="0" w:space="0" w:color="auto"/>
                        <w:right w:val="none" w:sz="0" w:space="0" w:color="auto"/>
                      </w:divBdr>
                    </w:div>
                    <w:div w:id="321396209">
                      <w:marLeft w:val="0"/>
                      <w:marRight w:val="0"/>
                      <w:marTop w:val="360"/>
                      <w:marBottom w:val="240"/>
                      <w:divBdr>
                        <w:top w:val="none" w:sz="0" w:space="0" w:color="auto"/>
                        <w:left w:val="none" w:sz="0" w:space="0" w:color="auto"/>
                        <w:bottom w:val="none" w:sz="0" w:space="0" w:color="auto"/>
                        <w:right w:val="none" w:sz="0" w:space="0" w:color="auto"/>
                      </w:divBdr>
                    </w:div>
                  </w:divsChild>
                </w:div>
                <w:div w:id="9184578">
                  <w:marLeft w:val="0"/>
                  <w:marRight w:val="0"/>
                  <w:marTop w:val="240"/>
                  <w:marBottom w:val="480"/>
                  <w:divBdr>
                    <w:top w:val="single" w:sz="12" w:space="0" w:color="CCCCCC"/>
                    <w:left w:val="none" w:sz="0" w:space="0" w:color="auto"/>
                    <w:bottom w:val="none" w:sz="0" w:space="0" w:color="auto"/>
                    <w:right w:val="none" w:sz="0" w:space="0" w:color="auto"/>
                  </w:divBdr>
                  <w:divsChild>
                    <w:div w:id="1465006525">
                      <w:marLeft w:val="0"/>
                      <w:marRight w:val="0"/>
                      <w:marTop w:val="240"/>
                      <w:marBottom w:val="0"/>
                      <w:divBdr>
                        <w:top w:val="none" w:sz="0" w:space="0" w:color="auto"/>
                        <w:left w:val="none" w:sz="0" w:space="0" w:color="auto"/>
                        <w:bottom w:val="none" w:sz="0" w:space="0" w:color="auto"/>
                        <w:right w:val="none" w:sz="0" w:space="0" w:color="auto"/>
                      </w:divBdr>
                    </w:div>
                    <w:div w:id="268388754">
                      <w:marLeft w:val="0"/>
                      <w:marRight w:val="0"/>
                      <w:marTop w:val="360"/>
                      <w:marBottom w:val="240"/>
                      <w:divBdr>
                        <w:top w:val="none" w:sz="0" w:space="0" w:color="auto"/>
                        <w:left w:val="none" w:sz="0" w:space="0" w:color="auto"/>
                        <w:bottom w:val="none" w:sz="0" w:space="0" w:color="auto"/>
                        <w:right w:val="none" w:sz="0" w:space="0" w:color="auto"/>
                      </w:divBdr>
                    </w:div>
                    <w:div w:id="106245271">
                      <w:marLeft w:val="0"/>
                      <w:marRight w:val="0"/>
                      <w:marTop w:val="360"/>
                      <w:marBottom w:val="240"/>
                      <w:divBdr>
                        <w:top w:val="none" w:sz="0" w:space="0" w:color="auto"/>
                        <w:left w:val="none" w:sz="0" w:space="0" w:color="auto"/>
                        <w:bottom w:val="none" w:sz="0" w:space="0" w:color="auto"/>
                        <w:right w:val="none" w:sz="0" w:space="0" w:color="auto"/>
                      </w:divBdr>
                    </w:div>
                    <w:div w:id="833566807">
                      <w:marLeft w:val="0"/>
                      <w:marRight w:val="0"/>
                      <w:marTop w:val="360"/>
                      <w:marBottom w:val="240"/>
                      <w:divBdr>
                        <w:top w:val="none" w:sz="0" w:space="0" w:color="auto"/>
                        <w:left w:val="none" w:sz="0" w:space="0" w:color="auto"/>
                        <w:bottom w:val="none" w:sz="0" w:space="0" w:color="auto"/>
                        <w:right w:val="none" w:sz="0" w:space="0" w:color="auto"/>
                      </w:divBdr>
                    </w:div>
                  </w:divsChild>
                </w:div>
              </w:divsChild>
            </w:div>
            <w:div w:id="415639722">
              <w:marLeft w:val="0"/>
              <w:marRight w:val="0"/>
              <w:marTop w:val="0"/>
              <w:marBottom w:val="0"/>
              <w:divBdr>
                <w:top w:val="none" w:sz="0" w:space="0" w:color="auto"/>
                <w:left w:val="none" w:sz="0" w:space="0" w:color="auto"/>
                <w:bottom w:val="none" w:sz="0" w:space="0" w:color="auto"/>
                <w:right w:val="none" w:sz="0" w:space="0" w:color="auto"/>
              </w:divBdr>
              <w:divsChild>
                <w:div w:id="1742144009">
                  <w:marLeft w:val="0"/>
                  <w:marRight w:val="0"/>
                  <w:marTop w:val="0"/>
                  <w:marBottom w:val="360"/>
                  <w:divBdr>
                    <w:top w:val="none" w:sz="0" w:space="0" w:color="auto"/>
                    <w:left w:val="none" w:sz="0" w:space="0" w:color="auto"/>
                    <w:bottom w:val="none" w:sz="0" w:space="0" w:color="auto"/>
                    <w:right w:val="none" w:sz="0" w:space="0" w:color="auto"/>
                  </w:divBdr>
                  <w:divsChild>
                    <w:div w:id="897281809">
                      <w:marLeft w:val="0"/>
                      <w:marRight w:val="0"/>
                      <w:marTop w:val="240"/>
                      <w:marBottom w:val="0"/>
                      <w:divBdr>
                        <w:top w:val="none" w:sz="0" w:space="0" w:color="auto"/>
                        <w:left w:val="none" w:sz="0" w:space="0" w:color="auto"/>
                        <w:bottom w:val="none" w:sz="0" w:space="0" w:color="auto"/>
                        <w:right w:val="none" w:sz="0" w:space="0" w:color="auto"/>
                      </w:divBdr>
                    </w:div>
                    <w:div w:id="419832462">
                      <w:marLeft w:val="480"/>
                      <w:marRight w:val="0"/>
                      <w:marTop w:val="240"/>
                      <w:marBottom w:val="120"/>
                      <w:divBdr>
                        <w:top w:val="none" w:sz="0" w:space="0" w:color="auto"/>
                        <w:left w:val="none" w:sz="0" w:space="0" w:color="auto"/>
                        <w:bottom w:val="none" w:sz="0" w:space="0" w:color="auto"/>
                        <w:right w:val="none" w:sz="0" w:space="0" w:color="auto"/>
                      </w:divBdr>
                      <w:divsChild>
                        <w:div w:id="1686403308">
                          <w:marLeft w:val="0"/>
                          <w:marRight w:val="0"/>
                          <w:marTop w:val="0"/>
                          <w:marBottom w:val="120"/>
                          <w:divBdr>
                            <w:top w:val="none" w:sz="0" w:space="0" w:color="auto"/>
                            <w:left w:val="none" w:sz="0" w:space="0" w:color="auto"/>
                            <w:bottom w:val="none" w:sz="0" w:space="0" w:color="auto"/>
                            <w:right w:val="none" w:sz="0" w:space="0" w:color="auto"/>
                          </w:divBdr>
                          <w:divsChild>
                            <w:div w:id="45070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768436">
                      <w:marLeft w:val="480"/>
                      <w:marRight w:val="0"/>
                      <w:marTop w:val="240"/>
                      <w:marBottom w:val="120"/>
                      <w:divBdr>
                        <w:top w:val="none" w:sz="0" w:space="0" w:color="auto"/>
                        <w:left w:val="none" w:sz="0" w:space="0" w:color="auto"/>
                        <w:bottom w:val="none" w:sz="0" w:space="0" w:color="auto"/>
                        <w:right w:val="none" w:sz="0" w:space="0" w:color="auto"/>
                      </w:divBdr>
                      <w:divsChild>
                        <w:div w:id="1540316637">
                          <w:marLeft w:val="0"/>
                          <w:marRight w:val="0"/>
                          <w:marTop w:val="0"/>
                          <w:marBottom w:val="120"/>
                          <w:divBdr>
                            <w:top w:val="none" w:sz="0" w:space="0" w:color="auto"/>
                            <w:left w:val="none" w:sz="0" w:space="0" w:color="auto"/>
                            <w:bottom w:val="none" w:sz="0" w:space="0" w:color="auto"/>
                            <w:right w:val="none" w:sz="0" w:space="0" w:color="auto"/>
                          </w:divBdr>
                          <w:divsChild>
                            <w:div w:id="89458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40647">
                      <w:marLeft w:val="480"/>
                      <w:marRight w:val="0"/>
                      <w:marTop w:val="240"/>
                      <w:marBottom w:val="120"/>
                      <w:divBdr>
                        <w:top w:val="none" w:sz="0" w:space="0" w:color="auto"/>
                        <w:left w:val="none" w:sz="0" w:space="0" w:color="auto"/>
                        <w:bottom w:val="none" w:sz="0" w:space="0" w:color="auto"/>
                        <w:right w:val="none" w:sz="0" w:space="0" w:color="auto"/>
                      </w:divBdr>
                      <w:divsChild>
                        <w:div w:id="1788308660">
                          <w:marLeft w:val="0"/>
                          <w:marRight w:val="0"/>
                          <w:marTop w:val="0"/>
                          <w:marBottom w:val="120"/>
                          <w:divBdr>
                            <w:top w:val="none" w:sz="0" w:space="0" w:color="auto"/>
                            <w:left w:val="none" w:sz="0" w:space="0" w:color="auto"/>
                            <w:bottom w:val="none" w:sz="0" w:space="0" w:color="auto"/>
                            <w:right w:val="none" w:sz="0" w:space="0" w:color="auto"/>
                          </w:divBdr>
                          <w:divsChild>
                            <w:div w:id="174854575">
                              <w:marLeft w:val="0"/>
                              <w:marRight w:val="0"/>
                              <w:marTop w:val="0"/>
                              <w:marBottom w:val="0"/>
                              <w:divBdr>
                                <w:top w:val="none" w:sz="0" w:space="0" w:color="auto"/>
                                <w:left w:val="none" w:sz="0" w:space="0" w:color="auto"/>
                                <w:bottom w:val="none" w:sz="0" w:space="0" w:color="auto"/>
                                <w:right w:val="none" w:sz="0" w:space="0" w:color="auto"/>
                              </w:divBdr>
                              <w:divsChild>
                                <w:div w:id="1183125732">
                                  <w:marLeft w:val="0"/>
                                  <w:marRight w:val="0"/>
                                  <w:marTop w:val="0"/>
                                  <w:marBottom w:val="120"/>
                                  <w:divBdr>
                                    <w:top w:val="none" w:sz="0" w:space="0" w:color="auto"/>
                                    <w:left w:val="none" w:sz="0" w:space="0" w:color="auto"/>
                                    <w:bottom w:val="none" w:sz="0" w:space="0" w:color="auto"/>
                                    <w:right w:val="none" w:sz="0" w:space="0" w:color="auto"/>
                                  </w:divBdr>
                                  <w:divsChild>
                                    <w:div w:id="37188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400947">
                      <w:marLeft w:val="480"/>
                      <w:marRight w:val="0"/>
                      <w:marTop w:val="240"/>
                      <w:marBottom w:val="120"/>
                      <w:divBdr>
                        <w:top w:val="none" w:sz="0" w:space="0" w:color="auto"/>
                        <w:left w:val="none" w:sz="0" w:space="0" w:color="auto"/>
                        <w:bottom w:val="none" w:sz="0" w:space="0" w:color="auto"/>
                        <w:right w:val="none" w:sz="0" w:space="0" w:color="auto"/>
                      </w:divBdr>
                      <w:divsChild>
                        <w:div w:id="578562943">
                          <w:marLeft w:val="0"/>
                          <w:marRight w:val="0"/>
                          <w:marTop w:val="0"/>
                          <w:marBottom w:val="120"/>
                          <w:divBdr>
                            <w:top w:val="none" w:sz="0" w:space="0" w:color="auto"/>
                            <w:left w:val="none" w:sz="0" w:space="0" w:color="auto"/>
                            <w:bottom w:val="none" w:sz="0" w:space="0" w:color="auto"/>
                            <w:right w:val="none" w:sz="0" w:space="0" w:color="auto"/>
                          </w:divBdr>
                          <w:divsChild>
                            <w:div w:id="129371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956247">
                      <w:marLeft w:val="480"/>
                      <w:marRight w:val="0"/>
                      <w:marTop w:val="240"/>
                      <w:marBottom w:val="120"/>
                      <w:divBdr>
                        <w:top w:val="none" w:sz="0" w:space="0" w:color="auto"/>
                        <w:left w:val="none" w:sz="0" w:space="0" w:color="auto"/>
                        <w:bottom w:val="none" w:sz="0" w:space="0" w:color="auto"/>
                        <w:right w:val="none" w:sz="0" w:space="0" w:color="auto"/>
                      </w:divBdr>
                      <w:divsChild>
                        <w:div w:id="1227372135">
                          <w:marLeft w:val="0"/>
                          <w:marRight w:val="0"/>
                          <w:marTop w:val="0"/>
                          <w:marBottom w:val="120"/>
                          <w:divBdr>
                            <w:top w:val="none" w:sz="0" w:space="0" w:color="auto"/>
                            <w:left w:val="none" w:sz="0" w:space="0" w:color="auto"/>
                            <w:bottom w:val="none" w:sz="0" w:space="0" w:color="auto"/>
                            <w:right w:val="none" w:sz="0" w:space="0" w:color="auto"/>
                          </w:divBdr>
                          <w:divsChild>
                            <w:div w:id="176379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2787">
                      <w:marLeft w:val="480"/>
                      <w:marRight w:val="0"/>
                      <w:marTop w:val="240"/>
                      <w:marBottom w:val="120"/>
                      <w:divBdr>
                        <w:top w:val="none" w:sz="0" w:space="0" w:color="auto"/>
                        <w:left w:val="none" w:sz="0" w:space="0" w:color="auto"/>
                        <w:bottom w:val="none" w:sz="0" w:space="0" w:color="auto"/>
                        <w:right w:val="none" w:sz="0" w:space="0" w:color="auto"/>
                      </w:divBdr>
                      <w:divsChild>
                        <w:div w:id="1564364061">
                          <w:marLeft w:val="0"/>
                          <w:marRight w:val="0"/>
                          <w:marTop w:val="0"/>
                          <w:marBottom w:val="120"/>
                          <w:divBdr>
                            <w:top w:val="none" w:sz="0" w:space="0" w:color="auto"/>
                            <w:left w:val="none" w:sz="0" w:space="0" w:color="auto"/>
                            <w:bottom w:val="none" w:sz="0" w:space="0" w:color="auto"/>
                            <w:right w:val="none" w:sz="0" w:space="0" w:color="auto"/>
                          </w:divBdr>
                          <w:divsChild>
                            <w:div w:id="66972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69681">
                      <w:marLeft w:val="480"/>
                      <w:marRight w:val="0"/>
                      <w:marTop w:val="240"/>
                      <w:marBottom w:val="120"/>
                      <w:divBdr>
                        <w:top w:val="none" w:sz="0" w:space="0" w:color="auto"/>
                        <w:left w:val="none" w:sz="0" w:space="0" w:color="auto"/>
                        <w:bottom w:val="none" w:sz="0" w:space="0" w:color="auto"/>
                        <w:right w:val="none" w:sz="0" w:space="0" w:color="auto"/>
                      </w:divBdr>
                      <w:divsChild>
                        <w:div w:id="561673526">
                          <w:marLeft w:val="0"/>
                          <w:marRight w:val="0"/>
                          <w:marTop w:val="0"/>
                          <w:marBottom w:val="120"/>
                          <w:divBdr>
                            <w:top w:val="none" w:sz="0" w:space="0" w:color="auto"/>
                            <w:left w:val="none" w:sz="0" w:space="0" w:color="auto"/>
                            <w:bottom w:val="none" w:sz="0" w:space="0" w:color="auto"/>
                            <w:right w:val="none" w:sz="0" w:space="0" w:color="auto"/>
                          </w:divBdr>
                          <w:divsChild>
                            <w:div w:id="55412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28195">
                      <w:marLeft w:val="480"/>
                      <w:marRight w:val="0"/>
                      <w:marTop w:val="240"/>
                      <w:marBottom w:val="120"/>
                      <w:divBdr>
                        <w:top w:val="none" w:sz="0" w:space="0" w:color="auto"/>
                        <w:left w:val="none" w:sz="0" w:space="0" w:color="auto"/>
                        <w:bottom w:val="none" w:sz="0" w:space="0" w:color="auto"/>
                        <w:right w:val="none" w:sz="0" w:space="0" w:color="auto"/>
                      </w:divBdr>
                      <w:divsChild>
                        <w:div w:id="2036345683">
                          <w:marLeft w:val="0"/>
                          <w:marRight w:val="0"/>
                          <w:marTop w:val="0"/>
                          <w:marBottom w:val="120"/>
                          <w:divBdr>
                            <w:top w:val="none" w:sz="0" w:space="0" w:color="auto"/>
                            <w:left w:val="none" w:sz="0" w:space="0" w:color="auto"/>
                            <w:bottom w:val="none" w:sz="0" w:space="0" w:color="auto"/>
                            <w:right w:val="none" w:sz="0" w:space="0" w:color="auto"/>
                          </w:divBdr>
                          <w:divsChild>
                            <w:div w:id="15438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37/a002306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615400-770D-4A2C-A3F1-126A03DCA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2D4E8-B903-47C7-9568-0C07DDAD8F94}">
  <ds:schemaRefs>
    <ds:schemaRef ds:uri="http://schemas.microsoft.com/sharepoint/v3/contenttype/forms"/>
  </ds:schemaRefs>
</ds:datastoreItem>
</file>

<file path=customXml/itemProps3.xml><?xml version="1.0" encoding="utf-8"?>
<ds:datastoreItem xmlns:ds="http://schemas.openxmlformats.org/officeDocument/2006/customXml" ds:itemID="{747995A9-445E-438E-8E06-FC82A3B0528B}">
  <ds:schemaRefs>
    <ds:schemaRef ds:uri="455b151d-75b8-4438-a72d-e06b314124a1"/>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 ds:uri="http://schemas.openxmlformats.org/package/2006/metadata/core-properties"/>
    <ds:schemaRef ds:uri="1dc5a16d-a9e1-4107-81af-b56e13c8526c"/>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1792</Words>
  <Characters>10221</Characters>
  <Application>Microsoft Office Word</Application>
  <DocSecurity>8</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2019-06-21T14:24:00Z</dcterms:created>
  <dcterms:modified xsi:type="dcterms:W3CDTF">2019-07-10T15:00:00Z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