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A021C" w:rsidRDefault="000A7622" w:rsidP="000A7622">
      <w:pPr>
        <w:pStyle w:val="Default"/>
        <w:rPr>
          <w:rFonts w:asciiTheme="minorHAnsi" w:hAnsiTheme="minorHAnsi" w:cstheme="minorHAnsi"/>
          <w:sz w:val="22"/>
          <w:szCs w:val="22"/>
        </w:rPr>
      </w:pPr>
    </w:p>
    <w:p w14:paraId="2538F7F5" w14:textId="77777777" w:rsidR="000A7622" w:rsidRPr="008A021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A021C">
        <w:rPr>
          <w:rFonts w:cstheme="minorHAnsi"/>
          <w:b/>
          <w:bCs/>
          <w:color w:val="316192"/>
          <w:sz w:val="28"/>
          <w:szCs w:val="26"/>
        </w:rPr>
        <w:t>Marquette University</w:t>
      </w:r>
    </w:p>
    <w:p w14:paraId="158D4B9F" w14:textId="77777777" w:rsidR="000A7622" w:rsidRPr="008A021C" w:rsidRDefault="000A7622" w:rsidP="00D14423">
      <w:pPr>
        <w:autoSpaceDE w:val="0"/>
        <w:autoSpaceDN w:val="0"/>
        <w:adjustRightInd w:val="0"/>
        <w:rPr>
          <w:rFonts w:cstheme="minorHAnsi"/>
          <w:b/>
          <w:bCs/>
          <w:color w:val="316192"/>
          <w:sz w:val="40"/>
          <w:szCs w:val="36"/>
        </w:rPr>
      </w:pPr>
      <w:r w:rsidRPr="008A021C">
        <w:rPr>
          <w:rFonts w:cstheme="minorHAnsi"/>
          <w:b/>
          <w:bCs/>
          <w:color w:val="316192"/>
          <w:sz w:val="40"/>
          <w:szCs w:val="36"/>
        </w:rPr>
        <w:t>e-Publications@Marquette</w:t>
      </w:r>
    </w:p>
    <w:p w14:paraId="689ACF87" w14:textId="77777777" w:rsidR="000A7622" w:rsidRPr="008A021C" w:rsidRDefault="000A7622" w:rsidP="00D14423">
      <w:pPr>
        <w:autoSpaceDE w:val="0"/>
        <w:autoSpaceDN w:val="0"/>
        <w:adjustRightInd w:val="0"/>
        <w:rPr>
          <w:rFonts w:cstheme="minorHAnsi"/>
          <w:b/>
          <w:bCs/>
          <w:i/>
          <w:iCs/>
        </w:rPr>
      </w:pPr>
    </w:p>
    <w:p w14:paraId="161853CC" w14:textId="3664213A" w:rsidR="000A7622" w:rsidRPr="008A021C" w:rsidRDefault="00887B7C" w:rsidP="00D14423">
      <w:pPr>
        <w:autoSpaceDE w:val="0"/>
        <w:autoSpaceDN w:val="0"/>
        <w:adjustRightInd w:val="0"/>
        <w:rPr>
          <w:rFonts w:cstheme="minorHAnsi"/>
          <w:b/>
          <w:bCs/>
          <w:i/>
          <w:iCs/>
          <w:sz w:val="32"/>
          <w:szCs w:val="32"/>
        </w:rPr>
      </w:pPr>
      <w:r w:rsidRPr="008A021C">
        <w:rPr>
          <w:rFonts w:cstheme="minorHAnsi"/>
          <w:b/>
          <w:bCs/>
          <w:i/>
          <w:iCs/>
          <w:sz w:val="32"/>
          <w:szCs w:val="32"/>
        </w:rPr>
        <w:t xml:space="preserve">Chemistry </w:t>
      </w:r>
      <w:r w:rsidR="000A7622" w:rsidRPr="008A021C">
        <w:rPr>
          <w:rFonts w:cstheme="minorHAnsi"/>
          <w:b/>
          <w:bCs/>
          <w:i/>
          <w:iCs/>
          <w:sz w:val="32"/>
          <w:szCs w:val="32"/>
        </w:rPr>
        <w:t>Faculty Research and Publications/</w:t>
      </w:r>
      <w:r w:rsidR="009732A9" w:rsidRPr="008A021C">
        <w:rPr>
          <w:rFonts w:cstheme="minorHAnsi"/>
          <w:b/>
          <w:bCs/>
          <w:i/>
          <w:iCs/>
          <w:sz w:val="32"/>
          <w:szCs w:val="32"/>
        </w:rPr>
        <w:t xml:space="preserve">College of </w:t>
      </w:r>
      <w:r w:rsidRPr="008A021C">
        <w:rPr>
          <w:rFonts w:cstheme="minorHAnsi"/>
          <w:b/>
          <w:bCs/>
          <w:i/>
          <w:iCs/>
          <w:sz w:val="32"/>
          <w:szCs w:val="32"/>
        </w:rPr>
        <w:t>Arts and Sciences</w:t>
      </w:r>
    </w:p>
    <w:bookmarkEnd w:id="0"/>
    <w:p w14:paraId="3E538636" w14:textId="77777777" w:rsidR="000A7622" w:rsidRPr="008A021C" w:rsidRDefault="000A7622" w:rsidP="00D14423">
      <w:pPr>
        <w:jc w:val="center"/>
        <w:rPr>
          <w:rFonts w:cstheme="minorHAnsi"/>
          <w:b/>
          <w:bCs/>
          <w:i/>
          <w:iCs/>
        </w:rPr>
      </w:pPr>
    </w:p>
    <w:p w14:paraId="25509BF0" w14:textId="28841EF8" w:rsidR="000A7622" w:rsidRPr="008A021C" w:rsidRDefault="000A7622" w:rsidP="00D14423">
      <w:pPr>
        <w:jc w:val="center"/>
        <w:rPr>
          <w:rFonts w:cstheme="minorHAnsi"/>
          <w:sz w:val="24"/>
          <w:szCs w:val="24"/>
        </w:rPr>
      </w:pPr>
      <w:r w:rsidRPr="008A021C">
        <w:rPr>
          <w:rFonts w:cstheme="minorHAnsi"/>
          <w:b/>
          <w:bCs/>
          <w:i/>
          <w:iCs/>
          <w:sz w:val="24"/>
          <w:szCs w:val="24"/>
        </w:rPr>
        <w:t xml:space="preserve">This paper is NOT THE PUBLISHED VERSION; </w:t>
      </w:r>
      <w:r w:rsidRPr="008A021C">
        <w:rPr>
          <w:rFonts w:cstheme="minorHAnsi"/>
          <w:b/>
          <w:bCs/>
          <w:sz w:val="24"/>
          <w:szCs w:val="24"/>
        </w:rPr>
        <w:t xml:space="preserve">but the author’s final, peer-reviewed manuscript. </w:t>
      </w:r>
      <w:r w:rsidRPr="008A021C">
        <w:rPr>
          <w:rFonts w:cstheme="minorHAnsi"/>
          <w:sz w:val="24"/>
          <w:szCs w:val="24"/>
        </w:rPr>
        <w:t>The published version may be accessed by following the link in th</w:t>
      </w:r>
      <w:r w:rsidR="00DA619A" w:rsidRPr="008A021C">
        <w:rPr>
          <w:rFonts w:cstheme="minorHAnsi"/>
          <w:sz w:val="24"/>
          <w:szCs w:val="24"/>
        </w:rPr>
        <w:t>e</w:t>
      </w:r>
      <w:r w:rsidRPr="008A021C">
        <w:rPr>
          <w:rFonts w:cstheme="minorHAnsi"/>
          <w:sz w:val="24"/>
          <w:szCs w:val="24"/>
        </w:rPr>
        <w:t xml:space="preserve"> citation below.</w:t>
      </w:r>
    </w:p>
    <w:p w14:paraId="207B0342" w14:textId="77777777" w:rsidR="000A7622" w:rsidRPr="008A021C" w:rsidRDefault="000A7622" w:rsidP="00D14423">
      <w:pPr>
        <w:jc w:val="center"/>
        <w:rPr>
          <w:rFonts w:cstheme="minorHAnsi"/>
          <w:sz w:val="24"/>
          <w:szCs w:val="24"/>
        </w:rPr>
      </w:pPr>
    </w:p>
    <w:p w14:paraId="2A38AFE1" w14:textId="638EE4DA" w:rsidR="000A7622" w:rsidRPr="008A021C" w:rsidRDefault="00B36D01" w:rsidP="00D14423">
      <w:pPr>
        <w:rPr>
          <w:rFonts w:cstheme="minorHAnsi"/>
          <w:sz w:val="24"/>
          <w:szCs w:val="24"/>
        </w:rPr>
      </w:pPr>
      <w:proofErr w:type="spellStart"/>
      <w:r w:rsidRPr="008A021C">
        <w:rPr>
          <w:rFonts w:cstheme="minorHAnsi"/>
          <w:i/>
          <w:sz w:val="24"/>
          <w:szCs w:val="24"/>
          <w:lang w:val="fr-FR"/>
        </w:rPr>
        <w:t>Inorganic</w:t>
      </w:r>
      <w:proofErr w:type="spellEnd"/>
      <w:r w:rsidRPr="008A021C">
        <w:rPr>
          <w:rFonts w:cstheme="minorHAnsi"/>
          <w:i/>
          <w:sz w:val="24"/>
          <w:szCs w:val="24"/>
          <w:lang w:val="fr-FR"/>
        </w:rPr>
        <w:t xml:space="preserve"> Chemistry</w:t>
      </w:r>
      <w:r w:rsidR="000A7622" w:rsidRPr="008A021C">
        <w:rPr>
          <w:rFonts w:cstheme="minorHAnsi"/>
          <w:sz w:val="24"/>
          <w:szCs w:val="24"/>
          <w:lang w:val="fr-FR"/>
        </w:rPr>
        <w:t xml:space="preserve">, Vol. </w:t>
      </w:r>
      <w:r w:rsidRPr="008A021C">
        <w:rPr>
          <w:rFonts w:cstheme="minorHAnsi"/>
          <w:sz w:val="24"/>
          <w:szCs w:val="24"/>
          <w:lang w:val="fr-FR"/>
        </w:rPr>
        <w:t>51</w:t>
      </w:r>
      <w:r w:rsidR="000A7622" w:rsidRPr="008A021C">
        <w:rPr>
          <w:rFonts w:cstheme="minorHAnsi"/>
          <w:sz w:val="24"/>
          <w:szCs w:val="24"/>
          <w:lang w:val="fr-FR"/>
        </w:rPr>
        <w:t xml:space="preserve">, No. </w:t>
      </w:r>
      <w:r w:rsidRPr="008A021C">
        <w:rPr>
          <w:rFonts w:cstheme="minorHAnsi"/>
          <w:sz w:val="24"/>
          <w:szCs w:val="24"/>
          <w:lang w:val="fr-FR"/>
        </w:rPr>
        <w:t>20</w:t>
      </w:r>
      <w:r w:rsidR="000A7622" w:rsidRPr="008A021C">
        <w:rPr>
          <w:rFonts w:cstheme="minorHAnsi"/>
          <w:sz w:val="24"/>
          <w:szCs w:val="24"/>
          <w:lang w:val="fr-FR"/>
        </w:rPr>
        <w:t xml:space="preserve"> (</w:t>
      </w:r>
      <w:proofErr w:type="spellStart"/>
      <w:r w:rsidR="00515BFD" w:rsidRPr="008A021C">
        <w:rPr>
          <w:rFonts w:cstheme="minorHAnsi"/>
          <w:sz w:val="24"/>
          <w:szCs w:val="24"/>
          <w:lang w:val="fr-FR"/>
        </w:rPr>
        <w:t>October</w:t>
      </w:r>
      <w:proofErr w:type="spellEnd"/>
      <w:r w:rsidR="00515BFD" w:rsidRPr="008A021C">
        <w:rPr>
          <w:rFonts w:cstheme="minorHAnsi"/>
          <w:sz w:val="24"/>
          <w:szCs w:val="24"/>
          <w:lang w:val="fr-FR"/>
        </w:rPr>
        <w:t xml:space="preserve"> 15, 2012</w:t>
      </w:r>
      <w:proofErr w:type="gramStart"/>
      <w:r w:rsidR="000A7622" w:rsidRPr="008A021C">
        <w:rPr>
          <w:rFonts w:cstheme="minorHAnsi"/>
          <w:sz w:val="24"/>
          <w:szCs w:val="24"/>
          <w:lang w:val="fr-FR"/>
        </w:rPr>
        <w:t>):</w:t>
      </w:r>
      <w:proofErr w:type="gramEnd"/>
      <w:r w:rsidR="000A7622" w:rsidRPr="008A021C">
        <w:rPr>
          <w:rFonts w:cstheme="minorHAnsi"/>
          <w:sz w:val="24"/>
          <w:szCs w:val="24"/>
          <w:lang w:val="fr-FR"/>
        </w:rPr>
        <w:t xml:space="preserve"> </w:t>
      </w:r>
      <w:r w:rsidR="00515BFD" w:rsidRPr="008A021C">
        <w:rPr>
          <w:rFonts w:cstheme="minorHAnsi"/>
          <w:sz w:val="24"/>
          <w:szCs w:val="24"/>
          <w:lang w:val="fr-FR"/>
        </w:rPr>
        <w:t>10572–10580</w:t>
      </w:r>
      <w:r w:rsidR="000A7622" w:rsidRPr="008A021C">
        <w:rPr>
          <w:rFonts w:cstheme="minorHAnsi"/>
          <w:sz w:val="24"/>
          <w:szCs w:val="24"/>
          <w:lang w:val="fr-FR"/>
        </w:rPr>
        <w:t xml:space="preserve">. </w:t>
      </w:r>
      <w:hyperlink r:id="rId8" w:history="1">
        <w:r w:rsidR="000A7622" w:rsidRPr="008A021C">
          <w:rPr>
            <w:rFonts w:cstheme="minorHAnsi"/>
            <w:color w:val="0563C1" w:themeColor="hyperlink"/>
            <w:sz w:val="24"/>
            <w:szCs w:val="24"/>
            <w:u w:val="single"/>
            <w:lang w:val="fr-FR"/>
          </w:rPr>
          <w:t>DOI</w:t>
        </w:r>
      </w:hyperlink>
      <w:r w:rsidR="000A7622" w:rsidRPr="008A021C">
        <w:rPr>
          <w:rFonts w:cstheme="minorHAnsi"/>
          <w:sz w:val="24"/>
          <w:szCs w:val="24"/>
          <w:lang w:val="fr-FR"/>
        </w:rPr>
        <w:t xml:space="preserve">. </w:t>
      </w:r>
      <w:r w:rsidR="000A7622" w:rsidRPr="008A021C">
        <w:rPr>
          <w:rFonts w:cstheme="minorHAnsi"/>
          <w:sz w:val="24"/>
          <w:szCs w:val="24"/>
        </w:rPr>
        <w:t xml:space="preserve">This article is © </w:t>
      </w:r>
      <w:r w:rsidR="00A71C5E" w:rsidRPr="008A021C">
        <w:rPr>
          <w:rFonts w:cstheme="minorHAnsi"/>
          <w:sz w:val="24"/>
          <w:szCs w:val="24"/>
        </w:rPr>
        <w:t>American Chemical Society</w:t>
      </w:r>
      <w:r w:rsidR="00A71C5E" w:rsidRPr="008A021C">
        <w:rPr>
          <w:rFonts w:cstheme="minorHAnsi"/>
          <w:sz w:val="24"/>
          <w:szCs w:val="24"/>
        </w:rPr>
        <w:t xml:space="preserve"> Publications</w:t>
      </w:r>
      <w:r w:rsidR="000A7622" w:rsidRPr="008A021C">
        <w:rPr>
          <w:rFonts w:cstheme="minorHAnsi"/>
          <w:sz w:val="24"/>
          <w:szCs w:val="24"/>
        </w:rPr>
        <w:t xml:space="preserve"> and permission has been granted for this version to appear in </w:t>
      </w:r>
      <w:hyperlink r:id="rId9" w:history="1">
        <w:r w:rsidR="000A7622" w:rsidRPr="008A021C">
          <w:rPr>
            <w:rFonts w:cstheme="minorHAnsi"/>
            <w:color w:val="0563C1" w:themeColor="hyperlink"/>
            <w:sz w:val="24"/>
            <w:szCs w:val="24"/>
            <w:u w:val="single"/>
          </w:rPr>
          <w:t>e-Publications@Marquette</w:t>
        </w:r>
      </w:hyperlink>
      <w:r w:rsidR="000A7622" w:rsidRPr="008A021C">
        <w:rPr>
          <w:rFonts w:cstheme="minorHAnsi"/>
          <w:sz w:val="24"/>
          <w:szCs w:val="24"/>
        </w:rPr>
        <w:t xml:space="preserve">. </w:t>
      </w:r>
      <w:r w:rsidR="00A71C5E" w:rsidRPr="008A021C">
        <w:rPr>
          <w:rFonts w:cstheme="minorHAnsi"/>
          <w:sz w:val="24"/>
          <w:szCs w:val="24"/>
        </w:rPr>
        <w:t>American Chemical Society Publications</w:t>
      </w:r>
      <w:r w:rsidR="000A7622" w:rsidRPr="008A021C">
        <w:rPr>
          <w:rFonts w:cstheme="minorHAnsi"/>
          <w:sz w:val="24"/>
          <w:szCs w:val="24"/>
        </w:rPr>
        <w:t xml:space="preserve"> does not grant permission for this article to be further copied/distributed or hosted elsewhere without the express permission from </w:t>
      </w:r>
      <w:r w:rsidR="00A71C5E" w:rsidRPr="008A021C">
        <w:rPr>
          <w:rFonts w:cstheme="minorHAnsi"/>
          <w:sz w:val="24"/>
          <w:szCs w:val="24"/>
        </w:rPr>
        <w:t>American Chemical Society Publications</w:t>
      </w:r>
      <w:r w:rsidR="000A7622" w:rsidRPr="008A021C">
        <w:rPr>
          <w:rFonts w:cstheme="minorHAnsi"/>
          <w:sz w:val="24"/>
          <w:szCs w:val="24"/>
        </w:rPr>
        <w:t xml:space="preserve">. </w:t>
      </w:r>
    </w:p>
    <w:bookmarkEnd w:id="1"/>
    <w:p w14:paraId="5BC0075B" w14:textId="5ACF17C6" w:rsidR="000A7622" w:rsidRPr="008A021C" w:rsidRDefault="000A7622" w:rsidP="000A7622">
      <w:pPr>
        <w:rPr>
          <w:rFonts w:cstheme="minorHAnsi"/>
        </w:rPr>
      </w:pPr>
    </w:p>
    <w:p w14:paraId="1B273C28" w14:textId="3A5B70AF" w:rsidR="00856670" w:rsidRPr="008A021C" w:rsidRDefault="00856670" w:rsidP="00887B7C">
      <w:pPr>
        <w:pStyle w:val="Title"/>
        <w:rPr>
          <w:rFonts w:asciiTheme="minorHAnsi" w:hAnsiTheme="minorHAnsi" w:cstheme="minorHAnsi"/>
        </w:rPr>
      </w:pPr>
      <w:r w:rsidRPr="008A021C">
        <w:rPr>
          <w:rFonts w:asciiTheme="minorHAnsi" w:hAnsiTheme="minorHAnsi" w:cstheme="minorHAnsi"/>
        </w:rPr>
        <w:t xml:space="preserve">Syntheses and Electronic Properties of </w:t>
      </w:r>
      <w:proofErr w:type="gramStart"/>
      <w:r w:rsidRPr="008A021C">
        <w:rPr>
          <w:rFonts w:asciiTheme="minorHAnsi" w:hAnsiTheme="minorHAnsi" w:cstheme="minorHAnsi"/>
        </w:rPr>
        <w:t>Rhodium(</w:t>
      </w:r>
      <w:proofErr w:type="gramEnd"/>
      <w:r w:rsidRPr="008A021C">
        <w:rPr>
          <w:rFonts w:asciiTheme="minorHAnsi" w:hAnsiTheme="minorHAnsi" w:cstheme="minorHAnsi"/>
        </w:rPr>
        <w:t>III) Complexes Bearing a Redox-Active Ligand</w:t>
      </w:r>
    </w:p>
    <w:p w14:paraId="60FEAF68" w14:textId="77777777" w:rsidR="00887B7C" w:rsidRPr="008A021C" w:rsidRDefault="00887B7C" w:rsidP="00856670">
      <w:pPr>
        <w:rPr>
          <w:rFonts w:cstheme="minorHAnsi"/>
          <w:b/>
          <w:bCs/>
        </w:rPr>
      </w:pPr>
    </w:p>
    <w:p w14:paraId="4B3B85E0" w14:textId="73DC7271" w:rsidR="00856670" w:rsidRPr="008A021C" w:rsidRDefault="00856670" w:rsidP="00887B7C">
      <w:pPr>
        <w:pStyle w:val="NoSpacing"/>
        <w:rPr>
          <w:rFonts w:cstheme="minorHAnsi"/>
          <w:sz w:val="32"/>
          <w:szCs w:val="32"/>
        </w:rPr>
      </w:pPr>
      <w:proofErr w:type="spellStart"/>
      <w:r w:rsidRPr="008A021C">
        <w:rPr>
          <w:rFonts w:cstheme="minorHAnsi"/>
          <w:sz w:val="32"/>
          <w:szCs w:val="32"/>
        </w:rPr>
        <w:t>Sarath</w:t>
      </w:r>
      <w:proofErr w:type="spellEnd"/>
      <w:r w:rsidRPr="008A021C">
        <w:rPr>
          <w:rFonts w:cstheme="minorHAnsi"/>
          <w:sz w:val="32"/>
          <w:szCs w:val="32"/>
        </w:rPr>
        <w:t xml:space="preserve"> </w:t>
      </w:r>
      <w:proofErr w:type="spellStart"/>
      <w:r w:rsidRPr="008A021C">
        <w:rPr>
          <w:rFonts w:cstheme="minorHAnsi"/>
          <w:sz w:val="32"/>
          <w:szCs w:val="32"/>
        </w:rPr>
        <w:t>Wanniarachchi</w:t>
      </w:r>
      <w:proofErr w:type="spellEnd"/>
    </w:p>
    <w:p w14:paraId="458BB6D2" w14:textId="4AEB008B" w:rsidR="00856670" w:rsidRPr="008A021C" w:rsidRDefault="00A55F45" w:rsidP="00887B7C">
      <w:pPr>
        <w:pStyle w:val="NoSpacing"/>
        <w:rPr>
          <w:rFonts w:cstheme="minorHAnsi"/>
          <w:sz w:val="24"/>
          <w:szCs w:val="24"/>
        </w:rPr>
      </w:pPr>
      <w:r w:rsidRPr="008A021C">
        <w:rPr>
          <w:rFonts w:cstheme="minorHAnsi"/>
          <w:sz w:val="24"/>
          <w:szCs w:val="24"/>
        </w:rPr>
        <w:t>Department of Chemistry, Marquette University, Milwaukee, Wisconsin</w:t>
      </w:r>
    </w:p>
    <w:p w14:paraId="1BF164F7" w14:textId="70729A0D" w:rsidR="00856670" w:rsidRPr="008A021C" w:rsidRDefault="00856670" w:rsidP="00887B7C">
      <w:pPr>
        <w:pStyle w:val="NoSpacing"/>
        <w:rPr>
          <w:rFonts w:cstheme="minorHAnsi"/>
          <w:sz w:val="32"/>
          <w:szCs w:val="32"/>
        </w:rPr>
      </w:pPr>
      <w:r w:rsidRPr="008A021C">
        <w:rPr>
          <w:rFonts w:cstheme="minorHAnsi"/>
          <w:sz w:val="32"/>
          <w:szCs w:val="32"/>
        </w:rPr>
        <w:t>Brendan J. Liddle</w:t>
      </w:r>
    </w:p>
    <w:p w14:paraId="1AEF72C5" w14:textId="77777777" w:rsidR="00A55F45" w:rsidRPr="008A021C" w:rsidRDefault="00A55F45" w:rsidP="00887B7C">
      <w:pPr>
        <w:pStyle w:val="NoSpacing"/>
        <w:rPr>
          <w:rFonts w:cstheme="minorHAnsi"/>
          <w:sz w:val="24"/>
          <w:szCs w:val="24"/>
        </w:rPr>
      </w:pPr>
      <w:r w:rsidRPr="008A021C">
        <w:rPr>
          <w:rFonts w:cstheme="minorHAnsi"/>
          <w:sz w:val="24"/>
          <w:szCs w:val="24"/>
        </w:rPr>
        <w:t>Department of Chemistry, Marquette University, Milwaukee, Wisconsin</w:t>
      </w:r>
    </w:p>
    <w:p w14:paraId="24D15214" w14:textId="0CA7C2F9" w:rsidR="00856670" w:rsidRPr="008A021C" w:rsidRDefault="00856670" w:rsidP="00887B7C">
      <w:pPr>
        <w:pStyle w:val="NoSpacing"/>
        <w:rPr>
          <w:rFonts w:cstheme="minorHAnsi"/>
          <w:sz w:val="32"/>
          <w:szCs w:val="32"/>
        </w:rPr>
      </w:pPr>
      <w:r w:rsidRPr="008A021C">
        <w:rPr>
          <w:rFonts w:cstheme="minorHAnsi"/>
          <w:sz w:val="32"/>
          <w:szCs w:val="32"/>
        </w:rPr>
        <w:t xml:space="preserve">Brandon </w:t>
      </w:r>
      <w:proofErr w:type="spellStart"/>
      <w:r w:rsidRPr="008A021C">
        <w:rPr>
          <w:rFonts w:cstheme="minorHAnsi"/>
          <w:sz w:val="32"/>
          <w:szCs w:val="32"/>
        </w:rPr>
        <w:t>Kizer</w:t>
      </w:r>
      <w:proofErr w:type="spellEnd"/>
    </w:p>
    <w:p w14:paraId="0D468609" w14:textId="0B6D0107" w:rsidR="00856670" w:rsidRPr="008A021C" w:rsidRDefault="00A55F45" w:rsidP="00887B7C">
      <w:pPr>
        <w:pStyle w:val="NoSpacing"/>
        <w:rPr>
          <w:rFonts w:cstheme="minorHAnsi"/>
          <w:sz w:val="24"/>
          <w:szCs w:val="24"/>
        </w:rPr>
      </w:pPr>
      <w:r w:rsidRPr="008A021C">
        <w:rPr>
          <w:rFonts w:cstheme="minorHAnsi"/>
          <w:sz w:val="24"/>
          <w:szCs w:val="24"/>
        </w:rPr>
        <w:t>Department of Chemistry, Marquette University, Milwaukee, Wisconsin</w:t>
      </w:r>
    </w:p>
    <w:p w14:paraId="6590C6A8" w14:textId="61624B07" w:rsidR="00856670" w:rsidRPr="008A021C" w:rsidRDefault="00856670" w:rsidP="00887B7C">
      <w:pPr>
        <w:pStyle w:val="NoSpacing"/>
        <w:rPr>
          <w:rFonts w:cstheme="minorHAnsi"/>
          <w:sz w:val="32"/>
          <w:szCs w:val="32"/>
        </w:rPr>
      </w:pPr>
      <w:proofErr w:type="spellStart"/>
      <w:r w:rsidRPr="008A021C">
        <w:rPr>
          <w:rFonts w:cstheme="minorHAnsi"/>
          <w:sz w:val="32"/>
          <w:szCs w:val="32"/>
        </w:rPr>
        <w:t>Jeewantha</w:t>
      </w:r>
      <w:proofErr w:type="spellEnd"/>
      <w:r w:rsidRPr="008A021C">
        <w:rPr>
          <w:rFonts w:cstheme="minorHAnsi"/>
          <w:sz w:val="32"/>
          <w:szCs w:val="32"/>
        </w:rPr>
        <w:t xml:space="preserve"> S. </w:t>
      </w:r>
      <w:proofErr w:type="spellStart"/>
      <w:r w:rsidRPr="008A021C">
        <w:rPr>
          <w:rFonts w:cstheme="minorHAnsi"/>
          <w:sz w:val="32"/>
          <w:szCs w:val="32"/>
        </w:rPr>
        <w:t>Hewage</w:t>
      </w:r>
      <w:proofErr w:type="spellEnd"/>
    </w:p>
    <w:p w14:paraId="7E220E7E" w14:textId="0BBEC704" w:rsidR="00856670" w:rsidRPr="008A021C" w:rsidRDefault="00A55F45" w:rsidP="00887B7C">
      <w:pPr>
        <w:pStyle w:val="NoSpacing"/>
        <w:rPr>
          <w:rFonts w:cstheme="minorHAnsi"/>
          <w:sz w:val="24"/>
          <w:szCs w:val="24"/>
        </w:rPr>
      </w:pPr>
      <w:r w:rsidRPr="008A021C">
        <w:rPr>
          <w:rFonts w:cstheme="minorHAnsi"/>
          <w:sz w:val="24"/>
          <w:szCs w:val="24"/>
        </w:rPr>
        <w:t>Department of Chemistry, Marquette University, Milwaukee, Wisconsin</w:t>
      </w:r>
    </w:p>
    <w:p w14:paraId="7B92F473" w14:textId="46BF254F" w:rsidR="00856670" w:rsidRPr="008A021C" w:rsidRDefault="00856670" w:rsidP="00887B7C">
      <w:pPr>
        <w:pStyle w:val="NoSpacing"/>
        <w:rPr>
          <w:rFonts w:cstheme="minorHAnsi"/>
          <w:sz w:val="32"/>
          <w:szCs w:val="32"/>
        </w:rPr>
      </w:pPr>
      <w:r w:rsidRPr="008A021C">
        <w:rPr>
          <w:rFonts w:cstheme="minorHAnsi"/>
          <w:sz w:val="32"/>
          <w:szCs w:val="32"/>
        </w:rPr>
        <w:t>Sergey V. Lindeman</w:t>
      </w:r>
    </w:p>
    <w:p w14:paraId="4FB8E992" w14:textId="32692E12" w:rsidR="00856670" w:rsidRPr="008A021C" w:rsidRDefault="00A55F45" w:rsidP="00887B7C">
      <w:pPr>
        <w:pStyle w:val="NoSpacing"/>
        <w:rPr>
          <w:rFonts w:cstheme="minorHAnsi"/>
          <w:sz w:val="24"/>
          <w:szCs w:val="24"/>
        </w:rPr>
      </w:pPr>
      <w:r w:rsidRPr="008A021C">
        <w:rPr>
          <w:rFonts w:cstheme="minorHAnsi"/>
          <w:sz w:val="24"/>
          <w:szCs w:val="24"/>
        </w:rPr>
        <w:t>Department of Chemistry, Marquette University, Milwaukee, Wisconsin</w:t>
      </w:r>
    </w:p>
    <w:p w14:paraId="03E56161" w14:textId="0819247C" w:rsidR="00856670" w:rsidRPr="008A021C" w:rsidRDefault="00856670" w:rsidP="00887B7C">
      <w:pPr>
        <w:pStyle w:val="NoSpacing"/>
        <w:rPr>
          <w:rFonts w:cstheme="minorHAnsi"/>
          <w:sz w:val="32"/>
          <w:szCs w:val="32"/>
        </w:rPr>
      </w:pPr>
      <w:r w:rsidRPr="008A021C">
        <w:rPr>
          <w:rFonts w:cstheme="minorHAnsi"/>
          <w:sz w:val="32"/>
          <w:szCs w:val="32"/>
        </w:rPr>
        <w:t>James R. Gardinier</w:t>
      </w:r>
    </w:p>
    <w:p w14:paraId="6BAE3558" w14:textId="6F054EB8" w:rsidR="00887B7C" w:rsidRPr="008A021C" w:rsidRDefault="00882698" w:rsidP="00856670">
      <w:pPr>
        <w:rPr>
          <w:rFonts w:cstheme="minorHAnsi"/>
          <w:sz w:val="24"/>
          <w:szCs w:val="24"/>
        </w:rPr>
      </w:pPr>
      <w:r w:rsidRPr="008A021C">
        <w:rPr>
          <w:rFonts w:cstheme="minorHAnsi"/>
          <w:sz w:val="24"/>
          <w:szCs w:val="24"/>
        </w:rPr>
        <w:t>Department of Chemistry, Marquette University, Milwaukee, Wisconsin</w:t>
      </w:r>
    </w:p>
    <w:p w14:paraId="0A352799" w14:textId="39A9D39E" w:rsidR="00856670" w:rsidRPr="008A021C" w:rsidRDefault="00856670" w:rsidP="00882698">
      <w:pPr>
        <w:pStyle w:val="Heading1"/>
        <w:rPr>
          <w:rFonts w:asciiTheme="minorHAnsi" w:hAnsiTheme="minorHAnsi" w:cstheme="minorHAnsi"/>
        </w:rPr>
      </w:pPr>
      <w:r w:rsidRPr="008A021C">
        <w:rPr>
          <w:rFonts w:asciiTheme="minorHAnsi" w:hAnsiTheme="minorHAnsi" w:cstheme="minorHAnsi"/>
        </w:rPr>
        <w:lastRenderedPageBreak/>
        <w:t>SUBJECTS</w:t>
      </w:r>
    </w:p>
    <w:p w14:paraId="5EC86E51" w14:textId="79C85410" w:rsidR="00856670" w:rsidRPr="008A021C" w:rsidRDefault="00856670" w:rsidP="00882698">
      <w:pPr>
        <w:pStyle w:val="NoSpacing"/>
        <w:rPr>
          <w:rFonts w:cstheme="minorHAnsi"/>
        </w:rPr>
      </w:pPr>
      <w:r w:rsidRPr="008A021C">
        <w:rPr>
          <w:rFonts w:cstheme="minorHAnsi"/>
        </w:rPr>
        <w:t>Ligands,</w:t>
      </w:r>
      <w:r w:rsidR="00882698" w:rsidRPr="008A021C">
        <w:rPr>
          <w:rFonts w:cstheme="minorHAnsi"/>
        </w:rPr>
        <w:t xml:space="preserve"> </w:t>
      </w:r>
      <w:r w:rsidRPr="008A021C">
        <w:rPr>
          <w:rFonts w:cstheme="minorHAnsi"/>
        </w:rPr>
        <w:t>Pyridines,</w:t>
      </w:r>
      <w:r w:rsidR="00882698" w:rsidRPr="008A021C">
        <w:rPr>
          <w:rFonts w:cstheme="minorHAnsi"/>
        </w:rPr>
        <w:t xml:space="preserve"> </w:t>
      </w:r>
      <w:r w:rsidRPr="008A021C">
        <w:rPr>
          <w:rFonts w:cstheme="minorHAnsi"/>
        </w:rPr>
        <w:t>Isomerization,</w:t>
      </w:r>
      <w:r w:rsidR="00882698" w:rsidRPr="008A021C">
        <w:rPr>
          <w:rFonts w:cstheme="minorHAnsi"/>
        </w:rPr>
        <w:t xml:space="preserve"> </w:t>
      </w:r>
      <w:r w:rsidRPr="008A021C">
        <w:rPr>
          <w:rFonts w:cstheme="minorHAnsi"/>
        </w:rPr>
        <w:t>Oxidation,</w:t>
      </w:r>
      <w:r w:rsidR="00882698" w:rsidRPr="008A021C">
        <w:rPr>
          <w:rFonts w:cstheme="minorHAnsi"/>
        </w:rPr>
        <w:t xml:space="preserve"> </w:t>
      </w:r>
      <w:r w:rsidRPr="008A021C">
        <w:rPr>
          <w:rFonts w:cstheme="minorHAnsi"/>
        </w:rPr>
        <w:t>Molecular structure</w:t>
      </w:r>
    </w:p>
    <w:p w14:paraId="7696F66F" w14:textId="77777777" w:rsidR="00882698" w:rsidRPr="008A021C" w:rsidRDefault="00882698" w:rsidP="00856670">
      <w:pPr>
        <w:rPr>
          <w:rFonts w:cstheme="minorHAnsi"/>
          <w:b/>
          <w:bCs/>
        </w:rPr>
      </w:pPr>
    </w:p>
    <w:p w14:paraId="4A3D1129" w14:textId="43282818" w:rsidR="00856670" w:rsidRPr="008A021C" w:rsidRDefault="00856670" w:rsidP="00882698">
      <w:pPr>
        <w:pStyle w:val="Heading1"/>
        <w:rPr>
          <w:rFonts w:asciiTheme="minorHAnsi" w:hAnsiTheme="minorHAnsi" w:cstheme="minorHAnsi"/>
        </w:rPr>
      </w:pPr>
      <w:r w:rsidRPr="008A021C">
        <w:rPr>
          <w:rFonts w:asciiTheme="minorHAnsi" w:hAnsiTheme="minorHAnsi" w:cstheme="minorHAnsi"/>
        </w:rPr>
        <w:t>Abstract</w:t>
      </w:r>
    </w:p>
    <w:p w14:paraId="23C835C7" w14:textId="307418BC" w:rsidR="00856670" w:rsidRPr="008A021C" w:rsidRDefault="00856670" w:rsidP="00856670">
      <w:pPr>
        <w:rPr>
          <w:rFonts w:cstheme="minorHAnsi"/>
        </w:rPr>
      </w:pPr>
      <w:r w:rsidRPr="008A021C">
        <w:rPr>
          <w:rFonts w:cstheme="minorHAnsi"/>
          <w:noProof/>
        </w:rPr>
        <w:drawing>
          <wp:inline distT="0" distB="0" distL="0" distR="0" wp14:anchorId="10EBD5B5" wp14:editId="1B092561">
            <wp:extent cx="2743200" cy="1984248"/>
            <wp:effectExtent l="0" t="0" r="0" b="0"/>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52C3CBA3" w14:textId="77777777" w:rsidR="00856670" w:rsidRPr="008A021C" w:rsidRDefault="00856670" w:rsidP="00856670">
      <w:pPr>
        <w:rPr>
          <w:rFonts w:cstheme="minorHAnsi"/>
        </w:rPr>
      </w:pPr>
      <w:r w:rsidRPr="008A021C">
        <w:rPr>
          <w:rFonts w:cstheme="minorHAnsi"/>
        </w:rPr>
        <w:t xml:space="preserve">A series of </w:t>
      </w:r>
      <w:proofErr w:type="gramStart"/>
      <w:r w:rsidRPr="008A021C">
        <w:rPr>
          <w:rFonts w:cstheme="minorHAnsi"/>
        </w:rPr>
        <w:t>rhodium(</w:t>
      </w:r>
      <w:proofErr w:type="gramEnd"/>
      <w:r w:rsidRPr="008A021C">
        <w:rPr>
          <w:rFonts w:cstheme="minorHAnsi"/>
        </w:rPr>
        <w:t>III) complexes of the redox-active ligand, H(</w:t>
      </w:r>
      <w:r w:rsidRPr="008A021C">
        <w:rPr>
          <w:rFonts w:cstheme="minorHAnsi"/>
          <w:b/>
          <w:bCs/>
        </w:rPr>
        <w:t>L</w:t>
      </w:r>
      <w:r w:rsidRPr="008A021C">
        <w:rPr>
          <w:rFonts w:cstheme="minorHAnsi"/>
        </w:rPr>
        <w:t> = bis(4-methyl-2-(1</w:t>
      </w:r>
      <w:r w:rsidRPr="008A021C">
        <w:rPr>
          <w:rFonts w:cstheme="minorHAnsi"/>
          <w:i/>
          <w:iCs/>
        </w:rPr>
        <w:t>H</w:t>
      </w:r>
      <w:r w:rsidRPr="008A021C">
        <w:rPr>
          <w:rFonts w:cstheme="minorHAnsi"/>
        </w:rPr>
        <w:t>-pyrazol-1-yl)phenyl)amido), was prepared, and the electronic properties were studied. Thus, heating an ethanol solution of commercial RhCl</w:t>
      </w:r>
      <w:r w:rsidRPr="008A021C">
        <w:rPr>
          <w:rFonts w:cstheme="minorHAnsi"/>
          <w:vertAlign w:val="subscript"/>
        </w:rPr>
        <w:t>3</w:t>
      </w:r>
      <w:r w:rsidRPr="008A021C">
        <w:rPr>
          <w:rFonts w:cstheme="minorHAnsi"/>
        </w:rPr>
        <w:t>·3H</w:t>
      </w:r>
      <w:r w:rsidRPr="008A021C">
        <w:rPr>
          <w:rFonts w:cstheme="minorHAnsi"/>
          <w:vertAlign w:val="subscript"/>
        </w:rPr>
        <w:t>2</w:t>
      </w:r>
      <w:r w:rsidRPr="008A021C">
        <w:rPr>
          <w:rFonts w:cstheme="minorHAnsi"/>
        </w:rPr>
        <w:t>O with H(</w:t>
      </w:r>
      <w:r w:rsidRPr="008A021C">
        <w:rPr>
          <w:rFonts w:cstheme="minorHAnsi"/>
          <w:b/>
          <w:bCs/>
        </w:rPr>
        <w:t>L</w:t>
      </w:r>
      <w:r w:rsidRPr="008A021C">
        <w:rPr>
          <w:rFonts w:cstheme="minorHAnsi"/>
        </w:rPr>
        <w:t>) results in the precipitation of insoluble [H(</w:t>
      </w:r>
      <w:r w:rsidRPr="008A021C">
        <w:rPr>
          <w:rFonts w:cstheme="minorHAnsi"/>
          <w:b/>
          <w:bCs/>
        </w:rPr>
        <w:t>L</w:t>
      </w:r>
      <w:proofErr w:type="gramStart"/>
      <w:r w:rsidRPr="008A021C">
        <w:rPr>
          <w:rFonts w:cstheme="minorHAnsi"/>
        </w:rPr>
        <w:t>)]RhCl</w:t>
      </w:r>
      <w:proofErr w:type="gramEnd"/>
      <w:r w:rsidRPr="008A021C">
        <w:rPr>
          <w:rFonts w:cstheme="minorHAnsi"/>
          <w:vertAlign w:val="subscript"/>
        </w:rPr>
        <w:t>3</w:t>
      </w:r>
      <w:r w:rsidRPr="008A021C">
        <w:rPr>
          <w:rFonts w:cstheme="minorHAnsi"/>
        </w:rPr>
        <w:t>, </w:t>
      </w:r>
      <w:r w:rsidRPr="008A021C">
        <w:rPr>
          <w:rFonts w:cstheme="minorHAnsi"/>
          <w:b/>
          <w:bCs/>
        </w:rPr>
        <w:t>1</w:t>
      </w:r>
      <w:r w:rsidRPr="008A021C">
        <w:rPr>
          <w:rFonts w:cstheme="minorHAnsi"/>
        </w:rPr>
        <w:t>. The reaction of a methanol suspension of [H(</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 with NEt</w:t>
      </w:r>
      <w:r w:rsidRPr="008A021C">
        <w:rPr>
          <w:rFonts w:cstheme="minorHAnsi"/>
          <w:vertAlign w:val="subscript"/>
        </w:rPr>
        <w:t>4</w:t>
      </w:r>
      <w:r w:rsidRPr="008A021C">
        <w:rPr>
          <w:rFonts w:cstheme="minorHAnsi"/>
        </w:rPr>
        <w:t>OH causes ligand deprotonation and affords nearly quantitative yields of the soluble, deep-green, title compound (NEt</w:t>
      </w:r>
      <w:r w:rsidRPr="008A021C">
        <w:rPr>
          <w:rFonts w:cstheme="minorHAnsi"/>
          <w:vertAlign w:val="subscript"/>
        </w:rPr>
        <w:t>4</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]·H</w:t>
      </w:r>
      <w:r w:rsidRPr="008A021C">
        <w:rPr>
          <w:rFonts w:cstheme="minorHAnsi"/>
          <w:vertAlign w:val="subscript"/>
        </w:rPr>
        <w:t>2</w:t>
      </w:r>
      <w:r w:rsidRPr="008A021C">
        <w:rPr>
          <w:rFonts w:cstheme="minorHAnsi"/>
        </w:rPr>
        <w:t>O,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Complex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reacts readily with excess pyridine, </w:t>
      </w:r>
      <w:proofErr w:type="spellStart"/>
      <w:r w:rsidRPr="008A021C">
        <w:rPr>
          <w:rFonts w:cstheme="minorHAnsi"/>
        </w:rPr>
        <w:t>triethylphosphine</w:t>
      </w:r>
      <w:proofErr w:type="spellEnd"/>
      <w:r w:rsidRPr="008A021C">
        <w:rPr>
          <w:rFonts w:cstheme="minorHAnsi"/>
        </w:rPr>
        <w:t>, or pyrazine (</w:t>
      </w:r>
      <w:proofErr w:type="spellStart"/>
      <w:r w:rsidRPr="008A021C">
        <w:rPr>
          <w:rFonts w:cstheme="minorHAnsi"/>
        </w:rPr>
        <w:t>pyz</w:t>
      </w:r>
      <w:proofErr w:type="spellEnd"/>
      <w:r w:rsidRPr="008A021C">
        <w:rPr>
          <w:rFonts w:cstheme="minorHAnsi"/>
        </w:rPr>
        <w:t>) to eliminate NEt</w:t>
      </w:r>
      <w:r w:rsidRPr="008A021C">
        <w:rPr>
          <w:rFonts w:cstheme="minorHAnsi"/>
          <w:vertAlign w:val="subscript"/>
        </w:rPr>
        <w:t>4</w:t>
      </w:r>
      <w:r w:rsidRPr="008A021C">
        <w:rPr>
          <w:rFonts w:cstheme="minorHAnsi"/>
        </w:rPr>
        <w:t>Cl and give charge-neutral complexes </w:t>
      </w:r>
      <w:r w:rsidRPr="008A021C">
        <w:rPr>
          <w:rFonts w:cstheme="minorHAnsi"/>
          <w:i/>
          <w:iCs/>
        </w:rPr>
        <w:t>trans</w:t>
      </w:r>
      <w:r w:rsidRPr="008A021C">
        <w:rPr>
          <w:rFonts w:cstheme="minorHAnsi"/>
        </w:rPr>
        <w:t>-(</w:t>
      </w:r>
      <w:proofErr w:type="gramStart"/>
      <w:r w:rsidRPr="008A021C">
        <w:rPr>
          <w:rFonts w:cstheme="minorHAnsi"/>
          <w:b/>
          <w:bCs/>
        </w:rPr>
        <w:t>L</w:t>
      </w:r>
      <w:r w:rsidRPr="008A021C">
        <w:rPr>
          <w:rFonts w:cstheme="minorHAnsi"/>
        </w:rPr>
        <w:t>)RhCl</w:t>
      </w:r>
      <w:proofErr w:type="gramEnd"/>
      <w:r w:rsidRPr="008A021C">
        <w:rPr>
          <w:rFonts w:cstheme="minorHAnsi"/>
          <w:vertAlign w:val="subscript"/>
        </w:rPr>
        <w:t>2</w:t>
      </w:r>
      <w:r w:rsidRPr="008A021C">
        <w:rPr>
          <w:rFonts w:cstheme="minorHAnsi"/>
        </w:rPr>
        <w:t>(py),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(PEt</w:t>
      </w:r>
      <w:r w:rsidRPr="008A021C">
        <w:rPr>
          <w:rFonts w:cstheme="minorHAnsi"/>
          <w:vertAlign w:val="subscript"/>
        </w:rPr>
        <w:t>3</w:t>
      </w:r>
      <w:r w:rsidRPr="008A021C">
        <w:rPr>
          <w:rFonts w:cstheme="minorHAnsi"/>
        </w:rPr>
        <w:t>),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or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pyz</w:t>
      </w:r>
      <w:proofErr w:type="spellEnd"/>
      <w:r w:rsidRPr="008A021C">
        <w:rPr>
          <w:rFonts w:cstheme="minorHAnsi"/>
        </w:rPr>
        <w:t>),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where the incoming Lewis base is </w:t>
      </w:r>
      <w:r w:rsidRPr="008A021C">
        <w:rPr>
          <w:rFonts w:cstheme="minorHAnsi"/>
          <w:i/>
          <w:iCs/>
        </w:rPr>
        <w:t>trans</w:t>
      </w:r>
      <w:r w:rsidRPr="008A021C">
        <w:rPr>
          <w:rFonts w:cstheme="minorHAnsi"/>
        </w:rPr>
        <w:t>- to the amido nitrogen of the meridionally coordinating ligand. Heating solutions of complexes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or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above about 100 °C causes isomerization to the appropriate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or </w:t>
      </w:r>
      <w:r w:rsidRPr="008A021C">
        <w:rPr>
          <w:rFonts w:cstheme="minorHAnsi"/>
          <w:i/>
          <w:iCs/>
        </w:rPr>
        <w:t>cis</w:t>
      </w:r>
      <w:r w:rsidRPr="008A021C">
        <w:rPr>
          <w:rFonts w:cstheme="minorHAnsi"/>
        </w:rPr>
        <w:t>-</w:t>
      </w:r>
      <w:r w:rsidRPr="008A021C">
        <w:rPr>
          <w:rFonts w:cstheme="minorHAnsi"/>
          <w:b/>
          <w:bCs/>
        </w:rPr>
        <w:t>4</w:t>
      </w:r>
      <w:r w:rsidRPr="008A021C">
        <w:rPr>
          <w:rFonts w:cstheme="minorHAnsi"/>
        </w:rPr>
        <w:t>. Isomerization of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occurs at a much lower temperature due to pyrazine dissociation.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and </w:t>
      </w:r>
      <w:r w:rsidRPr="008A021C">
        <w:rPr>
          <w:rFonts w:cstheme="minorHAnsi"/>
          <w:i/>
          <w:iCs/>
        </w:rPr>
        <w:t>cis</w:t>
      </w:r>
      <w:r w:rsidRPr="008A021C">
        <w:rPr>
          <w:rFonts w:cstheme="minorHAnsi"/>
        </w:rPr>
        <w:t>-</w:t>
      </w:r>
      <w:r w:rsidRPr="008A021C">
        <w:rPr>
          <w:rFonts w:cstheme="minorHAnsi"/>
          <w:b/>
          <w:bCs/>
        </w:rPr>
        <w:t>5</w:t>
      </w:r>
      <w:r w:rsidRPr="008A021C">
        <w:rPr>
          <w:rFonts w:cstheme="minorHAnsi"/>
        </w:rPr>
        <w:t> could be reconverted to their respective </w:t>
      </w:r>
      <w:r w:rsidRPr="008A021C">
        <w:rPr>
          <w:rFonts w:cstheme="minorHAnsi"/>
          <w:i/>
          <w:iCs/>
        </w:rPr>
        <w:t>trans</w:t>
      </w:r>
      <w:r w:rsidRPr="008A021C">
        <w:rPr>
          <w:rFonts w:cstheme="minorHAnsi"/>
        </w:rPr>
        <w:t>- isomers in solution at 35 °C by visible light irradiation. Complexes [(</w:t>
      </w:r>
      <w:r w:rsidRPr="008A021C">
        <w:rPr>
          <w:rFonts w:cstheme="minorHAnsi"/>
          <w:b/>
          <w:bCs/>
        </w:rPr>
        <w:t>L</w:t>
      </w:r>
      <w:r w:rsidRPr="008A021C">
        <w:rPr>
          <w:rFonts w:cstheme="minorHAnsi"/>
        </w:rPr>
        <w:t>)Rh(</w:t>
      </w:r>
      <w:proofErr w:type="spellStart"/>
      <w:r w:rsidRPr="008A021C">
        <w:rPr>
          <w:rFonts w:cstheme="minorHAnsi"/>
        </w:rPr>
        <w:t>py</w:t>
      </w:r>
      <w:proofErr w:type="spellEnd"/>
      <w:r w:rsidRPr="008A021C">
        <w:rPr>
          <w:rFonts w:cstheme="minorHAnsi"/>
        </w:rPr>
        <w:t>)</w:t>
      </w:r>
      <w:r w:rsidRPr="008A021C">
        <w:rPr>
          <w:rFonts w:cstheme="minorHAnsi"/>
          <w:vertAlign w:val="subscript"/>
        </w:rPr>
        <w:t>2</w:t>
      </w:r>
      <w:proofErr w:type="gramStart"/>
      <w:r w:rsidRPr="008A021C">
        <w:rPr>
          <w:rFonts w:cstheme="minorHAnsi"/>
        </w:rPr>
        <w:t>Cl](</w:t>
      </w:r>
      <w:proofErr w:type="gramEnd"/>
      <w:r w:rsidRPr="008A021C">
        <w:rPr>
          <w:rFonts w:cstheme="minorHAnsi"/>
        </w:rPr>
        <w:t>PF</w:t>
      </w:r>
      <w:r w:rsidRPr="008A021C">
        <w:rPr>
          <w:rFonts w:cstheme="minorHAnsi"/>
          <w:vertAlign w:val="subscript"/>
        </w:rPr>
        <w:t>6</w:t>
      </w:r>
      <w:r w:rsidRPr="008A021C">
        <w:rPr>
          <w:rFonts w:cstheme="minorHAnsi"/>
        </w:rPr>
        <w:t>), </w:t>
      </w:r>
      <w:r w:rsidRPr="008A021C">
        <w:rPr>
          <w:rFonts w:cstheme="minorHAnsi"/>
          <w:b/>
          <w:bCs/>
        </w:rPr>
        <w:t>6</w:t>
      </w:r>
      <w:r w:rsidRPr="008A021C">
        <w:rPr>
          <w:rFonts w:cstheme="minorHAnsi"/>
        </w:rPr>
        <w:t>, [(</w:t>
      </w:r>
      <w:r w:rsidRPr="008A021C">
        <w:rPr>
          <w:rFonts w:cstheme="minorHAnsi"/>
          <w:b/>
          <w:bCs/>
        </w:rPr>
        <w:t>L</w:t>
      </w:r>
      <w:r w:rsidRPr="008A021C">
        <w:rPr>
          <w:rFonts w:cstheme="minorHAnsi"/>
        </w:rPr>
        <w:t>)Rh(PPh</w:t>
      </w:r>
      <w:r w:rsidRPr="008A021C">
        <w:rPr>
          <w:rFonts w:cstheme="minorHAnsi"/>
          <w:vertAlign w:val="subscript"/>
        </w:rPr>
        <w:t>3</w:t>
      </w:r>
      <w:r w:rsidRPr="008A021C">
        <w:rPr>
          <w:rFonts w:cstheme="minorHAnsi"/>
        </w:rPr>
        <w:t>)(</w:t>
      </w:r>
      <w:proofErr w:type="spellStart"/>
      <w:r w:rsidRPr="008A021C">
        <w:rPr>
          <w:rFonts w:cstheme="minorHAnsi"/>
        </w:rPr>
        <w:t>py</w:t>
      </w:r>
      <w:proofErr w:type="spellEnd"/>
      <w:r w:rsidRPr="008A021C">
        <w:rPr>
          <w:rFonts w:cstheme="minorHAnsi"/>
        </w:rPr>
        <w:t>)Cl](PF</w:t>
      </w:r>
      <w:r w:rsidRPr="008A021C">
        <w:rPr>
          <w:rFonts w:cstheme="minorHAnsi"/>
          <w:vertAlign w:val="subscript"/>
        </w:rPr>
        <w:t>6</w:t>
      </w:r>
      <w:r w:rsidRPr="008A021C">
        <w:rPr>
          <w:rFonts w:cstheme="minorHAnsi"/>
        </w:rPr>
        <w:t>), </w:t>
      </w:r>
      <w:r w:rsidRPr="008A021C">
        <w:rPr>
          <w:rFonts w:cstheme="minorHAnsi"/>
          <w:b/>
          <w:bCs/>
        </w:rPr>
        <w:t>7</w:t>
      </w:r>
      <w:r w:rsidRPr="008A021C">
        <w:rPr>
          <w:rFonts w:cstheme="minorHAnsi"/>
        </w:rPr>
        <w:t>, [(</w:t>
      </w:r>
      <w:r w:rsidRPr="008A021C">
        <w:rPr>
          <w:rFonts w:cstheme="minorHAnsi"/>
          <w:b/>
          <w:bCs/>
        </w:rPr>
        <w:t>L</w:t>
      </w:r>
      <w:r w:rsidRPr="008A021C">
        <w:rPr>
          <w:rFonts w:cstheme="minorHAnsi"/>
        </w:rPr>
        <w:t>)Rh(PEt</w:t>
      </w:r>
      <w:r w:rsidRPr="008A021C">
        <w:rPr>
          <w:rFonts w:cstheme="minorHAnsi"/>
          <w:vertAlign w:val="subscript"/>
        </w:rPr>
        <w:t>3</w:t>
      </w:r>
      <w:r w:rsidRPr="008A021C">
        <w:rPr>
          <w:rFonts w:cstheme="minorHAnsi"/>
        </w:rPr>
        <w:t>)</w:t>
      </w:r>
      <w:r w:rsidRPr="008A021C">
        <w:rPr>
          <w:rFonts w:cstheme="minorHAnsi"/>
          <w:vertAlign w:val="subscript"/>
        </w:rPr>
        <w:t>2</w:t>
      </w:r>
      <w:r w:rsidRPr="008A021C">
        <w:rPr>
          <w:rFonts w:cstheme="minorHAnsi"/>
        </w:rPr>
        <w:t>Cl](PF</w:t>
      </w:r>
      <w:r w:rsidRPr="008A021C">
        <w:rPr>
          <w:rFonts w:cstheme="minorHAnsi"/>
          <w:vertAlign w:val="subscript"/>
        </w:rPr>
        <w:t>6</w:t>
      </w:r>
      <w:r w:rsidRPr="008A021C">
        <w:rPr>
          <w:rFonts w:cstheme="minorHAnsi"/>
        </w:rPr>
        <w:t>), </w:t>
      </w:r>
      <w:r w:rsidRPr="008A021C">
        <w:rPr>
          <w:rFonts w:cstheme="minorHAnsi"/>
          <w:b/>
          <w:bCs/>
        </w:rPr>
        <w:t>8</w:t>
      </w:r>
      <w:r w:rsidRPr="008A021C">
        <w:rPr>
          <w:rFonts w:cstheme="minorHAnsi"/>
        </w:rPr>
        <w:t>, and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w:t>
      </w:r>
      <w:proofErr w:type="spellStart"/>
      <w:r w:rsidRPr="008A021C">
        <w:rPr>
          <w:rFonts w:cstheme="minorHAnsi"/>
        </w:rPr>
        <w:t>bipy</w:t>
      </w:r>
      <w:proofErr w:type="spellEnd"/>
      <w:r w:rsidRPr="008A021C">
        <w:rPr>
          <w:rFonts w:cstheme="minorHAnsi"/>
        </w:rPr>
        <w:t>)](</w:t>
      </w:r>
      <w:proofErr w:type="spellStart"/>
      <w:r w:rsidRPr="008A021C">
        <w:rPr>
          <w:rFonts w:cstheme="minorHAnsi"/>
        </w:rPr>
        <w:t>OTf</w:t>
      </w:r>
      <w:proofErr w:type="spellEnd"/>
      <w:r w:rsidRPr="008A021C">
        <w:rPr>
          <w:rFonts w:cstheme="minorHAnsi"/>
        </w:rPr>
        <w:t xml:space="preserve"> = triflate), </w:t>
      </w:r>
      <w:r w:rsidRPr="008A021C">
        <w:rPr>
          <w:rFonts w:cstheme="minorHAnsi"/>
          <w:b/>
          <w:bCs/>
        </w:rPr>
        <w:t>9</w:t>
      </w:r>
      <w:r w:rsidRPr="008A021C">
        <w:rPr>
          <w:rFonts w:cstheme="minorHAnsi"/>
        </w:rPr>
        <w:t>, were prepared from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by using thallium(I) salts as halide abstraction agents and excess Lewis base. It was not possible to prepare </w:t>
      </w:r>
      <w:proofErr w:type="spellStart"/>
      <w:r w:rsidRPr="008A021C">
        <w:rPr>
          <w:rFonts w:cstheme="minorHAnsi"/>
        </w:rPr>
        <w:t>dicationic</w:t>
      </w:r>
      <w:proofErr w:type="spellEnd"/>
      <w:r w:rsidRPr="008A021C">
        <w:rPr>
          <w:rFonts w:cstheme="minorHAnsi"/>
        </w:rPr>
        <w:t xml:space="preserve"> complexes with three unidentate pyridyl or </w:t>
      </w:r>
      <w:proofErr w:type="spellStart"/>
      <w:r w:rsidRPr="008A021C">
        <w:rPr>
          <w:rFonts w:cstheme="minorHAnsi"/>
        </w:rPr>
        <w:t>triethylphosphine</w:t>
      </w:r>
      <w:proofErr w:type="spellEnd"/>
      <w:r w:rsidRPr="008A021C">
        <w:rPr>
          <w:rFonts w:cstheme="minorHAnsi"/>
        </w:rPr>
        <w:t xml:space="preserve"> ligands; however, the reaction between </w:t>
      </w:r>
      <w:r w:rsidRPr="008A021C">
        <w:rPr>
          <w:rFonts w:cstheme="minorHAnsi"/>
          <w:b/>
          <w:bCs/>
        </w:rPr>
        <w:t>2</w:t>
      </w:r>
      <w:r w:rsidRPr="008A021C">
        <w:rPr>
          <w:rFonts w:cstheme="minorHAnsi"/>
        </w:rPr>
        <w:t>, thallium(I) triflate, and the tridentate 4′-(4-methylphenyl)-2,2′:6′,2″-terpyridine (</w:t>
      </w:r>
      <w:proofErr w:type="spellStart"/>
      <w:r w:rsidRPr="008A021C">
        <w:rPr>
          <w:rFonts w:cstheme="minorHAnsi"/>
        </w:rPr>
        <w:t>ttpy</w:t>
      </w:r>
      <w:proofErr w:type="spellEnd"/>
      <w:r w:rsidRPr="008A021C">
        <w:rPr>
          <w:rFonts w:cstheme="minorHAnsi"/>
        </w:rPr>
        <w:t>) afforded a high yield of [(</w:t>
      </w:r>
      <w:r w:rsidRPr="008A021C">
        <w:rPr>
          <w:rFonts w:cstheme="minorHAnsi"/>
          <w:b/>
          <w:bCs/>
        </w:rPr>
        <w:t>L</w:t>
      </w:r>
      <w:r w:rsidRPr="008A021C">
        <w:rPr>
          <w:rFonts w:cstheme="minorHAnsi"/>
        </w:rPr>
        <w:t>)Rh(</w:t>
      </w:r>
      <w:proofErr w:type="spellStart"/>
      <w:r w:rsidRPr="008A021C">
        <w:rPr>
          <w:rFonts w:cstheme="minorHAnsi"/>
        </w:rPr>
        <w:t>ttpy</w:t>
      </w:r>
      <w:proofErr w:type="spellEnd"/>
      <w:proofErr w:type="gramStart"/>
      <w:r w:rsidRPr="008A021C">
        <w:rPr>
          <w:rFonts w:cstheme="minorHAnsi"/>
        </w:rPr>
        <w:t>)](</w:t>
      </w:r>
      <w:proofErr w:type="spellStart"/>
      <w:proofErr w:type="gramEnd"/>
      <w:r w:rsidRPr="008A021C">
        <w:rPr>
          <w:rFonts w:cstheme="minorHAnsi"/>
        </w:rPr>
        <w:t>OTf</w:t>
      </w:r>
      <w:proofErr w:type="spellEnd"/>
      <w:r w:rsidRPr="008A021C">
        <w:rPr>
          <w:rFonts w:cstheme="minorHAnsi"/>
        </w:rPr>
        <w:t>)</w:t>
      </w:r>
      <w:r w:rsidRPr="008A021C">
        <w:rPr>
          <w:rFonts w:cstheme="minorHAnsi"/>
          <w:vertAlign w:val="subscript"/>
        </w:rPr>
        <w:t>2</w:t>
      </w:r>
      <w:r w:rsidRPr="008A021C">
        <w:rPr>
          <w:rFonts w:cstheme="minorHAnsi"/>
        </w:rPr>
        <w:t>, </w:t>
      </w:r>
      <w:r w:rsidRPr="008A021C">
        <w:rPr>
          <w:rFonts w:cstheme="minorHAnsi"/>
          <w:b/>
          <w:bCs/>
        </w:rPr>
        <w:t>10</w:t>
      </w:r>
      <w:r w:rsidRPr="008A021C">
        <w:rPr>
          <w:rFonts w:cstheme="minorHAnsi"/>
        </w:rPr>
        <w:t>. The solid state structures of nine new complexes were obtained. The electrochemistry of the various derivatives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showed a ligand-based oxidation wave whose potential depended mainly on the charge of the complex, and to a lesser extent on the nature and the geometry of the other supporting ligands. Thus, the oxidation wave for </w:t>
      </w:r>
      <w:r w:rsidRPr="008A021C">
        <w:rPr>
          <w:rFonts w:cstheme="minorHAnsi"/>
          <w:b/>
          <w:bCs/>
        </w:rPr>
        <w:t>2</w:t>
      </w:r>
      <w:r w:rsidRPr="008A021C">
        <w:rPr>
          <w:rFonts w:cstheme="minorHAnsi"/>
        </w:rPr>
        <w:t> with an anionic complex was found at +0.27 V versus Ag/AgCl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while those waves for the charge-neutral complexes </w:t>
      </w:r>
      <w:r w:rsidRPr="008A021C">
        <w:rPr>
          <w:rFonts w:cstheme="minorHAnsi"/>
          <w:b/>
          <w:bCs/>
        </w:rPr>
        <w:t>3</w:t>
      </w:r>
      <w:r w:rsidRPr="008A021C">
        <w:rPr>
          <w:rFonts w:cstheme="minorHAnsi"/>
        </w:rPr>
        <w:t>–</w:t>
      </w:r>
      <w:r w:rsidRPr="008A021C">
        <w:rPr>
          <w:rFonts w:cstheme="minorHAnsi"/>
          <w:b/>
          <w:bCs/>
        </w:rPr>
        <w:t>5</w:t>
      </w:r>
      <w:r w:rsidRPr="008A021C">
        <w:rPr>
          <w:rFonts w:cstheme="minorHAnsi"/>
        </w:rPr>
        <w:t> were found between +0.38 to +0.59 V, where the </w:t>
      </w:r>
      <w:r w:rsidRPr="008A021C">
        <w:rPr>
          <w:rFonts w:cstheme="minorHAnsi"/>
          <w:i/>
          <w:iCs/>
        </w:rPr>
        <w:t>cis</w:t>
      </w:r>
      <w:r w:rsidRPr="008A021C">
        <w:rPr>
          <w:rFonts w:cstheme="minorHAnsi"/>
        </w:rPr>
        <w:t>- isomers were about 100 mV more stable toward oxidation than the </w:t>
      </w:r>
      <w:r w:rsidRPr="008A021C">
        <w:rPr>
          <w:rFonts w:cstheme="minorHAnsi"/>
          <w:i/>
          <w:iCs/>
        </w:rPr>
        <w:t>trans</w:t>
      </w:r>
      <w:r w:rsidRPr="008A021C">
        <w:rPr>
          <w:rFonts w:cstheme="minorHAnsi"/>
        </w:rPr>
        <w:t>- isomers. The oxidation waves for </w:t>
      </w:r>
      <w:r w:rsidRPr="008A021C">
        <w:rPr>
          <w:rFonts w:cstheme="minorHAnsi"/>
          <w:b/>
          <w:bCs/>
        </w:rPr>
        <w:t>6</w:t>
      </w:r>
      <w:r w:rsidRPr="008A021C">
        <w:rPr>
          <w:rFonts w:cstheme="minorHAnsi"/>
        </w:rPr>
        <w:t>–</w:t>
      </w:r>
      <w:r w:rsidRPr="008A021C">
        <w:rPr>
          <w:rFonts w:cstheme="minorHAnsi"/>
          <w:b/>
          <w:bCs/>
        </w:rPr>
        <w:t>9</w:t>
      </w:r>
      <w:r w:rsidRPr="008A021C">
        <w:rPr>
          <w:rFonts w:cstheme="minorHAnsi"/>
        </w:rPr>
        <w:t xml:space="preserve"> with </w:t>
      </w:r>
      <w:proofErr w:type="spellStart"/>
      <w:r w:rsidRPr="008A021C">
        <w:rPr>
          <w:rFonts w:cstheme="minorHAnsi"/>
        </w:rPr>
        <w:t>monocationic</w:t>
      </w:r>
      <w:proofErr w:type="spellEnd"/>
      <w:r w:rsidRPr="008A021C">
        <w:rPr>
          <w:rFonts w:cstheme="minorHAnsi"/>
        </w:rPr>
        <w:t xml:space="preserve"> complexes occurred in the range +0.74 to 0.81 V while that for </w:t>
      </w:r>
      <w:r w:rsidRPr="008A021C">
        <w:rPr>
          <w:rFonts w:cstheme="minorHAnsi"/>
          <w:b/>
          <w:bCs/>
        </w:rPr>
        <w:t>10</w:t>
      </w:r>
      <w:r w:rsidRPr="008A021C">
        <w:rPr>
          <w:rFonts w:cstheme="minorHAnsi"/>
        </w:rPr>
        <w:t xml:space="preserve"> with a </w:t>
      </w:r>
      <w:proofErr w:type="spellStart"/>
      <w:r w:rsidRPr="008A021C">
        <w:rPr>
          <w:rFonts w:cstheme="minorHAnsi"/>
        </w:rPr>
        <w:t>dicationic</w:t>
      </w:r>
      <w:proofErr w:type="spellEnd"/>
      <w:r w:rsidRPr="008A021C">
        <w:rPr>
          <w:rFonts w:cstheme="minorHAnsi"/>
        </w:rPr>
        <w:t xml:space="preserve"> complex occurred at +0.91 V. Chemical oxidation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and </w:t>
      </w:r>
      <w:r w:rsidRPr="008A021C">
        <w:rPr>
          <w:rFonts w:cstheme="minorHAnsi"/>
          <w:b/>
          <w:bCs/>
        </w:rPr>
        <w:t>8</w:t>
      </w:r>
      <w:r w:rsidRPr="008A021C">
        <w:rPr>
          <w:rFonts w:cstheme="minorHAnsi"/>
        </w:rPr>
        <w:t> afforded crystals of the singly oxidized complexes, [</w:t>
      </w:r>
      <w:r w:rsidRPr="008A021C">
        <w:rPr>
          <w:rFonts w:cstheme="minorHAnsi"/>
          <w:i/>
          <w:iCs/>
        </w:rPr>
        <w:t>trans</w:t>
      </w:r>
      <w:r w:rsidRPr="008A021C">
        <w:rPr>
          <w:rFonts w:cstheme="minorHAnsi"/>
        </w:rPr>
        <w:t>-(</w:t>
      </w:r>
      <w:proofErr w:type="gramStart"/>
      <w:r w:rsidRPr="008A021C">
        <w:rPr>
          <w:rFonts w:cstheme="minorHAnsi"/>
          <w:b/>
          <w:bCs/>
        </w:rPr>
        <w:t>L</w:t>
      </w:r>
      <w:r w:rsidRPr="008A021C">
        <w:rPr>
          <w:rFonts w:cstheme="minorHAnsi"/>
        </w:rPr>
        <w:t>)RhCl</w:t>
      </w:r>
      <w:proofErr w:type="gramEnd"/>
      <w:r w:rsidRPr="008A021C">
        <w:rPr>
          <w:rFonts w:cstheme="minorHAnsi"/>
          <w:vertAlign w:val="subscript"/>
        </w:rPr>
        <w:t>2</w:t>
      </w:r>
      <w:r w:rsidRPr="008A021C">
        <w:rPr>
          <w:rFonts w:cstheme="minorHAnsi"/>
        </w:rPr>
        <w:t>(</w:t>
      </w:r>
      <w:proofErr w:type="spellStart"/>
      <w:r w:rsidRPr="008A021C">
        <w:rPr>
          <w:rFonts w:cstheme="minorHAnsi"/>
        </w:rPr>
        <w:t>py</w:t>
      </w:r>
      <w:proofErr w:type="spellEnd"/>
      <w:r w:rsidRPr="008A021C">
        <w:rPr>
          <w:rFonts w:cstheme="minorHAnsi"/>
        </w:rPr>
        <w:t>)](SbCl</w:t>
      </w:r>
      <w:r w:rsidRPr="008A021C">
        <w:rPr>
          <w:rFonts w:cstheme="minorHAnsi"/>
          <w:vertAlign w:val="subscript"/>
        </w:rPr>
        <w:t>6</w:t>
      </w:r>
      <w:r w:rsidRPr="008A021C">
        <w:rPr>
          <w:rFonts w:cstheme="minorHAnsi"/>
        </w:rPr>
        <w:t>), </w:t>
      </w:r>
      <w:r w:rsidRPr="008A021C">
        <w:rPr>
          <w:rFonts w:cstheme="minorHAnsi"/>
          <w:i/>
          <w:iCs/>
        </w:rPr>
        <w:t>cis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w:t>
      </w:r>
      <w:proofErr w:type="spellEnd"/>
      <w:r w:rsidRPr="008A021C">
        <w:rPr>
          <w:rFonts w:cstheme="minorHAnsi"/>
        </w:rPr>
        <w:t>)](SbCl</w:t>
      </w:r>
      <w:r w:rsidRPr="008A021C">
        <w:rPr>
          <w:rFonts w:cstheme="minorHAnsi"/>
          <w:vertAlign w:val="subscript"/>
        </w:rPr>
        <w:t>4</w:t>
      </w:r>
      <w:r w:rsidRPr="008A021C">
        <w:rPr>
          <w:rFonts w:cstheme="minorHAnsi"/>
        </w:rPr>
        <w:t>)·2CH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and [(</w:t>
      </w:r>
      <w:r w:rsidRPr="008A021C">
        <w:rPr>
          <w:rFonts w:cstheme="minorHAnsi"/>
          <w:b/>
          <w:bCs/>
        </w:rPr>
        <w:t>L</w:t>
      </w:r>
      <w:r w:rsidRPr="008A021C">
        <w:rPr>
          <w:rFonts w:cstheme="minorHAnsi"/>
        </w:rPr>
        <w:t>)Rh(PEt</w:t>
      </w:r>
      <w:r w:rsidRPr="008A021C">
        <w:rPr>
          <w:rFonts w:cstheme="minorHAnsi"/>
          <w:vertAlign w:val="subscript"/>
        </w:rPr>
        <w:t>3</w:t>
      </w:r>
      <w:r w:rsidRPr="008A021C">
        <w:rPr>
          <w:rFonts w:cstheme="minorHAnsi"/>
        </w:rPr>
        <w:t>)</w:t>
      </w:r>
      <w:r w:rsidRPr="008A021C">
        <w:rPr>
          <w:rFonts w:cstheme="minorHAnsi"/>
          <w:vertAlign w:val="subscript"/>
        </w:rPr>
        <w:t>2</w:t>
      </w:r>
      <w:r w:rsidRPr="008A021C">
        <w:rPr>
          <w:rFonts w:cstheme="minorHAnsi"/>
        </w:rPr>
        <w:t>Cl](SbCl</w:t>
      </w:r>
      <w:r w:rsidRPr="008A021C">
        <w:rPr>
          <w:rFonts w:cstheme="minorHAnsi"/>
          <w:vertAlign w:val="subscript"/>
        </w:rPr>
        <w:t>6</w:t>
      </w:r>
      <w:r w:rsidRPr="008A021C">
        <w:rPr>
          <w:rFonts w:cstheme="minorHAnsi"/>
        </w:rPr>
        <w:t>)</w:t>
      </w:r>
      <w:r w:rsidRPr="008A021C">
        <w:rPr>
          <w:rFonts w:cstheme="minorHAnsi"/>
          <w:vertAlign w:val="subscript"/>
        </w:rPr>
        <w:t>2</w:t>
      </w:r>
      <w:r w:rsidRPr="008A021C">
        <w:rPr>
          <w:rFonts w:cstheme="minorHAnsi"/>
        </w:rPr>
        <w:t xml:space="preserve">, respectively. Comparisons of structural and spectroscopic features combined with the results of density functional theory (DFT) calculations between </w:t>
      </w:r>
      <w:proofErr w:type="spellStart"/>
      <w:r w:rsidRPr="008A021C">
        <w:rPr>
          <w:rFonts w:cstheme="minorHAnsi"/>
        </w:rPr>
        <w:t>nonoxidized</w:t>
      </w:r>
      <w:proofErr w:type="spellEnd"/>
      <w:r w:rsidRPr="008A021C">
        <w:rPr>
          <w:rFonts w:cstheme="minorHAnsi"/>
        </w:rPr>
        <w:t xml:space="preserve"> and oxidized forms of the complexes are indicative of the ligand-centered radicals in the oxidized derivatives.</w:t>
      </w:r>
    </w:p>
    <w:p w14:paraId="3C681CD5" w14:textId="77777777" w:rsidR="00856670" w:rsidRPr="008A021C" w:rsidRDefault="00856670" w:rsidP="00CF490F">
      <w:pPr>
        <w:pStyle w:val="Heading1"/>
        <w:rPr>
          <w:rFonts w:asciiTheme="minorHAnsi" w:hAnsiTheme="minorHAnsi" w:cstheme="minorHAnsi"/>
        </w:rPr>
      </w:pPr>
      <w:r w:rsidRPr="008A021C">
        <w:rPr>
          <w:rFonts w:asciiTheme="minorHAnsi" w:hAnsiTheme="minorHAnsi" w:cstheme="minorHAnsi"/>
        </w:rPr>
        <w:lastRenderedPageBreak/>
        <w:t>Synopsis</w:t>
      </w:r>
    </w:p>
    <w:p w14:paraId="0126F172" w14:textId="77777777" w:rsidR="00856670" w:rsidRPr="008A021C" w:rsidRDefault="00856670" w:rsidP="00856670">
      <w:pPr>
        <w:rPr>
          <w:rFonts w:cstheme="minorHAnsi"/>
        </w:rPr>
      </w:pPr>
      <w:r w:rsidRPr="008A021C">
        <w:rPr>
          <w:rFonts w:cstheme="minorHAnsi"/>
        </w:rPr>
        <w:t xml:space="preserve">The electrochemistry of </w:t>
      </w:r>
      <w:proofErr w:type="gramStart"/>
      <w:r w:rsidRPr="008A021C">
        <w:rPr>
          <w:rFonts w:cstheme="minorHAnsi"/>
        </w:rPr>
        <w:t>rhodium(</w:t>
      </w:r>
      <w:proofErr w:type="gramEnd"/>
      <w:r w:rsidRPr="008A021C">
        <w:rPr>
          <w:rFonts w:cstheme="minorHAnsi"/>
        </w:rPr>
        <w:t xml:space="preserve">III) coordination complexes of a redox-active </w:t>
      </w:r>
      <w:proofErr w:type="spellStart"/>
      <w:r w:rsidRPr="008A021C">
        <w:rPr>
          <w:rFonts w:cstheme="minorHAnsi"/>
        </w:rPr>
        <w:t>diarylamido</w:t>
      </w:r>
      <w:proofErr w:type="spellEnd"/>
      <w:r w:rsidRPr="008A021C">
        <w:rPr>
          <w:rFonts w:cstheme="minorHAnsi"/>
        </w:rPr>
        <w:t xml:space="preserve"> ligand is dictated by the complex charge and then by the substituent </w:t>
      </w:r>
      <w:r w:rsidRPr="008A021C">
        <w:rPr>
          <w:rFonts w:cstheme="minorHAnsi"/>
          <w:i/>
          <w:iCs/>
        </w:rPr>
        <w:t>trans</w:t>
      </w:r>
      <w:r w:rsidRPr="008A021C">
        <w:rPr>
          <w:rFonts w:cstheme="minorHAnsi"/>
        </w:rPr>
        <w:t>- to the amido group.</w:t>
      </w:r>
    </w:p>
    <w:p w14:paraId="4E0962A1" w14:textId="77777777" w:rsidR="00856670" w:rsidRPr="008A021C" w:rsidRDefault="00856670" w:rsidP="00CF490F">
      <w:pPr>
        <w:pStyle w:val="Heading1"/>
        <w:rPr>
          <w:rFonts w:asciiTheme="minorHAnsi" w:hAnsiTheme="minorHAnsi" w:cstheme="minorHAnsi"/>
        </w:rPr>
      </w:pPr>
      <w:r w:rsidRPr="008A021C">
        <w:rPr>
          <w:rFonts w:asciiTheme="minorHAnsi" w:hAnsiTheme="minorHAnsi" w:cstheme="minorHAnsi"/>
        </w:rPr>
        <w:t>Introduction</w:t>
      </w:r>
    </w:p>
    <w:p w14:paraId="54C717BC" w14:textId="52A4BA11" w:rsidR="00856670" w:rsidRPr="008A021C" w:rsidRDefault="00856670" w:rsidP="00856670">
      <w:pPr>
        <w:rPr>
          <w:rFonts w:cstheme="minorHAnsi"/>
        </w:rPr>
      </w:pPr>
      <w:r w:rsidRPr="008A021C">
        <w:rPr>
          <w:rFonts w:cstheme="minorHAnsi"/>
        </w:rPr>
        <w:t>An emergent area of contemporary research interest centers on the development and study of metal complexes that contain redox-active ligands for potential applications that span from molecular electronics to catalysis.(1) One of the main goals of research in this area is to exploit the redox-active ligand as an “electron reservoir” to promote unusual chemical reactivity,(2) to negotiate electron/hole transfer processes in molecular wires,(3) or to identify new examples of valence tautomerism.(4) In each area, an intimate knowledge of the electrochemical properties of the metal-bound redox-active ligand and the spectroscopic properties of the reduced and oxidized forms of a complex are vital for advancement. For systematic explorations in this context, it is desirable that a given redox-active ligand is easily accessed and contains simple synthetic handles to permit tuning of the electronic or steric environment about a bound metal. We recently reported on a new class of redox-active ligands related to bis(4-methyl-2-(1</w:t>
      </w:r>
      <w:r w:rsidRPr="008A021C">
        <w:rPr>
          <w:rFonts w:cstheme="minorHAnsi"/>
          <w:i/>
          <w:iCs/>
        </w:rPr>
        <w:t>H</w:t>
      </w:r>
      <w:r w:rsidRPr="008A021C">
        <w:rPr>
          <w:rFonts w:cstheme="minorHAnsi"/>
        </w:rPr>
        <w:t>-pyrazol-1-</w:t>
      </w:r>
      <w:proofErr w:type="gramStart"/>
      <w:r w:rsidRPr="008A021C">
        <w:rPr>
          <w:rFonts w:cstheme="minorHAnsi"/>
        </w:rPr>
        <w:t>yl)phenyl</w:t>
      </w:r>
      <w:proofErr w:type="gramEnd"/>
      <w:r w:rsidRPr="008A021C">
        <w:rPr>
          <w:rFonts w:cstheme="minorHAnsi"/>
        </w:rPr>
        <w:t>)amine, H(</w:t>
      </w:r>
      <w:r w:rsidRPr="008A021C">
        <w:rPr>
          <w:rFonts w:cstheme="minorHAnsi"/>
          <w:b/>
          <w:bCs/>
        </w:rPr>
        <w:t>L</w:t>
      </w:r>
      <w:r w:rsidRPr="008A021C">
        <w:rPr>
          <w:rFonts w:cstheme="minorHAnsi"/>
        </w:rPr>
        <w:t>), Figure 1 (where X = Z = Me; R = H), that possesses such characteristics.(5, 6)</w:t>
      </w:r>
    </w:p>
    <w:p w14:paraId="48904633" w14:textId="322A4310" w:rsidR="00856670" w:rsidRPr="008A021C" w:rsidRDefault="00856670" w:rsidP="00CF490F">
      <w:pPr>
        <w:pStyle w:val="NoSpacing"/>
        <w:rPr>
          <w:rFonts w:cstheme="minorHAnsi"/>
        </w:rPr>
      </w:pPr>
      <w:r w:rsidRPr="008A021C">
        <w:rPr>
          <w:rFonts w:cstheme="minorHAnsi"/>
          <w:noProof/>
        </w:rPr>
        <w:drawing>
          <wp:inline distT="0" distB="0" distL="0" distR="0" wp14:anchorId="31AF5417" wp14:editId="48EBBDF9">
            <wp:extent cx="2743200" cy="2697480"/>
            <wp:effectExtent l="0" t="0" r="0" b="7620"/>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697480"/>
                    </a:xfrm>
                    <a:prstGeom prst="rect">
                      <a:avLst/>
                    </a:prstGeom>
                    <a:noFill/>
                    <a:ln>
                      <a:noFill/>
                    </a:ln>
                  </pic:spPr>
                </pic:pic>
              </a:graphicData>
            </a:graphic>
          </wp:inline>
        </w:drawing>
      </w:r>
    </w:p>
    <w:p w14:paraId="61E1FD4C" w14:textId="77777777" w:rsidR="00856670" w:rsidRPr="008A021C" w:rsidRDefault="00856670" w:rsidP="00856670">
      <w:pPr>
        <w:rPr>
          <w:rFonts w:cstheme="minorHAnsi"/>
        </w:rPr>
      </w:pPr>
      <w:r w:rsidRPr="008A021C">
        <w:rPr>
          <w:rFonts w:cstheme="minorHAnsi"/>
        </w:rPr>
        <w:t>Figure 1. Generic representation of redox-active ligands H(</w:t>
      </w:r>
      <w:r w:rsidRPr="008A021C">
        <w:rPr>
          <w:rFonts w:cstheme="minorHAnsi"/>
          <w:vertAlign w:val="superscript"/>
        </w:rPr>
        <w:t>R</w:t>
      </w:r>
      <w:r w:rsidRPr="008A021C">
        <w:rPr>
          <w:rFonts w:cstheme="minorHAnsi"/>
        </w:rPr>
        <w:t>ZX). For this study, the ligand H(</w:t>
      </w:r>
      <w:r w:rsidRPr="008A021C">
        <w:rPr>
          <w:rFonts w:cstheme="minorHAnsi"/>
          <w:b/>
          <w:bCs/>
        </w:rPr>
        <w:t>L</w:t>
      </w:r>
      <w:r w:rsidRPr="008A021C">
        <w:rPr>
          <w:rFonts w:cstheme="minorHAnsi"/>
        </w:rPr>
        <w:t>) has R = H, Z = X = CH</w:t>
      </w:r>
      <w:r w:rsidRPr="008A021C">
        <w:rPr>
          <w:rFonts w:cstheme="minorHAnsi"/>
          <w:vertAlign w:val="subscript"/>
        </w:rPr>
        <w:t>3</w:t>
      </w:r>
      <w:r w:rsidRPr="008A021C">
        <w:rPr>
          <w:rFonts w:cstheme="minorHAnsi"/>
        </w:rPr>
        <w:t>.</w:t>
      </w:r>
    </w:p>
    <w:p w14:paraId="35BF4698" w14:textId="52018F37" w:rsidR="00856670" w:rsidRPr="008A021C" w:rsidRDefault="00856670" w:rsidP="00856670">
      <w:pPr>
        <w:rPr>
          <w:rFonts w:cstheme="minorHAnsi"/>
        </w:rPr>
      </w:pPr>
      <w:r w:rsidRPr="008A021C">
        <w:rPr>
          <w:rFonts w:cstheme="minorHAnsi"/>
        </w:rPr>
        <w:t xml:space="preserve">In </w:t>
      </w:r>
      <w:proofErr w:type="spellStart"/>
      <w:r w:rsidRPr="008A021C">
        <w:rPr>
          <w:rFonts w:cstheme="minorHAnsi"/>
        </w:rPr>
        <w:t>tricarbonylrhenium</w:t>
      </w:r>
      <w:proofErr w:type="spellEnd"/>
      <w:r w:rsidRPr="008A021C">
        <w:rPr>
          <w:rFonts w:cstheme="minorHAnsi"/>
        </w:rPr>
        <w:t>(I) chemistry it was found that one-electron oxidation of (</w:t>
      </w:r>
      <w:r w:rsidRPr="008A021C">
        <w:rPr>
          <w:rFonts w:cstheme="minorHAnsi"/>
          <w:vertAlign w:val="superscript"/>
        </w:rPr>
        <w:t>R</w:t>
      </w:r>
      <w:r w:rsidRPr="008A021C">
        <w:rPr>
          <w:rFonts w:cstheme="minorHAnsi"/>
        </w:rPr>
        <w:t>ZX)</w:t>
      </w:r>
      <w:proofErr w:type="gramStart"/>
      <w:r w:rsidRPr="008A021C">
        <w:rPr>
          <w:rFonts w:cstheme="minorHAnsi"/>
        </w:rPr>
        <w:t>Re(</w:t>
      </w:r>
      <w:proofErr w:type="gramEnd"/>
      <w:r w:rsidRPr="008A021C">
        <w:rPr>
          <w:rFonts w:cstheme="minorHAnsi"/>
        </w:rPr>
        <w:t>CO)</w:t>
      </w:r>
      <w:r w:rsidRPr="008A021C">
        <w:rPr>
          <w:rFonts w:cstheme="minorHAnsi"/>
          <w:vertAlign w:val="subscript"/>
        </w:rPr>
        <w:t>3</w:t>
      </w:r>
      <w:r w:rsidRPr="008A021C">
        <w:rPr>
          <w:rFonts w:cstheme="minorHAnsi"/>
        </w:rPr>
        <w:t xml:space="preserve"> gave a ligand-centered radical and that changing R- groups from hydrogen to alkyls caused ligand folding and enhanced ligand-centered reactivity.(5) By examining the </w:t>
      </w:r>
      <w:proofErr w:type="spellStart"/>
      <w:r w:rsidRPr="008A021C">
        <w:rPr>
          <w:rFonts w:cstheme="minorHAnsi"/>
        </w:rPr>
        <w:t>carbonylrhodium</w:t>
      </w:r>
      <w:proofErr w:type="spellEnd"/>
      <w:r w:rsidRPr="008A021C">
        <w:rPr>
          <w:rFonts w:cstheme="minorHAnsi"/>
        </w:rPr>
        <w:t>(I) chemistry,(6) the electronic properties and reactivity of the ligands were found to be predictably tuned by varying the </w:t>
      </w:r>
      <w:r w:rsidRPr="008A021C">
        <w:rPr>
          <w:rFonts w:cstheme="minorHAnsi"/>
          <w:i/>
          <w:iCs/>
        </w:rPr>
        <w:t>para</w:t>
      </w:r>
      <w:r w:rsidRPr="008A021C">
        <w:rPr>
          <w:rFonts w:cstheme="minorHAnsi"/>
        </w:rPr>
        <w:t>-aryl substituents. Ligands with methyl substituents (Z and/or X = CH</w:t>
      </w:r>
      <w:r w:rsidRPr="008A021C">
        <w:rPr>
          <w:rFonts w:cstheme="minorHAnsi"/>
          <w:vertAlign w:val="subscript"/>
        </w:rPr>
        <w:t>3</w:t>
      </w:r>
      <w:r w:rsidRPr="008A021C">
        <w:rPr>
          <w:rFonts w:cstheme="minorHAnsi"/>
        </w:rPr>
        <w:t xml:space="preserve"> in Figure 1) gave more electron rich </w:t>
      </w:r>
      <w:proofErr w:type="spellStart"/>
      <w:r w:rsidRPr="008A021C">
        <w:rPr>
          <w:rFonts w:cstheme="minorHAnsi"/>
        </w:rPr>
        <w:t>carbonylrhodium</w:t>
      </w:r>
      <w:proofErr w:type="spellEnd"/>
      <w:r w:rsidRPr="008A021C">
        <w:rPr>
          <w:rFonts w:cstheme="minorHAnsi"/>
        </w:rPr>
        <w:t>(I) centers and faster oxidative addition reactions with alkyl halides than when the ligand aryl arms possessed trifluoromethyl groups (Z and/or X = CF</w:t>
      </w:r>
      <w:r w:rsidRPr="008A021C">
        <w:rPr>
          <w:rFonts w:cstheme="minorHAnsi"/>
          <w:vertAlign w:val="subscript"/>
        </w:rPr>
        <w:t>3</w:t>
      </w:r>
      <w:r w:rsidRPr="008A021C">
        <w:rPr>
          <w:rFonts w:cstheme="minorHAnsi"/>
        </w:rPr>
        <w:t>). While the trend in observed electronic properties of a series of related complexes with different substituents along the ligand periphery is understandable and predictable, the </w:t>
      </w:r>
      <w:r w:rsidRPr="008A021C">
        <w:rPr>
          <w:rFonts w:cstheme="minorHAnsi"/>
          <w:i/>
          <w:iCs/>
        </w:rPr>
        <w:t>magnitude</w:t>
      </w:r>
      <w:r w:rsidRPr="008A021C">
        <w:rPr>
          <w:rFonts w:cstheme="minorHAnsi"/>
        </w:rPr>
        <w:t> of changes in properties was not so easily predicted.</w:t>
      </w:r>
    </w:p>
    <w:p w14:paraId="060403F9" w14:textId="623700B3" w:rsidR="00856670" w:rsidRPr="008A021C" w:rsidRDefault="00856670" w:rsidP="00856670">
      <w:pPr>
        <w:rPr>
          <w:rFonts w:cstheme="minorHAnsi"/>
        </w:rPr>
      </w:pPr>
      <w:r w:rsidRPr="008A021C">
        <w:rPr>
          <w:rFonts w:cstheme="minorHAnsi"/>
        </w:rPr>
        <w:t xml:space="preserve">It is well-known that the empirical ligand additivity models offered by </w:t>
      </w:r>
      <w:proofErr w:type="spellStart"/>
      <w:proofErr w:type="gramStart"/>
      <w:r w:rsidRPr="008A021C">
        <w:rPr>
          <w:rFonts w:cstheme="minorHAnsi"/>
        </w:rPr>
        <w:t>Bursten</w:t>
      </w:r>
      <w:proofErr w:type="spellEnd"/>
      <w:r w:rsidRPr="008A021C">
        <w:rPr>
          <w:rFonts w:cstheme="minorHAnsi"/>
        </w:rPr>
        <w:t>,(</w:t>
      </w:r>
      <w:proofErr w:type="gramEnd"/>
      <w:r w:rsidRPr="008A021C">
        <w:rPr>
          <w:rFonts w:cstheme="minorHAnsi"/>
        </w:rPr>
        <w:t>7) Pickett,(8) Lever,(9) </w:t>
      </w:r>
      <w:proofErr w:type="spellStart"/>
      <w:r w:rsidRPr="008A021C">
        <w:rPr>
          <w:rFonts w:cstheme="minorHAnsi"/>
        </w:rPr>
        <w:t>Pombeiro</w:t>
      </w:r>
      <w:proofErr w:type="spellEnd"/>
      <w:r w:rsidRPr="008A021C">
        <w:rPr>
          <w:rFonts w:cstheme="minorHAnsi"/>
        </w:rPr>
        <w:t>,(10) and others(11) can be used to predict the electrochemical properties of a </w:t>
      </w:r>
      <w:r w:rsidRPr="008A021C">
        <w:rPr>
          <w:rFonts w:cstheme="minorHAnsi"/>
          <w:i/>
          <w:iCs/>
        </w:rPr>
        <w:t>metal-based</w:t>
      </w:r>
      <w:r w:rsidRPr="008A021C">
        <w:rPr>
          <w:rFonts w:cstheme="minorHAnsi"/>
        </w:rPr>
        <w:t xml:space="preserve"> redox couple for complexes of the type </w:t>
      </w:r>
      <w:proofErr w:type="spellStart"/>
      <w:r w:rsidRPr="008A021C">
        <w:rPr>
          <w:rFonts w:cstheme="minorHAnsi"/>
        </w:rPr>
        <w:t>MX</w:t>
      </w:r>
      <w:r w:rsidRPr="008A021C">
        <w:rPr>
          <w:rFonts w:cstheme="minorHAnsi"/>
          <w:i/>
          <w:iCs/>
          <w:vertAlign w:val="subscript"/>
        </w:rPr>
        <w:t>n</w:t>
      </w:r>
      <w:r w:rsidRPr="008A021C">
        <w:rPr>
          <w:rFonts w:cstheme="minorHAnsi"/>
        </w:rPr>
        <w:t>Y</w:t>
      </w:r>
      <w:r w:rsidRPr="008A021C">
        <w:rPr>
          <w:rFonts w:cstheme="minorHAnsi"/>
          <w:i/>
          <w:iCs/>
          <w:vertAlign w:val="subscript"/>
        </w:rPr>
        <w:t>o</w:t>
      </w:r>
      <w:r w:rsidRPr="008A021C">
        <w:rPr>
          <w:rFonts w:cstheme="minorHAnsi"/>
        </w:rPr>
        <w:t>Z</w:t>
      </w:r>
      <w:r w:rsidRPr="008A021C">
        <w:rPr>
          <w:rFonts w:cstheme="minorHAnsi"/>
          <w:i/>
          <w:iCs/>
          <w:vertAlign w:val="subscript"/>
        </w:rPr>
        <w:t>p</w:t>
      </w:r>
      <w:proofErr w:type="spellEnd"/>
      <w:r w:rsidRPr="008A021C">
        <w:rPr>
          <w:rFonts w:cstheme="minorHAnsi"/>
        </w:rPr>
        <w:t> with various numbers (</w:t>
      </w:r>
      <w:r w:rsidRPr="008A021C">
        <w:rPr>
          <w:rFonts w:cstheme="minorHAnsi"/>
          <w:i/>
          <w:iCs/>
        </w:rPr>
        <w:t>n</w:t>
      </w:r>
      <w:r w:rsidRPr="008A021C">
        <w:rPr>
          <w:rFonts w:cstheme="minorHAnsi"/>
        </w:rPr>
        <w:t>, </w:t>
      </w:r>
      <w:r w:rsidRPr="008A021C">
        <w:rPr>
          <w:rFonts w:cstheme="minorHAnsi"/>
          <w:i/>
          <w:iCs/>
        </w:rPr>
        <w:t>o</w:t>
      </w:r>
      <w:r w:rsidRPr="008A021C">
        <w:rPr>
          <w:rFonts w:cstheme="minorHAnsi"/>
        </w:rPr>
        <w:t>, </w:t>
      </w:r>
      <w:r w:rsidRPr="008A021C">
        <w:rPr>
          <w:rFonts w:cstheme="minorHAnsi"/>
          <w:i/>
          <w:iCs/>
        </w:rPr>
        <w:t>p</w:t>
      </w:r>
      <w:r w:rsidRPr="008A021C">
        <w:rPr>
          <w:rFonts w:cstheme="minorHAnsi"/>
        </w:rPr>
        <w:t xml:space="preserve">) and </w:t>
      </w:r>
      <w:r w:rsidRPr="008A021C">
        <w:rPr>
          <w:rFonts w:cstheme="minorHAnsi"/>
        </w:rPr>
        <w:lastRenderedPageBreak/>
        <w:t>types of ligands (X, Y, Z). These models can also account for the known differences in the electronic properties of stereoisomers of a given complex. We were curious whether such models could be used to predict the oxidation potential for a </w:t>
      </w:r>
      <w:r w:rsidRPr="008A021C">
        <w:rPr>
          <w:rFonts w:cstheme="minorHAnsi"/>
          <w:i/>
          <w:iCs/>
        </w:rPr>
        <w:t>ligand-</w:t>
      </w:r>
      <w:proofErr w:type="spellStart"/>
      <w:r w:rsidRPr="008A021C">
        <w:rPr>
          <w:rFonts w:cstheme="minorHAnsi"/>
          <w:i/>
          <w:iCs/>
        </w:rPr>
        <w:t>based</w:t>
      </w:r>
      <w:r w:rsidRPr="008A021C">
        <w:rPr>
          <w:rFonts w:cstheme="minorHAnsi"/>
          <w:b/>
          <w:bCs/>
        </w:rPr>
        <w:t>L</w:t>
      </w:r>
      <w:proofErr w:type="spellEnd"/>
      <w:r w:rsidRPr="008A021C">
        <w:rPr>
          <w:rFonts w:cstheme="minorHAnsi"/>
        </w:rPr>
        <w:t>/</w:t>
      </w:r>
      <w:r w:rsidRPr="008A021C">
        <w:rPr>
          <w:rFonts w:cstheme="minorHAnsi"/>
          <w:b/>
          <w:bCs/>
        </w:rPr>
        <w:t>L</w:t>
      </w:r>
      <w:r w:rsidRPr="008A021C">
        <w:rPr>
          <w:rFonts w:cstheme="minorHAnsi"/>
          <w:vertAlign w:val="superscript"/>
        </w:rPr>
        <w:t>·</w:t>
      </w:r>
      <w:r w:rsidRPr="008A021C">
        <w:rPr>
          <w:rFonts w:cstheme="minorHAnsi"/>
          <w:b/>
          <w:bCs/>
          <w:vertAlign w:val="superscript"/>
        </w:rPr>
        <w:t>+</w:t>
      </w:r>
      <w:r w:rsidRPr="008A021C">
        <w:rPr>
          <w:rFonts w:cstheme="minorHAnsi"/>
        </w:rPr>
        <w:t> couple in a series of </w:t>
      </w:r>
      <w:proofErr w:type="spellStart"/>
      <w:r w:rsidRPr="008A021C">
        <w:rPr>
          <w:rFonts w:cstheme="minorHAnsi"/>
          <w:b/>
          <w:bCs/>
        </w:rPr>
        <w:t>L</w:t>
      </w:r>
      <w:r w:rsidRPr="008A021C">
        <w:rPr>
          <w:rFonts w:cstheme="minorHAnsi"/>
        </w:rPr>
        <w:t>MX</w:t>
      </w:r>
      <w:r w:rsidRPr="008A021C">
        <w:rPr>
          <w:rFonts w:cstheme="minorHAnsi"/>
          <w:i/>
          <w:iCs/>
          <w:vertAlign w:val="subscript"/>
        </w:rPr>
        <w:t>n</w:t>
      </w:r>
      <w:r w:rsidRPr="008A021C">
        <w:rPr>
          <w:rFonts w:cstheme="minorHAnsi"/>
        </w:rPr>
        <w:t>Y</w:t>
      </w:r>
      <w:r w:rsidRPr="008A021C">
        <w:rPr>
          <w:rFonts w:cstheme="minorHAnsi"/>
          <w:i/>
          <w:iCs/>
          <w:vertAlign w:val="subscript"/>
        </w:rPr>
        <w:t>o</w:t>
      </w:r>
      <w:r w:rsidRPr="008A021C">
        <w:rPr>
          <w:rFonts w:cstheme="minorHAnsi"/>
        </w:rPr>
        <w:t>Z</w:t>
      </w:r>
      <w:r w:rsidRPr="008A021C">
        <w:rPr>
          <w:rFonts w:cstheme="minorHAnsi"/>
          <w:i/>
          <w:iCs/>
          <w:vertAlign w:val="subscript"/>
        </w:rPr>
        <w:t>p</w:t>
      </w:r>
      <w:proofErr w:type="spellEnd"/>
      <w:r w:rsidRPr="008A021C">
        <w:rPr>
          <w:rFonts w:cstheme="minorHAnsi"/>
        </w:rPr>
        <w:t xml:space="preserve"> complexes. For this purpose we chose to examine </w:t>
      </w:r>
      <w:proofErr w:type="gramStart"/>
      <w:r w:rsidRPr="008A021C">
        <w:rPr>
          <w:rFonts w:cstheme="minorHAnsi"/>
        </w:rPr>
        <w:t>rhodium(</w:t>
      </w:r>
      <w:proofErr w:type="gramEnd"/>
      <w:r w:rsidRPr="008A021C">
        <w:rPr>
          <w:rFonts w:cstheme="minorHAnsi"/>
        </w:rPr>
        <w:t>III) complexes of the redox-active ligand (</w:t>
      </w:r>
      <w:r w:rsidRPr="008A021C">
        <w:rPr>
          <w:rFonts w:cstheme="minorHAnsi"/>
          <w:b/>
          <w:bCs/>
        </w:rPr>
        <w:t>L</w:t>
      </w:r>
      <w:r w:rsidRPr="008A021C">
        <w:rPr>
          <w:rFonts w:cstheme="minorHAnsi"/>
        </w:rPr>
        <w:t> = bis(4-methyl-2-(1</w:t>
      </w:r>
      <w:r w:rsidRPr="008A021C">
        <w:rPr>
          <w:rFonts w:cstheme="minorHAnsi"/>
          <w:i/>
          <w:iCs/>
        </w:rPr>
        <w:t>H</w:t>
      </w:r>
      <w:r w:rsidRPr="008A021C">
        <w:rPr>
          <w:rFonts w:cstheme="minorHAnsi"/>
        </w:rPr>
        <w:t>-pyrazol-1-yl)phenyl)amido) given the expected kinetic inertness of this metal’s complexes and the apparent electrochemical reversibility of the </w:t>
      </w:r>
      <w:r w:rsidRPr="008A021C">
        <w:rPr>
          <w:rFonts w:cstheme="minorHAnsi"/>
          <w:b/>
          <w:bCs/>
        </w:rPr>
        <w:t>L</w:t>
      </w:r>
      <w:r w:rsidRPr="008A021C">
        <w:rPr>
          <w:rFonts w:cstheme="minorHAnsi"/>
        </w:rPr>
        <w:t>/</w:t>
      </w:r>
      <w:r w:rsidRPr="008A021C">
        <w:rPr>
          <w:rFonts w:cstheme="minorHAnsi"/>
          <w:b/>
          <w:bCs/>
        </w:rPr>
        <w:t>L</w:t>
      </w:r>
      <w:r w:rsidRPr="008A021C">
        <w:rPr>
          <w:rFonts w:cstheme="minorHAnsi"/>
          <w:vertAlign w:val="superscript"/>
        </w:rPr>
        <w:t>·</w:t>
      </w:r>
      <w:r w:rsidRPr="008A021C">
        <w:rPr>
          <w:rFonts w:cstheme="minorHAnsi"/>
          <w:b/>
          <w:bCs/>
          <w:vertAlign w:val="superscript"/>
        </w:rPr>
        <w:t>+</w:t>
      </w:r>
      <w:r w:rsidRPr="008A021C">
        <w:rPr>
          <w:rFonts w:cstheme="minorHAnsi"/>
        </w:rPr>
        <w:t xml:space="preserve"> couple in metal complexes of the ligand. Thus, we outline the synthesis of a convenient reagent for coordination chemistry of </w:t>
      </w:r>
      <w:proofErr w:type="gramStart"/>
      <w:r w:rsidRPr="008A021C">
        <w:rPr>
          <w:rFonts w:cstheme="minorHAnsi"/>
        </w:rPr>
        <w:t>rhodium(</w:t>
      </w:r>
      <w:proofErr w:type="gramEnd"/>
      <w:r w:rsidRPr="008A021C">
        <w:rPr>
          <w:rFonts w:cstheme="minorHAnsi"/>
        </w:rPr>
        <w:t>III) complexes with this redox-active ligand, namely, (NEt</w:t>
      </w:r>
      <w:r w:rsidRPr="008A021C">
        <w:rPr>
          <w:rFonts w:cstheme="minorHAnsi"/>
          <w:vertAlign w:val="subscript"/>
        </w:rPr>
        <w:t>4</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]·H</w:t>
      </w:r>
      <w:r w:rsidRPr="008A021C">
        <w:rPr>
          <w:rFonts w:cstheme="minorHAnsi"/>
          <w:vertAlign w:val="subscript"/>
        </w:rPr>
        <w:t>2</w:t>
      </w:r>
      <w:r w:rsidRPr="008A021C">
        <w:rPr>
          <w:rFonts w:cstheme="minorHAnsi"/>
        </w:rPr>
        <w:t>O,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On the basis of the results obtained from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and the subsequent coordination complexes derived from this reagent, we also describe the relationship between the oxidation potential and the nature of the exogenous (</w:t>
      </w:r>
      <w:proofErr w:type="gramStart"/>
      <w:r w:rsidRPr="008A021C">
        <w:rPr>
          <w:rFonts w:cstheme="minorHAnsi"/>
        </w:rPr>
        <w:t>X,Y</w:t>
      </w:r>
      <w:proofErr w:type="gramEnd"/>
      <w:r w:rsidRPr="008A021C">
        <w:rPr>
          <w:rFonts w:cstheme="minorHAnsi"/>
        </w:rPr>
        <w:t>,Z) ligands in (</w:t>
      </w:r>
      <w:r w:rsidRPr="008A021C">
        <w:rPr>
          <w:rFonts w:cstheme="minorHAnsi"/>
          <w:b/>
          <w:bCs/>
        </w:rPr>
        <w:t>L</w:t>
      </w:r>
      <w:r w:rsidRPr="008A021C">
        <w:rPr>
          <w:rFonts w:cstheme="minorHAnsi"/>
        </w:rPr>
        <w:t>)</w:t>
      </w:r>
      <w:proofErr w:type="spellStart"/>
      <w:r w:rsidRPr="008A021C">
        <w:rPr>
          <w:rFonts w:cstheme="minorHAnsi"/>
        </w:rPr>
        <w:t>RhX</w:t>
      </w:r>
      <w:r w:rsidRPr="008A021C">
        <w:rPr>
          <w:rFonts w:cstheme="minorHAnsi"/>
          <w:i/>
          <w:iCs/>
          <w:vertAlign w:val="subscript"/>
        </w:rPr>
        <w:t>n</w:t>
      </w:r>
      <w:r w:rsidRPr="008A021C">
        <w:rPr>
          <w:rFonts w:cstheme="minorHAnsi"/>
        </w:rPr>
        <w:t>Y</w:t>
      </w:r>
      <w:r w:rsidRPr="008A021C">
        <w:rPr>
          <w:rFonts w:cstheme="minorHAnsi"/>
          <w:i/>
          <w:iCs/>
          <w:vertAlign w:val="subscript"/>
        </w:rPr>
        <w:t>o</w:t>
      </w:r>
      <w:r w:rsidRPr="008A021C">
        <w:rPr>
          <w:rFonts w:cstheme="minorHAnsi"/>
        </w:rPr>
        <w:t>Z</w:t>
      </w:r>
      <w:r w:rsidRPr="008A021C">
        <w:rPr>
          <w:rFonts w:cstheme="minorHAnsi"/>
          <w:i/>
          <w:iCs/>
          <w:vertAlign w:val="subscript"/>
        </w:rPr>
        <w:t>p</w:t>
      </w:r>
      <w:proofErr w:type="spellEnd"/>
      <w:r w:rsidRPr="008A021C">
        <w:rPr>
          <w:rFonts w:cstheme="minorHAnsi"/>
        </w:rPr>
        <w:t> complexes.</w:t>
      </w:r>
    </w:p>
    <w:p w14:paraId="63191742" w14:textId="77777777" w:rsidR="00856670" w:rsidRPr="008A021C" w:rsidRDefault="00856670" w:rsidP="000A3156">
      <w:pPr>
        <w:pStyle w:val="Heading1"/>
        <w:rPr>
          <w:rFonts w:asciiTheme="minorHAnsi" w:hAnsiTheme="minorHAnsi" w:cstheme="minorHAnsi"/>
        </w:rPr>
      </w:pPr>
      <w:r w:rsidRPr="008A021C">
        <w:rPr>
          <w:rFonts w:asciiTheme="minorHAnsi" w:hAnsiTheme="minorHAnsi" w:cstheme="minorHAnsi"/>
        </w:rPr>
        <w:t>Experimental Section</w:t>
      </w:r>
    </w:p>
    <w:p w14:paraId="28172056" w14:textId="377780D1" w:rsidR="00856670" w:rsidRPr="008A021C" w:rsidRDefault="00856670" w:rsidP="00856670">
      <w:pPr>
        <w:rPr>
          <w:rFonts w:cstheme="minorHAnsi"/>
        </w:rPr>
      </w:pPr>
      <w:r w:rsidRPr="008A021C">
        <w:rPr>
          <w:rFonts w:cstheme="minorHAnsi"/>
        </w:rPr>
        <w:t>The synthetic and computational details are given in the Supporting Information.</w:t>
      </w:r>
    </w:p>
    <w:p w14:paraId="1A403BBE" w14:textId="77777777" w:rsidR="00856670" w:rsidRPr="008A021C" w:rsidRDefault="00856670" w:rsidP="000A3156">
      <w:pPr>
        <w:pStyle w:val="Heading1"/>
        <w:rPr>
          <w:rFonts w:asciiTheme="minorHAnsi" w:hAnsiTheme="minorHAnsi" w:cstheme="minorHAnsi"/>
        </w:rPr>
      </w:pPr>
      <w:r w:rsidRPr="008A021C">
        <w:rPr>
          <w:rFonts w:asciiTheme="minorHAnsi" w:hAnsiTheme="minorHAnsi" w:cstheme="minorHAnsi"/>
        </w:rPr>
        <w:t>Results and Discussion</w:t>
      </w:r>
    </w:p>
    <w:p w14:paraId="1ACF0AC8" w14:textId="77777777" w:rsidR="00856670" w:rsidRPr="008A021C" w:rsidRDefault="00856670" w:rsidP="000A3156">
      <w:pPr>
        <w:pStyle w:val="Heading2"/>
        <w:rPr>
          <w:rFonts w:asciiTheme="minorHAnsi" w:hAnsiTheme="minorHAnsi" w:cstheme="minorHAnsi"/>
        </w:rPr>
      </w:pPr>
      <w:r w:rsidRPr="008A021C">
        <w:rPr>
          <w:rFonts w:asciiTheme="minorHAnsi" w:hAnsiTheme="minorHAnsi" w:cstheme="minorHAnsi"/>
        </w:rPr>
        <w:t>Syntheses</w:t>
      </w:r>
    </w:p>
    <w:p w14:paraId="13DD60A4" w14:textId="0952F7CA" w:rsidR="00856670" w:rsidRPr="008A021C" w:rsidRDefault="00856670" w:rsidP="00856670">
      <w:pPr>
        <w:rPr>
          <w:rFonts w:cstheme="minorHAnsi"/>
        </w:rPr>
      </w:pPr>
      <w:r w:rsidRPr="008A021C">
        <w:rPr>
          <w:rFonts w:cstheme="minorHAnsi"/>
        </w:rPr>
        <w:t>As summarized in Scheme 1, the reaction between the protonated ligand H(</w:t>
      </w:r>
      <w:r w:rsidRPr="008A021C">
        <w:rPr>
          <w:rFonts w:cstheme="minorHAnsi"/>
          <w:b/>
          <w:bCs/>
        </w:rPr>
        <w:t>L</w:t>
      </w:r>
      <w:r w:rsidRPr="008A021C">
        <w:rPr>
          <w:rFonts w:cstheme="minorHAnsi"/>
        </w:rPr>
        <w:t xml:space="preserve">) and commercial </w:t>
      </w:r>
      <w:proofErr w:type="gramStart"/>
      <w:r w:rsidRPr="008A021C">
        <w:rPr>
          <w:rFonts w:cstheme="minorHAnsi"/>
        </w:rPr>
        <w:t>rhodium(</w:t>
      </w:r>
      <w:proofErr w:type="gramEnd"/>
      <w:r w:rsidRPr="008A021C">
        <w:rPr>
          <w:rFonts w:cstheme="minorHAnsi"/>
        </w:rPr>
        <w:t>III) chloride hydrate in refluxing ethanol lead to the formation of a golden-beige insoluble solid that analyzed as [H(</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 </w:t>
      </w:r>
      <w:r w:rsidRPr="008A021C">
        <w:rPr>
          <w:rFonts w:cstheme="minorHAnsi"/>
          <w:b/>
          <w:bCs/>
        </w:rPr>
        <w:t>1</w:t>
      </w:r>
      <w:r w:rsidRPr="008A021C">
        <w:rPr>
          <w:rFonts w:cstheme="minorHAnsi"/>
        </w:rPr>
        <w:t>. Complex </w:t>
      </w:r>
      <w:r w:rsidRPr="008A021C">
        <w:rPr>
          <w:rFonts w:cstheme="minorHAnsi"/>
          <w:b/>
          <w:bCs/>
        </w:rPr>
        <w:t>1</w:t>
      </w:r>
      <w:r w:rsidRPr="008A021C">
        <w:rPr>
          <w:rFonts w:cstheme="minorHAnsi"/>
        </w:rPr>
        <w:t xml:space="preserve"> is insoluble in most organic solvents with the exception of </w:t>
      </w:r>
      <w:proofErr w:type="spellStart"/>
      <w:r w:rsidRPr="008A021C">
        <w:rPr>
          <w:rFonts w:cstheme="minorHAnsi"/>
        </w:rPr>
        <w:t>Brønsted</w:t>
      </w:r>
      <w:proofErr w:type="spellEnd"/>
      <w:r w:rsidRPr="008A021C">
        <w:rPr>
          <w:rFonts w:cstheme="minorHAnsi"/>
        </w:rPr>
        <w:t xml:space="preserve"> basic amines, solvents that react with </w:t>
      </w:r>
      <w:r w:rsidRPr="008A021C">
        <w:rPr>
          <w:rFonts w:cstheme="minorHAnsi"/>
          <w:b/>
          <w:bCs/>
        </w:rPr>
        <w:t>1</w:t>
      </w:r>
      <w:r w:rsidRPr="008A021C">
        <w:rPr>
          <w:rFonts w:cstheme="minorHAnsi"/>
        </w:rPr>
        <w:t>. For instance, dissolution of </w:t>
      </w:r>
      <w:r w:rsidRPr="008A021C">
        <w:rPr>
          <w:rFonts w:cstheme="minorHAnsi"/>
          <w:b/>
          <w:bCs/>
        </w:rPr>
        <w:t>1</w:t>
      </w:r>
      <w:r w:rsidRPr="008A021C">
        <w:rPr>
          <w:rFonts w:cstheme="minorHAnsi"/>
        </w:rPr>
        <w:t> in pyridine at room temperature caused deprotonation of the ligand and to give deep-green crystals of (</w:t>
      </w:r>
      <w:proofErr w:type="spellStart"/>
      <w:r w:rsidRPr="008A021C">
        <w:rPr>
          <w:rFonts w:cstheme="minorHAnsi"/>
        </w:rPr>
        <w:t>Hpy</w:t>
      </w:r>
      <w:proofErr w:type="spellEnd"/>
      <w:r w:rsidRPr="008A021C">
        <w:rPr>
          <w:rFonts w:cstheme="minorHAnsi"/>
        </w:rPr>
        <w:t>)[(</w:t>
      </w:r>
      <w:r w:rsidRPr="008A021C">
        <w:rPr>
          <w:rFonts w:cstheme="minorHAnsi"/>
          <w:b/>
          <w:bCs/>
        </w:rPr>
        <w:t>L</w:t>
      </w:r>
      <w:r w:rsidRPr="008A021C">
        <w:rPr>
          <w:rFonts w:cstheme="minorHAnsi"/>
        </w:rPr>
        <w:t>)RhCl</w:t>
      </w:r>
      <w:proofErr w:type="gramStart"/>
      <w:r w:rsidRPr="008A021C">
        <w:rPr>
          <w:rFonts w:cstheme="minorHAnsi"/>
          <w:vertAlign w:val="subscript"/>
        </w:rPr>
        <w:t>3</w:t>
      </w:r>
      <w:r w:rsidRPr="008A021C">
        <w:rPr>
          <w:rFonts w:cstheme="minorHAnsi"/>
        </w:rPr>
        <w:t>]·</w:t>
      </w:r>
      <w:proofErr w:type="spellStart"/>
      <w:proofErr w:type="gramEnd"/>
      <w:r w:rsidRPr="008A021C">
        <w:rPr>
          <w:rFonts w:cstheme="minorHAnsi"/>
        </w:rPr>
        <w:t>py</w:t>
      </w:r>
      <w:proofErr w:type="spellEnd"/>
      <w:r w:rsidRPr="008A021C">
        <w:rPr>
          <w:rFonts w:cstheme="minorHAnsi"/>
        </w:rPr>
        <w:t>, </w:t>
      </w:r>
      <w:r w:rsidRPr="008A021C">
        <w:rPr>
          <w:rFonts w:cstheme="minorHAnsi"/>
          <w:b/>
          <w:bCs/>
        </w:rPr>
        <w:t>A</w:t>
      </w:r>
      <w:r w:rsidRPr="008A021C">
        <w:rPr>
          <w:rFonts w:cstheme="minorHAnsi"/>
        </w:rPr>
        <w:t>, after vapor diffusion of Et</w:t>
      </w:r>
      <w:r w:rsidRPr="008A021C">
        <w:rPr>
          <w:rFonts w:cstheme="minorHAnsi"/>
          <w:vertAlign w:val="subscript"/>
        </w:rPr>
        <w:t>2</w:t>
      </w:r>
      <w:r w:rsidRPr="008A021C">
        <w:rPr>
          <w:rFonts w:cstheme="minorHAnsi"/>
        </w:rPr>
        <w:t>O into the reaction mixture (vide infra). Inspired by this observation, we found that deprotonation of </w:t>
      </w:r>
      <w:r w:rsidRPr="008A021C">
        <w:rPr>
          <w:rFonts w:cstheme="minorHAnsi"/>
          <w:b/>
          <w:bCs/>
        </w:rPr>
        <w:t>1</w:t>
      </w:r>
      <w:r w:rsidRPr="008A021C">
        <w:rPr>
          <w:rFonts w:cstheme="minorHAnsi"/>
        </w:rPr>
        <w:t> with (NEt</w:t>
      </w:r>
      <w:proofErr w:type="gramStart"/>
      <w:r w:rsidRPr="008A021C">
        <w:rPr>
          <w:rFonts w:cstheme="minorHAnsi"/>
          <w:vertAlign w:val="subscript"/>
        </w:rPr>
        <w:t>4</w:t>
      </w:r>
      <w:r w:rsidRPr="008A021C">
        <w:rPr>
          <w:rFonts w:cstheme="minorHAnsi"/>
        </w:rPr>
        <w:t>)(</w:t>
      </w:r>
      <w:proofErr w:type="gramEnd"/>
      <w:r w:rsidRPr="008A021C">
        <w:rPr>
          <w:rFonts w:cstheme="minorHAnsi"/>
        </w:rPr>
        <w:t>OH) in MeOH afforded high yields of the deep-green complex, (NEt</w:t>
      </w:r>
      <w:r w:rsidRPr="008A021C">
        <w:rPr>
          <w:rFonts w:cstheme="minorHAnsi"/>
          <w:vertAlign w:val="subscript"/>
        </w:rPr>
        <w:t>4</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]·H</w:t>
      </w:r>
      <w:r w:rsidRPr="008A021C">
        <w:rPr>
          <w:rFonts w:cstheme="minorHAnsi"/>
          <w:vertAlign w:val="subscript"/>
        </w:rPr>
        <w:t>2</w:t>
      </w:r>
      <w:r w:rsidRPr="008A021C">
        <w:rPr>
          <w:rFonts w:cstheme="minorHAnsi"/>
        </w:rPr>
        <w:t>O,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an easily handled and synthetically useful reagent. Anhydrous </w:t>
      </w:r>
      <w:r w:rsidRPr="008A021C">
        <w:rPr>
          <w:rFonts w:cstheme="minorHAnsi"/>
          <w:b/>
          <w:bCs/>
        </w:rPr>
        <w:t>2</w:t>
      </w:r>
      <w:r w:rsidRPr="008A021C">
        <w:rPr>
          <w:rFonts w:cstheme="minorHAnsi"/>
        </w:rPr>
        <w:t> can be obtained after crystallization from CH</w:t>
      </w:r>
      <w:r w:rsidRPr="008A021C">
        <w:rPr>
          <w:rFonts w:cstheme="minorHAnsi"/>
          <w:vertAlign w:val="subscript"/>
        </w:rPr>
        <w:t>2</w:t>
      </w:r>
      <w:r w:rsidRPr="008A021C">
        <w:rPr>
          <w:rFonts w:cstheme="minorHAnsi"/>
        </w:rPr>
        <w:t>Cl</w:t>
      </w:r>
      <w:proofErr w:type="gramStart"/>
      <w:r w:rsidRPr="008A021C">
        <w:rPr>
          <w:rFonts w:cstheme="minorHAnsi"/>
          <w:vertAlign w:val="subscript"/>
        </w:rPr>
        <w:t>2</w:t>
      </w:r>
      <w:r w:rsidRPr="008A021C">
        <w:rPr>
          <w:rFonts w:cstheme="minorHAnsi"/>
        </w:rPr>
        <w:t>:hexanes</w:t>
      </w:r>
      <w:proofErr w:type="gramEnd"/>
      <w:r w:rsidRPr="008A021C">
        <w:rPr>
          <w:rFonts w:cstheme="minorHAnsi"/>
        </w:rPr>
        <w:t xml:space="preserve"> and by taking precautions to avoid exposure to atmospheric moisture. Since we found the ensuing coordination chemistry of this complex to be insensitive to the presence (or absence) of the water of hydration, we chose to work with the hydrate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under normal laboratory conditions rather than with anhydrous </w:t>
      </w:r>
      <w:r w:rsidRPr="008A021C">
        <w:rPr>
          <w:rFonts w:cstheme="minorHAnsi"/>
          <w:b/>
          <w:bCs/>
        </w:rPr>
        <w:t>2</w:t>
      </w:r>
      <w:r w:rsidRPr="008A021C">
        <w:rPr>
          <w:rFonts w:cstheme="minorHAnsi"/>
        </w:rPr>
        <w:t> under anaerobic conditions.</w:t>
      </w:r>
    </w:p>
    <w:p w14:paraId="2C942A90" w14:textId="1A9AB2D0" w:rsidR="00856670" w:rsidRPr="008A021C" w:rsidRDefault="00856670" w:rsidP="000A3156">
      <w:pPr>
        <w:pStyle w:val="NoSpacing"/>
        <w:rPr>
          <w:rFonts w:cstheme="minorHAnsi"/>
        </w:rPr>
      </w:pPr>
      <w:r w:rsidRPr="008A021C">
        <w:rPr>
          <w:rFonts w:cstheme="minorHAnsi"/>
          <w:noProof/>
        </w:rPr>
        <w:drawing>
          <wp:inline distT="0" distB="0" distL="0" distR="0" wp14:anchorId="198741F1" wp14:editId="16E3DB17">
            <wp:extent cx="2743200" cy="658368"/>
            <wp:effectExtent l="0" t="0" r="0" b="889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658368"/>
                    </a:xfrm>
                    <a:prstGeom prst="rect">
                      <a:avLst/>
                    </a:prstGeom>
                    <a:noFill/>
                    <a:ln>
                      <a:noFill/>
                    </a:ln>
                  </pic:spPr>
                </pic:pic>
              </a:graphicData>
            </a:graphic>
          </wp:inline>
        </w:drawing>
      </w:r>
    </w:p>
    <w:p w14:paraId="4B31B459" w14:textId="77777777" w:rsidR="00856670" w:rsidRPr="008A021C" w:rsidRDefault="00856670" w:rsidP="00856670">
      <w:pPr>
        <w:rPr>
          <w:rFonts w:cstheme="minorHAnsi"/>
        </w:rPr>
      </w:pPr>
      <w:r w:rsidRPr="008A021C">
        <w:rPr>
          <w:rFonts w:cstheme="minorHAnsi"/>
        </w:rPr>
        <w:t>Scheme 1. Preparation of (NEt</w:t>
      </w:r>
      <w:proofErr w:type="gramStart"/>
      <w:r w:rsidRPr="008A021C">
        <w:rPr>
          <w:rFonts w:cstheme="minorHAnsi"/>
          <w:vertAlign w:val="subscript"/>
        </w:rPr>
        <w:t>4</w:t>
      </w:r>
      <w:r w:rsidRPr="008A021C">
        <w:rPr>
          <w:rFonts w:cstheme="minorHAnsi"/>
        </w:rPr>
        <w:t>)[</w:t>
      </w:r>
      <w:proofErr w:type="gramEnd"/>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 </w:t>
      </w:r>
      <w:r w:rsidRPr="008A021C">
        <w:rPr>
          <w:rFonts w:cstheme="minorHAnsi"/>
          <w:b/>
          <w:bCs/>
        </w:rPr>
        <w:t>2</w:t>
      </w:r>
    </w:p>
    <w:p w14:paraId="4CE09299" w14:textId="3FB16510" w:rsidR="00856670" w:rsidRPr="008A021C" w:rsidRDefault="00856670" w:rsidP="00856670">
      <w:pPr>
        <w:rPr>
          <w:rFonts w:cstheme="minorHAnsi"/>
        </w:rPr>
      </w:pPr>
      <w:r w:rsidRPr="008A021C">
        <w:rPr>
          <w:rFonts w:cstheme="minorHAnsi"/>
        </w:rPr>
        <w:t xml:space="preserve">The reactions in Schemes 2–4 represent optimized routes to the various </w:t>
      </w:r>
      <w:proofErr w:type="gramStart"/>
      <w:r w:rsidRPr="008A021C">
        <w:rPr>
          <w:rFonts w:cstheme="minorHAnsi"/>
        </w:rPr>
        <w:t>rhodium(</w:t>
      </w:r>
      <w:proofErr w:type="gramEnd"/>
      <w:r w:rsidRPr="008A021C">
        <w:rPr>
          <w:rFonts w:cstheme="minorHAnsi"/>
        </w:rPr>
        <w:t>III) complexes used in this study. Thus, heating a solution of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and 5 </w:t>
      </w:r>
      <w:proofErr w:type="spellStart"/>
      <w:r w:rsidRPr="008A021C">
        <w:rPr>
          <w:rFonts w:cstheme="minorHAnsi"/>
        </w:rPr>
        <w:t>equiv</w:t>
      </w:r>
      <w:proofErr w:type="spellEnd"/>
      <w:r w:rsidRPr="008A021C">
        <w:rPr>
          <w:rFonts w:cstheme="minorHAnsi"/>
        </w:rPr>
        <w:t xml:space="preserve"> of either pyridine, </w:t>
      </w:r>
      <w:proofErr w:type="spellStart"/>
      <w:r w:rsidRPr="008A021C">
        <w:rPr>
          <w:rFonts w:cstheme="minorHAnsi"/>
        </w:rPr>
        <w:t>triethylphosphine</w:t>
      </w:r>
      <w:proofErr w:type="spellEnd"/>
      <w:r w:rsidRPr="008A021C">
        <w:rPr>
          <w:rFonts w:cstheme="minorHAnsi"/>
        </w:rPr>
        <w:t>, or pyrazine in CHCl</w:t>
      </w:r>
      <w:r w:rsidRPr="008A021C">
        <w:rPr>
          <w:rFonts w:cstheme="minorHAnsi"/>
          <w:vertAlign w:val="subscript"/>
        </w:rPr>
        <w:t>3</w:t>
      </w:r>
      <w:r w:rsidRPr="008A021C">
        <w:rPr>
          <w:rFonts w:cstheme="minorHAnsi"/>
        </w:rPr>
        <w:t> at 60 °C for 16 h, gave mixtures that contained the highest yields (ca. 40–60%) of the appropriate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(py),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(PEt</w:t>
      </w:r>
      <w:r w:rsidRPr="008A021C">
        <w:rPr>
          <w:rFonts w:cstheme="minorHAnsi"/>
          <w:vertAlign w:val="subscript"/>
        </w:rPr>
        <w:t>3</w:t>
      </w:r>
      <w:r w:rsidRPr="008A021C">
        <w:rPr>
          <w:rFonts w:cstheme="minorHAnsi"/>
        </w:rPr>
        <w:t>),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or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pyz</w:t>
      </w:r>
      <w:proofErr w:type="spellEnd"/>
      <w:r w:rsidRPr="008A021C">
        <w:rPr>
          <w:rFonts w:cstheme="minorHAnsi"/>
        </w:rPr>
        <w:t>),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respectively, products that are easily separated from unreacted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w:t>
      </w:r>
      <w:r w:rsidRPr="008A021C">
        <w:rPr>
          <w:rFonts w:cstheme="minorHAnsi"/>
          <w:b/>
          <w:bCs/>
        </w:rPr>
        <w:t>L</w:t>
      </w:r>
      <w:r w:rsidRPr="008A021C">
        <w:rPr>
          <w:rFonts w:cstheme="minorHAnsi"/>
        </w:rPr>
        <w:t>)Rh(</w:t>
      </w:r>
      <w:proofErr w:type="spellStart"/>
      <w:r w:rsidRPr="008A021C">
        <w:rPr>
          <w:rFonts w:cstheme="minorHAnsi"/>
        </w:rPr>
        <w:t>py</w:t>
      </w:r>
      <w:proofErr w:type="spellEnd"/>
      <w:r w:rsidRPr="008A021C">
        <w:rPr>
          <w:rFonts w:cstheme="minorHAnsi"/>
        </w:rPr>
        <w:t xml:space="preserve"> or PEt</w:t>
      </w:r>
      <w:r w:rsidRPr="008A021C">
        <w:rPr>
          <w:rFonts w:cstheme="minorHAnsi"/>
          <w:vertAlign w:val="subscript"/>
        </w:rPr>
        <w:t>3</w:t>
      </w:r>
      <w:r w:rsidRPr="008A021C">
        <w:rPr>
          <w:rFonts w:cstheme="minorHAnsi"/>
        </w:rPr>
        <w:t>)</w:t>
      </w:r>
      <w:r w:rsidRPr="008A021C">
        <w:rPr>
          <w:rFonts w:cstheme="minorHAnsi"/>
          <w:vertAlign w:val="subscript"/>
        </w:rPr>
        <w:t>2</w:t>
      </w:r>
      <w:r w:rsidRPr="008A021C">
        <w:rPr>
          <w:rFonts w:cstheme="minorHAnsi"/>
        </w:rPr>
        <w:t>Cl](Cl) and other byproduct by chromatography. Heating solutions of either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or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in C</w:t>
      </w:r>
      <w:r w:rsidRPr="008A021C">
        <w:rPr>
          <w:rFonts w:cstheme="minorHAnsi"/>
          <w:vertAlign w:val="subscript"/>
        </w:rPr>
        <w:t>2</w:t>
      </w:r>
      <w:r w:rsidRPr="008A021C">
        <w:rPr>
          <w:rFonts w:cstheme="minorHAnsi"/>
        </w:rPr>
        <w:t>H</w:t>
      </w:r>
      <w:r w:rsidRPr="008A021C">
        <w:rPr>
          <w:rFonts w:cstheme="minorHAnsi"/>
          <w:vertAlign w:val="subscript"/>
        </w:rPr>
        <w:t>2</w:t>
      </w:r>
      <w:r w:rsidRPr="008A021C">
        <w:rPr>
          <w:rFonts w:cstheme="minorHAnsi"/>
        </w:rPr>
        <w:t>Cl</w:t>
      </w:r>
      <w:r w:rsidRPr="008A021C">
        <w:rPr>
          <w:rFonts w:cstheme="minorHAnsi"/>
          <w:vertAlign w:val="subscript"/>
        </w:rPr>
        <w:t>4</w:t>
      </w:r>
      <w:r w:rsidRPr="008A021C">
        <w:rPr>
          <w:rFonts w:cstheme="minorHAnsi"/>
        </w:rPr>
        <w:t xml:space="preserve"> at 100 °C (for kinetic </w:t>
      </w:r>
      <w:proofErr w:type="gramStart"/>
      <w:r w:rsidRPr="008A021C">
        <w:rPr>
          <w:rFonts w:cstheme="minorHAnsi"/>
        </w:rPr>
        <w:t>studies, or</w:t>
      </w:r>
      <w:proofErr w:type="gramEnd"/>
      <w:r w:rsidRPr="008A021C">
        <w:rPr>
          <w:rFonts w:cstheme="minorHAnsi"/>
        </w:rPr>
        <w:t xml:space="preserve"> heating at reflux for preparative work) caused conversion to the appropriate </w:t>
      </w:r>
      <w:r w:rsidRPr="008A021C">
        <w:rPr>
          <w:rFonts w:cstheme="minorHAnsi"/>
          <w:i/>
          <w:iCs/>
        </w:rPr>
        <w:t>cis</w:t>
      </w:r>
      <w:r w:rsidRPr="008A021C">
        <w:rPr>
          <w:rFonts w:cstheme="minorHAnsi"/>
        </w:rPr>
        <w:t>- isomer (right of Scheme 2). In the case of </w:t>
      </w:r>
      <w:r w:rsidRPr="008A021C">
        <w:rPr>
          <w:rFonts w:cstheme="minorHAnsi"/>
          <w:b/>
          <w:bCs/>
        </w:rPr>
        <w:t>3</w:t>
      </w:r>
      <w:r w:rsidRPr="008A021C">
        <w:rPr>
          <w:rFonts w:cstheme="minorHAnsi"/>
        </w:rPr>
        <w:t>, the isomerization performed at 100 °C proceeds cleanly but stops after a 91:9 equilibrium mixture of </w:t>
      </w:r>
      <w:r w:rsidRPr="008A021C">
        <w:rPr>
          <w:rFonts w:cstheme="minorHAnsi"/>
          <w:i/>
          <w:iCs/>
        </w:rPr>
        <w:t>cis</w:t>
      </w:r>
      <w:r w:rsidRPr="008A021C">
        <w:rPr>
          <w:rFonts w:cstheme="minorHAnsi"/>
        </w:rPr>
        <w:t>-</w:t>
      </w:r>
      <w:proofErr w:type="gramStart"/>
      <w:r w:rsidRPr="008A021C">
        <w:rPr>
          <w:rFonts w:cstheme="minorHAnsi"/>
          <w:b/>
          <w:bCs/>
        </w:rPr>
        <w:t>3</w:t>
      </w:r>
      <w:r w:rsidRPr="008A021C">
        <w:rPr>
          <w:rFonts w:cstheme="minorHAnsi"/>
        </w:rPr>
        <w:t>:</w:t>
      </w:r>
      <w:r w:rsidRPr="008A021C">
        <w:rPr>
          <w:rFonts w:cstheme="minorHAnsi"/>
          <w:i/>
          <w:iCs/>
        </w:rPr>
        <w:t>trans</w:t>
      </w:r>
      <w:proofErr w:type="gramEnd"/>
      <w:r w:rsidRPr="008A021C">
        <w:rPr>
          <w:rFonts w:cstheme="minorHAnsi"/>
        </w:rPr>
        <w:t>-</w:t>
      </w:r>
      <w:r w:rsidRPr="008A021C">
        <w:rPr>
          <w:rFonts w:cstheme="minorHAnsi"/>
          <w:b/>
          <w:bCs/>
        </w:rPr>
        <w:t>3</w:t>
      </w:r>
      <w:r w:rsidRPr="008A021C">
        <w:rPr>
          <w:rFonts w:cstheme="minorHAnsi"/>
        </w:rPr>
        <w:t> is attained. For </w:t>
      </w:r>
      <w:r w:rsidRPr="008A021C">
        <w:rPr>
          <w:rFonts w:cstheme="minorHAnsi"/>
          <w:b/>
          <w:bCs/>
        </w:rPr>
        <w:t>5</w:t>
      </w:r>
      <w:r w:rsidRPr="008A021C">
        <w:rPr>
          <w:rFonts w:cstheme="minorHAnsi"/>
        </w:rPr>
        <w:t> the 100 °C isomerization stops after a 90:10 equilibrium mixture of </w:t>
      </w:r>
      <w:r w:rsidRPr="008A021C">
        <w:rPr>
          <w:rFonts w:cstheme="minorHAnsi"/>
          <w:i/>
          <w:iCs/>
        </w:rPr>
        <w:t>cis</w:t>
      </w:r>
      <w:r w:rsidRPr="008A021C">
        <w:rPr>
          <w:rFonts w:cstheme="minorHAnsi"/>
        </w:rPr>
        <w:t>-</w:t>
      </w:r>
      <w:proofErr w:type="gramStart"/>
      <w:r w:rsidRPr="008A021C">
        <w:rPr>
          <w:rFonts w:cstheme="minorHAnsi"/>
          <w:b/>
          <w:bCs/>
        </w:rPr>
        <w:t>5</w:t>
      </w:r>
      <w:r w:rsidRPr="008A021C">
        <w:rPr>
          <w:rFonts w:cstheme="minorHAnsi"/>
        </w:rPr>
        <w:t>:</w:t>
      </w:r>
      <w:r w:rsidRPr="008A021C">
        <w:rPr>
          <w:rFonts w:cstheme="minorHAnsi"/>
          <w:i/>
          <w:iCs/>
        </w:rPr>
        <w:t>trans</w:t>
      </w:r>
      <w:proofErr w:type="gramEnd"/>
      <w:r w:rsidRPr="008A021C">
        <w:rPr>
          <w:rFonts w:cstheme="minorHAnsi"/>
        </w:rPr>
        <w:t>-</w:t>
      </w:r>
      <w:r w:rsidRPr="008A021C">
        <w:rPr>
          <w:rFonts w:cstheme="minorHAnsi"/>
          <w:b/>
          <w:bCs/>
        </w:rPr>
        <w:t>5</w:t>
      </w:r>
      <w:r w:rsidRPr="008A021C">
        <w:rPr>
          <w:rFonts w:cstheme="minorHAnsi"/>
        </w:rPr>
        <w:t> is attained but there were small amounts (&lt;10%) of another unidentified byproduct formed (Supporting Information, Figure S10). The re-isomerization of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or </w:t>
      </w:r>
      <w:r w:rsidRPr="008A021C">
        <w:rPr>
          <w:rFonts w:cstheme="minorHAnsi"/>
          <w:i/>
          <w:iCs/>
        </w:rPr>
        <w:t>cis</w:t>
      </w:r>
      <w:r w:rsidRPr="008A021C">
        <w:rPr>
          <w:rFonts w:cstheme="minorHAnsi"/>
        </w:rPr>
        <w:t>-</w:t>
      </w:r>
      <w:r w:rsidRPr="008A021C">
        <w:rPr>
          <w:rFonts w:cstheme="minorHAnsi"/>
          <w:b/>
          <w:bCs/>
        </w:rPr>
        <w:t>5</w:t>
      </w:r>
      <w:r w:rsidRPr="008A021C">
        <w:rPr>
          <w:rFonts w:cstheme="minorHAnsi"/>
        </w:rPr>
        <w:t> to the respective </w:t>
      </w:r>
      <w:r w:rsidRPr="008A021C">
        <w:rPr>
          <w:rFonts w:cstheme="minorHAnsi"/>
          <w:i/>
          <w:iCs/>
        </w:rPr>
        <w:t>trans</w:t>
      </w:r>
      <w:r w:rsidRPr="008A021C">
        <w:rPr>
          <w:rFonts w:cstheme="minorHAnsi"/>
        </w:rPr>
        <w:t>- isomers was achieved by irradiation of dichloromethane solutions with high-intensity visible light. With </w:t>
      </w:r>
      <w:r w:rsidRPr="008A021C">
        <w:rPr>
          <w:rFonts w:cstheme="minorHAnsi"/>
          <w:b/>
          <w:bCs/>
        </w:rPr>
        <w:t>4</w:t>
      </w:r>
      <w:r w:rsidRPr="008A021C">
        <w:rPr>
          <w:rFonts w:cstheme="minorHAnsi"/>
        </w:rPr>
        <w:t>, the </w:t>
      </w:r>
      <w:r w:rsidRPr="008A021C">
        <w:rPr>
          <w:rFonts w:cstheme="minorHAnsi"/>
          <w:i/>
          <w:iCs/>
        </w:rPr>
        <w:t>trans</w:t>
      </w:r>
      <w:r w:rsidRPr="008A021C">
        <w:rPr>
          <w:rFonts w:cstheme="minorHAnsi"/>
        </w:rPr>
        <w:t xml:space="preserve">- isomer is completely consumed </w:t>
      </w:r>
      <w:r w:rsidRPr="008A021C">
        <w:rPr>
          <w:rFonts w:cstheme="minorHAnsi"/>
        </w:rPr>
        <w:lastRenderedPageBreak/>
        <w:t>upon heating to 100 °C in C</w:t>
      </w:r>
      <w:r w:rsidRPr="008A021C">
        <w:rPr>
          <w:rFonts w:cstheme="minorHAnsi"/>
          <w:vertAlign w:val="subscript"/>
        </w:rPr>
        <w:t>2</w:t>
      </w:r>
      <w:r w:rsidRPr="008A021C">
        <w:rPr>
          <w:rFonts w:cstheme="minorHAnsi"/>
        </w:rPr>
        <w:t>H</w:t>
      </w:r>
      <w:r w:rsidRPr="008A021C">
        <w:rPr>
          <w:rFonts w:cstheme="minorHAnsi"/>
          <w:vertAlign w:val="subscript"/>
        </w:rPr>
        <w:t>2</w:t>
      </w:r>
      <w:r w:rsidRPr="008A021C">
        <w:rPr>
          <w:rFonts w:cstheme="minorHAnsi"/>
        </w:rPr>
        <w:t>Cl</w:t>
      </w:r>
      <w:r w:rsidRPr="008A021C">
        <w:rPr>
          <w:rFonts w:cstheme="minorHAnsi"/>
          <w:vertAlign w:val="subscript"/>
        </w:rPr>
        <w:t>4</w:t>
      </w:r>
      <w:r w:rsidRPr="008A021C">
        <w:rPr>
          <w:rFonts w:cstheme="minorHAnsi"/>
        </w:rPr>
        <w:t> but the isomerization to </w:t>
      </w:r>
      <w:r w:rsidRPr="008A021C">
        <w:rPr>
          <w:rFonts w:cstheme="minorHAnsi"/>
          <w:i/>
          <w:iCs/>
        </w:rPr>
        <w:t>cis</w:t>
      </w:r>
      <w:r w:rsidRPr="008A021C">
        <w:rPr>
          <w:rFonts w:cstheme="minorHAnsi"/>
        </w:rPr>
        <w:t>-</w:t>
      </w:r>
      <w:r w:rsidRPr="008A021C">
        <w:rPr>
          <w:rFonts w:cstheme="minorHAnsi"/>
          <w:b/>
          <w:bCs/>
        </w:rPr>
        <w:t>4</w:t>
      </w:r>
      <w:r w:rsidRPr="008A021C">
        <w:rPr>
          <w:rFonts w:cstheme="minorHAnsi"/>
        </w:rPr>
        <w:t xml:space="preserve"> was not clean; there are at least two other unidentified </w:t>
      </w:r>
      <w:proofErr w:type="gramStart"/>
      <w:r w:rsidRPr="008A021C">
        <w:rPr>
          <w:rFonts w:cstheme="minorHAnsi"/>
        </w:rPr>
        <w:t>byproduct</w:t>
      </w:r>
      <w:proofErr w:type="gramEnd"/>
      <w:r w:rsidRPr="008A021C">
        <w:rPr>
          <w:rFonts w:cstheme="minorHAnsi"/>
        </w:rPr>
        <w:t xml:space="preserve"> formed during the conversion. In all cases it is possible to isolate at least small quantities of the pure </w:t>
      </w:r>
      <w:r w:rsidRPr="008A021C">
        <w:rPr>
          <w:rFonts w:cstheme="minorHAnsi"/>
          <w:i/>
          <w:iCs/>
        </w:rPr>
        <w:t>cis</w:t>
      </w:r>
      <w:r w:rsidRPr="008A021C">
        <w:rPr>
          <w:rFonts w:cstheme="minorHAnsi"/>
        </w:rPr>
        <w:t xml:space="preserve">- isomer by flash </w:t>
      </w:r>
      <w:proofErr w:type="gramStart"/>
      <w:r w:rsidRPr="008A021C">
        <w:rPr>
          <w:rFonts w:cstheme="minorHAnsi"/>
        </w:rPr>
        <w:t>chromatography,(</w:t>
      </w:r>
      <w:proofErr w:type="gramEnd"/>
      <w:r w:rsidRPr="008A021C">
        <w:rPr>
          <w:rFonts w:cstheme="minorHAnsi"/>
        </w:rPr>
        <w:t>12) which indicates a rather high activation barrier to isomerization. In fact, isomerization of </w:t>
      </w:r>
      <w:r w:rsidRPr="008A021C">
        <w:rPr>
          <w:rFonts w:cstheme="minorHAnsi"/>
          <w:b/>
          <w:bCs/>
        </w:rPr>
        <w:t>3</w:t>
      </w:r>
      <w:r w:rsidRPr="008A021C">
        <w:rPr>
          <w:rFonts w:cstheme="minorHAnsi"/>
        </w:rPr>
        <w:t> or </w:t>
      </w:r>
      <w:r w:rsidRPr="008A021C">
        <w:rPr>
          <w:rFonts w:cstheme="minorHAnsi"/>
          <w:b/>
          <w:bCs/>
        </w:rPr>
        <w:t>4</w:t>
      </w:r>
      <w:r w:rsidRPr="008A021C">
        <w:rPr>
          <w:rFonts w:cstheme="minorHAnsi"/>
        </w:rPr>
        <w:t> did not occur in lower boiling solvents such as CHCl</w:t>
      </w:r>
      <w:r w:rsidRPr="008A021C">
        <w:rPr>
          <w:rFonts w:cstheme="minorHAnsi"/>
          <w:vertAlign w:val="subscript"/>
        </w:rPr>
        <w:t>3</w:t>
      </w:r>
      <w:r w:rsidRPr="008A021C">
        <w:rPr>
          <w:rFonts w:cstheme="minorHAnsi"/>
        </w:rPr>
        <w:t> (bp 61 °C) or THF (bp = 65 °C). On the other hand, the </w:t>
      </w:r>
      <w:r w:rsidRPr="008A021C">
        <w:rPr>
          <w:rFonts w:cstheme="minorHAnsi"/>
          <w:i/>
          <w:iCs/>
        </w:rPr>
        <w:t>trans</w:t>
      </w:r>
      <w:r w:rsidRPr="008A021C">
        <w:rPr>
          <w:rFonts w:cstheme="minorHAnsi"/>
        </w:rPr>
        <w:t>- to </w:t>
      </w:r>
      <w:r w:rsidRPr="008A021C">
        <w:rPr>
          <w:rFonts w:cstheme="minorHAnsi"/>
          <w:i/>
          <w:iCs/>
        </w:rPr>
        <w:t>cis</w:t>
      </w:r>
      <w:r w:rsidRPr="008A021C">
        <w:rPr>
          <w:rFonts w:cstheme="minorHAnsi"/>
        </w:rPr>
        <w:t>- isomerization of </w:t>
      </w:r>
      <w:r w:rsidRPr="008A021C">
        <w:rPr>
          <w:rFonts w:cstheme="minorHAnsi"/>
          <w:b/>
          <w:bCs/>
        </w:rPr>
        <w:t>5</w:t>
      </w:r>
      <w:r w:rsidRPr="008A021C">
        <w:rPr>
          <w:rFonts w:cstheme="minorHAnsi"/>
        </w:rPr>
        <w:t> was 50% complete in boiling CHCl</w:t>
      </w:r>
      <w:r w:rsidRPr="008A021C">
        <w:rPr>
          <w:rFonts w:cstheme="minorHAnsi"/>
          <w:vertAlign w:val="subscript"/>
        </w:rPr>
        <w:t>3</w:t>
      </w:r>
      <w:r w:rsidRPr="008A021C">
        <w:rPr>
          <w:rFonts w:cstheme="minorHAnsi"/>
        </w:rPr>
        <w:t> after 15 h. By examining initial rates of conversion spectroscopically (by monitoring the disappearance of the </w:t>
      </w:r>
      <w:r w:rsidRPr="008A021C">
        <w:rPr>
          <w:rFonts w:cstheme="minorHAnsi"/>
          <w:i/>
          <w:iCs/>
        </w:rPr>
        <w:t>trans</w:t>
      </w:r>
      <w:r w:rsidRPr="008A021C">
        <w:rPr>
          <w:rFonts w:cstheme="minorHAnsi"/>
        </w:rPr>
        <w:t>- isomer and/or the appearance of </w:t>
      </w:r>
      <w:r w:rsidRPr="008A021C">
        <w:rPr>
          <w:rFonts w:cstheme="minorHAnsi"/>
          <w:i/>
          <w:iCs/>
        </w:rPr>
        <w:t>cis</w:t>
      </w:r>
      <w:r w:rsidRPr="008A021C">
        <w:rPr>
          <w:rFonts w:cstheme="minorHAnsi"/>
        </w:rPr>
        <w:t>- isomer), the isomerization in C</w:t>
      </w:r>
      <w:r w:rsidRPr="008A021C">
        <w:rPr>
          <w:rFonts w:cstheme="minorHAnsi"/>
          <w:vertAlign w:val="subscript"/>
        </w:rPr>
        <w:t>2</w:t>
      </w:r>
      <w:r w:rsidRPr="008A021C">
        <w:rPr>
          <w:rFonts w:cstheme="minorHAnsi"/>
        </w:rPr>
        <w:t>H</w:t>
      </w:r>
      <w:r w:rsidRPr="008A021C">
        <w:rPr>
          <w:rFonts w:cstheme="minorHAnsi"/>
          <w:vertAlign w:val="subscript"/>
        </w:rPr>
        <w:t>2</w:t>
      </w:r>
      <w:r w:rsidRPr="008A021C">
        <w:rPr>
          <w:rFonts w:cstheme="minorHAnsi"/>
        </w:rPr>
        <w:t>Cl</w:t>
      </w:r>
      <w:r w:rsidRPr="008A021C">
        <w:rPr>
          <w:rFonts w:cstheme="minorHAnsi"/>
          <w:vertAlign w:val="subscript"/>
        </w:rPr>
        <w:t>4</w:t>
      </w:r>
      <w:r w:rsidRPr="008A021C">
        <w:rPr>
          <w:rFonts w:cstheme="minorHAnsi"/>
        </w:rPr>
        <w:t> at 100 °C was found to be first order in </w:t>
      </w:r>
      <w:r w:rsidRPr="008A021C">
        <w:rPr>
          <w:rFonts w:cstheme="minorHAnsi"/>
          <w:i/>
          <w:iCs/>
        </w:rPr>
        <w:t>trans</w:t>
      </w:r>
      <w:r w:rsidRPr="008A021C">
        <w:rPr>
          <w:rFonts w:cstheme="minorHAnsi"/>
        </w:rPr>
        <w:t>- isomer with </w:t>
      </w:r>
      <w:r w:rsidRPr="008A021C">
        <w:rPr>
          <w:rFonts w:cstheme="minorHAnsi"/>
          <w:i/>
          <w:iCs/>
        </w:rPr>
        <w:t>t</w:t>
      </w:r>
      <w:r w:rsidRPr="008A021C">
        <w:rPr>
          <w:rFonts w:cstheme="minorHAnsi"/>
          <w:vertAlign w:val="subscript"/>
        </w:rPr>
        <w:t>1/2</w:t>
      </w:r>
      <w:r w:rsidRPr="008A021C">
        <w:rPr>
          <w:rFonts w:cstheme="minorHAnsi"/>
        </w:rPr>
        <w:t> on the order of 0.25 h for </w:t>
      </w:r>
      <w:r w:rsidRPr="008A021C">
        <w:rPr>
          <w:rFonts w:cstheme="minorHAnsi"/>
          <w:i/>
          <w:iCs/>
        </w:rPr>
        <w:t>trans-</w:t>
      </w:r>
      <w:r w:rsidRPr="008A021C">
        <w:rPr>
          <w:rFonts w:cstheme="minorHAnsi"/>
          <w:b/>
          <w:bCs/>
        </w:rPr>
        <w:t>5</w:t>
      </w:r>
      <w:r w:rsidRPr="008A021C">
        <w:rPr>
          <w:rFonts w:cstheme="minorHAnsi"/>
        </w:rPr>
        <w:t>, 2.0 h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and 6.6 h for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The unique ability for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to undergo isomerization in a low-boiling solvent (CHCl</w:t>
      </w:r>
      <w:r w:rsidRPr="008A021C">
        <w:rPr>
          <w:rFonts w:cstheme="minorHAnsi"/>
          <w:vertAlign w:val="subscript"/>
        </w:rPr>
        <w:t>3</w:t>
      </w:r>
      <w:r w:rsidRPr="008A021C">
        <w:rPr>
          <w:rFonts w:cstheme="minorHAnsi"/>
        </w:rPr>
        <w:t>) compared to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or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xml:space="preserve"> is likely due to the relatively poor donating ability of </w:t>
      </w:r>
      <w:proofErr w:type="spellStart"/>
      <w:r w:rsidRPr="008A021C">
        <w:rPr>
          <w:rFonts w:cstheme="minorHAnsi"/>
        </w:rPr>
        <w:t>pyz</w:t>
      </w:r>
      <w:proofErr w:type="spellEnd"/>
      <w:r w:rsidRPr="008A021C">
        <w:rPr>
          <w:rFonts w:cstheme="minorHAnsi"/>
        </w:rPr>
        <w:t xml:space="preserve"> versus </w:t>
      </w:r>
      <w:proofErr w:type="spellStart"/>
      <w:r w:rsidRPr="008A021C">
        <w:rPr>
          <w:rFonts w:cstheme="minorHAnsi"/>
        </w:rPr>
        <w:t>py</w:t>
      </w:r>
      <w:proofErr w:type="spellEnd"/>
      <w:r w:rsidRPr="008A021C">
        <w:rPr>
          <w:rFonts w:cstheme="minorHAnsi"/>
        </w:rPr>
        <w:t xml:space="preserve"> or PEt</w:t>
      </w:r>
      <w:r w:rsidRPr="008A021C">
        <w:rPr>
          <w:rFonts w:cstheme="minorHAnsi"/>
          <w:vertAlign w:val="subscript"/>
        </w:rPr>
        <w:t>3</w:t>
      </w:r>
      <w:r w:rsidRPr="008A021C">
        <w:rPr>
          <w:rFonts w:cstheme="minorHAnsi"/>
        </w:rPr>
        <w:t xml:space="preserve"> to </w:t>
      </w:r>
      <w:proofErr w:type="gramStart"/>
      <w:r w:rsidRPr="008A021C">
        <w:rPr>
          <w:rFonts w:cstheme="minorHAnsi"/>
        </w:rPr>
        <w:t>rhodium(</w:t>
      </w:r>
      <w:proofErr w:type="gramEnd"/>
      <w:r w:rsidRPr="008A021C">
        <w:rPr>
          <w:rFonts w:cstheme="minorHAnsi"/>
        </w:rPr>
        <w:t>III).(12, 13) The relative donor ability of the Lewis base is also manifest in the electrochemistry of this series of complexes (vide infra). For the isomerization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w:t>
      </w:r>
      <w:r w:rsidRPr="008A021C">
        <w:rPr>
          <w:rFonts w:cstheme="minorHAnsi"/>
          <w:b/>
          <w:bCs/>
        </w:rPr>
        <w:t>5</w:t>
      </w:r>
      <w:r w:rsidRPr="008A021C">
        <w:rPr>
          <w:rFonts w:cstheme="minorHAnsi"/>
        </w:rPr>
        <w:t>, a rate-limiting step of dissociation of the </w:t>
      </w:r>
      <w:r w:rsidRPr="008A021C">
        <w:rPr>
          <w:rFonts w:cstheme="minorHAnsi"/>
          <w:i/>
          <w:iCs/>
        </w:rPr>
        <w:t>trans</w:t>
      </w:r>
      <w:r w:rsidRPr="008A021C">
        <w:rPr>
          <w:rFonts w:cstheme="minorHAnsi"/>
        </w:rPr>
        <w:t>- Lewis base, D</w:t>
      </w:r>
      <w:r w:rsidRPr="008A021C">
        <w:rPr>
          <w:rFonts w:cstheme="minorHAnsi"/>
          <w:vertAlign w:val="subscript"/>
        </w:rPr>
        <w:t>o</w:t>
      </w:r>
      <w:r w:rsidRPr="008A021C">
        <w:rPr>
          <w:rFonts w:cstheme="minorHAnsi"/>
        </w:rPr>
        <w:t>, (rather than dissociation of a chloride) is suggested by five lines of evidence: (</w:t>
      </w:r>
      <w:proofErr w:type="spellStart"/>
      <w:r w:rsidRPr="008A021C">
        <w:rPr>
          <w:rFonts w:cstheme="minorHAnsi"/>
          <w:i/>
          <w:iCs/>
        </w:rPr>
        <w:t>i</w:t>
      </w:r>
      <w:proofErr w:type="spellEnd"/>
      <w:r w:rsidRPr="008A021C">
        <w:rPr>
          <w:rFonts w:cstheme="minorHAnsi"/>
        </w:rPr>
        <w:t>) the relatively high activation barrier necessary to begin isomerization; (</w:t>
      </w:r>
      <w:r w:rsidRPr="008A021C">
        <w:rPr>
          <w:rFonts w:cstheme="minorHAnsi"/>
          <w:i/>
          <w:iCs/>
        </w:rPr>
        <w:t>ii</w:t>
      </w:r>
      <w:r w:rsidRPr="008A021C">
        <w:rPr>
          <w:rFonts w:cstheme="minorHAnsi"/>
        </w:rPr>
        <w:t>) the isomerization reaction is slowest for the strongest σ-donating group (PEt</w:t>
      </w:r>
      <w:r w:rsidRPr="008A021C">
        <w:rPr>
          <w:rFonts w:cstheme="minorHAnsi"/>
          <w:vertAlign w:val="subscript"/>
        </w:rPr>
        <w:t>3</w:t>
      </w:r>
      <w:r w:rsidRPr="008A021C">
        <w:rPr>
          <w:rFonts w:cstheme="minorHAnsi"/>
        </w:rPr>
        <w:t>); (</w:t>
      </w:r>
      <w:r w:rsidRPr="008A021C">
        <w:rPr>
          <w:rFonts w:cstheme="minorHAnsi"/>
          <w:i/>
          <w:iCs/>
        </w:rPr>
        <w:t>iii</w:t>
      </w:r>
      <w:r w:rsidRPr="008A021C">
        <w:rPr>
          <w:rFonts w:cstheme="minorHAnsi"/>
        </w:rPr>
        <w:t>) the observation of free D</w:t>
      </w:r>
      <w:r w:rsidRPr="008A021C">
        <w:rPr>
          <w:rFonts w:cstheme="minorHAnsi"/>
          <w:vertAlign w:val="subscript"/>
        </w:rPr>
        <w:t>o</w:t>
      </w:r>
      <w:r w:rsidRPr="008A021C">
        <w:rPr>
          <w:rFonts w:cstheme="minorHAnsi"/>
        </w:rPr>
        <w:t> in the </w:t>
      </w:r>
      <w:r w:rsidRPr="008A021C">
        <w:rPr>
          <w:rFonts w:cstheme="minorHAnsi"/>
          <w:vertAlign w:val="superscript"/>
        </w:rPr>
        <w:t>1</w:t>
      </w:r>
      <w:r w:rsidRPr="008A021C">
        <w:rPr>
          <w:rFonts w:cstheme="minorHAnsi"/>
        </w:rPr>
        <w:t>H NMR spectrum during isomerization, (</w:t>
      </w:r>
      <w:r w:rsidRPr="008A021C">
        <w:rPr>
          <w:rFonts w:cstheme="minorHAnsi"/>
          <w:i/>
          <w:iCs/>
        </w:rPr>
        <w:t>iv</w:t>
      </w:r>
      <w:r w:rsidRPr="008A021C">
        <w:rPr>
          <w:rFonts w:cstheme="minorHAnsi"/>
        </w:rPr>
        <w:t>) for a given complex LRhCl</w:t>
      </w:r>
      <w:r w:rsidRPr="008A021C">
        <w:rPr>
          <w:rFonts w:cstheme="minorHAnsi"/>
          <w:vertAlign w:val="subscript"/>
        </w:rPr>
        <w:t>2</w:t>
      </w:r>
      <w:r w:rsidRPr="008A021C">
        <w:rPr>
          <w:rFonts w:cstheme="minorHAnsi"/>
        </w:rPr>
        <w:t>(D</w:t>
      </w:r>
      <w:r w:rsidRPr="008A021C">
        <w:rPr>
          <w:rFonts w:cstheme="minorHAnsi"/>
          <w:vertAlign w:val="subscript"/>
        </w:rPr>
        <w:t>o</w:t>
      </w:r>
      <w:r w:rsidRPr="008A021C">
        <w:rPr>
          <w:rFonts w:cstheme="minorHAnsi"/>
        </w:rPr>
        <w:t>), the rate of isomerization is independent of the presence (or absence) of added base, D</w:t>
      </w:r>
      <w:r w:rsidRPr="008A021C">
        <w:rPr>
          <w:rFonts w:cstheme="minorHAnsi"/>
          <w:vertAlign w:val="subscript"/>
        </w:rPr>
        <w:t>o</w:t>
      </w:r>
      <w:r w:rsidRPr="008A021C">
        <w:rPr>
          <w:rFonts w:cstheme="minorHAnsi"/>
        </w:rPr>
        <w:t>, and; (</w:t>
      </w:r>
      <w:r w:rsidRPr="008A021C">
        <w:rPr>
          <w:rFonts w:cstheme="minorHAnsi"/>
          <w:i/>
          <w:iCs/>
        </w:rPr>
        <w:t>v</w:t>
      </w:r>
      <w:r w:rsidRPr="008A021C">
        <w:rPr>
          <w:rFonts w:cstheme="minorHAnsi"/>
        </w:rPr>
        <w:t>) in a competition experiment monitored by </w:t>
      </w:r>
      <w:r w:rsidRPr="008A021C">
        <w:rPr>
          <w:rFonts w:cstheme="minorHAnsi"/>
          <w:vertAlign w:val="superscript"/>
        </w:rPr>
        <w:t>1</w:t>
      </w:r>
      <w:r w:rsidRPr="008A021C">
        <w:rPr>
          <w:rFonts w:cstheme="minorHAnsi"/>
        </w:rPr>
        <w:t>H NMR spectroscopy,(12)</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and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are formed within 10 min of heating a solution of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and excess pyridine at 100 °C. In the latter reaction,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was completely consumed within 30 min, trace </w:t>
      </w:r>
      <w:r w:rsidRPr="008A021C">
        <w:rPr>
          <w:rFonts w:cstheme="minorHAnsi"/>
          <w:i/>
          <w:iCs/>
        </w:rPr>
        <w:t>cis</w:t>
      </w:r>
      <w:r w:rsidRPr="008A021C">
        <w:rPr>
          <w:rFonts w:cstheme="minorHAnsi"/>
        </w:rPr>
        <w:t>-</w:t>
      </w:r>
      <w:r w:rsidRPr="008A021C">
        <w:rPr>
          <w:rFonts w:cstheme="minorHAnsi"/>
          <w:b/>
          <w:bCs/>
        </w:rPr>
        <w:t>5</w:t>
      </w:r>
      <w:r w:rsidRPr="008A021C">
        <w:rPr>
          <w:rFonts w:cstheme="minorHAnsi"/>
        </w:rPr>
        <w:t> formed during the first 10 min, and was barely detectable after 6 h. The </w:t>
      </w:r>
      <w:r w:rsidRPr="008A021C">
        <w:rPr>
          <w:rFonts w:cstheme="minorHAnsi"/>
          <w:vertAlign w:val="superscript"/>
        </w:rPr>
        <w:t>1</w:t>
      </w:r>
      <w:r w:rsidRPr="008A021C">
        <w:rPr>
          <w:rFonts w:cstheme="minorHAnsi"/>
        </w:rPr>
        <w:t>H NMR spectrum was mainly a superposition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free pyrazine, and excess pyridine, and no signals attributable to a species such as [(</w:t>
      </w:r>
      <w:r w:rsidRPr="008A021C">
        <w:rPr>
          <w:rFonts w:cstheme="minorHAnsi"/>
          <w:b/>
          <w:bCs/>
        </w:rPr>
        <w:t>L</w:t>
      </w:r>
      <w:r w:rsidRPr="008A021C">
        <w:rPr>
          <w:rFonts w:cstheme="minorHAnsi"/>
        </w:rPr>
        <w:t>)Rh(</w:t>
      </w:r>
      <w:proofErr w:type="spellStart"/>
      <w:r w:rsidRPr="008A021C">
        <w:rPr>
          <w:rFonts w:cstheme="minorHAnsi"/>
        </w:rPr>
        <w:t>py</w:t>
      </w:r>
      <w:proofErr w:type="spellEnd"/>
      <w:r w:rsidRPr="008A021C">
        <w:rPr>
          <w:rFonts w:cstheme="minorHAnsi"/>
        </w:rPr>
        <w:t>)(</w:t>
      </w:r>
      <w:proofErr w:type="spellStart"/>
      <w:r w:rsidRPr="008A021C">
        <w:rPr>
          <w:rFonts w:cstheme="minorHAnsi"/>
        </w:rPr>
        <w:t>pyz</w:t>
      </w:r>
      <w:proofErr w:type="spellEnd"/>
      <w:r w:rsidRPr="008A021C">
        <w:rPr>
          <w:rFonts w:cstheme="minorHAnsi"/>
        </w:rPr>
        <w:t>)(Cl</w:t>
      </w:r>
      <w:proofErr w:type="gramStart"/>
      <w:r w:rsidRPr="008A021C">
        <w:rPr>
          <w:rFonts w:cstheme="minorHAnsi"/>
        </w:rPr>
        <w:t>)](</w:t>
      </w:r>
      <w:proofErr w:type="gramEnd"/>
      <w:r w:rsidRPr="008A021C">
        <w:rPr>
          <w:rFonts w:cstheme="minorHAnsi"/>
        </w:rPr>
        <w:t>Cl) were found.</w:t>
      </w:r>
    </w:p>
    <w:p w14:paraId="5C9AAFB7" w14:textId="1F090390" w:rsidR="00856670" w:rsidRPr="008A021C" w:rsidRDefault="00856670" w:rsidP="000A3156">
      <w:pPr>
        <w:pStyle w:val="NoSpacing"/>
        <w:rPr>
          <w:rFonts w:cstheme="minorHAnsi"/>
        </w:rPr>
      </w:pPr>
      <w:r w:rsidRPr="008A021C">
        <w:rPr>
          <w:rFonts w:cstheme="minorHAnsi"/>
          <w:noProof/>
        </w:rPr>
        <w:drawing>
          <wp:inline distT="0" distB="0" distL="0" distR="0" wp14:anchorId="74F986C0" wp14:editId="3E58CED5">
            <wp:extent cx="2743200" cy="1024128"/>
            <wp:effectExtent l="0" t="0" r="0" b="508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024128"/>
                    </a:xfrm>
                    <a:prstGeom prst="rect">
                      <a:avLst/>
                    </a:prstGeom>
                    <a:noFill/>
                    <a:ln>
                      <a:noFill/>
                    </a:ln>
                  </pic:spPr>
                </pic:pic>
              </a:graphicData>
            </a:graphic>
          </wp:inline>
        </w:drawing>
      </w:r>
    </w:p>
    <w:p w14:paraId="3553EC34" w14:textId="77777777" w:rsidR="00856670" w:rsidRPr="008A021C" w:rsidRDefault="00856670" w:rsidP="00856670">
      <w:pPr>
        <w:rPr>
          <w:rFonts w:cstheme="minorHAnsi"/>
        </w:rPr>
      </w:pPr>
      <w:r w:rsidRPr="008A021C">
        <w:rPr>
          <w:rFonts w:cstheme="minorHAnsi"/>
        </w:rPr>
        <w:t>Scheme 2. Preparation and Isomerization of (</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w:t>
      </w:r>
      <w:proofErr w:type="spellEnd"/>
      <w:r w:rsidRPr="008A021C">
        <w:rPr>
          <w:rFonts w:cstheme="minorHAnsi"/>
        </w:rPr>
        <w:t>), </w:t>
      </w:r>
      <w:r w:rsidRPr="008A021C">
        <w:rPr>
          <w:rFonts w:cstheme="minorHAnsi"/>
          <w:b/>
          <w:bCs/>
        </w:rPr>
        <w:t>3</w:t>
      </w:r>
      <w:r w:rsidRPr="008A021C">
        <w:rPr>
          <w:rFonts w:cstheme="minorHAnsi"/>
        </w:rPr>
        <w:t>, (</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(PEt</w:t>
      </w:r>
      <w:r w:rsidRPr="008A021C">
        <w:rPr>
          <w:rFonts w:cstheme="minorHAnsi"/>
          <w:vertAlign w:val="subscript"/>
        </w:rPr>
        <w:t>3</w:t>
      </w:r>
      <w:r w:rsidRPr="008A021C">
        <w:rPr>
          <w:rFonts w:cstheme="minorHAnsi"/>
        </w:rPr>
        <w:t>), </w:t>
      </w:r>
      <w:r w:rsidRPr="008A021C">
        <w:rPr>
          <w:rFonts w:cstheme="minorHAnsi"/>
          <w:b/>
          <w:bCs/>
        </w:rPr>
        <w:t>4</w:t>
      </w:r>
      <w:r w:rsidRPr="008A021C">
        <w:rPr>
          <w:rFonts w:cstheme="minorHAnsi"/>
        </w:rPr>
        <w:t>, and (</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pyz</w:t>
      </w:r>
      <w:proofErr w:type="spellEnd"/>
      <w:r w:rsidRPr="008A021C">
        <w:rPr>
          <w:rFonts w:cstheme="minorHAnsi"/>
        </w:rPr>
        <w:t>), </w:t>
      </w:r>
      <w:r w:rsidRPr="008A021C">
        <w:rPr>
          <w:rFonts w:cstheme="minorHAnsi"/>
          <w:b/>
          <w:bCs/>
        </w:rPr>
        <w:t>5</w:t>
      </w:r>
    </w:p>
    <w:p w14:paraId="6F994FDE" w14:textId="670603FE" w:rsidR="00856670" w:rsidRPr="008A021C" w:rsidRDefault="00856670" w:rsidP="00856670">
      <w:pPr>
        <w:rPr>
          <w:rFonts w:cstheme="minorHAnsi"/>
        </w:rPr>
      </w:pPr>
      <w:r w:rsidRPr="008A021C">
        <w:rPr>
          <w:rFonts w:cstheme="minorHAnsi"/>
        </w:rPr>
        <w:t>The reaction between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an excess of either pyridine or </w:t>
      </w:r>
      <w:proofErr w:type="spellStart"/>
      <w:r w:rsidRPr="008A021C">
        <w:rPr>
          <w:rFonts w:cstheme="minorHAnsi"/>
        </w:rPr>
        <w:t>triethylphosphine</w:t>
      </w:r>
      <w:proofErr w:type="spellEnd"/>
      <w:r w:rsidRPr="008A021C">
        <w:rPr>
          <w:rFonts w:cstheme="minorHAnsi"/>
        </w:rPr>
        <w:t xml:space="preserve">, and 1 </w:t>
      </w:r>
      <w:proofErr w:type="spellStart"/>
      <w:r w:rsidRPr="008A021C">
        <w:rPr>
          <w:rFonts w:cstheme="minorHAnsi"/>
        </w:rPr>
        <w:t>equiv</w:t>
      </w:r>
      <w:proofErr w:type="spellEnd"/>
      <w:r w:rsidRPr="008A021C">
        <w:rPr>
          <w:rFonts w:cstheme="minorHAnsi"/>
        </w:rPr>
        <w:t xml:space="preserve"> of </w:t>
      </w:r>
      <w:proofErr w:type="gramStart"/>
      <w:r w:rsidRPr="008A021C">
        <w:rPr>
          <w:rFonts w:cstheme="minorHAnsi"/>
        </w:rPr>
        <w:t>Tl(</w:t>
      </w:r>
      <w:proofErr w:type="gramEnd"/>
      <w:r w:rsidRPr="008A021C">
        <w:rPr>
          <w:rFonts w:cstheme="minorHAnsi"/>
        </w:rPr>
        <w:t>PF</w:t>
      </w:r>
      <w:r w:rsidRPr="008A021C">
        <w:rPr>
          <w:rFonts w:cstheme="minorHAnsi"/>
          <w:vertAlign w:val="subscript"/>
        </w:rPr>
        <w:t>6</w:t>
      </w:r>
      <w:r w:rsidRPr="008A021C">
        <w:rPr>
          <w:rFonts w:cstheme="minorHAnsi"/>
        </w:rPr>
        <w:t>) as a halide abstracting agent in refluxing pyridine or acetonitrile (in the PEt</w:t>
      </w:r>
      <w:r w:rsidRPr="008A021C">
        <w:rPr>
          <w:rFonts w:cstheme="minorHAnsi"/>
          <w:vertAlign w:val="subscript"/>
        </w:rPr>
        <w:t>3</w:t>
      </w:r>
      <w:r w:rsidRPr="008A021C">
        <w:rPr>
          <w:rFonts w:cstheme="minorHAnsi"/>
        </w:rPr>
        <w:t> case) produced high yields of the appropriate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w:t>
      </w:r>
      <w:proofErr w:type="spellStart"/>
      <w:r w:rsidRPr="008A021C">
        <w:rPr>
          <w:rFonts w:cstheme="minorHAnsi"/>
        </w:rPr>
        <w:t>py</w:t>
      </w:r>
      <w:proofErr w:type="spellEnd"/>
      <w:r w:rsidRPr="008A021C">
        <w:rPr>
          <w:rFonts w:cstheme="minorHAnsi"/>
        </w:rPr>
        <w:t>)</w:t>
      </w:r>
      <w:r w:rsidRPr="008A021C">
        <w:rPr>
          <w:rFonts w:cstheme="minorHAnsi"/>
          <w:vertAlign w:val="subscript"/>
        </w:rPr>
        <w:t>2</w:t>
      </w:r>
      <w:r w:rsidRPr="008A021C">
        <w:rPr>
          <w:rFonts w:cstheme="minorHAnsi"/>
        </w:rPr>
        <w:t>](PF</w:t>
      </w:r>
      <w:r w:rsidRPr="008A021C">
        <w:rPr>
          <w:rFonts w:cstheme="minorHAnsi"/>
          <w:vertAlign w:val="subscript"/>
        </w:rPr>
        <w:t>6</w:t>
      </w:r>
      <w:r w:rsidRPr="008A021C">
        <w:rPr>
          <w:rFonts w:cstheme="minorHAnsi"/>
        </w:rPr>
        <w:t>), </w:t>
      </w:r>
      <w:r w:rsidRPr="008A021C">
        <w:rPr>
          <w:rFonts w:cstheme="minorHAnsi"/>
          <w:b/>
          <w:bCs/>
        </w:rPr>
        <w:t>6</w:t>
      </w:r>
      <w:r w:rsidRPr="008A021C">
        <w:rPr>
          <w:rFonts w:cstheme="minorHAnsi"/>
        </w:rPr>
        <w:t>, or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(PEt</w:t>
      </w:r>
      <w:r w:rsidRPr="008A021C">
        <w:rPr>
          <w:rFonts w:cstheme="minorHAnsi"/>
          <w:vertAlign w:val="subscript"/>
        </w:rPr>
        <w:t>3</w:t>
      </w:r>
      <w:r w:rsidRPr="008A021C">
        <w:rPr>
          <w:rFonts w:cstheme="minorHAnsi"/>
        </w:rPr>
        <w:t>)</w:t>
      </w:r>
      <w:r w:rsidRPr="008A021C">
        <w:rPr>
          <w:rFonts w:cstheme="minorHAnsi"/>
          <w:vertAlign w:val="subscript"/>
        </w:rPr>
        <w:t>2</w:t>
      </w:r>
      <w:r w:rsidRPr="008A021C">
        <w:rPr>
          <w:rFonts w:cstheme="minorHAnsi"/>
        </w:rPr>
        <w:t>](PF</w:t>
      </w:r>
      <w:r w:rsidRPr="008A021C">
        <w:rPr>
          <w:rFonts w:cstheme="minorHAnsi"/>
          <w:vertAlign w:val="subscript"/>
        </w:rPr>
        <w:t>6</w:t>
      </w:r>
      <w:r w:rsidRPr="008A021C">
        <w:rPr>
          <w:rFonts w:cstheme="minorHAnsi"/>
        </w:rPr>
        <w:t>), </w:t>
      </w:r>
      <w:r w:rsidRPr="008A021C">
        <w:rPr>
          <w:rFonts w:cstheme="minorHAnsi"/>
          <w:b/>
          <w:bCs/>
        </w:rPr>
        <w:t>8</w:t>
      </w:r>
      <w:r w:rsidRPr="008A021C">
        <w:rPr>
          <w:rFonts w:cstheme="minorHAnsi"/>
        </w:rPr>
        <w:t>, Scheme 3. The NEt</w:t>
      </w:r>
      <w:r w:rsidRPr="008A021C">
        <w:rPr>
          <w:rFonts w:cstheme="minorHAnsi"/>
          <w:vertAlign w:val="subscript"/>
        </w:rPr>
        <w:t>4</w:t>
      </w:r>
      <w:r w:rsidRPr="008A021C">
        <w:rPr>
          <w:rFonts w:cstheme="minorHAnsi"/>
        </w:rPr>
        <w:t>Cl byproduct of the reactions is easily removed by washing the organic soluble components with water. The reaction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with excess PPh</w:t>
      </w:r>
      <w:r w:rsidRPr="008A021C">
        <w:rPr>
          <w:rFonts w:cstheme="minorHAnsi"/>
          <w:vertAlign w:val="subscript"/>
        </w:rPr>
        <w:t>3</w:t>
      </w:r>
      <w:r w:rsidRPr="008A021C">
        <w:rPr>
          <w:rFonts w:cstheme="minorHAnsi"/>
        </w:rPr>
        <w:t xml:space="preserve"> and 1 </w:t>
      </w:r>
      <w:proofErr w:type="spellStart"/>
      <w:r w:rsidRPr="008A021C">
        <w:rPr>
          <w:rFonts w:cstheme="minorHAnsi"/>
        </w:rPr>
        <w:t>equiv</w:t>
      </w:r>
      <w:proofErr w:type="spellEnd"/>
      <w:r w:rsidRPr="008A021C">
        <w:rPr>
          <w:rFonts w:cstheme="minorHAnsi"/>
        </w:rPr>
        <w:t xml:space="preserve"> of TlPF</w:t>
      </w:r>
      <w:r w:rsidRPr="008A021C">
        <w:rPr>
          <w:rFonts w:cstheme="minorHAnsi"/>
          <w:vertAlign w:val="subscript"/>
        </w:rPr>
        <w:t>6</w:t>
      </w:r>
      <w:r w:rsidRPr="008A021C">
        <w:rPr>
          <w:rFonts w:cstheme="minorHAnsi"/>
        </w:rPr>
        <w:t> afforded [(</w:t>
      </w:r>
      <w:r w:rsidRPr="008A021C">
        <w:rPr>
          <w:rFonts w:cstheme="minorHAnsi"/>
          <w:b/>
          <w:bCs/>
        </w:rPr>
        <w:t>L</w:t>
      </w:r>
      <w:r w:rsidRPr="008A021C">
        <w:rPr>
          <w:rFonts w:cstheme="minorHAnsi"/>
        </w:rPr>
        <w:t>)Rh(</w:t>
      </w:r>
      <w:proofErr w:type="spellStart"/>
      <w:r w:rsidRPr="008A021C">
        <w:rPr>
          <w:rFonts w:cstheme="minorHAnsi"/>
        </w:rPr>
        <w:t>py</w:t>
      </w:r>
      <w:proofErr w:type="spellEnd"/>
      <w:r w:rsidRPr="008A021C">
        <w:rPr>
          <w:rFonts w:cstheme="minorHAnsi"/>
        </w:rPr>
        <w:t>)(PPh</w:t>
      </w:r>
      <w:proofErr w:type="gramStart"/>
      <w:r w:rsidRPr="008A021C">
        <w:rPr>
          <w:rFonts w:cstheme="minorHAnsi"/>
          <w:vertAlign w:val="subscript"/>
        </w:rPr>
        <w:t>3</w:t>
      </w:r>
      <w:r w:rsidRPr="008A021C">
        <w:rPr>
          <w:rFonts w:cstheme="minorHAnsi"/>
        </w:rPr>
        <w:t>)Cl</w:t>
      </w:r>
      <w:proofErr w:type="gramEnd"/>
      <w:r w:rsidRPr="008A021C">
        <w:rPr>
          <w:rFonts w:cstheme="minorHAnsi"/>
        </w:rPr>
        <w:t>](PF</w:t>
      </w:r>
      <w:r w:rsidRPr="008A021C">
        <w:rPr>
          <w:rFonts w:cstheme="minorHAnsi"/>
          <w:vertAlign w:val="subscript"/>
        </w:rPr>
        <w:t>6</w:t>
      </w:r>
      <w:r w:rsidRPr="008A021C">
        <w:rPr>
          <w:rFonts w:cstheme="minorHAnsi"/>
        </w:rPr>
        <w:t>), </w:t>
      </w:r>
      <w:r w:rsidRPr="008A021C">
        <w:rPr>
          <w:rFonts w:cstheme="minorHAnsi"/>
          <w:b/>
          <w:bCs/>
        </w:rPr>
        <w:t>7</w:t>
      </w:r>
      <w:r w:rsidRPr="008A021C">
        <w:rPr>
          <w:rFonts w:cstheme="minorHAnsi"/>
        </w:rPr>
        <w:t>, that has the chloride </w:t>
      </w:r>
      <w:r w:rsidRPr="008A021C">
        <w:rPr>
          <w:rFonts w:cstheme="minorHAnsi"/>
          <w:i/>
          <w:iCs/>
        </w:rPr>
        <w:t>trans</w:t>
      </w:r>
      <w:r w:rsidRPr="008A021C">
        <w:rPr>
          <w:rFonts w:cstheme="minorHAnsi"/>
        </w:rPr>
        <w:t>- to the amido. Single-crystal X-ray diffraction and NMR spectral data (vide infra) indicate a </w:t>
      </w:r>
      <w:r w:rsidRPr="008A021C">
        <w:rPr>
          <w:rFonts w:cstheme="minorHAnsi"/>
          <w:i/>
          <w:iCs/>
        </w:rPr>
        <w:t>trans</w:t>
      </w:r>
      <w:r w:rsidRPr="008A021C">
        <w:rPr>
          <w:rFonts w:cstheme="minorHAnsi"/>
        </w:rPr>
        <w:t>- disposition of monodentate Lewis donors in </w:t>
      </w:r>
      <w:r w:rsidRPr="008A021C">
        <w:rPr>
          <w:rFonts w:cstheme="minorHAnsi"/>
          <w:b/>
          <w:bCs/>
        </w:rPr>
        <w:t>6</w:t>
      </w:r>
      <w:r w:rsidRPr="008A021C">
        <w:rPr>
          <w:rFonts w:cstheme="minorHAnsi"/>
        </w:rPr>
        <w:t> and </w:t>
      </w:r>
      <w:r w:rsidRPr="008A021C">
        <w:rPr>
          <w:rFonts w:cstheme="minorHAnsi"/>
          <w:b/>
          <w:bCs/>
        </w:rPr>
        <w:t>8</w:t>
      </w:r>
      <w:r w:rsidRPr="008A021C">
        <w:rPr>
          <w:rFonts w:cstheme="minorHAnsi"/>
        </w:rPr>
        <w:t>. A </w:t>
      </w:r>
      <w:r w:rsidRPr="008A021C">
        <w:rPr>
          <w:rFonts w:cstheme="minorHAnsi"/>
          <w:i/>
          <w:iCs/>
        </w:rPr>
        <w:t>cis</w:t>
      </w:r>
      <w:r w:rsidRPr="008A021C">
        <w:rPr>
          <w:rFonts w:cstheme="minorHAnsi"/>
        </w:rPr>
        <w:t>- arrangement of ligands can be enforced using the chelating 2,2′-bipy as the donor (and Tl(</w:t>
      </w:r>
      <w:proofErr w:type="spellStart"/>
      <w:r w:rsidRPr="008A021C">
        <w:rPr>
          <w:rFonts w:cstheme="minorHAnsi"/>
        </w:rPr>
        <w:t>OTf</w:t>
      </w:r>
      <w:proofErr w:type="spellEnd"/>
      <w:r w:rsidRPr="008A021C">
        <w:rPr>
          <w:rFonts w:cstheme="minorHAnsi"/>
        </w:rPr>
        <w:t>) as a halide abstracting agent) to give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w:t>
      </w:r>
      <w:proofErr w:type="spellStart"/>
      <w:r w:rsidRPr="008A021C">
        <w:rPr>
          <w:rFonts w:cstheme="minorHAnsi"/>
        </w:rPr>
        <w:t>bipy</w:t>
      </w:r>
      <w:proofErr w:type="spellEnd"/>
      <w:r w:rsidRPr="008A021C">
        <w:rPr>
          <w:rFonts w:cstheme="minorHAnsi"/>
        </w:rPr>
        <w:t>)](</w:t>
      </w:r>
      <w:proofErr w:type="spellStart"/>
      <w:r w:rsidRPr="008A021C">
        <w:rPr>
          <w:rFonts w:cstheme="minorHAnsi"/>
        </w:rPr>
        <w:t>OTf</w:t>
      </w:r>
      <w:proofErr w:type="spellEnd"/>
      <w:r w:rsidRPr="008A021C">
        <w:rPr>
          <w:rFonts w:cstheme="minorHAnsi"/>
        </w:rPr>
        <w:t>), </w:t>
      </w:r>
      <w:r w:rsidRPr="008A021C">
        <w:rPr>
          <w:rFonts w:cstheme="minorHAnsi"/>
          <w:b/>
          <w:bCs/>
        </w:rPr>
        <w:t>9</w:t>
      </w:r>
      <w:r w:rsidRPr="008A021C">
        <w:rPr>
          <w:rFonts w:cstheme="minorHAnsi"/>
        </w:rPr>
        <w:t>. Similarly, the reaction between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the tridentate </w:t>
      </w:r>
      <w:proofErr w:type="spellStart"/>
      <w:r w:rsidRPr="008A021C">
        <w:rPr>
          <w:rFonts w:cstheme="minorHAnsi"/>
        </w:rPr>
        <w:t>ttpy</w:t>
      </w:r>
      <w:proofErr w:type="spellEnd"/>
      <w:r w:rsidRPr="008A021C">
        <w:rPr>
          <w:rFonts w:cstheme="minorHAnsi"/>
        </w:rPr>
        <w:t xml:space="preserve"> ligand, and 2 </w:t>
      </w:r>
      <w:proofErr w:type="spellStart"/>
      <w:r w:rsidRPr="008A021C">
        <w:rPr>
          <w:rFonts w:cstheme="minorHAnsi"/>
        </w:rPr>
        <w:t>equiv</w:t>
      </w:r>
      <w:proofErr w:type="spellEnd"/>
      <w:r w:rsidRPr="008A021C">
        <w:rPr>
          <w:rFonts w:cstheme="minorHAnsi"/>
        </w:rPr>
        <w:t xml:space="preserve"> of Tl(</w:t>
      </w:r>
      <w:proofErr w:type="spellStart"/>
      <w:r w:rsidRPr="008A021C">
        <w:rPr>
          <w:rFonts w:cstheme="minorHAnsi"/>
        </w:rPr>
        <w:t>OTf</w:t>
      </w:r>
      <w:proofErr w:type="spellEnd"/>
      <w:r w:rsidRPr="008A021C">
        <w:rPr>
          <w:rFonts w:cstheme="minorHAnsi"/>
        </w:rPr>
        <w:t>) afforded [(</w:t>
      </w:r>
      <w:r w:rsidRPr="008A021C">
        <w:rPr>
          <w:rFonts w:cstheme="minorHAnsi"/>
          <w:b/>
          <w:bCs/>
        </w:rPr>
        <w:t>L</w:t>
      </w:r>
      <w:r w:rsidRPr="008A021C">
        <w:rPr>
          <w:rFonts w:cstheme="minorHAnsi"/>
        </w:rPr>
        <w:t>)Rh(</w:t>
      </w:r>
      <w:proofErr w:type="spellStart"/>
      <w:r w:rsidRPr="008A021C">
        <w:rPr>
          <w:rFonts w:cstheme="minorHAnsi"/>
        </w:rPr>
        <w:t>ttpy</w:t>
      </w:r>
      <w:proofErr w:type="spellEnd"/>
      <w:r w:rsidRPr="008A021C">
        <w:rPr>
          <w:rFonts w:cstheme="minorHAnsi"/>
        </w:rPr>
        <w:t>)](</w:t>
      </w:r>
      <w:proofErr w:type="spellStart"/>
      <w:r w:rsidRPr="008A021C">
        <w:rPr>
          <w:rFonts w:cstheme="minorHAnsi"/>
        </w:rPr>
        <w:t>OTf</w:t>
      </w:r>
      <w:proofErr w:type="spellEnd"/>
      <w:r w:rsidRPr="008A021C">
        <w:rPr>
          <w:rFonts w:cstheme="minorHAnsi"/>
        </w:rPr>
        <w:t>)</w:t>
      </w:r>
      <w:r w:rsidRPr="008A021C">
        <w:rPr>
          <w:rFonts w:cstheme="minorHAnsi"/>
          <w:vertAlign w:val="subscript"/>
        </w:rPr>
        <w:t>2</w:t>
      </w:r>
      <w:r w:rsidRPr="008A021C">
        <w:rPr>
          <w:rFonts w:cstheme="minorHAnsi"/>
        </w:rPr>
        <w:t>, </w:t>
      </w:r>
      <w:r w:rsidRPr="008A021C">
        <w:rPr>
          <w:rFonts w:cstheme="minorHAnsi"/>
          <w:b/>
          <w:bCs/>
        </w:rPr>
        <w:t>10</w:t>
      </w:r>
      <w:r w:rsidRPr="008A021C">
        <w:rPr>
          <w:rFonts w:cstheme="minorHAnsi"/>
        </w:rPr>
        <w:t>, as in Scheme 4. Interestingly, attempts to prepare [(</w:t>
      </w:r>
      <w:r w:rsidRPr="008A021C">
        <w:rPr>
          <w:rFonts w:cstheme="minorHAnsi"/>
          <w:b/>
          <w:bCs/>
        </w:rPr>
        <w:t>L</w:t>
      </w:r>
      <w:r w:rsidRPr="008A021C">
        <w:rPr>
          <w:rFonts w:cstheme="minorHAnsi"/>
        </w:rPr>
        <w:t>)Rh(donor)</w:t>
      </w:r>
      <w:proofErr w:type="gramStart"/>
      <w:r w:rsidRPr="008A021C">
        <w:rPr>
          <w:rFonts w:cstheme="minorHAnsi"/>
          <w:vertAlign w:val="subscript"/>
        </w:rPr>
        <w:t>3</w:t>
      </w:r>
      <w:r w:rsidRPr="008A021C">
        <w:rPr>
          <w:rFonts w:cstheme="minorHAnsi"/>
        </w:rPr>
        <w:t>](</w:t>
      </w:r>
      <w:proofErr w:type="gramEnd"/>
      <w:r w:rsidRPr="008A021C">
        <w:rPr>
          <w:rFonts w:cstheme="minorHAnsi"/>
        </w:rPr>
        <w:t>PF</w:t>
      </w:r>
      <w:r w:rsidRPr="008A021C">
        <w:rPr>
          <w:rFonts w:cstheme="minorHAnsi"/>
          <w:vertAlign w:val="subscript"/>
        </w:rPr>
        <w:t>6</w:t>
      </w:r>
      <w:r w:rsidRPr="008A021C">
        <w:rPr>
          <w:rFonts w:cstheme="minorHAnsi"/>
        </w:rPr>
        <w:t>)</w:t>
      </w:r>
      <w:r w:rsidRPr="008A021C">
        <w:rPr>
          <w:rFonts w:cstheme="minorHAnsi"/>
          <w:vertAlign w:val="subscript"/>
        </w:rPr>
        <w:t>2</w:t>
      </w:r>
      <w:r w:rsidRPr="008A021C">
        <w:rPr>
          <w:rFonts w:cstheme="minorHAnsi"/>
        </w:rPr>
        <w:t xml:space="preserve"> where donor = </w:t>
      </w:r>
      <w:proofErr w:type="spellStart"/>
      <w:r w:rsidRPr="008A021C">
        <w:rPr>
          <w:rFonts w:cstheme="minorHAnsi"/>
        </w:rPr>
        <w:t>py</w:t>
      </w:r>
      <w:proofErr w:type="spellEnd"/>
      <w:r w:rsidRPr="008A021C">
        <w:rPr>
          <w:rFonts w:cstheme="minorHAnsi"/>
        </w:rPr>
        <w:t xml:space="preserve"> or PEt</w:t>
      </w:r>
      <w:r w:rsidRPr="008A021C">
        <w:rPr>
          <w:rFonts w:cstheme="minorHAnsi"/>
          <w:vertAlign w:val="subscript"/>
        </w:rPr>
        <w:t>3</w:t>
      </w:r>
      <w:r w:rsidRPr="008A021C">
        <w:rPr>
          <w:rFonts w:cstheme="minorHAnsi"/>
        </w:rPr>
        <w:t> were unsuccessful even when using a large excess of pyridine or PEt</w:t>
      </w:r>
      <w:r w:rsidRPr="008A021C">
        <w:rPr>
          <w:rFonts w:cstheme="minorHAnsi"/>
          <w:vertAlign w:val="subscript"/>
        </w:rPr>
        <w:t>3</w:t>
      </w:r>
      <w:r w:rsidRPr="008A021C">
        <w:rPr>
          <w:rFonts w:cstheme="minorHAnsi"/>
        </w:rPr>
        <w:t> and thallium(I) salts. Thus, the chelate effect appears to facilitate the abstraction of the third halide ligand of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w:t>
      </w:r>
    </w:p>
    <w:p w14:paraId="184D7D60" w14:textId="102D700F" w:rsidR="00856670" w:rsidRPr="008A021C" w:rsidRDefault="00856670" w:rsidP="000A3156">
      <w:pPr>
        <w:pStyle w:val="NoSpacing"/>
        <w:rPr>
          <w:rFonts w:cstheme="minorHAnsi"/>
        </w:rPr>
      </w:pPr>
      <w:r w:rsidRPr="008A021C">
        <w:rPr>
          <w:rFonts w:cstheme="minorHAnsi"/>
          <w:noProof/>
        </w:rPr>
        <w:drawing>
          <wp:inline distT="0" distB="0" distL="0" distR="0" wp14:anchorId="23B3698A" wp14:editId="7003942C">
            <wp:extent cx="2743200" cy="777240"/>
            <wp:effectExtent l="0" t="0" r="0" b="3810"/>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777240"/>
                    </a:xfrm>
                    <a:prstGeom prst="rect">
                      <a:avLst/>
                    </a:prstGeom>
                    <a:noFill/>
                    <a:ln>
                      <a:noFill/>
                    </a:ln>
                  </pic:spPr>
                </pic:pic>
              </a:graphicData>
            </a:graphic>
          </wp:inline>
        </w:drawing>
      </w:r>
    </w:p>
    <w:p w14:paraId="6FCF9980" w14:textId="77777777" w:rsidR="00856670" w:rsidRPr="008A021C" w:rsidRDefault="00856670" w:rsidP="00856670">
      <w:pPr>
        <w:rPr>
          <w:rFonts w:cstheme="minorHAnsi"/>
        </w:rPr>
      </w:pPr>
      <w:r w:rsidRPr="008A021C">
        <w:rPr>
          <w:rFonts w:cstheme="minorHAnsi"/>
        </w:rPr>
        <w:t xml:space="preserve">Scheme 3. Synthetic Routes to </w:t>
      </w:r>
      <w:proofErr w:type="spellStart"/>
      <w:r w:rsidRPr="008A021C">
        <w:rPr>
          <w:rFonts w:cstheme="minorHAnsi"/>
        </w:rPr>
        <w:t>Monocationic</w:t>
      </w:r>
      <w:proofErr w:type="spellEnd"/>
      <w:r w:rsidRPr="008A021C">
        <w:rPr>
          <w:rFonts w:cstheme="minorHAnsi"/>
        </w:rPr>
        <w:t xml:space="preserve">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(donor)</w:t>
      </w:r>
      <w:proofErr w:type="gramStart"/>
      <w:r w:rsidRPr="008A021C">
        <w:rPr>
          <w:rFonts w:cstheme="minorHAnsi"/>
          <w:vertAlign w:val="subscript"/>
        </w:rPr>
        <w:t>2</w:t>
      </w:r>
      <w:r w:rsidRPr="008A021C">
        <w:rPr>
          <w:rFonts w:cstheme="minorHAnsi"/>
        </w:rPr>
        <w:t>]</w:t>
      </w:r>
      <w:r w:rsidRPr="008A021C">
        <w:rPr>
          <w:rFonts w:cstheme="minorHAnsi"/>
          <w:vertAlign w:val="superscript"/>
        </w:rPr>
        <w:t>+</w:t>
      </w:r>
      <w:proofErr w:type="gramEnd"/>
      <w:r w:rsidRPr="008A021C">
        <w:rPr>
          <w:rFonts w:cstheme="minorHAnsi"/>
        </w:rPr>
        <w:t> Species, </w:t>
      </w:r>
      <w:r w:rsidRPr="008A021C">
        <w:rPr>
          <w:rFonts w:cstheme="minorHAnsi"/>
          <w:b/>
          <w:bCs/>
        </w:rPr>
        <w:t>6</w:t>
      </w:r>
      <w:r w:rsidRPr="008A021C">
        <w:rPr>
          <w:rFonts w:cstheme="minorHAnsi"/>
        </w:rPr>
        <w:t>, </w:t>
      </w:r>
      <w:r w:rsidRPr="008A021C">
        <w:rPr>
          <w:rFonts w:cstheme="minorHAnsi"/>
          <w:b/>
          <w:bCs/>
        </w:rPr>
        <w:t>8</w:t>
      </w:r>
      <w:r w:rsidRPr="008A021C">
        <w:rPr>
          <w:rFonts w:cstheme="minorHAnsi"/>
        </w:rPr>
        <w:t>, and </w:t>
      </w:r>
      <w:r w:rsidRPr="008A021C">
        <w:rPr>
          <w:rFonts w:cstheme="minorHAnsi"/>
          <w:b/>
          <w:bCs/>
        </w:rPr>
        <w:t>9</w:t>
      </w:r>
    </w:p>
    <w:p w14:paraId="6CE95874" w14:textId="6693440E" w:rsidR="00856670" w:rsidRPr="008A021C" w:rsidRDefault="00856670" w:rsidP="000A3156">
      <w:pPr>
        <w:pStyle w:val="NoSpacing"/>
        <w:rPr>
          <w:rFonts w:cstheme="minorHAnsi"/>
        </w:rPr>
      </w:pPr>
      <w:r w:rsidRPr="008A021C">
        <w:rPr>
          <w:rFonts w:cstheme="minorHAnsi"/>
          <w:noProof/>
        </w:rPr>
        <w:lastRenderedPageBreak/>
        <w:drawing>
          <wp:inline distT="0" distB="0" distL="0" distR="0" wp14:anchorId="34E49B4A" wp14:editId="5458512C">
            <wp:extent cx="2743200" cy="786384"/>
            <wp:effectExtent l="0" t="0" r="0" b="0"/>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786384"/>
                    </a:xfrm>
                    <a:prstGeom prst="rect">
                      <a:avLst/>
                    </a:prstGeom>
                    <a:noFill/>
                    <a:ln>
                      <a:noFill/>
                    </a:ln>
                  </pic:spPr>
                </pic:pic>
              </a:graphicData>
            </a:graphic>
          </wp:inline>
        </w:drawing>
      </w:r>
    </w:p>
    <w:p w14:paraId="4EF33EFE" w14:textId="77777777" w:rsidR="00856670" w:rsidRPr="008A021C" w:rsidRDefault="00856670" w:rsidP="00856670">
      <w:pPr>
        <w:rPr>
          <w:rFonts w:cstheme="minorHAnsi"/>
        </w:rPr>
      </w:pPr>
      <w:r w:rsidRPr="008A021C">
        <w:rPr>
          <w:rFonts w:cstheme="minorHAnsi"/>
        </w:rPr>
        <w:t>Scheme 4. Preparation of [(</w:t>
      </w:r>
      <w:r w:rsidRPr="008A021C">
        <w:rPr>
          <w:rFonts w:cstheme="minorHAnsi"/>
          <w:b/>
          <w:bCs/>
        </w:rPr>
        <w:t>L</w:t>
      </w:r>
      <w:r w:rsidRPr="008A021C">
        <w:rPr>
          <w:rFonts w:cstheme="minorHAnsi"/>
        </w:rPr>
        <w:t>)Rh(</w:t>
      </w:r>
      <w:proofErr w:type="spellStart"/>
      <w:r w:rsidRPr="008A021C">
        <w:rPr>
          <w:rFonts w:cstheme="minorHAnsi"/>
        </w:rPr>
        <w:t>ttpy</w:t>
      </w:r>
      <w:proofErr w:type="spellEnd"/>
      <w:proofErr w:type="gramStart"/>
      <w:r w:rsidRPr="008A021C">
        <w:rPr>
          <w:rFonts w:cstheme="minorHAnsi"/>
        </w:rPr>
        <w:t>)](</w:t>
      </w:r>
      <w:proofErr w:type="spellStart"/>
      <w:proofErr w:type="gramEnd"/>
      <w:r w:rsidRPr="008A021C">
        <w:rPr>
          <w:rFonts w:cstheme="minorHAnsi"/>
        </w:rPr>
        <w:t>OTf</w:t>
      </w:r>
      <w:proofErr w:type="spellEnd"/>
      <w:r w:rsidRPr="008A021C">
        <w:rPr>
          <w:rFonts w:cstheme="minorHAnsi"/>
        </w:rPr>
        <w:t>)</w:t>
      </w:r>
      <w:r w:rsidRPr="008A021C">
        <w:rPr>
          <w:rFonts w:cstheme="minorHAnsi"/>
          <w:vertAlign w:val="subscript"/>
        </w:rPr>
        <w:t>2</w:t>
      </w:r>
      <w:r w:rsidRPr="008A021C">
        <w:rPr>
          <w:rFonts w:cstheme="minorHAnsi"/>
        </w:rPr>
        <w:t>, </w:t>
      </w:r>
      <w:r w:rsidRPr="008A021C">
        <w:rPr>
          <w:rFonts w:cstheme="minorHAnsi"/>
          <w:b/>
          <w:bCs/>
        </w:rPr>
        <w:t>10</w:t>
      </w:r>
    </w:p>
    <w:p w14:paraId="64C482FE" w14:textId="77777777" w:rsidR="00856670" w:rsidRPr="008A021C" w:rsidRDefault="00856670" w:rsidP="000A3156">
      <w:pPr>
        <w:pStyle w:val="Heading2"/>
        <w:rPr>
          <w:rFonts w:asciiTheme="minorHAnsi" w:hAnsiTheme="minorHAnsi" w:cstheme="minorHAnsi"/>
        </w:rPr>
      </w:pPr>
      <w:r w:rsidRPr="008A021C">
        <w:rPr>
          <w:rFonts w:asciiTheme="minorHAnsi" w:hAnsiTheme="minorHAnsi" w:cstheme="minorHAnsi"/>
        </w:rPr>
        <w:t>Structures</w:t>
      </w:r>
    </w:p>
    <w:p w14:paraId="61E2399D" w14:textId="03D6799A" w:rsidR="00856670" w:rsidRPr="008A021C" w:rsidRDefault="00856670" w:rsidP="00856670">
      <w:pPr>
        <w:rPr>
          <w:rFonts w:cstheme="minorHAnsi"/>
        </w:rPr>
      </w:pPr>
      <w:r w:rsidRPr="008A021C">
        <w:rPr>
          <w:rFonts w:cstheme="minorHAnsi"/>
        </w:rPr>
        <w:t>Crystals of (</w:t>
      </w:r>
      <w:proofErr w:type="spellStart"/>
      <w:r w:rsidRPr="008A021C">
        <w:rPr>
          <w:rFonts w:cstheme="minorHAnsi"/>
        </w:rPr>
        <w:t>Hpy</w:t>
      </w:r>
      <w:proofErr w:type="spellEnd"/>
      <w:r w:rsidRPr="008A021C">
        <w:rPr>
          <w:rFonts w:cstheme="minorHAnsi"/>
        </w:rPr>
        <w:t>)[(</w:t>
      </w:r>
      <w:r w:rsidRPr="008A021C">
        <w:rPr>
          <w:rFonts w:cstheme="minorHAnsi"/>
          <w:b/>
          <w:bCs/>
        </w:rPr>
        <w:t>L</w:t>
      </w:r>
      <w:r w:rsidRPr="008A021C">
        <w:rPr>
          <w:rFonts w:cstheme="minorHAnsi"/>
        </w:rPr>
        <w:t>)RhCl</w:t>
      </w:r>
      <w:proofErr w:type="gramStart"/>
      <w:r w:rsidRPr="008A021C">
        <w:rPr>
          <w:rFonts w:cstheme="minorHAnsi"/>
          <w:vertAlign w:val="subscript"/>
        </w:rPr>
        <w:t>3</w:t>
      </w:r>
      <w:r w:rsidRPr="008A021C">
        <w:rPr>
          <w:rFonts w:cstheme="minorHAnsi"/>
        </w:rPr>
        <w:t>]·</w:t>
      </w:r>
      <w:proofErr w:type="spellStart"/>
      <w:proofErr w:type="gramEnd"/>
      <w:r w:rsidRPr="008A021C">
        <w:rPr>
          <w:rFonts w:cstheme="minorHAnsi"/>
        </w:rPr>
        <w:t>py</w:t>
      </w:r>
      <w:proofErr w:type="spellEnd"/>
      <w:r w:rsidRPr="008A021C">
        <w:rPr>
          <w:rFonts w:cstheme="minorHAnsi"/>
        </w:rPr>
        <w:t xml:space="preserve"> (</w:t>
      </w:r>
      <w:r w:rsidRPr="008A021C">
        <w:rPr>
          <w:rFonts w:cstheme="minorHAnsi"/>
          <w:b/>
          <w:bCs/>
        </w:rPr>
        <w:t>A</w:t>
      </w:r>
      <w:r w:rsidRPr="008A021C">
        <w:rPr>
          <w:rFonts w:cstheme="minorHAnsi"/>
        </w:rPr>
        <w:t>), </w:t>
      </w:r>
      <w:r w:rsidRPr="008A021C">
        <w:rPr>
          <w:rFonts w:cstheme="minorHAnsi"/>
          <w:b/>
          <w:bCs/>
        </w:rPr>
        <w:t>2</w:t>
      </w:r>
      <w:r w:rsidRPr="008A021C">
        <w:rPr>
          <w:rFonts w:cstheme="minorHAnsi"/>
        </w:rPr>
        <w:t>, </w:t>
      </w:r>
      <w:r w:rsidRPr="008A021C">
        <w:rPr>
          <w:rFonts w:cstheme="minorHAnsi"/>
          <w:i/>
          <w:iCs/>
        </w:rPr>
        <w:t>trans</w:t>
      </w:r>
      <w:r w:rsidRPr="008A021C">
        <w:rPr>
          <w:rFonts w:cstheme="minorHAnsi"/>
          <w:b/>
          <w:bCs/>
        </w:rPr>
        <w:t>-3</w:t>
      </w:r>
      <w:r w:rsidRPr="008A021C">
        <w:rPr>
          <w:rFonts w:cstheme="minorHAnsi"/>
        </w:rPr>
        <w:t>, </w:t>
      </w:r>
      <w:r w:rsidRPr="008A021C">
        <w:rPr>
          <w:rFonts w:cstheme="minorHAnsi"/>
          <w:i/>
          <w:iCs/>
        </w:rPr>
        <w:t>cis</w:t>
      </w:r>
      <w:r w:rsidRPr="008A021C">
        <w:rPr>
          <w:rFonts w:cstheme="minorHAnsi"/>
          <w:b/>
          <w:bCs/>
        </w:rPr>
        <w:t>-3</w:t>
      </w:r>
      <w:r w:rsidRPr="008A021C">
        <w:rPr>
          <w:rFonts w:cstheme="minorHAnsi"/>
        </w:rPr>
        <w:t>, </w:t>
      </w:r>
      <w:r w:rsidRPr="008A021C">
        <w:rPr>
          <w:rFonts w:cstheme="minorHAnsi"/>
          <w:i/>
          <w:iCs/>
        </w:rPr>
        <w:t>trans</w:t>
      </w:r>
      <w:r w:rsidRPr="008A021C">
        <w:rPr>
          <w:rFonts w:cstheme="minorHAnsi"/>
          <w:b/>
          <w:bCs/>
        </w:rPr>
        <w:t>-4</w:t>
      </w:r>
      <w:r w:rsidRPr="008A021C">
        <w:rPr>
          <w:rFonts w:cstheme="minorHAnsi"/>
        </w:rPr>
        <w:t>, and </w:t>
      </w:r>
      <w:r w:rsidRPr="008A021C">
        <w:rPr>
          <w:rFonts w:cstheme="minorHAnsi"/>
          <w:b/>
          <w:bCs/>
        </w:rPr>
        <w:t>7</w:t>
      </w:r>
      <w:r w:rsidRPr="008A021C">
        <w:rPr>
          <w:rFonts w:cstheme="minorHAnsi"/>
        </w:rPr>
        <w:t>–</w:t>
      </w:r>
      <w:r w:rsidRPr="008A021C">
        <w:rPr>
          <w:rFonts w:cstheme="minorHAnsi"/>
          <w:b/>
          <w:bCs/>
        </w:rPr>
        <w:t>10</w:t>
      </w:r>
      <w:r w:rsidRPr="008A021C">
        <w:rPr>
          <w:rFonts w:cstheme="minorHAnsi"/>
        </w:rPr>
        <w:t> suitable for single crystal X-ray diffraction were obtained. Views of the structures of </w:t>
      </w:r>
      <w:r w:rsidRPr="008A021C">
        <w:rPr>
          <w:rFonts w:cstheme="minorHAnsi"/>
          <w:b/>
          <w:bCs/>
        </w:rPr>
        <w:t>2</w:t>
      </w:r>
      <w:r w:rsidRPr="008A021C">
        <w:rPr>
          <w:rFonts w:cstheme="minorHAnsi"/>
        </w:rPr>
        <w:t>, </w:t>
      </w:r>
      <w:r w:rsidRPr="008A021C">
        <w:rPr>
          <w:rFonts w:cstheme="minorHAnsi"/>
          <w:i/>
          <w:iCs/>
        </w:rPr>
        <w:t>trans</w:t>
      </w:r>
      <w:r w:rsidRPr="008A021C">
        <w:rPr>
          <w:rFonts w:cstheme="minorHAnsi"/>
          <w:b/>
          <w:bCs/>
        </w:rPr>
        <w:t>-3</w:t>
      </w:r>
      <w:r w:rsidRPr="008A021C">
        <w:rPr>
          <w:rFonts w:cstheme="minorHAnsi"/>
        </w:rPr>
        <w:t>, </w:t>
      </w:r>
      <w:r w:rsidRPr="008A021C">
        <w:rPr>
          <w:rFonts w:cstheme="minorHAnsi"/>
          <w:i/>
          <w:iCs/>
        </w:rPr>
        <w:t>cis</w:t>
      </w:r>
      <w:r w:rsidRPr="008A021C">
        <w:rPr>
          <w:rFonts w:cstheme="minorHAnsi"/>
          <w:b/>
          <w:bCs/>
        </w:rPr>
        <w:t>-3</w:t>
      </w:r>
      <w:r w:rsidRPr="008A021C">
        <w:rPr>
          <w:rFonts w:cstheme="minorHAnsi"/>
        </w:rPr>
        <w:t>, </w:t>
      </w:r>
      <w:r w:rsidRPr="008A021C">
        <w:rPr>
          <w:rFonts w:cstheme="minorHAnsi"/>
          <w:b/>
          <w:bCs/>
        </w:rPr>
        <w:t>9</w:t>
      </w:r>
      <w:r w:rsidRPr="008A021C">
        <w:rPr>
          <w:rFonts w:cstheme="minorHAnsi"/>
        </w:rPr>
        <w:t>, and </w:t>
      </w:r>
      <w:r w:rsidRPr="008A021C">
        <w:rPr>
          <w:rFonts w:cstheme="minorHAnsi"/>
          <w:b/>
          <w:bCs/>
        </w:rPr>
        <w:t>10</w:t>
      </w:r>
      <w:r w:rsidRPr="008A021C">
        <w:rPr>
          <w:rFonts w:cstheme="minorHAnsi"/>
        </w:rPr>
        <w:t xml:space="preserve"> are given in Figure 2 while others are provided in the Supporting Information. Selected bond distances and angles for all are given in Table 1. In each complex, the anionic pincer-type ligand has a planar amido nitrogen (indicated by the 360° sum of the angles about nitrogen N1) and binds each octahedral </w:t>
      </w:r>
      <w:proofErr w:type="gramStart"/>
      <w:r w:rsidRPr="008A021C">
        <w:rPr>
          <w:rFonts w:cstheme="minorHAnsi"/>
        </w:rPr>
        <w:t>rhodium(</w:t>
      </w:r>
      <w:proofErr w:type="gramEnd"/>
      <w:r w:rsidRPr="008A021C">
        <w:rPr>
          <w:rFonts w:cstheme="minorHAnsi"/>
        </w:rPr>
        <w:t>III) center in a meridional </w:t>
      </w:r>
      <w:r w:rsidRPr="008A021C">
        <w:rPr>
          <w:rFonts w:cstheme="minorHAnsi"/>
          <w:i/>
          <w:iCs/>
        </w:rPr>
        <w:t>N</w:t>
      </w:r>
      <w:r w:rsidRPr="008A021C">
        <w:rPr>
          <w:rFonts w:cstheme="minorHAnsi"/>
        </w:rPr>
        <w:t>,</w:t>
      </w:r>
      <w:r w:rsidRPr="008A021C">
        <w:rPr>
          <w:rFonts w:cstheme="minorHAnsi"/>
          <w:i/>
          <w:iCs/>
        </w:rPr>
        <w:t>N</w:t>
      </w:r>
      <w:r w:rsidRPr="008A021C">
        <w:rPr>
          <w:rFonts w:cstheme="minorHAnsi"/>
        </w:rPr>
        <w:t>,</w:t>
      </w:r>
      <w:r w:rsidRPr="008A021C">
        <w:rPr>
          <w:rFonts w:cstheme="minorHAnsi"/>
          <w:i/>
          <w:iCs/>
        </w:rPr>
        <w:t>N</w:t>
      </w:r>
      <w:r w:rsidRPr="008A021C">
        <w:rPr>
          <w:rFonts w:cstheme="minorHAnsi"/>
        </w:rPr>
        <w:t>-coordination mode. The average Rh–N(pyrazolyl), Rh–</w:t>
      </w:r>
      <w:proofErr w:type="spellStart"/>
      <w:r w:rsidRPr="008A021C">
        <w:rPr>
          <w:rFonts w:cstheme="minorHAnsi"/>
        </w:rPr>
        <w:t>N</w:t>
      </w:r>
      <w:r w:rsidRPr="008A021C">
        <w:rPr>
          <w:rFonts w:cstheme="minorHAnsi"/>
          <w:vertAlign w:val="subscript"/>
        </w:rPr>
        <w:t>pz</w:t>
      </w:r>
      <w:proofErr w:type="spellEnd"/>
      <w:r w:rsidRPr="008A021C">
        <w:rPr>
          <w:rFonts w:cstheme="minorHAnsi"/>
        </w:rPr>
        <w:t>, bond distances are in the range of 2.01 to 2.03 Å, which mirrors previous findings for (</w:t>
      </w:r>
      <w:r w:rsidRPr="008A021C">
        <w:rPr>
          <w:rFonts w:cstheme="minorHAnsi"/>
          <w:b/>
          <w:bCs/>
        </w:rPr>
        <w:t>L</w:t>
      </w:r>
      <w:r w:rsidRPr="008A021C">
        <w:rPr>
          <w:rFonts w:cstheme="minorHAnsi"/>
        </w:rPr>
        <w:t>)</w:t>
      </w:r>
      <w:proofErr w:type="gramStart"/>
      <w:r w:rsidRPr="008A021C">
        <w:rPr>
          <w:rFonts w:cstheme="minorHAnsi"/>
        </w:rPr>
        <w:t>Rh(</w:t>
      </w:r>
      <w:proofErr w:type="gramEnd"/>
      <w:r w:rsidRPr="008A021C">
        <w:rPr>
          <w:rFonts w:cstheme="minorHAnsi"/>
        </w:rPr>
        <w:t>Et or I)(CO)(I) and [(</w:t>
      </w:r>
      <w:r w:rsidRPr="008A021C">
        <w:rPr>
          <w:rFonts w:cstheme="minorHAnsi"/>
          <w:b/>
          <w:bCs/>
        </w:rPr>
        <w:t>L</w:t>
      </w:r>
      <w:r w:rsidRPr="008A021C">
        <w:rPr>
          <w:rFonts w:cstheme="minorHAnsi"/>
        </w:rPr>
        <w:t>)Rh(I)(μ-I)]</w:t>
      </w:r>
      <w:r w:rsidRPr="008A021C">
        <w:rPr>
          <w:rFonts w:cstheme="minorHAnsi"/>
          <w:vertAlign w:val="subscript"/>
        </w:rPr>
        <w:t>2</w:t>
      </w:r>
      <w:r w:rsidRPr="008A021C">
        <w:rPr>
          <w:rFonts w:cstheme="minorHAnsi"/>
        </w:rPr>
        <w:t> complexes.(6) The amido Rh–N1 (or Rh–</w:t>
      </w:r>
      <w:proofErr w:type="spellStart"/>
      <w:r w:rsidRPr="008A021C">
        <w:rPr>
          <w:rFonts w:cstheme="minorHAnsi"/>
        </w:rPr>
        <w:t>N</w:t>
      </w:r>
      <w:r w:rsidRPr="008A021C">
        <w:rPr>
          <w:rFonts w:cstheme="minorHAnsi"/>
          <w:vertAlign w:val="subscript"/>
        </w:rPr>
        <w:t>Ar</w:t>
      </w:r>
      <w:proofErr w:type="spellEnd"/>
      <w:r w:rsidRPr="008A021C">
        <w:rPr>
          <w:rFonts w:cstheme="minorHAnsi"/>
        </w:rPr>
        <w:t>) bond distance shows greater variability than Rh–</w:t>
      </w:r>
      <w:proofErr w:type="spellStart"/>
      <w:r w:rsidRPr="008A021C">
        <w:rPr>
          <w:rFonts w:cstheme="minorHAnsi"/>
        </w:rPr>
        <w:t>N</w:t>
      </w:r>
      <w:r w:rsidRPr="008A021C">
        <w:rPr>
          <w:rFonts w:cstheme="minorHAnsi"/>
          <w:vertAlign w:val="subscript"/>
        </w:rPr>
        <w:t>pz</w:t>
      </w:r>
      <w:proofErr w:type="spellEnd"/>
      <w:r w:rsidRPr="008A021C">
        <w:rPr>
          <w:rFonts w:cstheme="minorHAnsi"/>
        </w:rPr>
        <w:t> and appears to depend mainly on the substituent disposed </w:t>
      </w:r>
      <w:r w:rsidRPr="008A021C">
        <w:rPr>
          <w:rFonts w:cstheme="minorHAnsi"/>
          <w:i/>
          <w:iCs/>
        </w:rPr>
        <w:t>trans</w:t>
      </w:r>
      <w:r w:rsidRPr="008A021C">
        <w:rPr>
          <w:rFonts w:cstheme="minorHAnsi"/>
        </w:rPr>
        <w:t>- to the amido nitrogen. Of the series of complexes listed in Table 1, the longest Rh–N1 bond of 2.064(2) Å is found for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with the strongest σ-donor, PEt</w:t>
      </w:r>
      <w:r w:rsidRPr="008A021C">
        <w:rPr>
          <w:rFonts w:cstheme="minorHAnsi"/>
          <w:vertAlign w:val="subscript"/>
        </w:rPr>
        <w:t>3</w:t>
      </w:r>
      <w:r w:rsidRPr="008A021C">
        <w:rPr>
          <w:rFonts w:cstheme="minorHAnsi"/>
        </w:rPr>
        <w:t>, that is linearly disposed from the amido group, N1–Rh1–P1 = 178.23(</w:t>
      </w:r>
      <w:proofErr w:type="gramStart"/>
      <w:r w:rsidRPr="008A021C">
        <w:rPr>
          <w:rFonts w:cstheme="minorHAnsi"/>
        </w:rPr>
        <w:t>6)</w:t>
      </w:r>
      <w:r w:rsidRPr="008A021C">
        <w:rPr>
          <w:rFonts w:cstheme="minorHAnsi"/>
          <w:vertAlign w:val="superscript"/>
        </w:rPr>
        <w:t>o</w:t>
      </w:r>
      <w:r w:rsidRPr="008A021C">
        <w:rPr>
          <w:rFonts w:cstheme="minorHAnsi"/>
        </w:rPr>
        <w:t>.</w:t>
      </w:r>
      <w:proofErr w:type="gramEnd"/>
      <w:r w:rsidRPr="008A021C">
        <w:rPr>
          <w:rFonts w:cstheme="minorHAnsi"/>
        </w:rPr>
        <w:t xml:space="preserve"> The shortest Rh–N1 bond of 2.000(2) Å is found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with a pyridyl </w:t>
      </w:r>
      <w:r w:rsidRPr="008A021C">
        <w:rPr>
          <w:rFonts w:cstheme="minorHAnsi"/>
          <w:i/>
          <w:iCs/>
        </w:rPr>
        <w:t>trans</w:t>
      </w:r>
      <w:r w:rsidRPr="008A021C">
        <w:rPr>
          <w:rFonts w:cstheme="minorHAnsi"/>
        </w:rPr>
        <w:t xml:space="preserve">- to the amido. In this derivative, the pyridyl ring and the amido fragment C1N1(Rh)C31 are nearly coplanar with a C1C31–C41C45 torsion angle of 1°. In this geometry it is expected that the π (and π*) orbitals of the pyridyl would be in full conjugation with the filled π-orbitals on the amido fragments and rhodium (vide infra). In contrast, the chelating nature of the </w:t>
      </w:r>
      <w:proofErr w:type="spellStart"/>
      <w:r w:rsidRPr="008A021C">
        <w:rPr>
          <w:rFonts w:cstheme="minorHAnsi"/>
        </w:rPr>
        <w:t>bipy</w:t>
      </w:r>
      <w:proofErr w:type="spellEnd"/>
      <w:r w:rsidRPr="008A021C">
        <w:rPr>
          <w:rFonts w:cstheme="minorHAnsi"/>
        </w:rPr>
        <w:t xml:space="preserve"> and </w:t>
      </w:r>
      <w:proofErr w:type="spellStart"/>
      <w:r w:rsidRPr="008A021C">
        <w:rPr>
          <w:rFonts w:cstheme="minorHAnsi"/>
        </w:rPr>
        <w:t>ttpy</w:t>
      </w:r>
      <w:proofErr w:type="spellEnd"/>
      <w:r w:rsidRPr="008A021C">
        <w:rPr>
          <w:rFonts w:cstheme="minorHAnsi"/>
        </w:rPr>
        <w:t xml:space="preserve"> ligands forces the </w:t>
      </w:r>
      <w:r w:rsidRPr="008A021C">
        <w:rPr>
          <w:rFonts w:cstheme="minorHAnsi"/>
          <w:i/>
          <w:iCs/>
        </w:rPr>
        <w:t>trans</w:t>
      </w:r>
      <w:r w:rsidRPr="008A021C">
        <w:rPr>
          <w:rFonts w:cstheme="minorHAnsi"/>
        </w:rPr>
        <w:t>-disposed pyridyl ring of the multidentate ligand to be twisted out of conjugation with the amido fragment C1N1(Rh)C31; the C1C31–C41C45 torsion angle is 44° for </w:t>
      </w:r>
      <w:r w:rsidRPr="008A021C">
        <w:rPr>
          <w:rFonts w:cstheme="minorHAnsi"/>
          <w:b/>
          <w:bCs/>
        </w:rPr>
        <w:t>9</w:t>
      </w:r>
      <w:r w:rsidRPr="008A021C">
        <w:rPr>
          <w:rFonts w:cstheme="minorHAnsi"/>
        </w:rPr>
        <w:t> and is 46° for </w:t>
      </w:r>
      <w:r w:rsidRPr="008A021C">
        <w:rPr>
          <w:rFonts w:cstheme="minorHAnsi"/>
          <w:b/>
          <w:bCs/>
        </w:rPr>
        <w:t>10</w:t>
      </w:r>
      <w:r w:rsidRPr="008A021C">
        <w:rPr>
          <w:rFonts w:cstheme="minorHAnsi"/>
        </w:rPr>
        <w:t>. In these latter cases, the Rh–N1 distances of 2.017(9) Å for </w:t>
      </w:r>
      <w:r w:rsidRPr="008A021C">
        <w:rPr>
          <w:rFonts w:cstheme="minorHAnsi"/>
          <w:b/>
          <w:bCs/>
        </w:rPr>
        <w:t>9</w:t>
      </w:r>
      <w:r w:rsidRPr="008A021C">
        <w:rPr>
          <w:rFonts w:cstheme="minorHAnsi"/>
        </w:rPr>
        <w:t> and 2.014(3) Å for </w:t>
      </w:r>
      <w:r w:rsidRPr="008A021C">
        <w:rPr>
          <w:rFonts w:cstheme="minorHAnsi"/>
          <w:b/>
          <w:bCs/>
        </w:rPr>
        <w:t>10</w:t>
      </w:r>
      <w:r w:rsidRPr="008A021C">
        <w:rPr>
          <w:rFonts w:cstheme="minorHAnsi"/>
        </w:rPr>
        <w:t> are longer than in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The corresponding Rh–N31, or Rh–</w:t>
      </w:r>
      <w:proofErr w:type="spellStart"/>
      <w:r w:rsidRPr="008A021C">
        <w:rPr>
          <w:rFonts w:cstheme="minorHAnsi"/>
        </w:rPr>
        <w:t>N</w:t>
      </w:r>
      <w:r w:rsidRPr="008A021C">
        <w:rPr>
          <w:rFonts w:cstheme="minorHAnsi"/>
          <w:vertAlign w:val="subscript"/>
        </w:rPr>
        <w:t>py</w:t>
      </w:r>
      <w:proofErr w:type="spellEnd"/>
      <w:r w:rsidRPr="008A021C">
        <w:rPr>
          <w:rFonts w:cstheme="minorHAnsi"/>
        </w:rPr>
        <w:t>, bond distances involving the ring </w:t>
      </w:r>
      <w:r w:rsidRPr="008A021C">
        <w:rPr>
          <w:rFonts w:cstheme="minorHAnsi"/>
          <w:i/>
          <w:iCs/>
        </w:rPr>
        <w:t>trans</w:t>
      </w:r>
      <w:r w:rsidRPr="008A021C">
        <w:rPr>
          <w:rFonts w:cstheme="minorHAnsi"/>
        </w:rPr>
        <w:t>- to the amido decreases from 2.097(2) Å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2.064 Å for </w:t>
      </w:r>
      <w:r w:rsidRPr="008A021C">
        <w:rPr>
          <w:rFonts w:cstheme="minorHAnsi"/>
          <w:b/>
          <w:bCs/>
        </w:rPr>
        <w:t>9</w:t>
      </w:r>
      <w:r w:rsidRPr="008A021C">
        <w:rPr>
          <w:rFonts w:cstheme="minorHAnsi"/>
        </w:rPr>
        <w:t>, and 1.969(3) Å for </w:t>
      </w:r>
      <w:r w:rsidRPr="008A021C">
        <w:rPr>
          <w:rFonts w:cstheme="minorHAnsi"/>
          <w:b/>
          <w:bCs/>
        </w:rPr>
        <w:t>10</w:t>
      </w:r>
      <w:r w:rsidRPr="008A021C">
        <w:rPr>
          <w:rFonts w:cstheme="minorHAnsi"/>
        </w:rPr>
        <w:t xml:space="preserve">, which likely reflects the effect of increasing charge on the complex and possibly the increasing π-acceptor character of the exogeneous ligands. It is also known that the constrained geometry associated with terpyridyl group gives rise to metal chelate complexes where the metal–nitrogen bonds to the central ring are </w:t>
      </w:r>
      <w:r w:rsidRPr="008A021C">
        <w:rPr>
          <w:rFonts w:ascii="Cambria Math" w:hAnsi="Cambria Math" w:cs="Cambria Math"/>
        </w:rPr>
        <w:t>∼</w:t>
      </w:r>
      <w:r w:rsidRPr="008A021C">
        <w:rPr>
          <w:rFonts w:cstheme="minorHAnsi"/>
        </w:rPr>
        <w:t xml:space="preserve">0.09 shorter than those involving the outer </w:t>
      </w:r>
      <w:proofErr w:type="gramStart"/>
      <w:r w:rsidRPr="008A021C">
        <w:rPr>
          <w:rFonts w:cstheme="minorHAnsi"/>
        </w:rPr>
        <w:t>rings.(</w:t>
      </w:r>
      <w:proofErr w:type="gramEnd"/>
      <w:r w:rsidRPr="008A021C">
        <w:rPr>
          <w:rFonts w:cstheme="minorHAnsi"/>
        </w:rPr>
        <w:t>14) The Rh–</w:t>
      </w:r>
      <w:proofErr w:type="spellStart"/>
      <w:r w:rsidRPr="008A021C">
        <w:rPr>
          <w:rFonts w:cstheme="minorHAnsi"/>
        </w:rPr>
        <w:t>N</w:t>
      </w:r>
      <w:r w:rsidRPr="008A021C">
        <w:rPr>
          <w:rFonts w:cstheme="minorHAnsi"/>
          <w:vertAlign w:val="subscript"/>
        </w:rPr>
        <w:t>py</w:t>
      </w:r>
      <w:proofErr w:type="spellEnd"/>
      <w:r w:rsidRPr="008A021C">
        <w:rPr>
          <w:rFonts w:cstheme="minorHAnsi"/>
        </w:rPr>
        <w:t> bond distance 2.065(2) Å in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is shorter than that in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The cation in </w:t>
      </w:r>
      <w:r w:rsidRPr="008A021C">
        <w:rPr>
          <w:rFonts w:cstheme="minorHAnsi"/>
          <w:b/>
          <w:bCs/>
        </w:rPr>
        <w:t>9</w:t>
      </w:r>
      <w:r w:rsidRPr="008A021C">
        <w:rPr>
          <w:rFonts w:cstheme="minorHAnsi"/>
        </w:rPr>
        <w:t> displays statistically identical Rh–</w:t>
      </w:r>
      <w:proofErr w:type="spellStart"/>
      <w:r w:rsidRPr="008A021C">
        <w:rPr>
          <w:rFonts w:cstheme="minorHAnsi"/>
        </w:rPr>
        <w:t>N</w:t>
      </w:r>
      <w:r w:rsidRPr="008A021C">
        <w:rPr>
          <w:rFonts w:cstheme="minorHAnsi"/>
          <w:vertAlign w:val="subscript"/>
        </w:rPr>
        <w:t>py</w:t>
      </w:r>
      <w:proofErr w:type="spellEnd"/>
      <w:r w:rsidRPr="008A021C">
        <w:rPr>
          <w:rFonts w:cstheme="minorHAnsi"/>
        </w:rPr>
        <w:t> bond distances of 2.067(9) and 2.065(9) Å. The Rh–Cl bond distances across the entire series of complexes display a strong </w:t>
      </w:r>
      <w:r w:rsidRPr="008A021C">
        <w:rPr>
          <w:rFonts w:cstheme="minorHAnsi"/>
          <w:i/>
          <w:iCs/>
        </w:rPr>
        <w:t>trans</w:t>
      </w:r>
      <w:r w:rsidRPr="008A021C">
        <w:rPr>
          <w:rFonts w:cstheme="minorHAnsi"/>
        </w:rPr>
        <w:t>- influence with the chloride situated </w:t>
      </w:r>
      <w:r w:rsidRPr="008A021C">
        <w:rPr>
          <w:rFonts w:cstheme="minorHAnsi"/>
          <w:i/>
          <w:iCs/>
        </w:rPr>
        <w:t>cis</w:t>
      </w:r>
      <w:r w:rsidRPr="008A021C">
        <w:rPr>
          <w:rFonts w:cstheme="minorHAnsi"/>
        </w:rPr>
        <w:t>- to the amido being much shorter than a chloride </w:t>
      </w:r>
      <w:r w:rsidRPr="008A021C">
        <w:rPr>
          <w:rFonts w:cstheme="minorHAnsi"/>
          <w:i/>
          <w:iCs/>
        </w:rPr>
        <w:t>trans</w:t>
      </w:r>
      <w:r w:rsidRPr="008A021C">
        <w:rPr>
          <w:rFonts w:cstheme="minorHAnsi"/>
        </w:rPr>
        <w:t>- to the amido, regardless of the charge on the complex.</w:t>
      </w:r>
    </w:p>
    <w:p w14:paraId="48A00743" w14:textId="6C2B1829" w:rsidR="00856670" w:rsidRPr="008A021C" w:rsidRDefault="00856670" w:rsidP="000A3156">
      <w:pPr>
        <w:pStyle w:val="NoSpacing"/>
        <w:rPr>
          <w:rFonts w:cstheme="minorHAnsi"/>
        </w:rPr>
      </w:pPr>
      <w:r w:rsidRPr="008A021C">
        <w:rPr>
          <w:rFonts w:cstheme="minorHAnsi"/>
          <w:noProof/>
        </w:rPr>
        <w:lastRenderedPageBreak/>
        <w:drawing>
          <wp:inline distT="0" distB="0" distL="0" distR="0" wp14:anchorId="41263CA6" wp14:editId="5B2EE21E">
            <wp:extent cx="2743200" cy="3749040"/>
            <wp:effectExtent l="0" t="0" r="0" b="3810"/>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749040"/>
                    </a:xfrm>
                    <a:prstGeom prst="rect">
                      <a:avLst/>
                    </a:prstGeom>
                    <a:noFill/>
                    <a:ln>
                      <a:noFill/>
                    </a:ln>
                  </pic:spPr>
                </pic:pic>
              </a:graphicData>
            </a:graphic>
          </wp:inline>
        </w:drawing>
      </w:r>
    </w:p>
    <w:p w14:paraId="3E43825C" w14:textId="77777777" w:rsidR="00856670" w:rsidRPr="008A021C" w:rsidRDefault="00856670" w:rsidP="00856670">
      <w:pPr>
        <w:rPr>
          <w:rFonts w:cstheme="minorHAnsi"/>
        </w:rPr>
      </w:pPr>
      <w:r w:rsidRPr="008A021C">
        <w:rPr>
          <w:rFonts w:cstheme="minorHAnsi"/>
        </w:rPr>
        <w:t>Figure 2. Structures of (a) (NEt</w:t>
      </w:r>
      <w:proofErr w:type="gramStart"/>
      <w:r w:rsidRPr="008A021C">
        <w:rPr>
          <w:rFonts w:cstheme="minorHAnsi"/>
          <w:vertAlign w:val="subscript"/>
        </w:rPr>
        <w:t>4</w:t>
      </w:r>
      <w:r w:rsidRPr="008A021C">
        <w:rPr>
          <w:rFonts w:cstheme="minorHAnsi"/>
        </w:rPr>
        <w:t>)[</w:t>
      </w:r>
      <w:proofErr w:type="gramEnd"/>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 (b) </w:t>
      </w:r>
      <w:r w:rsidRPr="008A021C">
        <w:rPr>
          <w:rFonts w:cstheme="minorHAnsi"/>
          <w:i/>
          <w:iCs/>
        </w:rPr>
        <w:t>trans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w:t>
      </w:r>
      <w:proofErr w:type="spellEnd"/>
      <w:r w:rsidRPr="008A021C">
        <w:rPr>
          <w:rFonts w:cstheme="minorHAnsi"/>
        </w:rPr>
        <w:t>), (c) </w:t>
      </w:r>
      <w:r w:rsidRPr="008A021C">
        <w:rPr>
          <w:rFonts w:cstheme="minorHAnsi"/>
          <w:i/>
          <w:iCs/>
        </w:rPr>
        <w:t>cis</w:t>
      </w:r>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w:t>
      </w:r>
      <w:proofErr w:type="spellStart"/>
      <w:r w:rsidRPr="008A021C">
        <w:rPr>
          <w:rFonts w:cstheme="minorHAnsi"/>
        </w:rPr>
        <w:t>py</w:t>
      </w:r>
      <w:proofErr w:type="spellEnd"/>
      <w:r w:rsidRPr="008A021C">
        <w:rPr>
          <w:rFonts w:cstheme="minorHAnsi"/>
        </w:rPr>
        <w:t>); (d) [(</w:t>
      </w:r>
      <w:r w:rsidRPr="008A021C">
        <w:rPr>
          <w:rFonts w:cstheme="minorHAnsi"/>
          <w:b/>
          <w:bCs/>
        </w:rPr>
        <w:t>L</w:t>
      </w:r>
      <w:r w:rsidRPr="008A021C">
        <w:rPr>
          <w:rFonts w:cstheme="minorHAnsi"/>
        </w:rPr>
        <w:t>)</w:t>
      </w:r>
      <w:proofErr w:type="spellStart"/>
      <w:r w:rsidRPr="008A021C">
        <w:rPr>
          <w:rFonts w:cstheme="minorHAnsi"/>
        </w:rPr>
        <w:t>RhCl</w:t>
      </w:r>
      <w:proofErr w:type="spellEnd"/>
      <w:r w:rsidRPr="008A021C">
        <w:rPr>
          <w:rFonts w:cstheme="minorHAnsi"/>
        </w:rPr>
        <w:t>(</w:t>
      </w:r>
      <w:proofErr w:type="spellStart"/>
      <w:r w:rsidRPr="008A021C">
        <w:rPr>
          <w:rFonts w:cstheme="minorHAnsi"/>
        </w:rPr>
        <w:t>bipy</w:t>
      </w:r>
      <w:proofErr w:type="spellEnd"/>
      <w:r w:rsidRPr="008A021C">
        <w:rPr>
          <w:rFonts w:cstheme="minorHAnsi"/>
        </w:rPr>
        <w:t>)]</w:t>
      </w:r>
      <w:r w:rsidRPr="008A021C">
        <w:rPr>
          <w:rFonts w:cstheme="minorHAnsi"/>
          <w:vertAlign w:val="superscript"/>
        </w:rPr>
        <w:t>+</w:t>
      </w:r>
      <w:r w:rsidRPr="008A021C">
        <w:rPr>
          <w:rFonts w:cstheme="minorHAnsi"/>
        </w:rPr>
        <w:t>, (e) [(</w:t>
      </w:r>
      <w:r w:rsidRPr="008A021C">
        <w:rPr>
          <w:rFonts w:cstheme="minorHAnsi"/>
          <w:b/>
          <w:bCs/>
        </w:rPr>
        <w:t>L</w:t>
      </w:r>
      <w:r w:rsidRPr="008A021C">
        <w:rPr>
          <w:rFonts w:cstheme="minorHAnsi"/>
        </w:rPr>
        <w:t>)Rh(</w:t>
      </w:r>
      <w:proofErr w:type="spellStart"/>
      <w:r w:rsidRPr="008A021C">
        <w:rPr>
          <w:rFonts w:cstheme="minorHAnsi"/>
        </w:rPr>
        <w:t>ttpy</w:t>
      </w:r>
      <w:proofErr w:type="spellEnd"/>
      <w:r w:rsidRPr="008A021C">
        <w:rPr>
          <w:rFonts w:cstheme="minorHAnsi"/>
        </w:rPr>
        <w:t>)]</w:t>
      </w:r>
      <w:r w:rsidRPr="008A021C">
        <w:rPr>
          <w:rFonts w:cstheme="minorHAnsi"/>
          <w:vertAlign w:val="superscript"/>
        </w:rPr>
        <w:t>2+</w:t>
      </w:r>
      <w:r w:rsidRPr="008A021C">
        <w:rPr>
          <w:rFonts w:cstheme="minorHAnsi"/>
        </w:rPr>
        <w:t>. Thermal ellipsoids are drawn at the 50% probability level. Hydrogen atoms, solvent molecules, and anions have been omitted for clarity. Thermal ellipsoids are drawn at the 50% probability level. Hydrogen atoms, solvent molecules, and anions have been omitted for clarity.</w:t>
      </w:r>
    </w:p>
    <w:p w14:paraId="6640C62C" w14:textId="77777777" w:rsidR="000A3156" w:rsidRPr="008A021C" w:rsidRDefault="000A3156" w:rsidP="00856670">
      <w:pPr>
        <w:rPr>
          <w:rFonts w:cstheme="minorHAnsi"/>
          <w:b/>
          <w:bCs/>
        </w:rPr>
        <w:sectPr w:rsidR="000A3156" w:rsidRPr="008A021C" w:rsidSect="00013176">
          <w:pgSz w:w="12240" w:h="15840"/>
          <w:pgMar w:top="1080" w:right="1080" w:bottom="1080" w:left="1080" w:header="720" w:footer="720" w:gutter="0"/>
          <w:cols w:space="720"/>
          <w:docGrid w:linePitch="360"/>
        </w:sectPr>
      </w:pPr>
    </w:p>
    <w:p w14:paraId="3EECE847" w14:textId="5969482C" w:rsidR="00856670" w:rsidRPr="008A021C" w:rsidRDefault="00856670" w:rsidP="00856670">
      <w:pPr>
        <w:rPr>
          <w:rFonts w:cstheme="minorHAnsi"/>
          <w:b/>
          <w:bCs/>
        </w:rPr>
      </w:pPr>
      <w:r w:rsidRPr="008A021C">
        <w:rPr>
          <w:rFonts w:cstheme="minorHAnsi"/>
          <w:b/>
          <w:bCs/>
        </w:rPr>
        <w:lastRenderedPageBreak/>
        <w:t xml:space="preserve">Table 1. Selected Bond Distances (Å) and Angles (deg) for the New </w:t>
      </w:r>
      <w:proofErr w:type="gramStart"/>
      <w:r w:rsidRPr="008A021C">
        <w:rPr>
          <w:rFonts w:cstheme="minorHAnsi"/>
          <w:b/>
          <w:bCs/>
        </w:rPr>
        <w:t>Rhodium(</w:t>
      </w:r>
      <w:proofErr w:type="gramEnd"/>
      <w:r w:rsidRPr="008A021C">
        <w:rPr>
          <w:rFonts w:cstheme="minorHAnsi"/>
          <w:b/>
          <w:bCs/>
        </w:rPr>
        <w:t xml:space="preserve">III) Pincer </w:t>
      </w:r>
      <w:proofErr w:type="spellStart"/>
      <w:r w:rsidRPr="008A021C">
        <w:rPr>
          <w:rFonts w:cstheme="minorHAnsi"/>
          <w:b/>
          <w:bCs/>
        </w:rPr>
        <w:t>Complexesa</w:t>
      </w:r>
      <w:proofErr w:type="spellEnd"/>
    </w:p>
    <w:tbl>
      <w:tblPr>
        <w:tblStyle w:val="TableGrid"/>
        <w:tblW w:w="0" w:type="auto"/>
        <w:tblLook w:val="04A0" w:firstRow="1" w:lastRow="0" w:firstColumn="1" w:lastColumn="0" w:noHBand="0" w:noVBand="1"/>
      </w:tblPr>
      <w:tblGrid>
        <w:gridCol w:w="1401"/>
        <w:gridCol w:w="1188"/>
        <w:gridCol w:w="1074"/>
        <w:gridCol w:w="1074"/>
        <w:gridCol w:w="1074"/>
        <w:gridCol w:w="1074"/>
        <w:gridCol w:w="1074"/>
        <w:gridCol w:w="963"/>
        <w:gridCol w:w="963"/>
        <w:gridCol w:w="1186"/>
      </w:tblGrid>
      <w:tr w:rsidR="000A3156" w:rsidRPr="008A021C" w14:paraId="45614E5A" w14:textId="77777777" w:rsidTr="000A3156">
        <w:tc>
          <w:tcPr>
            <w:tcW w:w="0" w:type="auto"/>
            <w:noWrap/>
          </w:tcPr>
          <w:p w14:paraId="7F4507BE" w14:textId="77777777" w:rsidR="000A3156" w:rsidRPr="008A021C" w:rsidRDefault="000A3156" w:rsidP="00856670">
            <w:pPr>
              <w:rPr>
                <w:rFonts w:cstheme="minorHAnsi"/>
                <w:b/>
                <w:bCs/>
              </w:rPr>
            </w:pPr>
          </w:p>
        </w:tc>
        <w:tc>
          <w:tcPr>
            <w:tcW w:w="0" w:type="auto"/>
            <w:noWrap/>
          </w:tcPr>
          <w:p w14:paraId="1646FEAF" w14:textId="3A4864A7" w:rsidR="000A3156" w:rsidRPr="008A021C" w:rsidRDefault="000A3156" w:rsidP="00856670">
            <w:pPr>
              <w:rPr>
                <w:rFonts w:cstheme="minorHAnsi"/>
                <w:b/>
                <w:bCs/>
              </w:rPr>
            </w:pPr>
            <w:r w:rsidRPr="008A021C">
              <w:rPr>
                <w:rFonts w:cstheme="minorHAnsi"/>
                <w:b/>
                <w:bCs/>
              </w:rPr>
              <w:t>complexes</w:t>
            </w:r>
          </w:p>
        </w:tc>
        <w:tc>
          <w:tcPr>
            <w:tcW w:w="0" w:type="auto"/>
            <w:noWrap/>
          </w:tcPr>
          <w:p w14:paraId="3CA54063" w14:textId="77777777" w:rsidR="000A3156" w:rsidRPr="008A021C" w:rsidRDefault="000A3156" w:rsidP="00856670">
            <w:pPr>
              <w:rPr>
                <w:rFonts w:cstheme="minorHAnsi"/>
                <w:b/>
                <w:bCs/>
              </w:rPr>
            </w:pPr>
          </w:p>
        </w:tc>
        <w:tc>
          <w:tcPr>
            <w:tcW w:w="0" w:type="auto"/>
            <w:noWrap/>
          </w:tcPr>
          <w:p w14:paraId="2AA3F460" w14:textId="77777777" w:rsidR="000A3156" w:rsidRPr="008A021C" w:rsidRDefault="000A3156" w:rsidP="00856670">
            <w:pPr>
              <w:rPr>
                <w:rFonts w:cstheme="minorHAnsi"/>
                <w:b/>
                <w:bCs/>
                <w:i/>
                <w:iCs/>
              </w:rPr>
            </w:pPr>
          </w:p>
        </w:tc>
        <w:tc>
          <w:tcPr>
            <w:tcW w:w="0" w:type="auto"/>
            <w:noWrap/>
          </w:tcPr>
          <w:p w14:paraId="6EE2DB9E" w14:textId="77777777" w:rsidR="000A3156" w:rsidRPr="008A021C" w:rsidRDefault="000A3156" w:rsidP="00856670">
            <w:pPr>
              <w:rPr>
                <w:rFonts w:cstheme="minorHAnsi"/>
                <w:b/>
                <w:bCs/>
                <w:i/>
                <w:iCs/>
              </w:rPr>
            </w:pPr>
          </w:p>
        </w:tc>
        <w:tc>
          <w:tcPr>
            <w:tcW w:w="0" w:type="auto"/>
            <w:noWrap/>
          </w:tcPr>
          <w:p w14:paraId="101026F3" w14:textId="77777777" w:rsidR="000A3156" w:rsidRPr="008A021C" w:rsidRDefault="000A3156" w:rsidP="00856670">
            <w:pPr>
              <w:rPr>
                <w:rFonts w:cstheme="minorHAnsi"/>
                <w:b/>
                <w:bCs/>
                <w:i/>
                <w:iCs/>
              </w:rPr>
            </w:pPr>
          </w:p>
        </w:tc>
        <w:tc>
          <w:tcPr>
            <w:tcW w:w="0" w:type="auto"/>
            <w:noWrap/>
          </w:tcPr>
          <w:p w14:paraId="56B2F724" w14:textId="77777777" w:rsidR="000A3156" w:rsidRPr="008A021C" w:rsidRDefault="000A3156" w:rsidP="00856670">
            <w:pPr>
              <w:rPr>
                <w:rFonts w:cstheme="minorHAnsi"/>
                <w:b/>
                <w:bCs/>
              </w:rPr>
            </w:pPr>
          </w:p>
        </w:tc>
        <w:tc>
          <w:tcPr>
            <w:tcW w:w="0" w:type="auto"/>
            <w:noWrap/>
          </w:tcPr>
          <w:p w14:paraId="2AC00921" w14:textId="77777777" w:rsidR="000A3156" w:rsidRPr="008A021C" w:rsidRDefault="000A3156" w:rsidP="00856670">
            <w:pPr>
              <w:rPr>
                <w:rFonts w:cstheme="minorHAnsi"/>
                <w:b/>
                <w:bCs/>
              </w:rPr>
            </w:pPr>
          </w:p>
        </w:tc>
        <w:tc>
          <w:tcPr>
            <w:tcW w:w="0" w:type="auto"/>
            <w:noWrap/>
          </w:tcPr>
          <w:p w14:paraId="242B03CB" w14:textId="77777777" w:rsidR="000A3156" w:rsidRPr="008A021C" w:rsidRDefault="000A3156" w:rsidP="00856670">
            <w:pPr>
              <w:rPr>
                <w:rFonts w:cstheme="minorHAnsi"/>
                <w:b/>
                <w:bCs/>
              </w:rPr>
            </w:pPr>
          </w:p>
        </w:tc>
        <w:tc>
          <w:tcPr>
            <w:tcW w:w="0" w:type="auto"/>
            <w:noWrap/>
          </w:tcPr>
          <w:p w14:paraId="213D3D31" w14:textId="77777777" w:rsidR="000A3156" w:rsidRPr="008A021C" w:rsidRDefault="000A3156" w:rsidP="00856670">
            <w:pPr>
              <w:rPr>
                <w:rFonts w:cstheme="minorHAnsi"/>
                <w:b/>
                <w:bCs/>
              </w:rPr>
            </w:pPr>
          </w:p>
        </w:tc>
      </w:tr>
      <w:tr w:rsidR="00856670" w:rsidRPr="008A021C" w14:paraId="23EB102E" w14:textId="77777777" w:rsidTr="000A3156">
        <w:tc>
          <w:tcPr>
            <w:tcW w:w="0" w:type="auto"/>
            <w:noWrap/>
            <w:hideMark/>
          </w:tcPr>
          <w:p w14:paraId="2CF692A4" w14:textId="77777777" w:rsidR="00856670" w:rsidRPr="008A021C" w:rsidRDefault="00856670" w:rsidP="00856670">
            <w:pPr>
              <w:rPr>
                <w:rFonts w:cstheme="minorHAnsi"/>
                <w:b/>
                <w:bCs/>
              </w:rPr>
            </w:pPr>
            <w:r w:rsidRPr="008A021C">
              <w:rPr>
                <w:rFonts w:cstheme="minorHAnsi"/>
                <w:b/>
                <w:bCs/>
              </w:rPr>
              <w:t> </w:t>
            </w:r>
          </w:p>
        </w:tc>
        <w:tc>
          <w:tcPr>
            <w:tcW w:w="0" w:type="auto"/>
            <w:noWrap/>
            <w:hideMark/>
          </w:tcPr>
          <w:p w14:paraId="0A646B48" w14:textId="77777777" w:rsidR="00856670" w:rsidRPr="008A021C" w:rsidRDefault="00856670" w:rsidP="00856670">
            <w:pPr>
              <w:rPr>
                <w:rFonts w:cstheme="minorHAnsi"/>
                <w:b/>
                <w:bCs/>
              </w:rPr>
            </w:pPr>
            <w:r w:rsidRPr="008A021C">
              <w:rPr>
                <w:rFonts w:cstheme="minorHAnsi"/>
                <w:b/>
                <w:bCs/>
              </w:rPr>
              <w:t>A</w:t>
            </w:r>
          </w:p>
        </w:tc>
        <w:tc>
          <w:tcPr>
            <w:tcW w:w="0" w:type="auto"/>
            <w:noWrap/>
            <w:hideMark/>
          </w:tcPr>
          <w:p w14:paraId="49746A7E" w14:textId="77777777" w:rsidR="00856670" w:rsidRPr="008A021C" w:rsidRDefault="00856670" w:rsidP="00856670">
            <w:pPr>
              <w:rPr>
                <w:rFonts w:cstheme="minorHAnsi"/>
                <w:b/>
                <w:bCs/>
              </w:rPr>
            </w:pPr>
            <w:r w:rsidRPr="008A021C">
              <w:rPr>
                <w:rFonts w:cstheme="minorHAnsi"/>
                <w:b/>
                <w:bCs/>
              </w:rPr>
              <w:t>2</w:t>
            </w:r>
          </w:p>
        </w:tc>
        <w:tc>
          <w:tcPr>
            <w:tcW w:w="0" w:type="auto"/>
            <w:noWrap/>
            <w:hideMark/>
          </w:tcPr>
          <w:p w14:paraId="12264C9A" w14:textId="77777777" w:rsidR="00856670" w:rsidRPr="008A021C" w:rsidRDefault="00856670" w:rsidP="00856670">
            <w:pPr>
              <w:rPr>
                <w:rFonts w:cstheme="minorHAnsi"/>
                <w:b/>
                <w:bCs/>
              </w:rPr>
            </w:pPr>
            <w:r w:rsidRPr="008A021C">
              <w:rPr>
                <w:rFonts w:cstheme="minorHAnsi"/>
                <w:b/>
                <w:bCs/>
                <w:i/>
                <w:iCs/>
              </w:rPr>
              <w:t>trans</w:t>
            </w:r>
            <w:r w:rsidRPr="008A021C">
              <w:rPr>
                <w:rFonts w:cstheme="minorHAnsi"/>
                <w:b/>
                <w:bCs/>
              </w:rPr>
              <w:t>-3</w:t>
            </w:r>
          </w:p>
        </w:tc>
        <w:tc>
          <w:tcPr>
            <w:tcW w:w="0" w:type="auto"/>
            <w:noWrap/>
            <w:hideMark/>
          </w:tcPr>
          <w:p w14:paraId="625567D7" w14:textId="77777777" w:rsidR="00856670" w:rsidRPr="008A021C" w:rsidRDefault="00856670" w:rsidP="00856670">
            <w:pPr>
              <w:rPr>
                <w:rFonts w:cstheme="minorHAnsi"/>
                <w:b/>
                <w:bCs/>
              </w:rPr>
            </w:pPr>
            <w:r w:rsidRPr="008A021C">
              <w:rPr>
                <w:rFonts w:cstheme="minorHAnsi"/>
                <w:b/>
                <w:bCs/>
                <w:i/>
                <w:iCs/>
              </w:rPr>
              <w:t>cis</w:t>
            </w:r>
            <w:r w:rsidRPr="008A021C">
              <w:rPr>
                <w:rFonts w:cstheme="minorHAnsi"/>
                <w:b/>
                <w:bCs/>
              </w:rPr>
              <w:t>-3</w:t>
            </w:r>
          </w:p>
        </w:tc>
        <w:tc>
          <w:tcPr>
            <w:tcW w:w="0" w:type="auto"/>
            <w:noWrap/>
            <w:hideMark/>
          </w:tcPr>
          <w:p w14:paraId="017D9048" w14:textId="77777777" w:rsidR="00856670" w:rsidRPr="008A021C" w:rsidRDefault="00856670" w:rsidP="00856670">
            <w:pPr>
              <w:rPr>
                <w:rFonts w:cstheme="minorHAnsi"/>
                <w:b/>
                <w:bCs/>
              </w:rPr>
            </w:pPr>
            <w:r w:rsidRPr="008A021C">
              <w:rPr>
                <w:rFonts w:cstheme="minorHAnsi"/>
                <w:b/>
                <w:bCs/>
                <w:i/>
                <w:iCs/>
              </w:rPr>
              <w:t>trans</w:t>
            </w:r>
            <w:r w:rsidRPr="008A021C">
              <w:rPr>
                <w:rFonts w:cstheme="minorHAnsi"/>
                <w:b/>
                <w:bCs/>
              </w:rPr>
              <w:t>-4</w:t>
            </w:r>
          </w:p>
        </w:tc>
        <w:tc>
          <w:tcPr>
            <w:tcW w:w="0" w:type="auto"/>
            <w:noWrap/>
            <w:hideMark/>
          </w:tcPr>
          <w:p w14:paraId="4914C038" w14:textId="77777777" w:rsidR="00856670" w:rsidRPr="008A021C" w:rsidRDefault="00856670" w:rsidP="00856670">
            <w:pPr>
              <w:rPr>
                <w:rFonts w:cstheme="minorHAnsi"/>
                <w:b/>
                <w:bCs/>
              </w:rPr>
            </w:pPr>
            <w:r w:rsidRPr="008A021C">
              <w:rPr>
                <w:rFonts w:cstheme="minorHAnsi"/>
                <w:b/>
                <w:bCs/>
              </w:rPr>
              <w:t>7</w:t>
            </w:r>
          </w:p>
        </w:tc>
        <w:tc>
          <w:tcPr>
            <w:tcW w:w="0" w:type="auto"/>
            <w:noWrap/>
            <w:hideMark/>
          </w:tcPr>
          <w:p w14:paraId="3C1F08AD" w14:textId="77777777" w:rsidR="00856670" w:rsidRPr="008A021C" w:rsidRDefault="00856670" w:rsidP="00856670">
            <w:pPr>
              <w:rPr>
                <w:rFonts w:cstheme="minorHAnsi"/>
                <w:b/>
                <w:bCs/>
              </w:rPr>
            </w:pPr>
            <w:r w:rsidRPr="008A021C">
              <w:rPr>
                <w:rFonts w:cstheme="minorHAnsi"/>
                <w:b/>
                <w:bCs/>
              </w:rPr>
              <w:t>8</w:t>
            </w:r>
          </w:p>
        </w:tc>
        <w:tc>
          <w:tcPr>
            <w:tcW w:w="0" w:type="auto"/>
            <w:noWrap/>
            <w:hideMark/>
          </w:tcPr>
          <w:p w14:paraId="0D9C9C1C" w14:textId="77777777" w:rsidR="00856670" w:rsidRPr="008A021C" w:rsidRDefault="00856670" w:rsidP="00856670">
            <w:pPr>
              <w:rPr>
                <w:rFonts w:cstheme="minorHAnsi"/>
                <w:b/>
                <w:bCs/>
              </w:rPr>
            </w:pPr>
            <w:r w:rsidRPr="008A021C">
              <w:rPr>
                <w:rFonts w:cstheme="minorHAnsi"/>
                <w:b/>
                <w:bCs/>
              </w:rPr>
              <w:t>9</w:t>
            </w:r>
          </w:p>
        </w:tc>
        <w:tc>
          <w:tcPr>
            <w:tcW w:w="0" w:type="auto"/>
            <w:noWrap/>
            <w:hideMark/>
          </w:tcPr>
          <w:p w14:paraId="4C1D87AF" w14:textId="77777777" w:rsidR="00856670" w:rsidRPr="008A021C" w:rsidRDefault="00856670" w:rsidP="00856670">
            <w:pPr>
              <w:rPr>
                <w:rFonts w:cstheme="minorHAnsi"/>
                <w:b/>
                <w:bCs/>
              </w:rPr>
            </w:pPr>
            <w:r w:rsidRPr="008A021C">
              <w:rPr>
                <w:rFonts w:cstheme="minorHAnsi"/>
                <w:b/>
                <w:bCs/>
              </w:rPr>
              <w:t>10</w:t>
            </w:r>
          </w:p>
        </w:tc>
      </w:tr>
      <w:tr w:rsidR="000A3156" w:rsidRPr="008A021C" w14:paraId="26DAF253" w14:textId="77777777" w:rsidTr="000A3156">
        <w:tc>
          <w:tcPr>
            <w:tcW w:w="0" w:type="auto"/>
            <w:noWrap/>
          </w:tcPr>
          <w:p w14:paraId="1F92F312" w14:textId="2764B7F5" w:rsidR="000A3156" w:rsidRPr="008A021C" w:rsidRDefault="000A3156" w:rsidP="00856670">
            <w:pPr>
              <w:rPr>
                <w:rFonts w:cstheme="minorHAnsi"/>
              </w:rPr>
            </w:pPr>
            <w:r w:rsidRPr="008A021C">
              <w:rPr>
                <w:rFonts w:cstheme="minorHAnsi"/>
              </w:rPr>
              <w:t>Distances (Å)</w:t>
            </w:r>
          </w:p>
        </w:tc>
        <w:tc>
          <w:tcPr>
            <w:tcW w:w="0" w:type="auto"/>
            <w:noWrap/>
          </w:tcPr>
          <w:p w14:paraId="6383CA9C" w14:textId="77777777" w:rsidR="000A3156" w:rsidRPr="008A021C" w:rsidRDefault="000A3156" w:rsidP="00856670">
            <w:pPr>
              <w:rPr>
                <w:rFonts w:cstheme="minorHAnsi"/>
              </w:rPr>
            </w:pPr>
          </w:p>
        </w:tc>
        <w:tc>
          <w:tcPr>
            <w:tcW w:w="0" w:type="auto"/>
            <w:noWrap/>
          </w:tcPr>
          <w:p w14:paraId="5200B10A" w14:textId="77777777" w:rsidR="000A3156" w:rsidRPr="008A021C" w:rsidRDefault="000A3156" w:rsidP="00856670">
            <w:pPr>
              <w:rPr>
                <w:rFonts w:cstheme="minorHAnsi"/>
              </w:rPr>
            </w:pPr>
          </w:p>
        </w:tc>
        <w:tc>
          <w:tcPr>
            <w:tcW w:w="0" w:type="auto"/>
            <w:noWrap/>
          </w:tcPr>
          <w:p w14:paraId="7F94BBD3" w14:textId="77777777" w:rsidR="000A3156" w:rsidRPr="008A021C" w:rsidRDefault="000A3156" w:rsidP="00856670">
            <w:pPr>
              <w:rPr>
                <w:rFonts w:cstheme="minorHAnsi"/>
              </w:rPr>
            </w:pPr>
          </w:p>
        </w:tc>
        <w:tc>
          <w:tcPr>
            <w:tcW w:w="0" w:type="auto"/>
            <w:noWrap/>
          </w:tcPr>
          <w:p w14:paraId="07F67CC6" w14:textId="77777777" w:rsidR="000A3156" w:rsidRPr="008A021C" w:rsidRDefault="000A3156" w:rsidP="00856670">
            <w:pPr>
              <w:rPr>
                <w:rFonts w:cstheme="minorHAnsi"/>
              </w:rPr>
            </w:pPr>
          </w:p>
        </w:tc>
        <w:tc>
          <w:tcPr>
            <w:tcW w:w="0" w:type="auto"/>
            <w:noWrap/>
          </w:tcPr>
          <w:p w14:paraId="161D79CB" w14:textId="77777777" w:rsidR="000A3156" w:rsidRPr="008A021C" w:rsidRDefault="000A3156" w:rsidP="00856670">
            <w:pPr>
              <w:rPr>
                <w:rFonts w:cstheme="minorHAnsi"/>
              </w:rPr>
            </w:pPr>
          </w:p>
        </w:tc>
        <w:tc>
          <w:tcPr>
            <w:tcW w:w="0" w:type="auto"/>
            <w:noWrap/>
          </w:tcPr>
          <w:p w14:paraId="03D62DA0" w14:textId="77777777" w:rsidR="000A3156" w:rsidRPr="008A021C" w:rsidRDefault="000A3156" w:rsidP="00856670">
            <w:pPr>
              <w:rPr>
                <w:rFonts w:cstheme="minorHAnsi"/>
              </w:rPr>
            </w:pPr>
          </w:p>
        </w:tc>
        <w:tc>
          <w:tcPr>
            <w:tcW w:w="0" w:type="auto"/>
            <w:noWrap/>
          </w:tcPr>
          <w:p w14:paraId="4AA11489" w14:textId="77777777" w:rsidR="000A3156" w:rsidRPr="008A021C" w:rsidRDefault="000A3156" w:rsidP="00856670">
            <w:pPr>
              <w:rPr>
                <w:rFonts w:cstheme="minorHAnsi"/>
              </w:rPr>
            </w:pPr>
          </w:p>
        </w:tc>
        <w:tc>
          <w:tcPr>
            <w:tcW w:w="0" w:type="auto"/>
            <w:noWrap/>
          </w:tcPr>
          <w:p w14:paraId="209DBB91" w14:textId="77777777" w:rsidR="000A3156" w:rsidRPr="008A021C" w:rsidRDefault="000A3156" w:rsidP="00856670">
            <w:pPr>
              <w:rPr>
                <w:rFonts w:cstheme="minorHAnsi"/>
              </w:rPr>
            </w:pPr>
          </w:p>
        </w:tc>
        <w:tc>
          <w:tcPr>
            <w:tcW w:w="0" w:type="auto"/>
            <w:noWrap/>
          </w:tcPr>
          <w:p w14:paraId="5E315D73" w14:textId="77777777" w:rsidR="000A3156" w:rsidRPr="008A021C" w:rsidRDefault="000A3156" w:rsidP="00856670">
            <w:pPr>
              <w:rPr>
                <w:rFonts w:cstheme="minorHAnsi"/>
              </w:rPr>
            </w:pPr>
          </w:p>
        </w:tc>
      </w:tr>
      <w:tr w:rsidR="00856670" w:rsidRPr="008A021C" w14:paraId="4FE048CA" w14:textId="77777777" w:rsidTr="000A3156">
        <w:tc>
          <w:tcPr>
            <w:tcW w:w="0" w:type="auto"/>
            <w:noWrap/>
            <w:hideMark/>
          </w:tcPr>
          <w:p w14:paraId="50421D25" w14:textId="77777777" w:rsidR="00856670" w:rsidRPr="008A021C" w:rsidRDefault="00856670" w:rsidP="00856670">
            <w:pPr>
              <w:rPr>
                <w:rFonts w:cstheme="minorHAnsi"/>
              </w:rPr>
            </w:pPr>
            <w:r w:rsidRPr="008A021C">
              <w:rPr>
                <w:rFonts w:cstheme="minorHAnsi"/>
              </w:rPr>
              <w:t>Re–</w:t>
            </w:r>
            <w:proofErr w:type="spellStart"/>
            <w:r w:rsidRPr="008A021C">
              <w:rPr>
                <w:rFonts w:cstheme="minorHAnsi"/>
              </w:rPr>
              <w:t>N</w:t>
            </w:r>
            <w:r w:rsidRPr="008A021C">
              <w:rPr>
                <w:rFonts w:cstheme="minorHAnsi"/>
                <w:vertAlign w:val="subscript"/>
              </w:rPr>
              <w:t>Ar</w:t>
            </w:r>
            <w:proofErr w:type="spellEnd"/>
          </w:p>
        </w:tc>
        <w:tc>
          <w:tcPr>
            <w:tcW w:w="0" w:type="auto"/>
            <w:noWrap/>
            <w:hideMark/>
          </w:tcPr>
          <w:p w14:paraId="1364F121" w14:textId="77777777" w:rsidR="00856670" w:rsidRPr="008A021C" w:rsidRDefault="00856670" w:rsidP="00856670">
            <w:pPr>
              <w:rPr>
                <w:rFonts w:cstheme="minorHAnsi"/>
              </w:rPr>
            </w:pPr>
            <w:r w:rsidRPr="008A021C">
              <w:rPr>
                <w:rFonts w:cstheme="minorHAnsi"/>
              </w:rPr>
              <w:t>2.010(2)</w:t>
            </w:r>
          </w:p>
        </w:tc>
        <w:tc>
          <w:tcPr>
            <w:tcW w:w="0" w:type="auto"/>
            <w:noWrap/>
            <w:hideMark/>
          </w:tcPr>
          <w:p w14:paraId="22834CEA" w14:textId="77777777" w:rsidR="00856670" w:rsidRPr="008A021C" w:rsidRDefault="00856670" w:rsidP="00856670">
            <w:pPr>
              <w:rPr>
                <w:rFonts w:cstheme="minorHAnsi"/>
              </w:rPr>
            </w:pPr>
            <w:r w:rsidRPr="008A021C">
              <w:rPr>
                <w:rFonts w:cstheme="minorHAnsi"/>
              </w:rPr>
              <w:t>2.017(1)</w:t>
            </w:r>
          </w:p>
        </w:tc>
        <w:tc>
          <w:tcPr>
            <w:tcW w:w="0" w:type="auto"/>
            <w:noWrap/>
            <w:hideMark/>
          </w:tcPr>
          <w:p w14:paraId="222A8341" w14:textId="77777777" w:rsidR="00856670" w:rsidRPr="008A021C" w:rsidRDefault="00856670" w:rsidP="00856670">
            <w:pPr>
              <w:rPr>
                <w:rFonts w:cstheme="minorHAnsi"/>
              </w:rPr>
            </w:pPr>
            <w:r w:rsidRPr="008A021C">
              <w:rPr>
                <w:rFonts w:cstheme="minorHAnsi"/>
              </w:rPr>
              <w:t>2.000(2)</w:t>
            </w:r>
          </w:p>
        </w:tc>
        <w:tc>
          <w:tcPr>
            <w:tcW w:w="0" w:type="auto"/>
            <w:noWrap/>
            <w:hideMark/>
          </w:tcPr>
          <w:p w14:paraId="53FA0AB6" w14:textId="77777777" w:rsidR="00856670" w:rsidRPr="008A021C" w:rsidRDefault="00856670" w:rsidP="00856670">
            <w:pPr>
              <w:rPr>
                <w:rFonts w:cstheme="minorHAnsi"/>
              </w:rPr>
            </w:pPr>
            <w:r w:rsidRPr="008A021C">
              <w:rPr>
                <w:rFonts w:cstheme="minorHAnsi"/>
              </w:rPr>
              <w:t>2.013(2)</w:t>
            </w:r>
          </w:p>
        </w:tc>
        <w:tc>
          <w:tcPr>
            <w:tcW w:w="0" w:type="auto"/>
            <w:noWrap/>
            <w:hideMark/>
          </w:tcPr>
          <w:p w14:paraId="3A79C780" w14:textId="77777777" w:rsidR="00856670" w:rsidRPr="008A021C" w:rsidRDefault="00856670" w:rsidP="00856670">
            <w:pPr>
              <w:rPr>
                <w:rFonts w:cstheme="minorHAnsi"/>
              </w:rPr>
            </w:pPr>
            <w:r w:rsidRPr="008A021C">
              <w:rPr>
                <w:rFonts w:cstheme="minorHAnsi"/>
              </w:rPr>
              <w:t>2.064(2)</w:t>
            </w:r>
          </w:p>
        </w:tc>
        <w:tc>
          <w:tcPr>
            <w:tcW w:w="0" w:type="auto"/>
            <w:noWrap/>
            <w:hideMark/>
          </w:tcPr>
          <w:p w14:paraId="6CE75C1A" w14:textId="77777777" w:rsidR="00856670" w:rsidRPr="008A021C" w:rsidRDefault="00856670" w:rsidP="00856670">
            <w:pPr>
              <w:rPr>
                <w:rFonts w:cstheme="minorHAnsi"/>
              </w:rPr>
            </w:pPr>
            <w:r w:rsidRPr="008A021C">
              <w:rPr>
                <w:rFonts w:cstheme="minorHAnsi"/>
              </w:rPr>
              <w:t>2.023(3)</w:t>
            </w:r>
          </w:p>
        </w:tc>
        <w:tc>
          <w:tcPr>
            <w:tcW w:w="0" w:type="auto"/>
            <w:noWrap/>
            <w:hideMark/>
          </w:tcPr>
          <w:p w14:paraId="02C55326" w14:textId="77777777" w:rsidR="00856670" w:rsidRPr="008A021C" w:rsidRDefault="00856670" w:rsidP="00856670">
            <w:pPr>
              <w:rPr>
                <w:rFonts w:cstheme="minorHAnsi"/>
              </w:rPr>
            </w:pPr>
            <w:r w:rsidRPr="008A021C">
              <w:rPr>
                <w:rFonts w:cstheme="minorHAnsi"/>
              </w:rPr>
              <w:t>2.042(4)</w:t>
            </w:r>
          </w:p>
        </w:tc>
        <w:tc>
          <w:tcPr>
            <w:tcW w:w="0" w:type="auto"/>
            <w:noWrap/>
            <w:hideMark/>
          </w:tcPr>
          <w:p w14:paraId="67139C76" w14:textId="77777777" w:rsidR="00856670" w:rsidRPr="008A021C" w:rsidRDefault="00856670" w:rsidP="00856670">
            <w:pPr>
              <w:rPr>
                <w:rFonts w:cstheme="minorHAnsi"/>
              </w:rPr>
            </w:pPr>
            <w:r w:rsidRPr="008A021C">
              <w:rPr>
                <w:rFonts w:cstheme="minorHAnsi"/>
              </w:rPr>
              <w:t>2.017(9)</w:t>
            </w:r>
          </w:p>
        </w:tc>
        <w:tc>
          <w:tcPr>
            <w:tcW w:w="0" w:type="auto"/>
            <w:noWrap/>
            <w:hideMark/>
          </w:tcPr>
          <w:p w14:paraId="76665BE5" w14:textId="77777777" w:rsidR="00856670" w:rsidRPr="008A021C" w:rsidRDefault="00856670" w:rsidP="00856670">
            <w:pPr>
              <w:rPr>
                <w:rFonts w:cstheme="minorHAnsi"/>
              </w:rPr>
            </w:pPr>
            <w:r w:rsidRPr="008A021C">
              <w:rPr>
                <w:rFonts w:cstheme="minorHAnsi"/>
              </w:rPr>
              <w:t>2.014(3)</w:t>
            </w:r>
          </w:p>
        </w:tc>
      </w:tr>
      <w:tr w:rsidR="00856670" w:rsidRPr="008A021C" w14:paraId="2BA22203" w14:textId="77777777" w:rsidTr="000A3156">
        <w:tc>
          <w:tcPr>
            <w:tcW w:w="0" w:type="auto"/>
            <w:noWrap/>
            <w:hideMark/>
          </w:tcPr>
          <w:p w14:paraId="6A555D19" w14:textId="2DF47DE6" w:rsidR="00856670" w:rsidRPr="008A021C" w:rsidRDefault="00856670" w:rsidP="00856670">
            <w:pPr>
              <w:rPr>
                <w:rFonts w:cstheme="minorHAnsi"/>
              </w:rPr>
            </w:pPr>
            <w:r w:rsidRPr="008A021C">
              <w:rPr>
                <w:rFonts w:cstheme="minorHAnsi"/>
              </w:rPr>
              <w:t>Re–</w:t>
            </w:r>
            <w:proofErr w:type="spellStart"/>
            <w:r w:rsidRPr="008A021C">
              <w:rPr>
                <w:rFonts w:cstheme="minorHAnsi"/>
              </w:rPr>
              <w:t>N</w:t>
            </w:r>
            <w:r w:rsidRPr="008A021C">
              <w:rPr>
                <w:rFonts w:cstheme="minorHAnsi"/>
                <w:vertAlign w:val="subscript"/>
              </w:rPr>
              <w:t>pz</w:t>
            </w:r>
            <w:r w:rsidRPr="008A021C">
              <w:rPr>
                <w:rFonts w:cstheme="minorHAnsi"/>
                <w:vertAlign w:val="superscript"/>
              </w:rPr>
              <w:t>a</w:t>
            </w:r>
            <w:proofErr w:type="spellEnd"/>
          </w:p>
        </w:tc>
        <w:tc>
          <w:tcPr>
            <w:tcW w:w="0" w:type="auto"/>
            <w:noWrap/>
            <w:hideMark/>
          </w:tcPr>
          <w:p w14:paraId="67E1819D" w14:textId="77777777" w:rsidR="00856670" w:rsidRPr="008A021C" w:rsidRDefault="00856670" w:rsidP="00856670">
            <w:pPr>
              <w:rPr>
                <w:rFonts w:cstheme="minorHAnsi"/>
              </w:rPr>
            </w:pPr>
            <w:r w:rsidRPr="008A021C">
              <w:rPr>
                <w:rFonts w:cstheme="minorHAnsi"/>
              </w:rPr>
              <w:t>2.010(2)</w:t>
            </w:r>
          </w:p>
        </w:tc>
        <w:tc>
          <w:tcPr>
            <w:tcW w:w="0" w:type="auto"/>
            <w:noWrap/>
            <w:hideMark/>
          </w:tcPr>
          <w:p w14:paraId="513655B3" w14:textId="77777777" w:rsidR="00856670" w:rsidRPr="008A021C" w:rsidRDefault="00856670" w:rsidP="00856670">
            <w:pPr>
              <w:rPr>
                <w:rFonts w:cstheme="minorHAnsi"/>
              </w:rPr>
            </w:pPr>
            <w:r w:rsidRPr="008A021C">
              <w:rPr>
                <w:rFonts w:cstheme="minorHAnsi"/>
              </w:rPr>
              <w:t>2.013(2)</w:t>
            </w:r>
          </w:p>
        </w:tc>
        <w:tc>
          <w:tcPr>
            <w:tcW w:w="0" w:type="auto"/>
            <w:noWrap/>
            <w:hideMark/>
          </w:tcPr>
          <w:p w14:paraId="2C82A2EC" w14:textId="77777777" w:rsidR="00856670" w:rsidRPr="008A021C" w:rsidRDefault="00856670" w:rsidP="00856670">
            <w:pPr>
              <w:rPr>
                <w:rFonts w:cstheme="minorHAnsi"/>
              </w:rPr>
            </w:pPr>
            <w:r w:rsidRPr="008A021C">
              <w:rPr>
                <w:rFonts w:cstheme="minorHAnsi"/>
              </w:rPr>
              <w:t>2.016(2)</w:t>
            </w:r>
          </w:p>
        </w:tc>
        <w:tc>
          <w:tcPr>
            <w:tcW w:w="0" w:type="auto"/>
            <w:noWrap/>
            <w:hideMark/>
          </w:tcPr>
          <w:p w14:paraId="2AB10AFB" w14:textId="77777777" w:rsidR="00856670" w:rsidRPr="008A021C" w:rsidRDefault="00856670" w:rsidP="00856670">
            <w:pPr>
              <w:rPr>
                <w:rFonts w:cstheme="minorHAnsi"/>
              </w:rPr>
            </w:pPr>
            <w:r w:rsidRPr="008A021C">
              <w:rPr>
                <w:rFonts w:cstheme="minorHAnsi"/>
              </w:rPr>
              <w:t>2.015(2)</w:t>
            </w:r>
          </w:p>
        </w:tc>
        <w:tc>
          <w:tcPr>
            <w:tcW w:w="0" w:type="auto"/>
            <w:noWrap/>
            <w:hideMark/>
          </w:tcPr>
          <w:p w14:paraId="64FF1174" w14:textId="77777777" w:rsidR="00856670" w:rsidRPr="008A021C" w:rsidRDefault="00856670" w:rsidP="00856670">
            <w:pPr>
              <w:rPr>
                <w:rFonts w:cstheme="minorHAnsi"/>
              </w:rPr>
            </w:pPr>
            <w:r w:rsidRPr="008A021C">
              <w:rPr>
                <w:rFonts w:cstheme="minorHAnsi"/>
              </w:rPr>
              <w:t>2.033(2)</w:t>
            </w:r>
          </w:p>
        </w:tc>
        <w:tc>
          <w:tcPr>
            <w:tcW w:w="0" w:type="auto"/>
            <w:noWrap/>
            <w:hideMark/>
          </w:tcPr>
          <w:p w14:paraId="284D79EA" w14:textId="77777777" w:rsidR="00856670" w:rsidRPr="008A021C" w:rsidRDefault="00856670" w:rsidP="00856670">
            <w:pPr>
              <w:rPr>
                <w:rFonts w:cstheme="minorHAnsi"/>
              </w:rPr>
            </w:pPr>
            <w:r w:rsidRPr="008A021C">
              <w:rPr>
                <w:rFonts w:cstheme="minorHAnsi"/>
              </w:rPr>
              <w:t>2.018(3)</w:t>
            </w:r>
          </w:p>
        </w:tc>
        <w:tc>
          <w:tcPr>
            <w:tcW w:w="0" w:type="auto"/>
            <w:noWrap/>
            <w:hideMark/>
          </w:tcPr>
          <w:p w14:paraId="3F4AD9A1" w14:textId="77777777" w:rsidR="00856670" w:rsidRPr="008A021C" w:rsidRDefault="00856670" w:rsidP="00856670">
            <w:pPr>
              <w:rPr>
                <w:rFonts w:cstheme="minorHAnsi"/>
              </w:rPr>
            </w:pPr>
            <w:r w:rsidRPr="008A021C">
              <w:rPr>
                <w:rFonts w:cstheme="minorHAnsi"/>
              </w:rPr>
              <w:t>2.026(4)</w:t>
            </w:r>
          </w:p>
        </w:tc>
        <w:tc>
          <w:tcPr>
            <w:tcW w:w="0" w:type="auto"/>
            <w:noWrap/>
            <w:hideMark/>
          </w:tcPr>
          <w:p w14:paraId="358BC43D" w14:textId="77777777" w:rsidR="00856670" w:rsidRPr="008A021C" w:rsidRDefault="00856670" w:rsidP="00856670">
            <w:pPr>
              <w:rPr>
                <w:rFonts w:cstheme="minorHAnsi"/>
              </w:rPr>
            </w:pPr>
            <w:r w:rsidRPr="008A021C">
              <w:rPr>
                <w:rFonts w:cstheme="minorHAnsi"/>
              </w:rPr>
              <w:t>2.023(9)</w:t>
            </w:r>
          </w:p>
        </w:tc>
        <w:tc>
          <w:tcPr>
            <w:tcW w:w="0" w:type="auto"/>
            <w:noWrap/>
            <w:hideMark/>
          </w:tcPr>
          <w:p w14:paraId="4DF42E54" w14:textId="77777777" w:rsidR="00856670" w:rsidRPr="008A021C" w:rsidRDefault="00856670" w:rsidP="00856670">
            <w:pPr>
              <w:rPr>
                <w:rFonts w:cstheme="minorHAnsi"/>
              </w:rPr>
            </w:pPr>
            <w:r w:rsidRPr="008A021C">
              <w:rPr>
                <w:rFonts w:cstheme="minorHAnsi"/>
              </w:rPr>
              <w:t>2.016(3)</w:t>
            </w:r>
          </w:p>
        </w:tc>
      </w:tr>
      <w:tr w:rsidR="00856670" w:rsidRPr="008A021C" w14:paraId="31BD1FB3" w14:textId="77777777" w:rsidTr="000A3156">
        <w:tc>
          <w:tcPr>
            <w:tcW w:w="0" w:type="auto"/>
            <w:noWrap/>
            <w:hideMark/>
          </w:tcPr>
          <w:p w14:paraId="05FF8A3C" w14:textId="2CBB5DF5" w:rsidR="00856670" w:rsidRPr="008A021C" w:rsidRDefault="00856670" w:rsidP="00856670">
            <w:pPr>
              <w:rPr>
                <w:rFonts w:cstheme="minorHAnsi"/>
              </w:rPr>
            </w:pPr>
            <w:r w:rsidRPr="008A021C">
              <w:rPr>
                <w:rFonts w:cstheme="minorHAnsi"/>
              </w:rPr>
              <w:t>Re–</w:t>
            </w:r>
            <w:proofErr w:type="spellStart"/>
            <w:r w:rsidRPr="008A021C">
              <w:rPr>
                <w:rFonts w:cstheme="minorHAnsi"/>
              </w:rPr>
              <w:t>N</w:t>
            </w:r>
            <w:r w:rsidRPr="008A021C">
              <w:rPr>
                <w:rFonts w:cstheme="minorHAnsi"/>
                <w:vertAlign w:val="subscript"/>
              </w:rPr>
              <w:t>py</w:t>
            </w:r>
            <w:r w:rsidRPr="008A021C">
              <w:rPr>
                <w:rFonts w:cstheme="minorHAnsi"/>
                <w:vertAlign w:val="superscript"/>
              </w:rPr>
              <w:t>a</w:t>
            </w:r>
            <w:proofErr w:type="spellEnd"/>
          </w:p>
        </w:tc>
        <w:tc>
          <w:tcPr>
            <w:tcW w:w="0" w:type="auto"/>
            <w:noWrap/>
            <w:hideMark/>
          </w:tcPr>
          <w:p w14:paraId="3766DBAA" w14:textId="77777777" w:rsidR="00856670" w:rsidRPr="008A021C" w:rsidRDefault="00856670" w:rsidP="00856670">
            <w:pPr>
              <w:rPr>
                <w:rFonts w:cstheme="minorHAnsi"/>
              </w:rPr>
            </w:pPr>
            <w:r w:rsidRPr="008A021C">
              <w:rPr>
                <w:rFonts w:cstheme="minorHAnsi"/>
              </w:rPr>
              <w:t> </w:t>
            </w:r>
          </w:p>
        </w:tc>
        <w:tc>
          <w:tcPr>
            <w:tcW w:w="0" w:type="auto"/>
            <w:noWrap/>
            <w:hideMark/>
          </w:tcPr>
          <w:p w14:paraId="0005E79F" w14:textId="77777777" w:rsidR="00856670" w:rsidRPr="008A021C" w:rsidRDefault="00856670" w:rsidP="00856670">
            <w:pPr>
              <w:rPr>
                <w:rFonts w:cstheme="minorHAnsi"/>
              </w:rPr>
            </w:pPr>
            <w:r w:rsidRPr="008A021C">
              <w:rPr>
                <w:rFonts w:cstheme="minorHAnsi"/>
              </w:rPr>
              <w:t> </w:t>
            </w:r>
          </w:p>
        </w:tc>
        <w:tc>
          <w:tcPr>
            <w:tcW w:w="0" w:type="auto"/>
            <w:noWrap/>
            <w:hideMark/>
          </w:tcPr>
          <w:p w14:paraId="7D937096" w14:textId="77777777" w:rsidR="00856670" w:rsidRPr="008A021C" w:rsidRDefault="00856670" w:rsidP="00856670">
            <w:pPr>
              <w:rPr>
                <w:rFonts w:cstheme="minorHAnsi"/>
              </w:rPr>
            </w:pPr>
            <w:r w:rsidRPr="008A021C">
              <w:rPr>
                <w:rFonts w:cstheme="minorHAnsi"/>
              </w:rPr>
              <w:t>2.097(2)</w:t>
            </w:r>
          </w:p>
        </w:tc>
        <w:tc>
          <w:tcPr>
            <w:tcW w:w="0" w:type="auto"/>
            <w:noWrap/>
            <w:hideMark/>
          </w:tcPr>
          <w:p w14:paraId="1C5322AE" w14:textId="77777777" w:rsidR="00856670" w:rsidRPr="008A021C" w:rsidRDefault="00856670" w:rsidP="00856670">
            <w:pPr>
              <w:rPr>
                <w:rFonts w:cstheme="minorHAnsi"/>
              </w:rPr>
            </w:pPr>
            <w:r w:rsidRPr="008A021C">
              <w:rPr>
                <w:rFonts w:cstheme="minorHAnsi"/>
              </w:rPr>
              <w:t>2.065(2)</w:t>
            </w:r>
          </w:p>
        </w:tc>
        <w:tc>
          <w:tcPr>
            <w:tcW w:w="0" w:type="auto"/>
            <w:noWrap/>
            <w:hideMark/>
          </w:tcPr>
          <w:p w14:paraId="3C663C1C" w14:textId="77777777" w:rsidR="00856670" w:rsidRPr="008A021C" w:rsidRDefault="00856670" w:rsidP="00856670">
            <w:pPr>
              <w:rPr>
                <w:rFonts w:cstheme="minorHAnsi"/>
              </w:rPr>
            </w:pPr>
            <w:r w:rsidRPr="008A021C">
              <w:rPr>
                <w:rFonts w:cstheme="minorHAnsi"/>
              </w:rPr>
              <w:t> </w:t>
            </w:r>
          </w:p>
        </w:tc>
        <w:tc>
          <w:tcPr>
            <w:tcW w:w="0" w:type="auto"/>
            <w:noWrap/>
            <w:hideMark/>
          </w:tcPr>
          <w:p w14:paraId="391CE247" w14:textId="77777777" w:rsidR="00856670" w:rsidRPr="008A021C" w:rsidRDefault="00856670" w:rsidP="00856670">
            <w:pPr>
              <w:rPr>
                <w:rFonts w:cstheme="minorHAnsi"/>
              </w:rPr>
            </w:pPr>
            <w:r w:rsidRPr="008A021C">
              <w:rPr>
                <w:rFonts w:cstheme="minorHAnsi"/>
              </w:rPr>
              <w:t>2.140(3)</w:t>
            </w:r>
          </w:p>
        </w:tc>
        <w:tc>
          <w:tcPr>
            <w:tcW w:w="0" w:type="auto"/>
            <w:noWrap/>
            <w:hideMark/>
          </w:tcPr>
          <w:p w14:paraId="24218B0C" w14:textId="77777777" w:rsidR="00856670" w:rsidRPr="008A021C" w:rsidRDefault="00856670" w:rsidP="00856670">
            <w:pPr>
              <w:rPr>
                <w:rFonts w:cstheme="minorHAnsi"/>
              </w:rPr>
            </w:pPr>
            <w:r w:rsidRPr="008A021C">
              <w:rPr>
                <w:rFonts w:cstheme="minorHAnsi"/>
              </w:rPr>
              <w:t> </w:t>
            </w:r>
          </w:p>
        </w:tc>
        <w:tc>
          <w:tcPr>
            <w:tcW w:w="0" w:type="auto"/>
            <w:noWrap/>
            <w:hideMark/>
          </w:tcPr>
          <w:p w14:paraId="35E00940" w14:textId="77777777" w:rsidR="00856670" w:rsidRPr="008A021C" w:rsidRDefault="00856670" w:rsidP="00856670">
            <w:pPr>
              <w:rPr>
                <w:rFonts w:cstheme="minorHAnsi"/>
              </w:rPr>
            </w:pPr>
            <w:r w:rsidRPr="008A021C">
              <w:rPr>
                <w:rFonts w:cstheme="minorHAnsi"/>
              </w:rPr>
              <w:t>2.066(9)</w:t>
            </w:r>
          </w:p>
        </w:tc>
        <w:tc>
          <w:tcPr>
            <w:tcW w:w="0" w:type="auto"/>
            <w:noWrap/>
            <w:hideMark/>
          </w:tcPr>
          <w:p w14:paraId="6ECFB76F" w14:textId="77777777" w:rsidR="00856670" w:rsidRPr="008A021C" w:rsidRDefault="00856670" w:rsidP="00856670">
            <w:pPr>
              <w:rPr>
                <w:rFonts w:cstheme="minorHAnsi"/>
              </w:rPr>
            </w:pPr>
            <w:r w:rsidRPr="008A021C">
              <w:rPr>
                <w:rFonts w:cstheme="minorHAnsi"/>
              </w:rPr>
              <w:t>2.033(3)</w:t>
            </w:r>
          </w:p>
        </w:tc>
      </w:tr>
      <w:tr w:rsidR="00856670" w:rsidRPr="008A021C" w14:paraId="3E202310" w14:textId="77777777" w:rsidTr="000A3156">
        <w:tc>
          <w:tcPr>
            <w:tcW w:w="0" w:type="auto"/>
            <w:noWrap/>
            <w:hideMark/>
          </w:tcPr>
          <w:p w14:paraId="3F75F1F7" w14:textId="77777777" w:rsidR="00856670" w:rsidRPr="008A021C" w:rsidRDefault="00856670" w:rsidP="00856670">
            <w:pPr>
              <w:rPr>
                <w:rFonts w:cstheme="minorHAnsi"/>
              </w:rPr>
            </w:pPr>
            <w:r w:rsidRPr="008A021C">
              <w:rPr>
                <w:rFonts w:cstheme="minorHAnsi"/>
              </w:rPr>
              <w:t>Re–P</w:t>
            </w:r>
          </w:p>
        </w:tc>
        <w:tc>
          <w:tcPr>
            <w:tcW w:w="0" w:type="auto"/>
            <w:noWrap/>
            <w:hideMark/>
          </w:tcPr>
          <w:p w14:paraId="2AD065B3" w14:textId="77777777" w:rsidR="00856670" w:rsidRPr="008A021C" w:rsidRDefault="00856670" w:rsidP="00856670">
            <w:pPr>
              <w:rPr>
                <w:rFonts w:cstheme="minorHAnsi"/>
              </w:rPr>
            </w:pPr>
            <w:r w:rsidRPr="008A021C">
              <w:rPr>
                <w:rFonts w:cstheme="minorHAnsi"/>
              </w:rPr>
              <w:t> </w:t>
            </w:r>
          </w:p>
        </w:tc>
        <w:tc>
          <w:tcPr>
            <w:tcW w:w="0" w:type="auto"/>
            <w:noWrap/>
            <w:hideMark/>
          </w:tcPr>
          <w:p w14:paraId="17DA5D1F" w14:textId="77777777" w:rsidR="00856670" w:rsidRPr="008A021C" w:rsidRDefault="00856670" w:rsidP="00856670">
            <w:pPr>
              <w:rPr>
                <w:rFonts w:cstheme="minorHAnsi"/>
              </w:rPr>
            </w:pPr>
            <w:r w:rsidRPr="008A021C">
              <w:rPr>
                <w:rFonts w:cstheme="minorHAnsi"/>
              </w:rPr>
              <w:t> </w:t>
            </w:r>
          </w:p>
        </w:tc>
        <w:tc>
          <w:tcPr>
            <w:tcW w:w="0" w:type="auto"/>
            <w:noWrap/>
            <w:hideMark/>
          </w:tcPr>
          <w:p w14:paraId="2F33209D" w14:textId="77777777" w:rsidR="00856670" w:rsidRPr="008A021C" w:rsidRDefault="00856670" w:rsidP="00856670">
            <w:pPr>
              <w:rPr>
                <w:rFonts w:cstheme="minorHAnsi"/>
              </w:rPr>
            </w:pPr>
            <w:r w:rsidRPr="008A021C">
              <w:rPr>
                <w:rFonts w:cstheme="minorHAnsi"/>
              </w:rPr>
              <w:t> </w:t>
            </w:r>
          </w:p>
        </w:tc>
        <w:tc>
          <w:tcPr>
            <w:tcW w:w="0" w:type="auto"/>
            <w:noWrap/>
            <w:hideMark/>
          </w:tcPr>
          <w:p w14:paraId="57770345" w14:textId="77777777" w:rsidR="00856670" w:rsidRPr="008A021C" w:rsidRDefault="00856670" w:rsidP="00856670">
            <w:pPr>
              <w:rPr>
                <w:rFonts w:cstheme="minorHAnsi"/>
              </w:rPr>
            </w:pPr>
            <w:r w:rsidRPr="008A021C">
              <w:rPr>
                <w:rFonts w:cstheme="minorHAnsi"/>
              </w:rPr>
              <w:t> </w:t>
            </w:r>
          </w:p>
        </w:tc>
        <w:tc>
          <w:tcPr>
            <w:tcW w:w="0" w:type="auto"/>
            <w:noWrap/>
            <w:hideMark/>
          </w:tcPr>
          <w:p w14:paraId="0BC55EE9" w14:textId="77777777" w:rsidR="00856670" w:rsidRPr="008A021C" w:rsidRDefault="00856670" w:rsidP="00856670">
            <w:pPr>
              <w:rPr>
                <w:rFonts w:cstheme="minorHAnsi"/>
              </w:rPr>
            </w:pPr>
            <w:r w:rsidRPr="008A021C">
              <w:rPr>
                <w:rFonts w:cstheme="minorHAnsi"/>
              </w:rPr>
              <w:t>2.346(1)</w:t>
            </w:r>
          </w:p>
        </w:tc>
        <w:tc>
          <w:tcPr>
            <w:tcW w:w="0" w:type="auto"/>
            <w:noWrap/>
            <w:hideMark/>
          </w:tcPr>
          <w:p w14:paraId="2DD6D940" w14:textId="77777777" w:rsidR="00856670" w:rsidRPr="008A021C" w:rsidRDefault="00856670" w:rsidP="00856670">
            <w:pPr>
              <w:rPr>
                <w:rFonts w:cstheme="minorHAnsi"/>
              </w:rPr>
            </w:pPr>
            <w:r w:rsidRPr="008A021C">
              <w:rPr>
                <w:rFonts w:cstheme="minorHAnsi"/>
              </w:rPr>
              <w:t>2.3484(8)</w:t>
            </w:r>
          </w:p>
        </w:tc>
        <w:tc>
          <w:tcPr>
            <w:tcW w:w="0" w:type="auto"/>
            <w:noWrap/>
            <w:hideMark/>
          </w:tcPr>
          <w:p w14:paraId="26594677" w14:textId="77777777" w:rsidR="00856670" w:rsidRPr="008A021C" w:rsidRDefault="00856670" w:rsidP="00856670">
            <w:pPr>
              <w:rPr>
                <w:rFonts w:cstheme="minorHAnsi"/>
              </w:rPr>
            </w:pPr>
            <w:r w:rsidRPr="008A021C">
              <w:rPr>
                <w:rFonts w:cstheme="minorHAnsi"/>
              </w:rPr>
              <w:t>2.413(1)</w:t>
            </w:r>
          </w:p>
        </w:tc>
        <w:tc>
          <w:tcPr>
            <w:tcW w:w="0" w:type="auto"/>
            <w:noWrap/>
            <w:hideMark/>
          </w:tcPr>
          <w:p w14:paraId="49F11161" w14:textId="77777777" w:rsidR="00856670" w:rsidRPr="008A021C" w:rsidRDefault="00856670" w:rsidP="00856670">
            <w:pPr>
              <w:rPr>
                <w:rFonts w:cstheme="minorHAnsi"/>
              </w:rPr>
            </w:pPr>
            <w:r w:rsidRPr="008A021C">
              <w:rPr>
                <w:rFonts w:cstheme="minorHAnsi"/>
              </w:rPr>
              <w:t> </w:t>
            </w:r>
          </w:p>
        </w:tc>
        <w:tc>
          <w:tcPr>
            <w:tcW w:w="0" w:type="auto"/>
            <w:noWrap/>
            <w:hideMark/>
          </w:tcPr>
          <w:p w14:paraId="4034A163" w14:textId="77777777" w:rsidR="00856670" w:rsidRPr="008A021C" w:rsidRDefault="00856670" w:rsidP="00856670">
            <w:pPr>
              <w:rPr>
                <w:rFonts w:cstheme="minorHAnsi"/>
              </w:rPr>
            </w:pPr>
            <w:r w:rsidRPr="008A021C">
              <w:rPr>
                <w:rFonts w:cstheme="minorHAnsi"/>
              </w:rPr>
              <w:t> </w:t>
            </w:r>
          </w:p>
        </w:tc>
      </w:tr>
      <w:tr w:rsidR="00856670" w:rsidRPr="008A021C" w14:paraId="05BCD1AE" w14:textId="77777777" w:rsidTr="000A3156">
        <w:tc>
          <w:tcPr>
            <w:tcW w:w="0" w:type="auto"/>
            <w:noWrap/>
            <w:hideMark/>
          </w:tcPr>
          <w:p w14:paraId="71EDFD51" w14:textId="6CA439EA" w:rsidR="00856670" w:rsidRPr="008A021C" w:rsidRDefault="00856670" w:rsidP="00856670">
            <w:pPr>
              <w:rPr>
                <w:rFonts w:cstheme="minorHAnsi"/>
              </w:rPr>
            </w:pPr>
            <w:r w:rsidRPr="008A021C">
              <w:rPr>
                <w:rFonts w:cstheme="minorHAnsi"/>
              </w:rPr>
              <w:t>Re–</w:t>
            </w:r>
            <w:proofErr w:type="spellStart"/>
            <w:r w:rsidRPr="008A021C">
              <w:rPr>
                <w:rFonts w:cstheme="minorHAnsi"/>
              </w:rPr>
              <w:t>Cl</w:t>
            </w:r>
            <w:r w:rsidRPr="008A021C">
              <w:rPr>
                <w:rFonts w:cstheme="minorHAnsi"/>
                <w:vertAlign w:val="subscript"/>
              </w:rPr>
              <w:t>ax</w:t>
            </w:r>
            <w:r w:rsidRPr="008A021C">
              <w:rPr>
                <w:rFonts w:cstheme="minorHAnsi"/>
                <w:vertAlign w:val="superscript"/>
              </w:rPr>
              <w:t>b</w:t>
            </w:r>
            <w:proofErr w:type="spellEnd"/>
          </w:p>
        </w:tc>
        <w:tc>
          <w:tcPr>
            <w:tcW w:w="0" w:type="auto"/>
            <w:noWrap/>
            <w:hideMark/>
          </w:tcPr>
          <w:p w14:paraId="521C0AD4" w14:textId="77777777" w:rsidR="00856670" w:rsidRPr="008A021C" w:rsidRDefault="00856670" w:rsidP="00856670">
            <w:pPr>
              <w:rPr>
                <w:rFonts w:cstheme="minorHAnsi"/>
              </w:rPr>
            </w:pPr>
            <w:r w:rsidRPr="008A021C">
              <w:rPr>
                <w:rFonts w:cstheme="minorHAnsi"/>
              </w:rPr>
              <w:t>2.3551(7)</w:t>
            </w:r>
          </w:p>
        </w:tc>
        <w:tc>
          <w:tcPr>
            <w:tcW w:w="0" w:type="auto"/>
            <w:noWrap/>
            <w:hideMark/>
          </w:tcPr>
          <w:p w14:paraId="18D85157" w14:textId="77777777" w:rsidR="00856670" w:rsidRPr="008A021C" w:rsidRDefault="00856670" w:rsidP="00856670">
            <w:pPr>
              <w:rPr>
                <w:rFonts w:cstheme="minorHAnsi"/>
              </w:rPr>
            </w:pPr>
            <w:r w:rsidRPr="008A021C">
              <w:rPr>
                <w:rFonts w:cstheme="minorHAnsi"/>
              </w:rPr>
              <w:t>2.3481(4)</w:t>
            </w:r>
          </w:p>
        </w:tc>
        <w:tc>
          <w:tcPr>
            <w:tcW w:w="0" w:type="auto"/>
            <w:noWrap/>
            <w:hideMark/>
          </w:tcPr>
          <w:p w14:paraId="3DB546C7" w14:textId="77777777" w:rsidR="00856670" w:rsidRPr="008A021C" w:rsidRDefault="00856670" w:rsidP="00856670">
            <w:pPr>
              <w:rPr>
                <w:rFonts w:cstheme="minorHAnsi"/>
              </w:rPr>
            </w:pPr>
            <w:r w:rsidRPr="008A021C">
              <w:rPr>
                <w:rFonts w:cstheme="minorHAnsi"/>
              </w:rPr>
              <w:t>2.3418(5)</w:t>
            </w:r>
          </w:p>
        </w:tc>
        <w:tc>
          <w:tcPr>
            <w:tcW w:w="0" w:type="auto"/>
            <w:noWrap/>
            <w:hideMark/>
          </w:tcPr>
          <w:p w14:paraId="6E6927C4" w14:textId="77777777" w:rsidR="00856670" w:rsidRPr="008A021C" w:rsidRDefault="00856670" w:rsidP="00856670">
            <w:pPr>
              <w:rPr>
                <w:rFonts w:cstheme="minorHAnsi"/>
              </w:rPr>
            </w:pPr>
            <w:r w:rsidRPr="008A021C">
              <w:rPr>
                <w:rFonts w:cstheme="minorHAnsi"/>
              </w:rPr>
              <w:t>2.3398(7)</w:t>
            </w:r>
          </w:p>
        </w:tc>
        <w:tc>
          <w:tcPr>
            <w:tcW w:w="0" w:type="auto"/>
            <w:noWrap/>
            <w:hideMark/>
          </w:tcPr>
          <w:p w14:paraId="5327847C" w14:textId="77777777" w:rsidR="00856670" w:rsidRPr="008A021C" w:rsidRDefault="00856670" w:rsidP="00856670">
            <w:pPr>
              <w:rPr>
                <w:rFonts w:cstheme="minorHAnsi"/>
              </w:rPr>
            </w:pPr>
            <w:r w:rsidRPr="008A021C">
              <w:rPr>
                <w:rFonts w:cstheme="minorHAnsi"/>
              </w:rPr>
              <w:t>2.3481(6)</w:t>
            </w:r>
          </w:p>
        </w:tc>
        <w:tc>
          <w:tcPr>
            <w:tcW w:w="0" w:type="auto"/>
            <w:noWrap/>
            <w:hideMark/>
          </w:tcPr>
          <w:p w14:paraId="2E1273AC" w14:textId="77777777" w:rsidR="00856670" w:rsidRPr="008A021C" w:rsidRDefault="00856670" w:rsidP="00856670">
            <w:pPr>
              <w:rPr>
                <w:rFonts w:cstheme="minorHAnsi"/>
              </w:rPr>
            </w:pPr>
            <w:r w:rsidRPr="008A021C">
              <w:rPr>
                <w:rFonts w:cstheme="minorHAnsi"/>
              </w:rPr>
              <w:t> </w:t>
            </w:r>
          </w:p>
        </w:tc>
        <w:tc>
          <w:tcPr>
            <w:tcW w:w="0" w:type="auto"/>
            <w:noWrap/>
            <w:hideMark/>
          </w:tcPr>
          <w:p w14:paraId="14EC532C" w14:textId="77777777" w:rsidR="00856670" w:rsidRPr="008A021C" w:rsidRDefault="00856670" w:rsidP="00856670">
            <w:pPr>
              <w:rPr>
                <w:rFonts w:cstheme="minorHAnsi"/>
              </w:rPr>
            </w:pPr>
            <w:r w:rsidRPr="008A021C">
              <w:rPr>
                <w:rFonts w:cstheme="minorHAnsi"/>
              </w:rPr>
              <w:t> </w:t>
            </w:r>
          </w:p>
        </w:tc>
        <w:tc>
          <w:tcPr>
            <w:tcW w:w="0" w:type="auto"/>
            <w:noWrap/>
            <w:hideMark/>
          </w:tcPr>
          <w:p w14:paraId="493F6F9D" w14:textId="77777777" w:rsidR="00856670" w:rsidRPr="008A021C" w:rsidRDefault="00856670" w:rsidP="00856670">
            <w:pPr>
              <w:rPr>
                <w:rFonts w:cstheme="minorHAnsi"/>
              </w:rPr>
            </w:pPr>
            <w:r w:rsidRPr="008A021C">
              <w:rPr>
                <w:rFonts w:cstheme="minorHAnsi"/>
              </w:rPr>
              <w:t>2.332(3)</w:t>
            </w:r>
          </w:p>
        </w:tc>
        <w:tc>
          <w:tcPr>
            <w:tcW w:w="0" w:type="auto"/>
            <w:noWrap/>
            <w:hideMark/>
          </w:tcPr>
          <w:p w14:paraId="21A9AF75" w14:textId="77777777" w:rsidR="00856670" w:rsidRPr="008A021C" w:rsidRDefault="00856670" w:rsidP="00856670">
            <w:pPr>
              <w:rPr>
                <w:rFonts w:cstheme="minorHAnsi"/>
              </w:rPr>
            </w:pPr>
            <w:r w:rsidRPr="008A021C">
              <w:rPr>
                <w:rFonts w:cstheme="minorHAnsi"/>
              </w:rPr>
              <w:t> </w:t>
            </w:r>
          </w:p>
        </w:tc>
      </w:tr>
      <w:tr w:rsidR="00856670" w:rsidRPr="008A021C" w14:paraId="0FCD45A0" w14:textId="77777777" w:rsidTr="000A3156">
        <w:tc>
          <w:tcPr>
            <w:tcW w:w="0" w:type="auto"/>
            <w:noWrap/>
            <w:hideMark/>
          </w:tcPr>
          <w:p w14:paraId="37C4C033" w14:textId="7C926BED" w:rsidR="00856670" w:rsidRPr="008A021C" w:rsidRDefault="00856670" w:rsidP="00856670">
            <w:pPr>
              <w:rPr>
                <w:rFonts w:cstheme="minorHAnsi"/>
              </w:rPr>
            </w:pPr>
            <w:r w:rsidRPr="008A021C">
              <w:rPr>
                <w:rFonts w:cstheme="minorHAnsi"/>
              </w:rPr>
              <w:t>Re–</w:t>
            </w:r>
            <w:proofErr w:type="spellStart"/>
            <w:r w:rsidRPr="008A021C">
              <w:rPr>
                <w:rFonts w:cstheme="minorHAnsi"/>
              </w:rPr>
              <w:t>Cl</w:t>
            </w:r>
            <w:r w:rsidRPr="008A021C">
              <w:rPr>
                <w:rFonts w:cstheme="minorHAnsi"/>
                <w:vertAlign w:val="subscript"/>
              </w:rPr>
              <w:t>eq</w:t>
            </w:r>
            <w:r w:rsidRPr="008A021C">
              <w:rPr>
                <w:rFonts w:cstheme="minorHAnsi"/>
                <w:vertAlign w:val="superscript"/>
              </w:rPr>
              <w:t>c</w:t>
            </w:r>
            <w:proofErr w:type="spellEnd"/>
          </w:p>
        </w:tc>
        <w:tc>
          <w:tcPr>
            <w:tcW w:w="0" w:type="auto"/>
            <w:noWrap/>
            <w:hideMark/>
          </w:tcPr>
          <w:p w14:paraId="120E4304" w14:textId="77777777" w:rsidR="00856670" w:rsidRPr="008A021C" w:rsidRDefault="00856670" w:rsidP="00856670">
            <w:pPr>
              <w:rPr>
                <w:rFonts w:cstheme="minorHAnsi"/>
              </w:rPr>
            </w:pPr>
            <w:r w:rsidRPr="008A021C">
              <w:rPr>
                <w:rFonts w:cstheme="minorHAnsi"/>
              </w:rPr>
              <w:t>2.4056(6)</w:t>
            </w:r>
          </w:p>
        </w:tc>
        <w:tc>
          <w:tcPr>
            <w:tcW w:w="0" w:type="auto"/>
            <w:noWrap/>
            <w:hideMark/>
          </w:tcPr>
          <w:p w14:paraId="482DA5CD" w14:textId="77777777" w:rsidR="00856670" w:rsidRPr="008A021C" w:rsidRDefault="00856670" w:rsidP="00856670">
            <w:pPr>
              <w:rPr>
                <w:rFonts w:cstheme="minorHAnsi"/>
              </w:rPr>
            </w:pPr>
            <w:r w:rsidRPr="008A021C">
              <w:rPr>
                <w:rFonts w:cstheme="minorHAnsi"/>
              </w:rPr>
              <w:t>2.3937(4)</w:t>
            </w:r>
          </w:p>
        </w:tc>
        <w:tc>
          <w:tcPr>
            <w:tcW w:w="0" w:type="auto"/>
            <w:noWrap/>
            <w:hideMark/>
          </w:tcPr>
          <w:p w14:paraId="1A3E8FE7" w14:textId="77777777" w:rsidR="00856670" w:rsidRPr="008A021C" w:rsidRDefault="00856670" w:rsidP="00856670">
            <w:pPr>
              <w:rPr>
                <w:rFonts w:cstheme="minorHAnsi"/>
              </w:rPr>
            </w:pPr>
            <w:r w:rsidRPr="008A021C">
              <w:rPr>
                <w:rFonts w:cstheme="minorHAnsi"/>
              </w:rPr>
              <w:t> </w:t>
            </w:r>
          </w:p>
        </w:tc>
        <w:tc>
          <w:tcPr>
            <w:tcW w:w="0" w:type="auto"/>
            <w:noWrap/>
            <w:hideMark/>
          </w:tcPr>
          <w:p w14:paraId="6D235001" w14:textId="77777777" w:rsidR="00856670" w:rsidRPr="008A021C" w:rsidRDefault="00856670" w:rsidP="00856670">
            <w:pPr>
              <w:rPr>
                <w:rFonts w:cstheme="minorHAnsi"/>
              </w:rPr>
            </w:pPr>
            <w:r w:rsidRPr="008A021C">
              <w:rPr>
                <w:rFonts w:cstheme="minorHAnsi"/>
              </w:rPr>
              <w:t>2.3903(7)</w:t>
            </w:r>
          </w:p>
        </w:tc>
        <w:tc>
          <w:tcPr>
            <w:tcW w:w="0" w:type="auto"/>
            <w:noWrap/>
            <w:hideMark/>
          </w:tcPr>
          <w:p w14:paraId="7EC13450" w14:textId="77777777" w:rsidR="00856670" w:rsidRPr="008A021C" w:rsidRDefault="00856670" w:rsidP="00856670">
            <w:pPr>
              <w:rPr>
                <w:rFonts w:cstheme="minorHAnsi"/>
              </w:rPr>
            </w:pPr>
            <w:r w:rsidRPr="008A021C">
              <w:rPr>
                <w:rFonts w:cstheme="minorHAnsi"/>
              </w:rPr>
              <w:t> </w:t>
            </w:r>
          </w:p>
        </w:tc>
        <w:tc>
          <w:tcPr>
            <w:tcW w:w="0" w:type="auto"/>
            <w:noWrap/>
            <w:hideMark/>
          </w:tcPr>
          <w:p w14:paraId="5500EE4D" w14:textId="77777777" w:rsidR="00856670" w:rsidRPr="008A021C" w:rsidRDefault="00856670" w:rsidP="00856670">
            <w:pPr>
              <w:rPr>
                <w:rFonts w:cstheme="minorHAnsi"/>
              </w:rPr>
            </w:pPr>
            <w:r w:rsidRPr="008A021C">
              <w:rPr>
                <w:rFonts w:cstheme="minorHAnsi"/>
              </w:rPr>
              <w:t>2.3713(7)</w:t>
            </w:r>
          </w:p>
        </w:tc>
        <w:tc>
          <w:tcPr>
            <w:tcW w:w="0" w:type="auto"/>
            <w:noWrap/>
            <w:hideMark/>
          </w:tcPr>
          <w:p w14:paraId="1FC2E8F3" w14:textId="77777777" w:rsidR="00856670" w:rsidRPr="008A021C" w:rsidRDefault="00856670" w:rsidP="00856670">
            <w:pPr>
              <w:rPr>
                <w:rFonts w:cstheme="minorHAnsi"/>
              </w:rPr>
            </w:pPr>
            <w:r w:rsidRPr="008A021C">
              <w:rPr>
                <w:rFonts w:cstheme="minorHAnsi"/>
              </w:rPr>
              <w:t>2.379(2)</w:t>
            </w:r>
          </w:p>
        </w:tc>
        <w:tc>
          <w:tcPr>
            <w:tcW w:w="0" w:type="auto"/>
            <w:noWrap/>
            <w:hideMark/>
          </w:tcPr>
          <w:p w14:paraId="136F781D" w14:textId="77777777" w:rsidR="00856670" w:rsidRPr="008A021C" w:rsidRDefault="00856670" w:rsidP="00856670">
            <w:pPr>
              <w:rPr>
                <w:rFonts w:cstheme="minorHAnsi"/>
              </w:rPr>
            </w:pPr>
            <w:r w:rsidRPr="008A021C">
              <w:rPr>
                <w:rFonts w:cstheme="minorHAnsi"/>
              </w:rPr>
              <w:t> </w:t>
            </w:r>
          </w:p>
        </w:tc>
        <w:tc>
          <w:tcPr>
            <w:tcW w:w="0" w:type="auto"/>
            <w:noWrap/>
            <w:hideMark/>
          </w:tcPr>
          <w:p w14:paraId="365FAF1A" w14:textId="77777777" w:rsidR="00856670" w:rsidRPr="008A021C" w:rsidRDefault="00856670" w:rsidP="00856670">
            <w:pPr>
              <w:rPr>
                <w:rFonts w:cstheme="minorHAnsi"/>
              </w:rPr>
            </w:pPr>
            <w:r w:rsidRPr="008A021C">
              <w:rPr>
                <w:rFonts w:cstheme="minorHAnsi"/>
              </w:rPr>
              <w:t> </w:t>
            </w:r>
          </w:p>
        </w:tc>
      </w:tr>
      <w:tr w:rsidR="000A3156" w:rsidRPr="008A021C" w14:paraId="0D6681D7" w14:textId="77777777" w:rsidTr="000A3156">
        <w:tc>
          <w:tcPr>
            <w:tcW w:w="0" w:type="auto"/>
            <w:noWrap/>
          </w:tcPr>
          <w:p w14:paraId="27C26AA1" w14:textId="560FF5E6" w:rsidR="000A3156" w:rsidRPr="008A021C" w:rsidRDefault="000A3156" w:rsidP="00856670">
            <w:pPr>
              <w:rPr>
                <w:rFonts w:cstheme="minorHAnsi"/>
              </w:rPr>
            </w:pPr>
            <w:r w:rsidRPr="008A021C">
              <w:rPr>
                <w:rFonts w:cstheme="minorHAnsi"/>
              </w:rPr>
              <w:t>Angles (deg)</w:t>
            </w:r>
          </w:p>
        </w:tc>
        <w:tc>
          <w:tcPr>
            <w:tcW w:w="0" w:type="auto"/>
            <w:noWrap/>
          </w:tcPr>
          <w:p w14:paraId="688157C3" w14:textId="77777777" w:rsidR="000A3156" w:rsidRPr="008A021C" w:rsidRDefault="000A3156" w:rsidP="00856670">
            <w:pPr>
              <w:rPr>
                <w:rFonts w:cstheme="minorHAnsi"/>
              </w:rPr>
            </w:pPr>
          </w:p>
        </w:tc>
        <w:tc>
          <w:tcPr>
            <w:tcW w:w="0" w:type="auto"/>
            <w:noWrap/>
          </w:tcPr>
          <w:p w14:paraId="4510B34C" w14:textId="77777777" w:rsidR="000A3156" w:rsidRPr="008A021C" w:rsidRDefault="000A3156" w:rsidP="00856670">
            <w:pPr>
              <w:rPr>
                <w:rFonts w:cstheme="minorHAnsi"/>
              </w:rPr>
            </w:pPr>
          </w:p>
        </w:tc>
        <w:tc>
          <w:tcPr>
            <w:tcW w:w="0" w:type="auto"/>
            <w:noWrap/>
          </w:tcPr>
          <w:p w14:paraId="2CBB542F" w14:textId="77777777" w:rsidR="000A3156" w:rsidRPr="008A021C" w:rsidRDefault="000A3156" w:rsidP="00856670">
            <w:pPr>
              <w:rPr>
                <w:rFonts w:cstheme="minorHAnsi"/>
              </w:rPr>
            </w:pPr>
          </w:p>
        </w:tc>
        <w:tc>
          <w:tcPr>
            <w:tcW w:w="0" w:type="auto"/>
            <w:noWrap/>
          </w:tcPr>
          <w:p w14:paraId="2999664B" w14:textId="77777777" w:rsidR="000A3156" w:rsidRPr="008A021C" w:rsidRDefault="000A3156" w:rsidP="00856670">
            <w:pPr>
              <w:rPr>
                <w:rFonts w:cstheme="minorHAnsi"/>
              </w:rPr>
            </w:pPr>
          </w:p>
        </w:tc>
        <w:tc>
          <w:tcPr>
            <w:tcW w:w="0" w:type="auto"/>
            <w:noWrap/>
          </w:tcPr>
          <w:p w14:paraId="7CF60F34" w14:textId="77777777" w:rsidR="000A3156" w:rsidRPr="008A021C" w:rsidRDefault="000A3156" w:rsidP="00856670">
            <w:pPr>
              <w:rPr>
                <w:rFonts w:cstheme="minorHAnsi"/>
              </w:rPr>
            </w:pPr>
          </w:p>
        </w:tc>
        <w:tc>
          <w:tcPr>
            <w:tcW w:w="0" w:type="auto"/>
            <w:noWrap/>
          </w:tcPr>
          <w:p w14:paraId="06B2346E" w14:textId="77777777" w:rsidR="000A3156" w:rsidRPr="008A021C" w:rsidRDefault="000A3156" w:rsidP="00856670">
            <w:pPr>
              <w:rPr>
                <w:rFonts w:cstheme="minorHAnsi"/>
              </w:rPr>
            </w:pPr>
          </w:p>
        </w:tc>
        <w:tc>
          <w:tcPr>
            <w:tcW w:w="0" w:type="auto"/>
            <w:noWrap/>
          </w:tcPr>
          <w:p w14:paraId="7D922138" w14:textId="77777777" w:rsidR="000A3156" w:rsidRPr="008A021C" w:rsidRDefault="000A3156" w:rsidP="00856670">
            <w:pPr>
              <w:rPr>
                <w:rFonts w:cstheme="minorHAnsi"/>
              </w:rPr>
            </w:pPr>
          </w:p>
        </w:tc>
        <w:tc>
          <w:tcPr>
            <w:tcW w:w="0" w:type="auto"/>
            <w:noWrap/>
          </w:tcPr>
          <w:p w14:paraId="6A116990" w14:textId="77777777" w:rsidR="000A3156" w:rsidRPr="008A021C" w:rsidRDefault="000A3156" w:rsidP="00856670">
            <w:pPr>
              <w:rPr>
                <w:rFonts w:cstheme="minorHAnsi"/>
              </w:rPr>
            </w:pPr>
          </w:p>
        </w:tc>
        <w:tc>
          <w:tcPr>
            <w:tcW w:w="0" w:type="auto"/>
            <w:noWrap/>
          </w:tcPr>
          <w:p w14:paraId="390B9BD8" w14:textId="77777777" w:rsidR="000A3156" w:rsidRPr="008A021C" w:rsidRDefault="000A3156" w:rsidP="00856670">
            <w:pPr>
              <w:rPr>
                <w:rFonts w:cstheme="minorHAnsi"/>
              </w:rPr>
            </w:pPr>
          </w:p>
        </w:tc>
      </w:tr>
      <w:tr w:rsidR="00856670" w:rsidRPr="008A021C" w14:paraId="5749D416" w14:textId="77777777" w:rsidTr="000A3156">
        <w:tc>
          <w:tcPr>
            <w:tcW w:w="0" w:type="auto"/>
            <w:noWrap/>
            <w:hideMark/>
          </w:tcPr>
          <w:p w14:paraId="1E42ECC3" w14:textId="77777777" w:rsidR="00856670" w:rsidRPr="008A021C" w:rsidRDefault="00856670" w:rsidP="00856670">
            <w:pPr>
              <w:rPr>
                <w:rFonts w:cstheme="minorHAnsi"/>
              </w:rPr>
            </w:pPr>
            <w:r w:rsidRPr="008A021C">
              <w:rPr>
                <w:rFonts w:cstheme="minorHAnsi"/>
              </w:rPr>
              <w:t>N11–Re–N1</w:t>
            </w:r>
          </w:p>
        </w:tc>
        <w:tc>
          <w:tcPr>
            <w:tcW w:w="0" w:type="auto"/>
            <w:noWrap/>
            <w:hideMark/>
          </w:tcPr>
          <w:p w14:paraId="0881ADF0" w14:textId="77777777" w:rsidR="00856670" w:rsidRPr="008A021C" w:rsidRDefault="00856670" w:rsidP="00856670">
            <w:pPr>
              <w:rPr>
                <w:rFonts w:cstheme="minorHAnsi"/>
              </w:rPr>
            </w:pPr>
            <w:r w:rsidRPr="008A021C">
              <w:rPr>
                <w:rFonts w:cstheme="minorHAnsi"/>
              </w:rPr>
              <w:t>87.77(9)</w:t>
            </w:r>
          </w:p>
        </w:tc>
        <w:tc>
          <w:tcPr>
            <w:tcW w:w="0" w:type="auto"/>
            <w:noWrap/>
            <w:hideMark/>
          </w:tcPr>
          <w:p w14:paraId="71FA9365" w14:textId="77777777" w:rsidR="00856670" w:rsidRPr="008A021C" w:rsidRDefault="00856670" w:rsidP="00856670">
            <w:pPr>
              <w:rPr>
                <w:rFonts w:cstheme="minorHAnsi"/>
              </w:rPr>
            </w:pPr>
            <w:r w:rsidRPr="008A021C">
              <w:rPr>
                <w:rFonts w:cstheme="minorHAnsi"/>
              </w:rPr>
              <w:t>88.41(6)</w:t>
            </w:r>
          </w:p>
        </w:tc>
        <w:tc>
          <w:tcPr>
            <w:tcW w:w="0" w:type="auto"/>
            <w:noWrap/>
            <w:hideMark/>
          </w:tcPr>
          <w:p w14:paraId="34F58746" w14:textId="77777777" w:rsidR="00856670" w:rsidRPr="008A021C" w:rsidRDefault="00856670" w:rsidP="00856670">
            <w:pPr>
              <w:rPr>
                <w:rFonts w:cstheme="minorHAnsi"/>
              </w:rPr>
            </w:pPr>
            <w:r w:rsidRPr="008A021C">
              <w:rPr>
                <w:rFonts w:cstheme="minorHAnsi"/>
              </w:rPr>
              <w:t>88.00(8)</w:t>
            </w:r>
          </w:p>
        </w:tc>
        <w:tc>
          <w:tcPr>
            <w:tcW w:w="0" w:type="auto"/>
            <w:noWrap/>
            <w:hideMark/>
          </w:tcPr>
          <w:p w14:paraId="4A534C64" w14:textId="77777777" w:rsidR="00856670" w:rsidRPr="008A021C" w:rsidRDefault="00856670" w:rsidP="00856670">
            <w:pPr>
              <w:rPr>
                <w:rFonts w:cstheme="minorHAnsi"/>
              </w:rPr>
            </w:pPr>
            <w:r w:rsidRPr="008A021C">
              <w:rPr>
                <w:rFonts w:cstheme="minorHAnsi"/>
              </w:rPr>
              <w:t>88.99(10)</w:t>
            </w:r>
          </w:p>
        </w:tc>
        <w:tc>
          <w:tcPr>
            <w:tcW w:w="0" w:type="auto"/>
            <w:noWrap/>
            <w:hideMark/>
          </w:tcPr>
          <w:p w14:paraId="78A66880" w14:textId="77777777" w:rsidR="00856670" w:rsidRPr="008A021C" w:rsidRDefault="00856670" w:rsidP="00856670">
            <w:pPr>
              <w:rPr>
                <w:rFonts w:cstheme="minorHAnsi"/>
              </w:rPr>
            </w:pPr>
            <w:r w:rsidRPr="008A021C">
              <w:rPr>
                <w:rFonts w:cstheme="minorHAnsi"/>
              </w:rPr>
              <w:t>84.25(8)</w:t>
            </w:r>
          </w:p>
        </w:tc>
        <w:tc>
          <w:tcPr>
            <w:tcW w:w="0" w:type="auto"/>
            <w:noWrap/>
            <w:hideMark/>
          </w:tcPr>
          <w:p w14:paraId="2303DDFA" w14:textId="77777777" w:rsidR="00856670" w:rsidRPr="008A021C" w:rsidRDefault="00856670" w:rsidP="00856670">
            <w:pPr>
              <w:rPr>
                <w:rFonts w:cstheme="minorHAnsi"/>
              </w:rPr>
            </w:pPr>
            <w:r w:rsidRPr="008A021C">
              <w:rPr>
                <w:rFonts w:cstheme="minorHAnsi"/>
              </w:rPr>
              <w:t>88.22(10)</w:t>
            </w:r>
          </w:p>
        </w:tc>
        <w:tc>
          <w:tcPr>
            <w:tcW w:w="0" w:type="auto"/>
            <w:noWrap/>
            <w:hideMark/>
          </w:tcPr>
          <w:p w14:paraId="666793D0" w14:textId="77777777" w:rsidR="00856670" w:rsidRPr="008A021C" w:rsidRDefault="00856670" w:rsidP="00856670">
            <w:pPr>
              <w:rPr>
                <w:rFonts w:cstheme="minorHAnsi"/>
              </w:rPr>
            </w:pPr>
            <w:r w:rsidRPr="008A021C">
              <w:rPr>
                <w:rFonts w:cstheme="minorHAnsi"/>
              </w:rPr>
              <w:t>88.7(2)</w:t>
            </w:r>
          </w:p>
        </w:tc>
        <w:tc>
          <w:tcPr>
            <w:tcW w:w="0" w:type="auto"/>
            <w:noWrap/>
            <w:hideMark/>
          </w:tcPr>
          <w:p w14:paraId="2E9E8428" w14:textId="77777777" w:rsidR="00856670" w:rsidRPr="008A021C" w:rsidRDefault="00856670" w:rsidP="00856670">
            <w:pPr>
              <w:rPr>
                <w:rFonts w:cstheme="minorHAnsi"/>
              </w:rPr>
            </w:pPr>
            <w:r w:rsidRPr="008A021C">
              <w:rPr>
                <w:rFonts w:cstheme="minorHAnsi"/>
              </w:rPr>
              <w:t>88.5(4)</w:t>
            </w:r>
          </w:p>
        </w:tc>
        <w:tc>
          <w:tcPr>
            <w:tcW w:w="0" w:type="auto"/>
            <w:noWrap/>
            <w:hideMark/>
          </w:tcPr>
          <w:p w14:paraId="1240B419" w14:textId="77777777" w:rsidR="00856670" w:rsidRPr="008A021C" w:rsidRDefault="00856670" w:rsidP="00856670">
            <w:pPr>
              <w:rPr>
                <w:rFonts w:cstheme="minorHAnsi"/>
              </w:rPr>
            </w:pPr>
            <w:r w:rsidRPr="008A021C">
              <w:rPr>
                <w:rFonts w:cstheme="minorHAnsi"/>
              </w:rPr>
              <w:t>89.23(11)</w:t>
            </w:r>
          </w:p>
        </w:tc>
      </w:tr>
      <w:tr w:rsidR="00856670" w:rsidRPr="008A021C" w14:paraId="2B88C78D" w14:textId="77777777" w:rsidTr="000A3156">
        <w:tc>
          <w:tcPr>
            <w:tcW w:w="0" w:type="auto"/>
            <w:noWrap/>
            <w:hideMark/>
          </w:tcPr>
          <w:p w14:paraId="465A21E4" w14:textId="77777777" w:rsidR="00856670" w:rsidRPr="008A021C" w:rsidRDefault="00856670" w:rsidP="00856670">
            <w:pPr>
              <w:rPr>
                <w:rFonts w:cstheme="minorHAnsi"/>
              </w:rPr>
            </w:pPr>
            <w:r w:rsidRPr="008A021C">
              <w:rPr>
                <w:rFonts w:cstheme="minorHAnsi"/>
              </w:rPr>
              <w:t>N21–Re–N1</w:t>
            </w:r>
          </w:p>
        </w:tc>
        <w:tc>
          <w:tcPr>
            <w:tcW w:w="0" w:type="auto"/>
            <w:noWrap/>
            <w:hideMark/>
          </w:tcPr>
          <w:p w14:paraId="0AD2EFC3" w14:textId="77777777" w:rsidR="00856670" w:rsidRPr="008A021C" w:rsidRDefault="00856670" w:rsidP="00856670">
            <w:pPr>
              <w:rPr>
                <w:rFonts w:cstheme="minorHAnsi"/>
              </w:rPr>
            </w:pPr>
            <w:r w:rsidRPr="008A021C">
              <w:rPr>
                <w:rFonts w:cstheme="minorHAnsi"/>
              </w:rPr>
              <w:t>90.25(9)</w:t>
            </w:r>
          </w:p>
        </w:tc>
        <w:tc>
          <w:tcPr>
            <w:tcW w:w="0" w:type="auto"/>
            <w:noWrap/>
            <w:hideMark/>
          </w:tcPr>
          <w:p w14:paraId="5944CDB3" w14:textId="77777777" w:rsidR="00856670" w:rsidRPr="008A021C" w:rsidRDefault="00856670" w:rsidP="00856670">
            <w:pPr>
              <w:rPr>
                <w:rFonts w:cstheme="minorHAnsi"/>
              </w:rPr>
            </w:pPr>
            <w:r w:rsidRPr="008A021C">
              <w:rPr>
                <w:rFonts w:cstheme="minorHAnsi"/>
              </w:rPr>
              <w:t>87.60(6)</w:t>
            </w:r>
          </w:p>
        </w:tc>
        <w:tc>
          <w:tcPr>
            <w:tcW w:w="0" w:type="auto"/>
            <w:noWrap/>
            <w:hideMark/>
          </w:tcPr>
          <w:p w14:paraId="3F943F44" w14:textId="77777777" w:rsidR="00856670" w:rsidRPr="008A021C" w:rsidRDefault="00856670" w:rsidP="00856670">
            <w:pPr>
              <w:rPr>
                <w:rFonts w:cstheme="minorHAnsi"/>
              </w:rPr>
            </w:pPr>
            <w:r w:rsidRPr="008A021C">
              <w:rPr>
                <w:rFonts w:cstheme="minorHAnsi"/>
              </w:rPr>
              <w:t>87.94(8)</w:t>
            </w:r>
          </w:p>
        </w:tc>
        <w:tc>
          <w:tcPr>
            <w:tcW w:w="0" w:type="auto"/>
            <w:noWrap/>
            <w:hideMark/>
          </w:tcPr>
          <w:p w14:paraId="354BFB7B" w14:textId="77777777" w:rsidR="00856670" w:rsidRPr="008A021C" w:rsidRDefault="00856670" w:rsidP="00856670">
            <w:pPr>
              <w:rPr>
                <w:rFonts w:cstheme="minorHAnsi"/>
              </w:rPr>
            </w:pPr>
            <w:r w:rsidRPr="008A021C">
              <w:rPr>
                <w:rFonts w:cstheme="minorHAnsi"/>
              </w:rPr>
              <w:t>87.43(10)</w:t>
            </w:r>
          </w:p>
        </w:tc>
        <w:tc>
          <w:tcPr>
            <w:tcW w:w="0" w:type="auto"/>
            <w:noWrap/>
            <w:hideMark/>
          </w:tcPr>
          <w:p w14:paraId="3EFB671D" w14:textId="77777777" w:rsidR="00856670" w:rsidRPr="008A021C" w:rsidRDefault="00856670" w:rsidP="00856670">
            <w:pPr>
              <w:rPr>
                <w:rFonts w:cstheme="minorHAnsi"/>
              </w:rPr>
            </w:pPr>
            <w:r w:rsidRPr="008A021C">
              <w:rPr>
                <w:rFonts w:cstheme="minorHAnsi"/>
              </w:rPr>
              <w:t>83.63(8)</w:t>
            </w:r>
          </w:p>
        </w:tc>
        <w:tc>
          <w:tcPr>
            <w:tcW w:w="0" w:type="auto"/>
            <w:noWrap/>
            <w:hideMark/>
          </w:tcPr>
          <w:p w14:paraId="4DAF9DAC" w14:textId="77777777" w:rsidR="00856670" w:rsidRPr="008A021C" w:rsidRDefault="00856670" w:rsidP="00856670">
            <w:pPr>
              <w:rPr>
                <w:rFonts w:cstheme="minorHAnsi"/>
              </w:rPr>
            </w:pPr>
            <w:r w:rsidRPr="008A021C">
              <w:rPr>
                <w:rFonts w:cstheme="minorHAnsi"/>
              </w:rPr>
              <w:t>89.52(10)</w:t>
            </w:r>
          </w:p>
        </w:tc>
        <w:tc>
          <w:tcPr>
            <w:tcW w:w="0" w:type="auto"/>
            <w:noWrap/>
            <w:hideMark/>
          </w:tcPr>
          <w:p w14:paraId="6540BD07" w14:textId="77777777" w:rsidR="00856670" w:rsidRPr="008A021C" w:rsidRDefault="00856670" w:rsidP="00856670">
            <w:pPr>
              <w:rPr>
                <w:rFonts w:cstheme="minorHAnsi"/>
              </w:rPr>
            </w:pPr>
            <w:r w:rsidRPr="008A021C">
              <w:rPr>
                <w:rFonts w:cstheme="minorHAnsi"/>
              </w:rPr>
              <w:t>88.8(2)</w:t>
            </w:r>
          </w:p>
        </w:tc>
        <w:tc>
          <w:tcPr>
            <w:tcW w:w="0" w:type="auto"/>
            <w:noWrap/>
            <w:hideMark/>
          </w:tcPr>
          <w:p w14:paraId="7FA0A4CF" w14:textId="77777777" w:rsidR="00856670" w:rsidRPr="008A021C" w:rsidRDefault="00856670" w:rsidP="00856670">
            <w:pPr>
              <w:rPr>
                <w:rFonts w:cstheme="minorHAnsi"/>
              </w:rPr>
            </w:pPr>
            <w:r w:rsidRPr="008A021C">
              <w:rPr>
                <w:rFonts w:cstheme="minorHAnsi"/>
              </w:rPr>
              <w:t>88.7(4)</w:t>
            </w:r>
          </w:p>
        </w:tc>
        <w:tc>
          <w:tcPr>
            <w:tcW w:w="0" w:type="auto"/>
            <w:noWrap/>
            <w:hideMark/>
          </w:tcPr>
          <w:p w14:paraId="50DF8F49" w14:textId="77777777" w:rsidR="00856670" w:rsidRPr="008A021C" w:rsidRDefault="00856670" w:rsidP="00856670">
            <w:pPr>
              <w:rPr>
                <w:rFonts w:cstheme="minorHAnsi"/>
              </w:rPr>
            </w:pPr>
            <w:r w:rsidRPr="008A021C">
              <w:rPr>
                <w:rFonts w:cstheme="minorHAnsi"/>
              </w:rPr>
              <w:t>88.54(11)</w:t>
            </w:r>
          </w:p>
        </w:tc>
      </w:tr>
      <w:tr w:rsidR="00856670" w:rsidRPr="008A021C" w14:paraId="0C2378CD" w14:textId="77777777" w:rsidTr="000A3156">
        <w:tc>
          <w:tcPr>
            <w:tcW w:w="0" w:type="auto"/>
            <w:noWrap/>
            <w:hideMark/>
          </w:tcPr>
          <w:p w14:paraId="395C3282" w14:textId="77777777" w:rsidR="00856670" w:rsidRPr="008A021C" w:rsidRDefault="00856670" w:rsidP="00856670">
            <w:pPr>
              <w:rPr>
                <w:rFonts w:cstheme="minorHAnsi"/>
              </w:rPr>
            </w:pPr>
            <w:r w:rsidRPr="008A021C">
              <w:rPr>
                <w:rFonts w:cstheme="minorHAnsi"/>
              </w:rPr>
              <w:t>N31–Rh–N1</w:t>
            </w:r>
          </w:p>
        </w:tc>
        <w:tc>
          <w:tcPr>
            <w:tcW w:w="0" w:type="auto"/>
            <w:noWrap/>
            <w:hideMark/>
          </w:tcPr>
          <w:p w14:paraId="210A673E" w14:textId="77777777" w:rsidR="00856670" w:rsidRPr="008A021C" w:rsidRDefault="00856670" w:rsidP="00856670">
            <w:pPr>
              <w:rPr>
                <w:rFonts w:cstheme="minorHAnsi"/>
              </w:rPr>
            </w:pPr>
            <w:r w:rsidRPr="008A021C">
              <w:rPr>
                <w:rFonts w:cstheme="minorHAnsi"/>
              </w:rPr>
              <w:t> </w:t>
            </w:r>
          </w:p>
        </w:tc>
        <w:tc>
          <w:tcPr>
            <w:tcW w:w="0" w:type="auto"/>
            <w:noWrap/>
            <w:hideMark/>
          </w:tcPr>
          <w:p w14:paraId="272769FA" w14:textId="77777777" w:rsidR="00856670" w:rsidRPr="008A021C" w:rsidRDefault="00856670" w:rsidP="00856670">
            <w:pPr>
              <w:rPr>
                <w:rFonts w:cstheme="minorHAnsi"/>
              </w:rPr>
            </w:pPr>
            <w:r w:rsidRPr="008A021C">
              <w:rPr>
                <w:rFonts w:cstheme="minorHAnsi"/>
              </w:rPr>
              <w:t> </w:t>
            </w:r>
          </w:p>
        </w:tc>
        <w:tc>
          <w:tcPr>
            <w:tcW w:w="0" w:type="auto"/>
            <w:noWrap/>
            <w:hideMark/>
          </w:tcPr>
          <w:p w14:paraId="2E1954FE" w14:textId="77777777" w:rsidR="00856670" w:rsidRPr="008A021C" w:rsidRDefault="00856670" w:rsidP="00856670">
            <w:pPr>
              <w:rPr>
                <w:rFonts w:cstheme="minorHAnsi"/>
              </w:rPr>
            </w:pPr>
            <w:r w:rsidRPr="008A021C">
              <w:rPr>
                <w:rFonts w:cstheme="minorHAnsi"/>
              </w:rPr>
              <w:t>179.21(7)</w:t>
            </w:r>
          </w:p>
        </w:tc>
        <w:tc>
          <w:tcPr>
            <w:tcW w:w="0" w:type="auto"/>
            <w:noWrap/>
            <w:hideMark/>
          </w:tcPr>
          <w:p w14:paraId="1CDE5E74" w14:textId="77777777" w:rsidR="00856670" w:rsidRPr="008A021C" w:rsidRDefault="00856670" w:rsidP="00856670">
            <w:pPr>
              <w:rPr>
                <w:rFonts w:cstheme="minorHAnsi"/>
              </w:rPr>
            </w:pPr>
            <w:r w:rsidRPr="008A021C">
              <w:rPr>
                <w:rFonts w:cstheme="minorHAnsi"/>
              </w:rPr>
              <w:t>87.89(10)</w:t>
            </w:r>
          </w:p>
        </w:tc>
        <w:tc>
          <w:tcPr>
            <w:tcW w:w="0" w:type="auto"/>
            <w:noWrap/>
            <w:hideMark/>
          </w:tcPr>
          <w:p w14:paraId="19DA5B3D" w14:textId="77777777" w:rsidR="00856670" w:rsidRPr="008A021C" w:rsidRDefault="00856670" w:rsidP="00856670">
            <w:pPr>
              <w:rPr>
                <w:rFonts w:cstheme="minorHAnsi"/>
              </w:rPr>
            </w:pPr>
            <w:r w:rsidRPr="008A021C">
              <w:rPr>
                <w:rFonts w:cstheme="minorHAnsi"/>
              </w:rPr>
              <w:t> </w:t>
            </w:r>
          </w:p>
        </w:tc>
        <w:tc>
          <w:tcPr>
            <w:tcW w:w="0" w:type="auto"/>
            <w:noWrap/>
            <w:hideMark/>
          </w:tcPr>
          <w:p w14:paraId="68EAF77E" w14:textId="77777777" w:rsidR="00856670" w:rsidRPr="008A021C" w:rsidRDefault="00856670" w:rsidP="00856670">
            <w:pPr>
              <w:rPr>
                <w:rFonts w:cstheme="minorHAnsi"/>
              </w:rPr>
            </w:pPr>
            <w:r w:rsidRPr="008A021C">
              <w:rPr>
                <w:rFonts w:cstheme="minorHAnsi"/>
              </w:rPr>
              <w:t>88.88(10)</w:t>
            </w:r>
          </w:p>
        </w:tc>
        <w:tc>
          <w:tcPr>
            <w:tcW w:w="0" w:type="auto"/>
            <w:noWrap/>
            <w:hideMark/>
          </w:tcPr>
          <w:p w14:paraId="19258FCB" w14:textId="77777777" w:rsidR="00856670" w:rsidRPr="008A021C" w:rsidRDefault="00856670" w:rsidP="00856670">
            <w:pPr>
              <w:rPr>
                <w:rFonts w:cstheme="minorHAnsi"/>
              </w:rPr>
            </w:pPr>
            <w:r w:rsidRPr="008A021C">
              <w:rPr>
                <w:rFonts w:cstheme="minorHAnsi"/>
              </w:rPr>
              <w:t> </w:t>
            </w:r>
          </w:p>
        </w:tc>
        <w:tc>
          <w:tcPr>
            <w:tcW w:w="0" w:type="auto"/>
            <w:noWrap/>
            <w:hideMark/>
          </w:tcPr>
          <w:p w14:paraId="510A0B41" w14:textId="77777777" w:rsidR="00856670" w:rsidRPr="008A021C" w:rsidRDefault="00856670" w:rsidP="00856670">
            <w:pPr>
              <w:rPr>
                <w:rFonts w:cstheme="minorHAnsi"/>
              </w:rPr>
            </w:pPr>
            <w:r w:rsidRPr="008A021C">
              <w:rPr>
                <w:rFonts w:cstheme="minorHAnsi"/>
              </w:rPr>
              <w:t>175.3(4)</w:t>
            </w:r>
          </w:p>
        </w:tc>
        <w:tc>
          <w:tcPr>
            <w:tcW w:w="0" w:type="auto"/>
            <w:noWrap/>
            <w:hideMark/>
          </w:tcPr>
          <w:p w14:paraId="095E9269" w14:textId="77777777" w:rsidR="00856670" w:rsidRPr="008A021C" w:rsidRDefault="00856670" w:rsidP="00856670">
            <w:pPr>
              <w:rPr>
                <w:rFonts w:cstheme="minorHAnsi"/>
              </w:rPr>
            </w:pPr>
            <w:r w:rsidRPr="008A021C">
              <w:rPr>
                <w:rFonts w:cstheme="minorHAnsi"/>
              </w:rPr>
              <w:t>178.02(11)</w:t>
            </w:r>
          </w:p>
        </w:tc>
      </w:tr>
      <w:tr w:rsidR="00856670" w:rsidRPr="008A021C" w14:paraId="607748D2" w14:textId="77777777" w:rsidTr="000A3156">
        <w:tc>
          <w:tcPr>
            <w:tcW w:w="0" w:type="auto"/>
            <w:noWrap/>
            <w:hideMark/>
          </w:tcPr>
          <w:p w14:paraId="47DDFBDB" w14:textId="77777777" w:rsidR="00856670" w:rsidRPr="008A021C" w:rsidRDefault="00856670" w:rsidP="00856670">
            <w:pPr>
              <w:rPr>
                <w:rFonts w:cstheme="minorHAnsi"/>
              </w:rPr>
            </w:pPr>
            <w:r w:rsidRPr="008A021C">
              <w:rPr>
                <w:rFonts w:cstheme="minorHAnsi"/>
              </w:rPr>
              <w:t>N31–Rh–N32</w:t>
            </w:r>
          </w:p>
        </w:tc>
        <w:tc>
          <w:tcPr>
            <w:tcW w:w="0" w:type="auto"/>
            <w:noWrap/>
            <w:hideMark/>
          </w:tcPr>
          <w:p w14:paraId="2A13E0EB" w14:textId="77777777" w:rsidR="00856670" w:rsidRPr="008A021C" w:rsidRDefault="00856670" w:rsidP="00856670">
            <w:pPr>
              <w:rPr>
                <w:rFonts w:cstheme="minorHAnsi"/>
              </w:rPr>
            </w:pPr>
            <w:r w:rsidRPr="008A021C">
              <w:rPr>
                <w:rFonts w:cstheme="minorHAnsi"/>
              </w:rPr>
              <w:t> </w:t>
            </w:r>
          </w:p>
        </w:tc>
        <w:tc>
          <w:tcPr>
            <w:tcW w:w="0" w:type="auto"/>
            <w:noWrap/>
            <w:hideMark/>
          </w:tcPr>
          <w:p w14:paraId="57A86179" w14:textId="77777777" w:rsidR="00856670" w:rsidRPr="008A021C" w:rsidRDefault="00856670" w:rsidP="00856670">
            <w:pPr>
              <w:rPr>
                <w:rFonts w:cstheme="minorHAnsi"/>
              </w:rPr>
            </w:pPr>
            <w:r w:rsidRPr="008A021C">
              <w:rPr>
                <w:rFonts w:cstheme="minorHAnsi"/>
              </w:rPr>
              <w:t> </w:t>
            </w:r>
          </w:p>
        </w:tc>
        <w:tc>
          <w:tcPr>
            <w:tcW w:w="0" w:type="auto"/>
            <w:noWrap/>
            <w:hideMark/>
          </w:tcPr>
          <w:p w14:paraId="71B05172" w14:textId="77777777" w:rsidR="00856670" w:rsidRPr="008A021C" w:rsidRDefault="00856670" w:rsidP="00856670">
            <w:pPr>
              <w:rPr>
                <w:rFonts w:cstheme="minorHAnsi"/>
              </w:rPr>
            </w:pPr>
            <w:r w:rsidRPr="008A021C">
              <w:rPr>
                <w:rFonts w:cstheme="minorHAnsi"/>
              </w:rPr>
              <w:t> </w:t>
            </w:r>
          </w:p>
        </w:tc>
        <w:tc>
          <w:tcPr>
            <w:tcW w:w="0" w:type="auto"/>
            <w:noWrap/>
            <w:hideMark/>
          </w:tcPr>
          <w:p w14:paraId="1431713C" w14:textId="77777777" w:rsidR="00856670" w:rsidRPr="008A021C" w:rsidRDefault="00856670" w:rsidP="00856670">
            <w:pPr>
              <w:rPr>
                <w:rFonts w:cstheme="minorHAnsi"/>
              </w:rPr>
            </w:pPr>
            <w:r w:rsidRPr="008A021C">
              <w:rPr>
                <w:rFonts w:cstheme="minorHAnsi"/>
              </w:rPr>
              <w:t> </w:t>
            </w:r>
          </w:p>
        </w:tc>
        <w:tc>
          <w:tcPr>
            <w:tcW w:w="0" w:type="auto"/>
            <w:noWrap/>
            <w:hideMark/>
          </w:tcPr>
          <w:p w14:paraId="47D1D726" w14:textId="77777777" w:rsidR="00856670" w:rsidRPr="008A021C" w:rsidRDefault="00856670" w:rsidP="00856670">
            <w:pPr>
              <w:rPr>
                <w:rFonts w:cstheme="minorHAnsi"/>
              </w:rPr>
            </w:pPr>
            <w:r w:rsidRPr="008A021C">
              <w:rPr>
                <w:rFonts w:cstheme="minorHAnsi"/>
              </w:rPr>
              <w:t> </w:t>
            </w:r>
          </w:p>
        </w:tc>
        <w:tc>
          <w:tcPr>
            <w:tcW w:w="0" w:type="auto"/>
            <w:noWrap/>
            <w:hideMark/>
          </w:tcPr>
          <w:p w14:paraId="5837AA2A" w14:textId="77777777" w:rsidR="00856670" w:rsidRPr="008A021C" w:rsidRDefault="00856670" w:rsidP="00856670">
            <w:pPr>
              <w:rPr>
                <w:rFonts w:cstheme="minorHAnsi"/>
              </w:rPr>
            </w:pPr>
            <w:r w:rsidRPr="008A021C">
              <w:rPr>
                <w:rFonts w:cstheme="minorHAnsi"/>
              </w:rPr>
              <w:t> </w:t>
            </w:r>
          </w:p>
        </w:tc>
        <w:tc>
          <w:tcPr>
            <w:tcW w:w="0" w:type="auto"/>
            <w:noWrap/>
            <w:hideMark/>
          </w:tcPr>
          <w:p w14:paraId="6A87F388" w14:textId="77777777" w:rsidR="00856670" w:rsidRPr="008A021C" w:rsidRDefault="00856670" w:rsidP="00856670">
            <w:pPr>
              <w:rPr>
                <w:rFonts w:cstheme="minorHAnsi"/>
              </w:rPr>
            </w:pPr>
            <w:r w:rsidRPr="008A021C">
              <w:rPr>
                <w:rFonts w:cstheme="minorHAnsi"/>
              </w:rPr>
              <w:t> </w:t>
            </w:r>
          </w:p>
        </w:tc>
        <w:tc>
          <w:tcPr>
            <w:tcW w:w="0" w:type="auto"/>
            <w:noWrap/>
            <w:hideMark/>
          </w:tcPr>
          <w:p w14:paraId="7C96A648" w14:textId="77777777" w:rsidR="00856670" w:rsidRPr="008A021C" w:rsidRDefault="00856670" w:rsidP="00856670">
            <w:pPr>
              <w:rPr>
                <w:rFonts w:cstheme="minorHAnsi"/>
              </w:rPr>
            </w:pPr>
            <w:r w:rsidRPr="008A021C">
              <w:rPr>
                <w:rFonts w:cstheme="minorHAnsi"/>
              </w:rPr>
              <w:t>80.3(4)</w:t>
            </w:r>
          </w:p>
        </w:tc>
        <w:tc>
          <w:tcPr>
            <w:tcW w:w="0" w:type="auto"/>
            <w:noWrap/>
            <w:hideMark/>
          </w:tcPr>
          <w:p w14:paraId="3A761E5A" w14:textId="77777777" w:rsidR="00856670" w:rsidRPr="008A021C" w:rsidRDefault="00856670" w:rsidP="00856670">
            <w:pPr>
              <w:rPr>
                <w:rFonts w:cstheme="minorHAnsi"/>
              </w:rPr>
            </w:pPr>
            <w:r w:rsidRPr="008A021C">
              <w:rPr>
                <w:rFonts w:cstheme="minorHAnsi"/>
              </w:rPr>
              <w:t>80.25(12)</w:t>
            </w:r>
          </w:p>
        </w:tc>
      </w:tr>
      <w:tr w:rsidR="00856670" w:rsidRPr="008A021C" w14:paraId="01A505EE" w14:textId="77777777" w:rsidTr="000A3156">
        <w:tc>
          <w:tcPr>
            <w:tcW w:w="0" w:type="auto"/>
            <w:noWrap/>
            <w:hideMark/>
          </w:tcPr>
          <w:p w14:paraId="5B31903B" w14:textId="77777777" w:rsidR="00856670" w:rsidRPr="008A021C" w:rsidRDefault="00856670" w:rsidP="00856670">
            <w:pPr>
              <w:rPr>
                <w:rFonts w:cstheme="minorHAnsi"/>
              </w:rPr>
            </w:pPr>
            <w:r w:rsidRPr="008A021C">
              <w:rPr>
                <w:rFonts w:cstheme="minorHAnsi"/>
              </w:rPr>
              <w:t>N32–Rh–N33</w:t>
            </w:r>
          </w:p>
        </w:tc>
        <w:tc>
          <w:tcPr>
            <w:tcW w:w="0" w:type="auto"/>
            <w:noWrap/>
            <w:hideMark/>
          </w:tcPr>
          <w:p w14:paraId="17770F83" w14:textId="77777777" w:rsidR="00856670" w:rsidRPr="008A021C" w:rsidRDefault="00856670" w:rsidP="00856670">
            <w:pPr>
              <w:rPr>
                <w:rFonts w:cstheme="minorHAnsi"/>
              </w:rPr>
            </w:pPr>
            <w:r w:rsidRPr="008A021C">
              <w:rPr>
                <w:rFonts w:cstheme="minorHAnsi"/>
              </w:rPr>
              <w:t> </w:t>
            </w:r>
          </w:p>
        </w:tc>
        <w:tc>
          <w:tcPr>
            <w:tcW w:w="0" w:type="auto"/>
            <w:noWrap/>
            <w:hideMark/>
          </w:tcPr>
          <w:p w14:paraId="4D9AD387" w14:textId="77777777" w:rsidR="00856670" w:rsidRPr="008A021C" w:rsidRDefault="00856670" w:rsidP="00856670">
            <w:pPr>
              <w:rPr>
                <w:rFonts w:cstheme="minorHAnsi"/>
              </w:rPr>
            </w:pPr>
            <w:r w:rsidRPr="008A021C">
              <w:rPr>
                <w:rFonts w:cstheme="minorHAnsi"/>
              </w:rPr>
              <w:t> </w:t>
            </w:r>
          </w:p>
        </w:tc>
        <w:tc>
          <w:tcPr>
            <w:tcW w:w="0" w:type="auto"/>
            <w:noWrap/>
            <w:hideMark/>
          </w:tcPr>
          <w:p w14:paraId="47B1D210" w14:textId="77777777" w:rsidR="00856670" w:rsidRPr="008A021C" w:rsidRDefault="00856670" w:rsidP="00856670">
            <w:pPr>
              <w:rPr>
                <w:rFonts w:cstheme="minorHAnsi"/>
              </w:rPr>
            </w:pPr>
            <w:r w:rsidRPr="008A021C">
              <w:rPr>
                <w:rFonts w:cstheme="minorHAnsi"/>
              </w:rPr>
              <w:t> </w:t>
            </w:r>
          </w:p>
        </w:tc>
        <w:tc>
          <w:tcPr>
            <w:tcW w:w="0" w:type="auto"/>
            <w:noWrap/>
            <w:hideMark/>
          </w:tcPr>
          <w:p w14:paraId="0BD4787F" w14:textId="77777777" w:rsidR="00856670" w:rsidRPr="008A021C" w:rsidRDefault="00856670" w:rsidP="00856670">
            <w:pPr>
              <w:rPr>
                <w:rFonts w:cstheme="minorHAnsi"/>
              </w:rPr>
            </w:pPr>
            <w:r w:rsidRPr="008A021C">
              <w:rPr>
                <w:rFonts w:cstheme="minorHAnsi"/>
              </w:rPr>
              <w:t> </w:t>
            </w:r>
          </w:p>
        </w:tc>
        <w:tc>
          <w:tcPr>
            <w:tcW w:w="0" w:type="auto"/>
            <w:noWrap/>
            <w:hideMark/>
          </w:tcPr>
          <w:p w14:paraId="711F5AF4" w14:textId="77777777" w:rsidR="00856670" w:rsidRPr="008A021C" w:rsidRDefault="00856670" w:rsidP="00856670">
            <w:pPr>
              <w:rPr>
                <w:rFonts w:cstheme="minorHAnsi"/>
              </w:rPr>
            </w:pPr>
            <w:r w:rsidRPr="008A021C">
              <w:rPr>
                <w:rFonts w:cstheme="minorHAnsi"/>
              </w:rPr>
              <w:t> </w:t>
            </w:r>
          </w:p>
        </w:tc>
        <w:tc>
          <w:tcPr>
            <w:tcW w:w="0" w:type="auto"/>
            <w:noWrap/>
            <w:hideMark/>
          </w:tcPr>
          <w:p w14:paraId="5AF13308" w14:textId="77777777" w:rsidR="00856670" w:rsidRPr="008A021C" w:rsidRDefault="00856670" w:rsidP="00856670">
            <w:pPr>
              <w:rPr>
                <w:rFonts w:cstheme="minorHAnsi"/>
              </w:rPr>
            </w:pPr>
            <w:r w:rsidRPr="008A021C">
              <w:rPr>
                <w:rFonts w:cstheme="minorHAnsi"/>
              </w:rPr>
              <w:t> </w:t>
            </w:r>
          </w:p>
        </w:tc>
        <w:tc>
          <w:tcPr>
            <w:tcW w:w="0" w:type="auto"/>
            <w:noWrap/>
            <w:hideMark/>
          </w:tcPr>
          <w:p w14:paraId="723FA56D" w14:textId="77777777" w:rsidR="00856670" w:rsidRPr="008A021C" w:rsidRDefault="00856670" w:rsidP="00856670">
            <w:pPr>
              <w:rPr>
                <w:rFonts w:cstheme="minorHAnsi"/>
              </w:rPr>
            </w:pPr>
            <w:r w:rsidRPr="008A021C">
              <w:rPr>
                <w:rFonts w:cstheme="minorHAnsi"/>
              </w:rPr>
              <w:t> </w:t>
            </w:r>
          </w:p>
        </w:tc>
        <w:tc>
          <w:tcPr>
            <w:tcW w:w="0" w:type="auto"/>
            <w:noWrap/>
            <w:hideMark/>
          </w:tcPr>
          <w:p w14:paraId="0EBA398A" w14:textId="77777777" w:rsidR="00856670" w:rsidRPr="008A021C" w:rsidRDefault="00856670" w:rsidP="00856670">
            <w:pPr>
              <w:rPr>
                <w:rFonts w:cstheme="minorHAnsi"/>
              </w:rPr>
            </w:pPr>
            <w:r w:rsidRPr="008A021C">
              <w:rPr>
                <w:rFonts w:cstheme="minorHAnsi"/>
              </w:rPr>
              <w:t> </w:t>
            </w:r>
          </w:p>
        </w:tc>
        <w:tc>
          <w:tcPr>
            <w:tcW w:w="0" w:type="auto"/>
            <w:noWrap/>
            <w:hideMark/>
          </w:tcPr>
          <w:p w14:paraId="193E2F30" w14:textId="77777777" w:rsidR="00856670" w:rsidRPr="008A021C" w:rsidRDefault="00856670" w:rsidP="00856670">
            <w:pPr>
              <w:rPr>
                <w:rFonts w:cstheme="minorHAnsi"/>
              </w:rPr>
            </w:pPr>
            <w:r w:rsidRPr="008A021C">
              <w:rPr>
                <w:rFonts w:cstheme="minorHAnsi"/>
              </w:rPr>
              <w:t>160.39(11)</w:t>
            </w:r>
          </w:p>
        </w:tc>
      </w:tr>
      <w:tr w:rsidR="00856670" w:rsidRPr="008A021C" w14:paraId="193E94DC" w14:textId="77777777" w:rsidTr="000A3156">
        <w:tc>
          <w:tcPr>
            <w:tcW w:w="0" w:type="auto"/>
            <w:noWrap/>
            <w:hideMark/>
          </w:tcPr>
          <w:p w14:paraId="32E1257F" w14:textId="77777777" w:rsidR="00856670" w:rsidRPr="008A021C" w:rsidRDefault="00856670" w:rsidP="00856670">
            <w:pPr>
              <w:rPr>
                <w:rFonts w:cstheme="minorHAnsi"/>
              </w:rPr>
            </w:pPr>
            <w:proofErr w:type="spellStart"/>
            <w:r w:rsidRPr="008A021C">
              <w:rPr>
                <w:rFonts w:cstheme="minorHAnsi"/>
              </w:rPr>
              <w:t>pz</w:t>
            </w:r>
            <w:proofErr w:type="spellEnd"/>
            <w:r w:rsidRPr="008A021C">
              <w:rPr>
                <w:rFonts w:cstheme="minorHAnsi"/>
              </w:rPr>
              <w:t>-aryl</w:t>
            </w:r>
          </w:p>
        </w:tc>
        <w:tc>
          <w:tcPr>
            <w:tcW w:w="0" w:type="auto"/>
            <w:noWrap/>
            <w:hideMark/>
          </w:tcPr>
          <w:p w14:paraId="02684F29" w14:textId="77777777" w:rsidR="00856670" w:rsidRPr="008A021C" w:rsidRDefault="00856670" w:rsidP="00856670">
            <w:pPr>
              <w:rPr>
                <w:rFonts w:cstheme="minorHAnsi"/>
              </w:rPr>
            </w:pPr>
            <w:r w:rsidRPr="008A021C">
              <w:rPr>
                <w:rFonts w:cstheme="minorHAnsi"/>
              </w:rPr>
              <w:t>29.5</w:t>
            </w:r>
          </w:p>
        </w:tc>
        <w:tc>
          <w:tcPr>
            <w:tcW w:w="0" w:type="auto"/>
            <w:noWrap/>
            <w:hideMark/>
          </w:tcPr>
          <w:p w14:paraId="76B18496" w14:textId="77777777" w:rsidR="00856670" w:rsidRPr="008A021C" w:rsidRDefault="00856670" w:rsidP="00856670">
            <w:pPr>
              <w:rPr>
                <w:rFonts w:cstheme="minorHAnsi"/>
              </w:rPr>
            </w:pPr>
            <w:r w:rsidRPr="008A021C">
              <w:rPr>
                <w:rFonts w:cstheme="minorHAnsi"/>
              </w:rPr>
              <w:t>32.0</w:t>
            </w:r>
          </w:p>
        </w:tc>
        <w:tc>
          <w:tcPr>
            <w:tcW w:w="0" w:type="auto"/>
            <w:noWrap/>
            <w:hideMark/>
          </w:tcPr>
          <w:p w14:paraId="133868E5" w14:textId="77777777" w:rsidR="00856670" w:rsidRPr="008A021C" w:rsidRDefault="00856670" w:rsidP="00856670">
            <w:pPr>
              <w:rPr>
                <w:rFonts w:cstheme="minorHAnsi"/>
              </w:rPr>
            </w:pPr>
            <w:r w:rsidRPr="008A021C">
              <w:rPr>
                <w:rFonts w:cstheme="minorHAnsi"/>
              </w:rPr>
              <w:t>31.9</w:t>
            </w:r>
          </w:p>
        </w:tc>
        <w:tc>
          <w:tcPr>
            <w:tcW w:w="0" w:type="auto"/>
            <w:noWrap/>
            <w:hideMark/>
          </w:tcPr>
          <w:p w14:paraId="761CC579" w14:textId="77777777" w:rsidR="00856670" w:rsidRPr="008A021C" w:rsidRDefault="00856670" w:rsidP="00856670">
            <w:pPr>
              <w:rPr>
                <w:rFonts w:cstheme="minorHAnsi"/>
              </w:rPr>
            </w:pPr>
            <w:r w:rsidRPr="008A021C">
              <w:rPr>
                <w:rFonts w:cstheme="minorHAnsi"/>
              </w:rPr>
              <w:t>33.7</w:t>
            </w:r>
          </w:p>
        </w:tc>
        <w:tc>
          <w:tcPr>
            <w:tcW w:w="0" w:type="auto"/>
            <w:noWrap/>
            <w:hideMark/>
          </w:tcPr>
          <w:p w14:paraId="48D09A35" w14:textId="77777777" w:rsidR="00856670" w:rsidRPr="008A021C" w:rsidRDefault="00856670" w:rsidP="00856670">
            <w:pPr>
              <w:rPr>
                <w:rFonts w:cstheme="minorHAnsi"/>
              </w:rPr>
            </w:pPr>
            <w:r w:rsidRPr="008A021C">
              <w:rPr>
                <w:rFonts w:cstheme="minorHAnsi"/>
              </w:rPr>
              <w:t>40.9</w:t>
            </w:r>
          </w:p>
        </w:tc>
        <w:tc>
          <w:tcPr>
            <w:tcW w:w="0" w:type="auto"/>
            <w:noWrap/>
            <w:hideMark/>
          </w:tcPr>
          <w:p w14:paraId="05B8C8C9" w14:textId="77777777" w:rsidR="00856670" w:rsidRPr="008A021C" w:rsidRDefault="00856670" w:rsidP="00856670">
            <w:pPr>
              <w:rPr>
                <w:rFonts w:cstheme="minorHAnsi"/>
              </w:rPr>
            </w:pPr>
            <w:r w:rsidRPr="008A021C">
              <w:rPr>
                <w:rFonts w:cstheme="minorHAnsi"/>
              </w:rPr>
              <w:t>30.4</w:t>
            </w:r>
          </w:p>
        </w:tc>
        <w:tc>
          <w:tcPr>
            <w:tcW w:w="0" w:type="auto"/>
            <w:noWrap/>
            <w:hideMark/>
          </w:tcPr>
          <w:p w14:paraId="1CFB7F38" w14:textId="77777777" w:rsidR="00856670" w:rsidRPr="008A021C" w:rsidRDefault="00856670" w:rsidP="00856670">
            <w:pPr>
              <w:rPr>
                <w:rFonts w:cstheme="minorHAnsi"/>
              </w:rPr>
            </w:pPr>
            <w:r w:rsidRPr="008A021C">
              <w:rPr>
                <w:rFonts w:cstheme="minorHAnsi"/>
              </w:rPr>
              <w:t>34.9</w:t>
            </w:r>
          </w:p>
        </w:tc>
        <w:tc>
          <w:tcPr>
            <w:tcW w:w="0" w:type="auto"/>
            <w:noWrap/>
            <w:hideMark/>
          </w:tcPr>
          <w:p w14:paraId="774C43A8" w14:textId="77777777" w:rsidR="00856670" w:rsidRPr="008A021C" w:rsidRDefault="00856670" w:rsidP="00856670">
            <w:pPr>
              <w:rPr>
                <w:rFonts w:cstheme="minorHAnsi"/>
              </w:rPr>
            </w:pPr>
            <w:r w:rsidRPr="008A021C">
              <w:rPr>
                <w:rFonts w:cstheme="minorHAnsi"/>
              </w:rPr>
              <w:t>30.2</w:t>
            </w:r>
          </w:p>
        </w:tc>
        <w:tc>
          <w:tcPr>
            <w:tcW w:w="0" w:type="auto"/>
            <w:noWrap/>
            <w:hideMark/>
          </w:tcPr>
          <w:p w14:paraId="43CC8CB3" w14:textId="77777777" w:rsidR="00856670" w:rsidRPr="008A021C" w:rsidRDefault="00856670" w:rsidP="00856670">
            <w:pPr>
              <w:rPr>
                <w:rFonts w:cstheme="minorHAnsi"/>
              </w:rPr>
            </w:pPr>
            <w:r w:rsidRPr="008A021C">
              <w:rPr>
                <w:rFonts w:cstheme="minorHAnsi"/>
              </w:rPr>
              <w:t>26.8</w:t>
            </w:r>
          </w:p>
        </w:tc>
      </w:tr>
      <w:tr w:rsidR="00856670" w:rsidRPr="008A021C" w14:paraId="050AC85C" w14:textId="77777777" w:rsidTr="000A3156">
        <w:tc>
          <w:tcPr>
            <w:tcW w:w="0" w:type="auto"/>
            <w:noWrap/>
            <w:hideMark/>
          </w:tcPr>
          <w:p w14:paraId="10E169A2" w14:textId="4BE73872" w:rsidR="00856670" w:rsidRPr="008A021C" w:rsidRDefault="00856670" w:rsidP="00856670">
            <w:pPr>
              <w:rPr>
                <w:rFonts w:cstheme="minorHAnsi"/>
              </w:rPr>
            </w:pPr>
            <w:proofErr w:type="spellStart"/>
            <w:r w:rsidRPr="008A021C">
              <w:rPr>
                <w:rFonts w:cstheme="minorHAnsi"/>
              </w:rPr>
              <w:t>RhN</w:t>
            </w:r>
            <w:proofErr w:type="spellEnd"/>
            <w:r w:rsidRPr="008A021C">
              <w:rPr>
                <w:rFonts w:cstheme="minorHAnsi"/>
              </w:rPr>
              <w:t>–</w:t>
            </w:r>
            <w:proofErr w:type="spellStart"/>
            <w:r w:rsidRPr="008A021C">
              <w:rPr>
                <w:rFonts w:cstheme="minorHAnsi"/>
              </w:rPr>
              <w:t>NC</w:t>
            </w:r>
            <w:r w:rsidRPr="008A021C">
              <w:rPr>
                <w:rFonts w:cstheme="minorHAnsi"/>
                <w:vertAlign w:val="subscript"/>
              </w:rPr>
              <w:t>ipso</w:t>
            </w:r>
            <w:r w:rsidRPr="008A021C">
              <w:rPr>
                <w:rFonts w:cstheme="minorHAnsi"/>
                <w:vertAlign w:val="superscript"/>
              </w:rPr>
              <w:t>d</w:t>
            </w:r>
            <w:proofErr w:type="spellEnd"/>
          </w:p>
        </w:tc>
        <w:tc>
          <w:tcPr>
            <w:tcW w:w="0" w:type="auto"/>
            <w:noWrap/>
            <w:hideMark/>
          </w:tcPr>
          <w:p w14:paraId="329E17B0" w14:textId="77777777" w:rsidR="00856670" w:rsidRPr="008A021C" w:rsidRDefault="00856670" w:rsidP="00856670">
            <w:pPr>
              <w:rPr>
                <w:rFonts w:cstheme="minorHAnsi"/>
              </w:rPr>
            </w:pPr>
            <w:r w:rsidRPr="008A021C">
              <w:rPr>
                <w:rFonts w:cstheme="minorHAnsi"/>
              </w:rPr>
              <w:t>6.4</w:t>
            </w:r>
          </w:p>
        </w:tc>
        <w:tc>
          <w:tcPr>
            <w:tcW w:w="0" w:type="auto"/>
            <w:noWrap/>
            <w:hideMark/>
          </w:tcPr>
          <w:p w14:paraId="75FF7860" w14:textId="77777777" w:rsidR="00856670" w:rsidRPr="008A021C" w:rsidRDefault="00856670" w:rsidP="00856670">
            <w:pPr>
              <w:rPr>
                <w:rFonts w:cstheme="minorHAnsi"/>
              </w:rPr>
            </w:pPr>
            <w:r w:rsidRPr="008A021C">
              <w:rPr>
                <w:rFonts w:cstheme="minorHAnsi"/>
              </w:rPr>
              <w:t>6.9</w:t>
            </w:r>
          </w:p>
        </w:tc>
        <w:tc>
          <w:tcPr>
            <w:tcW w:w="0" w:type="auto"/>
            <w:noWrap/>
            <w:hideMark/>
          </w:tcPr>
          <w:p w14:paraId="64B9F8FA" w14:textId="77777777" w:rsidR="00856670" w:rsidRPr="008A021C" w:rsidRDefault="00856670" w:rsidP="00856670">
            <w:pPr>
              <w:rPr>
                <w:rFonts w:cstheme="minorHAnsi"/>
              </w:rPr>
            </w:pPr>
            <w:r w:rsidRPr="008A021C">
              <w:rPr>
                <w:rFonts w:cstheme="minorHAnsi"/>
              </w:rPr>
              <w:t>8.1</w:t>
            </w:r>
          </w:p>
        </w:tc>
        <w:tc>
          <w:tcPr>
            <w:tcW w:w="0" w:type="auto"/>
            <w:noWrap/>
            <w:hideMark/>
          </w:tcPr>
          <w:p w14:paraId="4D9183A2" w14:textId="77777777" w:rsidR="00856670" w:rsidRPr="008A021C" w:rsidRDefault="00856670" w:rsidP="00856670">
            <w:pPr>
              <w:rPr>
                <w:rFonts w:cstheme="minorHAnsi"/>
              </w:rPr>
            </w:pPr>
            <w:r w:rsidRPr="008A021C">
              <w:rPr>
                <w:rFonts w:cstheme="minorHAnsi"/>
              </w:rPr>
              <w:t>8.1</w:t>
            </w:r>
          </w:p>
        </w:tc>
        <w:tc>
          <w:tcPr>
            <w:tcW w:w="0" w:type="auto"/>
            <w:noWrap/>
            <w:hideMark/>
          </w:tcPr>
          <w:p w14:paraId="6273BE82" w14:textId="77777777" w:rsidR="00856670" w:rsidRPr="008A021C" w:rsidRDefault="00856670" w:rsidP="00856670">
            <w:pPr>
              <w:rPr>
                <w:rFonts w:cstheme="minorHAnsi"/>
              </w:rPr>
            </w:pPr>
            <w:r w:rsidRPr="008A021C">
              <w:rPr>
                <w:rFonts w:cstheme="minorHAnsi"/>
              </w:rPr>
              <w:t>5.9</w:t>
            </w:r>
          </w:p>
        </w:tc>
        <w:tc>
          <w:tcPr>
            <w:tcW w:w="0" w:type="auto"/>
            <w:noWrap/>
            <w:hideMark/>
          </w:tcPr>
          <w:p w14:paraId="0D606735" w14:textId="77777777" w:rsidR="00856670" w:rsidRPr="008A021C" w:rsidRDefault="00856670" w:rsidP="00856670">
            <w:pPr>
              <w:rPr>
                <w:rFonts w:cstheme="minorHAnsi"/>
              </w:rPr>
            </w:pPr>
            <w:r w:rsidRPr="008A021C">
              <w:rPr>
                <w:rFonts w:cstheme="minorHAnsi"/>
              </w:rPr>
              <w:t>10.8</w:t>
            </w:r>
          </w:p>
        </w:tc>
        <w:tc>
          <w:tcPr>
            <w:tcW w:w="0" w:type="auto"/>
            <w:noWrap/>
            <w:hideMark/>
          </w:tcPr>
          <w:p w14:paraId="466417E6" w14:textId="77777777" w:rsidR="00856670" w:rsidRPr="008A021C" w:rsidRDefault="00856670" w:rsidP="00856670">
            <w:pPr>
              <w:rPr>
                <w:rFonts w:cstheme="minorHAnsi"/>
              </w:rPr>
            </w:pPr>
            <w:r w:rsidRPr="008A021C">
              <w:rPr>
                <w:rFonts w:cstheme="minorHAnsi"/>
              </w:rPr>
              <w:t>13.6</w:t>
            </w:r>
          </w:p>
        </w:tc>
        <w:tc>
          <w:tcPr>
            <w:tcW w:w="0" w:type="auto"/>
            <w:noWrap/>
            <w:hideMark/>
          </w:tcPr>
          <w:p w14:paraId="08F59C83" w14:textId="77777777" w:rsidR="00856670" w:rsidRPr="008A021C" w:rsidRDefault="00856670" w:rsidP="00856670">
            <w:pPr>
              <w:rPr>
                <w:rFonts w:cstheme="minorHAnsi"/>
              </w:rPr>
            </w:pPr>
            <w:r w:rsidRPr="008A021C">
              <w:rPr>
                <w:rFonts w:cstheme="minorHAnsi"/>
              </w:rPr>
              <w:t>2.6</w:t>
            </w:r>
          </w:p>
        </w:tc>
        <w:tc>
          <w:tcPr>
            <w:tcW w:w="0" w:type="auto"/>
            <w:noWrap/>
            <w:hideMark/>
          </w:tcPr>
          <w:p w14:paraId="51820BC8" w14:textId="77777777" w:rsidR="00856670" w:rsidRPr="008A021C" w:rsidRDefault="00856670" w:rsidP="00856670">
            <w:pPr>
              <w:rPr>
                <w:rFonts w:cstheme="minorHAnsi"/>
              </w:rPr>
            </w:pPr>
            <w:r w:rsidRPr="008A021C">
              <w:rPr>
                <w:rFonts w:cstheme="minorHAnsi"/>
              </w:rPr>
              <w:t>7.2</w:t>
            </w:r>
          </w:p>
        </w:tc>
      </w:tr>
    </w:tbl>
    <w:p w14:paraId="033055EF" w14:textId="165DFBBE" w:rsidR="00856670" w:rsidRPr="008A021C" w:rsidRDefault="00856670" w:rsidP="000A3156">
      <w:pPr>
        <w:pStyle w:val="NoSpacing"/>
        <w:rPr>
          <w:rFonts w:cstheme="minorHAnsi"/>
        </w:rPr>
      </w:pPr>
      <w:proofErr w:type="spellStart"/>
      <w:r w:rsidRPr="008A021C">
        <w:rPr>
          <w:rFonts w:cstheme="minorHAnsi"/>
          <w:vertAlign w:val="superscript"/>
        </w:rPr>
        <w:t>a</w:t>
      </w:r>
      <w:r w:rsidRPr="008A021C">
        <w:rPr>
          <w:rFonts w:cstheme="minorHAnsi"/>
        </w:rPr>
        <w:t>In</w:t>
      </w:r>
      <w:proofErr w:type="spellEnd"/>
      <w:r w:rsidRPr="008A021C">
        <w:rPr>
          <w:rFonts w:cstheme="minorHAnsi"/>
        </w:rPr>
        <w:t xml:space="preserve"> cases where more than one of the same </w:t>
      </w:r>
      <w:proofErr w:type="gramStart"/>
      <w:r w:rsidRPr="008A021C">
        <w:rPr>
          <w:rFonts w:cstheme="minorHAnsi"/>
        </w:rPr>
        <w:t>type</w:t>
      </w:r>
      <w:proofErr w:type="gramEnd"/>
      <w:r w:rsidRPr="008A021C">
        <w:rPr>
          <w:rFonts w:cstheme="minorHAnsi"/>
        </w:rPr>
        <w:t xml:space="preserve"> of atom or </w:t>
      </w:r>
      <w:proofErr w:type="spellStart"/>
      <w:r w:rsidRPr="008A021C">
        <w:rPr>
          <w:rFonts w:cstheme="minorHAnsi"/>
        </w:rPr>
        <w:t>crystallographically</w:t>
      </w:r>
      <w:proofErr w:type="spellEnd"/>
      <w:r w:rsidRPr="008A021C">
        <w:rPr>
          <w:rFonts w:cstheme="minorHAnsi"/>
        </w:rPr>
        <w:t xml:space="preserve"> independent molecule is present, an average value is reported.</w:t>
      </w:r>
    </w:p>
    <w:p w14:paraId="472CCD5E" w14:textId="6D1BBCBA" w:rsidR="00856670" w:rsidRPr="008A021C" w:rsidRDefault="00856670" w:rsidP="000A3156">
      <w:pPr>
        <w:pStyle w:val="NoSpacing"/>
        <w:rPr>
          <w:rFonts w:cstheme="minorHAnsi"/>
        </w:rPr>
      </w:pPr>
      <w:proofErr w:type="spellStart"/>
      <w:r w:rsidRPr="008A021C">
        <w:rPr>
          <w:rFonts w:cstheme="minorHAnsi"/>
          <w:vertAlign w:val="superscript"/>
        </w:rPr>
        <w:t>b</w:t>
      </w:r>
      <w:r w:rsidRPr="008A021C">
        <w:rPr>
          <w:rFonts w:cstheme="minorHAnsi"/>
          <w:i/>
          <w:iCs/>
        </w:rPr>
        <w:t>cis</w:t>
      </w:r>
      <w:proofErr w:type="spellEnd"/>
      <w:r w:rsidRPr="008A021C">
        <w:rPr>
          <w:rFonts w:cstheme="minorHAnsi"/>
        </w:rPr>
        <w:t>- to amido N1 atom.</w:t>
      </w:r>
    </w:p>
    <w:p w14:paraId="5AA2931A" w14:textId="22849DBF" w:rsidR="00856670" w:rsidRPr="008A021C" w:rsidRDefault="00856670" w:rsidP="000A3156">
      <w:pPr>
        <w:pStyle w:val="NoSpacing"/>
        <w:rPr>
          <w:rFonts w:cstheme="minorHAnsi"/>
        </w:rPr>
      </w:pPr>
      <w:proofErr w:type="spellStart"/>
      <w:r w:rsidRPr="008A021C">
        <w:rPr>
          <w:rFonts w:cstheme="minorHAnsi"/>
          <w:vertAlign w:val="superscript"/>
        </w:rPr>
        <w:t>c</w:t>
      </w:r>
      <w:r w:rsidRPr="008A021C">
        <w:rPr>
          <w:rFonts w:cstheme="minorHAnsi"/>
          <w:i/>
          <w:iCs/>
        </w:rPr>
        <w:t>trans</w:t>
      </w:r>
      <w:proofErr w:type="spellEnd"/>
      <w:r w:rsidRPr="008A021C">
        <w:rPr>
          <w:rFonts w:cstheme="minorHAnsi"/>
        </w:rPr>
        <w:t>- to amido N1 atom.</w:t>
      </w:r>
    </w:p>
    <w:p w14:paraId="49015836" w14:textId="6B027489" w:rsidR="00856670" w:rsidRPr="008A021C" w:rsidRDefault="00856670" w:rsidP="000A3156">
      <w:pPr>
        <w:pStyle w:val="NoSpacing"/>
        <w:rPr>
          <w:rFonts w:cstheme="minorHAnsi"/>
        </w:rPr>
      </w:pPr>
      <w:proofErr w:type="spellStart"/>
      <w:r w:rsidRPr="008A021C">
        <w:rPr>
          <w:rFonts w:cstheme="minorHAnsi"/>
          <w:vertAlign w:val="superscript"/>
        </w:rPr>
        <w:t>d</w:t>
      </w:r>
      <w:r w:rsidRPr="008A021C">
        <w:rPr>
          <w:rFonts w:cstheme="minorHAnsi"/>
        </w:rPr>
        <w:t>Absolute</w:t>
      </w:r>
      <w:proofErr w:type="spellEnd"/>
      <w:r w:rsidRPr="008A021C">
        <w:rPr>
          <w:rFonts w:cstheme="minorHAnsi"/>
        </w:rPr>
        <w:t xml:space="preserve"> value of torsion angle.</w:t>
      </w:r>
    </w:p>
    <w:p w14:paraId="4C18D963" w14:textId="77777777" w:rsidR="000A3156" w:rsidRPr="008A021C" w:rsidRDefault="000A3156" w:rsidP="00856670">
      <w:pPr>
        <w:rPr>
          <w:rFonts w:cstheme="minorHAnsi"/>
          <w:b/>
          <w:bCs/>
        </w:rPr>
        <w:sectPr w:rsidR="000A3156" w:rsidRPr="008A021C" w:rsidSect="000A3156">
          <w:pgSz w:w="15840" w:h="12240" w:orient="landscape"/>
          <w:pgMar w:top="1080" w:right="1080" w:bottom="1080" w:left="1080" w:header="720" w:footer="720" w:gutter="0"/>
          <w:cols w:space="720"/>
          <w:docGrid w:linePitch="360"/>
        </w:sectPr>
      </w:pPr>
    </w:p>
    <w:p w14:paraId="53A1DBF8" w14:textId="583D8B60" w:rsidR="00856670" w:rsidRPr="008A021C" w:rsidRDefault="00856670" w:rsidP="006E394F">
      <w:pPr>
        <w:pStyle w:val="Heading2"/>
        <w:rPr>
          <w:rFonts w:asciiTheme="minorHAnsi" w:hAnsiTheme="minorHAnsi" w:cstheme="minorHAnsi"/>
        </w:rPr>
      </w:pPr>
      <w:r w:rsidRPr="008A021C">
        <w:rPr>
          <w:rFonts w:asciiTheme="minorHAnsi" w:hAnsiTheme="minorHAnsi" w:cstheme="minorHAnsi"/>
        </w:rPr>
        <w:lastRenderedPageBreak/>
        <w:t>Solution Characterization</w:t>
      </w:r>
    </w:p>
    <w:p w14:paraId="03809675" w14:textId="4742ACDD" w:rsidR="00856670" w:rsidRPr="008A021C" w:rsidRDefault="00856670" w:rsidP="00856670">
      <w:pPr>
        <w:rPr>
          <w:rFonts w:cstheme="minorHAnsi"/>
        </w:rPr>
      </w:pPr>
      <w:r w:rsidRPr="008A021C">
        <w:rPr>
          <w:rFonts w:cstheme="minorHAnsi"/>
        </w:rPr>
        <w:t>The </w:t>
      </w:r>
      <w:r w:rsidRPr="008A021C">
        <w:rPr>
          <w:rFonts w:cstheme="minorHAnsi"/>
          <w:vertAlign w:val="superscript"/>
        </w:rPr>
        <w:t>1</w:t>
      </w:r>
      <w:r w:rsidRPr="008A021C">
        <w:rPr>
          <w:rFonts w:cstheme="minorHAnsi"/>
        </w:rPr>
        <w:t>H, </w:t>
      </w:r>
      <w:r w:rsidRPr="008A021C">
        <w:rPr>
          <w:rFonts w:cstheme="minorHAnsi"/>
          <w:vertAlign w:val="superscript"/>
        </w:rPr>
        <w:t>13</w:t>
      </w:r>
      <w:r w:rsidRPr="008A021C">
        <w:rPr>
          <w:rFonts w:cstheme="minorHAnsi"/>
        </w:rPr>
        <w:t>C, and </w:t>
      </w:r>
      <w:r w:rsidRPr="008A021C">
        <w:rPr>
          <w:rFonts w:cstheme="minorHAnsi"/>
          <w:vertAlign w:val="superscript"/>
        </w:rPr>
        <w:t>31</w:t>
      </w:r>
      <w:r w:rsidRPr="008A021C">
        <w:rPr>
          <w:rFonts w:cstheme="minorHAnsi"/>
        </w:rPr>
        <w:t xml:space="preserve">P NMR spectra are in general agreement with expectations based on the idealized symmetry and solid-state structures of the complexes. </w:t>
      </w:r>
      <w:proofErr w:type="gramStart"/>
      <w:r w:rsidRPr="008A021C">
        <w:rPr>
          <w:rFonts w:cstheme="minorHAnsi"/>
        </w:rPr>
        <w:t>With the exception of</w:t>
      </w:r>
      <w:proofErr w:type="gramEnd"/>
      <w:r w:rsidRPr="008A021C">
        <w:rPr>
          <w:rFonts w:cstheme="minorHAnsi"/>
        </w:rPr>
        <w:t> </w:t>
      </w:r>
      <w:r w:rsidRPr="008A021C">
        <w:rPr>
          <w:rFonts w:cstheme="minorHAnsi"/>
          <w:b/>
          <w:bCs/>
        </w:rPr>
        <w:t>7</w:t>
      </w:r>
      <w:r w:rsidRPr="008A021C">
        <w:rPr>
          <w:rFonts w:cstheme="minorHAnsi"/>
        </w:rPr>
        <w:t xml:space="preserve">, which had several regions of overlapping </w:t>
      </w:r>
      <w:proofErr w:type="spellStart"/>
      <w:r w:rsidRPr="008A021C">
        <w:rPr>
          <w:rFonts w:cstheme="minorHAnsi"/>
        </w:rPr>
        <w:t>multiplet</w:t>
      </w:r>
      <w:proofErr w:type="spellEnd"/>
      <w:r w:rsidRPr="008A021C">
        <w:rPr>
          <w:rFonts w:cstheme="minorHAnsi"/>
        </w:rPr>
        <w:t xml:space="preserve"> resonances in the aromatic regions that hindered analysis, full assignments of resonances in the </w:t>
      </w:r>
      <w:r w:rsidRPr="008A021C">
        <w:rPr>
          <w:rFonts w:cstheme="minorHAnsi"/>
          <w:vertAlign w:val="superscript"/>
        </w:rPr>
        <w:t>1</w:t>
      </w:r>
      <w:r w:rsidRPr="008A021C">
        <w:rPr>
          <w:rFonts w:cstheme="minorHAnsi"/>
        </w:rPr>
        <w:t>H NMR spectra could be made by analysis of 1D spectrum and 2D (DQCOSY and NOESY) spectra. Full details and discussion of data are provided in the Supporting Information.</w:t>
      </w:r>
    </w:p>
    <w:p w14:paraId="7718C66A" w14:textId="43E7177F" w:rsidR="00856670" w:rsidRPr="008A021C" w:rsidRDefault="00856670" w:rsidP="00856670">
      <w:pPr>
        <w:rPr>
          <w:rFonts w:cstheme="minorHAnsi"/>
        </w:rPr>
      </w:pPr>
      <w:r w:rsidRPr="008A021C">
        <w:rPr>
          <w:rFonts w:cstheme="minorHAnsi"/>
        </w:rPr>
        <w:t xml:space="preserve">The </w:t>
      </w:r>
      <w:proofErr w:type="gramStart"/>
      <w:r w:rsidRPr="008A021C">
        <w:rPr>
          <w:rFonts w:cstheme="minorHAnsi"/>
        </w:rPr>
        <w:t>rhodium(</w:t>
      </w:r>
      <w:proofErr w:type="gramEnd"/>
      <w:r w:rsidRPr="008A021C">
        <w:rPr>
          <w:rFonts w:cstheme="minorHAnsi"/>
        </w:rPr>
        <w:t>III) complexes of the bis(4-methyl-2-(1</w:t>
      </w:r>
      <w:r w:rsidRPr="008A021C">
        <w:rPr>
          <w:rFonts w:cstheme="minorHAnsi"/>
          <w:i/>
          <w:iCs/>
        </w:rPr>
        <w:t>H</w:t>
      </w:r>
      <w:r w:rsidRPr="008A021C">
        <w:rPr>
          <w:rFonts w:cstheme="minorHAnsi"/>
        </w:rPr>
        <w:t xml:space="preserve">-pyrazol-1-yl)phenyl)amido ligand are intensely colored species like the previously reported </w:t>
      </w:r>
      <w:proofErr w:type="spellStart"/>
      <w:r w:rsidRPr="008A021C">
        <w:rPr>
          <w:rFonts w:cstheme="minorHAnsi"/>
        </w:rPr>
        <w:t>carbonylrhodium</w:t>
      </w:r>
      <w:proofErr w:type="spellEnd"/>
      <w:r w:rsidRPr="008A021C">
        <w:rPr>
          <w:rFonts w:cstheme="minorHAnsi"/>
        </w:rPr>
        <w:t>(I) (d</w:t>
      </w:r>
      <w:r w:rsidRPr="008A021C">
        <w:rPr>
          <w:rFonts w:cstheme="minorHAnsi"/>
          <w:vertAlign w:val="superscript"/>
        </w:rPr>
        <w:t>8</w:t>
      </w:r>
      <w:r w:rsidRPr="008A021C">
        <w:rPr>
          <w:rFonts w:cstheme="minorHAnsi"/>
        </w:rPr>
        <w:t xml:space="preserve">), </w:t>
      </w:r>
      <w:proofErr w:type="spellStart"/>
      <w:r w:rsidRPr="008A021C">
        <w:rPr>
          <w:rFonts w:cstheme="minorHAnsi"/>
        </w:rPr>
        <w:t>organorhodium</w:t>
      </w:r>
      <w:proofErr w:type="spellEnd"/>
      <w:r w:rsidRPr="008A021C">
        <w:rPr>
          <w:rFonts w:cstheme="minorHAnsi"/>
        </w:rPr>
        <w:t>(III) (low spin d</w:t>
      </w:r>
      <w:r w:rsidRPr="008A021C">
        <w:rPr>
          <w:rFonts w:cstheme="minorHAnsi"/>
          <w:vertAlign w:val="superscript"/>
        </w:rPr>
        <w:t>6</w:t>
      </w:r>
      <w:r w:rsidRPr="008A021C">
        <w:rPr>
          <w:rFonts w:cstheme="minorHAnsi"/>
        </w:rPr>
        <w:t xml:space="preserve">), or even the </w:t>
      </w:r>
      <w:proofErr w:type="spellStart"/>
      <w:r w:rsidRPr="008A021C">
        <w:rPr>
          <w:rFonts w:cstheme="minorHAnsi"/>
        </w:rPr>
        <w:t>tricarbonylrhenium</w:t>
      </w:r>
      <w:proofErr w:type="spellEnd"/>
      <w:r w:rsidRPr="008A021C">
        <w:rPr>
          <w:rFonts w:cstheme="minorHAnsi"/>
        </w:rPr>
        <w:t>(I) (low-spin d</w:t>
      </w:r>
      <w:r w:rsidRPr="008A021C">
        <w:rPr>
          <w:rFonts w:cstheme="minorHAnsi"/>
          <w:vertAlign w:val="superscript"/>
        </w:rPr>
        <w:t>6</w:t>
      </w:r>
      <w:r w:rsidRPr="008A021C">
        <w:rPr>
          <w:rFonts w:cstheme="minorHAnsi"/>
        </w:rPr>
        <w:t>) counterparts.(5) Table 2 summarizes data from electronic spectroscopic measurements of </w:t>
      </w:r>
      <w:r w:rsidRPr="008A021C">
        <w:rPr>
          <w:rFonts w:cstheme="minorHAnsi"/>
          <w:b/>
          <w:bCs/>
        </w:rPr>
        <w:t>2</w:t>
      </w:r>
      <w:r w:rsidRPr="008A021C">
        <w:rPr>
          <w:rFonts w:cstheme="minorHAnsi"/>
        </w:rPr>
        <w:t>–</w:t>
      </w:r>
      <w:r w:rsidRPr="008A021C">
        <w:rPr>
          <w:rFonts w:cstheme="minorHAnsi"/>
          <w:b/>
          <w:bCs/>
        </w:rPr>
        <w:t>10</w:t>
      </w:r>
      <w:r w:rsidRPr="008A021C">
        <w:rPr>
          <w:rFonts w:cstheme="minorHAnsi"/>
        </w:rPr>
        <w:t>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the data acquired in CH</w:t>
      </w:r>
      <w:r w:rsidRPr="008A021C">
        <w:rPr>
          <w:rFonts w:cstheme="minorHAnsi"/>
          <w:vertAlign w:val="subscript"/>
        </w:rPr>
        <w:t>3</w:t>
      </w:r>
      <w:r w:rsidRPr="008A021C">
        <w:rPr>
          <w:rFonts w:cstheme="minorHAnsi"/>
        </w:rPr>
        <w:t>CN are found in the Experimental section (in the Supporting Information). All complexes exhibit high-intensity bands below 300 nm (ε &gt; 10</w:t>
      </w:r>
      <w:r w:rsidRPr="008A021C">
        <w:rPr>
          <w:rFonts w:cstheme="minorHAnsi"/>
          <w:vertAlign w:val="superscript"/>
        </w:rPr>
        <w:t>4</w:t>
      </w:r>
      <w:r w:rsidRPr="008A021C">
        <w:rPr>
          <w:rFonts w:cstheme="minorHAnsi"/>
        </w:rPr>
        <w:t> M</w:t>
      </w:r>
      <w:r w:rsidRPr="008A021C">
        <w:rPr>
          <w:rFonts w:cstheme="minorHAnsi"/>
          <w:vertAlign w:val="superscript"/>
        </w:rPr>
        <w:t>–1</w:t>
      </w:r>
      <w:r w:rsidRPr="008A021C">
        <w:rPr>
          <w:rFonts w:cstheme="minorHAnsi"/>
        </w:rPr>
        <w:t> cm</w:t>
      </w:r>
      <w:r w:rsidRPr="008A021C">
        <w:rPr>
          <w:rFonts w:cstheme="minorHAnsi"/>
          <w:vertAlign w:val="superscript"/>
        </w:rPr>
        <w:t>–1</w:t>
      </w:r>
      <w:r w:rsidRPr="008A021C">
        <w:rPr>
          <w:rFonts w:cstheme="minorHAnsi"/>
        </w:rPr>
        <w:t xml:space="preserve">) that are likely π–π* transitions, </w:t>
      </w:r>
      <w:proofErr w:type="gramStart"/>
      <w:r w:rsidRPr="008A021C">
        <w:rPr>
          <w:rFonts w:cstheme="minorHAnsi"/>
        </w:rPr>
        <w:t>on the basis of</w:t>
      </w:r>
      <w:proofErr w:type="gramEnd"/>
      <w:r w:rsidRPr="008A021C">
        <w:rPr>
          <w:rFonts w:cstheme="minorHAnsi"/>
        </w:rPr>
        <w:t xml:space="preserve"> energy and intensity considerations. Each complex also exhibits a medium-intensity band (ε ca. 10,000–20,000 M</w:t>
      </w:r>
      <w:r w:rsidRPr="008A021C">
        <w:rPr>
          <w:rFonts w:cstheme="minorHAnsi"/>
          <w:vertAlign w:val="superscript"/>
        </w:rPr>
        <w:t>–1</w:t>
      </w:r>
      <w:r w:rsidRPr="008A021C">
        <w:rPr>
          <w:rFonts w:cstheme="minorHAnsi"/>
        </w:rPr>
        <w:t> cm</w:t>
      </w:r>
      <w:r w:rsidRPr="008A021C">
        <w:rPr>
          <w:rFonts w:cstheme="minorHAnsi"/>
          <w:vertAlign w:val="superscript"/>
        </w:rPr>
        <w:t>–1</w:t>
      </w:r>
      <w:r w:rsidRPr="008A021C">
        <w:rPr>
          <w:rFonts w:cstheme="minorHAnsi"/>
        </w:rPr>
        <w:t>) centered in a narrow range of 320–350 nm that is likely an n−π* transition given its rather invariant energy range and intensity across the series of complexes as well as its similarity with the band found for solutions of the free ligand, H(</w:t>
      </w:r>
      <w:r w:rsidRPr="008A021C">
        <w:rPr>
          <w:rFonts w:cstheme="minorHAnsi"/>
          <w:b/>
          <w:bCs/>
        </w:rPr>
        <w:t>L</w:t>
      </w:r>
      <w:r w:rsidRPr="008A021C">
        <w:rPr>
          <w:rFonts w:cstheme="minorHAnsi"/>
        </w:rPr>
        <w:t>) (</w:t>
      </w:r>
      <w:proofErr w:type="spellStart"/>
      <w:r w:rsidRPr="008A021C">
        <w:rPr>
          <w:rFonts w:cstheme="minorHAnsi"/>
        </w:rPr>
        <w:t>λ</w:t>
      </w:r>
      <w:r w:rsidRPr="008A021C">
        <w:rPr>
          <w:rFonts w:cstheme="minorHAnsi"/>
          <w:vertAlign w:val="subscript"/>
        </w:rPr>
        <w:t>max</w:t>
      </w:r>
      <w:proofErr w:type="spellEnd"/>
      <w:r w:rsidRPr="008A021C">
        <w:rPr>
          <w:rFonts w:cstheme="minorHAnsi"/>
        </w:rPr>
        <w:t> = 320 nm, ε = 22,500 M</w:t>
      </w:r>
      <w:r w:rsidRPr="008A021C">
        <w:rPr>
          <w:rFonts w:cstheme="minorHAnsi"/>
          <w:vertAlign w:val="superscript"/>
        </w:rPr>
        <w:t>–1</w:t>
      </w:r>
      <w:r w:rsidRPr="008A021C">
        <w:rPr>
          <w:rFonts w:cstheme="minorHAnsi"/>
        </w:rPr>
        <w:t> cm</w:t>
      </w:r>
      <w:r w:rsidRPr="008A021C">
        <w:rPr>
          <w:rFonts w:cstheme="minorHAnsi"/>
          <w:vertAlign w:val="superscript"/>
        </w:rPr>
        <w:t>–1</w:t>
      </w:r>
      <w:r w:rsidRPr="008A021C">
        <w:rPr>
          <w:rFonts w:cstheme="minorHAnsi"/>
        </w:rPr>
        <w:t>). The lower energy, visible bands (</w:t>
      </w:r>
      <w:proofErr w:type="spellStart"/>
      <w:r w:rsidRPr="008A021C">
        <w:rPr>
          <w:rFonts w:cstheme="minorHAnsi"/>
        </w:rPr>
        <w:t>λ</w:t>
      </w:r>
      <w:r w:rsidRPr="008A021C">
        <w:rPr>
          <w:rFonts w:cstheme="minorHAnsi"/>
          <w:vertAlign w:val="subscript"/>
        </w:rPr>
        <w:t>max</w:t>
      </w:r>
      <w:proofErr w:type="spellEnd"/>
      <w:r w:rsidRPr="008A021C">
        <w:rPr>
          <w:rFonts w:cstheme="minorHAnsi"/>
        </w:rPr>
        <w:t xml:space="preserve"> &gt; 350 nm) are likely for ligand-to-metal charge transfer (LMCT) and/or ligand-to-ligand charge transfer (LLCT) transitions, as suggested by a comparison of their energies and intensities relative to related </w:t>
      </w:r>
      <w:proofErr w:type="gramStart"/>
      <w:r w:rsidRPr="008A021C">
        <w:rPr>
          <w:rFonts w:cstheme="minorHAnsi"/>
        </w:rPr>
        <w:t>complexes(</w:t>
      </w:r>
      <w:proofErr w:type="gramEnd"/>
      <w:r w:rsidRPr="008A021C">
        <w:rPr>
          <w:rFonts w:cstheme="minorHAnsi"/>
        </w:rPr>
        <w:t>15) and by theoretical calculations (TD-DFT, see Supporting Information for full details). The frontier orbitals for two representative complexes </w:t>
      </w:r>
      <w:r w:rsidRPr="008A021C">
        <w:rPr>
          <w:rFonts w:cstheme="minorHAnsi"/>
          <w:i/>
          <w:iCs/>
        </w:rPr>
        <w:t>trans</w:t>
      </w:r>
      <w:r w:rsidRPr="008A021C">
        <w:rPr>
          <w:rFonts w:cstheme="minorHAnsi"/>
          <w:b/>
          <w:bCs/>
        </w:rPr>
        <w:t>-3</w:t>
      </w:r>
      <w:r w:rsidRPr="008A021C">
        <w:rPr>
          <w:rFonts w:cstheme="minorHAnsi"/>
        </w:rPr>
        <w:t> and </w:t>
      </w:r>
      <w:r w:rsidRPr="008A021C">
        <w:rPr>
          <w:rFonts w:cstheme="minorHAnsi"/>
          <w:i/>
          <w:iCs/>
        </w:rPr>
        <w:t>trans</w:t>
      </w:r>
      <w:r w:rsidRPr="008A021C">
        <w:rPr>
          <w:rFonts w:cstheme="minorHAnsi"/>
          <w:b/>
          <w:bCs/>
        </w:rPr>
        <w:t>-4</w:t>
      </w:r>
      <w:r w:rsidRPr="008A021C">
        <w:rPr>
          <w:rFonts w:cstheme="minorHAnsi"/>
        </w:rPr>
        <w:t> are shown in Figure 3. The highest occupied molecular orbital (HOMO) for all complexes is a π</w:t>
      </w:r>
      <w:r w:rsidRPr="008A021C">
        <w:rPr>
          <w:rFonts w:cstheme="minorHAnsi"/>
          <w:vertAlign w:val="subscript"/>
        </w:rPr>
        <w:t>L</w:t>
      </w:r>
      <w:r w:rsidRPr="008A021C">
        <w:rPr>
          <w:rFonts w:cstheme="minorHAnsi"/>
        </w:rPr>
        <w:t xml:space="preserve"> orbital (pi-lone-pair orbital, as per Kasha’s </w:t>
      </w:r>
      <w:proofErr w:type="gramStart"/>
      <w:r w:rsidRPr="008A021C">
        <w:rPr>
          <w:rFonts w:cstheme="minorHAnsi"/>
        </w:rPr>
        <w:t>convention(</w:t>
      </w:r>
      <w:proofErr w:type="gramEnd"/>
      <w:r w:rsidRPr="008A021C">
        <w:rPr>
          <w:rFonts w:cstheme="minorHAnsi"/>
        </w:rPr>
        <w:t>16)) on the pincer-type ligand with a small π-antibonding contribution from a metal d-orbital. For pyridyl or poly(pyridyl)-containing complexes </w:t>
      </w:r>
      <w:r w:rsidRPr="008A021C">
        <w:rPr>
          <w:rFonts w:cstheme="minorHAnsi"/>
          <w:b/>
          <w:bCs/>
        </w:rPr>
        <w:t>3</w:t>
      </w:r>
      <w:r w:rsidRPr="008A021C">
        <w:rPr>
          <w:rFonts w:cstheme="minorHAnsi"/>
        </w:rPr>
        <w:t>, </w:t>
      </w:r>
      <w:r w:rsidRPr="008A021C">
        <w:rPr>
          <w:rFonts w:cstheme="minorHAnsi"/>
          <w:b/>
          <w:bCs/>
        </w:rPr>
        <w:t>6</w:t>
      </w:r>
      <w:r w:rsidRPr="008A021C">
        <w:rPr>
          <w:rFonts w:cstheme="minorHAnsi"/>
        </w:rPr>
        <w:t>, </w:t>
      </w:r>
      <w:r w:rsidRPr="008A021C">
        <w:rPr>
          <w:rFonts w:cstheme="minorHAnsi"/>
          <w:b/>
          <w:bCs/>
        </w:rPr>
        <w:t>7</w:t>
      </w:r>
      <w:r w:rsidRPr="008A021C">
        <w:rPr>
          <w:rFonts w:cstheme="minorHAnsi"/>
        </w:rPr>
        <w:t>, </w:t>
      </w:r>
      <w:r w:rsidRPr="008A021C">
        <w:rPr>
          <w:rFonts w:cstheme="minorHAnsi"/>
          <w:b/>
          <w:bCs/>
        </w:rPr>
        <w:t>9</w:t>
      </w:r>
      <w:r w:rsidRPr="008A021C">
        <w:rPr>
          <w:rFonts w:cstheme="minorHAnsi"/>
        </w:rPr>
        <w:t>, and </w:t>
      </w:r>
      <w:r w:rsidRPr="008A021C">
        <w:rPr>
          <w:rFonts w:cstheme="minorHAnsi"/>
          <w:b/>
          <w:bCs/>
        </w:rPr>
        <w:t>10</w:t>
      </w:r>
      <w:r w:rsidRPr="008A021C">
        <w:rPr>
          <w:rFonts w:cstheme="minorHAnsi"/>
        </w:rPr>
        <w:t>, the π* orbitals on pyridyl rings constitute the lowest unoccupied molecular orbital (LUMO). Thus, the lowest energy band (HOMO–LUMO transition) for each of these four complexes is LLCT in character. For the other complexes such as </w:t>
      </w:r>
      <w:r w:rsidRPr="008A021C">
        <w:rPr>
          <w:rFonts w:cstheme="minorHAnsi"/>
          <w:b/>
          <w:bCs/>
        </w:rPr>
        <w:t>2</w:t>
      </w:r>
      <w:r w:rsidRPr="008A021C">
        <w:rPr>
          <w:rFonts w:cstheme="minorHAnsi"/>
        </w:rPr>
        <w:t>, </w:t>
      </w:r>
      <w:r w:rsidRPr="008A021C">
        <w:rPr>
          <w:rFonts w:cstheme="minorHAnsi"/>
          <w:b/>
          <w:bCs/>
        </w:rPr>
        <w:t>4</w:t>
      </w:r>
      <w:r w:rsidRPr="008A021C">
        <w:rPr>
          <w:rFonts w:cstheme="minorHAnsi"/>
        </w:rPr>
        <w:t>, and </w:t>
      </w:r>
      <w:r w:rsidRPr="008A021C">
        <w:rPr>
          <w:rFonts w:cstheme="minorHAnsi"/>
          <w:b/>
          <w:bCs/>
        </w:rPr>
        <w:t>8</w:t>
      </w:r>
      <w:r w:rsidRPr="008A021C">
        <w:rPr>
          <w:rFonts w:cstheme="minorHAnsi"/>
        </w:rPr>
        <w:t>, the LUMO is a σ* orbital with pronounced metal character. In these latter cases, the lowest energy transition is LMCT in nature. For all complexes, the subsequent higher energy visible bands involve transitions between different HOMO(−</w:t>
      </w:r>
      <w:r w:rsidRPr="008A021C">
        <w:rPr>
          <w:rFonts w:cstheme="minorHAnsi"/>
          <w:i/>
          <w:iCs/>
        </w:rPr>
        <w:t>M</w:t>
      </w:r>
      <w:r w:rsidRPr="008A021C">
        <w:rPr>
          <w:rFonts w:cstheme="minorHAnsi"/>
        </w:rPr>
        <w:t>) (</w:t>
      </w:r>
      <w:r w:rsidRPr="008A021C">
        <w:rPr>
          <w:rFonts w:cstheme="minorHAnsi"/>
          <w:i/>
          <w:iCs/>
        </w:rPr>
        <w:t>M</w:t>
      </w:r>
      <w:r w:rsidRPr="008A021C">
        <w:rPr>
          <w:rFonts w:cstheme="minorHAnsi"/>
        </w:rPr>
        <w:t> = 0–3) and LUMO(+</w:t>
      </w:r>
      <w:r w:rsidRPr="008A021C">
        <w:rPr>
          <w:rFonts w:cstheme="minorHAnsi"/>
          <w:i/>
          <w:iCs/>
        </w:rPr>
        <w:t>N</w:t>
      </w:r>
      <w:r w:rsidRPr="008A021C">
        <w:rPr>
          <w:rFonts w:cstheme="minorHAnsi"/>
        </w:rPr>
        <w:t>) (</w:t>
      </w:r>
      <w:r w:rsidRPr="008A021C">
        <w:rPr>
          <w:rFonts w:cstheme="minorHAnsi"/>
          <w:i/>
          <w:iCs/>
        </w:rPr>
        <w:t>N</w:t>
      </w:r>
      <w:r w:rsidRPr="008A021C">
        <w:rPr>
          <w:rFonts w:cstheme="minorHAnsi"/>
        </w:rPr>
        <w:t> = 0–4) levels that represent the gamut of various LMCT or LLCT transitions involving ligand (</w:t>
      </w:r>
      <w:r w:rsidRPr="008A021C">
        <w:rPr>
          <w:rFonts w:cstheme="minorHAnsi"/>
          <w:b/>
          <w:bCs/>
        </w:rPr>
        <w:t>L</w:t>
      </w:r>
      <w:r w:rsidRPr="008A021C">
        <w:rPr>
          <w:rFonts w:cstheme="minorHAnsi"/>
        </w:rPr>
        <w:t xml:space="preserve">) and supporting ligand orbitals, as summarized in the Supporting Information. The d-d transitions are not observed as these expectedly weak-intensity transitions are likely obscured by the other, more intense bands. As with many other transition metal </w:t>
      </w:r>
      <w:proofErr w:type="gramStart"/>
      <w:r w:rsidRPr="008A021C">
        <w:rPr>
          <w:rFonts w:cstheme="minorHAnsi"/>
        </w:rPr>
        <w:t>complexes,(</w:t>
      </w:r>
      <w:proofErr w:type="gramEnd"/>
      <w:r w:rsidRPr="008A021C">
        <w:rPr>
          <w:rFonts w:cstheme="minorHAnsi"/>
        </w:rPr>
        <w:t>17) the dramatic color difference between different stereoisomers of (</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(D</w:t>
      </w:r>
      <w:r w:rsidRPr="008A021C">
        <w:rPr>
          <w:rFonts w:cstheme="minorHAnsi"/>
          <w:vertAlign w:val="subscript"/>
        </w:rPr>
        <w:t>o</w:t>
      </w:r>
      <w:r w:rsidRPr="008A021C">
        <w:rPr>
          <w:rFonts w:cstheme="minorHAnsi"/>
        </w:rPr>
        <w:t>) is due to only to small differences in the electronic spectra, exemplified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and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in Figure 4. The lowest energy absorption band in spectrum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for the LLCT transition is centered in the orange region and extends further into the red than that in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xml:space="preserve"> which is centered in the green region and extends into the </w:t>
      </w:r>
      <w:proofErr w:type="gramStart"/>
      <w:r w:rsidRPr="008A021C">
        <w:rPr>
          <w:rFonts w:cstheme="minorHAnsi"/>
        </w:rPr>
        <w:t>orange-red.</w:t>
      </w:r>
      <w:proofErr w:type="gramEnd"/>
      <w:r w:rsidRPr="008A021C">
        <w:rPr>
          <w:rFonts w:cstheme="minorHAnsi"/>
        </w:rPr>
        <w:t xml:space="preserve"> This band, in part, gives rise to the green color for the former and the red-brown color of the latter. The second lowest energy band near 400 nm in the spectrum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is split whereas only one band is found in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This observation is in accord with the general observation of greater tetragonal splitting of </w:t>
      </w:r>
      <w:r w:rsidRPr="008A021C">
        <w:rPr>
          <w:rFonts w:cstheme="minorHAnsi"/>
          <w:i/>
          <w:iCs/>
        </w:rPr>
        <w:t>trans</w:t>
      </w:r>
      <w:r w:rsidRPr="008A021C">
        <w:rPr>
          <w:rFonts w:cstheme="minorHAnsi"/>
        </w:rPr>
        <w:t>- versus </w:t>
      </w:r>
      <w:r w:rsidRPr="008A021C">
        <w:rPr>
          <w:rFonts w:cstheme="minorHAnsi"/>
          <w:i/>
          <w:iCs/>
        </w:rPr>
        <w:t>cis</w:t>
      </w:r>
      <w:r w:rsidRPr="008A021C">
        <w:rPr>
          <w:rFonts w:cstheme="minorHAnsi"/>
        </w:rPr>
        <w:t>- isomers found in spectra of coordination complexes with local MX</w:t>
      </w:r>
      <w:r w:rsidRPr="008A021C">
        <w:rPr>
          <w:rFonts w:cstheme="minorHAnsi"/>
          <w:vertAlign w:val="subscript"/>
        </w:rPr>
        <w:t>4</w:t>
      </w:r>
      <w:r w:rsidRPr="008A021C">
        <w:rPr>
          <w:rFonts w:cstheme="minorHAnsi"/>
        </w:rPr>
        <w:t>Y</w:t>
      </w:r>
      <w:r w:rsidRPr="008A021C">
        <w:rPr>
          <w:rFonts w:cstheme="minorHAnsi"/>
          <w:vertAlign w:val="subscript"/>
        </w:rPr>
        <w:t>2</w:t>
      </w:r>
      <w:r w:rsidRPr="008A021C">
        <w:rPr>
          <w:rFonts w:cstheme="minorHAnsi"/>
        </w:rPr>
        <w:t> </w:t>
      </w:r>
      <w:proofErr w:type="gramStart"/>
      <w:r w:rsidRPr="008A021C">
        <w:rPr>
          <w:rFonts w:cstheme="minorHAnsi"/>
        </w:rPr>
        <w:t>kernels.(</w:t>
      </w:r>
      <w:proofErr w:type="gramEnd"/>
      <w:r w:rsidRPr="008A021C">
        <w:rPr>
          <w:rFonts w:cstheme="minorHAnsi"/>
        </w:rPr>
        <w:t>18)</w:t>
      </w:r>
    </w:p>
    <w:p w14:paraId="0C80CE64" w14:textId="77777777" w:rsidR="00856670" w:rsidRPr="008A021C" w:rsidRDefault="00856670" w:rsidP="00856670">
      <w:pPr>
        <w:rPr>
          <w:rFonts w:cstheme="minorHAnsi"/>
          <w:b/>
          <w:bCs/>
        </w:rPr>
      </w:pPr>
      <w:r w:rsidRPr="008A021C">
        <w:rPr>
          <w:rFonts w:cstheme="minorHAnsi"/>
          <w:b/>
          <w:bCs/>
        </w:rPr>
        <w:t>Table 2. Summary of Electronic Absorption Spectra Data for Complexes 2–10 in CH</w:t>
      </w:r>
      <w:r w:rsidRPr="008A021C">
        <w:rPr>
          <w:rFonts w:cstheme="minorHAnsi"/>
          <w:b/>
          <w:bCs/>
          <w:vertAlign w:val="subscript"/>
        </w:rPr>
        <w:t>2</w:t>
      </w:r>
      <w:r w:rsidRPr="008A021C">
        <w:rPr>
          <w:rFonts w:cstheme="minorHAnsi"/>
          <w:b/>
          <w:bCs/>
        </w:rPr>
        <w:t>Cl</w:t>
      </w:r>
      <w:r w:rsidRPr="008A021C">
        <w:rPr>
          <w:rFonts w:cstheme="minorHAnsi"/>
          <w:b/>
          <w:bCs/>
          <w:vertAlign w:val="subscript"/>
        </w:rPr>
        <w:t>2</w:t>
      </w:r>
    </w:p>
    <w:tbl>
      <w:tblPr>
        <w:tblStyle w:val="TableGrid"/>
        <w:tblW w:w="0" w:type="auto"/>
        <w:tblLook w:val="04A0" w:firstRow="1" w:lastRow="0" w:firstColumn="1" w:lastColumn="0" w:noHBand="0" w:noVBand="1"/>
      </w:tblPr>
      <w:tblGrid>
        <w:gridCol w:w="1535"/>
        <w:gridCol w:w="8491"/>
      </w:tblGrid>
      <w:tr w:rsidR="00856670" w:rsidRPr="008A021C" w14:paraId="5F83C8DE" w14:textId="77777777" w:rsidTr="006E394F">
        <w:tc>
          <w:tcPr>
            <w:tcW w:w="0" w:type="auto"/>
            <w:noWrap/>
            <w:hideMark/>
          </w:tcPr>
          <w:p w14:paraId="447A8BCC" w14:textId="77777777" w:rsidR="00856670" w:rsidRPr="008A021C" w:rsidRDefault="00856670" w:rsidP="00856670">
            <w:pPr>
              <w:rPr>
                <w:rFonts w:cstheme="minorHAnsi"/>
                <w:b/>
                <w:bCs/>
              </w:rPr>
            </w:pPr>
            <w:r w:rsidRPr="008A021C">
              <w:rPr>
                <w:rFonts w:cstheme="minorHAnsi"/>
                <w:b/>
                <w:bCs/>
              </w:rPr>
              <w:t>compound</w:t>
            </w:r>
          </w:p>
        </w:tc>
        <w:tc>
          <w:tcPr>
            <w:tcW w:w="0" w:type="auto"/>
            <w:noWrap/>
            <w:hideMark/>
          </w:tcPr>
          <w:p w14:paraId="2C51F72A" w14:textId="77777777" w:rsidR="00856670" w:rsidRPr="008A021C" w:rsidRDefault="00856670" w:rsidP="00856670">
            <w:pPr>
              <w:rPr>
                <w:rFonts w:cstheme="minorHAnsi"/>
                <w:b/>
                <w:bCs/>
              </w:rPr>
            </w:pPr>
            <w:r w:rsidRPr="008A021C">
              <w:rPr>
                <w:rFonts w:cstheme="minorHAnsi"/>
                <w:b/>
                <w:bCs/>
              </w:rPr>
              <w:t>λ, nm (ε, M</w:t>
            </w:r>
            <w:r w:rsidRPr="008A021C">
              <w:rPr>
                <w:rFonts w:cstheme="minorHAnsi"/>
                <w:b/>
                <w:bCs/>
                <w:vertAlign w:val="superscript"/>
              </w:rPr>
              <w:t>–1</w:t>
            </w:r>
            <w:r w:rsidRPr="008A021C">
              <w:rPr>
                <w:rFonts w:cstheme="minorHAnsi"/>
                <w:b/>
                <w:bCs/>
              </w:rPr>
              <w:t> cm</w:t>
            </w:r>
            <w:r w:rsidRPr="008A021C">
              <w:rPr>
                <w:rFonts w:cstheme="minorHAnsi"/>
                <w:b/>
                <w:bCs/>
                <w:vertAlign w:val="superscript"/>
              </w:rPr>
              <w:t>–1</w:t>
            </w:r>
            <w:r w:rsidRPr="008A021C">
              <w:rPr>
                <w:rFonts w:cstheme="minorHAnsi"/>
                <w:b/>
                <w:bCs/>
              </w:rPr>
              <w:t>)</w:t>
            </w:r>
          </w:p>
        </w:tc>
      </w:tr>
      <w:tr w:rsidR="00856670" w:rsidRPr="008A021C" w14:paraId="1D06053C" w14:textId="77777777" w:rsidTr="006E394F">
        <w:tc>
          <w:tcPr>
            <w:tcW w:w="0" w:type="auto"/>
            <w:noWrap/>
            <w:hideMark/>
          </w:tcPr>
          <w:p w14:paraId="5DBDD8D8" w14:textId="77777777" w:rsidR="00856670" w:rsidRPr="008A021C" w:rsidRDefault="00856670" w:rsidP="00856670">
            <w:pPr>
              <w:rPr>
                <w:rFonts w:cstheme="minorHAnsi"/>
              </w:rPr>
            </w:pPr>
            <w:r w:rsidRPr="008A021C">
              <w:rPr>
                <w:rFonts w:cstheme="minorHAnsi"/>
                <w:b/>
                <w:bCs/>
              </w:rPr>
              <w:t>2:</w:t>
            </w:r>
          </w:p>
        </w:tc>
        <w:tc>
          <w:tcPr>
            <w:tcW w:w="0" w:type="auto"/>
            <w:noWrap/>
            <w:hideMark/>
          </w:tcPr>
          <w:p w14:paraId="5734BB65" w14:textId="77777777" w:rsidR="00856670" w:rsidRPr="008A021C" w:rsidRDefault="00856670" w:rsidP="00856670">
            <w:pPr>
              <w:rPr>
                <w:rFonts w:cstheme="minorHAnsi"/>
              </w:rPr>
            </w:pPr>
            <w:r w:rsidRPr="008A021C">
              <w:rPr>
                <w:rFonts w:cstheme="minorHAnsi"/>
              </w:rPr>
              <w:t xml:space="preserve">241 (55,700), 348 (13,800), 382 (7,600), 416 (8,700), 590 (1,500), 720 </w:t>
            </w:r>
            <w:proofErr w:type="spellStart"/>
            <w:r w:rsidRPr="008A021C">
              <w:rPr>
                <w:rFonts w:cstheme="minorHAnsi"/>
              </w:rPr>
              <w:t>sh</w:t>
            </w:r>
            <w:proofErr w:type="spellEnd"/>
            <w:r w:rsidRPr="008A021C">
              <w:rPr>
                <w:rFonts w:cstheme="minorHAnsi"/>
              </w:rPr>
              <w:t xml:space="preserve"> (500)</w:t>
            </w:r>
          </w:p>
        </w:tc>
      </w:tr>
      <w:tr w:rsidR="00856670" w:rsidRPr="008A021C" w14:paraId="73A48ACD" w14:textId="77777777" w:rsidTr="006E394F">
        <w:tc>
          <w:tcPr>
            <w:tcW w:w="0" w:type="auto"/>
            <w:noWrap/>
            <w:hideMark/>
          </w:tcPr>
          <w:p w14:paraId="0B0385B9" w14:textId="77777777" w:rsidR="00856670" w:rsidRPr="008A021C" w:rsidRDefault="00856670" w:rsidP="00856670">
            <w:pPr>
              <w:rPr>
                <w:rFonts w:cstheme="minorHAnsi"/>
              </w:rPr>
            </w:pPr>
            <w:r w:rsidRPr="008A021C">
              <w:rPr>
                <w:rFonts w:cstheme="minorHAnsi"/>
                <w:i/>
                <w:iCs/>
              </w:rPr>
              <w:t>trans</w:t>
            </w:r>
            <w:r w:rsidRPr="008A021C">
              <w:rPr>
                <w:rFonts w:cstheme="minorHAnsi"/>
              </w:rPr>
              <w:t>-</w:t>
            </w:r>
            <w:r w:rsidRPr="008A021C">
              <w:rPr>
                <w:rFonts w:cstheme="minorHAnsi"/>
                <w:b/>
                <w:bCs/>
              </w:rPr>
              <w:t>3</w:t>
            </w:r>
            <w:r w:rsidRPr="008A021C">
              <w:rPr>
                <w:rFonts w:cstheme="minorHAnsi"/>
              </w:rPr>
              <w:t>·CH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w:t>
            </w:r>
          </w:p>
        </w:tc>
        <w:tc>
          <w:tcPr>
            <w:tcW w:w="0" w:type="auto"/>
            <w:noWrap/>
            <w:hideMark/>
          </w:tcPr>
          <w:p w14:paraId="212DC328" w14:textId="77777777" w:rsidR="00856670" w:rsidRPr="008A021C" w:rsidRDefault="00856670" w:rsidP="00856670">
            <w:pPr>
              <w:rPr>
                <w:rFonts w:cstheme="minorHAnsi"/>
              </w:rPr>
            </w:pPr>
            <w:r w:rsidRPr="008A021C">
              <w:rPr>
                <w:rFonts w:cstheme="minorHAnsi"/>
              </w:rPr>
              <w:t>239 (63,800), 339 (12,600), 376 (9,900), 405 (10,400), 592 (1,040)</w:t>
            </w:r>
          </w:p>
        </w:tc>
      </w:tr>
      <w:tr w:rsidR="00856670" w:rsidRPr="008A021C" w14:paraId="7740BD3E" w14:textId="77777777" w:rsidTr="006E394F">
        <w:tc>
          <w:tcPr>
            <w:tcW w:w="0" w:type="auto"/>
            <w:noWrap/>
            <w:hideMark/>
          </w:tcPr>
          <w:p w14:paraId="0A6DE04C" w14:textId="77777777" w:rsidR="00856670" w:rsidRPr="008A021C" w:rsidRDefault="00856670" w:rsidP="00856670">
            <w:pPr>
              <w:rPr>
                <w:rFonts w:cstheme="minorHAnsi"/>
              </w:rPr>
            </w:pPr>
            <w:r w:rsidRPr="008A021C">
              <w:rPr>
                <w:rFonts w:cstheme="minorHAnsi"/>
                <w:i/>
                <w:iCs/>
              </w:rPr>
              <w:t>cis</w:t>
            </w:r>
            <w:r w:rsidRPr="008A021C">
              <w:rPr>
                <w:rFonts w:cstheme="minorHAnsi"/>
              </w:rPr>
              <w:t>-</w:t>
            </w:r>
            <w:r w:rsidRPr="008A021C">
              <w:rPr>
                <w:rFonts w:cstheme="minorHAnsi"/>
                <w:b/>
                <w:bCs/>
              </w:rPr>
              <w:t>3:</w:t>
            </w:r>
          </w:p>
        </w:tc>
        <w:tc>
          <w:tcPr>
            <w:tcW w:w="0" w:type="auto"/>
            <w:noWrap/>
            <w:hideMark/>
          </w:tcPr>
          <w:p w14:paraId="344286F9" w14:textId="77777777" w:rsidR="00856670" w:rsidRPr="008A021C" w:rsidRDefault="00856670" w:rsidP="00856670">
            <w:pPr>
              <w:rPr>
                <w:rFonts w:cstheme="minorHAnsi"/>
              </w:rPr>
            </w:pPr>
            <w:r w:rsidRPr="008A021C">
              <w:rPr>
                <w:rFonts w:cstheme="minorHAnsi"/>
              </w:rPr>
              <w:t>246 (56,600), 339 (13,700), 362sh (9,000), 388 (8,900), 519 (2,400)</w:t>
            </w:r>
          </w:p>
        </w:tc>
      </w:tr>
      <w:tr w:rsidR="00856670" w:rsidRPr="008A021C" w14:paraId="03769BC3" w14:textId="77777777" w:rsidTr="006E394F">
        <w:tc>
          <w:tcPr>
            <w:tcW w:w="0" w:type="auto"/>
            <w:noWrap/>
            <w:hideMark/>
          </w:tcPr>
          <w:p w14:paraId="09A8FBF9" w14:textId="77777777" w:rsidR="00856670" w:rsidRPr="008A021C" w:rsidRDefault="00856670" w:rsidP="00856670">
            <w:pPr>
              <w:rPr>
                <w:rFonts w:cstheme="minorHAnsi"/>
              </w:rPr>
            </w:pPr>
            <w:r w:rsidRPr="008A021C">
              <w:rPr>
                <w:rFonts w:cstheme="minorHAnsi"/>
                <w:i/>
                <w:iCs/>
              </w:rPr>
              <w:t>trans</w:t>
            </w:r>
            <w:r w:rsidRPr="008A021C">
              <w:rPr>
                <w:rFonts w:cstheme="minorHAnsi"/>
              </w:rPr>
              <w:t>-</w:t>
            </w:r>
            <w:r w:rsidRPr="008A021C">
              <w:rPr>
                <w:rFonts w:cstheme="minorHAnsi"/>
                <w:b/>
                <w:bCs/>
              </w:rPr>
              <w:t>4:</w:t>
            </w:r>
          </w:p>
        </w:tc>
        <w:tc>
          <w:tcPr>
            <w:tcW w:w="0" w:type="auto"/>
            <w:noWrap/>
            <w:hideMark/>
          </w:tcPr>
          <w:p w14:paraId="32D72A18" w14:textId="77777777" w:rsidR="00856670" w:rsidRPr="008A021C" w:rsidRDefault="00856670" w:rsidP="00856670">
            <w:pPr>
              <w:rPr>
                <w:rFonts w:cstheme="minorHAnsi"/>
              </w:rPr>
            </w:pPr>
            <w:r w:rsidRPr="008A021C">
              <w:rPr>
                <w:rFonts w:cstheme="minorHAnsi"/>
              </w:rPr>
              <w:t>244 (56,700), 286 (18,100), 339 (13,600), 378 (6,500), 412 (8000), 455 (3,900), 570 (900)</w:t>
            </w:r>
          </w:p>
        </w:tc>
      </w:tr>
      <w:tr w:rsidR="00856670" w:rsidRPr="008A021C" w14:paraId="66BFC76D" w14:textId="77777777" w:rsidTr="006E394F">
        <w:tc>
          <w:tcPr>
            <w:tcW w:w="0" w:type="auto"/>
            <w:noWrap/>
            <w:hideMark/>
          </w:tcPr>
          <w:p w14:paraId="78422E6D" w14:textId="77777777" w:rsidR="00856670" w:rsidRPr="008A021C" w:rsidRDefault="00856670" w:rsidP="00856670">
            <w:pPr>
              <w:rPr>
                <w:rFonts w:cstheme="minorHAnsi"/>
              </w:rPr>
            </w:pPr>
            <w:r w:rsidRPr="008A021C">
              <w:rPr>
                <w:rFonts w:cstheme="minorHAnsi"/>
                <w:i/>
                <w:iCs/>
              </w:rPr>
              <w:t>cis-</w:t>
            </w:r>
            <w:r w:rsidRPr="008A021C">
              <w:rPr>
                <w:rFonts w:cstheme="minorHAnsi"/>
                <w:b/>
                <w:bCs/>
              </w:rPr>
              <w:t>4:</w:t>
            </w:r>
          </w:p>
        </w:tc>
        <w:tc>
          <w:tcPr>
            <w:tcW w:w="0" w:type="auto"/>
            <w:noWrap/>
            <w:hideMark/>
          </w:tcPr>
          <w:p w14:paraId="1DFBFA58" w14:textId="77777777" w:rsidR="00856670" w:rsidRPr="008A021C" w:rsidRDefault="00856670" w:rsidP="00856670">
            <w:pPr>
              <w:rPr>
                <w:rFonts w:cstheme="minorHAnsi"/>
              </w:rPr>
            </w:pPr>
            <w:r w:rsidRPr="008A021C">
              <w:rPr>
                <w:rFonts w:cstheme="minorHAnsi"/>
              </w:rPr>
              <w:t xml:space="preserve">248 (61,900), 345 (12,300), 398 (7,600), 512 (2,700), 658 (1,150), 725 </w:t>
            </w:r>
            <w:proofErr w:type="spellStart"/>
            <w:r w:rsidRPr="008A021C">
              <w:rPr>
                <w:rFonts w:cstheme="minorHAnsi"/>
              </w:rPr>
              <w:t>sh</w:t>
            </w:r>
            <w:proofErr w:type="spellEnd"/>
            <w:r w:rsidRPr="008A021C">
              <w:rPr>
                <w:rFonts w:cstheme="minorHAnsi"/>
              </w:rPr>
              <w:t xml:space="preserve"> (980)</w:t>
            </w:r>
          </w:p>
        </w:tc>
      </w:tr>
      <w:tr w:rsidR="00856670" w:rsidRPr="008A021C" w14:paraId="1A2E077E" w14:textId="77777777" w:rsidTr="006E394F">
        <w:tc>
          <w:tcPr>
            <w:tcW w:w="0" w:type="auto"/>
            <w:noWrap/>
            <w:hideMark/>
          </w:tcPr>
          <w:p w14:paraId="6652890C" w14:textId="77777777" w:rsidR="00856670" w:rsidRPr="008A021C" w:rsidRDefault="00856670" w:rsidP="00856670">
            <w:pPr>
              <w:rPr>
                <w:rFonts w:cstheme="minorHAnsi"/>
              </w:rPr>
            </w:pPr>
            <w:r w:rsidRPr="008A021C">
              <w:rPr>
                <w:rFonts w:cstheme="minorHAnsi"/>
                <w:i/>
                <w:iCs/>
              </w:rPr>
              <w:lastRenderedPageBreak/>
              <w:t>trans</w:t>
            </w:r>
            <w:r w:rsidRPr="008A021C">
              <w:rPr>
                <w:rFonts w:cstheme="minorHAnsi"/>
              </w:rPr>
              <w:t>-</w:t>
            </w:r>
            <w:r w:rsidRPr="008A021C">
              <w:rPr>
                <w:rFonts w:cstheme="minorHAnsi"/>
                <w:b/>
                <w:bCs/>
              </w:rPr>
              <w:t>5:</w:t>
            </w:r>
          </w:p>
        </w:tc>
        <w:tc>
          <w:tcPr>
            <w:tcW w:w="0" w:type="auto"/>
            <w:noWrap/>
            <w:hideMark/>
          </w:tcPr>
          <w:p w14:paraId="07607325" w14:textId="77777777" w:rsidR="00856670" w:rsidRPr="008A021C" w:rsidRDefault="00856670" w:rsidP="00856670">
            <w:pPr>
              <w:rPr>
                <w:rFonts w:cstheme="minorHAnsi"/>
              </w:rPr>
            </w:pPr>
            <w:r w:rsidRPr="008A021C">
              <w:rPr>
                <w:rFonts w:cstheme="minorHAnsi"/>
              </w:rPr>
              <w:t xml:space="preserve">241 (51, 000), 337 (9,200), 379 (6,400), 407 (8,100), 500 </w:t>
            </w:r>
            <w:proofErr w:type="spellStart"/>
            <w:r w:rsidRPr="008A021C">
              <w:rPr>
                <w:rFonts w:cstheme="minorHAnsi"/>
              </w:rPr>
              <w:t>sh</w:t>
            </w:r>
            <w:proofErr w:type="spellEnd"/>
            <w:r w:rsidRPr="008A021C">
              <w:rPr>
                <w:rFonts w:cstheme="minorHAnsi"/>
              </w:rPr>
              <w:t xml:space="preserve"> (1,700), 600 (810)</w:t>
            </w:r>
          </w:p>
        </w:tc>
      </w:tr>
      <w:tr w:rsidR="00856670" w:rsidRPr="008A021C" w14:paraId="77A68598" w14:textId="77777777" w:rsidTr="006E394F">
        <w:tc>
          <w:tcPr>
            <w:tcW w:w="0" w:type="auto"/>
            <w:noWrap/>
            <w:hideMark/>
          </w:tcPr>
          <w:p w14:paraId="72E23753" w14:textId="77777777" w:rsidR="00856670" w:rsidRPr="008A021C" w:rsidRDefault="00856670" w:rsidP="00856670">
            <w:pPr>
              <w:rPr>
                <w:rFonts w:cstheme="minorHAnsi"/>
              </w:rPr>
            </w:pPr>
            <w:r w:rsidRPr="008A021C">
              <w:rPr>
                <w:rFonts w:cstheme="minorHAnsi"/>
                <w:i/>
                <w:iCs/>
              </w:rPr>
              <w:t>cis-</w:t>
            </w:r>
            <w:r w:rsidRPr="008A021C">
              <w:rPr>
                <w:rFonts w:cstheme="minorHAnsi"/>
                <w:b/>
                <w:bCs/>
              </w:rPr>
              <w:t>5:</w:t>
            </w:r>
          </w:p>
        </w:tc>
        <w:tc>
          <w:tcPr>
            <w:tcW w:w="0" w:type="auto"/>
            <w:noWrap/>
            <w:hideMark/>
          </w:tcPr>
          <w:p w14:paraId="6B716116" w14:textId="77777777" w:rsidR="00856670" w:rsidRPr="008A021C" w:rsidRDefault="00856670" w:rsidP="00856670">
            <w:pPr>
              <w:rPr>
                <w:rFonts w:cstheme="minorHAnsi"/>
              </w:rPr>
            </w:pPr>
            <w:r w:rsidRPr="008A021C">
              <w:rPr>
                <w:rFonts w:cstheme="minorHAnsi"/>
              </w:rPr>
              <w:t>243 (37,500), 334 (9,100), 371 (5,100), 393 (5,600), 503 (1,200)</w:t>
            </w:r>
          </w:p>
        </w:tc>
      </w:tr>
      <w:tr w:rsidR="00856670" w:rsidRPr="008A021C" w14:paraId="03CD399C" w14:textId="77777777" w:rsidTr="006E394F">
        <w:tc>
          <w:tcPr>
            <w:tcW w:w="0" w:type="auto"/>
            <w:noWrap/>
            <w:hideMark/>
          </w:tcPr>
          <w:p w14:paraId="4A601B1E" w14:textId="77777777" w:rsidR="00856670" w:rsidRPr="008A021C" w:rsidRDefault="00856670" w:rsidP="00856670">
            <w:pPr>
              <w:rPr>
                <w:rFonts w:cstheme="minorHAnsi"/>
              </w:rPr>
            </w:pPr>
            <w:r w:rsidRPr="008A021C">
              <w:rPr>
                <w:rFonts w:cstheme="minorHAnsi"/>
                <w:b/>
                <w:bCs/>
              </w:rPr>
              <w:t>6:</w:t>
            </w:r>
          </w:p>
        </w:tc>
        <w:tc>
          <w:tcPr>
            <w:tcW w:w="0" w:type="auto"/>
            <w:noWrap/>
            <w:hideMark/>
          </w:tcPr>
          <w:p w14:paraId="63FD3453" w14:textId="77777777" w:rsidR="00856670" w:rsidRPr="008A021C" w:rsidRDefault="00856670" w:rsidP="00856670">
            <w:pPr>
              <w:rPr>
                <w:rFonts w:cstheme="minorHAnsi"/>
              </w:rPr>
            </w:pPr>
            <w:r w:rsidRPr="008A021C">
              <w:rPr>
                <w:rFonts w:cstheme="minorHAnsi"/>
              </w:rPr>
              <w:t>248 (60,700), 328 (14,500), 365sh (8,100), 499 (2,900)</w:t>
            </w:r>
          </w:p>
        </w:tc>
      </w:tr>
      <w:tr w:rsidR="00856670" w:rsidRPr="008A021C" w14:paraId="04AC20FE" w14:textId="77777777" w:rsidTr="006E394F">
        <w:tc>
          <w:tcPr>
            <w:tcW w:w="0" w:type="auto"/>
            <w:noWrap/>
            <w:hideMark/>
          </w:tcPr>
          <w:p w14:paraId="7327C6E6" w14:textId="77777777" w:rsidR="00856670" w:rsidRPr="008A021C" w:rsidRDefault="00856670" w:rsidP="00856670">
            <w:pPr>
              <w:rPr>
                <w:rFonts w:cstheme="minorHAnsi"/>
              </w:rPr>
            </w:pPr>
            <w:r w:rsidRPr="008A021C">
              <w:rPr>
                <w:rFonts w:cstheme="minorHAnsi"/>
                <w:b/>
                <w:bCs/>
              </w:rPr>
              <w:t>7:</w:t>
            </w:r>
          </w:p>
        </w:tc>
        <w:tc>
          <w:tcPr>
            <w:tcW w:w="0" w:type="auto"/>
            <w:noWrap/>
            <w:hideMark/>
          </w:tcPr>
          <w:p w14:paraId="58064C5B" w14:textId="77777777" w:rsidR="00856670" w:rsidRPr="008A021C" w:rsidRDefault="00856670" w:rsidP="00856670">
            <w:pPr>
              <w:rPr>
                <w:rFonts w:cstheme="minorHAnsi"/>
              </w:rPr>
            </w:pPr>
            <w:r w:rsidRPr="008A021C">
              <w:rPr>
                <w:rFonts w:cstheme="minorHAnsi"/>
              </w:rPr>
              <w:t>245 (92, 000), 326 (17,900), 391 (9,800), 502 (2,100)</w:t>
            </w:r>
          </w:p>
        </w:tc>
      </w:tr>
      <w:tr w:rsidR="00856670" w:rsidRPr="008A021C" w14:paraId="12C13DFF" w14:textId="77777777" w:rsidTr="006E394F">
        <w:tc>
          <w:tcPr>
            <w:tcW w:w="0" w:type="auto"/>
            <w:noWrap/>
            <w:hideMark/>
          </w:tcPr>
          <w:p w14:paraId="5A7A7342" w14:textId="77777777" w:rsidR="00856670" w:rsidRPr="008A021C" w:rsidRDefault="00856670" w:rsidP="00856670">
            <w:pPr>
              <w:rPr>
                <w:rFonts w:cstheme="minorHAnsi"/>
              </w:rPr>
            </w:pPr>
            <w:r w:rsidRPr="008A021C">
              <w:rPr>
                <w:rFonts w:cstheme="minorHAnsi"/>
                <w:b/>
                <w:bCs/>
              </w:rPr>
              <w:t>8:</w:t>
            </w:r>
          </w:p>
        </w:tc>
        <w:tc>
          <w:tcPr>
            <w:tcW w:w="0" w:type="auto"/>
            <w:noWrap/>
            <w:hideMark/>
          </w:tcPr>
          <w:p w14:paraId="26A493A7" w14:textId="77777777" w:rsidR="00856670" w:rsidRPr="008A021C" w:rsidRDefault="00856670" w:rsidP="00856670">
            <w:pPr>
              <w:rPr>
                <w:rFonts w:cstheme="minorHAnsi"/>
              </w:rPr>
            </w:pPr>
            <w:r w:rsidRPr="008A021C">
              <w:rPr>
                <w:rFonts w:cstheme="minorHAnsi"/>
              </w:rPr>
              <w:t>253 (54,900), 344 (14,300), 385 (7,100), 510 (3,000)</w:t>
            </w:r>
          </w:p>
        </w:tc>
      </w:tr>
      <w:tr w:rsidR="00856670" w:rsidRPr="008A021C" w14:paraId="191B6764" w14:textId="77777777" w:rsidTr="006E394F">
        <w:tc>
          <w:tcPr>
            <w:tcW w:w="0" w:type="auto"/>
            <w:noWrap/>
            <w:hideMark/>
          </w:tcPr>
          <w:p w14:paraId="1A740853" w14:textId="77777777" w:rsidR="00856670" w:rsidRPr="008A021C" w:rsidRDefault="00856670" w:rsidP="00856670">
            <w:pPr>
              <w:rPr>
                <w:rFonts w:cstheme="minorHAnsi"/>
              </w:rPr>
            </w:pPr>
            <w:r w:rsidRPr="008A021C">
              <w:rPr>
                <w:rFonts w:cstheme="minorHAnsi"/>
                <w:b/>
                <w:bCs/>
              </w:rPr>
              <w:t>9:</w:t>
            </w:r>
          </w:p>
        </w:tc>
        <w:tc>
          <w:tcPr>
            <w:tcW w:w="0" w:type="auto"/>
            <w:noWrap/>
            <w:hideMark/>
          </w:tcPr>
          <w:p w14:paraId="707023D4" w14:textId="77777777" w:rsidR="00856670" w:rsidRPr="008A021C" w:rsidRDefault="00856670" w:rsidP="00856670">
            <w:pPr>
              <w:rPr>
                <w:rFonts w:cstheme="minorHAnsi"/>
              </w:rPr>
            </w:pPr>
            <w:r w:rsidRPr="008A021C">
              <w:rPr>
                <w:rFonts w:cstheme="minorHAnsi"/>
              </w:rPr>
              <w:t>242 (69,900), 327 (14,900), 364sh (8,500), 390 (8,900), 443 (2800), 510sh (3,000), 555 (1100)</w:t>
            </w:r>
          </w:p>
        </w:tc>
      </w:tr>
      <w:tr w:rsidR="00856670" w:rsidRPr="008A021C" w14:paraId="2851BA38" w14:textId="77777777" w:rsidTr="006E394F">
        <w:tc>
          <w:tcPr>
            <w:tcW w:w="0" w:type="auto"/>
            <w:noWrap/>
            <w:hideMark/>
          </w:tcPr>
          <w:p w14:paraId="4B5A260B" w14:textId="77777777" w:rsidR="00856670" w:rsidRPr="008A021C" w:rsidRDefault="00856670" w:rsidP="00856670">
            <w:pPr>
              <w:rPr>
                <w:rFonts w:cstheme="minorHAnsi"/>
              </w:rPr>
            </w:pPr>
            <w:r w:rsidRPr="008A021C">
              <w:rPr>
                <w:rFonts w:cstheme="minorHAnsi"/>
                <w:b/>
                <w:bCs/>
              </w:rPr>
              <w:t>10:</w:t>
            </w:r>
          </w:p>
        </w:tc>
        <w:tc>
          <w:tcPr>
            <w:tcW w:w="0" w:type="auto"/>
            <w:noWrap/>
            <w:hideMark/>
          </w:tcPr>
          <w:p w14:paraId="5C724F1C" w14:textId="77777777" w:rsidR="00856670" w:rsidRPr="008A021C" w:rsidRDefault="00856670" w:rsidP="00856670">
            <w:pPr>
              <w:rPr>
                <w:rFonts w:cstheme="minorHAnsi"/>
              </w:rPr>
            </w:pPr>
            <w:r w:rsidRPr="008A021C">
              <w:rPr>
                <w:rFonts w:cstheme="minorHAnsi"/>
              </w:rPr>
              <w:t>240 (53,600), 312 (22,400), 320 (22,700), 345 (19,900), 362 (20,900), 430 (2500), 645 (1300)</w:t>
            </w:r>
          </w:p>
        </w:tc>
      </w:tr>
    </w:tbl>
    <w:p w14:paraId="7C45A1D3" w14:textId="77777777" w:rsidR="006E394F" w:rsidRPr="008A021C" w:rsidRDefault="006E394F" w:rsidP="00856670">
      <w:pPr>
        <w:rPr>
          <w:rFonts w:cstheme="minorHAnsi"/>
          <w:b/>
          <w:bCs/>
        </w:rPr>
      </w:pPr>
    </w:p>
    <w:p w14:paraId="58AB443A" w14:textId="6099830E" w:rsidR="00856670" w:rsidRPr="008A021C" w:rsidRDefault="00856670" w:rsidP="006E394F">
      <w:pPr>
        <w:pStyle w:val="NoSpacing"/>
        <w:rPr>
          <w:rFonts w:cstheme="minorHAnsi"/>
        </w:rPr>
      </w:pPr>
      <w:r w:rsidRPr="008A021C">
        <w:rPr>
          <w:rFonts w:cstheme="minorHAnsi"/>
          <w:noProof/>
        </w:rPr>
        <w:drawing>
          <wp:inline distT="0" distB="0" distL="0" distR="0" wp14:anchorId="72F1932E" wp14:editId="30A590A3">
            <wp:extent cx="2743200" cy="3840480"/>
            <wp:effectExtent l="0" t="0" r="0" b="762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840480"/>
                    </a:xfrm>
                    <a:prstGeom prst="rect">
                      <a:avLst/>
                    </a:prstGeom>
                    <a:noFill/>
                    <a:ln>
                      <a:noFill/>
                    </a:ln>
                  </pic:spPr>
                </pic:pic>
              </a:graphicData>
            </a:graphic>
          </wp:inline>
        </w:drawing>
      </w:r>
    </w:p>
    <w:p w14:paraId="3D6541AF" w14:textId="77777777" w:rsidR="00856670" w:rsidRPr="008A021C" w:rsidRDefault="00856670" w:rsidP="00856670">
      <w:pPr>
        <w:rPr>
          <w:rFonts w:cstheme="minorHAnsi"/>
        </w:rPr>
      </w:pPr>
      <w:r w:rsidRPr="008A021C">
        <w:rPr>
          <w:rFonts w:cstheme="minorHAnsi"/>
        </w:rPr>
        <w:t>Figure 3. Frontier orbitals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and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from DFT calculations (B3LYP/LACVP).</w:t>
      </w:r>
    </w:p>
    <w:p w14:paraId="36C944C5" w14:textId="6DFE6083" w:rsidR="00856670" w:rsidRPr="008A021C" w:rsidRDefault="00856670" w:rsidP="004D2BE9">
      <w:pPr>
        <w:pStyle w:val="NoSpacing"/>
        <w:rPr>
          <w:rFonts w:cstheme="minorHAnsi"/>
        </w:rPr>
      </w:pPr>
      <w:r w:rsidRPr="008A021C">
        <w:rPr>
          <w:rFonts w:cstheme="minorHAnsi"/>
          <w:noProof/>
        </w:rPr>
        <w:drawing>
          <wp:inline distT="0" distB="0" distL="0" distR="0" wp14:anchorId="38A8349C" wp14:editId="5AAA7ABB">
            <wp:extent cx="2743200" cy="1883664"/>
            <wp:effectExtent l="0" t="0" r="0" b="254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626015CD" w14:textId="77777777" w:rsidR="00856670" w:rsidRPr="008A021C" w:rsidRDefault="00856670" w:rsidP="00856670">
      <w:pPr>
        <w:rPr>
          <w:rFonts w:cstheme="minorHAnsi"/>
        </w:rPr>
      </w:pPr>
      <w:r w:rsidRPr="008A021C">
        <w:rPr>
          <w:rFonts w:cstheme="minorHAnsi"/>
        </w:rPr>
        <w:t>Figure 4. Electronic absorption spectrum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(green) and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(red)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w:t>
      </w:r>
    </w:p>
    <w:p w14:paraId="1B314A51" w14:textId="77777777" w:rsidR="00856670" w:rsidRPr="008A021C" w:rsidRDefault="00856670" w:rsidP="004D2BE9">
      <w:pPr>
        <w:pStyle w:val="Heading2"/>
        <w:rPr>
          <w:rFonts w:asciiTheme="minorHAnsi" w:hAnsiTheme="minorHAnsi" w:cstheme="minorHAnsi"/>
        </w:rPr>
      </w:pPr>
      <w:r w:rsidRPr="008A021C">
        <w:rPr>
          <w:rFonts w:asciiTheme="minorHAnsi" w:hAnsiTheme="minorHAnsi" w:cstheme="minorHAnsi"/>
        </w:rPr>
        <w:t>Cyclic Voltammetry</w:t>
      </w:r>
    </w:p>
    <w:p w14:paraId="4CFCCE08" w14:textId="55F256A2" w:rsidR="00856670" w:rsidRPr="008A021C" w:rsidRDefault="00856670" w:rsidP="00856670">
      <w:pPr>
        <w:rPr>
          <w:rFonts w:cstheme="minorHAnsi"/>
        </w:rPr>
      </w:pPr>
      <w:r w:rsidRPr="008A021C">
        <w:rPr>
          <w:rFonts w:cstheme="minorHAnsi"/>
        </w:rPr>
        <w:t>The electrochemistry of the various complexes was investigated and a summary of findings from cyclic voltammetry experiments is given in Table 3. A representative set of voltammograms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is given in Figure 5. Each complex shows a quasi-reversible (</w:t>
      </w:r>
      <w:proofErr w:type="spellStart"/>
      <w:proofErr w:type="gramStart"/>
      <w:r w:rsidRPr="008A021C">
        <w:rPr>
          <w:rFonts w:cstheme="minorHAnsi"/>
        </w:rPr>
        <w:t>E</w:t>
      </w:r>
      <w:r w:rsidRPr="008A021C">
        <w:rPr>
          <w:rFonts w:cstheme="minorHAnsi"/>
          <w:vertAlign w:val="subscript"/>
        </w:rPr>
        <w:t>p,a</w:t>
      </w:r>
      <w:proofErr w:type="gramEnd"/>
      <w:r w:rsidRPr="008A021C">
        <w:rPr>
          <w:rFonts w:cstheme="minorHAnsi"/>
        </w:rPr>
        <w:t>-E</w:t>
      </w:r>
      <w:r w:rsidRPr="008A021C">
        <w:rPr>
          <w:rFonts w:cstheme="minorHAnsi"/>
          <w:vertAlign w:val="subscript"/>
        </w:rPr>
        <w:t>p,c</w:t>
      </w:r>
      <w:proofErr w:type="spellEnd"/>
      <w:r w:rsidRPr="008A021C">
        <w:rPr>
          <w:rFonts w:cstheme="minorHAnsi"/>
        </w:rPr>
        <w:t xml:space="preserve"> &gt; 59 mV and increases with scan rate, see inset of </w:t>
      </w:r>
      <w:r w:rsidRPr="008A021C">
        <w:rPr>
          <w:rFonts w:cstheme="minorHAnsi"/>
        </w:rPr>
        <w:lastRenderedPageBreak/>
        <w:t>Figure 5), one-electron, ligand-based oxidation wave at potentials that depend mainly on the overall charge of the complex and to a lesser extent on the nature of the exogenous supporting ligands. That is,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 xml:space="preserve">O, with an anionic complex, has the lowest oxidation potential at +0.27 versus Ag/AgCl. The charge-neutral </w:t>
      </w:r>
      <w:proofErr w:type="gramStart"/>
      <w:r w:rsidRPr="008A021C">
        <w:rPr>
          <w:rFonts w:cstheme="minorHAnsi"/>
        </w:rPr>
        <w:t>rhodium(</w:t>
      </w:r>
      <w:proofErr w:type="gramEnd"/>
      <w:r w:rsidRPr="008A021C">
        <w:rPr>
          <w:rFonts w:cstheme="minorHAnsi"/>
        </w:rPr>
        <w:t>III) complexes </w:t>
      </w:r>
      <w:r w:rsidRPr="008A021C">
        <w:rPr>
          <w:rFonts w:cstheme="minorHAnsi"/>
          <w:b/>
          <w:bCs/>
        </w:rPr>
        <w:t>3</w:t>
      </w:r>
      <w:r w:rsidRPr="008A021C">
        <w:rPr>
          <w:rFonts w:cstheme="minorHAnsi"/>
        </w:rPr>
        <w:t>–</w:t>
      </w:r>
      <w:r w:rsidRPr="008A021C">
        <w:rPr>
          <w:rFonts w:cstheme="minorHAnsi"/>
          <w:b/>
          <w:bCs/>
        </w:rPr>
        <w:t>5</w:t>
      </w:r>
      <w:r w:rsidRPr="008A021C">
        <w:rPr>
          <w:rFonts w:cstheme="minorHAnsi"/>
        </w:rPr>
        <w:t> are at least +0.1 V more stable than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with respect to oxidation. In these latter complexes the oxidation potentials are dictated by the ligand </w:t>
      </w:r>
      <w:r w:rsidRPr="008A021C">
        <w:rPr>
          <w:rFonts w:cstheme="minorHAnsi"/>
          <w:i/>
          <w:iCs/>
        </w:rPr>
        <w:t>trans</w:t>
      </w:r>
      <w:r w:rsidRPr="008A021C">
        <w:rPr>
          <w:rFonts w:cstheme="minorHAnsi"/>
        </w:rPr>
        <w:t>- to the amido group where </w:t>
      </w:r>
      <w:r w:rsidRPr="008A021C">
        <w:rPr>
          <w:rFonts w:cstheme="minorHAnsi"/>
          <w:i/>
          <w:iCs/>
        </w:rPr>
        <w:t>trans</w:t>
      </w:r>
      <w:r w:rsidRPr="008A021C">
        <w:rPr>
          <w:rFonts w:cstheme="minorHAnsi"/>
        </w:rPr>
        <w:t>-</w:t>
      </w:r>
      <w:r w:rsidRPr="008A021C">
        <w:rPr>
          <w:rFonts w:cstheme="minorHAnsi"/>
          <w:b/>
          <w:bCs/>
        </w:rPr>
        <w:t>4,</w:t>
      </w:r>
      <w:r w:rsidRPr="008A021C">
        <w:rPr>
          <w:rFonts w:cstheme="minorHAnsi"/>
        </w:rPr>
        <w:t> with a strong σ-donating PEt</w:t>
      </w:r>
      <w:r w:rsidRPr="008A021C">
        <w:rPr>
          <w:rFonts w:cstheme="minorHAnsi"/>
          <w:vertAlign w:val="subscript"/>
        </w:rPr>
        <w:t>3</w:t>
      </w:r>
      <w:r w:rsidRPr="008A021C">
        <w:rPr>
          <w:rFonts w:cstheme="minorHAnsi"/>
        </w:rPr>
        <w:t> group, exhibits a lower oxidation potential (+0.38 V) than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(+0.44 V) or </w:t>
      </w:r>
      <w:r w:rsidRPr="008A021C">
        <w:rPr>
          <w:rFonts w:cstheme="minorHAnsi"/>
          <w:i/>
          <w:iCs/>
        </w:rPr>
        <w:t>trans</w:t>
      </w:r>
      <w:r w:rsidRPr="008A021C">
        <w:rPr>
          <w:rFonts w:cstheme="minorHAnsi"/>
        </w:rPr>
        <w:t>-</w:t>
      </w:r>
      <w:r w:rsidRPr="008A021C">
        <w:rPr>
          <w:rFonts w:cstheme="minorHAnsi"/>
          <w:b/>
          <w:bCs/>
        </w:rPr>
        <w:t>5</w:t>
      </w:r>
      <w:r w:rsidRPr="008A021C">
        <w:rPr>
          <w:rFonts w:cstheme="minorHAnsi"/>
        </w:rPr>
        <w:t> (+0.50 V). For the </w:t>
      </w:r>
      <w:r w:rsidRPr="008A021C">
        <w:rPr>
          <w:rFonts w:cstheme="minorHAnsi"/>
          <w:i/>
          <w:iCs/>
        </w:rPr>
        <w:t>cis</w:t>
      </w:r>
      <w:r w:rsidRPr="008A021C">
        <w:rPr>
          <w:rFonts w:cstheme="minorHAnsi"/>
        </w:rPr>
        <w:t>- isomers of </w:t>
      </w:r>
      <w:r w:rsidRPr="008A021C">
        <w:rPr>
          <w:rFonts w:cstheme="minorHAnsi"/>
          <w:b/>
          <w:bCs/>
        </w:rPr>
        <w:t>3</w:t>
      </w:r>
      <w:r w:rsidRPr="008A021C">
        <w:rPr>
          <w:rFonts w:cstheme="minorHAnsi"/>
        </w:rPr>
        <w:t>–</w:t>
      </w:r>
      <w:r w:rsidRPr="008A021C">
        <w:rPr>
          <w:rFonts w:cstheme="minorHAnsi"/>
          <w:b/>
          <w:bCs/>
        </w:rPr>
        <w:t>5</w:t>
      </w:r>
      <w:r w:rsidRPr="008A021C">
        <w:rPr>
          <w:rFonts w:cstheme="minorHAnsi"/>
        </w:rPr>
        <w:t> that have a chloride </w:t>
      </w:r>
      <w:r w:rsidRPr="008A021C">
        <w:rPr>
          <w:rFonts w:cstheme="minorHAnsi"/>
          <w:i/>
          <w:iCs/>
        </w:rPr>
        <w:t>trans</w:t>
      </w:r>
      <w:r w:rsidRPr="008A021C">
        <w:rPr>
          <w:rFonts w:cstheme="minorHAnsi"/>
        </w:rPr>
        <w:t>- to the amido, the oxidation potential falls into a narrow range of +0.54 to +0.59 V. The same trend found in the </w:t>
      </w:r>
      <w:r w:rsidRPr="008A021C">
        <w:rPr>
          <w:rFonts w:cstheme="minorHAnsi"/>
          <w:i/>
          <w:iCs/>
        </w:rPr>
        <w:t>trans</w:t>
      </w:r>
      <w:r w:rsidRPr="008A021C">
        <w:rPr>
          <w:rFonts w:cstheme="minorHAnsi"/>
        </w:rPr>
        <w:t>- series applies for the </w:t>
      </w:r>
      <w:r w:rsidRPr="008A021C">
        <w:rPr>
          <w:rFonts w:cstheme="minorHAnsi"/>
          <w:i/>
          <w:iCs/>
        </w:rPr>
        <w:t>cis</w:t>
      </w:r>
      <w:r w:rsidRPr="008A021C">
        <w:rPr>
          <w:rFonts w:cstheme="minorHAnsi"/>
        </w:rPr>
        <w:t xml:space="preserve">- series where the complex with the strongest σ- donor is easiest to </w:t>
      </w:r>
      <w:proofErr w:type="gramStart"/>
      <w:r w:rsidRPr="008A021C">
        <w:rPr>
          <w:rFonts w:cstheme="minorHAnsi"/>
        </w:rPr>
        <w:t>oxidize:</w:t>
      </w:r>
      <w:proofErr w:type="gramEnd"/>
      <w:r w:rsidRPr="008A021C">
        <w:rPr>
          <w:rFonts w:cstheme="minorHAnsi"/>
        </w:rPr>
        <w:t> </w:t>
      </w:r>
      <w:r w:rsidRPr="008A021C">
        <w:rPr>
          <w:rFonts w:cstheme="minorHAnsi"/>
          <w:i/>
          <w:iCs/>
        </w:rPr>
        <w:t>cis</w:t>
      </w:r>
      <w:r w:rsidRPr="008A021C">
        <w:rPr>
          <w:rFonts w:cstheme="minorHAnsi"/>
        </w:rPr>
        <w:t>-</w:t>
      </w:r>
      <w:r w:rsidRPr="008A021C">
        <w:rPr>
          <w:rFonts w:cstheme="minorHAnsi"/>
          <w:b/>
          <w:bCs/>
        </w:rPr>
        <w:t>5</w:t>
      </w:r>
      <w:r w:rsidRPr="008A021C">
        <w:rPr>
          <w:rFonts w:cstheme="minorHAnsi"/>
        </w:rPr>
        <w:t> (+0.59 V),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(+0.55 V), </w:t>
      </w:r>
      <w:r w:rsidRPr="008A021C">
        <w:rPr>
          <w:rFonts w:cstheme="minorHAnsi"/>
          <w:i/>
          <w:iCs/>
        </w:rPr>
        <w:t>cis</w:t>
      </w:r>
      <w:r w:rsidRPr="008A021C">
        <w:rPr>
          <w:rFonts w:cstheme="minorHAnsi"/>
        </w:rPr>
        <w:t>-</w:t>
      </w:r>
      <w:r w:rsidRPr="008A021C">
        <w:rPr>
          <w:rFonts w:cstheme="minorHAnsi"/>
          <w:b/>
          <w:bCs/>
        </w:rPr>
        <w:t>4</w:t>
      </w:r>
      <w:r w:rsidRPr="008A021C">
        <w:rPr>
          <w:rFonts w:cstheme="minorHAnsi"/>
        </w:rPr>
        <w:t> (+0.54).</w:t>
      </w:r>
    </w:p>
    <w:p w14:paraId="4DADEA69" w14:textId="52CA930B" w:rsidR="00856670" w:rsidRPr="008A021C" w:rsidRDefault="00856670" w:rsidP="004D2BE9">
      <w:pPr>
        <w:pStyle w:val="NoSpacing"/>
        <w:rPr>
          <w:rFonts w:cstheme="minorHAnsi"/>
        </w:rPr>
      </w:pPr>
      <w:r w:rsidRPr="008A021C">
        <w:rPr>
          <w:rFonts w:cstheme="minorHAnsi"/>
          <w:noProof/>
        </w:rPr>
        <w:drawing>
          <wp:inline distT="0" distB="0" distL="0" distR="0" wp14:anchorId="27F729E7" wp14:editId="593336A4">
            <wp:extent cx="2743200" cy="2313432"/>
            <wp:effectExtent l="0" t="0" r="0" b="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313432"/>
                    </a:xfrm>
                    <a:prstGeom prst="rect">
                      <a:avLst/>
                    </a:prstGeom>
                    <a:noFill/>
                    <a:ln>
                      <a:noFill/>
                    </a:ln>
                  </pic:spPr>
                </pic:pic>
              </a:graphicData>
            </a:graphic>
          </wp:inline>
        </w:drawing>
      </w:r>
    </w:p>
    <w:p w14:paraId="2406A94B" w14:textId="3A5E838B" w:rsidR="00856670" w:rsidRPr="008A021C" w:rsidRDefault="00856670" w:rsidP="00856670">
      <w:pPr>
        <w:rPr>
          <w:rFonts w:cstheme="minorHAnsi"/>
        </w:rPr>
      </w:pPr>
      <w:r w:rsidRPr="008A021C">
        <w:rPr>
          <w:rFonts w:cstheme="minorHAnsi"/>
        </w:rPr>
        <w:t>Figure 5. Cyclic voltammogram (300 mV/s) obtained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with NBu</w:t>
      </w:r>
      <w:r w:rsidRPr="008A021C">
        <w:rPr>
          <w:rFonts w:cstheme="minorHAnsi"/>
          <w:vertAlign w:val="subscript"/>
        </w:rPr>
        <w:t>4</w:t>
      </w:r>
      <w:r w:rsidRPr="008A021C">
        <w:rPr>
          <w:rFonts w:cstheme="minorHAnsi"/>
        </w:rPr>
        <w:t>PF</w:t>
      </w:r>
      <w:r w:rsidRPr="008A021C">
        <w:rPr>
          <w:rFonts w:cstheme="minorHAnsi"/>
          <w:vertAlign w:val="subscript"/>
        </w:rPr>
        <w:t>6</w:t>
      </w:r>
      <w:r w:rsidRPr="008A021C">
        <w:rPr>
          <w:rFonts w:cstheme="minorHAnsi"/>
        </w:rPr>
        <w:t> as a supporting electrolyte. Inset: Oxidation waves obtained at 50 (innermost plot), 100, 200, 300, 400, and 500 (outermost plot) mV/s. The vertical arrow near −1.6 V in the voltammogram is the </w:t>
      </w:r>
      <w:proofErr w:type="spellStart"/>
      <w:r w:rsidRPr="008A021C">
        <w:rPr>
          <w:rFonts w:cstheme="minorHAnsi"/>
          <w:i/>
          <w:iCs/>
        </w:rPr>
        <w:t>E</w:t>
      </w:r>
      <w:r w:rsidRPr="008A021C">
        <w:rPr>
          <w:rFonts w:cstheme="minorHAnsi"/>
          <w:vertAlign w:val="subscript"/>
        </w:rPr>
        <w:t>pf</w:t>
      </w:r>
      <w:proofErr w:type="spellEnd"/>
      <w:r w:rsidRPr="008A021C">
        <w:rPr>
          <w:rFonts w:cstheme="minorHAnsi"/>
        </w:rPr>
        <w:t> cited in Table 3.</w:t>
      </w:r>
    </w:p>
    <w:p w14:paraId="2E997259" w14:textId="02411C35" w:rsidR="00856670" w:rsidRPr="008A021C" w:rsidRDefault="00856670" w:rsidP="00856670">
      <w:pPr>
        <w:rPr>
          <w:rFonts w:cstheme="minorHAnsi"/>
          <w:b/>
          <w:bCs/>
        </w:rPr>
      </w:pPr>
      <w:r w:rsidRPr="008A021C">
        <w:rPr>
          <w:rFonts w:cstheme="minorHAnsi"/>
          <w:b/>
          <w:bCs/>
        </w:rPr>
        <w:t xml:space="preserve">Table 3. Summary of Electrochemical Data for 2–10 and Reference </w:t>
      </w:r>
      <w:proofErr w:type="spellStart"/>
      <w:r w:rsidRPr="008A021C">
        <w:rPr>
          <w:rFonts w:cstheme="minorHAnsi"/>
          <w:b/>
          <w:bCs/>
        </w:rPr>
        <w:t>Complexes</w:t>
      </w:r>
      <w:r w:rsidRPr="008A021C">
        <w:rPr>
          <w:rFonts w:cstheme="minorHAnsi"/>
          <w:b/>
          <w:bCs/>
          <w:vertAlign w:val="superscript"/>
        </w:rPr>
        <w:t>a</w:t>
      </w:r>
      <w:proofErr w:type="spellEnd"/>
    </w:p>
    <w:tbl>
      <w:tblPr>
        <w:tblStyle w:val="TableGrid"/>
        <w:tblW w:w="0" w:type="auto"/>
        <w:tblLook w:val="04A0" w:firstRow="1" w:lastRow="0" w:firstColumn="1" w:lastColumn="0" w:noHBand="0" w:noVBand="1"/>
      </w:tblPr>
      <w:tblGrid>
        <w:gridCol w:w="1634"/>
        <w:gridCol w:w="1447"/>
        <w:gridCol w:w="2872"/>
      </w:tblGrid>
      <w:tr w:rsidR="00856670" w:rsidRPr="008A021C" w14:paraId="2CA218B1" w14:textId="77777777" w:rsidTr="004D2BE9">
        <w:tc>
          <w:tcPr>
            <w:tcW w:w="0" w:type="auto"/>
            <w:noWrap/>
            <w:hideMark/>
          </w:tcPr>
          <w:p w14:paraId="4FC47A7A" w14:textId="77777777" w:rsidR="00856670" w:rsidRPr="008A021C" w:rsidRDefault="00856670" w:rsidP="00856670">
            <w:pPr>
              <w:rPr>
                <w:rFonts w:cstheme="minorHAnsi"/>
                <w:b/>
                <w:bCs/>
              </w:rPr>
            </w:pPr>
            <w:r w:rsidRPr="008A021C">
              <w:rPr>
                <w:rFonts w:cstheme="minorHAnsi"/>
                <w:b/>
                <w:bCs/>
              </w:rPr>
              <w:t> </w:t>
            </w:r>
          </w:p>
        </w:tc>
        <w:tc>
          <w:tcPr>
            <w:tcW w:w="0" w:type="auto"/>
            <w:noWrap/>
            <w:hideMark/>
          </w:tcPr>
          <w:p w14:paraId="3F9B725D" w14:textId="77777777" w:rsidR="00856670" w:rsidRPr="008A021C" w:rsidRDefault="00856670" w:rsidP="00856670">
            <w:pPr>
              <w:rPr>
                <w:rFonts w:cstheme="minorHAnsi"/>
                <w:b/>
                <w:bCs/>
              </w:rPr>
            </w:pPr>
            <w:r w:rsidRPr="008A021C">
              <w:rPr>
                <w:rFonts w:cstheme="minorHAnsi"/>
                <w:b/>
                <w:bCs/>
              </w:rPr>
              <w:t>oxidation</w:t>
            </w:r>
          </w:p>
        </w:tc>
        <w:tc>
          <w:tcPr>
            <w:tcW w:w="0" w:type="auto"/>
            <w:noWrap/>
            <w:hideMark/>
          </w:tcPr>
          <w:p w14:paraId="497F1DAC" w14:textId="77777777" w:rsidR="00856670" w:rsidRPr="008A021C" w:rsidRDefault="00856670" w:rsidP="00856670">
            <w:pPr>
              <w:rPr>
                <w:rFonts w:cstheme="minorHAnsi"/>
                <w:b/>
                <w:bCs/>
              </w:rPr>
            </w:pPr>
            <w:r w:rsidRPr="008A021C">
              <w:rPr>
                <w:rFonts w:cstheme="minorHAnsi"/>
                <w:b/>
                <w:bCs/>
              </w:rPr>
              <w:t>reduction</w:t>
            </w:r>
          </w:p>
        </w:tc>
      </w:tr>
      <w:tr w:rsidR="00856670" w:rsidRPr="008A021C" w14:paraId="2BBDACB2" w14:textId="77777777" w:rsidTr="004D2BE9">
        <w:tc>
          <w:tcPr>
            <w:tcW w:w="0" w:type="auto"/>
            <w:noWrap/>
            <w:hideMark/>
          </w:tcPr>
          <w:p w14:paraId="619A0388" w14:textId="77777777" w:rsidR="00856670" w:rsidRPr="008A021C" w:rsidRDefault="00856670" w:rsidP="00856670">
            <w:pPr>
              <w:rPr>
                <w:rFonts w:cstheme="minorHAnsi"/>
                <w:b/>
                <w:bCs/>
              </w:rPr>
            </w:pPr>
            <w:r w:rsidRPr="008A021C">
              <w:rPr>
                <w:rFonts w:cstheme="minorHAnsi"/>
                <w:b/>
                <w:bCs/>
              </w:rPr>
              <w:t>compound</w:t>
            </w:r>
          </w:p>
        </w:tc>
        <w:tc>
          <w:tcPr>
            <w:tcW w:w="0" w:type="auto"/>
            <w:noWrap/>
            <w:hideMark/>
          </w:tcPr>
          <w:p w14:paraId="6C867250" w14:textId="1E407988" w:rsidR="00856670" w:rsidRPr="008A021C" w:rsidRDefault="00856670" w:rsidP="00856670">
            <w:pPr>
              <w:rPr>
                <w:rFonts w:cstheme="minorHAnsi"/>
                <w:b/>
                <w:bCs/>
              </w:rPr>
            </w:pPr>
            <w:r w:rsidRPr="008A021C">
              <w:rPr>
                <w:rFonts w:cstheme="minorHAnsi"/>
                <w:b/>
                <w:bCs/>
                <w:i/>
                <w:iCs/>
              </w:rPr>
              <w:t>E</w:t>
            </w:r>
            <w:r w:rsidRPr="008A021C">
              <w:rPr>
                <w:rFonts w:cstheme="minorHAnsi"/>
                <w:b/>
                <w:bCs/>
                <w:vertAlign w:val="subscript"/>
              </w:rPr>
              <w:t>1/2</w:t>
            </w:r>
            <w:proofErr w:type="gramStart"/>
            <w:r w:rsidRPr="008A021C">
              <w:rPr>
                <w:rFonts w:cstheme="minorHAnsi"/>
                <w:b/>
                <w:bCs/>
                <w:vertAlign w:val="superscript"/>
              </w:rPr>
              <w:t>b</w:t>
            </w:r>
            <w:r w:rsidRPr="008A021C">
              <w:rPr>
                <w:rFonts w:cstheme="minorHAnsi"/>
                <w:b/>
                <w:bCs/>
              </w:rPr>
              <w:t>(</w:t>
            </w:r>
            <w:proofErr w:type="gramEnd"/>
            <w:r w:rsidRPr="008A021C">
              <w:rPr>
                <w:rFonts w:cstheme="minorHAnsi"/>
                <w:b/>
                <w:bCs/>
              </w:rPr>
              <w:t>Δ</w:t>
            </w:r>
            <w:r w:rsidRPr="008A021C">
              <w:rPr>
                <w:rFonts w:cstheme="minorHAnsi"/>
                <w:b/>
                <w:bCs/>
                <w:i/>
                <w:iCs/>
              </w:rPr>
              <w:t>E</w:t>
            </w:r>
            <w:r w:rsidRPr="008A021C">
              <w:rPr>
                <w:rFonts w:cstheme="minorHAnsi"/>
                <w:b/>
                <w:bCs/>
              </w:rPr>
              <w:t>, mV)</w:t>
            </w:r>
            <w:r w:rsidRPr="008A021C">
              <w:rPr>
                <w:rFonts w:cstheme="minorHAnsi"/>
                <w:b/>
                <w:bCs/>
                <w:vertAlign w:val="superscript"/>
              </w:rPr>
              <w:t>c</w:t>
            </w:r>
          </w:p>
        </w:tc>
        <w:tc>
          <w:tcPr>
            <w:tcW w:w="0" w:type="auto"/>
            <w:noWrap/>
            <w:hideMark/>
          </w:tcPr>
          <w:p w14:paraId="7CDC5534" w14:textId="773BC97B" w:rsidR="00856670" w:rsidRPr="008A021C" w:rsidRDefault="00856670" w:rsidP="00856670">
            <w:pPr>
              <w:rPr>
                <w:rFonts w:cstheme="minorHAnsi"/>
                <w:b/>
                <w:bCs/>
              </w:rPr>
            </w:pPr>
            <w:r w:rsidRPr="008A021C">
              <w:rPr>
                <w:rFonts w:cstheme="minorHAnsi"/>
                <w:b/>
                <w:bCs/>
                <w:i/>
                <w:iCs/>
              </w:rPr>
              <w:t>E</w:t>
            </w:r>
            <w:r w:rsidRPr="008A021C">
              <w:rPr>
                <w:rFonts w:cstheme="minorHAnsi"/>
                <w:b/>
                <w:bCs/>
                <w:vertAlign w:val="subscript"/>
              </w:rPr>
              <w:t>1/2</w:t>
            </w:r>
            <w:r w:rsidRPr="008A021C">
              <w:rPr>
                <w:rFonts w:cstheme="minorHAnsi"/>
                <w:b/>
                <w:bCs/>
              </w:rPr>
              <w:t>(Δ</w:t>
            </w:r>
            <w:r w:rsidRPr="008A021C">
              <w:rPr>
                <w:rFonts w:cstheme="minorHAnsi"/>
                <w:b/>
                <w:bCs/>
                <w:i/>
                <w:iCs/>
              </w:rPr>
              <w:t>E</w:t>
            </w:r>
            <w:r w:rsidRPr="008A021C">
              <w:rPr>
                <w:rFonts w:cstheme="minorHAnsi"/>
                <w:b/>
                <w:bCs/>
              </w:rPr>
              <w:t>, </w:t>
            </w:r>
            <w:proofErr w:type="gramStart"/>
            <w:r w:rsidRPr="008A021C">
              <w:rPr>
                <w:rFonts w:cstheme="minorHAnsi"/>
                <w:b/>
                <w:bCs/>
              </w:rPr>
              <w:t>mV)</w:t>
            </w:r>
            <w:r w:rsidRPr="008A021C">
              <w:rPr>
                <w:rFonts w:cstheme="minorHAnsi"/>
                <w:b/>
                <w:bCs/>
                <w:vertAlign w:val="superscript"/>
              </w:rPr>
              <w:t>c</w:t>
            </w:r>
            <w:proofErr w:type="gramEnd"/>
          </w:p>
        </w:tc>
      </w:tr>
      <w:tr w:rsidR="00856670" w:rsidRPr="008A021C" w14:paraId="2DBE8173" w14:textId="77777777" w:rsidTr="004D2BE9">
        <w:tc>
          <w:tcPr>
            <w:tcW w:w="0" w:type="auto"/>
            <w:noWrap/>
            <w:hideMark/>
          </w:tcPr>
          <w:p w14:paraId="2696E56F" w14:textId="77777777" w:rsidR="00856670" w:rsidRPr="008A021C" w:rsidRDefault="00856670" w:rsidP="00856670">
            <w:pPr>
              <w:rPr>
                <w:rFonts w:cstheme="minorHAnsi"/>
              </w:rPr>
            </w:pP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w:t>
            </w:r>
          </w:p>
        </w:tc>
        <w:tc>
          <w:tcPr>
            <w:tcW w:w="0" w:type="auto"/>
            <w:noWrap/>
            <w:hideMark/>
          </w:tcPr>
          <w:p w14:paraId="05EC92B8" w14:textId="77777777" w:rsidR="00856670" w:rsidRPr="008A021C" w:rsidRDefault="00856670" w:rsidP="00856670">
            <w:pPr>
              <w:rPr>
                <w:rFonts w:cstheme="minorHAnsi"/>
              </w:rPr>
            </w:pPr>
            <w:r w:rsidRPr="008A021C">
              <w:rPr>
                <w:rFonts w:cstheme="minorHAnsi"/>
              </w:rPr>
              <w:t>+0.27 (182)</w:t>
            </w:r>
          </w:p>
        </w:tc>
        <w:tc>
          <w:tcPr>
            <w:tcW w:w="0" w:type="auto"/>
            <w:noWrap/>
            <w:hideMark/>
          </w:tcPr>
          <w:p w14:paraId="5FC54394" w14:textId="77777777" w:rsidR="00856670" w:rsidRPr="008A021C" w:rsidRDefault="00856670" w:rsidP="00856670">
            <w:pPr>
              <w:rPr>
                <w:rFonts w:cstheme="minorHAnsi"/>
              </w:rPr>
            </w:pPr>
            <w:r w:rsidRPr="008A021C">
              <w:rPr>
                <w:rFonts w:cstheme="minorHAnsi"/>
              </w:rPr>
              <w:t>not observed</w:t>
            </w:r>
          </w:p>
        </w:tc>
      </w:tr>
      <w:tr w:rsidR="00856670" w:rsidRPr="008A021C" w14:paraId="43D7264A" w14:textId="77777777" w:rsidTr="004D2BE9">
        <w:tc>
          <w:tcPr>
            <w:tcW w:w="0" w:type="auto"/>
            <w:noWrap/>
            <w:hideMark/>
          </w:tcPr>
          <w:p w14:paraId="0078D5D9" w14:textId="77777777" w:rsidR="00856670" w:rsidRPr="008A021C" w:rsidRDefault="00856670" w:rsidP="00856670">
            <w:pPr>
              <w:rPr>
                <w:rFonts w:cstheme="minorHAnsi"/>
              </w:rPr>
            </w:pPr>
            <w:r w:rsidRPr="008A021C">
              <w:rPr>
                <w:rFonts w:cstheme="minorHAnsi"/>
                <w:i/>
                <w:iCs/>
              </w:rPr>
              <w:t>trans</w:t>
            </w:r>
            <w:r w:rsidRPr="008A021C">
              <w:rPr>
                <w:rFonts w:cstheme="minorHAnsi"/>
              </w:rPr>
              <w:t>-</w:t>
            </w:r>
            <w:r w:rsidRPr="008A021C">
              <w:rPr>
                <w:rFonts w:cstheme="minorHAnsi"/>
                <w:b/>
                <w:bCs/>
              </w:rPr>
              <w:t>3</w:t>
            </w:r>
          </w:p>
        </w:tc>
        <w:tc>
          <w:tcPr>
            <w:tcW w:w="0" w:type="auto"/>
            <w:noWrap/>
            <w:hideMark/>
          </w:tcPr>
          <w:p w14:paraId="36B09ABB" w14:textId="77777777" w:rsidR="00856670" w:rsidRPr="008A021C" w:rsidRDefault="00856670" w:rsidP="00856670">
            <w:pPr>
              <w:rPr>
                <w:rFonts w:cstheme="minorHAnsi"/>
              </w:rPr>
            </w:pPr>
            <w:r w:rsidRPr="008A021C">
              <w:rPr>
                <w:rFonts w:cstheme="minorHAnsi"/>
              </w:rPr>
              <w:t>+0.44 (231)</w:t>
            </w:r>
          </w:p>
        </w:tc>
        <w:tc>
          <w:tcPr>
            <w:tcW w:w="0" w:type="auto"/>
            <w:noWrap/>
            <w:hideMark/>
          </w:tcPr>
          <w:p w14:paraId="302CDAEB"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−1.56(</w:t>
            </w:r>
            <w:proofErr w:type="spellStart"/>
            <w:r w:rsidRPr="008A021C">
              <w:rPr>
                <w:rFonts w:cstheme="minorHAnsi"/>
              </w:rPr>
              <w:t>irrev</w:t>
            </w:r>
            <w:proofErr w:type="spellEnd"/>
            <w:r w:rsidRPr="008A021C">
              <w:rPr>
                <w:rFonts w:cstheme="minorHAnsi"/>
              </w:rPr>
              <w:t>.)</w:t>
            </w:r>
          </w:p>
        </w:tc>
      </w:tr>
      <w:tr w:rsidR="00856670" w:rsidRPr="008A021C" w14:paraId="32582B81" w14:textId="77777777" w:rsidTr="004D2BE9">
        <w:tc>
          <w:tcPr>
            <w:tcW w:w="0" w:type="auto"/>
            <w:noWrap/>
            <w:hideMark/>
          </w:tcPr>
          <w:p w14:paraId="2FE4B236" w14:textId="77777777" w:rsidR="00856670" w:rsidRPr="008A021C" w:rsidRDefault="00856670" w:rsidP="00856670">
            <w:pPr>
              <w:rPr>
                <w:rFonts w:cstheme="minorHAnsi"/>
              </w:rPr>
            </w:pPr>
            <w:r w:rsidRPr="008A021C">
              <w:rPr>
                <w:rFonts w:cstheme="minorHAnsi"/>
                <w:i/>
                <w:iCs/>
              </w:rPr>
              <w:t>cis</w:t>
            </w:r>
            <w:r w:rsidRPr="008A021C">
              <w:rPr>
                <w:rFonts w:cstheme="minorHAnsi"/>
              </w:rPr>
              <w:t>-</w:t>
            </w:r>
            <w:r w:rsidRPr="008A021C">
              <w:rPr>
                <w:rFonts w:cstheme="minorHAnsi"/>
                <w:b/>
                <w:bCs/>
              </w:rPr>
              <w:t>3</w:t>
            </w:r>
          </w:p>
        </w:tc>
        <w:tc>
          <w:tcPr>
            <w:tcW w:w="0" w:type="auto"/>
            <w:noWrap/>
            <w:hideMark/>
          </w:tcPr>
          <w:p w14:paraId="73958679" w14:textId="77777777" w:rsidR="00856670" w:rsidRPr="008A021C" w:rsidRDefault="00856670" w:rsidP="00856670">
            <w:pPr>
              <w:rPr>
                <w:rFonts w:cstheme="minorHAnsi"/>
              </w:rPr>
            </w:pPr>
            <w:r w:rsidRPr="008A021C">
              <w:rPr>
                <w:rFonts w:cstheme="minorHAnsi"/>
              </w:rPr>
              <w:t>+0.55 (177)</w:t>
            </w:r>
          </w:p>
        </w:tc>
        <w:tc>
          <w:tcPr>
            <w:tcW w:w="0" w:type="auto"/>
            <w:noWrap/>
            <w:hideMark/>
          </w:tcPr>
          <w:p w14:paraId="4A54CD63"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−1.20(</w:t>
            </w:r>
            <w:proofErr w:type="spellStart"/>
            <w:r w:rsidRPr="008A021C">
              <w:rPr>
                <w:rFonts w:cstheme="minorHAnsi"/>
              </w:rPr>
              <w:t>irrev</w:t>
            </w:r>
            <w:proofErr w:type="spellEnd"/>
            <w:r w:rsidRPr="008A021C">
              <w:rPr>
                <w:rFonts w:cstheme="minorHAnsi"/>
              </w:rPr>
              <w:t>.)</w:t>
            </w:r>
          </w:p>
        </w:tc>
      </w:tr>
      <w:tr w:rsidR="00856670" w:rsidRPr="008A021C" w14:paraId="7219AA1B" w14:textId="77777777" w:rsidTr="004D2BE9">
        <w:tc>
          <w:tcPr>
            <w:tcW w:w="0" w:type="auto"/>
            <w:noWrap/>
            <w:hideMark/>
          </w:tcPr>
          <w:p w14:paraId="7B89B3D9" w14:textId="77777777" w:rsidR="00856670" w:rsidRPr="008A021C" w:rsidRDefault="00856670" w:rsidP="00856670">
            <w:pPr>
              <w:rPr>
                <w:rFonts w:cstheme="minorHAnsi"/>
              </w:rPr>
            </w:pPr>
            <w:r w:rsidRPr="008A021C">
              <w:rPr>
                <w:rFonts w:cstheme="minorHAnsi"/>
                <w:i/>
                <w:iCs/>
              </w:rPr>
              <w:t>trans</w:t>
            </w:r>
            <w:r w:rsidRPr="008A021C">
              <w:rPr>
                <w:rFonts w:cstheme="minorHAnsi"/>
              </w:rPr>
              <w:t>-</w:t>
            </w:r>
            <w:r w:rsidRPr="008A021C">
              <w:rPr>
                <w:rFonts w:cstheme="minorHAnsi"/>
                <w:b/>
                <w:bCs/>
              </w:rPr>
              <w:t>4</w:t>
            </w:r>
          </w:p>
        </w:tc>
        <w:tc>
          <w:tcPr>
            <w:tcW w:w="0" w:type="auto"/>
            <w:noWrap/>
            <w:hideMark/>
          </w:tcPr>
          <w:p w14:paraId="6CC590AD" w14:textId="77777777" w:rsidR="00856670" w:rsidRPr="008A021C" w:rsidRDefault="00856670" w:rsidP="00856670">
            <w:pPr>
              <w:rPr>
                <w:rFonts w:cstheme="minorHAnsi"/>
              </w:rPr>
            </w:pPr>
            <w:r w:rsidRPr="008A021C">
              <w:rPr>
                <w:rFonts w:cstheme="minorHAnsi"/>
              </w:rPr>
              <w:t>+0.38 (135)</w:t>
            </w:r>
          </w:p>
        </w:tc>
        <w:tc>
          <w:tcPr>
            <w:tcW w:w="0" w:type="auto"/>
            <w:noWrap/>
            <w:hideMark/>
          </w:tcPr>
          <w:p w14:paraId="724C3EFF"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−1.57(</w:t>
            </w:r>
            <w:proofErr w:type="spellStart"/>
            <w:r w:rsidRPr="008A021C">
              <w:rPr>
                <w:rFonts w:cstheme="minorHAnsi"/>
              </w:rPr>
              <w:t>irrev</w:t>
            </w:r>
            <w:proofErr w:type="spellEnd"/>
            <w:r w:rsidRPr="008A021C">
              <w:rPr>
                <w:rFonts w:cstheme="minorHAnsi"/>
              </w:rPr>
              <w:t>.)</w:t>
            </w:r>
          </w:p>
        </w:tc>
      </w:tr>
      <w:tr w:rsidR="00856670" w:rsidRPr="008A021C" w14:paraId="49326312" w14:textId="77777777" w:rsidTr="004D2BE9">
        <w:tc>
          <w:tcPr>
            <w:tcW w:w="0" w:type="auto"/>
            <w:noWrap/>
            <w:hideMark/>
          </w:tcPr>
          <w:p w14:paraId="5D9FB62F" w14:textId="77777777" w:rsidR="00856670" w:rsidRPr="008A021C" w:rsidRDefault="00856670" w:rsidP="00856670">
            <w:pPr>
              <w:rPr>
                <w:rFonts w:cstheme="minorHAnsi"/>
              </w:rPr>
            </w:pPr>
            <w:r w:rsidRPr="008A021C">
              <w:rPr>
                <w:rFonts w:cstheme="minorHAnsi"/>
                <w:i/>
                <w:iCs/>
              </w:rPr>
              <w:t>cis</w:t>
            </w:r>
            <w:r w:rsidRPr="008A021C">
              <w:rPr>
                <w:rFonts w:cstheme="minorHAnsi"/>
              </w:rPr>
              <w:t>-</w:t>
            </w:r>
            <w:r w:rsidRPr="008A021C">
              <w:rPr>
                <w:rFonts w:cstheme="minorHAnsi"/>
                <w:b/>
                <w:bCs/>
              </w:rPr>
              <w:t>4</w:t>
            </w:r>
          </w:p>
        </w:tc>
        <w:tc>
          <w:tcPr>
            <w:tcW w:w="0" w:type="auto"/>
            <w:noWrap/>
            <w:hideMark/>
          </w:tcPr>
          <w:p w14:paraId="531D03F6" w14:textId="77777777" w:rsidR="00856670" w:rsidRPr="008A021C" w:rsidRDefault="00856670" w:rsidP="00856670">
            <w:pPr>
              <w:rPr>
                <w:rFonts w:cstheme="minorHAnsi"/>
              </w:rPr>
            </w:pPr>
            <w:r w:rsidRPr="008A021C">
              <w:rPr>
                <w:rFonts w:cstheme="minorHAnsi"/>
              </w:rPr>
              <w:t>+0.54 (104)</w:t>
            </w:r>
          </w:p>
        </w:tc>
        <w:tc>
          <w:tcPr>
            <w:tcW w:w="0" w:type="auto"/>
            <w:noWrap/>
            <w:hideMark/>
          </w:tcPr>
          <w:p w14:paraId="1B2DDADF"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−0.88(</w:t>
            </w:r>
            <w:proofErr w:type="spellStart"/>
            <w:r w:rsidRPr="008A021C">
              <w:rPr>
                <w:rFonts w:cstheme="minorHAnsi"/>
              </w:rPr>
              <w:t>irrev</w:t>
            </w:r>
            <w:proofErr w:type="spellEnd"/>
            <w:r w:rsidRPr="008A021C">
              <w:rPr>
                <w:rFonts w:cstheme="minorHAnsi"/>
              </w:rPr>
              <w:t>.)</w:t>
            </w:r>
          </w:p>
        </w:tc>
      </w:tr>
      <w:tr w:rsidR="00856670" w:rsidRPr="008A021C" w14:paraId="12BAF343" w14:textId="77777777" w:rsidTr="004D2BE9">
        <w:tc>
          <w:tcPr>
            <w:tcW w:w="0" w:type="auto"/>
            <w:noWrap/>
            <w:hideMark/>
          </w:tcPr>
          <w:p w14:paraId="2D0F7D03" w14:textId="77777777" w:rsidR="00856670" w:rsidRPr="008A021C" w:rsidRDefault="00856670" w:rsidP="00856670">
            <w:pPr>
              <w:rPr>
                <w:rFonts w:cstheme="minorHAnsi"/>
              </w:rPr>
            </w:pPr>
            <w:r w:rsidRPr="008A021C">
              <w:rPr>
                <w:rFonts w:cstheme="minorHAnsi"/>
                <w:i/>
                <w:iCs/>
              </w:rPr>
              <w:t>trans</w:t>
            </w:r>
            <w:r w:rsidRPr="008A021C">
              <w:rPr>
                <w:rFonts w:cstheme="minorHAnsi"/>
              </w:rPr>
              <w:t>-</w:t>
            </w:r>
            <w:r w:rsidRPr="008A021C">
              <w:rPr>
                <w:rFonts w:cstheme="minorHAnsi"/>
                <w:b/>
                <w:bCs/>
              </w:rPr>
              <w:t>5</w:t>
            </w:r>
          </w:p>
        </w:tc>
        <w:tc>
          <w:tcPr>
            <w:tcW w:w="0" w:type="auto"/>
            <w:noWrap/>
            <w:hideMark/>
          </w:tcPr>
          <w:p w14:paraId="463B9CE7" w14:textId="77777777" w:rsidR="00856670" w:rsidRPr="008A021C" w:rsidRDefault="00856670" w:rsidP="00856670">
            <w:pPr>
              <w:rPr>
                <w:rFonts w:cstheme="minorHAnsi"/>
              </w:rPr>
            </w:pPr>
            <w:r w:rsidRPr="008A021C">
              <w:rPr>
                <w:rFonts w:cstheme="minorHAnsi"/>
              </w:rPr>
              <w:t>+0.50(152)</w:t>
            </w:r>
          </w:p>
        </w:tc>
        <w:tc>
          <w:tcPr>
            <w:tcW w:w="0" w:type="auto"/>
            <w:noWrap/>
            <w:hideMark/>
          </w:tcPr>
          <w:p w14:paraId="77FF2853"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−1.46(</w:t>
            </w:r>
            <w:proofErr w:type="spellStart"/>
            <w:r w:rsidRPr="008A021C">
              <w:rPr>
                <w:rFonts w:cstheme="minorHAnsi"/>
              </w:rPr>
              <w:t>irrev</w:t>
            </w:r>
            <w:proofErr w:type="spellEnd"/>
            <w:r w:rsidRPr="008A021C">
              <w:rPr>
                <w:rFonts w:cstheme="minorHAnsi"/>
              </w:rPr>
              <w:t>.)</w:t>
            </w:r>
          </w:p>
        </w:tc>
      </w:tr>
      <w:tr w:rsidR="00856670" w:rsidRPr="008A021C" w14:paraId="2658C91B" w14:textId="77777777" w:rsidTr="004D2BE9">
        <w:tc>
          <w:tcPr>
            <w:tcW w:w="0" w:type="auto"/>
            <w:noWrap/>
            <w:hideMark/>
          </w:tcPr>
          <w:p w14:paraId="2913159A" w14:textId="77777777" w:rsidR="00856670" w:rsidRPr="008A021C" w:rsidRDefault="00856670" w:rsidP="00856670">
            <w:pPr>
              <w:rPr>
                <w:rFonts w:cstheme="minorHAnsi"/>
              </w:rPr>
            </w:pPr>
            <w:r w:rsidRPr="008A021C">
              <w:rPr>
                <w:rFonts w:cstheme="minorHAnsi"/>
                <w:i/>
                <w:iCs/>
              </w:rPr>
              <w:t>cis</w:t>
            </w:r>
            <w:r w:rsidRPr="008A021C">
              <w:rPr>
                <w:rFonts w:cstheme="minorHAnsi"/>
              </w:rPr>
              <w:t>-</w:t>
            </w:r>
            <w:r w:rsidRPr="008A021C">
              <w:rPr>
                <w:rFonts w:cstheme="minorHAnsi"/>
                <w:b/>
                <w:bCs/>
              </w:rPr>
              <w:t>5</w:t>
            </w:r>
          </w:p>
        </w:tc>
        <w:tc>
          <w:tcPr>
            <w:tcW w:w="0" w:type="auto"/>
            <w:noWrap/>
            <w:hideMark/>
          </w:tcPr>
          <w:p w14:paraId="5C307AA1" w14:textId="77777777" w:rsidR="00856670" w:rsidRPr="008A021C" w:rsidRDefault="00856670" w:rsidP="00856670">
            <w:pPr>
              <w:rPr>
                <w:rFonts w:cstheme="minorHAnsi"/>
              </w:rPr>
            </w:pPr>
            <w:r w:rsidRPr="008A021C">
              <w:rPr>
                <w:rFonts w:cstheme="minorHAnsi"/>
              </w:rPr>
              <w:t>+0.59(150)</w:t>
            </w:r>
          </w:p>
        </w:tc>
        <w:tc>
          <w:tcPr>
            <w:tcW w:w="0" w:type="auto"/>
            <w:noWrap/>
            <w:hideMark/>
          </w:tcPr>
          <w:p w14:paraId="4ADD497B"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−1.51(</w:t>
            </w:r>
            <w:proofErr w:type="spellStart"/>
            <w:r w:rsidRPr="008A021C">
              <w:rPr>
                <w:rFonts w:cstheme="minorHAnsi"/>
              </w:rPr>
              <w:t>irrev</w:t>
            </w:r>
            <w:proofErr w:type="spellEnd"/>
            <w:r w:rsidRPr="008A021C">
              <w:rPr>
                <w:rFonts w:cstheme="minorHAnsi"/>
              </w:rPr>
              <w:t>.)</w:t>
            </w:r>
          </w:p>
        </w:tc>
      </w:tr>
      <w:tr w:rsidR="00856670" w:rsidRPr="008A021C" w14:paraId="26336054" w14:textId="77777777" w:rsidTr="004D2BE9">
        <w:tc>
          <w:tcPr>
            <w:tcW w:w="0" w:type="auto"/>
            <w:noWrap/>
            <w:hideMark/>
          </w:tcPr>
          <w:p w14:paraId="3727C6FC" w14:textId="77777777" w:rsidR="00856670" w:rsidRPr="008A021C" w:rsidRDefault="00856670" w:rsidP="00856670">
            <w:pPr>
              <w:rPr>
                <w:rFonts w:cstheme="minorHAnsi"/>
              </w:rPr>
            </w:pPr>
            <w:r w:rsidRPr="008A021C">
              <w:rPr>
                <w:rFonts w:cstheme="minorHAnsi"/>
                <w:b/>
                <w:bCs/>
              </w:rPr>
              <w:t>6</w:t>
            </w:r>
          </w:p>
        </w:tc>
        <w:tc>
          <w:tcPr>
            <w:tcW w:w="0" w:type="auto"/>
            <w:noWrap/>
            <w:hideMark/>
          </w:tcPr>
          <w:p w14:paraId="0C09718A" w14:textId="77777777" w:rsidR="00856670" w:rsidRPr="008A021C" w:rsidRDefault="00856670" w:rsidP="00856670">
            <w:pPr>
              <w:rPr>
                <w:rFonts w:cstheme="minorHAnsi"/>
              </w:rPr>
            </w:pPr>
            <w:r w:rsidRPr="008A021C">
              <w:rPr>
                <w:rFonts w:cstheme="minorHAnsi"/>
              </w:rPr>
              <w:t>+0.81 (227)</w:t>
            </w:r>
          </w:p>
        </w:tc>
        <w:tc>
          <w:tcPr>
            <w:tcW w:w="0" w:type="auto"/>
            <w:noWrap/>
            <w:hideMark/>
          </w:tcPr>
          <w:p w14:paraId="61557341"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−1.56(</w:t>
            </w:r>
            <w:proofErr w:type="spellStart"/>
            <w:r w:rsidRPr="008A021C">
              <w:rPr>
                <w:rFonts w:cstheme="minorHAnsi"/>
              </w:rPr>
              <w:t>irrev</w:t>
            </w:r>
            <w:proofErr w:type="spellEnd"/>
            <w:r w:rsidRPr="008A021C">
              <w:rPr>
                <w:rFonts w:cstheme="minorHAnsi"/>
              </w:rPr>
              <w:t>.)</w:t>
            </w:r>
          </w:p>
        </w:tc>
      </w:tr>
      <w:tr w:rsidR="00856670" w:rsidRPr="008A021C" w14:paraId="097A1FA1" w14:textId="77777777" w:rsidTr="004D2BE9">
        <w:tc>
          <w:tcPr>
            <w:tcW w:w="0" w:type="auto"/>
            <w:noWrap/>
            <w:hideMark/>
          </w:tcPr>
          <w:p w14:paraId="1C033695" w14:textId="77777777" w:rsidR="00856670" w:rsidRPr="008A021C" w:rsidRDefault="00856670" w:rsidP="00856670">
            <w:pPr>
              <w:rPr>
                <w:rFonts w:cstheme="minorHAnsi"/>
              </w:rPr>
            </w:pPr>
            <w:r w:rsidRPr="008A021C">
              <w:rPr>
                <w:rFonts w:cstheme="minorHAnsi"/>
                <w:b/>
                <w:bCs/>
              </w:rPr>
              <w:t>7</w:t>
            </w:r>
          </w:p>
        </w:tc>
        <w:tc>
          <w:tcPr>
            <w:tcW w:w="0" w:type="auto"/>
            <w:noWrap/>
            <w:hideMark/>
          </w:tcPr>
          <w:p w14:paraId="4251B138" w14:textId="77777777" w:rsidR="00856670" w:rsidRPr="008A021C" w:rsidRDefault="00856670" w:rsidP="00856670">
            <w:pPr>
              <w:rPr>
                <w:rFonts w:cstheme="minorHAnsi"/>
              </w:rPr>
            </w:pPr>
            <w:r w:rsidRPr="008A021C">
              <w:rPr>
                <w:rFonts w:cstheme="minorHAnsi"/>
              </w:rPr>
              <w:t>+0.75 (124)</w:t>
            </w:r>
          </w:p>
        </w:tc>
        <w:tc>
          <w:tcPr>
            <w:tcW w:w="0" w:type="auto"/>
            <w:noWrap/>
            <w:hideMark/>
          </w:tcPr>
          <w:p w14:paraId="530888EF"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−1.40(</w:t>
            </w:r>
            <w:proofErr w:type="spellStart"/>
            <w:r w:rsidRPr="008A021C">
              <w:rPr>
                <w:rFonts w:cstheme="minorHAnsi"/>
              </w:rPr>
              <w:t>irrev</w:t>
            </w:r>
            <w:proofErr w:type="spellEnd"/>
            <w:r w:rsidRPr="008A021C">
              <w:rPr>
                <w:rFonts w:cstheme="minorHAnsi"/>
              </w:rPr>
              <w:t>.)</w:t>
            </w:r>
          </w:p>
        </w:tc>
      </w:tr>
      <w:tr w:rsidR="00856670" w:rsidRPr="008A021C" w14:paraId="0F717C54" w14:textId="77777777" w:rsidTr="004D2BE9">
        <w:tc>
          <w:tcPr>
            <w:tcW w:w="0" w:type="auto"/>
            <w:noWrap/>
            <w:hideMark/>
          </w:tcPr>
          <w:p w14:paraId="2D1C1F0F" w14:textId="77777777" w:rsidR="00856670" w:rsidRPr="008A021C" w:rsidRDefault="00856670" w:rsidP="00856670">
            <w:pPr>
              <w:rPr>
                <w:rFonts w:cstheme="minorHAnsi"/>
              </w:rPr>
            </w:pPr>
            <w:r w:rsidRPr="008A021C">
              <w:rPr>
                <w:rFonts w:cstheme="minorHAnsi"/>
                <w:b/>
                <w:bCs/>
              </w:rPr>
              <w:t>8</w:t>
            </w:r>
          </w:p>
        </w:tc>
        <w:tc>
          <w:tcPr>
            <w:tcW w:w="0" w:type="auto"/>
            <w:noWrap/>
            <w:hideMark/>
          </w:tcPr>
          <w:p w14:paraId="2AE04570" w14:textId="77777777" w:rsidR="00856670" w:rsidRPr="008A021C" w:rsidRDefault="00856670" w:rsidP="00856670">
            <w:pPr>
              <w:rPr>
                <w:rFonts w:cstheme="minorHAnsi"/>
              </w:rPr>
            </w:pPr>
            <w:r w:rsidRPr="008A021C">
              <w:rPr>
                <w:rFonts w:cstheme="minorHAnsi"/>
              </w:rPr>
              <w:t>+0.80 (140)</w:t>
            </w:r>
          </w:p>
        </w:tc>
        <w:tc>
          <w:tcPr>
            <w:tcW w:w="0" w:type="auto"/>
            <w:noWrap/>
            <w:hideMark/>
          </w:tcPr>
          <w:p w14:paraId="78D49BFF" w14:textId="77777777" w:rsidR="00856670" w:rsidRPr="008A021C" w:rsidRDefault="00856670" w:rsidP="00856670">
            <w:pPr>
              <w:rPr>
                <w:rFonts w:cstheme="minorHAnsi"/>
              </w:rPr>
            </w:pP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−1.53(</w:t>
            </w:r>
            <w:proofErr w:type="spellStart"/>
            <w:r w:rsidRPr="008A021C">
              <w:rPr>
                <w:rFonts w:cstheme="minorHAnsi"/>
              </w:rPr>
              <w:t>irrev</w:t>
            </w:r>
            <w:proofErr w:type="spellEnd"/>
            <w:r w:rsidRPr="008A021C">
              <w:rPr>
                <w:rFonts w:cstheme="minorHAnsi"/>
              </w:rPr>
              <w:t>.)</w:t>
            </w:r>
          </w:p>
        </w:tc>
      </w:tr>
      <w:tr w:rsidR="00856670" w:rsidRPr="008A021C" w14:paraId="6D713C5C" w14:textId="77777777" w:rsidTr="004D2BE9">
        <w:tc>
          <w:tcPr>
            <w:tcW w:w="0" w:type="auto"/>
            <w:noWrap/>
            <w:hideMark/>
          </w:tcPr>
          <w:p w14:paraId="0FBB4B34" w14:textId="77777777" w:rsidR="00856670" w:rsidRPr="008A021C" w:rsidRDefault="00856670" w:rsidP="00856670">
            <w:pPr>
              <w:rPr>
                <w:rFonts w:cstheme="minorHAnsi"/>
              </w:rPr>
            </w:pPr>
            <w:r w:rsidRPr="008A021C">
              <w:rPr>
                <w:rFonts w:cstheme="minorHAnsi"/>
                <w:b/>
                <w:bCs/>
              </w:rPr>
              <w:t>9</w:t>
            </w:r>
          </w:p>
        </w:tc>
        <w:tc>
          <w:tcPr>
            <w:tcW w:w="0" w:type="auto"/>
            <w:noWrap/>
            <w:hideMark/>
          </w:tcPr>
          <w:p w14:paraId="1F40D592" w14:textId="77777777" w:rsidR="00856670" w:rsidRPr="008A021C" w:rsidRDefault="00856670" w:rsidP="00856670">
            <w:pPr>
              <w:rPr>
                <w:rFonts w:cstheme="minorHAnsi"/>
              </w:rPr>
            </w:pPr>
            <w:r w:rsidRPr="008A021C">
              <w:rPr>
                <w:rFonts w:cstheme="minorHAnsi"/>
              </w:rPr>
              <w:t>+0.74 (182)</w:t>
            </w:r>
          </w:p>
        </w:tc>
        <w:tc>
          <w:tcPr>
            <w:tcW w:w="0" w:type="auto"/>
            <w:noWrap/>
            <w:hideMark/>
          </w:tcPr>
          <w:p w14:paraId="154E070D" w14:textId="77777777" w:rsidR="00856670" w:rsidRPr="008A021C" w:rsidRDefault="00856670" w:rsidP="00856670">
            <w:pPr>
              <w:rPr>
                <w:rFonts w:cstheme="minorHAnsi"/>
              </w:rPr>
            </w:pPr>
            <w:r w:rsidRPr="008A021C">
              <w:rPr>
                <w:rFonts w:cstheme="minorHAnsi"/>
              </w:rPr>
              <w:t>–1.12 (152), </w:t>
            </w: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−1.45(</w:t>
            </w:r>
            <w:proofErr w:type="spellStart"/>
            <w:r w:rsidRPr="008A021C">
              <w:rPr>
                <w:rFonts w:cstheme="minorHAnsi"/>
              </w:rPr>
              <w:t>irrev</w:t>
            </w:r>
            <w:proofErr w:type="spellEnd"/>
            <w:r w:rsidRPr="008A021C">
              <w:rPr>
                <w:rFonts w:cstheme="minorHAnsi"/>
              </w:rPr>
              <w:t>.)</w:t>
            </w:r>
          </w:p>
        </w:tc>
      </w:tr>
      <w:tr w:rsidR="00856670" w:rsidRPr="008A021C" w14:paraId="564CC234" w14:textId="77777777" w:rsidTr="004D2BE9">
        <w:tc>
          <w:tcPr>
            <w:tcW w:w="0" w:type="auto"/>
            <w:noWrap/>
            <w:hideMark/>
          </w:tcPr>
          <w:p w14:paraId="2C258FEE" w14:textId="77777777" w:rsidR="00856670" w:rsidRPr="008A021C" w:rsidRDefault="00856670" w:rsidP="00856670">
            <w:pPr>
              <w:rPr>
                <w:rFonts w:cstheme="minorHAnsi"/>
              </w:rPr>
            </w:pPr>
            <w:r w:rsidRPr="008A021C">
              <w:rPr>
                <w:rFonts w:cstheme="minorHAnsi"/>
                <w:b/>
                <w:bCs/>
              </w:rPr>
              <w:t>10</w:t>
            </w:r>
          </w:p>
        </w:tc>
        <w:tc>
          <w:tcPr>
            <w:tcW w:w="0" w:type="auto"/>
            <w:noWrap/>
            <w:hideMark/>
          </w:tcPr>
          <w:p w14:paraId="380F76B4" w14:textId="77777777" w:rsidR="00856670" w:rsidRPr="008A021C" w:rsidRDefault="00856670" w:rsidP="00856670">
            <w:pPr>
              <w:rPr>
                <w:rFonts w:cstheme="minorHAnsi"/>
              </w:rPr>
            </w:pPr>
            <w:r w:rsidRPr="008A021C">
              <w:rPr>
                <w:rFonts w:cstheme="minorHAnsi"/>
              </w:rPr>
              <w:t>+0.91 (152)</w:t>
            </w:r>
          </w:p>
        </w:tc>
        <w:tc>
          <w:tcPr>
            <w:tcW w:w="0" w:type="auto"/>
            <w:noWrap/>
            <w:hideMark/>
          </w:tcPr>
          <w:p w14:paraId="444997AE" w14:textId="77777777" w:rsidR="00856670" w:rsidRPr="008A021C" w:rsidRDefault="00856670" w:rsidP="00856670">
            <w:pPr>
              <w:rPr>
                <w:rFonts w:cstheme="minorHAnsi"/>
              </w:rPr>
            </w:pPr>
            <w:r w:rsidRPr="008A021C">
              <w:rPr>
                <w:rFonts w:cstheme="minorHAnsi"/>
              </w:rPr>
              <w:t>–0.77 (145), </w:t>
            </w:r>
            <w:proofErr w:type="spellStart"/>
            <w:r w:rsidRPr="008A021C">
              <w:rPr>
                <w:rFonts w:cstheme="minorHAnsi"/>
                <w:i/>
                <w:iCs/>
              </w:rPr>
              <w:t>E</w:t>
            </w:r>
            <w:r w:rsidRPr="008A021C">
              <w:rPr>
                <w:rFonts w:cstheme="minorHAnsi"/>
                <w:vertAlign w:val="subscript"/>
              </w:rPr>
              <w:t>pf</w:t>
            </w:r>
            <w:proofErr w:type="spellEnd"/>
            <w:r w:rsidRPr="008A021C">
              <w:rPr>
                <w:rFonts w:cstheme="minorHAnsi"/>
              </w:rPr>
              <w:t> = −1.30(</w:t>
            </w:r>
            <w:proofErr w:type="spellStart"/>
            <w:r w:rsidRPr="008A021C">
              <w:rPr>
                <w:rFonts w:cstheme="minorHAnsi"/>
              </w:rPr>
              <w:t>irrev</w:t>
            </w:r>
            <w:proofErr w:type="spellEnd"/>
            <w:r w:rsidRPr="008A021C">
              <w:rPr>
                <w:rFonts w:cstheme="minorHAnsi"/>
              </w:rPr>
              <w:t>.)</w:t>
            </w:r>
          </w:p>
        </w:tc>
      </w:tr>
      <w:tr w:rsidR="00856670" w:rsidRPr="008A021C" w14:paraId="349F3D88" w14:textId="77777777" w:rsidTr="004D2BE9">
        <w:tc>
          <w:tcPr>
            <w:tcW w:w="0" w:type="auto"/>
            <w:noWrap/>
            <w:hideMark/>
          </w:tcPr>
          <w:p w14:paraId="59C3367B" w14:textId="00750FFD" w:rsidR="00856670" w:rsidRPr="008A021C" w:rsidRDefault="00856670" w:rsidP="00856670">
            <w:pPr>
              <w:rPr>
                <w:rFonts w:cstheme="minorHAnsi"/>
              </w:rPr>
            </w:pPr>
            <w:r w:rsidRPr="008A021C">
              <w:rPr>
                <w:rFonts w:cstheme="minorHAnsi"/>
              </w:rPr>
              <w:t>(</w:t>
            </w:r>
            <w:r w:rsidRPr="008A021C">
              <w:rPr>
                <w:rFonts w:cstheme="minorHAnsi"/>
                <w:b/>
                <w:bCs/>
              </w:rPr>
              <w:t>L</w:t>
            </w:r>
            <w:r w:rsidRPr="008A021C">
              <w:rPr>
                <w:rFonts w:cstheme="minorHAnsi"/>
              </w:rPr>
              <w:t>)</w:t>
            </w:r>
            <w:proofErr w:type="spellStart"/>
            <w:proofErr w:type="gramStart"/>
            <w:r w:rsidRPr="008A021C">
              <w:rPr>
                <w:rFonts w:cstheme="minorHAnsi"/>
              </w:rPr>
              <w:t>RhMe</w:t>
            </w:r>
            <w:proofErr w:type="spellEnd"/>
            <w:r w:rsidRPr="008A021C">
              <w:rPr>
                <w:rFonts w:cstheme="minorHAnsi"/>
              </w:rPr>
              <w:t>(</w:t>
            </w:r>
            <w:proofErr w:type="gramEnd"/>
            <w:r w:rsidRPr="008A021C">
              <w:rPr>
                <w:rFonts w:cstheme="minorHAnsi"/>
              </w:rPr>
              <w:t>CO)(I)</w:t>
            </w:r>
            <w:r w:rsidRPr="008A021C">
              <w:rPr>
                <w:rFonts w:cstheme="minorHAnsi"/>
                <w:vertAlign w:val="superscript"/>
              </w:rPr>
              <w:t>d</w:t>
            </w:r>
          </w:p>
        </w:tc>
        <w:tc>
          <w:tcPr>
            <w:tcW w:w="0" w:type="auto"/>
            <w:noWrap/>
            <w:hideMark/>
          </w:tcPr>
          <w:p w14:paraId="310DF49C" w14:textId="77777777" w:rsidR="00856670" w:rsidRPr="008A021C" w:rsidRDefault="00856670" w:rsidP="00856670">
            <w:pPr>
              <w:rPr>
                <w:rFonts w:cstheme="minorHAnsi"/>
              </w:rPr>
            </w:pPr>
            <w:r w:rsidRPr="008A021C">
              <w:rPr>
                <w:rFonts w:cstheme="minorHAnsi"/>
              </w:rPr>
              <w:t>+0.79 (136)</w:t>
            </w:r>
          </w:p>
        </w:tc>
        <w:tc>
          <w:tcPr>
            <w:tcW w:w="0" w:type="auto"/>
            <w:noWrap/>
            <w:hideMark/>
          </w:tcPr>
          <w:p w14:paraId="7F6DDC09" w14:textId="77777777" w:rsidR="00856670" w:rsidRPr="008A021C" w:rsidRDefault="00856670" w:rsidP="00856670">
            <w:pPr>
              <w:rPr>
                <w:rFonts w:cstheme="minorHAnsi"/>
              </w:rPr>
            </w:pPr>
            <w:r w:rsidRPr="008A021C">
              <w:rPr>
                <w:rFonts w:cstheme="minorHAnsi"/>
              </w:rPr>
              <w:t>not observed</w:t>
            </w:r>
          </w:p>
        </w:tc>
      </w:tr>
      <w:tr w:rsidR="00856670" w:rsidRPr="008A021C" w14:paraId="33A2D893" w14:textId="77777777" w:rsidTr="004D2BE9">
        <w:tc>
          <w:tcPr>
            <w:tcW w:w="0" w:type="auto"/>
            <w:noWrap/>
            <w:hideMark/>
          </w:tcPr>
          <w:p w14:paraId="5C085269" w14:textId="77777777" w:rsidR="00856670" w:rsidRPr="008A021C" w:rsidRDefault="00856670" w:rsidP="00856670">
            <w:pPr>
              <w:rPr>
                <w:rFonts w:cstheme="minorHAnsi"/>
              </w:rPr>
            </w:pPr>
            <w:proofErr w:type="spellStart"/>
            <w:r w:rsidRPr="008A021C">
              <w:rPr>
                <w:rFonts w:cstheme="minorHAnsi"/>
              </w:rPr>
              <w:t>ferrrocene</w:t>
            </w:r>
            <w:proofErr w:type="spellEnd"/>
          </w:p>
        </w:tc>
        <w:tc>
          <w:tcPr>
            <w:tcW w:w="0" w:type="auto"/>
            <w:noWrap/>
            <w:hideMark/>
          </w:tcPr>
          <w:p w14:paraId="464E7557" w14:textId="77777777" w:rsidR="00856670" w:rsidRPr="008A021C" w:rsidRDefault="00856670" w:rsidP="00856670">
            <w:pPr>
              <w:rPr>
                <w:rFonts w:cstheme="minorHAnsi"/>
              </w:rPr>
            </w:pPr>
            <w:r w:rsidRPr="008A021C">
              <w:rPr>
                <w:rFonts w:cstheme="minorHAnsi"/>
              </w:rPr>
              <w:t>+0.41 (190)</w:t>
            </w:r>
          </w:p>
        </w:tc>
        <w:tc>
          <w:tcPr>
            <w:tcW w:w="0" w:type="auto"/>
            <w:noWrap/>
            <w:hideMark/>
          </w:tcPr>
          <w:p w14:paraId="4AF8535C" w14:textId="77777777" w:rsidR="00856670" w:rsidRPr="008A021C" w:rsidRDefault="00856670" w:rsidP="00856670">
            <w:pPr>
              <w:rPr>
                <w:rFonts w:cstheme="minorHAnsi"/>
              </w:rPr>
            </w:pPr>
            <w:r w:rsidRPr="008A021C">
              <w:rPr>
                <w:rFonts w:cstheme="minorHAnsi"/>
              </w:rPr>
              <w:t>not observed</w:t>
            </w:r>
          </w:p>
        </w:tc>
      </w:tr>
    </w:tbl>
    <w:p w14:paraId="0D7ED399" w14:textId="25FC302A" w:rsidR="00856670" w:rsidRPr="008A021C" w:rsidRDefault="00856670" w:rsidP="004D2BE9">
      <w:pPr>
        <w:pStyle w:val="NoSpacing"/>
        <w:rPr>
          <w:rFonts w:cstheme="minorHAnsi"/>
        </w:rPr>
      </w:pPr>
      <w:proofErr w:type="spellStart"/>
      <w:r w:rsidRPr="008A021C">
        <w:rPr>
          <w:rFonts w:cstheme="minorHAnsi"/>
          <w:vertAlign w:val="superscript"/>
        </w:rPr>
        <w:t>a</w:t>
      </w:r>
      <w:r w:rsidRPr="008A021C">
        <w:rPr>
          <w:rFonts w:cstheme="minorHAnsi"/>
        </w:rPr>
        <w:t>Samples</w:t>
      </w:r>
      <w:proofErr w:type="spellEnd"/>
      <w:r w:rsidRPr="008A021C">
        <w:rPr>
          <w:rFonts w:cstheme="minorHAnsi"/>
        </w:rPr>
        <w:t xml:space="preserve"> as 0.1 mM solutions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with 0.1M NBu</w:t>
      </w:r>
      <w:r w:rsidRPr="008A021C">
        <w:rPr>
          <w:rFonts w:cstheme="minorHAnsi"/>
          <w:vertAlign w:val="subscript"/>
        </w:rPr>
        <w:t>4</w:t>
      </w:r>
      <w:r w:rsidRPr="008A021C">
        <w:rPr>
          <w:rFonts w:cstheme="minorHAnsi"/>
        </w:rPr>
        <w:t>PF</w:t>
      </w:r>
      <w:r w:rsidRPr="008A021C">
        <w:rPr>
          <w:rFonts w:cstheme="minorHAnsi"/>
          <w:vertAlign w:val="subscript"/>
        </w:rPr>
        <w:t>6</w:t>
      </w:r>
      <w:r w:rsidRPr="008A021C">
        <w:rPr>
          <w:rFonts w:cstheme="minorHAnsi"/>
        </w:rPr>
        <w:t> as a supporting electrolyte.</w:t>
      </w:r>
    </w:p>
    <w:p w14:paraId="6B7D13DF" w14:textId="17060491" w:rsidR="00856670" w:rsidRPr="008A021C" w:rsidRDefault="00856670" w:rsidP="004D2BE9">
      <w:pPr>
        <w:pStyle w:val="NoSpacing"/>
        <w:rPr>
          <w:rFonts w:cstheme="minorHAnsi"/>
        </w:rPr>
      </w:pPr>
      <w:proofErr w:type="spellStart"/>
      <w:r w:rsidRPr="008A021C">
        <w:rPr>
          <w:rFonts w:cstheme="minorHAnsi"/>
          <w:vertAlign w:val="superscript"/>
        </w:rPr>
        <w:t>b</w:t>
      </w:r>
      <w:r w:rsidRPr="008A021C">
        <w:rPr>
          <w:rFonts w:cstheme="minorHAnsi"/>
        </w:rPr>
        <w:t>Average</w:t>
      </w:r>
      <w:proofErr w:type="spellEnd"/>
      <w:r w:rsidRPr="008A021C">
        <w:rPr>
          <w:rFonts w:cstheme="minorHAnsi"/>
        </w:rPr>
        <w:t xml:space="preserve"> value from scan rates of 50, 100, 200, 300, 400, and 500 mV/s, V versus Ag/AgCl.</w:t>
      </w:r>
    </w:p>
    <w:p w14:paraId="4859965D" w14:textId="15324DC2" w:rsidR="00856670" w:rsidRPr="008A021C" w:rsidRDefault="00856670" w:rsidP="004D2BE9">
      <w:pPr>
        <w:pStyle w:val="NoSpacing"/>
        <w:rPr>
          <w:rFonts w:cstheme="minorHAnsi"/>
        </w:rPr>
      </w:pPr>
      <w:proofErr w:type="spellStart"/>
      <w:r w:rsidRPr="008A021C">
        <w:rPr>
          <w:rFonts w:cstheme="minorHAnsi"/>
          <w:vertAlign w:val="superscript"/>
        </w:rPr>
        <w:t>c</w:t>
      </w:r>
      <w:r w:rsidRPr="008A021C">
        <w:rPr>
          <w:rFonts w:cstheme="minorHAnsi"/>
        </w:rPr>
        <w:t>For</w:t>
      </w:r>
      <w:proofErr w:type="spellEnd"/>
      <w:r w:rsidRPr="008A021C">
        <w:rPr>
          <w:rFonts w:cstheme="minorHAnsi"/>
        </w:rPr>
        <w:t xml:space="preserve"> a scan rate of 200 mV/s.</w:t>
      </w:r>
    </w:p>
    <w:p w14:paraId="4BF55DD6" w14:textId="52302D16" w:rsidR="00856670" w:rsidRPr="008A021C" w:rsidRDefault="00856670" w:rsidP="004D2BE9">
      <w:pPr>
        <w:pStyle w:val="NoSpacing"/>
        <w:rPr>
          <w:rFonts w:cstheme="minorHAnsi"/>
        </w:rPr>
      </w:pPr>
      <w:proofErr w:type="spellStart"/>
      <w:r w:rsidRPr="008A021C">
        <w:rPr>
          <w:rFonts w:cstheme="minorHAnsi"/>
          <w:vertAlign w:val="superscript"/>
        </w:rPr>
        <w:t>d</w:t>
      </w:r>
      <w:r w:rsidRPr="008A021C">
        <w:rPr>
          <w:rFonts w:cstheme="minorHAnsi"/>
        </w:rPr>
        <w:t>See</w:t>
      </w:r>
      <w:proofErr w:type="spellEnd"/>
      <w:r w:rsidRPr="008A021C">
        <w:rPr>
          <w:rFonts w:cstheme="minorHAnsi"/>
        </w:rPr>
        <w:t xml:space="preserve"> ref 6.</w:t>
      </w:r>
    </w:p>
    <w:p w14:paraId="451E1065" w14:textId="77777777" w:rsidR="004D2BE9" w:rsidRPr="008A021C" w:rsidRDefault="004D2BE9" w:rsidP="00856670">
      <w:pPr>
        <w:rPr>
          <w:rFonts w:cstheme="minorHAnsi"/>
        </w:rPr>
      </w:pPr>
    </w:p>
    <w:p w14:paraId="1F1DBE66" w14:textId="53537E38" w:rsidR="00856670" w:rsidRPr="008A021C" w:rsidRDefault="00856670" w:rsidP="00856670">
      <w:pPr>
        <w:rPr>
          <w:rFonts w:cstheme="minorHAnsi"/>
        </w:rPr>
      </w:pPr>
      <w:r w:rsidRPr="008A021C">
        <w:rPr>
          <w:rFonts w:cstheme="minorHAnsi"/>
        </w:rPr>
        <w:t>The chelating dipyridyl derivative </w:t>
      </w:r>
      <w:r w:rsidRPr="008A021C">
        <w:rPr>
          <w:rFonts w:cstheme="minorHAnsi"/>
          <w:b/>
          <w:bCs/>
        </w:rPr>
        <w:t>9</w:t>
      </w:r>
      <w:r w:rsidRPr="008A021C">
        <w:rPr>
          <w:rFonts w:cstheme="minorHAnsi"/>
        </w:rPr>
        <w:t xml:space="preserve"> is detectably more </w:t>
      </w:r>
      <w:proofErr w:type="gramStart"/>
      <w:r w:rsidRPr="008A021C">
        <w:rPr>
          <w:rFonts w:cstheme="minorHAnsi"/>
        </w:rPr>
        <w:t>electron-rich</w:t>
      </w:r>
      <w:proofErr w:type="gramEnd"/>
      <w:r w:rsidRPr="008A021C">
        <w:rPr>
          <w:rFonts w:cstheme="minorHAnsi"/>
        </w:rPr>
        <w:t xml:space="preserve"> (</w:t>
      </w:r>
      <w:proofErr w:type="spellStart"/>
      <w:r w:rsidRPr="008A021C">
        <w:rPr>
          <w:rFonts w:cstheme="minorHAnsi"/>
          <w:i/>
          <w:iCs/>
        </w:rPr>
        <w:t>E</w:t>
      </w:r>
      <w:r w:rsidRPr="008A021C">
        <w:rPr>
          <w:rFonts w:cstheme="minorHAnsi"/>
          <w:vertAlign w:val="subscript"/>
        </w:rPr>
        <w:t>ox</w:t>
      </w:r>
      <w:proofErr w:type="spellEnd"/>
      <w:r w:rsidRPr="008A021C">
        <w:rPr>
          <w:rFonts w:cstheme="minorHAnsi"/>
        </w:rPr>
        <w:t> = +0.74 V) than </w:t>
      </w:r>
      <w:r w:rsidRPr="008A021C">
        <w:rPr>
          <w:rFonts w:cstheme="minorHAnsi"/>
          <w:b/>
          <w:bCs/>
        </w:rPr>
        <w:t>6</w:t>
      </w:r>
      <w:r w:rsidRPr="008A021C">
        <w:rPr>
          <w:rFonts w:cstheme="minorHAnsi"/>
        </w:rPr>
        <w:t> (</w:t>
      </w:r>
      <w:proofErr w:type="spellStart"/>
      <w:r w:rsidRPr="008A021C">
        <w:rPr>
          <w:rFonts w:cstheme="minorHAnsi"/>
          <w:i/>
          <w:iCs/>
        </w:rPr>
        <w:t>E</w:t>
      </w:r>
      <w:r w:rsidRPr="008A021C">
        <w:rPr>
          <w:rFonts w:cstheme="minorHAnsi"/>
          <w:vertAlign w:val="subscript"/>
        </w:rPr>
        <w:t>ox</w:t>
      </w:r>
      <w:proofErr w:type="spellEnd"/>
      <w:r w:rsidRPr="008A021C">
        <w:rPr>
          <w:rFonts w:cstheme="minorHAnsi"/>
        </w:rPr>
        <w:t> = +0.81 V) with two </w:t>
      </w:r>
      <w:r w:rsidRPr="008A021C">
        <w:rPr>
          <w:rFonts w:cstheme="minorHAnsi"/>
          <w:i/>
          <w:iCs/>
        </w:rPr>
        <w:t>trans</w:t>
      </w:r>
      <w:r w:rsidRPr="008A021C">
        <w:rPr>
          <w:rFonts w:cstheme="minorHAnsi"/>
        </w:rPr>
        <w:t xml:space="preserve">- disposed pyridine rings. The </w:t>
      </w:r>
      <w:proofErr w:type="spellStart"/>
      <w:r w:rsidRPr="008A021C">
        <w:rPr>
          <w:rFonts w:cstheme="minorHAnsi"/>
        </w:rPr>
        <w:t>dicationic</w:t>
      </w:r>
      <w:proofErr w:type="spellEnd"/>
      <w:r w:rsidRPr="008A021C">
        <w:rPr>
          <w:rFonts w:cstheme="minorHAnsi"/>
        </w:rPr>
        <w:t xml:space="preserve"> </w:t>
      </w:r>
      <w:proofErr w:type="spellStart"/>
      <w:r w:rsidRPr="008A021C">
        <w:rPr>
          <w:rFonts w:cstheme="minorHAnsi"/>
        </w:rPr>
        <w:t>ttpy</w:t>
      </w:r>
      <w:proofErr w:type="spellEnd"/>
      <w:r w:rsidRPr="008A021C">
        <w:rPr>
          <w:rFonts w:cstheme="minorHAnsi"/>
        </w:rPr>
        <w:t xml:space="preserve"> derivative in </w:t>
      </w:r>
      <w:r w:rsidRPr="008A021C">
        <w:rPr>
          <w:rFonts w:cstheme="minorHAnsi"/>
          <w:b/>
          <w:bCs/>
        </w:rPr>
        <w:t>10</w:t>
      </w:r>
      <w:r w:rsidRPr="008A021C">
        <w:rPr>
          <w:rFonts w:cstheme="minorHAnsi"/>
        </w:rPr>
        <w:t xml:space="preserve"> is the most difficult to oxidize (+ 0.91 V) of the series, as might be expected based </w:t>
      </w:r>
      <w:proofErr w:type="gramStart"/>
      <w:r w:rsidRPr="008A021C">
        <w:rPr>
          <w:rFonts w:cstheme="minorHAnsi"/>
        </w:rPr>
        <w:t>from</w:t>
      </w:r>
      <w:proofErr w:type="gramEnd"/>
      <w:r w:rsidRPr="008A021C">
        <w:rPr>
          <w:rFonts w:cstheme="minorHAnsi"/>
        </w:rPr>
        <w:t xml:space="preserve"> Coulombic considerations. Each complex also shows an irreversible, presumably, metal-based reduction at </w:t>
      </w:r>
      <w:proofErr w:type="spellStart"/>
      <w:r w:rsidRPr="008A021C">
        <w:rPr>
          <w:rFonts w:cstheme="minorHAnsi"/>
          <w:i/>
          <w:iCs/>
        </w:rPr>
        <w:t>E</w:t>
      </w:r>
      <w:r w:rsidRPr="008A021C">
        <w:rPr>
          <w:rFonts w:cstheme="minorHAnsi"/>
          <w:vertAlign w:val="subscript"/>
        </w:rPr>
        <w:t>pf</w:t>
      </w:r>
      <w:proofErr w:type="spellEnd"/>
      <w:r w:rsidRPr="008A021C">
        <w:rPr>
          <w:rFonts w:cstheme="minorHAnsi"/>
        </w:rPr>
        <w:t> values equal to or more negative than −1.2 V versus Ag/AgCl. A quasi-reversible, one-electron, polypyridyl-based reduction wave is found at −1.12 V for </w:t>
      </w:r>
      <w:r w:rsidRPr="008A021C">
        <w:rPr>
          <w:rFonts w:cstheme="minorHAnsi"/>
          <w:b/>
          <w:bCs/>
        </w:rPr>
        <w:t>9</w:t>
      </w:r>
      <w:r w:rsidRPr="008A021C">
        <w:rPr>
          <w:rFonts w:cstheme="minorHAnsi"/>
        </w:rPr>
        <w:t> and −0.77 V for </w:t>
      </w:r>
      <w:r w:rsidRPr="008A021C">
        <w:rPr>
          <w:rFonts w:cstheme="minorHAnsi"/>
          <w:b/>
          <w:bCs/>
        </w:rPr>
        <w:t>10</w:t>
      </w:r>
      <w:r w:rsidRPr="008A021C">
        <w:rPr>
          <w:rFonts w:cstheme="minorHAnsi"/>
        </w:rPr>
        <w:t>. The HOMO–LUMO energy gaps of 1.86 eV (or 667 nm) for </w:t>
      </w:r>
      <w:r w:rsidRPr="008A021C">
        <w:rPr>
          <w:rFonts w:cstheme="minorHAnsi"/>
          <w:b/>
          <w:bCs/>
        </w:rPr>
        <w:t>9</w:t>
      </w:r>
      <w:r w:rsidRPr="008A021C">
        <w:rPr>
          <w:rFonts w:cstheme="minorHAnsi"/>
        </w:rPr>
        <w:t> and 1.68 eV (or 738 nm) for </w:t>
      </w:r>
      <w:r w:rsidRPr="008A021C">
        <w:rPr>
          <w:rFonts w:cstheme="minorHAnsi"/>
          <w:b/>
          <w:bCs/>
        </w:rPr>
        <w:t>10</w:t>
      </w:r>
      <w:r w:rsidRPr="008A021C">
        <w:rPr>
          <w:rFonts w:cstheme="minorHAnsi"/>
        </w:rPr>
        <w:t> from electrochemical experiments are close to those obtained from UV–visible spectroscopic experiments (692 nm for </w:t>
      </w:r>
      <w:r w:rsidRPr="008A021C">
        <w:rPr>
          <w:rFonts w:cstheme="minorHAnsi"/>
          <w:b/>
          <w:bCs/>
        </w:rPr>
        <w:t>9</w:t>
      </w:r>
      <w:r w:rsidRPr="008A021C">
        <w:rPr>
          <w:rFonts w:cstheme="minorHAnsi"/>
        </w:rPr>
        <w:t> and 747 nm for </w:t>
      </w:r>
      <w:r w:rsidRPr="008A021C">
        <w:rPr>
          <w:rFonts w:cstheme="minorHAnsi"/>
          <w:b/>
          <w:bCs/>
        </w:rPr>
        <w:t>10</w:t>
      </w:r>
      <w:r w:rsidRPr="008A021C">
        <w:rPr>
          <w:rFonts w:cstheme="minorHAnsi"/>
        </w:rPr>
        <w:t>) by using the onsets of the low energy transitions, which lends support to the LLCT assignment of the lowest-energy visible band in the electronic spectrum.</w:t>
      </w:r>
    </w:p>
    <w:p w14:paraId="531E18DC" w14:textId="77777777" w:rsidR="00856670" w:rsidRPr="008A021C" w:rsidRDefault="00856670" w:rsidP="005B5F4D">
      <w:pPr>
        <w:pStyle w:val="Heading2"/>
        <w:rPr>
          <w:rFonts w:asciiTheme="minorHAnsi" w:hAnsiTheme="minorHAnsi" w:cstheme="minorHAnsi"/>
        </w:rPr>
      </w:pPr>
      <w:r w:rsidRPr="008A021C">
        <w:rPr>
          <w:rFonts w:asciiTheme="minorHAnsi" w:hAnsiTheme="minorHAnsi" w:cstheme="minorHAnsi"/>
        </w:rPr>
        <w:t>Chemical Oxidations</w:t>
      </w:r>
    </w:p>
    <w:p w14:paraId="44AC868A" w14:textId="237C5877" w:rsidR="00856670" w:rsidRPr="008A021C" w:rsidRDefault="00856670" w:rsidP="00856670">
      <w:pPr>
        <w:rPr>
          <w:rFonts w:cstheme="minorHAnsi"/>
        </w:rPr>
      </w:pPr>
      <w:r w:rsidRPr="008A021C">
        <w:rPr>
          <w:rFonts w:cstheme="minorHAnsi"/>
        </w:rPr>
        <w:t>Given the electrochemical quasi-reversibility of the oxidation waves for the complexes reported above, the chemical oxidations of </w:t>
      </w:r>
      <w:r w:rsidRPr="008A021C">
        <w:rPr>
          <w:rFonts w:cstheme="minorHAnsi"/>
          <w:i/>
          <w:iCs/>
        </w:rPr>
        <w:t>trans-</w:t>
      </w:r>
      <w:r w:rsidRPr="008A021C">
        <w:rPr>
          <w:rFonts w:cstheme="minorHAnsi"/>
          <w:b/>
          <w:bCs/>
        </w:rPr>
        <w:t>3</w:t>
      </w:r>
      <w:r w:rsidRPr="008A021C">
        <w:rPr>
          <w:rFonts w:cstheme="minorHAnsi"/>
        </w:rPr>
        <w:t>, </w:t>
      </w:r>
      <w:r w:rsidRPr="008A021C">
        <w:rPr>
          <w:rFonts w:cstheme="minorHAnsi"/>
          <w:i/>
          <w:iCs/>
        </w:rPr>
        <w:t>cis-</w:t>
      </w:r>
      <w:r w:rsidRPr="008A021C">
        <w:rPr>
          <w:rFonts w:cstheme="minorHAnsi"/>
          <w:b/>
          <w:bCs/>
        </w:rPr>
        <w:t>3</w:t>
      </w:r>
      <w:r w:rsidRPr="008A021C">
        <w:rPr>
          <w:rFonts w:cstheme="minorHAnsi"/>
        </w:rPr>
        <w:t>, and </w:t>
      </w:r>
      <w:r w:rsidRPr="008A021C">
        <w:rPr>
          <w:rFonts w:cstheme="minorHAnsi"/>
          <w:b/>
          <w:bCs/>
        </w:rPr>
        <w:t>8</w:t>
      </w:r>
      <w:r w:rsidRPr="008A021C">
        <w:rPr>
          <w:rFonts w:cstheme="minorHAnsi"/>
        </w:rPr>
        <w:t> were investigated to probe the nature of the resulting doublets. In each case, the one-electron oxidation gave paramagnetic complexes (</w:t>
      </w:r>
      <w:proofErr w:type="spellStart"/>
      <w:r w:rsidRPr="008A021C">
        <w:rPr>
          <w:rFonts w:cstheme="minorHAnsi"/>
        </w:rPr>
        <w:t>μ</w:t>
      </w:r>
      <w:r w:rsidRPr="008A021C">
        <w:rPr>
          <w:rFonts w:cstheme="minorHAnsi"/>
          <w:vertAlign w:val="subscript"/>
        </w:rPr>
        <w:t>eff</w:t>
      </w:r>
      <w:proofErr w:type="spellEnd"/>
      <w:r w:rsidRPr="008A021C">
        <w:rPr>
          <w:rFonts w:cstheme="minorHAnsi"/>
        </w:rPr>
        <w:t xml:space="preserve"> ca. 1.8 </w:t>
      </w:r>
      <w:proofErr w:type="spellStart"/>
      <w:r w:rsidRPr="008A021C">
        <w:rPr>
          <w:rFonts w:cstheme="minorHAnsi"/>
        </w:rPr>
        <w:t>μ</w:t>
      </w:r>
      <w:r w:rsidRPr="008A021C">
        <w:rPr>
          <w:rFonts w:cstheme="minorHAnsi"/>
          <w:vertAlign w:val="subscript"/>
        </w:rPr>
        <w:t>B</w:t>
      </w:r>
      <w:proofErr w:type="spellEnd"/>
      <w:r w:rsidRPr="008A021C">
        <w:rPr>
          <w:rFonts w:cstheme="minorHAnsi"/>
        </w:rPr>
        <w:t xml:space="preserve">) that were ligand-centered radicals based on structural and spectroscopic studies. The experimental findings were also supported by the results of theoretical calculations. Spectrophotometric redox titrations were performed by adding </w:t>
      </w:r>
      <w:proofErr w:type="spellStart"/>
      <w:r w:rsidRPr="008A021C">
        <w:rPr>
          <w:rFonts w:cstheme="minorHAnsi"/>
        </w:rPr>
        <w:t>substoichiometric</w:t>
      </w:r>
      <w:proofErr w:type="spellEnd"/>
      <w:r w:rsidRPr="008A021C">
        <w:rPr>
          <w:rFonts w:cstheme="minorHAnsi"/>
        </w:rPr>
        <w:t xml:space="preserve"> amounts of </w:t>
      </w:r>
      <w:r w:rsidRPr="008A021C">
        <w:rPr>
          <w:rFonts w:cstheme="minorHAnsi"/>
          <w:i/>
          <w:iCs/>
        </w:rPr>
        <w:t>trans-</w:t>
      </w:r>
      <w:r w:rsidRPr="008A021C">
        <w:rPr>
          <w:rFonts w:cstheme="minorHAnsi"/>
          <w:b/>
          <w:bCs/>
        </w:rPr>
        <w:t>3</w:t>
      </w:r>
      <w:r w:rsidRPr="008A021C">
        <w:rPr>
          <w:rFonts w:cstheme="minorHAnsi"/>
        </w:rPr>
        <w:t>, </w:t>
      </w:r>
      <w:r w:rsidRPr="008A021C">
        <w:rPr>
          <w:rFonts w:cstheme="minorHAnsi"/>
          <w:i/>
          <w:iCs/>
        </w:rPr>
        <w:t>cis-</w:t>
      </w:r>
      <w:r w:rsidRPr="008A021C">
        <w:rPr>
          <w:rFonts w:cstheme="minorHAnsi"/>
          <w:b/>
          <w:bCs/>
        </w:rPr>
        <w:t>3</w:t>
      </w:r>
      <w:r w:rsidRPr="008A021C">
        <w:rPr>
          <w:rFonts w:cstheme="minorHAnsi"/>
        </w:rPr>
        <w:t>, or </w:t>
      </w:r>
      <w:r w:rsidRPr="008A021C">
        <w:rPr>
          <w:rFonts w:cstheme="minorHAnsi"/>
          <w:b/>
          <w:bCs/>
        </w:rPr>
        <w:t>8</w:t>
      </w:r>
      <w:r w:rsidRPr="008A021C">
        <w:rPr>
          <w:rFonts w:cstheme="minorHAnsi"/>
        </w:rPr>
        <w:t>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to solutions of the moderately strong organic cation radical oxidant, 9,10-dimethoxyocta-hydro-1,4:5,8-dimethanoanthracenium hexachloroantimonate, (CRET)(SbCl</w:t>
      </w:r>
      <w:r w:rsidRPr="008A021C">
        <w:rPr>
          <w:rFonts w:cstheme="minorHAnsi"/>
          <w:vertAlign w:val="subscript"/>
        </w:rPr>
        <w:t>6</w:t>
      </w:r>
      <w:r w:rsidRPr="008A021C">
        <w:rPr>
          <w:rFonts w:cstheme="minorHAnsi"/>
        </w:rPr>
        <w:t>) (ε</w:t>
      </w:r>
      <w:r w:rsidRPr="008A021C">
        <w:rPr>
          <w:rFonts w:cstheme="minorHAnsi"/>
          <w:vertAlign w:val="subscript"/>
        </w:rPr>
        <w:t>518</w:t>
      </w:r>
      <w:r w:rsidRPr="008A021C">
        <w:rPr>
          <w:rFonts w:cstheme="minorHAnsi"/>
        </w:rPr>
        <w:t> = 7300 M</w:t>
      </w:r>
      <w:r w:rsidRPr="008A021C">
        <w:rPr>
          <w:rFonts w:cstheme="minorHAnsi"/>
          <w:vertAlign w:val="superscript"/>
        </w:rPr>
        <w:t>–1</w:t>
      </w:r>
      <w:r w:rsidRPr="008A021C">
        <w:rPr>
          <w:rFonts w:cstheme="minorHAnsi"/>
        </w:rPr>
        <w:t> cm</w:t>
      </w:r>
      <w:r w:rsidRPr="008A021C">
        <w:rPr>
          <w:rFonts w:cstheme="minorHAnsi"/>
          <w:vertAlign w:val="superscript"/>
        </w:rPr>
        <w:t>–1</w:t>
      </w:r>
      <w:r w:rsidRPr="008A021C">
        <w:rPr>
          <w:rFonts w:cstheme="minorHAnsi"/>
        </w:rPr>
        <w:t>, </w:t>
      </w:r>
      <w:r w:rsidRPr="008A021C">
        <w:rPr>
          <w:rFonts w:cstheme="minorHAnsi"/>
          <w:i/>
          <w:iCs/>
        </w:rPr>
        <w:t>E</w:t>
      </w:r>
      <w:r w:rsidRPr="008A021C">
        <w:rPr>
          <w:rFonts w:cstheme="minorHAnsi"/>
          <w:vertAlign w:val="subscript"/>
        </w:rPr>
        <w:t>1/2</w:t>
      </w:r>
      <w:r w:rsidRPr="008A021C">
        <w:rPr>
          <w:rFonts w:cstheme="minorHAnsi"/>
        </w:rPr>
        <w:t> = +1.09 versus Ag/AgCl).(19) As shown for </w:t>
      </w:r>
      <w:r w:rsidRPr="008A021C">
        <w:rPr>
          <w:rFonts w:cstheme="minorHAnsi"/>
          <w:i/>
          <w:iCs/>
        </w:rPr>
        <w:t>trans-</w:t>
      </w:r>
      <w:r w:rsidRPr="008A021C">
        <w:rPr>
          <w:rFonts w:cstheme="minorHAnsi"/>
          <w:b/>
          <w:bCs/>
        </w:rPr>
        <w:t>3</w:t>
      </w:r>
      <w:r w:rsidRPr="008A021C">
        <w:rPr>
          <w:rFonts w:cstheme="minorHAnsi"/>
        </w:rPr>
        <w:t> in Figure 6, the characteristic π- radical bands at λ = 752, 606, 517 nm for HOMO(−</w:t>
      </w:r>
      <w:r w:rsidRPr="008A021C">
        <w:rPr>
          <w:rFonts w:cstheme="minorHAnsi"/>
          <w:i/>
          <w:iCs/>
        </w:rPr>
        <w:t>N</w:t>
      </w:r>
      <w:r w:rsidRPr="008A021C">
        <w:rPr>
          <w:rFonts w:cstheme="minorHAnsi"/>
        </w:rPr>
        <w:t>) (</w:t>
      </w:r>
      <w:r w:rsidRPr="008A021C">
        <w:rPr>
          <w:rFonts w:cstheme="minorHAnsi"/>
          <w:i/>
          <w:iCs/>
        </w:rPr>
        <w:t>N</w:t>
      </w:r>
      <w:r w:rsidRPr="008A021C">
        <w:rPr>
          <w:rFonts w:cstheme="minorHAnsi"/>
        </w:rPr>
        <w:t xml:space="preserve"> = 0–3) to singly occupied molecular orbital (SOMO) transitions of the oxidized (metal-bound) ligand grow at the expense of the band at </w:t>
      </w:r>
      <w:proofErr w:type="spellStart"/>
      <w:r w:rsidRPr="008A021C">
        <w:rPr>
          <w:rFonts w:cstheme="minorHAnsi"/>
        </w:rPr>
        <w:t>λ</w:t>
      </w:r>
      <w:r w:rsidRPr="008A021C">
        <w:rPr>
          <w:rFonts w:cstheme="minorHAnsi"/>
          <w:vertAlign w:val="subscript"/>
        </w:rPr>
        <w:t>max</w:t>
      </w:r>
      <w:proofErr w:type="spellEnd"/>
      <w:r w:rsidRPr="008A021C">
        <w:rPr>
          <w:rFonts w:cstheme="minorHAnsi"/>
        </w:rPr>
        <w:t> = 518 for (CRET)(SbCl</w:t>
      </w:r>
      <w:r w:rsidRPr="008A021C">
        <w:rPr>
          <w:rFonts w:cstheme="minorHAnsi"/>
          <w:vertAlign w:val="subscript"/>
        </w:rPr>
        <w:t>6</w:t>
      </w:r>
      <w:r w:rsidRPr="008A021C">
        <w:rPr>
          <w:rFonts w:cstheme="minorHAnsi"/>
        </w:rPr>
        <w:t>) until an equimolar ratio of oxidant:</w:t>
      </w:r>
      <w:r w:rsidRPr="008A021C">
        <w:rPr>
          <w:rFonts w:cstheme="minorHAnsi"/>
          <w:i/>
          <w:iCs/>
        </w:rPr>
        <w:t>trans-</w:t>
      </w:r>
      <w:r w:rsidRPr="008A021C">
        <w:rPr>
          <w:rFonts w:cstheme="minorHAnsi"/>
          <w:b/>
          <w:bCs/>
        </w:rPr>
        <w:t>3</w:t>
      </w:r>
      <w:r w:rsidRPr="008A021C">
        <w:rPr>
          <w:rFonts w:cstheme="minorHAnsi"/>
        </w:rPr>
        <w:t> is reached, verifying the one-electron nature of the oxidation. Similar results were found for the other two complexes. Synthetic scale oxidations used either (CRET)(SbCl</w:t>
      </w:r>
      <w:r w:rsidRPr="008A021C">
        <w:rPr>
          <w:rFonts w:cstheme="minorHAnsi"/>
          <w:vertAlign w:val="subscript"/>
        </w:rPr>
        <w:t>6</w:t>
      </w:r>
      <w:r w:rsidRPr="008A021C">
        <w:rPr>
          <w:rFonts w:cstheme="minorHAnsi"/>
        </w:rPr>
        <w:t>) or (NO)(SbCl</w:t>
      </w:r>
      <w:r w:rsidRPr="008A021C">
        <w:rPr>
          <w:rFonts w:cstheme="minorHAnsi"/>
          <w:vertAlign w:val="subscript"/>
        </w:rPr>
        <w:t>6</w:t>
      </w:r>
      <w:r w:rsidRPr="008A021C">
        <w:rPr>
          <w:rFonts w:cstheme="minorHAnsi"/>
        </w:rPr>
        <w:t>) as the oxidant. Electron paramagnetic resonance (EPR) spectra for ambient temperature and frozen (5 K)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solutions of the bulk powders showed isotropic signals with g-factors of 2.010 for each (</w:t>
      </w:r>
      <w:r w:rsidRPr="008A021C">
        <w:rPr>
          <w:rFonts w:cstheme="minorHAnsi"/>
          <w:i/>
          <w:iCs/>
        </w:rPr>
        <w:t>trans-</w:t>
      </w:r>
      <w:proofErr w:type="gramStart"/>
      <w:r w:rsidRPr="008A021C">
        <w:rPr>
          <w:rFonts w:cstheme="minorHAnsi"/>
          <w:b/>
          <w:bCs/>
        </w:rPr>
        <w:t>3</w:t>
      </w:r>
      <w:r w:rsidRPr="008A021C">
        <w:rPr>
          <w:rFonts w:cstheme="minorHAnsi"/>
        </w:rPr>
        <w:t>)</w:t>
      </w:r>
      <w:r w:rsidRPr="008A021C">
        <w:rPr>
          <w:rFonts w:cstheme="minorHAnsi"/>
          <w:vertAlign w:val="superscript"/>
        </w:rPr>
        <w:t>+</w:t>
      </w:r>
      <w:proofErr w:type="gramEnd"/>
      <w:r w:rsidRPr="008A021C">
        <w:rPr>
          <w:rFonts w:cstheme="minorHAnsi"/>
        </w:rPr>
        <w:t> and (</w:t>
      </w:r>
      <w:r w:rsidRPr="008A021C">
        <w:rPr>
          <w:rFonts w:cstheme="minorHAnsi"/>
          <w:i/>
          <w:iCs/>
        </w:rPr>
        <w:t>cis-</w:t>
      </w:r>
      <w:r w:rsidRPr="008A021C">
        <w:rPr>
          <w:rFonts w:cstheme="minorHAnsi"/>
          <w:b/>
          <w:bCs/>
        </w:rPr>
        <w:t>3</w:t>
      </w:r>
      <w:r w:rsidRPr="008A021C">
        <w:rPr>
          <w:rFonts w:cstheme="minorHAnsi"/>
        </w:rPr>
        <w:t>)</w:t>
      </w:r>
      <w:r w:rsidRPr="008A021C">
        <w:rPr>
          <w:rFonts w:cstheme="minorHAnsi"/>
          <w:vertAlign w:val="superscript"/>
        </w:rPr>
        <w:t>+</w:t>
      </w:r>
      <w:r w:rsidRPr="008A021C">
        <w:rPr>
          <w:rFonts w:cstheme="minorHAnsi"/>
        </w:rPr>
        <w:t> and of 2.013 for (</w:t>
      </w:r>
      <w:r w:rsidRPr="008A021C">
        <w:rPr>
          <w:rFonts w:cstheme="minorHAnsi"/>
          <w:i/>
          <w:iCs/>
        </w:rPr>
        <w:t>trans</w:t>
      </w:r>
      <w:r w:rsidRPr="008A021C">
        <w:rPr>
          <w:rFonts w:cstheme="minorHAnsi"/>
        </w:rPr>
        <w:t>-</w:t>
      </w:r>
      <w:r w:rsidRPr="008A021C">
        <w:rPr>
          <w:rFonts w:cstheme="minorHAnsi"/>
          <w:b/>
          <w:bCs/>
        </w:rPr>
        <w:t>8</w:t>
      </w:r>
      <w:r w:rsidRPr="008A021C">
        <w:rPr>
          <w:rFonts w:cstheme="minorHAnsi"/>
        </w:rPr>
        <w:t>)</w:t>
      </w:r>
      <w:r w:rsidRPr="008A021C">
        <w:rPr>
          <w:rFonts w:cstheme="minorHAnsi"/>
          <w:vertAlign w:val="superscript"/>
        </w:rPr>
        <w:t>2+</w:t>
      </w:r>
      <w:r w:rsidRPr="008A021C">
        <w:rPr>
          <w:rFonts w:cstheme="minorHAnsi"/>
        </w:rPr>
        <w:t xml:space="preserve">. These g-factor values are near the free electron value and are indicative of ligand centered radical; the oxidized species are unlikely to be mainly metal-centered radicals since low-spin </w:t>
      </w:r>
      <w:proofErr w:type="gramStart"/>
      <w:r w:rsidRPr="008A021C">
        <w:rPr>
          <w:rFonts w:cstheme="minorHAnsi"/>
        </w:rPr>
        <w:t>Rh(</w:t>
      </w:r>
      <w:proofErr w:type="gramEnd"/>
      <w:r w:rsidRPr="008A021C">
        <w:rPr>
          <w:rFonts w:cstheme="minorHAnsi"/>
        </w:rPr>
        <w:t>IV) is typically EPR silent at ambient temperature.(20)</w:t>
      </w:r>
    </w:p>
    <w:p w14:paraId="34AAE4AF" w14:textId="6B415053" w:rsidR="00856670" w:rsidRPr="008A021C" w:rsidRDefault="00856670" w:rsidP="005B5F4D">
      <w:pPr>
        <w:pStyle w:val="NoSpacing"/>
        <w:rPr>
          <w:rFonts w:cstheme="minorHAnsi"/>
        </w:rPr>
      </w:pPr>
      <w:r w:rsidRPr="008A021C">
        <w:rPr>
          <w:rFonts w:cstheme="minorHAnsi"/>
          <w:noProof/>
        </w:rPr>
        <w:drawing>
          <wp:inline distT="0" distB="0" distL="0" distR="0" wp14:anchorId="500F459A" wp14:editId="1CC42233">
            <wp:extent cx="2743200" cy="1344168"/>
            <wp:effectExtent l="0" t="0" r="0" b="889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344168"/>
                    </a:xfrm>
                    <a:prstGeom prst="rect">
                      <a:avLst/>
                    </a:prstGeom>
                    <a:noFill/>
                    <a:ln>
                      <a:noFill/>
                    </a:ln>
                  </pic:spPr>
                </pic:pic>
              </a:graphicData>
            </a:graphic>
          </wp:inline>
        </w:drawing>
      </w:r>
    </w:p>
    <w:p w14:paraId="1B13CBB1" w14:textId="77777777" w:rsidR="00856670" w:rsidRPr="008A021C" w:rsidRDefault="00856670" w:rsidP="00856670">
      <w:pPr>
        <w:rPr>
          <w:rFonts w:cstheme="minorHAnsi"/>
        </w:rPr>
      </w:pPr>
      <w:r w:rsidRPr="008A021C">
        <w:rPr>
          <w:rFonts w:cstheme="minorHAnsi"/>
        </w:rPr>
        <w:t>Figure 6. Spectrophotometric redox titration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with (CRET)(SbCl</w:t>
      </w:r>
      <w:r w:rsidRPr="008A021C">
        <w:rPr>
          <w:rFonts w:cstheme="minorHAnsi"/>
          <w:vertAlign w:val="subscript"/>
        </w:rPr>
        <w:t>6</w:t>
      </w:r>
      <w:r w:rsidRPr="008A021C">
        <w:rPr>
          <w:rFonts w:cstheme="minorHAnsi"/>
        </w:rPr>
        <w:t>)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w:t>
      </w:r>
    </w:p>
    <w:p w14:paraId="617A0F07" w14:textId="2A0D0D2B" w:rsidR="00856670" w:rsidRPr="008A021C" w:rsidRDefault="00856670" w:rsidP="00856670">
      <w:pPr>
        <w:rPr>
          <w:rFonts w:cstheme="minorHAnsi"/>
        </w:rPr>
      </w:pPr>
      <w:r w:rsidRPr="008A021C">
        <w:rPr>
          <w:rFonts w:cstheme="minorHAnsi"/>
        </w:rPr>
        <w:t>X-ray quality crystals of each oxidized derivative could be grown by diffusing hexanes or toluene into small-scale reaction mixtures in CH</w:t>
      </w:r>
      <w:r w:rsidRPr="008A021C">
        <w:rPr>
          <w:rFonts w:cstheme="minorHAnsi"/>
          <w:vertAlign w:val="subscript"/>
        </w:rPr>
        <w:t>2</w:t>
      </w:r>
      <w:r w:rsidRPr="008A021C">
        <w:rPr>
          <w:rFonts w:cstheme="minorHAnsi"/>
        </w:rPr>
        <w:t>Cl</w:t>
      </w:r>
      <w:r w:rsidRPr="008A021C">
        <w:rPr>
          <w:rFonts w:cstheme="minorHAnsi"/>
          <w:vertAlign w:val="subscript"/>
        </w:rPr>
        <w:t>2</w:t>
      </w:r>
      <w:r w:rsidRPr="008A021C">
        <w:rPr>
          <w:rFonts w:cstheme="minorHAnsi"/>
        </w:rPr>
        <w:t>. Figure 7 shows overlays of the structures of the isomers of </w:t>
      </w:r>
      <w:r w:rsidRPr="008A021C">
        <w:rPr>
          <w:rFonts w:cstheme="minorHAnsi"/>
          <w:b/>
          <w:bCs/>
        </w:rPr>
        <w:t>3</w:t>
      </w:r>
      <w:r w:rsidRPr="008A021C">
        <w:rPr>
          <w:rFonts w:cstheme="minorHAnsi"/>
        </w:rPr>
        <w:t> and their oxidized forms, (</w:t>
      </w:r>
      <w:proofErr w:type="gramStart"/>
      <w:r w:rsidRPr="008A021C">
        <w:rPr>
          <w:rFonts w:cstheme="minorHAnsi"/>
          <w:b/>
          <w:bCs/>
        </w:rPr>
        <w:t>3</w:t>
      </w:r>
      <w:r w:rsidRPr="008A021C">
        <w:rPr>
          <w:rFonts w:cstheme="minorHAnsi"/>
        </w:rPr>
        <w:t>)</w:t>
      </w:r>
      <w:r w:rsidRPr="008A021C">
        <w:rPr>
          <w:rFonts w:cstheme="minorHAnsi"/>
          <w:vertAlign w:val="superscript"/>
        </w:rPr>
        <w:t>+</w:t>
      </w:r>
      <w:proofErr w:type="gramEnd"/>
      <w:r w:rsidRPr="008A021C">
        <w:rPr>
          <w:rFonts w:cstheme="minorHAnsi"/>
        </w:rPr>
        <w:t> while the associated metrical data are found in Table 4. The structural overlay of </w:t>
      </w:r>
      <w:r w:rsidRPr="008A021C">
        <w:rPr>
          <w:rFonts w:cstheme="minorHAnsi"/>
          <w:b/>
          <w:bCs/>
        </w:rPr>
        <w:t>8</w:t>
      </w:r>
      <w:r w:rsidRPr="008A021C">
        <w:rPr>
          <w:rFonts w:cstheme="minorHAnsi"/>
          <w:vertAlign w:val="superscript"/>
        </w:rPr>
        <w:t>+</w:t>
      </w:r>
      <w:r w:rsidRPr="008A021C">
        <w:rPr>
          <w:rFonts w:cstheme="minorHAnsi"/>
        </w:rPr>
        <w:t> and </w:t>
      </w:r>
      <w:r w:rsidRPr="008A021C">
        <w:rPr>
          <w:rFonts w:cstheme="minorHAnsi"/>
          <w:b/>
          <w:bCs/>
        </w:rPr>
        <w:t>8</w:t>
      </w:r>
      <w:r w:rsidRPr="008A021C">
        <w:rPr>
          <w:rFonts w:cstheme="minorHAnsi"/>
          <w:vertAlign w:val="superscript"/>
        </w:rPr>
        <w:t>2+</w:t>
      </w:r>
      <w:r w:rsidRPr="008A021C">
        <w:rPr>
          <w:rFonts w:cstheme="minorHAnsi"/>
        </w:rPr>
        <w:t xml:space="preserve"> along with data and discussion are given in the Supporting Information. One of the main differences between the structures of the reduced and oxidized forms of the complexes is manifest in changes in the coordination environment about rhodium. In particular, the distances along the </w:t>
      </w:r>
      <w:proofErr w:type="spellStart"/>
      <w:r w:rsidRPr="008A021C">
        <w:rPr>
          <w:rFonts w:cstheme="minorHAnsi"/>
        </w:rPr>
        <w:t>N</w:t>
      </w:r>
      <w:r w:rsidRPr="008A021C">
        <w:rPr>
          <w:rFonts w:cstheme="minorHAnsi"/>
          <w:vertAlign w:val="subscript"/>
        </w:rPr>
        <w:t>Ar</w:t>
      </w:r>
      <w:proofErr w:type="spellEnd"/>
      <w:r w:rsidRPr="008A021C">
        <w:rPr>
          <w:rFonts w:cstheme="minorHAnsi"/>
        </w:rPr>
        <w:t>–Rh–X (X = Cl1 or N31) vector decrease upon oxidation. Such changes would be expected if an antibonding orbital (from dπ-pπ interactions) were to become depopulated upon oxidation. The HOMO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left of Figure 3 and the SOMO of (</w:t>
      </w:r>
      <w:r w:rsidRPr="008A021C">
        <w:rPr>
          <w:rFonts w:cstheme="minorHAnsi"/>
          <w:i/>
          <w:iCs/>
        </w:rPr>
        <w:t>trans</w:t>
      </w:r>
      <w:r w:rsidRPr="008A021C">
        <w:rPr>
          <w:rFonts w:cstheme="minorHAnsi"/>
        </w:rPr>
        <w:t>-</w:t>
      </w:r>
      <w:proofErr w:type="gramStart"/>
      <w:r w:rsidRPr="008A021C">
        <w:rPr>
          <w:rFonts w:cstheme="minorHAnsi"/>
          <w:b/>
          <w:bCs/>
        </w:rPr>
        <w:t>3</w:t>
      </w:r>
      <w:r w:rsidRPr="008A021C">
        <w:rPr>
          <w:rFonts w:cstheme="minorHAnsi"/>
        </w:rPr>
        <w:t>)</w:t>
      </w:r>
      <w:r w:rsidRPr="008A021C">
        <w:rPr>
          <w:rFonts w:cstheme="minorHAnsi"/>
          <w:vertAlign w:val="superscript"/>
        </w:rPr>
        <w:t>+</w:t>
      </w:r>
      <w:proofErr w:type="gramEnd"/>
      <w:r w:rsidRPr="008A021C">
        <w:rPr>
          <w:rFonts w:cstheme="minorHAnsi"/>
        </w:rPr>
        <w:t xml:space="preserve"> and </w:t>
      </w:r>
      <w:r w:rsidRPr="008A021C">
        <w:rPr>
          <w:rFonts w:cstheme="minorHAnsi"/>
        </w:rPr>
        <w:lastRenderedPageBreak/>
        <w:t xml:space="preserve">similar MO diagrams for the other complexes (Supporting Information) indeed show such interactions. Within the ligand-centered HOMO of each complex, there are π-antibonding interactions between atoms corresponding to bonds A, A′, C, C′, F, and F′ and π-bonding interactions corresponding to bonds B, B′, G, and G′, as per the labeling diagram to the right of Figure 7. Thus, the depopulation of the HOMO by oxidation should lead to a shortening of the former bonds and a lengthening in the latter bonds (B, B′, G, and G′). In general, such changes are observed but in many </w:t>
      </w:r>
      <w:proofErr w:type="gramStart"/>
      <w:r w:rsidRPr="008A021C">
        <w:rPr>
          <w:rFonts w:cstheme="minorHAnsi"/>
        </w:rPr>
        <w:t>cases</w:t>
      </w:r>
      <w:proofErr w:type="gramEnd"/>
      <w:r w:rsidRPr="008A021C">
        <w:rPr>
          <w:rFonts w:cstheme="minorHAnsi"/>
        </w:rPr>
        <w:t xml:space="preserve"> these changes upon oxidation are at the borderline of being or are not statistically significant. The most significant changes in ligand bonds of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xml:space="preserve"> upon oxidation are found for bond F′ (shortened by 0.008 Å) and bond G′ (lengthened by 0.018 Å); the shortening of bonds C and C′ (Table 4) are at the borderline of statistical significance. </w:t>
      </w:r>
      <w:proofErr w:type="gramStart"/>
      <w:r w:rsidRPr="008A021C">
        <w:rPr>
          <w:rFonts w:cstheme="minorHAnsi"/>
        </w:rPr>
        <w:t>Similarly</w:t>
      </w:r>
      <w:proofErr w:type="gramEnd"/>
      <w:r w:rsidRPr="008A021C">
        <w:rPr>
          <w:rFonts w:cstheme="minorHAnsi"/>
        </w:rPr>
        <w:t xml:space="preserve"> for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bond F′ (shortened by 0.014 Å) and bond G′ (lengthened by 0.011 Å) show significant changes upon oxidation. For </w:t>
      </w:r>
      <w:r w:rsidRPr="008A021C">
        <w:rPr>
          <w:rFonts w:cstheme="minorHAnsi"/>
          <w:b/>
          <w:bCs/>
        </w:rPr>
        <w:t>8</w:t>
      </w:r>
      <w:r w:rsidRPr="008A021C">
        <w:rPr>
          <w:rFonts w:cstheme="minorHAnsi"/>
        </w:rPr>
        <w:t>, bonds C and F′ show significant shortening, but changes in other ligand bond distances are statistically insignificant. Concomitant with bond distance changes upon oxidation, there is a detectable reduction in dihedral angles involving the aromatic and heterocyclic rings, leading to an overall increase in ligand planarity. Thus, the dihedral angle between mean planes of the pyrazolyl-ring and the tolyl-group to which it is bound reduces by 2–4° upon oxidation. The dihedral angle between mean planes of tolyl group arms either remains unchanged (compared to the average of three independent units of </w:t>
      </w:r>
      <w:r w:rsidRPr="008A021C">
        <w:rPr>
          <w:rFonts w:cstheme="minorHAnsi"/>
          <w:b/>
          <w:bCs/>
        </w:rPr>
        <w:t>8</w:t>
      </w:r>
      <w:r w:rsidRPr="008A021C">
        <w:rPr>
          <w:rFonts w:cstheme="minorHAnsi"/>
        </w:rPr>
        <w:t>) or reduces by up to 4° (for </w:t>
      </w:r>
      <w:r w:rsidRPr="008A021C">
        <w:rPr>
          <w:rFonts w:cstheme="minorHAnsi"/>
          <w:i/>
          <w:iCs/>
        </w:rPr>
        <w:t>trans</w:t>
      </w:r>
      <w:r w:rsidRPr="008A021C">
        <w:rPr>
          <w:rFonts w:cstheme="minorHAnsi"/>
        </w:rPr>
        <w:t>-</w:t>
      </w:r>
      <w:r w:rsidRPr="008A021C">
        <w:rPr>
          <w:rFonts w:cstheme="minorHAnsi"/>
          <w:b/>
          <w:bCs/>
        </w:rPr>
        <w:t>3</w:t>
      </w:r>
      <w:r w:rsidRPr="008A021C">
        <w:rPr>
          <w:rFonts w:cstheme="minorHAnsi"/>
        </w:rPr>
        <w:t xml:space="preserve">) upon oxidation. Such changes in the ligand framework </w:t>
      </w:r>
      <w:proofErr w:type="gramStart"/>
      <w:r w:rsidRPr="008A021C">
        <w:rPr>
          <w:rFonts w:cstheme="minorHAnsi"/>
        </w:rPr>
        <w:t>lead</w:t>
      </w:r>
      <w:proofErr w:type="gramEnd"/>
      <w:r w:rsidRPr="008A021C">
        <w:rPr>
          <w:rFonts w:cstheme="minorHAnsi"/>
        </w:rPr>
        <w:t xml:space="preserve"> to subtle, but difficult-to-rationalize, differences in the (</w:t>
      </w:r>
      <w:proofErr w:type="spellStart"/>
      <w:r w:rsidRPr="008A021C">
        <w:rPr>
          <w:rFonts w:cstheme="minorHAnsi"/>
        </w:rPr>
        <w:t>RhN</w:t>
      </w:r>
      <w:proofErr w:type="spellEnd"/>
      <w:r w:rsidRPr="008A021C">
        <w:rPr>
          <w:rFonts w:cstheme="minorHAnsi"/>
        </w:rPr>
        <w:t>-NC) torsion angles, the so-called “pyrazolyl ring-twisting” that describes the “fit” of the ligand to the metal center.(21)</w:t>
      </w:r>
    </w:p>
    <w:p w14:paraId="5A6DA5A5" w14:textId="7C2A4281" w:rsidR="00856670" w:rsidRPr="008A021C" w:rsidRDefault="00856670" w:rsidP="005B5F4D">
      <w:pPr>
        <w:pStyle w:val="NoSpacing"/>
        <w:rPr>
          <w:rFonts w:cstheme="minorHAnsi"/>
        </w:rPr>
      </w:pPr>
      <w:r w:rsidRPr="008A021C">
        <w:rPr>
          <w:rFonts w:cstheme="minorHAnsi"/>
          <w:noProof/>
        </w:rPr>
        <w:drawing>
          <wp:inline distT="0" distB="0" distL="0" distR="0" wp14:anchorId="74EE181B" wp14:editId="2B60B23B">
            <wp:extent cx="2743200" cy="978408"/>
            <wp:effectExtent l="0" t="0" r="0" b="0"/>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978408"/>
                    </a:xfrm>
                    <a:prstGeom prst="rect">
                      <a:avLst/>
                    </a:prstGeom>
                    <a:noFill/>
                    <a:ln>
                      <a:noFill/>
                    </a:ln>
                  </pic:spPr>
                </pic:pic>
              </a:graphicData>
            </a:graphic>
          </wp:inline>
        </w:drawing>
      </w:r>
    </w:p>
    <w:p w14:paraId="3B789BB6" w14:textId="61DECAC4" w:rsidR="00856670" w:rsidRPr="008A021C" w:rsidRDefault="00856670" w:rsidP="00856670">
      <w:pPr>
        <w:rPr>
          <w:rFonts w:cstheme="minorHAnsi"/>
        </w:rPr>
      </w:pPr>
      <w:r w:rsidRPr="008A021C">
        <w:rPr>
          <w:rFonts w:cstheme="minorHAnsi"/>
        </w:rPr>
        <w:t>Figure 7. Left: Thermal ellipsoid plots (50% probability level) of </w:t>
      </w:r>
      <w:r w:rsidRPr="008A021C">
        <w:rPr>
          <w:rFonts w:cstheme="minorHAnsi"/>
          <w:i/>
          <w:iCs/>
        </w:rPr>
        <w:t>trans</w:t>
      </w:r>
      <w:r w:rsidRPr="008A021C">
        <w:rPr>
          <w:rFonts w:cstheme="minorHAnsi"/>
          <w:b/>
          <w:bCs/>
        </w:rPr>
        <w:t>-3</w:t>
      </w:r>
      <w:r w:rsidRPr="008A021C">
        <w:rPr>
          <w:rFonts w:cstheme="minorHAnsi"/>
        </w:rPr>
        <w:t>, pale green, and (</w:t>
      </w:r>
      <w:r w:rsidRPr="008A021C">
        <w:rPr>
          <w:rFonts w:cstheme="minorHAnsi"/>
          <w:i/>
          <w:iCs/>
        </w:rPr>
        <w:t>trans</w:t>
      </w:r>
      <w:r w:rsidRPr="008A021C">
        <w:rPr>
          <w:rFonts w:cstheme="minorHAnsi"/>
          <w:b/>
          <w:bCs/>
        </w:rPr>
        <w:t>-</w:t>
      </w:r>
      <w:proofErr w:type="gramStart"/>
      <w:r w:rsidRPr="008A021C">
        <w:rPr>
          <w:rFonts w:cstheme="minorHAnsi"/>
          <w:b/>
          <w:bCs/>
        </w:rPr>
        <w:t>3</w:t>
      </w:r>
      <w:r w:rsidRPr="008A021C">
        <w:rPr>
          <w:rFonts w:cstheme="minorHAnsi"/>
        </w:rPr>
        <w:t>)</w:t>
      </w:r>
      <w:r w:rsidRPr="008A021C">
        <w:rPr>
          <w:rFonts w:cstheme="minorHAnsi"/>
          <w:vertAlign w:val="superscript"/>
        </w:rPr>
        <w:t>+</w:t>
      </w:r>
      <w:proofErr w:type="gramEnd"/>
      <w:r w:rsidRPr="008A021C">
        <w:rPr>
          <w:rFonts w:cstheme="minorHAnsi"/>
        </w:rPr>
        <w:t xml:space="preserve">, magenta, overlaid at the least-squares minimum mean position of five common atoms Rh, </w:t>
      </w:r>
      <w:proofErr w:type="spellStart"/>
      <w:r w:rsidRPr="008A021C">
        <w:rPr>
          <w:rFonts w:cstheme="minorHAnsi"/>
        </w:rPr>
        <w:t>N</w:t>
      </w:r>
      <w:r w:rsidRPr="008A021C">
        <w:rPr>
          <w:rFonts w:cstheme="minorHAnsi"/>
          <w:vertAlign w:val="subscript"/>
        </w:rPr>
        <w:t>pz</w:t>
      </w:r>
      <w:proofErr w:type="spellEnd"/>
      <w:r w:rsidRPr="008A021C">
        <w:rPr>
          <w:rFonts w:cstheme="minorHAnsi"/>
        </w:rPr>
        <w:t xml:space="preserve">, and </w:t>
      </w:r>
      <w:proofErr w:type="spellStart"/>
      <w:r w:rsidRPr="008A021C">
        <w:rPr>
          <w:rFonts w:cstheme="minorHAnsi"/>
        </w:rPr>
        <w:t>N</w:t>
      </w:r>
      <w:r w:rsidRPr="008A021C">
        <w:rPr>
          <w:rFonts w:cstheme="minorHAnsi"/>
          <w:vertAlign w:val="subscript"/>
        </w:rPr>
        <w:t>py</w:t>
      </w:r>
      <w:proofErr w:type="spellEnd"/>
      <w:r w:rsidRPr="008A021C">
        <w:rPr>
          <w:rFonts w:cstheme="minorHAnsi"/>
        </w:rPr>
        <w:t xml:space="preserve"> and </w:t>
      </w:r>
      <w:proofErr w:type="spellStart"/>
      <w:r w:rsidRPr="008A021C">
        <w:rPr>
          <w:rFonts w:cstheme="minorHAnsi"/>
        </w:rPr>
        <w:t>N</w:t>
      </w:r>
      <w:r w:rsidRPr="008A021C">
        <w:rPr>
          <w:rFonts w:cstheme="minorHAnsi"/>
          <w:vertAlign w:val="subscript"/>
        </w:rPr>
        <w:t>Ar</w:t>
      </w:r>
      <w:proofErr w:type="spellEnd"/>
      <w:r w:rsidRPr="008A021C">
        <w:rPr>
          <w:rFonts w:cstheme="minorHAnsi"/>
        </w:rPr>
        <w:t>; Center: Similar plot of </w:t>
      </w:r>
      <w:r w:rsidRPr="008A021C">
        <w:rPr>
          <w:rFonts w:cstheme="minorHAnsi"/>
          <w:i/>
          <w:iCs/>
        </w:rPr>
        <w:t>cis</w:t>
      </w:r>
      <w:r w:rsidRPr="008A021C">
        <w:rPr>
          <w:rFonts w:cstheme="minorHAnsi"/>
          <w:b/>
          <w:bCs/>
        </w:rPr>
        <w:t>-3</w:t>
      </w:r>
      <w:r w:rsidRPr="008A021C">
        <w:rPr>
          <w:rFonts w:cstheme="minorHAnsi"/>
        </w:rPr>
        <w:t>, pale pink, and (</w:t>
      </w:r>
      <w:r w:rsidRPr="008A021C">
        <w:rPr>
          <w:rFonts w:cstheme="minorHAnsi"/>
          <w:i/>
          <w:iCs/>
        </w:rPr>
        <w:t>cis</w:t>
      </w:r>
      <w:r w:rsidRPr="008A021C">
        <w:rPr>
          <w:rFonts w:cstheme="minorHAnsi"/>
          <w:b/>
          <w:bCs/>
        </w:rPr>
        <w:t>-3</w:t>
      </w:r>
      <w:r w:rsidRPr="008A021C">
        <w:rPr>
          <w:rFonts w:cstheme="minorHAnsi"/>
        </w:rPr>
        <w:t>)</w:t>
      </w:r>
      <w:r w:rsidRPr="008A021C">
        <w:rPr>
          <w:rFonts w:cstheme="minorHAnsi"/>
          <w:vertAlign w:val="superscript"/>
        </w:rPr>
        <w:t>+</w:t>
      </w:r>
      <w:r w:rsidRPr="008A021C">
        <w:rPr>
          <w:rFonts w:cstheme="minorHAnsi"/>
        </w:rPr>
        <w:t xml:space="preserve">, violet, but overlaid at four atoms Rh, </w:t>
      </w:r>
      <w:proofErr w:type="spellStart"/>
      <w:r w:rsidRPr="008A021C">
        <w:rPr>
          <w:rFonts w:cstheme="minorHAnsi"/>
        </w:rPr>
        <w:t>N</w:t>
      </w:r>
      <w:r w:rsidRPr="008A021C">
        <w:rPr>
          <w:rFonts w:cstheme="minorHAnsi"/>
          <w:vertAlign w:val="subscript"/>
        </w:rPr>
        <w:t>pz</w:t>
      </w:r>
      <w:proofErr w:type="spellEnd"/>
      <w:r w:rsidRPr="008A021C">
        <w:rPr>
          <w:rFonts w:cstheme="minorHAnsi"/>
        </w:rPr>
        <w:t xml:space="preserve">, and </w:t>
      </w:r>
      <w:proofErr w:type="spellStart"/>
      <w:r w:rsidRPr="008A021C">
        <w:rPr>
          <w:rFonts w:cstheme="minorHAnsi"/>
        </w:rPr>
        <w:t>N</w:t>
      </w:r>
      <w:r w:rsidRPr="008A021C">
        <w:rPr>
          <w:rFonts w:cstheme="minorHAnsi"/>
          <w:vertAlign w:val="subscript"/>
        </w:rPr>
        <w:t>Ar</w:t>
      </w:r>
      <w:proofErr w:type="spellEnd"/>
      <w:r w:rsidRPr="008A021C">
        <w:rPr>
          <w:rFonts w:cstheme="minorHAnsi"/>
        </w:rPr>
        <w:t>; Right: Labeling diagram used for ligand bonds in Table 4.</w:t>
      </w:r>
    </w:p>
    <w:p w14:paraId="1CFA56C2" w14:textId="77777777" w:rsidR="00856670" w:rsidRPr="008A021C" w:rsidRDefault="00856670" w:rsidP="00856670">
      <w:pPr>
        <w:rPr>
          <w:rFonts w:cstheme="minorHAnsi"/>
          <w:b/>
          <w:bCs/>
        </w:rPr>
      </w:pPr>
      <w:r w:rsidRPr="008A021C">
        <w:rPr>
          <w:rFonts w:cstheme="minorHAnsi"/>
          <w:b/>
          <w:bCs/>
        </w:rPr>
        <w:t>Table 4. Comparison of Bond Distances and Angles in Isomers of 3 and (</w:t>
      </w:r>
      <w:proofErr w:type="gramStart"/>
      <w:r w:rsidRPr="008A021C">
        <w:rPr>
          <w:rFonts w:cstheme="minorHAnsi"/>
          <w:b/>
          <w:bCs/>
        </w:rPr>
        <w:t>3)</w:t>
      </w:r>
      <w:r w:rsidRPr="008A021C">
        <w:rPr>
          <w:rFonts w:cstheme="minorHAnsi"/>
          <w:b/>
          <w:bCs/>
          <w:vertAlign w:val="superscript"/>
        </w:rPr>
        <w:t>+</w:t>
      </w:r>
      <w:proofErr w:type="gramEnd"/>
    </w:p>
    <w:tbl>
      <w:tblPr>
        <w:tblStyle w:val="TableGrid"/>
        <w:tblW w:w="0" w:type="auto"/>
        <w:tblLook w:val="04A0" w:firstRow="1" w:lastRow="0" w:firstColumn="1" w:lastColumn="0" w:noHBand="0" w:noVBand="1"/>
      </w:tblPr>
      <w:tblGrid>
        <w:gridCol w:w="3234"/>
        <w:gridCol w:w="1074"/>
        <w:gridCol w:w="1075"/>
        <w:gridCol w:w="939"/>
        <w:gridCol w:w="1074"/>
        <w:gridCol w:w="1074"/>
        <w:gridCol w:w="939"/>
      </w:tblGrid>
      <w:tr w:rsidR="00856670" w:rsidRPr="008A021C" w14:paraId="6466BDB2" w14:textId="77777777" w:rsidTr="005B5F4D">
        <w:tc>
          <w:tcPr>
            <w:tcW w:w="0" w:type="auto"/>
            <w:noWrap/>
            <w:hideMark/>
          </w:tcPr>
          <w:p w14:paraId="4ADF0873" w14:textId="77777777" w:rsidR="00856670" w:rsidRPr="008A021C" w:rsidRDefault="00856670" w:rsidP="00856670">
            <w:pPr>
              <w:rPr>
                <w:rFonts w:cstheme="minorHAnsi"/>
                <w:b/>
                <w:bCs/>
              </w:rPr>
            </w:pPr>
            <w:r w:rsidRPr="008A021C">
              <w:rPr>
                <w:rFonts w:cstheme="minorHAnsi"/>
                <w:b/>
                <w:bCs/>
              </w:rPr>
              <w:t> </w:t>
            </w:r>
          </w:p>
        </w:tc>
        <w:tc>
          <w:tcPr>
            <w:tcW w:w="0" w:type="auto"/>
            <w:noWrap/>
            <w:hideMark/>
          </w:tcPr>
          <w:p w14:paraId="6953F18D" w14:textId="77777777" w:rsidR="00856670" w:rsidRPr="008A021C" w:rsidRDefault="00856670" w:rsidP="00856670">
            <w:pPr>
              <w:rPr>
                <w:rFonts w:cstheme="minorHAnsi"/>
                <w:b/>
                <w:bCs/>
              </w:rPr>
            </w:pPr>
            <w:r w:rsidRPr="008A021C">
              <w:rPr>
                <w:rFonts w:cstheme="minorHAnsi"/>
                <w:b/>
                <w:bCs/>
                <w:i/>
                <w:iCs/>
              </w:rPr>
              <w:t>trans</w:t>
            </w:r>
            <w:r w:rsidRPr="008A021C">
              <w:rPr>
                <w:rFonts w:cstheme="minorHAnsi"/>
                <w:b/>
                <w:bCs/>
              </w:rPr>
              <w:t>-3</w:t>
            </w:r>
          </w:p>
        </w:tc>
        <w:tc>
          <w:tcPr>
            <w:tcW w:w="0" w:type="auto"/>
            <w:noWrap/>
            <w:hideMark/>
          </w:tcPr>
          <w:p w14:paraId="54669CE4" w14:textId="77777777" w:rsidR="00856670" w:rsidRPr="008A021C" w:rsidRDefault="00856670" w:rsidP="00856670">
            <w:pPr>
              <w:rPr>
                <w:rFonts w:cstheme="minorHAnsi"/>
                <w:b/>
                <w:bCs/>
              </w:rPr>
            </w:pPr>
            <w:r w:rsidRPr="008A021C">
              <w:rPr>
                <w:rFonts w:cstheme="minorHAnsi"/>
                <w:b/>
                <w:bCs/>
              </w:rPr>
              <w:t>(</w:t>
            </w:r>
            <w:r w:rsidRPr="008A021C">
              <w:rPr>
                <w:rFonts w:cstheme="minorHAnsi"/>
                <w:b/>
                <w:bCs/>
                <w:i/>
                <w:iCs/>
              </w:rPr>
              <w:t>trans</w:t>
            </w:r>
            <w:r w:rsidRPr="008A021C">
              <w:rPr>
                <w:rFonts w:cstheme="minorHAnsi"/>
                <w:b/>
                <w:bCs/>
              </w:rPr>
              <w:t>-</w:t>
            </w:r>
            <w:proofErr w:type="gramStart"/>
            <w:r w:rsidRPr="008A021C">
              <w:rPr>
                <w:rFonts w:cstheme="minorHAnsi"/>
                <w:b/>
                <w:bCs/>
              </w:rPr>
              <w:t>3)</w:t>
            </w:r>
            <w:r w:rsidRPr="008A021C">
              <w:rPr>
                <w:rFonts w:cstheme="minorHAnsi"/>
                <w:b/>
                <w:bCs/>
                <w:vertAlign w:val="superscript"/>
              </w:rPr>
              <w:t>+</w:t>
            </w:r>
            <w:proofErr w:type="gramEnd"/>
          </w:p>
        </w:tc>
        <w:tc>
          <w:tcPr>
            <w:tcW w:w="0" w:type="auto"/>
            <w:noWrap/>
            <w:hideMark/>
          </w:tcPr>
          <w:p w14:paraId="7F9DBB87" w14:textId="4FB69316" w:rsidR="00856670" w:rsidRPr="008A021C" w:rsidRDefault="00856670" w:rsidP="00856670">
            <w:pPr>
              <w:rPr>
                <w:rFonts w:cstheme="minorHAnsi"/>
                <w:b/>
                <w:bCs/>
              </w:rPr>
            </w:pPr>
            <w:proofErr w:type="spellStart"/>
            <w:r w:rsidRPr="008A021C">
              <w:rPr>
                <w:rFonts w:cstheme="minorHAnsi"/>
                <w:b/>
                <w:bCs/>
              </w:rPr>
              <w:t>Δb</w:t>
            </w:r>
            <w:proofErr w:type="spellEnd"/>
          </w:p>
        </w:tc>
        <w:tc>
          <w:tcPr>
            <w:tcW w:w="0" w:type="auto"/>
            <w:noWrap/>
            <w:hideMark/>
          </w:tcPr>
          <w:p w14:paraId="61302F0A" w14:textId="77777777" w:rsidR="00856670" w:rsidRPr="008A021C" w:rsidRDefault="00856670" w:rsidP="00856670">
            <w:pPr>
              <w:rPr>
                <w:rFonts w:cstheme="minorHAnsi"/>
                <w:b/>
                <w:bCs/>
              </w:rPr>
            </w:pPr>
            <w:r w:rsidRPr="008A021C">
              <w:rPr>
                <w:rFonts w:cstheme="minorHAnsi"/>
                <w:b/>
                <w:bCs/>
                <w:i/>
                <w:iCs/>
              </w:rPr>
              <w:t>cis</w:t>
            </w:r>
            <w:r w:rsidRPr="008A021C">
              <w:rPr>
                <w:rFonts w:cstheme="minorHAnsi"/>
                <w:b/>
                <w:bCs/>
              </w:rPr>
              <w:t>-3</w:t>
            </w:r>
          </w:p>
        </w:tc>
        <w:tc>
          <w:tcPr>
            <w:tcW w:w="0" w:type="auto"/>
            <w:noWrap/>
            <w:hideMark/>
          </w:tcPr>
          <w:p w14:paraId="10897C5C" w14:textId="77777777" w:rsidR="00856670" w:rsidRPr="008A021C" w:rsidRDefault="00856670" w:rsidP="00856670">
            <w:pPr>
              <w:rPr>
                <w:rFonts w:cstheme="minorHAnsi"/>
                <w:b/>
                <w:bCs/>
              </w:rPr>
            </w:pPr>
            <w:r w:rsidRPr="008A021C">
              <w:rPr>
                <w:rFonts w:cstheme="minorHAnsi"/>
                <w:b/>
                <w:bCs/>
              </w:rPr>
              <w:t>(</w:t>
            </w:r>
            <w:r w:rsidRPr="008A021C">
              <w:rPr>
                <w:rFonts w:cstheme="minorHAnsi"/>
                <w:b/>
                <w:bCs/>
                <w:i/>
                <w:iCs/>
              </w:rPr>
              <w:t>cis</w:t>
            </w:r>
            <w:r w:rsidRPr="008A021C">
              <w:rPr>
                <w:rFonts w:cstheme="minorHAnsi"/>
                <w:b/>
                <w:bCs/>
              </w:rPr>
              <w:t>-</w:t>
            </w:r>
            <w:proofErr w:type="gramStart"/>
            <w:r w:rsidRPr="008A021C">
              <w:rPr>
                <w:rFonts w:cstheme="minorHAnsi"/>
                <w:b/>
                <w:bCs/>
              </w:rPr>
              <w:t>3)</w:t>
            </w:r>
            <w:r w:rsidRPr="008A021C">
              <w:rPr>
                <w:rFonts w:cstheme="minorHAnsi"/>
                <w:b/>
                <w:bCs/>
                <w:vertAlign w:val="superscript"/>
              </w:rPr>
              <w:t>+</w:t>
            </w:r>
            <w:proofErr w:type="gramEnd"/>
          </w:p>
        </w:tc>
        <w:tc>
          <w:tcPr>
            <w:tcW w:w="0" w:type="auto"/>
            <w:noWrap/>
            <w:hideMark/>
          </w:tcPr>
          <w:p w14:paraId="05749437" w14:textId="4C0AA9D6" w:rsidR="00856670" w:rsidRPr="008A021C" w:rsidRDefault="00856670" w:rsidP="00856670">
            <w:pPr>
              <w:rPr>
                <w:rFonts w:cstheme="minorHAnsi"/>
                <w:b/>
                <w:bCs/>
              </w:rPr>
            </w:pPr>
            <w:proofErr w:type="spellStart"/>
            <w:r w:rsidRPr="008A021C">
              <w:rPr>
                <w:rFonts w:cstheme="minorHAnsi"/>
                <w:b/>
                <w:bCs/>
              </w:rPr>
              <w:t>Δb</w:t>
            </w:r>
            <w:proofErr w:type="spellEnd"/>
          </w:p>
        </w:tc>
      </w:tr>
      <w:tr w:rsidR="005B5F4D" w:rsidRPr="008A021C" w14:paraId="30090D63" w14:textId="77777777" w:rsidTr="005B5F4D">
        <w:tc>
          <w:tcPr>
            <w:tcW w:w="0" w:type="auto"/>
            <w:noWrap/>
          </w:tcPr>
          <w:p w14:paraId="1A75672C" w14:textId="538918AC" w:rsidR="005B5F4D" w:rsidRPr="008A021C" w:rsidRDefault="005B5F4D" w:rsidP="00856670">
            <w:pPr>
              <w:rPr>
                <w:rFonts w:cstheme="minorHAnsi"/>
              </w:rPr>
            </w:pPr>
            <w:r w:rsidRPr="008A021C">
              <w:rPr>
                <w:rFonts w:cstheme="minorHAnsi"/>
              </w:rPr>
              <w:t>Bond Distances (Å)</w:t>
            </w:r>
          </w:p>
        </w:tc>
        <w:tc>
          <w:tcPr>
            <w:tcW w:w="0" w:type="auto"/>
            <w:noWrap/>
          </w:tcPr>
          <w:p w14:paraId="2503BFFA" w14:textId="77777777" w:rsidR="005B5F4D" w:rsidRPr="008A021C" w:rsidRDefault="005B5F4D" w:rsidP="00856670">
            <w:pPr>
              <w:rPr>
                <w:rFonts w:cstheme="minorHAnsi"/>
              </w:rPr>
            </w:pPr>
          </w:p>
        </w:tc>
        <w:tc>
          <w:tcPr>
            <w:tcW w:w="0" w:type="auto"/>
            <w:noWrap/>
          </w:tcPr>
          <w:p w14:paraId="1BE8AE1E" w14:textId="77777777" w:rsidR="005B5F4D" w:rsidRPr="008A021C" w:rsidRDefault="005B5F4D" w:rsidP="00856670">
            <w:pPr>
              <w:rPr>
                <w:rFonts w:cstheme="minorHAnsi"/>
              </w:rPr>
            </w:pPr>
          </w:p>
        </w:tc>
        <w:tc>
          <w:tcPr>
            <w:tcW w:w="0" w:type="auto"/>
            <w:noWrap/>
          </w:tcPr>
          <w:p w14:paraId="486C75A3" w14:textId="77777777" w:rsidR="005B5F4D" w:rsidRPr="008A021C" w:rsidRDefault="005B5F4D" w:rsidP="00856670">
            <w:pPr>
              <w:rPr>
                <w:rFonts w:cstheme="minorHAnsi"/>
                <w:i/>
                <w:iCs/>
              </w:rPr>
            </w:pPr>
          </w:p>
        </w:tc>
        <w:tc>
          <w:tcPr>
            <w:tcW w:w="0" w:type="auto"/>
            <w:noWrap/>
          </w:tcPr>
          <w:p w14:paraId="03E9C5A9" w14:textId="77777777" w:rsidR="005B5F4D" w:rsidRPr="008A021C" w:rsidRDefault="005B5F4D" w:rsidP="00856670">
            <w:pPr>
              <w:rPr>
                <w:rFonts w:cstheme="minorHAnsi"/>
              </w:rPr>
            </w:pPr>
          </w:p>
        </w:tc>
        <w:tc>
          <w:tcPr>
            <w:tcW w:w="0" w:type="auto"/>
            <w:noWrap/>
          </w:tcPr>
          <w:p w14:paraId="3A5096E6" w14:textId="77777777" w:rsidR="005B5F4D" w:rsidRPr="008A021C" w:rsidRDefault="005B5F4D" w:rsidP="00856670">
            <w:pPr>
              <w:rPr>
                <w:rFonts w:cstheme="minorHAnsi"/>
              </w:rPr>
            </w:pPr>
          </w:p>
        </w:tc>
        <w:tc>
          <w:tcPr>
            <w:tcW w:w="0" w:type="auto"/>
            <w:noWrap/>
          </w:tcPr>
          <w:p w14:paraId="40B9B95D" w14:textId="77777777" w:rsidR="005B5F4D" w:rsidRPr="008A021C" w:rsidRDefault="005B5F4D" w:rsidP="00856670">
            <w:pPr>
              <w:rPr>
                <w:rFonts w:cstheme="minorHAnsi"/>
                <w:i/>
                <w:iCs/>
              </w:rPr>
            </w:pPr>
          </w:p>
        </w:tc>
      </w:tr>
      <w:tr w:rsidR="00856670" w:rsidRPr="008A021C" w14:paraId="3A2BA35A" w14:textId="77777777" w:rsidTr="005B5F4D">
        <w:tc>
          <w:tcPr>
            <w:tcW w:w="0" w:type="auto"/>
            <w:noWrap/>
            <w:hideMark/>
          </w:tcPr>
          <w:p w14:paraId="002BA532" w14:textId="77777777" w:rsidR="00856670" w:rsidRPr="008A021C" w:rsidRDefault="00856670" w:rsidP="00856670">
            <w:pPr>
              <w:rPr>
                <w:rFonts w:cstheme="minorHAnsi"/>
              </w:rPr>
            </w:pPr>
            <w:r w:rsidRPr="008A021C">
              <w:rPr>
                <w:rFonts w:cstheme="minorHAnsi"/>
              </w:rPr>
              <w:t>Rh–Cl1</w:t>
            </w:r>
          </w:p>
        </w:tc>
        <w:tc>
          <w:tcPr>
            <w:tcW w:w="0" w:type="auto"/>
            <w:noWrap/>
            <w:hideMark/>
          </w:tcPr>
          <w:p w14:paraId="256D10CF" w14:textId="77777777" w:rsidR="00856670" w:rsidRPr="008A021C" w:rsidRDefault="00856670" w:rsidP="00856670">
            <w:pPr>
              <w:rPr>
                <w:rFonts w:cstheme="minorHAnsi"/>
              </w:rPr>
            </w:pPr>
            <w:r w:rsidRPr="008A021C">
              <w:rPr>
                <w:rFonts w:cstheme="minorHAnsi"/>
              </w:rPr>
              <w:t>2.3425(5)</w:t>
            </w:r>
          </w:p>
        </w:tc>
        <w:tc>
          <w:tcPr>
            <w:tcW w:w="0" w:type="auto"/>
            <w:noWrap/>
            <w:hideMark/>
          </w:tcPr>
          <w:p w14:paraId="642A9E07" w14:textId="77777777" w:rsidR="00856670" w:rsidRPr="008A021C" w:rsidRDefault="00856670" w:rsidP="00856670">
            <w:pPr>
              <w:rPr>
                <w:rFonts w:cstheme="minorHAnsi"/>
              </w:rPr>
            </w:pPr>
            <w:r w:rsidRPr="008A021C">
              <w:rPr>
                <w:rFonts w:cstheme="minorHAnsi"/>
              </w:rPr>
              <w:t>2.3318(8)</w:t>
            </w:r>
          </w:p>
        </w:tc>
        <w:tc>
          <w:tcPr>
            <w:tcW w:w="0" w:type="auto"/>
            <w:noWrap/>
            <w:hideMark/>
          </w:tcPr>
          <w:p w14:paraId="51FD700C" w14:textId="77777777" w:rsidR="00856670" w:rsidRPr="008A021C" w:rsidRDefault="00856670" w:rsidP="00856670">
            <w:pPr>
              <w:rPr>
                <w:rFonts w:cstheme="minorHAnsi"/>
              </w:rPr>
            </w:pPr>
            <w:r w:rsidRPr="008A021C">
              <w:rPr>
                <w:rFonts w:cstheme="minorHAnsi"/>
                <w:i/>
                <w:iCs/>
              </w:rPr>
              <w:t>–0.0107</w:t>
            </w:r>
          </w:p>
        </w:tc>
        <w:tc>
          <w:tcPr>
            <w:tcW w:w="0" w:type="auto"/>
            <w:noWrap/>
            <w:hideMark/>
          </w:tcPr>
          <w:p w14:paraId="02C05FB8" w14:textId="77777777" w:rsidR="00856670" w:rsidRPr="008A021C" w:rsidRDefault="00856670" w:rsidP="00856670">
            <w:pPr>
              <w:rPr>
                <w:rFonts w:cstheme="minorHAnsi"/>
              </w:rPr>
            </w:pPr>
            <w:r w:rsidRPr="008A021C">
              <w:rPr>
                <w:rFonts w:cstheme="minorHAnsi"/>
              </w:rPr>
              <w:t>2.3903(7)</w:t>
            </w:r>
          </w:p>
        </w:tc>
        <w:tc>
          <w:tcPr>
            <w:tcW w:w="0" w:type="auto"/>
            <w:noWrap/>
            <w:hideMark/>
          </w:tcPr>
          <w:p w14:paraId="2924C3C7" w14:textId="77777777" w:rsidR="00856670" w:rsidRPr="008A021C" w:rsidRDefault="00856670" w:rsidP="00856670">
            <w:pPr>
              <w:rPr>
                <w:rFonts w:cstheme="minorHAnsi"/>
              </w:rPr>
            </w:pPr>
            <w:r w:rsidRPr="008A021C">
              <w:rPr>
                <w:rFonts w:cstheme="minorHAnsi"/>
              </w:rPr>
              <w:t>2.3446(9)</w:t>
            </w:r>
          </w:p>
        </w:tc>
        <w:tc>
          <w:tcPr>
            <w:tcW w:w="0" w:type="auto"/>
            <w:noWrap/>
            <w:hideMark/>
          </w:tcPr>
          <w:p w14:paraId="02776A0A" w14:textId="77777777" w:rsidR="00856670" w:rsidRPr="008A021C" w:rsidRDefault="00856670" w:rsidP="00856670">
            <w:pPr>
              <w:rPr>
                <w:rFonts w:cstheme="minorHAnsi"/>
              </w:rPr>
            </w:pPr>
            <w:r w:rsidRPr="008A021C">
              <w:rPr>
                <w:rFonts w:cstheme="minorHAnsi"/>
                <w:i/>
                <w:iCs/>
              </w:rPr>
              <w:t>–0.0457</w:t>
            </w:r>
          </w:p>
        </w:tc>
      </w:tr>
      <w:tr w:rsidR="00856670" w:rsidRPr="008A021C" w14:paraId="4AF7DC3D" w14:textId="77777777" w:rsidTr="005B5F4D">
        <w:tc>
          <w:tcPr>
            <w:tcW w:w="0" w:type="auto"/>
            <w:noWrap/>
            <w:hideMark/>
          </w:tcPr>
          <w:p w14:paraId="3726837F" w14:textId="77777777" w:rsidR="00856670" w:rsidRPr="008A021C" w:rsidRDefault="00856670" w:rsidP="00856670">
            <w:pPr>
              <w:rPr>
                <w:rFonts w:cstheme="minorHAnsi"/>
              </w:rPr>
            </w:pPr>
            <w:r w:rsidRPr="008A021C">
              <w:rPr>
                <w:rFonts w:cstheme="minorHAnsi"/>
              </w:rPr>
              <w:t>Rh–Cl2</w:t>
            </w:r>
          </w:p>
        </w:tc>
        <w:tc>
          <w:tcPr>
            <w:tcW w:w="0" w:type="auto"/>
            <w:noWrap/>
            <w:hideMark/>
          </w:tcPr>
          <w:p w14:paraId="5B8F7AC6" w14:textId="77777777" w:rsidR="00856670" w:rsidRPr="008A021C" w:rsidRDefault="00856670" w:rsidP="00856670">
            <w:pPr>
              <w:rPr>
                <w:rFonts w:cstheme="minorHAnsi"/>
              </w:rPr>
            </w:pPr>
            <w:r w:rsidRPr="008A021C">
              <w:rPr>
                <w:rFonts w:cstheme="minorHAnsi"/>
              </w:rPr>
              <w:t>2.3411(5)</w:t>
            </w:r>
          </w:p>
        </w:tc>
        <w:tc>
          <w:tcPr>
            <w:tcW w:w="0" w:type="auto"/>
            <w:noWrap/>
            <w:hideMark/>
          </w:tcPr>
          <w:p w14:paraId="2A65DD64" w14:textId="77777777" w:rsidR="00856670" w:rsidRPr="008A021C" w:rsidRDefault="00856670" w:rsidP="00856670">
            <w:pPr>
              <w:rPr>
                <w:rFonts w:cstheme="minorHAnsi"/>
              </w:rPr>
            </w:pPr>
            <w:r w:rsidRPr="008A021C">
              <w:rPr>
                <w:rFonts w:cstheme="minorHAnsi"/>
              </w:rPr>
              <w:t>2.3413(8)</w:t>
            </w:r>
          </w:p>
        </w:tc>
        <w:tc>
          <w:tcPr>
            <w:tcW w:w="0" w:type="auto"/>
            <w:noWrap/>
            <w:hideMark/>
          </w:tcPr>
          <w:p w14:paraId="20EB088B" w14:textId="77777777" w:rsidR="00856670" w:rsidRPr="008A021C" w:rsidRDefault="00856670" w:rsidP="00856670">
            <w:pPr>
              <w:rPr>
                <w:rFonts w:cstheme="minorHAnsi"/>
              </w:rPr>
            </w:pPr>
            <w:r w:rsidRPr="008A021C">
              <w:rPr>
                <w:rFonts w:cstheme="minorHAnsi"/>
                <w:i/>
                <w:iCs/>
              </w:rPr>
              <w:t>+0.0002</w:t>
            </w:r>
          </w:p>
        </w:tc>
        <w:tc>
          <w:tcPr>
            <w:tcW w:w="0" w:type="auto"/>
            <w:noWrap/>
            <w:hideMark/>
          </w:tcPr>
          <w:p w14:paraId="73B36D59" w14:textId="77777777" w:rsidR="00856670" w:rsidRPr="008A021C" w:rsidRDefault="00856670" w:rsidP="00856670">
            <w:pPr>
              <w:rPr>
                <w:rFonts w:cstheme="minorHAnsi"/>
              </w:rPr>
            </w:pPr>
            <w:r w:rsidRPr="008A021C">
              <w:rPr>
                <w:rFonts w:cstheme="minorHAnsi"/>
              </w:rPr>
              <w:t>2.3398(7)</w:t>
            </w:r>
          </w:p>
        </w:tc>
        <w:tc>
          <w:tcPr>
            <w:tcW w:w="0" w:type="auto"/>
            <w:noWrap/>
            <w:hideMark/>
          </w:tcPr>
          <w:p w14:paraId="4576D9A8" w14:textId="77777777" w:rsidR="00856670" w:rsidRPr="008A021C" w:rsidRDefault="00856670" w:rsidP="00856670">
            <w:pPr>
              <w:rPr>
                <w:rFonts w:cstheme="minorHAnsi"/>
              </w:rPr>
            </w:pPr>
            <w:r w:rsidRPr="008A021C">
              <w:rPr>
                <w:rFonts w:cstheme="minorHAnsi"/>
              </w:rPr>
              <w:t>2.3266(9)</w:t>
            </w:r>
          </w:p>
        </w:tc>
        <w:tc>
          <w:tcPr>
            <w:tcW w:w="0" w:type="auto"/>
            <w:noWrap/>
            <w:hideMark/>
          </w:tcPr>
          <w:p w14:paraId="7B88D247" w14:textId="77777777" w:rsidR="00856670" w:rsidRPr="008A021C" w:rsidRDefault="00856670" w:rsidP="00856670">
            <w:pPr>
              <w:rPr>
                <w:rFonts w:cstheme="minorHAnsi"/>
              </w:rPr>
            </w:pPr>
            <w:r w:rsidRPr="008A021C">
              <w:rPr>
                <w:rFonts w:cstheme="minorHAnsi"/>
                <w:i/>
                <w:iCs/>
              </w:rPr>
              <w:t>–0.0132</w:t>
            </w:r>
          </w:p>
        </w:tc>
      </w:tr>
      <w:tr w:rsidR="00856670" w:rsidRPr="008A021C" w14:paraId="6B8C358E" w14:textId="77777777" w:rsidTr="005B5F4D">
        <w:tc>
          <w:tcPr>
            <w:tcW w:w="0" w:type="auto"/>
            <w:noWrap/>
            <w:hideMark/>
          </w:tcPr>
          <w:p w14:paraId="21C8E01C" w14:textId="77777777" w:rsidR="00856670" w:rsidRPr="008A021C" w:rsidRDefault="00856670" w:rsidP="00856670">
            <w:pPr>
              <w:rPr>
                <w:rFonts w:cstheme="minorHAnsi"/>
              </w:rPr>
            </w:pPr>
            <w:r w:rsidRPr="008A021C">
              <w:rPr>
                <w:rFonts w:cstheme="minorHAnsi"/>
              </w:rPr>
              <w:t>Rh–N1</w:t>
            </w:r>
          </w:p>
        </w:tc>
        <w:tc>
          <w:tcPr>
            <w:tcW w:w="0" w:type="auto"/>
            <w:noWrap/>
            <w:hideMark/>
          </w:tcPr>
          <w:p w14:paraId="324A64BE" w14:textId="77777777" w:rsidR="00856670" w:rsidRPr="008A021C" w:rsidRDefault="00856670" w:rsidP="00856670">
            <w:pPr>
              <w:rPr>
                <w:rFonts w:cstheme="minorHAnsi"/>
              </w:rPr>
            </w:pPr>
            <w:r w:rsidRPr="008A021C">
              <w:rPr>
                <w:rFonts w:cstheme="minorHAnsi"/>
              </w:rPr>
              <w:t>2.000(2)</w:t>
            </w:r>
          </w:p>
        </w:tc>
        <w:tc>
          <w:tcPr>
            <w:tcW w:w="0" w:type="auto"/>
            <w:noWrap/>
            <w:hideMark/>
          </w:tcPr>
          <w:p w14:paraId="6B07AD4E" w14:textId="77777777" w:rsidR="00856670" w:rsidRPr="008A021C" w:rsidRDefault="00856670" w:rsidP="00856670">
            <w:pPr>
              <w:rPr>
                <w:rFonts w:cstheme="minorHAnsi"/>
              </w:rPr>
            </w:pPr>
            <w:r w:rsidRPr="008A021C">
              <w:rPr>
                <w:rFonts w:cstheme="minorHAnsi"/>
              </w:rPr>
              <w:t>1.985(2)</w:t>
            </w:r>
          </w:p>
        </w:tc>
        <w:tc>
          <w:tcPr>
            <w:tcW w:w="0" w:type="auto"/>
            <w:noWrap/>
            <w:hideMark/>
          </w:tcPr>
          <w:p w14:paraId="209072D6" w14:textId="77777777" w:rsidR="00856670" w:rsidRPr="008A021C" w:rsidRDefault="00856670" w:rsidP="00856670">
            <w:pPr>
              <w:rPr>
                <w:rFonts w:cstheme="minorHAnsi"/>
              </w:rPr>
            </w:pPr>
            <w:r w:rsidRPr="008A021C">
              <w:rPr>
                <w:rFonts w:cstheme="minorHAnsi"/>
                <w:i/>
                <w:iCs/>
              </w:rPr>
              <w:t>–0.015</w:t>
            </w:r>
          </w:p>
        </w:tc>
        <w:tc>
          <w:tcPr>
            <w:tcW w:w="0" w:type="auto"/>
            <w:noWrap/>
            <w:hideMark/>
          </w:tcPr>
          <w:p w14:paraId="60924BFD" w14:textId="77777777" w:rsidR="00856670" w:rsidRPr="008A021C" w:rsidRDefault="00856670" w:rsidP="00856670">
            <w:pPr>
              <w:rPr>
                <w:rFonts w:cstheme="minorHAnsi"/>
              </w:rPr>
            </w:pPr>
            <w:r w:rsidRPr="008A021C">
              <w:rPr>
                <w:rFonts w:cstheme="minorHAnsi"/>
              </w:rPr>
              <w:t>2.013(2)</w:t>
            </w:r>
          </w:p>
        </w:tc>
        <w:tc>
          <w:tcPr>
            <w:tcW w:w="0" w:type="auto"/>
            <w:noWrap/>
            <w:hideMark/>
          </w:tcPr>
          <w:p w14:paraId="677A175A" w14:textId="77777777" w:rsidR="00856670" w:rsidRPr="008A021C" w:rsidRDefault="00856670" w:rsidP="00856670">
            <w:pPr>
              <w:rPr>
                <w:rFonts w:cstheme="minorHAnsi"/>
              </w:rPr>
            </w:pPr>
            <w:r w:rsidRPr="008A021C">
              <w:rPr>
                <w:rFonts w:cstheme="minorHAnsi"/>
              </w:rPr>
              <w:t>2.000(3)</w:t>
            </w:r>
          </w:p>
        </w:tc>
        <w:tc>
          <w:tcPr>
            <w:tcW w:w="0" w:type="auto"/>
            <w:noWrap/>
            <w:hideMark/>
          </w:tcPr>
          <w:p w14:paraId="51DECDDB" w14:textId="77777777" w:rsidR="00856670" w:rsidRPr="008A021C" w:rsidRDefault="00856670" w:rsidP="00856670">
            <w:pPr>
              <w:rPr>
                <w:rFonts w:cstheme="minorHAnsi"/>
              </w:rPr>
            </w:pPr>
            <w:r w:rsidRPr="008A021C">
              <w:rPr>
                <w:rFonts w:cstheme="minorHAnsi"/>
                <w:i/>
                <w:iCs/>
              </w:rPr>
              <w:t>–0.013</w:t>
            </w:r>
          </w:p>
        </w:tc>
      </w:tr>
      <w:tr w:rsidR="00856670" w:rsidRPr="008A021C" w14:paraId="4E34B53A" w14:textId="77777777" w:rsidTr="005B5F4D">
        <w:tc>
          <w:tcPr>
            <w:tcW w:w="0" w:type="auto"/>
            <w:noWrap/>
            <w:hideMark/>
          </w:tcPr>
          <w:p w14:paraId="7CEF711C" w14:textId="77777777" w:rsidR="00856670" w:rsidRPr="008A021C" w:rsidRDefault="00856670" w:rsidP="00856670">
            <w:pPr>
              <w:rPr>
                <w:rFonts w:cstheme="minorHAnsi"/>
              </w:rPr>
            </w:pPr>
            <w:r w:rsidRPr="008A021C">
              <w:rPr>
                <w:rFonts w:cstheme="minorHAnsi"/>
              </w:rPr>
              <w:t>Rh–N11</w:t>
            </w:r>
          </w:p>
        </w:tc>
        <w:tc>
          <w:tcPr>
            <w:tcW w:w="0" w:type="auto"/>
            <w:noWrap/>
            <w:hideMark/>
          </w:tcPr>
          <w:p w14:paraId="08D32800" w14:textId="77777777" w:rsidR="00856670" w:rsidRPr="008A021C" w:rsidRDefault="00856670" w:rsidP="00856670">
            <w:pPr>
              <w:rPr>
                <w:rFonts w:cstheme="minorHAnsi"/>
              </w:rPr>
            </w:pPr>
            <w:r w:rsidRPr="008A021C">
              <w:rPr>
                <w:rFonts w:cstheme="minorHAnsi"/>
              </w:rPr>
              <w:t>2.012(2)</w:t>
            </w:r>
          </w:p>
        </w:tc>
        <w:tc>
          <w:tcPr>
            <w:tcW w:w="0" w:type="auto"/>
            <w:noWrap/>
            <w:hideMark/>
          </w:tcPr>
          <w:p w14:paraId="27B23FF9" w14:textId="77777777" w:rsidR="00856670" w:rsidRPr="008A021C" w:rsidRDefault="00856670" w:rsidP="00856670">
            <w:pPr>
              <w:rPr>
                <w:rFonts w:cstheme="minorHAnsi"/>
              </w:rPr>
            </w:pPr>
            <w:r w:rsidRPr="008A021C">
              <w:rPr>
                <w:rFonts w:cstheme="minorHAnsi"/>
              </w:rPr>
              <w:t>2.007(2)</w:t>
            </w:r>
          </w:p>
        </w:tc>
        <w:tc>
          <w:tcPr>
            <w:tcW w:w="0" w:type="auto"/>
            <w:noWrap/>
            <w:hideMark/>
          </w:tcPr>
          <w:p w14:paraId="7C4D013B" w14:textId="77777777" w:rsidR="00856670" w:rsidRPr="008A021C" w:rsidRDefault="00856670" w:rsidP="00856670">
            <w:pPr>
              <w:rPr>
                <w:rFonts w:cstheme="minorHAnsi"/>
              </w:rPr>
            </w:pPr>
            <w:r w:rsidRPr="008A021C">
              <w:rPr>
                <w:rFonts w:cstheme="minorHAnsi"/>
                <w:i/>
                <w:iCs/>
              </w:rPr>
              <w:t>–0.005</w:t>
            </w:r>
          </w:p>
        </w:tc>
        <w:tc>
          <w:tcPr>
            <w:tcW w:w="0" w:type="auto"/>
            <w:noWrap/>
            <w:hideMark/>
          </w:tcPr>
          <w:p w14:paraId="3135231B" w14:textId="77777777" w:rsidR="00856670" w:rsidRPr="008A021C" w:rsidRDefault="00856670" w:rsidP="00856670">
            <w:pPr>
              <w:rPr>
                <w:rFonts w:cstheme="minorHAnsi"/>
              </w:rPr>
            </w:pPr>
            <w:r w:rsidRPr="008A021C">
              <w:rPr>
                <w:rFonts w:cstheme="minorHAnsi"/>
              </w:rPr>
              <w:t>2.014(2)</w:t>
            </w:r>
          </w:p>
        </w:tc>
        <w:tc>
          <w:tcPr>
            <w:tcW w:w="0" w:type="auto"/>
            <w:noWrap/>
            <w:hideMark/>
          </w:tcPr>
          <w:p w14:paraId="5E908139" w14:textId="77777777" w:rsidR="00856670" w:rsidRPr="008A021C" w:rsidRDefault="00856670" w:rsidP="00856670">
            <w:pPr>
              <w:rPr>
                <w:rFonts w:cstheme="minorHAnsi"/>
              </w:rPr>
            </w:pPr>
            <w:r w:rsidRPr="008A021C">
              <w:rPr>
                <w:rFonts w:cstheme="minorHAnsi"/>
              </w:rPr>
              <w:t>2.024(3)</w:t>
            </w:r>
          </w:p>
        </w:tc>
        <w:tc>
          <w:tcPr>
            <w:tcW w:w="0" w:type="auto"/>
            <w:noWrap/>
            <w:hideMark/>
          </w:tcPr>
          <w:p w14:paraId="68BA4D4F" w14:textId="77777777" w:rsidR="00856670" w:rsidRPr="008A021C" w:rsidRDefault="00856670" w:rsidP="00856670">
            <w:pPr>
              <w:rPr>
                <w:rFonts w:cstheme="minorHAnsi"/>
              </w:rPr>
            </w:pPr>
            <w:r w:rsidRPr="008A021C">
              <w:rPr>
                <w:rFonts w:cstheme="minorHAnsi"/>
                <w:i/>
                <w:iCs/>
              </w:rPr>
              <w:t>+0.010</w:t>
            </w:r>
          </w:p>
        </w:tc>
      </w:tr>
      <w:tr w:rsidR="00856670" w:rsidRPr="008A021C" w14:paraId="0467CBB4" w14:textId="77777777" w:rsidTr="005B5F4D">
        <w:tc>
          <w:tcPr>
            <w:tcW w:w="0" w:type="auto"/>
            <w:noWrap/>
            <w:hideMark/>
          </w:tcPr>
          <w:p w14:paraId="571950A1" w14:textId="77777777" w:rsidR="00856670" w:rsidRPr="008A021C" w:rsidRDefault="00856670" w:rsidP="00856670">
            <w:pPr>
              <w:rPr>
                <w:rFonts w:cstheme="minorHAnsi"/>
              </w:rPr>
            </w:pPr>
            <w:r w:rsidRPr="008A021C">
              <w:rPr>
                <w:rFonts w:cstheme="minorHAnsi"/>
              </w:rPr>
              <w:t>Rh–N21</w:t>
            </w:r>
          </w:p>
        </w:tc>
        <w:tc>
          <w:tcPr>
            <w:tcW w:w="0" w:type="auto"/>
            <w:noWrap/>
            <w:hideMark/>
          </w:tcPr>
          <w:p w14:paraId="0137132C" w14:textId="77777777" w:rsidR="00856670" w:rsidRPr="008A021C" w:rsidRDefault="00856670" w:rsidP="00856670">
            <w:pPr>
              <w:rPr>
                <w:rFonts w:cstheme="minorHAnsi"/>
              </w:rPr>
            </w:pPr>
            <w:r w:rsidRPr="008A021C">
              <w:rPr>
                <w:rFonts w:cstheme="minorHAnsi"/>
              </w:rPr>
              <w:t>2.020(2)</w:t>
            </w:r>
          </w:p>
        </w:tc>
        <w:tc>
          <w:tcPr>
            <w:tcW w:w="0" w:type="auto"/>
            <w:noWrap/>
            <w:hideMark/>
          </w:tcPr>
          <w:p w14:paraId="38E73AEE" w14:textId="77777777" w:rsidR="00856670" w:rsidRPr="008A021C" w:rsidRDefault="00856670" w:rsidP="00856670">
            <w:pPr>
              <w:rPr>
                <w:rFonts w:cstheme="minorHAnsi"/>
              </w:rPr>
            </w:pPr>
            <w:r w:rsidRPr="008A021C">
              <w:rPr>
                <w:rFonts w:cstheme="minorHAnsi"/>
              </w:rPr>
              <w:t>2.019(2)</w:t>
            </w:r>
          </w:p>
        </w:tc>
        <w:tc>
          <w:tcPr>
            <w:tcW w:w="0" w:type="auto"/>
            <w:noWrap/>
            <w:hideMark/>
          </w:tcPr>
          <w:p w14:paraId="19CC7BEE" w14:textId="77777777" w:rsidR="00856670" w:rsidRPr="008A021C" w:rsidRDefault="00856670" w:rsidP="00856670">
            <w:pPr>
              <w:rPr>
                <w:rFonts w:cstheme="minorHAnsi"/>
              </w:rPr>
            </w:pPr>
            <w:r w:rsidRPr="008A021C">
              <w:rPr>
                <w:rFonts w:cstheme="minorHAnsi"/>
                <w:i/>
                <w:iCs/>
              </w:rPr>
              <w:t>–0.001</w:t>
            </w:r>
          </w:p>
        </w:tc>
        <w:tc>
          <w:tcPr>
            <w:tcW w:w="0" w:type="auto"/>
            <w:noWrap/>
            <w:hideMark/>
          </w:tcPr>
          <w:p w14:paraId="54BB12A1" w14:textId="77777777" w:rsidR="00856670" w:rsidRPr="008A021C" w:rsidRDefault="00856670" w:rsidP="00856670">
            <w:pPr>
              <w:rPr>
                <w:rFonts w:cstheme="minorHAnsi"/>
              </w:rPr>
            </w:pPr>
            <w:r w:rsidRPr="008A021C">
              <w:rPr>
                <w:rFonts w:cstheme="minorHAnsi"/>
              </w:rPr>
              <w:t>2.015(2)</w:t>
            </w:r>
          </w:p>
        </w:tc>
        <w:tc>
          <w:tcPr>
            <w:tcW w:w="0" w:type="auto"/>
            <w:noWrap/>
            <w:hideMark/>
          </w:tcPr>
          <w:p w14:paraId="27C69B08" w14:textId="77777777" w:rsidR="00856670" w:rsidRPr="008A021C" w:rsidRDefault="00856670" w:rsidP="00856670">
            <w:pPr>
              <w:rPr>
                <w:rFonts w:cstheme="minorHAnsi"/>
              </w:rPr>
            </w:pPr>
            <w:r w:rsidRPr="008A021C">
              <w:rPr>
                <w:rFonts w:cstheme="minorHAnsi"/>
              </w:rPr>
              <w:t>2.016(3)</w:t>
            </w:r>
          </w:p>
        </w:tc>
        <w:tc>
          <w:tcPr>
            <w:tcW w:w="0" w:type="auto"/>
            <w:noWrap/>
            <w:hideMark/>
          </w:tcPr>
          <w:p w14:paraId="09365501" w14:textId="77777777" w:rsidR="00856670" w:rsidRPr="008A021C" w:rsidRDefault="00856670" w:rsidP="00856670">
            <w:pPr>
              <w:rPr>
                <w:rFonts w:cstheme="minorHAnsi"/>
              </w:rPr>
            </w:pPr>
            <w:r w:rsidRPr="008A021C">
              <w:rPr>
                <w:rFonts w:cstheme="minorHAnsi"/>
                <w:i/>
                <w:iCs/>
              </w:rPr>
              <w:t>+0.001</w:t>
            </w:r>
          </w:p>
        </w:tc>
      </w:tr>
      <w:tr w:rsidR="00856670" w:rsidRPr="008A021C" w14:paraId="2051A63A" w14:textId="77777777" w:rsidTr="005B5F4D">
        <w:tc>
          <w:tcPr>
            <w:tcW w:w="0" w:type="auto"/>
            <w:noWrap/>
            <w:hideMark/>
          </w:tcPr>
          <w:p w14:paraId="1CFE5EAE" w14:textId="77777777" w:rsidR="00856670" w:rsidRPr="008A021C" w:rsidRDefault="00856670" w:rsidP="00856670">
            <w:pPr>
              <w:rPr>
                <w:rFonts w:cstheme="minorHAnsi"/>
              </w:rPr>
            </w:pPr>
            <w:r w:rsidRPr="008A021C">
              <w:rPr>
                <w:rFonts w:cstheme="minorHAnsi"/>
              </w:rPr>
              <w:t>Rh–N31</w:t>
            </w:r>
          </w:p>
        </w:tc>
        <w:tc>
          <w:tcPr>
            <w:tcW w:w="0" w:type="auto"/>
            <w:noWrap/>
            <w:hideMark/>
          </w:tcPr>
          <w:p w14:paraId="65830C14" w14:textId="77777777" w:rsidR="00856670" w:rsidRPr="008A021C" w:rsidRDefault="00856670" w:rsidP="00856670">
            <w:pPr>
              <w:rPr>
                <w:rFonts w:cstheme="minorHAnsi"/>
              </w:rPr>
            </w:pPr>
            <w:r w:rsidRPr="008A021C">
              <w:rPr>
                <w:rFonts w:cstheme="minorHAnsi"/>
              </w:rPr>
              <w:t>2.097(2)</w:t>
            </w:r>
          </w:p>
        </w:tc>
        <w:tc>
          <w:tcPr>
            <w:tcW w:w="0" w:type="auto"/>
            <w:noWrap/>
            <w:hideMark/>
          </w:tcPr>
          <w:p w14:paraId="6F73576B" w14:textId="77777777" w:rsidR="00856670" w:rsidRPr="008A021C" w:rsidRDefault="00856670" w:rsidP="00856670">
            <w:pPr>
              <w:rPr>
                <w:rFonts w:cstheme="minorHAnsi"/>
              </w:rPr>
            </w:pPr>
            <w:r w:rsidRPr="008A021C">
              <w:rPr>
                <w:rFonts w:cstheme="minorHAnsi"/>
              </w:rPr>
              <w:t>2.071(2)</w:t>
            </w:r>
          </w:p>
        </w:tc>
        <w:tc>
          <w:tcPr>
            <w:tcW w:w="0" w:type="auto"/>
            <w:noWrap/>
            <w:hideMark/>
          </w:tcPr>
          <w:p w14:paraId="36EDA340" w14:textId="77777777" w:rsidR="00856670" w:rsidRPr="008A021C" w:rsidRDefault="00856670" w:rsidP="00856670">
            <w:pPr>
              <w:rPr>
                <w:rFonts w:cstheme="minorHAnsi"/>
              </w:rPr>
            </w:pPr>
            <w:r w:rsidRPr="008A021C">
              <w:rPr>
                <w:rFonts w:cstheme="minorHAnsi"/>
                <w:i/>
                <w:iCs/>
              </w:rPr>
              <w:t>–0.026</w:t>
            </w:r>
          </w:p>
        </w:tc>
        <w:tc>
          <w:tcPr>
            <w:tcW w:w="0" w:type="auto"/>
            <w:noWrap/>
            <w:hideMark/>
          </w:tcPr>
          <w:p w14:paraId="559C9FFF" w14:textId="77777777" w:rsidR="00856670" w:rsidRPr="008A021C" w:rsidRDefault="00856670" w:rsidP="00856670">
            <w:pPr>
              <w:rPr>
                <w:rFonts w:cstheme="minorHAnsi"/>
              </w:rPr>
            </w:pPr>
            <w:r w:rsidRPr="008A021C">
              <w:rPr>
                <w:rFonts w:cstheme="minorHAnsi"/>
              </w:rPr>
              <w:t>2.065(2)</w:t>
            </w:r>
          </w:p>
        </w:tc>
        <w:tc>
          <w:tcPr>
            <w:tcW w:w="0" w:type="auto"/>
            <w:noWrap/>
            <w:hideMark/>
          </w:tcPr>
          <w:p w14:paraId="74B2D9FE" w14:textId="77777777" w:rsidR="00856670" w:rsidRPr="008A021C" w:rsidRDefault="00856670" w:rsidP="00856670">
            <w:pPr>
              <w:rPr>
                <w:rFonts w:cstheme="minorHAnsi"/>
              </w:rPr>
            </w:pPr>
            <w:r w:rsidRPr="008A021C">
              <w:rPr>
                <w:rFonts w:cstheme="minorHAnsi"/>
              </w:rPr>
              <w:t>2.073(3)</w:t>
            </w:r>
          </w:p>
        </w:tc>
        <w:tc>
          <w:tcPr>
            <w:tcW w:w="0" w:type="auto"/>
            <w:noWrap/>
            <w:hideMark/>
          </w:tcPr>
          <w:p w14:paraId="0C61D5BF" w14:textId="77777777" w:rsidR="00856670" w:rsidRPr="008A021C" w:rsidRDefault="00856670" w:rsidP="00856670">
            <w:pPr>
              <w:rPr>
                <w:rFonts w:cstheme="minorHAnsi"/>
              </w:rPr>
            </w:pPr>
            <w:r w:rsidRPr="008A021C">
              <w:rPr>
                <w:rFonts w:cstheme="minorHAnsi"/>
                <w:i/>
                <w:iCs/>
              </w:rPr>
              <w:t>+0.008</w:t>
            </w:r>
          </w:p>
        </w:tc>
      </w:tr>
      <w:tr w:rsidR="005B5F4D" w:rsidRPr="008A021C" w14:paraId="6BE15588" w14:textId="77777777" w:rsidTr="005B5F4D">
        <w:tc>
          <w:tcPr>
            <w:tcW w:w="0" w:type="auto"/>
            <w:noWrap/>
          </w:tcPr>
          <w:p w14:paraId="4846FDCB" w14:textId="743AF7BC" w:rsidR="005B5F4D" w:rsidRPr="008A021C" w:rsidRDefault="005B5F4D" w:rsidP="00856670">
            <w:pPr>
              <w:rPr>
                <w:rFonts w:cstheme="minorHAnsi"/>
              </w:rPr>
            </w:pPr>
            <w:r w:rsidRPr="008A021C">
              <w:rPr>
                <w:rFonts w:cstheme="minorHAnsi"/>
              </w:rPr>
              <w:t xml:space="preserve">Ligand Bond </w:t>
            </w:r>
            <w:proofErr w:type="spellStart"/>
            <w:r w:rsidRPr="008A021C">
              <w:rPr>
                <w:rFonts w:cstheme="minorHAnsi"/>
              </w:rPr>
              <w:t>Label</w:t>
            </w:r>
            <w:r w:rsidRPr="008A021C">
              <w:rPr>
                <w:rFonts w:cstheme="minorHAnsi"/>
                <w:vertAlign w:val="superscript"/>
              </w:rPr>
              <w:t>a</w:t>
            </w:r>
            <w:proofErr w:type="spellEnd"/>
          </w:p>
        </w:tc>
        <w:tc>
          <w:tcPr>
            <w:tcW w:w="0" w:type="auto"/>
            <w:noWrap/>
          </w:tcPr>
          <w:p w14:paraId="66831F4C" w14:textId="77777777" w:rsidR="005B5F4D" w:rsidRPr="008A021C" w:rsidRDefault="005B5F4D" w:rsidP="00856670">
            <w:pPr>
              <w:rPr>
                <w:rFonts w:cstheme="minorHAnsi"/>
              </w:rPr>
            </w:pPr>
          </w:p>
        </w:tc>
        <w:tc>
          <w:tcPr>
            <w:tcW w:w="0" w:type="auto"/>
            <w:noWrap/>
          </w:tcPr>
          <w:p w14:paraId="4F549C8C" w14:textId="77777777" w:rsidR="005B5F4D" w:rsidRPr="008A021C" w:rsidRDefault="005B5F4D" w:rsidP="00856670">
            <w:pPr>
              <w:rPr>
                <w:rFonts w:cstheme="minorHAnsi"/>
              </w:rPr>
            </w:pPr>
          </w:p>
        </w:tc>
        <w:tc>
          <w:tcPr>
            <w:tcW w:w="0" w:type="auto"/>
            <w:noWrap/>
          </w:tcPr>
          <w:p w14:paraId="7C067CF3" w14:textId="77777777" w:rsidR="005B5F4D" w:rsidRPr="008A021C" w:rsidRDefault="005B5F4D" w:rsidP="00856670">
            <w:pPr>
              <w:rPr>
                <w:rFonts w:cstheme="minorHAnsi"/>
                <w:i/>
                <w:iCs/>
              </w:rPr>
            </w:pPr>
          </w:p>
        </w:tc>
        <w:tc>
          <w:tcPr>
            <w:tcW w:w="0" w:type="auto"/>
            <w:noWrap/>
          </w:tcPr>
          <w:p w14:paraId="1FF46B2B" w14:textId="77777777" w:rsidR="005B5F4D" w:rsidRPr="008A021C" w:rsidRDefault="005B5F4D" w:rsidP="00856670">
            <w:pPr>
              <w:rPr>
                <w:rFonts w:cstheme="minorHAnsi"/>
              </w:rPr>
            </w:pPr>
          </w:p>
        </w:tc>
        <w:tc>
          <w:tcPr>
            <w:tcW w:w="0" w:type="auto"/>
            <w:noWrap/>
          </w:tcPr>
          <w:p w14:paraId="7EC011E1" w14:textId="77777777" w:rsidR="005B5F4D" w:rsidRPr="008A021C" w:rsidRDefault="005B5F4D" w:rsidP="00856670">
            <w:pPr>
              <w:rPr>
                <w:rFonts w:cstheme="minorHAnsi"/>
              </w:rPr>
            </w:pPr>
          </w:p>
        </w:tc>
        <w:tc>
          <w:tcPr>
            <w:tcW w:w="0" w:type="auto"/>
            <w:noWrap/>
          </w:tcPr>
          <w:p w14:paraId="297AECF6" w14:textId="77777777" w:rsidR="005B5F4D" w:rsidRPr="008A021C" w:rsidRDefault="005B5F4D" w:rsidP="00856670">
            <w:pPr>
              <w:rPr>
                <w:rFonts w:cstheme="minorHAnsi"/>
                <w:i/>
                <w:iCs/>
              </w:rPr>
            </w:pPr>
          </w:p>
        </w:tc>
      </w:tr>
      <w:tr w:rsidR="00856670" w:rsidRPr="008A021C" w14:paraId="5EA73D5C" w14:textId="77777777" w:rsidTr="005B5F4D">
        <w:tc>
          <w:tcPr>
            <w:tcW w:w="0" w:type="auto"/>
            <w:noWrap/>
            <w:hideMark/>
          </w:tcPr>
          <w:p w14:paraId="0F306217" w14:textId="77777777" w:rsidR="00856670" w:rsidRPr="008A021C" w:rsidRDefault="00856670" w:rsidP="00856670">
            <w:pPr>
              <w:rPr>
                <w:rFonts w:cstheme="minorHAnsi"/>
              </w:rPr>
            </w:pPr>
            <w:r w:rsidRPr="008A021C">
              <w:rPr>
                <w:rFonts w:cstheme="minorHAnsi"/>
              </w:rPr>
              <w:t>A</w:t>
            </w:r>
          </w:p>
        </w:tc>
        <w:tc>
          <w:tcPr>
            <w:tcW w:w="0" w:type="auto"/>
            <w:noWrap/>
            <w:hideMark/>
          </w:tcPr>
          <w:p w14:paraId="4E2FD3D6" w14:textId="77777777" w:rsidR="00856670" w:rsidRPr="008A021C" w:rsidRDefault="00856670" w:rsidP="00856670">
            <w:pPr>
              <w:rPr>
                <w:rFonts w:cstheme="minorHAnsi"/>
              </w:rPr>
            </w:pPr>
            <w:r w:rsidRPr="008A021C">
              <w:rPr>
                <w:rFonts w:cstheme="minorHAnsi"/>
              </w:rPr>
              <w:t>1.386(3)</w:t>
            </w:r>
          </w:p>
        </w:tc>
        <w:tc>
          <w:tcPr>
            <w:tcW w:w="0" w:type="auto"/>
            <w:noWrap/>
            <w:hideMark/>
          </w:tcPr>
          <w:p w14:paraId="1BDE9D86" w14:textId="77777777" w:rsidR="00856670" w:rsidRPr="008A021C" w:rsidRDefault="00856670" w:rsidP="00856670">
            <w:pPr>
              <w:rPr>
                <w:rFonts w:cstheme="minorHAnsi"/>
              </w:rPr>
            </w:pPr>
            <w:r w:rsidRPr="008A021C">
              <w:rPr>
                <w:rFonts w:cstheme="minorHAnsi"/>
              </w:rPr>
              <w:t>1.384(4)</w:t>
            </w:r>
          </w:p>
        </w:tc>
        <w:tc>
          <w:tcPr>
            <w:tcW w:w="0" w:type="auto"/>
            <w:noWrap/>
            <w:hideMark/>
          </w:tcPr>
          <w:p w14:paraId="464DDCEB" w14:textId="77777777" w:rsidR="00856670" w:rsidRPr="008A021C" w:rsidRDefault="00856670" w:rsidP="00856670">
            <w:pPr>
              <w:rPr>
                <w:rFonts w:cstheme="minorHAnsi"/>
              </w:rPr>
            </w:pPr>
            <w:r w:rsidRPr="008A021C">
              <w:rPr>
                <w:rFonts w:cstheme="minorHAnsi"/>
                <w:i/>
                <w:iCs/>
              </w:rPr>
              <w:t>–0.002</w:t>
            </w:r>
          </w:p>
        </w:tc>
        <w:tc>
          <w:tcPr>
            <w:tcW w:w="0" w:type="auto"/>
            <w:noWrap/>
            <w:hideMark/>
          </w:tcPr>
          <w:p w14:paraId="342108E6" w14:textId="77777777" w:rsidR="00856670" w:rsidRPr="008A021C" w:rsidRDefault="00856670" w:rsidP="00856670">
            <w:pPr>
              <w:rPr>
                <w:rFonts w:cstheme="minorHAnsi"/>
              </w:rPr>
            </w:pPr>
            <w:r w:rsidRPr="008A021C">
              <w:rPr>
                <w:rFonts w:cstheme="minorHAnsi"/>
              </w:rPr>
              <w:t>1.384(4)</w:t>
            </w:r>
          </w:p>
        </w:tc>
        <w:tc>
          <w:tcPr>
            <w:tcW w:w="0" w:type="auto"/>
            <w:noWrap/>
            <w:hideMark/>
          </w:tcPr>
          <w:p w14:paraId="725F3E1D" w14:textId="77777777" w:rsidR="00856670" w:rsidRPr="008A021C" w:rsidRDefault="00856670" w:rsidP="00856670">
            <w:pPr>
              <w:rPr>
                <w:rFonts w:cstheme="minorHAnsi"/>
              </w:rPr>
            </w:pPr>
            <w:r w:rsidRPr="008A021C">
              <w:rPr>
                <w:rFonts w:cstheme="minorHAnsi"/>
              </w:rPr>
              <w:t>1.389(5)</w:t>
            </w:r>
          </w:p>
        </w:tc>
        <w:tc>
          <w:tcPr>
            <w:tcW w:w="0" w:type="auto"/>
            <w:noWrap/>
            <w:hideMark/>
          </w:tcPr>
          <w:p w14:paraId="4ADEC137" w14:textId="77777777" w:rsidR="00856670" w:rsidRPr="008A021C" w:rsidRDefault="00856670" w:rsidP="00856670">
            <w:pPr>
              <w:rPr>
                <w:rFonts w:cstheme="minorHAnsi"/>
              </w:rPr>
            </w:pPr>
            <w:r w:rsidRPr="008A021C">
              <w:rPr>
                <w:rFonts w:cstheme="minorHAnsi"/>
                <w:i/>
                <w:iCs/>
              </w:rPr>
              <w:t>+0.005</w:t>
            </w:r>
          </w:p>
        </w:tc>
      </w:tr>
      <w:tr w:rsidR="00856670" w:rsidRPr="008A021C" w14:paraId="2E248173" w14:textId="77777777" w:rsidTr="005B5F4D">
        <w:tc>
          <w:tcPr>
            <w:tcW w:w="0" w:type="auto"/>
            <w:noWrap/>
            <w:hideMark/>
          </w:tcPr>
          <w:p w14:paraId="50E9DF38" w14:textId="77777777" w:rsidR="00856670" w:rsidRPr="008A021C" w:rsidRDefault="00856670" w:rsidP="00856670">
            <w:pPr>
              <w:rPr>
                <w:rFonts w:cstheme="minorHAnsi"/>
              </w:rPr>
            </w:pPr>
            <w:r w:rsidRPr="008A021C">
              <w:rPr>
                <w:rFonts w:cstheme="minorHAnsi"/>
              </w:rPr>
              <w:t>A′</w:t>
            </w:r>
          </w:p>
        </w:tc>
        <w:tc>
          <w:tcPr>
            <w:tcW w:w="0" w:type="auto"/>
            <w:noWrap/>
            <w:hideMark/>
          </w:tcPr>
          <w:p w14:paraId="3725374B" w14:textId="77777777" w:rsidR="00856670" w:rsidRPr="008A021C" w:rsidRDefault="00856670" w:rsidP="00856670">
            <w:pPr>
              <w:rPr>
                <w:rFonts w:cstheme="minorHAnsi"/>
              </w:rPr>
            </w:pPr>
            <w:r w:rsidRPr="008A021C">
              <w:rPr>
                <w:rFonts w:cstheme="minorHAnsi"/>
              </w:rPr>
              <w:t>1.386(3)</w:t>
            </w:r>
          </w:p>
        </w:tc>
        <w:tc>
          <w:tcPr>
            <w:tcW w:w="0" w:type="auto"/>
            <w:noWrap/>
            <w:hideMark/>
          </w:tcPr>
          <w:p w14:paraId="29C70AD2" w14:textId="77777777" w:rsidR="00856670" w:rsidRPr="008A021C" w:rsidRDefault="00856670" w:rsidP="00856670">
            <w:pPr>
              <w:rPr>
                <w:rFonts w:cstheme="minorHAnsi"/>
              </w:rPr>
            </w:pPr>
            <w:r w:rsidRPr="008A021C">
              <w:rPr>
                <w:rFonts w:cstheme="minorHAnsi"/>
              </w:rPr>
              <w:t>1.386(4)</w:t>
            </w:r>
          </w:p>
        </w:tc>
        <w:tc>
          <w:tcPr>
            <w:tcW w:w="0" w:type="auto"/>
            <w:noWrap/>
            <w:hideMark/>
          </w:tcPr>
          <w:p w14:paraId="53F6D435" w14:textId="77777777" w:rsidR="00856670" w:rsidRPr="008A021C" w:rsidRDefault="00856670" w:rsidP="00856670">
            <w:pPr>
              <w:rPr>
                <w:rFonts w:cstheme="minorHAnsi"/>
              </w:rPr>
            </w:pPr>
            <w:r w:rsidRPr="008A021C">
              <w:rPr>
                <w:rFonts w:cstheme="minorHAnsi"/>
                <w:i/>
                <w:iCs/>
              </w:rPr>
              <w:t>0.000</w:t>
            </w:r>
          </w:p>
        </w:tc>
        <w:tc>
          <w:tcPr>
            <w:tcW w:w="0" w:type="auto"/>
            <w:noWrap/>
            <w:hideMark/>
          </w:tcPr>
          <w:p w14:paraId="3F37DEC1" w14:textId="77777777" w:rsidR="00856670" w:rsidRPr="008A021C" w:rsidRDefault="00856670" w:rsidP="00856670">
            <w:pPr>
              <w:rPr>
                <w:rFonts w:cstheme="minorHAnsi"/>
              </w:rPr>
            </w:pPr>
            <w:r w:rsidRPr="008A021C">
              <w:rPr>
                <w:rFonts w:cstheme="minorHAnsi"/>
              </w:rPr>
              <w:t>1.393(4)</w:t>
            </w:r>
          </w:p>
        </w:tc>
        <w:tc>
          <w:tcPr>
            <w:tcW w:w="0" w:type="auto"/>
            <w:noWrap/>
            <w:hideMark/>
          </w:tcPr>
          <w:p w14:paraId="5D69625C" w14:textId="77777777" w:rsidR="00856670" w:rsidRPr="008A021C" w:rsidRDefault="00856670" w:rsidP="00856670">
            <w:pPr>
              <w:rPr>
                <w:rFonts w:cstheme="minorHAnsi"/>
              </w:rPr>
            </w:pPr>
            <w:r w:rsidRPr="008A021C">
              <w:rPr>
                <w:rFonts w:cstheme="minorHAnsi"/>
              </w:rPr>
              <w:t>1.391(5)</w:t>
            </w:r>
          </w:p>
        </w:tc>
        <w:tc>
          <w:tcPr>
            <w:tcW w:w="0" w:type="auto"/>
            <w:noWrap/>
            <w:hideMark/>
          </w:tcPr>
          <w:p w14:paraId="2EEF51DE" w14:textId="77777777" w:rsidR="00856670" w:rsidRPr="008A021C" w:rsidRDefault="00856670" w:rsidP="00856670">
            <w:pPr>
              <w:rPr>
                <w:rFonts w:cstheme="minorHAnsi"/>
              </w:rPr>
            </w:pPr>
            <w:r w:rsidRPr="008A021C">
              <w:rPr>
                <w:rFonts w:cstheme="minorHAnsi"/>
                <w:i/>
                <w:iCs/>
              </w:rPr>
              <w:t>–0.002</w:t>
            </w:r>
          </w:p>
        </w:tc>
      </w:tr>
      <w:tr w:rsidR="00856670" w:rsidRPr="008A021C" w14:paraId="298CAD21" w14:textId="77777777" w:rsidTr="005B5F4D">
        <w:tc>
          <w:tcPr>
            <w:tcW w:w="0" w:type="auto"/>
            <w:noWrap/>
            <w:hideMark/>
          </w:tcPr>
          <w:p w14:paraId="4986DD69" w14:textId="77777777" w:rsidR="00856670" w:rsidRPr="008A021C" w:rsidRDefault="00856670" w:rsidP="00856670">
            <w:pPr>
              <w:rPr>
                <w:rFonts w:cstheme="minorHAnsi"/>
              </w:rPr>
            </w:pPr>
            <w:r w:rsidRPr="008A021C">
              <w:rPr>
                <w:rFonts w:cstheme="minorHAnsi"/>
              </w:rPr>
              <w:t>B</w:t>
            </w:r>
          </w:p>
        </w:tc>
        <w:tc>
          <w:tcPr>
            <w:tcW w:w="0" w:type="auto"/>
            <w:noWrap/>
            <w:hideMark/>
          </w:tcPr>
          <w:p w14:paraId="55E8EDAB" w14:textId="77777777" w:rsidR="00856670" w:rsidRPr="008A021C" w:rsidRDefault="00856670" w:rsidP="00856670">
            <w:pPr>
              <w:rPr>
                <w:rFonts w:cstheme="minorHAnsi"/>
              </w:rPr>
            </w:pPr>
            <w:r w:rsidRPr="008A021C">
              <w:rPr>
                <w:rFonts w:cstheme="minorHAnsi"/>
              </w:rPr>
              <w:t>1.404(3)</w:t>
            </w:r>
          </w:p>
        </w:tc>
        <w:tc>
          <w:tcPr>
            <w:tcW w:w="0" w:type="auto"/>
            <w:noWrap/>
            <w:hideMark/>
          </w:tcPr>
          <w:p w14:paraId="63F2A1DE" w14:textId="77777777" w:rsidR="00856670" w:rsidRPr="008A021C" w:rsidRDefault="00856670" w:rsidP="00856670">
            <w:pPr>
              <w:rPr>
                <w:rFonts w:cstheme="minorHAnsi"/>
              </w:rPr>
            </w:pPr>
            <w:r w:rsidRPr="008A021C">
              <w:rPr>
                <w:rFonts w:cstheme="minorHAnsi"/>
              </w:rPr>
              <w:t>1.410(4)</w:t>
            </w:r>
          </w:p>
        </w:tc>
        <w:tc>
          <w:tcPr>
            <w:tcW w:w="0" w:type="auto"/>
            <w:noWrap/>
            <w:hideMark/>
          </w:tcPr>
          <w:p w14:paraId="6E38BF4D" w14:textId="77777777" w:rsidR="00856670" w:rsidRPr="008A021C" w:rsidRDefault="00856670" w:rsidP="00856670">
            <w:pPr>
              <w:rPr>
                <w:rFonts w:cstheme="minorHAnsi"/>
              </w:rPr>
            </w:pPr>
            <w:r w:rsidRPr="008A021C">
              <w:rPr>
                <w:rFonts w:cstheme="minorHAnsi"/>
                <w:i/>
                <w:iCs/>
              </w:rPr>
              <w:t>+0.006</w:t>
            </w:r>
          </w:p>
        </w:tc>
        <w:tc>
          <w:tcPr>
            <w:tcW w:w="0" w:type="auto"/>
            <w:noWrap/>
            <w:hideMark/>
          </w:tcPr>
          <w:p w14:paraId="120FDE44" w14:textId="77777777" w:rsidR="00856670" w:rsidRPr="008A021C" w:rsidRDefault="00856670" w:rsidP="00856670">
            <w:pPr>
              <w:rPr>
                <w:rFonts w:cstheme="minorHAnsi"/>
              </w:rPr>
            </w:pPr>
            <w:r w:rsidRPr="008A021C">
              <w:rPr>
                <w:rFonts w:cstheme="minorHAnsi"/>
              </w:rPr>
              <w:t>1.401(4)</w:t>
            </w:r>
          </w:p>
        </w:tc>
        <w:tc>
          <w:tcPr>
            <w:tcW w:w="0" w:type="auto"/>
            <w:noWrap/>
            <w:hideMark/>
          </w:tcPr>
          <w:p w14:paraId="05CEA2C2" w14:textId="77777777" w:rsidR="00856670" w:rsidRPr="008A021C" w:rsidRDefault="00856670" w:rsidP="00856670">
            <w:pPr>
              <w:rPr>
                <w:rFonts w:cstheme="minorHAnsi"/>
              </w:rPr>
            </w:pPr>
            <w:r w:rsidRPr="008A021C">
              <w:rPr>
                <w:rFonts w:cstheme="minorHAnsi"/>
              </w:rPr>
              <w:t>1.407(5)</w:t>
            </w:r>
          </w:p>
        </w:tc>
        <w:tc>
          <w:tcPr>
            <w:tcW w:w="0" w:type="auto"/>
            <w:noWrap/>
            <w:hideMark/>
          </w:tcPr>
          <w:p w14:paraId="6346ADF6" w14:textId="77777777" w:rsidR="00856670" w:rsidRPr="008A021C" w:rsidRDefault="00856670" w:rsidP="00856670">
            <w:pPr>
              <w:rPr>
                <w:rFonts w:cstheme="minorHAnsi"/>
              </w:rPr>
            </w:pPr>
            <w:r w:rsidRPr="008A021C">
              <w:rPr>
                <w:rFonts w:cstheme="minorHAnsi"/>
                <w:i/>
                <w:iCs/>
              </w:rPr>
              <w:t>+0.006</w:t>
            </w:r>
          </w:p>
        </w:tc>
      </w:tr>
      <w:tr w:rsidR="00856670" w:rsidRPr="008A021C" w14:paraId="729DABB7" w14:textId="77777777" w:rsidTr="005B5F4D">
        <w:tc>
          <w:tcPr>
            <w:tcW w:w="0" w:type="auto"/>
            <w:noWrap/>
            <w:hideMark/>
          </w:tcPr>
          <w:p w14:paraId="14DAA102" w14:textId="77777777" w:rsidR="00856670" w:rsidRPr="008A021C" w:rsidRDefault="00856670" w:rsidP="00856670">
            <w:pPr>
              <w:rPr>
                <w:rFonts w:cstheme="minorHAnsi"/>
              </w:rPr>
            </w:pPr>
            <w:r w:rsidRPr="008A021C">
              <w:rPr>
                <w:rFonts w:cstheme="minorHAnsi"/>
              </w:rPr>
              <w:t>B′</w:t>
            </w:r>
          </w:p>
        </w:tc>
        <w:tc>
          <w:tcPr>
            <w:tcW w:w="0" w:type="auto"/>
            <w:noWrap/>
            <w:hideMark/>
          </w:tcPr>
          <w:p w14:paraId="225F9149" w14:textId="77777777" w:rsidR="00856670" w:rsidRPr="008A021C" w:rsidRDefault="00856670" w:rsidP="00856670">
            <w:pPr>
              <w:rPr>
                <w:rFonts w:cstheme="minorHAnsi"/>
              </w:rPr>
            </w:pPr>
            <w:r w:rsidRPr="008A021C">
              <w:rPr>
                <w:rFonts w:cstheme="minorHAnsi"/>
              </w:rPr>
              <w:t>1.414(3)</w:t>
            </w:r>
          </w:p>
        </w:tc>
        <w:tc>
          <w:tcPr>
            <w:tcW w:w="0" w:type="auto"/>
            <w:noWrap/>
            <w:hideMark/>
          </w:tcPr>
          <w:p w14:paraId="475562E7" w14:textId="77777777" w:rsidR="00856670" w:rsidRPr="008A021C" w:rsidRDefault="00856670" w:rsidP="00856670">
            <w:pPr>
              <w:rPr>
                <w:rFonts w:cstheme="minorHAnsi"/>
              </w:rPr>
            </w:pPr>
            <w:r w:rsidRPr="008A021C">
              <w:rPr>
                <w:rFonts w:cstheme="minorHAnsi"/>
              </w:rPr>
              <w:t>1.406(4)</w:t>
            </w:r>
          </w:p>
        </w:tc>
        <w:tc>
          <w:tcPr>
            <w:tcW w:w="0" w:type="auto"/>
            <w:noWrap/>
            <w:hideMark/>
          </w:tcPr>
          <w:p w14:paraId="31C01967" w14:textId="77777777" w:rsidR="00856670" w:rsidRPr="008A021C" w:rsidRDefault="00856670" w:rsidP="00856670">
            <w:pPr>
              <w:rPr>
                <w:rFonts w:cstheme="minorHAnsi"/>
              </w:rPr>
            </w:pPr>
            <w:r w:rsidRPr="008A021C">
              <w:rPr>
                <w:rFonts w:cstheme="minorHAnsi"/>
                <w:i/>
                <w:iCs/>
              </w:rPr>
              <w:t>–0.008</w:t>
            </w:r>
          </w:p>
        </w:tc>
        <w:tc>
          <w:tcPr>
            <w:tcW w:w="0" w:type="auto"/>
            <w:noWrap/>
            <w:hideMark/>
          </w:tcPr>
          <w:p w14:paraId="319B43F5" w14:textId="77777777" w:rsidR="00856670" w:rsidRPr="008A021C" w:rsidRDefault="00856670" w:rsidP="00856670">
            <w:pPr>
              <w:rPr>
                <w:rFonts w:cstheme="minorHAnsi"/>
              </w:rPr>
            </w:pPr>
            <w:r w:rsidRPr="008A021C">
              <w:rPr>
                <w:rFonts w:cstheme="minorHAnsi"/>
              </w:rPr>
              <w:t>1.406(4)</w:t>
            </w:r>
          </w:p>
        </w:tc>
        <w:tc>
          <w:tcPr>
            <w:tcW w:w="0" w:type="auto"/>
            <w:noWrap/>
            <w:hideMark/>
          </w:tcPr>
          <w:p w14:paraId="2C8AE90B" w14:textId="77777777" w:rsidR="00856670" w:rsidRPr="008A021C" w:rsidRDefault="00856670" w:rsidP="00856670">
            <w:pPr>
              <w:rPr>
                <w:rFonts w:cstheme="minorHAnsi"/>
              </w:rPr>
            </w:pPr>
            <w:r w:rsidRPr="008A021C">
              <w:rPr>
                <w:rFonts w:cstheme="minorHAnsi"/>
              </w:rPr>
              <w:t>1.403(6)</w:t>
            </w:r>
          </w:p>
        </w:tc>
        <w:tc>
          <w:tcPr>
            <w:tcW w:w="0" w:type="auto"/>
            <w:noWrap/>
            <w:hideMark/>
          </w:tcPr>
          <w:p w14:paraId="681B1912" w14:textId="77777777" w:rsidR="00856670" w:rsidRPr="008A021C" w:rsidRDefault="00856670" w:rsidP="00856670">
            <w:pPr>
              <w:rPr>
                <w:rFonts w:cstheme="minorHAnsi"/>
              </w:rPr>
            </w:pPr>
            <w:r w:rsidRPr="008A021C">
              <w:rPr>
                <w:rFonts w:cstheme="minorHAnsi"/>
                <w:i/>
                <w:iCs/>
              </w:rPr>
              <w:t>–0.003</w:t>
            </w:r>
          </w:p>
        </w:tc>
      </w:tr>
      <w:tr w:rsidR="00856670" w:rsidRPr="008A021C" w14:paraId="0C65A945" w14:textId="77777777" w:rsidTr="005B5F4D">
        <w:tc>
          <w:tcPr>
            <w:tcW w:w="0" w:type="auto"/>
            <w:noWrap/>
            <w:hideMark/>
          </w:tcPr>
          <w:p w14:paraId="25D18611" w14:textId="77777777" w:rsidR="00856670" w:rsidRPr="008A021C" w:rsidRDefault="00856670" w:rsidP="00856670">
            <w:pPr>
              <w:rPr>
                <w:rFonts w:cstheme="minorHAnsi"/>
              </w:rPr>
            </w:pPr>
            <w:r w:rsidRPr="008A021C">
              <w:rPr>
                <w:rFonts w:cstheme="minorHAnsi"/>
              </w:rPr>
              <w:t>C</w:t>
            </w:r>
          </w:p>
        </w:tc>
        <w:tc>
          <w:tcPr>
            <w:tcW w:w="0" w:type="auto"/>
            <w:noWrap/>
            <w:hideMark/>
          </w:tcPr>
          <w:p w14:paraId="7210F3F1" w14:textId="77777777" w:rsidR="00856670" w:rsidRPr="008A021C" w:rsidRDefault="00856670" w:rsidP="00856670">
            <w:pPr>
              <w:rPr>
                <w:rFonts w:cstheme="minorHAnsi"/>
              </w:rPr>
            </w:pPr>
            <w:r w:rsidRPr="008A021C">
              <w:rPr>
                <w:rFonts w:cstheme="minorHAnsi"/>
              </w:rPr>
              <w:t>1.381(3)</w:t>
            </w:r>
          </w:p>
        </w:tc>
        <w:tc>
          <w:tcPr>
            <w:tcW w:w="0" w:type="auto"/>
            <w:noWrap/>
            <w:hideMark/>
          </w:tcPr>
          <w:p w14:paraId="0F6B667B" w14:textId="77777777" w:rsidR="00856670" w:rsidRPr="008A021C" w:rsidRDefault="00856670" w:rsidP="00856670">
            <w:pPr>
              <w:rPr>
                <w:rFonts w:cstheme="minorHAnsi"/>
              </w:rPr>
            </w:pPr>
            <w:r w:rsidRPr="008A021C">
              <w:rPr>
                <w:rFonts w:cstheme="minorHAnsi"/>
              </w:rPr>
              <w:t>1.377(4)</w:t>
            </w:r>
          </w:p>
        </w:tc>
        <w:tc>
          <w:tcPr>
            <w:tcW w:w="0" w:type="auto"/>
            <w:noWrap/>
            <w:hideMark/>
          </w:tcPr>
          <w:p w14:paraId="26472EF6" w14:textId="77777777" w:rsidR="00856670" w:rsidRPr="008A021C" w:rsidRDefault="00856670" w:rsidP="00856670">
            <w:pPr>
              <w:rPr>
                <w:rFonts w:cstheme="minorHAnsi"/>
              </w:rPr>
            </w:pPr>
            <w:r w:rsidRPr="008A021C">
              <w:rPr>
                <w:rFonts w:cstheme="minorHAnsi"/>
                <w:i/>
                <w:iCs/>
              </w:rPr>
              <w:t>–0.004</w:t>
            </w:r>
          </w:p>
        </w:tc>
        <w:tc>
          <w:tcPr>
            <w:tcW w:w="0" w:type="auto"/>
            <w:noWrap/>
            <w:hideMark/>
          </w:tcPr>
          <w:p w14:paraId="13E168A3" w14:textId="77777777" w:rsidR="00856670" w:rsidRPr="008A021C" w:rsidRDefault="00856670" w:rsidP="00856670">
            <w:pPr>
              <w:rPr>
                <w:rFonts w:cstheme="minorHAnsi"/>
              </w:rPr>
            </w:pPr>
            <w:r w:rsidRPr="008A021C">
              <w:rPr>
                <w:rFonts w:cstheme="minorHAnsi"/>
              </w:rPr>
              <w:t>1.382(4)</w:t>
            </w:r>
          </w:p>
        </w:tc>
        <w:tc>
          <w:tcPr>
            <w:tcW w:w="0" w:type="auto"/>
            <w:noWrap/>
            <w:hideMark/>
          </w:tcPr>
          <w:p w14:paraId="497803D0" w14:textId="77777777" w:rsidR="00856670" w:rsidRPr="008A021C" w:rsidRDefault="00856670" w:rsidP="00856670">
            <w:pPr>
              <w:rPr>
                <w:rFonts w:cstheme="minorHAnsi"/>
              </w:rPr>
            </w:pPr>
            <w:r w:rsidRPr="008A021C">
              <w:rPr>
                <w:rFonts w:cstheme="minorHAnsi"/>
              </w:rPr>
              <w:t>1.381(6)</w:t>
            </w:r>
          </w:p>
        </w:tc>
        <w:tc>
          <w:tcPr>
            <w:tcW w:w="0" w:type="auto"/>
            <w:noWrap/>
            <w:hideMark/>
          </w:tcPr>
          <w:p w14:paraId="1C373129" w14:textId="77777777" w:rsidR="00856670" w:rsidRPr="008A021C" w:rsidRDefault="00856670" w:rsidP="00856670">
            <w:pPr>
              <w:rPr>
                <w:rFonts w:cstheme="minorHAnsi"/>
              </w:rPr>
            </w:pPr>
            <w:r w:rsidRPr="008A021C">
              <w:rPr>
                <w:rFonts w:cstheme="minorHAnsi"/>
                <w:i/>
                <w:iCs/>
              </w:rPr>
              <w:t>–0.001</w:t>
            </w:r>
          </w:p>
        </w:tc>
      </w:tr>
      <w:tr w:rsidR="00856670" w:rsidRPr="008A021C" w14:paraId="6F659AA8" w14:textId="77777777" w:rsidTr="005B5F4D">
        <w:tc>
          <w:tcPr>
            <w:tcW w:w="0" w:type="auto"/>
            <w:noWrap/>
            <w:hideMark/>
          </w:tcPr>
          <w:p w14:paraId="331B7876" w14:textId="77777777" w:rsidR="00856670" w:rsidRPr="008A021C" w:rsidRDefault="00856670" w:rsidP="00856670">
            <w:pPr>
              <w:rPr>
                <w:rFonts w:cstheme="minorHAnsi"/>
              </w:rPr>
            </w:pPr>
            <w:r w:rsidRPr="008A021C">
              <w:rPr>
                <w:rFonts w:cstheme="minorHAnsi"/>
              </w:rPr>
              <w:t>C′</w:t>
            </w:r>
          </w:p>
        </w:tc>
        <w:tc>
          <w:tcPr>
            <w:tcW w:w="0" w:type="auto"/>
            <w:noWrap/>
            <w:hideMark/>
          </w:tcPr>
          <w:p w14:paraId="3FE909C7" w14:textId="77777777" w:rsidR="00856670" w:rsidRPr="008A021C" w:rsidRDefault="00856670" w:rsidP="00856670">
            <w:pPr>
              <w:rPr>
                <w:rFonts w:cstheme="minorHAnsi"/>
              </w:rPr>
            </w:pPr>
            <w:r w:rsidRPr="008A021C">
              <w:rPr>
                <w:rFonts w:cstheme="minorHAnsi"/>
              </w:rPr>
              <w:t>1.378(3)</w:t>
            </w:r>
          </w:p>
        </w:tc>
        <w:tc>
          <w:tcPr>
            <w:tcW w:w="0" w:type="auto"/>
            <w:noWrap/>
            <w:hideMark/>
          </w:tcPr>
          <w:p w14:paraId="6A28F8FF" w14:textId="77777777" w:rsidR="00856670" w:rsidRPr="008A021C" w:rsidRDefault="00856670" w:rsidP="00856670">
            <w:pPr>
              <w:rPr>
                <w:rFonts w:cstheme="minorHAnsi"/>
              </w:rPr>
            </w:pPr>
            <w:r w:rsidRPr="008A021C">
              <w:rPr>
                <w:rFonts w:cstheme="minorHAnsi"/>
              </w:rPr>
              <w:t>1.374(4)</w:t>
            </w:r>
          </w:p>
        </w:tc>
        <w:tc>
          <w:tcPr>
            <w:tcW w:w="0" w:type="auto"/>
            <w:noWrap/>
            <w:hideMark/>
          </w:tcPr>
          <w:p w14:paraId="40E54972" w14:textId="77777777" w:rsidR="00856670" w:rsidRPr="008A021C" w:rsidRDefault="00856670" w:rsidP="00856670">
            <w:pPr>
              <w:rPr>
                <w:rFonts w:cstheme="minorHAnsi"/>
              </w:rPr>
            </w:pPr>
            <w:r w:rsidRPr="008A021C">
              <w:rPr>
                <w:rFonts w:cstheme="minorHAnsi"/>
                <w:i/>
                <w:iCs/>
              </w:rPr>
              <w:t>–0.004</w:t>
            </w:r>
          </w:p>
        </w:tc>
        <w:tc>
          <w:tcPr>
            <w:tcW w:w="0" w:type="auto"/>
            <w:noWrap/>
            <w:hideMark/>
          </w:tcPr>
          <w:p w14:paraId="373F6917" w14:textId="77777777" w:rsidR="00856670" w:rsidRPr="008A021C" w:rsidRDefault="00856670" w:rsidP="00856670">
            <w:pPr>
              <w:rPr>
                <w:rFonts w:cstheme="minorHAnsi"/>
              </w:rPr>
            </w:pPr>
            <w:r w:rsidRPr="008A021C">
              <w:rPr>
                <w:rFonts w:cstheme="minorHAnsi"/>
              </w:rPr>
              <w:t>1.385(4)</w:t>
            </w:r>
          </w:p>
        </w:tc>
        <w:tc>
          <w:tcPr>
            <w:tcW w:w="0" w:type="auto"/>
            <w:noWrap/>
            <w:hideMark/>
          </w:tcPr>
          <w:p w14:paraId="16AF668F" w14:textId="77777777" w:rsidR="00856670" w:rsidRPr="008A021C" w:rsidRDefault="00856670" w:rsidP="00856670">
            <w:pPr>
              <w:rPr>
                <w:rFonts w:cstheme="minorHAnsi"/>
              </w:rPr>
            </w:pPr>
            <w:r w:rsidRPr="008A021C">
              <w:rPr>
                <w:rFonts w:cstheme="minorHAnsi"/>
              </w:rPr>
              <w:t>1.385(6)</w:t>
            </w:r>
          </w:p>
        </w:tc>
        <w:tc>
          <w:tcPr>
            <w:tcW w:w="0" w:type="auto"/>
            <w:noWrap/>
            <w:hideMark/>
          </w:tcPr>
          <w:p w14:paraId="61FE2F33" w14:textId="77777777" w:rsidR="00856670" w:rsidRPr="008A021C" w:rsidRDefault="00856670" w:rsidP="00856670">
            <w:pPr>
              <w:rPr>
                <w:rFonts w:cstheme="minorHAnsi"/>
              </w:rPr>
            </w:pPr>
            <w:r w:rsidRPr="008A021C">
              <w:rPr>
                <w:rFonts w:cstheme="minorHAnsi"/>
                <w:i/>
                <w:iCs/>
              </w:rPr>
              <w:t>0.000</w:t>
            </w:r>
          </w:p>
        </w:tc>
      </w:tr>
      <w:tr w:rsidR="00856670" w:rsidRPr="008A021C" w14:paraId="6BAAFE84" w14:textId="77777777" w:rsidTr="005B5F4D">
        <w:tc>
          <w:tcPr>
            <w:tcW w:w="0" w:type="auto"/>
            <w:noWrap/>
            <w:hideMark/>
          </w:tcPr>
          <w:p w14:paraId="27EB04C9" w14:textId="77777777" w:rsidR="00856670" w:rsidRPr="008A021C" w:rsidRDefault="00856670" w:rsidP="00856670">
            <w:pPr>
              <w:rPr>
                <w:rFonts w:cstheme="minorHAnsi"/>
              </w:rPr>
            </w:pPr>
            <w:r w:rsidRPr="008A021C">
              <w:rPr>
                <w:rFonts w:cstheme="minorHAnsi"/>
              </w:rPr>
              <w:t>D</w:t>
            </w:r>
          </w:p>
        </w:tc>
        <w:tc>
          <w:tcPr>
            <w:tcW w:w="0" w:type="auto"/>
            <w:noWrap/>
            <w:hideMark/>
          </w:tcPr>
          <w:p w14:paraId="7E236044" w14:textId="77777777" w:rsidR="00856670" w:rsidRPr="008A021C" w:rsidRDefault="00856670" w:rsidP="00856670">
            <w:pPr>
              <w:rPr>
                <w:rFonts w:cstheme="minorHAnsi"/>
              </w:rPr>
            </w:pPr>
            <w:r w:rsidRPr="008A021C">
              <w:rPr>
                <w:rFonts w:cstheme="minorHAnsi"/>
              </w:rPr>
              <w:t>1.391(3)</w:t>
            </w:r>
          </w:p>
        </w:tc>
        <w:tc>
          <w:tcPr>
            <w:tcW w:w="0" w:type="auto"/>
            <w:noWrap/>
            <w:hideMark/>
          </w:tcPr>
          <w:p w14:paraId="2E311B52" w14:textId="77777777" w:rsidR="00856670" w:rsidRPr="008A021C" w:rsidRDefault="00856670" w:rsidP="00856670">
            <w:pPr>
              <w:rPr>
                <w:rFonts w:cstheme="minorHAnsi"/>
              </w:rPr>
            </w:pPr>
            <w:r w:rsidRPr="008A021C">
              <w:rPr>
                <w:rFonts w:cstheme="minorHAnsi"/>
              </w:rPr>
              <w:t>1.402(5)</w:t>
            </w:r>
          </w:p>
        </w:tc>
        <w:tc>
          <w:tcPr>
            <w:tcW w:w="0" w:type="auto"/>
            <w:noWrap/>
            <w:hideMark/>
          </w:tcPr>
          <w:p w14:paraId="2CF1F421" w14:textId="77777777" w:rsidR="00856670" w:rsidRPr="008A021C" w:rsidRDefault="00856670" w:rsidP="00856670">
            <w:pPr>
              <w:rPr>
                <w:rFonts w:cstheme="minorHAnsi"/>
              </w:rPr>
            </w:pPr>
            <w:r w:rsidRPr="008A021C">
              <w:rPr>
                <w:rFonts w:cstheme="minorHAnsi"/>
                <w:i/>
                <w:iCs/>
              </w:rPr>
              <w:t>+0.009</w:t>
            </w:r>
          </w:p>
        </w:tc>
        <w:tc>
          <w:tcPr>
            <w:tcW w:w="0" w:type="auto"/>
            <w:noWrap/>
            <w:hideMark/>
          </w:tcPr>
          <w:p w14:paraId="592F5993" w14:textId="77777777" w:rsidR="00856670" w:rsidRPr="008A021C" w:rsidRDefault="00856670" w:rsidP="00856670">
            <w:pPr>
              <w:rPr>
                <w:rFonts w:cstheme="minorHAnsi"/>
              </w:rPr>
            </w:pPr>
            <w:r w:rsidRPr="008A021C">
              <w:rPr>
                <w:rFonts w:cstheme="minorHAnsi"/>
              </w:rPr>
              <w:t>1.395(4)</w:t>
            </w:r>
          </w:p>
        </w:tc>
        <w:tc>
          <w:tcPr>
            <w:tcW w:w="0" w:type="auto"/>
            <w:noWrap/>
            <w:hideMark/>
          </w:tcPr>
          <w:p w14:paraId="088C301A" w14:textId="77777777" w:rsidR="00856670" w:rsidRPr="008A021C" w:rsidRDefault="00856670" w:rsidP="00856670">
            <w:pPr>
              <w:rPr>
                <w:rFonts w:cstheme="minorHAnsi"/>
              </w:rPr>
            </w:pPr>
            <w:r w:rsidRPr="008A021C">
              <w:rPr>
                <w:rFonts w:cstheme="minorHAnsi"/>
              </w:rPr>
              <w:t>1.398(6)</w:t>
            </w:r>
          </w:p>
        </w:tc>
        <w:tc>
          <w:tcPr>
            <w:tcW w:w="0" w:type="auto"/>
            <w:noWrap/>
            <w:hideMark/>
          </w:tcPr>
          <w:p w14:paraId="051E04CE" w14:textId="77777777" w:rsidR="00856670" w:rsidRPr="008A021C" w:rsidRDefault="00856670" w:rsidP="00856670">
            <w:pPr>
              <w:rPr>
                <w:rFonts w:cstheme="minorHAnsi"/>
              </w:rPr>
            </w:pPr>
            <w:r w:rsidRPr="008A021C">
              <w:rPr>
                <w:rFonts w:cstheme="minorHAnsi"/>
                <w:i/>
                <w:iCs/>
              </w:rPr>
              <w:t>+0.003</w:t>
            </w:r>
          </w:p>
        </w:tc>
      </w:tr>
      <w:tr w:rsidR="00856670" w:rsidRPr="008A021C" w14:paraId="64296212" w14:textId="77777777" w:rsidTr="005B5F4D">
        <w:tc>
          <w:tcPr>
            <w:tcW w:w="0" w:type="auto"/>
            <w:noWrap/>
            <w:hideMark/>
          </w:tcPr>
          <w:p w14:paraId="19F30A30" w14:textId="77777777" w:rsidR="00856670" w:rsidRPr="008A021C" w:rsidRDefault="00856670" w:rsidP="00856670">
            <w:pPr>
              <w:rPr>
                <w:rFonts w:cstheme="minorHAnsi"/>
              </w:rPr>
            </w:pPr>
            <w:r w:rsidRPr="008A021C">
              <w:rPr>
                <w:rFonts w:cstheme="minorHAnsi"/>
              </w:rPr>
              <w:t>D′</w:t>
            </w:r>
          </w:p>
        </w:tc>
        <w:tc>
          <w:tcPr>
            <w:tcW w:w="0" w:type="auto"/>
            <w:noWrap/>
            <w:hideMark/>
          </w:tcPr>
          <w:p w14:paraId="1BDA8D36" w14:textId="77777777" w:rsidR="00856670" w:rsidRPr="008A021C" w:rsidRDefault="00856670" w:rsidP="00856670">
            <w:pPr>
              <w:rPr>
                <w:rFonts w:cstheme="minorHAnsi"/>
              </w:rPr>
            </w:pPr>
            <w:r w:rsidRPr="008A021C">
              <w:rPr>
                <w:rFonts w:cstheme="minorHAnsi"/>
              </w:rPr>
              <w:t>1.399(4)</w:t>
            </w:r>
          </w:p>
        </w:tc>
        <w:tc>
          <w:tcPr>
            <w:tcW w:w="0" w:type="auto"/>
            <w:noWrap/>
            <w:hideMark/>
          </w:tcPr>
          <w:p w14:paraId="2A6805D1" w14:textId="77777777" w:rsidR="00856670" w:rsidRPr="008A021C" w:rsidRDefault="00856670" w:rsidP="00856670">
            <w:pPr>
              <w:rPr>
                <w:rFonts w:cstheme="minorHAnsi"/>
              </w:rPr>
            </w:pPr>
            <w:r w:rsidRPr="008A021C">
              <w:rPr>
                <w:rFonts w:cstheme="minorHAnsi"/>
              </w:rPr>
              <w:t>1.396(4)</w:t>
            </w:r>
          </w:p>
        </w:tc>
        <w:tc>
          <w:tcPr>
            <w:tcW w:w="0" w:type="auto"/>
            <w:noWrap/>
            <w:hideMark/>
          </w:tcPr>
          <w:p w14:paraId="73B3FB6A" w14:textId="77777777" w:rsidR="00856670" w:rsidRPr="008A021C" w:rsidRDefault="00856670" w:rsidP="00856670">
            <w:pPr>
              <w:rPr>
                <w:rFonts w:cstheme="minorHAnsi"/>
              </w:rPr>
            </w:pPr>
            <w:r w:rsidRPr="008A021C">
              <w:rPr>
                <w:rFonts w:cstheme="minorHAnsi"/>
                <w:i/>
                <w:iCs/>
              </w:rPr>
              <w:t>–0.004</w:t>
            </w:r>
          </w:p>
        </w:tc>
        <w:tc>
          <w:tcPr>
            <w:tcW w:w="0" w:type="auto"/>
            <w:noWrap/>
            <w:hideMark/>
          </w:tcPr>
          <w:p w14:paraId="5AC0FF34" w14:textId="77777777" w:rsidR="00856670" w:rsidRPr="008A021C" w:rsidRDefault="00856670" w:rsidP="00856670">
            <w:pPr>
              <w:rPr>
                <w:rFonts w:cstheme="minorHAnsi"/>
              </w:rPr>
            </w:pPr>
            <w:r w:rsidRPr="008A021C">
              <w:rPr>
                <w:rFonts w:cstheme="minorHAnsi"/>
              </w:rPr>
              <w:t>1.398(4)</w:t>
            </w:r>
          </w:p>
        </w:tc>
        <w:tc>
          <w:tcPr>
            <w:tcW w:w="0" w:type="auto"/>
            <w:noWrap/>
            <w:hideMark/>
          </w:tcPr>
          <w:p w14:paraId="390B44BC" w14:textId="77777777" w:rsidR="00856670" w:rsidRPr="008A021C" w:rsidRDefault="00856670" w:rsidP="00856670">
            <w:pPr>
              <w:rPr>
                <w:rFonts w:cstheme="minorHAnsi"/>
              </w:rPr>
            </w:pPr>
            <w:r w:rsidRPr="008A021C">
              <w:rPr>
                <w:rFonts w:cstheme="minorHAnsi"/>
              </w:rPr>
              <w:t>1.399(6)</w:t>
            </w:r>
          </w:p>
        </w:tc>
        <w:tc>
          <w:tcPr>
            <w:tcW w:w="0" w:type="auto"/>
            <w:noWrap/>
            <w:hideMark/>
          </w:tcPr>
          <w:p w14:paraId="0058A7C8" w14:textId="77777777" w:rsidR="00856670" w:rsidRPr="008A021C" w:rsidRDefault="00856670" w:rsidP="00856670">
            <w:pPr>
              <w:rPr>
                <w:rFonts w:cstheme="minorHAnsi"/>
              </w:rPr>
            </w:pPr>
            <w:r w:rsidRPr="008A021C">
              <w:rPr>
                <w:rFonts w:cstheme="minorHAnsi"/>
                <w:i/>
                <w:iCs/>
              </w:rPr>
              <w:t>+0.001</w:t>
            </w:r>
          </w:p>
        </w:tc>
      </w:tr>
      <w:tr w:rsidR="00856670" w:rsidRPr="008A021C" w14:paraId="6AEC6CF2" w14:textId="77777777" w:rsidTr="005B5F4D">
        <w:tc>
          <w:tcPr>
            <w:tcW w:w="0" w:type="auto"/>
            <w:noWrap/>
            <w:hideMark/>
          </w:tcPr>
          <w:p w14:paraId="22A43225" w14:textId="77777777" w:rsidR="00856670" w:rsidRPr="008A021C" w:rsidRDefault="00856670" w:rsidP="00856670">
            <w:pPr>
              <w:rPr>
                <w:rFonts w:cstheme="minorHAnsi"/>
              </w:rPr>
            </w:pPr>
            <w:r w:rsidRPr="008A021C">
              <w:rPr>
                <w:rFonts w:cstheme="minorHAnsi"/>
              </w:rPr>
              <w:lastRenderedPageBreak/>
              <w:t>E</w:t>
            </w:r>
          </w:p>
        </w:tc>
        <w:tc>
          <w:tcPr>
            <w:tcW w:w="0" w:type="auto"/>
            <w:noWrap/>
            <w:hideMark/>
          </w:tcPr>
          <w:p w14:paraId="102482FF" w14:textId="77777777" w:rsidR="00856670" w:rsidRPr="008A021C" w:rsidRDefault="00856670" w:rsidP="00856670">
            <w:pPr>
              <w:rPr>
                <w:rFonts w:cstheme="minorHAnsi"/>
              </w:rPr>
            </w:pPr>
            <w:r w:rsidRPr="008A021C">
              <w:rPr>
                <w:rFonts w:cstheme="minorHAnsi"/>
              </w:rPr>
              <w:t>1.384(3)</w:t>
            </w:r>
          </w:p>
        </w:tc>
        <w:tc>
          <w:tcPr>
            <w:tcW w:w="0" w:type="auto"/>
            <w:noWrap/>
            <w:hideMark/>
          </w:tcPr>
          <w:p w14:paraId="63C22409" w14:textId="77777777" w:rsidR="00856670" w:rsidRPr="008A021C" w:rsidRDefault="00856670" w:rsidP="00856670">
            <w:pPr>
              <w:rPr>
                <w:rFonts w:cstheme="minorHAnsi"/>
              </w:rPr>
            </w:pPr>
            <w:r w:rsidRPr="008A021C">
              <w:rPr>
                <w:rFonts w:cstheme="minorHAnsi"/>
              </w:rPr>
              <w:t>1.385(4)</w:t>
            </w:r>
          </w:p>
        </w:tc>
        <w:tc>
          <w:tcPr>
            <w:tcW w:w="0" w:type="auto"/>
            <w:noWrap/>
            <w:hideMark/>
          </w:tcPr>
          <w:p w14:paraId="29ED5E57" w14:textId="77777777" w:rsidR="00856670" w:rsidRPr="008A021C" w:rsidRDefault="00856670" w:rsidP="00856670">
            <w:pPr>
              <w:rPr>
                <w:rFonts w:cstheme="minorHAnsi"/>
              </w:rPr>
            </w:pPr>
            <w:r w:rsidRPr="008A021C">
              <w:rPr>
                <w:rFonts w:cstheme="minorHAnsi"/>
                <w:i/>
                <w:iCs/>
              </w:rPr>
              <w:t>+0.001</w:t>
            </w:r>
          </w:p>
        </w:tc>
        <w:tc>
          <w:tcPr>
            <w:tcW w:w="0" w:type="auto"/>
            <w:noWrap/>
            <w:hideMark/>
          </w:tcPr>
          <w:p w14:paraId="1248E6C1" w14:textId="77777777" w:rsidR="00856670" w:rsidRPr="008A021C" w:rsidRDefault="00856670" w:rsidP="00856670">
            <w:pPr>
              <w:rPr>
                <w:rFonts w:cstheme="minorHAnsi"/>
              </w:rPr>
            </w:pPr>
            <w:r w:rsidRPr="008A021C">
              <w:rPr>
                <w:rFonts w:cstheme="minorHAnsi"/>
              </w:rPr>
              <w:t>1.383(4)</w:t>
            </w:r>
          </w:p>
        </w:tc>
        <w:tc>
          <w:tcPr>
            <w:tcW w:w="0" w:type="auto"/>
            <w:noWrap/>
            <w:hideMark/>
          </w:tcPr>
          <w:p w14:paraId="11C947F8" w14:textId="77777777" w:rsidR="00856670" w:rsidRPr="008A021C" w:rsidRDefault="00856670" w:rsidP="00856670">
            <w:pPr>
              <w:rPr>
                <w:rFonts w:cstheme="minorHAnsi"/>
              </w:rPr>
            </w:pPr>
            <w:r w:rsidRPr="008A021C">
              <w:rPr>
                <w:rFonts w:cstheme="minorHAnsi"/>
              </w:rPr>
              <w:t>1.396(6)</w:t>
            </w:r>
          </w:p>
        </w:tc>
        <w:tc>
          <w:tcPr>
            <w:tcW w:w="0" w:type="auto"/>
            <w:noWrap/>
            <w:hideMark/>
          </w:tcPr>
          <w:p w14:paraId="71DA9E00" w14:textId="77777777" w:rsidR="00856670" w:rsidRPr="008A021C" w:rsidRDefault="00856670" w:rsidP="00856670">
            <w:pPr>
              <w:rPr>
                <w:rFonts w:cstheme="minorHAnsi"/>
              </w:rPr>
            </w:pPr>
            <w:r w:rsidRPr="008A021C">
              <w:rPr>
                <w:rFonts w:cstheme="minorHAnsi"/>
                <w:i/>
                <w:iCs/>
              </w:rPr>
              <w:t>+0.013</w:t>
            </w:r>
          </w:p>
        </w:tc>
      </w:tr>
      <w:tr w:rsidR="00856670" w:rsidRPr="008A021C" w14:paraId="4DD42202" w14:textId="77777777" w:rsidTr="005B5F4D">
        <w:tc>
          <w:tcPr>
            <w:tcW w:w="0" w:type="auto"/>
            <w:noWrap/>
            <w:hideMark/>
          </w:tcPr>
          <w:p w14:paraId="0B1C5F00" w14:textId="77777777" w:rsidR="00856670" w:rsidRPr="008A021C" w:rsidRDefault="00856670" w:rsidP="00856670">
            <w:pPr>
              <w:rPr>
                <w:rFonts w:cstheme="minorHAnsi"/>
              </w:rPr>
            </w:pPr>
            <w:r w:rsidRPr="008A021C">
              <w:rPr>
                <w:rFonts w:cstheme="minorHAnsi"/>
              </w:rPr>
              <w:t>E′</w:t>
            </w:r>
          </w:p>
        </w:tc>
        <w:tc>
          <w:tcPr>
            <w:tcW w:w="0" w:type="auto"/>
            <w:noWrap/>
            <w:hideMark/>
          </w:tcPr>
          <w:p w14:paraId="5A7549CE" w14:textId="77777777" w:rsidR="00856670" w:rsidRPr="008A021C" w:rsidRDefault="00856670" w:rsidP="00856670">
            <w:pPr>
              <w:rPr>
                <w:rFonts w:cstheme="minorHAnsi"/>
              </w:rPr>
            </w:pPr>
            <w:r w:rsidRPr="008A021C">
              <w:rPr>
                <w:rFonts w:cstheme="minorHAnsi"/>
              </w:rPr>
              <w:t>1.387(4)</w:t>
            </w:r>
          </w:p>
        </w:tc>
        <w:tc>
          <w:tcPr>
            <w:tcW w:w="0" w:type="auto"/>
            <w:noWrap/>
            <w:hideMark/>
          </w:tcPr>
          <w:p w14:paraId="609D56A0" w14:textId="77777777" w:rsidR="00856670" w:rsidRPr="008A021C" w:rsidRDefault="00856670" w:rsidP="00856670">
            <w:pPr>
              <w:rPr>
                <w:rFonts w:cstheme="minorHAnsi"/>
              </w:rPr>
            </w:pPr>
            <w:r w:rsidRPr="008A021C">
              <w:rPr>
                <w:rFonts w:cstheme="minorHAnsi"/>
              </w:rPr>
              <w:t>1.393(4)</w:t>
            </w:r>
          </w:p>
        </w:tc>
        <w:tc>
          <w:tcPr>
            <w:tcW w:w="0" w:type="auto"/>
            <w:noWrap/>
            <w:hideMark/>
          </w:tcPr>
          <w:p w14:paraId="0F111C75" w14:textId="77777777" w:rsidR="00856670" w:rsidRPr="008A021C" w:rsidRDefault="00856670" w:rsidP="00856670">
            <w:pPr>
              <w:rPr>
                <w:rFonts w:cstheme="minorHAnsi"/>
              </w:rPr>
            </w:pPr>
            <w:r w:rsidRPr="008A021C">
              <w:rPr>
                <w:rFonts w:cstheme="minorHAnsi"/>
                <w:i/>
                <w:iCs/>
              </w:rPr>
              <w:t>+0.005</w:t>
            </w:r>
          </w:p>
        </w:tc>
        <w:tc>
          <w:tcPr>
            <w:tcW w:w="0" w:type="auto"/>
            <w:noWrap/>
            <w:hideMark/>
          </w:tcPr>
          <w:p w14:paraId="1E7D704D" w14:textId="77777777" w:rsidR="00856670" w:rsidRPr="008A021C" w:rsidRDefault="00856670" w:rsidP="00856670">
            <w:pPr>
              <w:rPr>
                <w:rFonts w:cstheme="minorHAnsi"/>
              </w:rPr>
            </w:pPr>
            <w:r w:rsidRPr="008A021C">
              <w:rPr>
                <w:rFonts w:cstheme="minorHAnsi"/>
              </w:rPr>
              <w:t>1.387(4)</w:t>
            </w:r>
          </w:p>
        </w:tc>
        <w:tc>
          <w:tcPr>
            <w:tcW w:w="0" w:type="auto"/>
            <w:noWrap/>
            <w:hideMark/>
          </w:tcPr>
          <w:p w14:paraId="4D49EB80" w14:textId="77777777" w:rsidR="00856670" w:rsidRPr="008A021C" w:rsidRDefault="00856670" w:rsidP="00856670">
            <w:pPr>
              <w:rPr>
                <w:rFonts w:cstheme="minorHAnsi"/>
              </w:rPr>
            </w:pPr>
            <w:r w:rsidRPr="008A021C">
              <w:rPr>
                <w:rFonts w:cstheme="minorHAnsi"/>
              </w:rPr>
              <w:t>1.389(6)</w:t>
            </w:r>
          </w:p>
        </w:tc>
        <w:tc>
          <w:tcPr>
            <w:tcW w:w="0" w:type="auto"/>
            <w:noWrap/>
            <w:hideMark/>
          </w:tcPr>
          <w:p w14:paraId="27DC69D0" w14:textId="77777777" w:rsidR="00856670" w:rsidRPr="008A021C" w:rsidRDefault="00856670" w:rsidP="00856670">
            <w:pPr>
              <w:rPr>
                <w:rFonts w:cstheme="minorHAnsi"/>
              </w:rPr>
            </w:pPr>
            <w:r w:rsidRPr="008A021C">
              <w:rPr>
                <w:rFonts w:cstheme="minorHAnsi"/>
                <w:i/>
                <w:iCs/>
              </w:rPr>
              <w:t>+0.002</w:t>
            </w:r>
          </w:p>
        </w:tc>
      </w:tr>
      <w:tr w:rsidR="00856670" w:rsidRPr="008A021C" w14:paraId="75B71E0B" w14:textId="77777777" w:rsidTr="005B5F4D">
        <w:tc>
          <w:tcPr>
            <w:tcW w:w="0" w:type="auto"/>
            <w:noWrap/>
            <w:hideMark/>
          </w:tcPr>
          <w:p w14:paraId="5E299193" w14:textId="77777777" w:rsidR="00856670" w:rsidRPr="008A021C" w:rsidRDefault="00856670" w:rsidP="00856670">
            <w:pPr>
              <w:rPr>
                <w:rFonts w:cstheme="minorHAnsi"/>
              </w:rPr>
            </w:pPr>
            <w:r w:rsidRPr="008A021C">
              <w:rPr>
                <w:rFonts w:cstheme="minorHAnsi"/>
              </w:rPr>
              <w:t>F</w:t>
            </w:r>
          </w:p>
        </w:tc>
        <w:tc>
          <w:tcPr>
            <w:tcW w:w="0" w:type="auto"/>
            <w:noWrap/>
            <w:hideMark/>
          </w:tcPr>
          <w:p w14:paraId="7BC28EFD" w14:textId="77777777" w:rsidR="00856670" w:rsidRPr="008A021C" w:rsidRDefault="00856670" w:rsidP="00856670">
            <w:pPr>
              <w:rPr>
                <w:rFonts w:cstheme="minorHAnsi"/>
              </w:rPr>
            </w:pPr>
            <w:r w:rsidRPr="008A021C">
              <w:rPr>
                <w:rFonts w:cstheme="minorHAnsi"/>
              </w:rPr>
              <w:t>1.396(3)</w:t>
            </w:r>
          </w:p>
        </w:tc>
        <w:tc>
          <w:tcPr>
            <w:tcW w:w="0" w:type="auto"/>
            <w:noWrap/>
            <w:hideMark/>
          </w:tcPr>
          <w:p w14:paraId="71F470E6" w14:textId="77777777" w:rsidR="00856670" w:rsidRPr="008A021C" w:rsidRDefault="00856670" w:rsidP="00856670">
            <w:pPr>
              <w:rPr>
                <w:rFonts w:cstheme="minorHAnsi"/>
              </w:rPr>
            </w:pPr>
            <w:r w:rsidRPr="008A021C">
              <w:rPr>
                <w:rFonts w:cstheme="minorHAnsi"/>
              </w:rPr>
              <w:t>1.389(4)</w:t>
            </w:r>
          </w:p>
        </w:tc>
        <w:tc>
          <w:tcPr>
            <w:tcW w:w="0" w:type="auto"/>
            <w:noWrap/>
            <w:hideMark/>
          </w:tcPr>
          <w:p w14:paraId="499C2476" w14:textId="77777777" w:rsidR="00856670" w:rsidRPr="008A021C" w:rsidRDefault="00856670" w:rsidP="00856670">
            <w:pPr>
              <w:rPr>
                <w:rFonts w:cstheme="minorHAnsi"/>
              </w:rPr>
            </w:pPr>
            <w:r w:rsidRPr="008A021C">
              <w:rPr>
                <w:rFonts w:cstheme="minorHAnsi"/>
                <w:i/>
                <w:iCs/>
              </w:rPr>
              <w:t>–0.007</w:t>
            </w:r>
          </w:p>
        </w:tc>
        <w:tc>
          <w:tcPr>
            <w:tcW w:w="0" w:type="auto"/>
            <w:noWrap/>
            <w:hideMark/>
          </w:tcPr>
          <w:p w14:paraId="062F94EB" w14:textId="77777777" w:rsidR="00856670" w:rsidRPr="008A021C" w:rsidRDefault="00856670" w:rsidP="00856670">
            <w:pPr>
              <w:rPr>
                <w:rFonts w:cstheme="minorHAnsi"/>
              </w:rPr>
            </w:pPr>
            <w:r w:rsidRPr="008A021C">
              <w:rPr>
                <w:rFonts w:cstheme="minorHAnsi"/>
              </w:rPr>
              <w:t>1.401(4)</w:t>
            </w:r>
          </w:p>
        </w:tc>
        <w:tc>
          <w:tcPr>
            <w:tcW w:w="0" w:type="auto"/>
            <w:noWrap/>
            <w:hideMark/>
          </w:tcPr>
          <w:p w14:paraId="6A70AAE0" w14:textId="77777777" w:rsidR="00856670" w:rsidRPr="008A021C" w:rsidRDefault="00856670" w:rsidP="00856670">
            <w:pPr>
              <w:rPr>
                <w:rFonts w:cstheme="minorHAnsi"/>
              </w:rPr>
            </w:pPr>
            <w:r w:rsidRPr="008A021C">
              <w:rPr>
                <w:rFonts w:cstheme="minorHAnsi"/>
              </w:rPr>
              <w:t>1.387(5)</w:t>
            </w:r>
          </w:p>
        </w:tc>
        <w:tc>
          <w:tcPr>
            <w:tcW w:w="0" w:type="auto"/>
            <w:noWrap/>
            <w:hideMark/>
          </w:tcPr>
          <w:p w14:paraId="7F58335B" w14:textId="77777777" w:rsidR="00856670" w:rsidRPr="008A021C" w:rsidRDefault="00856670" w:rsidP="00856670">
            <w:pPr>
              <w:rPr>
                <w:rFonts w:cstheme="minorHAnsi"/>
              </w:rPr>
            </w:pPr>
            <w:r w:rsidRPr="008A021C">
              <w:rPr>
                <w:rFonts w:cstheme="minorHAnsi"/>
                <w:i/>
                <w:iCs/>
              </w:rPr>
              <w:t>–0.014</w:t>
            </w:r>
          </w:p>
        </w:tc>
      </w:tr>
      <w:tr w:rsidR="00856670" w:rsidRPr="008A021C" w14:paraId="481E66BF" w14:textId="77777777" w:rsidTr="005B5F4D">
        <w:tc>
          <w:tcPr>
            <w:tcW w:w="0" w:type="auto"/>
            <w:noWrap/>
            <w:hideMark/>
          </w:tcPr>
          <w:p w14:paraId="0D089318" w14:textId="77777777" w:rsidR="00856670" w:rsidRPr="008A021C" w:rsidRDefault="00856670" w:rsidP="00856670">
            <w:pPr>
              <w:rPr>
                <w:rFonts w:cstheme="minorHAnsi"/>
              </w:rPr>
            </w:pPr>
            <w:r w:rsidRPr="008A021C">
              <w:rPr>
                <w:rFonts w:cstheme="minorHAnsi"/>
              </w:rPr>
              <w:t>F′</w:t>
            </w:r>
          </w:p>
        </w:tc>
        <w:tc>
          <w:tcPr>
            <w:tcW w:w="0" w:type="auto"/>
            <w:noWrap/>
            <w:hideMark/>
          </w:tcPr>
          <w:p w14:paraId="1CFFC661" w14:textId="77777777" w:rsidR="00856670" w:rsidRPr="008A021C" w:rsidRDefault="00856670" w:rsidP="00856670">
            <w:pPr>
              <w:rPr>
                <w:rFonts w:cstheme="minorHAnsi"/>
              </w:rPr>
            </w:pPr>
            <w:r w:rsidRPr="008A021C">
              <w:rPr>
                <w:rFonts w:cstheme="minorHAnsi"/>
              </w:rPr>
              <w:t>1.393(3)</w:t>
            </w:r>
          </w:p>
        </w:tc>
        <w:tc>
          <w:tcPr>
            <w:tcW w:w="0" w:type="auto"/>
            <w:noWrap/>
            <w:hideMark/>
          </w:tcPr>
          <w:p w14:paraId="1B6A35BB" w14:textId="77777777" w:rsidR="00856670" w:rsidRPr="008A021C" w:rsidRDefault="00856670" w:rsidP="00856670">
            <w:pPr>
              <w:rPr>
                <w:rFonts w:cstheme="minorHAnsi"/>
              </w:rPr>
            </w:pPr>
            <w:r w:rsidRPr="008A021C">
              <w:rPr>
                <w:rFonts w:cstheme="minorHAnsi"/>
              </w:rPr>
              <w:t>1.385(4)</w:t>
            </w:r>
          </w:p>
        </w:tc>
        <w:tc>
          <w:tcPr>
            <w:tcW w:w="0" w:type="auto"/>
            <w:noWrap/>
            <w:hideMark/>
          </w:tcPr>
          <w:p w14:paraId="549C0D24" w14:textId="77777777" w:rsidR="00856670" w:rsidRPr="008A021C" w:rsidRDefault="00856670" w:rsidP="00856670">
            <w:pPr>
              <w:rPr>
                <w:rFonts w:cstheme="minorHAnsi"/>
              </w:rPr>
            </w:pPr>
            <w:r w:rsidRPr="008A021C">
              <w:rPr>
                <w:rFonts w:cstheme="minorHAnsi"/>
                <w:i/>
                <w:iCs/>
              </w:rPr>
              <w:t>–0.008</w:t>
            </w:r>
          </w:p>
        </w:tc>
        <w:tc>
          <w:tcPr>
            <w:tcW w:w="0" w:type="auto"/>
            <w:noWrap/>
            <w:hideMark/>
          </w:tcPr>
          <w:p w14:paraId="01B0FF7D" w14:textId="77777777" w:rsidR="00856670" w:rsidRPr="008A021C" w:rsidRDefault="00856670" w:rsidP="00856670">
            <w:pPr>
              <w:rPr>
                <w:rFonts w:cstheme="minorHAnsi"/>
              </w:rPr>
            </w:pPr>
            <w:r w:rsidRPr="008A021C">
              <w:rPr>
                <w:rFonts w:cstheme="minorHAnsi"/>
              </w:rPr>
              <w:t>1.393(4)</w:t>
            </w:r>
          </w:p>
        </w:tc>
        <w:tc>
          <w:tcPr>
            <w:tcW w:w="0" w:type="auto"/>
            <w:noWrap/>
            <w:hideMark/>
          </w:tcPr>
          <w:p w14:paraId="7E4616FA" w14:textId="77777777" w:rsidR="00856670" w:rsidRPr="008A021C" w:rsidRDefault="00856670" w:rsidP="00856670">
            <w:pPr>
              <w:rPr>
                <w:rFonts w:cstheme="minorHAnsi"/>
              </w:rPr>
            </w:pPr>
            <w:r w:rsidRPr="008A021C">
              <w:rPr>
                <w:rFonts w:cstheme="minorHAnsi"/>
              </w:rPr>
              <w:t>1.398(5)</w:t>
            </w:r>
          </w:p>
        </w:tc>
        <w:tc>
          <w:tcPr>
            <w:tcW w:w="0" w:type="auto"/>
            <w:noWrap/>
            <w:hideMark/>
          </w:tcPr>
          <w:p w14:paraId="61EC7A58" w14:textId="77777777" w:rsidR="00856670" w:rsidRPr="008A021C" w:rsidRDefault="00856670" w:rsidP="00856670">
            <w:pPr>
              <w:rPr>
                <w:rFonts w:cstheme="minorHAnsi"/>
              </w:rPr>
            </w:pPr>
            <w:r w:rsidRPr="008A021C">
              <w:rPr>
                <w:rFonts w:cstheme="minorHAnsi"/>
                <w:i/>
                <w:iCs/>
              </w:rPr>
              <w:t>+0.005</w:t>
            </w:r>
          </w:p>
        </w:tc>
      </w:tr>
      <w:tr w:rsidR="00856670" w:rsidRPr="008A021C" w14:paraId="478B3817" w14:textId="77777777" w:rsidTr="005B5F4D">
        <w:tc>
          <w:tcPr>
            <w:tcW w:w="0" w:type="auto"/>
            <w:noWrap/>
            <w:hideMark/>
          </w:tcPr>
          <w:p w14:paraId="515892FD" w14:textId="77777777" w:rsidR="00856670" w:rsidRPr="008A021C" w:rsidRDefault="00856670" w:rsidP="00856670">
            <w:pPr>
              <w:rPr>
                <w:rFonts w:cstheme="minorHAnsi"/>
              </w:rPr>
            </w:pPr>
            <w:r w:rsidRPr="008A021C">
              <w:rPr>
                <w:rFonts w:cstheme="minorHAnsi"/>
              </w:rPr>
              <w:t>G</w:t>
            </w:r>
          </w:p>
        </w:tc>
        <w:tc>
          <w:tcPr>
            <w:tcW w:w="0" w:type="auto"/>
            <w:noWrap/>
            <w:hideMark/>
          </w:tcPr>
          <w:p w14:paraId="4E0BD970" w14:textId="77777777" w:rsidR="00856670" w:rsidRPr="008A021C" w:rsidRDefault="00856670" w:rsidP="00856670">
            <w:pPr>
              <w:rPr>
                <w:rFonts w:cstheme="minorHAnsi"/>
              </w:rPr>
            </w:pPr>
            <w:r w:rsidRPr="008A021C">
              <w:rPr>
                <w:rFonts w:cstheme="minorHAnsi"/>
              </w:rPr>
              <w:t>1.408(3)</w:t>
            </w:r>
          </w:p>
        </w:tc>
        <w:tc>
          <w:tcPr>
            <w:tcW w:w="0" w:type="auto"/>
            <w:noWrap/>
            <w:hideMark/>
          </w:tcPr>
          <w:p w14:paraId="37A17C3F" w14:textId="77777777" w:rsidR="00856670" w:rsidRPr="008A021C" w:rsidRDefault="00856670" w:rsidP="00856670">
            <w:pPr>
              <w:rPr>
                <w:rFonts w:cstheme="minorHAnsi"/>
              </w:rPr>
            </w:pPr>
            <w:r w:rsidRPr="008A021C">
              <w:rPr>
                <w:rFonts w:cstheme="minorHAnsi"/>
              </w:rPr>
              <w:t>1.413(4)</w:t>
            </w:r>
          </w:p>
        </w:tc>
        <w:tc>
          <w:tcPr>
            <w:tcW w:w="0" w:type="auto"/>
            <w:noWrap/>
            <w:hideMark/>
          </w:tcPr>
          <w:p w14:paraId="49285F91" w14:textId="77777777" w:rsidR="00856670" w:rsidRPr="008A021C" w:rsidRDefault="00856670" w:rsidP="00856670">
            <w:pPr>
              <w:rPr>
                <w:rFonts w:cstheme="minorHAnsi"/>
              </w:rPr>
            </w:pPr>
            <w:r w:rsidRPr="008A021C">
              <w:rPr>
                <w:rFonts w:cstheme="minorHAnsi"/>
                <w:i/>
                <w:iCs/>
              </w:rPr>
              <w:t>+0.005</w:t>
            </w:r>
          </w:p>
        </w:tc>
        <w:tc>
          <w:tcPr>
            <w:tcW w:w="0" w:type="auto"/>
            <w:noWrap/>
            <w:hideMark/>
          </w:tcPr>
          <w:p w14:paraId="2CE71FFC" w14:textId="77777777" w:rsidR="00856670" w:rsidRPr="008A021C" w:rsidRDefault="00856670" w:rsidP="00856670">
            <w:pPr>
              <w:rPr>
                <w:rFonts w:cstheme="minorHAnsi"/>
              </w:rPr>
            </w:pPr>
            <w:r w:rsidRPr="008A021C">
              <w:rPr>
                <w:rFonts w:cstheme="minorHAnsi"/>
              </w:rPr>
              <w:t>1.405(4)</w:t>
            </w:r>
          </w:p>
        </w:tc>
        <w:tc>
          <w:tcPr>
            <w:tcW w:w="0" w:type="auto"/>
            <w:noWrap/>
            <w:hideMark/>
          </w:tcPr>
          <w:p w14:paraId="39C2C603" w14:textId="77777777" w:rsidR="00856670" w:rsidRPr="008A021C" w:rsidRDefault="00856670" w:rsidP="00856670">
            <w:pPr>
              <w:rPr>
                <w:rFonts w:cstheme="minorHAnsi"/>
              </w:rPr>
            </w:pPr>
            <w:r w:rsidRPr="008A021C">
              <w:rPr>
                <w:rFonts w:cstheme="minorHAnsi"/>
              </w:rPr>
              <w:t>1.416(5)</w:t>
            </w:r>
          </w:p>
        </w:tc>
        <w:tc>
          <w:tcPr>
            <w:tcW w:w="0" w:type="auto"/>
            <w:noWrap/>
            <w:hideMark/>
          </w:tcPr>
          <w:p w14:paraId="0033352A" w14:textId="77777777" w:rsidR="00856670" w:rsidRPr="008A021C" w:rsidRDefault="00856670" w:rsidP="00856670">
            <w:pPr>
              <w:rPr>
                <w:rFonts w:cstheme="minorHAnsi"/>
              </w:rPr>
            </w:pPr>
            <w:r w:rsidRPr="008A021C">
              <w:rPr>
                <w:rFonts w:cstheme="minorHAnsi"/>
                <w:i/>
                <w:iCs/>
              </w:rPr>
              <w:t>+0.011</w:t>
            </w:r>
          </w:p>
        </w:tc>
      </w:tr>
      <w:tr w:rsidR="00856670" w:rsidRPr="008A021C" w14:paraId="714D07EF" w14:textId="77777777" w:rsidTr="005B5F4D">
        <w:tc>
          <w:tcPr>
            <w:tcW w:w="0" w:type="auto"/>
            <w:noWrap/>
            <w:hideMark/>
          </w:tcPr>
          <w:p w14:paraId="42F3AE29" w14:textId="77777777" w:rsidR="00856670" w:rsidRPr="008A021C" w:rsidRDefault="00856670" w:rsidP="00856670">
            <w:pPr>
              <w:rPr>
                <w:rFonts w:cstheme="minorHAnsi"/>
              </w:rPr>
            </w:pPr>
            <w:r w:rsidRPr="008A021C">
              <w:rPr>
                <w:rFonts w:cstheme="minorHAnsi"/>
              </w:rPr>
              <w:t>G′</w:t>
            </w:r>
          </w:p>
        </w:tc>
        <w:tc>
          <w:tcPr>
            <w:tcW w:w="0" w:type="auto"/>
            <w:noWrap/>
            <w:hideMark/>
          </w:tcPr>
          <w:p w14:paraId="196D4106" w14:textId="77777777" w:rsidR="00856670" w:rsidRPr="008A021C" w:rsidRDefault="00856670" w:rsidP="00856670">
            <w:pPr>
              <w:rPr>
                <w:rFonts w:cstheme="minorHAnsi"/>
              </w:rPr>
            </w:pPr>
            <w:r w:rsidRPr="008A021C">
              <w:rPr>
                <w:rFonts w:cstheme="minorHAnsi"/>
              </w:rPr>
              <w:t>1.402(3)</w:t>
            </w:r>
          </w:p>
        </w:tc>
        <w:tc>
          <w:tcPr>
            <w:tcW w:w="0" w:type="auto"/>
            <w:noWrap/>
            <w:hideMark/>
          </w:tcPr>
          <w:p w14:paraId="0F644CC3" w14:textId="77777777" w:rsidR="00856670" w:rsidRPr="008A021C" w:rsidRDefault="00856670" w:rsidP="00856670">
            <w:pPr>
              <w:rPr>
                <w:rFonts w:cstheme="minorHAnsi"/>
              </w:rPr>
            </w:pPr>
            <w:r w:rsidRPr="008A021C">
              <w:rPr>
                <w:rFonts w:cstheme="minorHAnsi"/>
              </w:rPr>
              <w:t>1.420(4)</w:t>
            </w:r>
          </w:p>
        </w:tc>
        <w:tc>
          <w:tcPr>
            <w:tcW w:w="0" w:type="auto"/>
            <w:noWrap/>
            <w:hideMark/>
          </w:tcPr>
          <w:p w14:paraId="15E1968E" w14:textId="77777777" w:rsidR="00856670" w:rsidRPr="008A021C" w:rsidRDefault="00856670" w:rsidP="00856670">
            <w:pPr>
              <w:rPr>
                <w:rFonts w:cstheme="minorHAnsi"/>
              </w:rPr>
            </w:pPr>
            <w:r w:rsidRPr="008A021C">
              <w:rPr>
                <w:rFonts w:cstheme="minorHAnsi"/>
                <w:i/>
                <w:iCs/>
              </w:rPr>
              <w:t>+0.018</w:t>
            </w:r>
          </w:p>
        </w:tc>
        <w:tc>
          <w:tcPr>
            <w:tcW w:w="0" w:type="auto"/>
            <w:noWrap/>
            <w:hideMark/>
          </w:tcPr>
          <w:p w14:paraId="0A598488" w14:textId="77777777" w:rsidR="00856670" w:rsidRPr="008A021C" w:rsidRDefault="00856670" w:rsidP="00856670">
            <w:pPr>
              <w:rPr>
                <w:rFonts w:cstheme="minorHAnsi"/>
              </w:rPr>
            </w:pPr>
            <w:r w:rsidRPr="008A021C">
              <w:rPr>
                <w:rFonts w:cstheme="minorHAnsi"/>
              </w:rPr>
              <w:t>1.407(4)</w:t>
            </w:r>
          </w:p>
        </w:tc>
        <w:tc>
          <w:tcPr>
            <w:tcW w:w="0" w:type="auto"/>
            <w:noWrap/>
            <w:hideMark/>
          </w:tcPr>
          <w:p w14:paraId="273DF8B3" w14:textId="77777777" w:rsidR="00856670" w:rsidRPr="008A021C" w:rsidRDefault="00856670" w:rsidP="00856670">
            <w:pPr>
              <w:rPr>
                <w:rFonts w:cstheme="minorHAnsi"/>
              </w:rPr>
            </w:pPr>
            <w:r w:rsidRPr="008A021C">
              <w:rPr>
                <w:rFonts w:cstheme="minorHAnsi"/>
              </w:rPr>
              <w:t>1.408(5)</w:t>
            </w:r>
          </w:p>
        </w:tc>
        <w:tc>
          <w:tcPr>
            <w:tcW w:w="0" w:type="auto"/>
            <w:noWrap/>
            <w:hideMark/>
          </w:tcPr>
          <w:p w14:paraId="0F7AB3B6" w14:textId="77777777" w:rsidR="00856670" w:rsidRPr="008A021C" w:rsidRDefault="00856670" w:rsidP="00856670">
            <w:pPr>
              <w:rPr>
                <w:rFonts w:cstheme="minorHAnsi"/>
              </w:rPr>
            </w:pPr>
            <w:r w:rsidRPr="008A021C">
              <w:rPr>
                <w:rFonts w:cstheme="minorHAnsi"/>
                <w:i/>
                <w:iCs/>
              </w:rPr>
              <w:t>+0.001</w:t>
            </w:r>
          </w:p>
        </w:tc>
      </w:tr>
      <w:tr w:rsidR="00856670" w:rsidRPr="008A021C" w14:paraId="18605C35" w14:textId="77777777" w:rsidTr="005B5F4D">
        <w:tc>
          <w:tcPr>
            <w:tcW w:w="0" w:type="auto"/>
            <w:noWrap/>
            <w:hideMark/>
          </w:tcPr>
          <w:p w14:paraId="33364C38" w14:textId="77777777" w:rsidR="00856670" w:rsidRPr="008A021C" w:rsidRDefault="00856670" w:rsidP="00856670">
            <w:pPr>
              <w:rPr>
                <w:rFonts w:cstheme="minorHAnsi"/>
              </w:rPr>
            </w:pPr>
            <w:r w:rsidRPr="008A021C">
              <w:rPr>
                <w:rFonts w:cstheme="minorHAnsi"/>
              </w:rPr>
              <w:t>H</w:t>
            </w:r>
          </w:p>
        </w:tc>
        <w:tc>
          <w:tcPr>
            <w:tcW w:w="0" w:type="auto"/>
            <w:noWrap/>
            <w:hideMark/>
          </w:tcPr>
          <w:p w14:paraId="4516C581" w14:textId="77777777" w:rsidR="00856670" w:rsidRPr="008A021C" w:rsidRDefault="00856670" w:rsidP="00856670">
            <w:pPr>
              <w:rPr>
                <w:rFonts w:cstheme="minorHAnsi"/>
              </w:rPr>
            </w:pPr>
            <w:r w:rsidRPr="008A021C">
              <w:rPr>
                <w:rFonts w:cstheme="minorHAnsi"/>
              </w:rPr>
              <w:t>1.509(3)</w:t>
            </w:r>
          </w:p>
        </w:tc>
        <w:tc>
          <w:tcPr>
            <w:tcW w:w="0" w:type="auto"/>
            <w:noWrap/>
            <w:hideMark/>
          </w:tcPr>
          <w:p w14:paraId="15A3B271" w14:textId="77777777" w:rsidR="00856670" w:rsidRPr="008A021C" w:rsidRDefault="00856670" w:rsidP="00856670">
            <w:pPr>
              <w:rPr>
                <w:rFonts w:cstheme="minorHAnsi"/>
              </w:rPr>
            </w:pPr>
            <w:r w:rsidRPr="008A021C">
              <w:rPr>
                <w:rFonts w:cstheme="minorHAnsi"/>
              </w:rPr>
              <w:t>1.505(4)</w:t>
            </w:r>
          </w:p>
        </w:tc>
        <w:tc>
          <w:tcPr>
            <w:tcW w:w="0" w:type="auto"/>
            <w:noWrap/>
            <w:hideMark/>
          </w:tcPr>
          <w:p w14:paraId="440164F4" w14:textId="77777777" w:rsidR="00856670" w:rsidRPr="008A021C" w:rsidRDefault="00856670" w:rsidP="00856670">
            <w:pPr>
              <w:rPr>
                <w:rFonts w:cstheme="minorHAnsi"/>
              </w:rPr>
            </w:pPr>
            <w:r w:rsidRPr="008A021C">
              <w:rPr>
                <w:rFonts w:cstheme="minorHAnsi"/>
                <w:i/>
                <w:iCs/>
              </w:rPr>
              <w:t>–0.004</w:t>
            </w:r>
          </w:p>
        </w:tc>
        <w:tc>
          <w:tcPr>
            <w:tcW w:w="0" w:type="auto"/>
            <w:noWrap/>
            <w:hideMark/>
          </w:tcPr>
          <w:p w14:paraId="048ABE8F" w14:textId="77777777" w:rsidR="00856670" w:rsidRPr="008A021C" w:rsidRDefault="00856670" w:rsidP="00856670">
            <w:pPr>
              <w:rPr>
                <w:rFonts w:cstheme="minorHAnsi"/>
              </w:rPr>
            </w:pPr>
            <w:r w:rsidRPr="008A021C">
              <w:rPr>
                <w:rFonts w:cstheme="minorHAnsi"/>
              </w:rPr>
              <w:t>1.509(4)</w:t>
            </w:r>
          </w:p>
        </w:tc>
        <w:tc>
          <w:tcPr>
            <w:tcW w:w="0" w:type="auto"/>
            <w:noWrap/>
            <w:hideMark/>
          </w:tcPr>
          <w:p w14:paraId="59BD263A" w14:textId="77777777" w:rsidR="00856670" w:rsidRPr="008A021C" w:rsidRDefault="00856670" w:rsidP="00856670">
            <w:pPr>
              <w:rPr>
                <w:rFonts w:cstheme="minorHAnsi"/>
              </w:rPr>
            </w:pPr>
            <w:r w:rsidRPr="008A021C">
              <w:rPr>
                <w:rFonts w:cstheme="minorHAnsi"/>
              </w:rPr>
              <w:t>1.502(6)</w:t>
            </w:r>
          </w:p>
        </w:tc>
        <w:tc>
          <w:tcPr>
            <w:tcW w:w="0" w:type="auto"/>
            <w:noWrap/>
            <w:hideMark/>
          </w:tcPr>
          <w:p w14:paraId="48705457" w14:textId="77777777" w:rsidR="00856670" w:rsidRPr="008A021C" w:rsidRDefault="00856670" w:rsidP="00856670">
            <w:pPr>
              <w:rPr>
                <w:rFonts w:cstheme="minorHAnsi"/>
              </w:rPr>
            </w:pPr>
            <w:r w:rsidRPr="008A021C">
              <w:rPr>
                <w:rFonts w:cstheme="minorHAnsi"/>
                <w:i/>
                <w:iCs/>
              </w:rPr>
              <w:t>–0.007</w:t>
            </w:r>
          </w:p>
        </w:tc>
      </w:tr>
      <w:tr w:rsidR="00856670" w:rsidRPr="008A021C" w14:paraId="25690C2F" w14:textId="77777777" w:rsidTr="005B5F4D">
        <w:tc>
          <w:tcPr>
            <w:tcW w:w="0" w:type="auto"/>
            <w:noWrap/>
            <w:hideMark/>
          </w:tcPr>
          <w:p w14:paraId="43BE257C" w14:textId="77777777" w:rsidR="00856670" w:rsidRPr="008A021C" w:rsidRDefault="00856670" w:rsidP="00856670">
            <w:pPr>
              <w:rPr>
                <w:rFonts w:cstheme="minorHAnsi"/>
              </w:rPr>
            </w:pPr>
            <w:r w:rsidRPr="008A021C">
              <w:rPr>
                <w:rFonts w:cstheme="minorHAnsi"/>
              </w:rPr>
              <w:t>H′</w:t>
            </w:r>
          </w:p>
        </w:tc>
        <w:tc>
          <w:tcPr>
            <w:tcW w:w="0" w:type="auto"/>
            <w:noWrap/>
            <w:hideMark/>
          </w:tcPr>
          <w:p w14:paraId="70B0E3C8" w14:textId="77777777" w:rsidR="00856670" w:rsidRPr="008A021C" w:rsidRDefault="00856670" w:rsidP="00856670">
            <w:pPr>
              <w:rPr>
                <w:rFonts w:cstheme="minorHAnsi"/>
              </w:rPr>
            </w:pPr>
            <w:r w:rsidRPr="008A021C">
              <w:rPr>
                <w:rFonts w:cstheme="minorHAnsi"/>
              </w:rPr>
              <w:t>1.506(3)</w:t>
            </w:r>
          </w:p>
        </w:tc>
        <w:tc>
          <w:tcPr>
            <w:tcW w:w="0" w:type="auto"/>
            <w:noWrap/>
            <w:hideMark/>
          </w:tcPr>
          <w:p w14:paraId="4D1F5269" w14:textId="77777777" w:rsidR="00856670" w:rsidRPr="008A021C" w:rsidRDefault="00856670" w:rsidP="00856670">
            <w:pPr>
              <w:rPr>
                <w:rFonts w:cstheme="minorHAnsi"/>
              </w:rPr>
            </w:pPr>
            <w:r w:rsidRPr="008A021C">
              <w:rPr>
                <w:rFonts w:cstheme="minorHAnsi"/>
              </w:rPr>
              <w:t>1.502(4)</w:t>
            </w:r>
          </w:p>
        </w:tc>
        <w:tc>
          <w:tcPr>
            <w:tcW w:w="0" w:type="auto"/>
            <w:noWrap/>
            <w:hideMark/>
          </w:tcPr>
          <w:p w14:paraId="45A96F92" w14:textId="77777777" w:rsidR="00856670" w:rsidRPr="008A021C" w:rsidRDefault="00856670" w:rsidP="00856670">
            <w:pPr>
              <w:rPr>
                <w:rFonts w:cstheme="minorHAnsi"/>
              </w:rPr>
            </w:pPr>
            <w:r w:rsidRPr="008A021C">
              <w:rPr>
                <w:rFonts w:cstheme="minorHAnsi"/>
                <w:i/>
                <w:iCs/>
              </w:rPr>
              <w:t>+0.004</w:t>
            </w:r>
          </w:p>
        </w:tc>
        <w:tc>
          <w:tcPr>
            <w:tcW w:w="0" w:type="auto"/>
            <w:noWrap/>
            <w:hideMark/>
          </w:tcPr>
          <w:p w14:paraId="1029FD52" w14:textId="77777777" w:rsidR="00856670" w:rsidRPr="008A021C" w:rsidRDefault="00856670" w:rsidP="00856670">
            <w:pPr>
              <w:rPr>
                <w:rFonts w:cstheme="minorHAnsi"/>
              </w:rPr>
            </w:pPr>
            <w:r w:rsidRPr="008A021C">
              <w:rPr>
                <w:rFonts w:cstheme="minorHAnsi"/>
              </w:rPr>
              <w:t>1.498(4)</w:t>
            </w:r>
          </w:p>
        </w:tc>
        <w:tc>
          <w:tcPr>
            <w:tcW w:w="0" w:type="auto"/>
            <w:noWrap/>
            <w:hideMark/>
          </w:tcPr>
          <w:p w14:paraId="35E7FEFE" w14:textId="77777777" w:rsidR="00856670" w:rsidRPr="008A021C" w:rsidRDefault="00856670" w:rsidP="00856670">
            <w:pPr>
              <w:rPr>
                <w:rFonts w:cstheme="minorHAnsi"/>
              </w:rPr>
            </w:pPr>
            <w:r w:rsidRPr="008A021C">
              <w:rPr>
                <w:rFonts w:cstheme="minorHAnsi"/>
              </w:rPr>
              <w:t>1.501(6)</w:t>
            </w:r>
          </w:p>
        </w:tc>
        <w:tc>
          <w:tcPr>
            <w:tcW w:w="0" w:type="auto"/>
            <w:noWrap/>
            <w:hideMark/>
          </w:tcPr>
          <w:p w14:paraId="202E25B3" w14:textId="77777777" w:rsidR="00856670" w:rsidRPr="008A021C" w:rsidRDefault="00856670" w:rsidP="00856670">
            <w:pPr>
              <w:rPr>
                <w:rFonts w:cstheme="minorHAnsi"/>
              </w:rPr>
            </w:pPr>
            <w:r w:rsidRPr="008A021C">
              <w:rPr>
                <w:rFonts w:cstheme="minorHAnsi"/>
                <w:i/>
                <w:iCs/>
              </w:rPr>
              <w:t>+0.003</w:t>
            </w:r>
          </w:p>
        </w:tc>
      </w:tr>
      <w:tr w:rsidR="00856670" w:rsidRPr="008A021C" w14:paraId="74E404C0" w14:textId="77777777" w:rsidTr="005B5F4D">
        <w:tc>
          <w:tcPr>
            <w:tcW w:w="0" w:type="auto"/>
            <w:noWrap/>
            <w:hideMark/>
          </w:tcPr>
          <w:p w14:paraId="4A053DD7" w14:textId="77777777" w:rsidR="00856670" w:rsidRPr="008A021C" w:rsidRDefault="00856670" w:rsidP="00856670">
            <w:pPr>
              <w:rPr>
                <w:rFonts w:cstheme="minorHAnsi"/>
              </w:rPr>
            </w:pPr>
            <w:r w:rsidRPr="008A021C">
              <w:rPr>
                <w:rFonts w:cstheme="minorHAnsi"/>
              </w:rPr>
              <w:t>I</w:t>
            </w:r>
          </w:p>
        </w:tc>
        <w:tc>
          <w:tcPr>
            <w:tcW w:w="0" w:type="auto"/>
            <w:noWrap/>
            <w:hideMark/>
          </w:tcPr>
          <w:p w14:paraId="462247FB" w14:textId="77777777" w:rsidR="00856670" w:rsidRPr="008A021C" w:rsidRDefault="00856670" w:rsidP="00856670">
            <w:pPr>
              <w:rPr>
                <w:rFonts w:cstheme="minorHAnsi"/>
              </w:rPr>
            </w:pPr>
            <w:r w:rsidRPr="008A021C">
              <w:rPr>
                <w:rFonts w:cstheme="minorHAnsi"/>
              </w:rPr>
              <w:t>1.432(3)</w:t>
            </w:r>
          </w:p>
        </w:tc>
        <w:tc>
          <w:tcPr>
            <w:tcW w:w="0" w:type="auto"/>
            <w:noWrap/>
            <w:hideMark/>
          </w:tcPr>
          <w:p w14:paraId="2C305116" w14:textId="77777777" w:rsidR="00856670" w:rsidRPr="008A021C" w:rsidRDefault="00856670" w:rsidP="00856670">
            <w:pPr>
              <w:rPr>
                <w:rFonts w:cstheme="minorHAnsi"/>
              </w:rPr>
            </w:pPr>
            <w:r w:rsidRPr="008A021C">
              <w:rPr>
                <w:rFonts w:cstheme="minorHAnsi"/>
              </w:rPr>
              <w:t>1.421(4)</w:t>
            </w:r>
          </w:p>
        </w:tc>
        <w:tc>
          <w:tcPr>
            <w:tcW w:w="0" w:type="auto"/>
            <w:noWrap/>
            <w:hideMark/>
          </w:tcPr>
          <w:p w14:paraId="54A377DB" w14:textId="77777777" w:rsidR="00856670" w:rsidRPr="008A021C" w:rsidRDefault="00856670" w:rsidP="00856670">
            <w:pPr>
              <w:rPr>
                <w:rFonts w:cstheme="minorHAnsi"/>
              </w:rPr>
            </w:pPr>
            <w:r w:rsidRPr="008A021C">
              <w:rPr>
                <w:rFonts w:cstheme="minorHAnsi"/>
                <w:i/>
                <w:iCs/>
              </w:rPr>
              <w:t>–0.011</w:t>
            </w:r>
          </w:p>
        </w:tc>
        <w:tc>
          <w:tcPr>
            <w:tcW w:w="0" w:type="auto"/>
            <w:noWrap/>
            <w:hideMark/>
          </w:tcPr>
          <w:p w14:paraId="1E39F59C" w14:textId="77777777" w:rsidR="00856670" w:rsidRPr="008A021C" w:rsidRDefault="00856670" w:rsidP="00856670">
            <w:pPr>
              <w:rPr>
                <w:rFonts w:cstheme="minorHAnsi"/>
              </w:rPr>
            </w:pPr>
            <w:r w:rsidRPr="008A021C">
              <w:rPr>
                <w:rFonts w:cstheme="minorHAnsi"/>
              </w:rPr>
              <w:t>1.431(4)</w:t>
            </w:r>
          </w:p>
        </w:tc>
        <w:tc>
          <w:tcPr>
            <w:tcW w:w="0" w:type="auto"/>
            <w:noWrap/>
            <w:hideMark/>
          </w:tcPr>
          <w:p w14:paraId="30902E7A" w14:textId="77777777" w:rsidR="00856670" w:rsidRPr="008A021C" w:rsidRDefault="00856670" w:rsidP="00856670">
            <w:pPr>
              <w:rPr>
                <w:rFonts w:cstheme="minorHAnsi"/>
              </w:rPr>
            </w:pPr>
            <w:r w:rsidRPr="008A021C">
              <w:rPr>
                <w:rFonts w:cstheme="minorHAnsi"/>
              </w:rPr>
              <w:t>1.426(5)</w:t>
            </w:r>
          </w:p>
        </w:tc>
        <w:tc>
          <w:tcPr>
            <w:tcW w:w="0" w:type="auto"/>
            <w:noWrap/>
            <w:hideMark/>
          </w:tcPr>
          <w:p w14:paraId="2653B8C4" w14:textId="77777777" w:rsidR="00856670" w:rsidRPr="008A021C" w:rsidRDefault="00856670" w:rsidP="00856670">
            <w:pPr>
              <w:rPr>
                <w:rFonts w:cstheme="minorHAnsi"/>
              </w:rPr>
            </w:pPr>
            <w:r w:rsidRPr="008A021C">
              <w:rPr>
                <w:rFonts w:cstheme="minorHAnsi"/>
                <w:i/>
                <w:iCs/>
              </w:rPr>
              <w:t>–0.005</w:t>
            </w:r>
          </w:p>
        </w:tc>
      </w:tr>
      <w:tr w:rsidR="00856670" w:rsidRPr="008A021C" w14:paraId="7C540DCE" w14:textId="77777777" w:rsidTr="005B5F4D">
        <w:tc>
          <w:tcPr>
            <w:tcW w:w="0" w:type="auto"/>
            <w:noWrap/>
            <w:hideMark/>
          </w:tcPr>
          <w:p w14:paraId="6A9739E0" w14:textId="77777777" w:rsidR="00856670" w:rsidRPr="008A021C" w:rsidRDefault="00856670" w:rsidP="00856670">
            <w:pPr>
              <w:rPr>
                <w:rFonts w:cstheme="minorHAnsi"/>
              </w:rPr>
            </w:pPr>
            <w:r w:rsidRPr="008A021C">
              <w:rPr>
                <w:rFonts w:cstheme="minorHAnsi"/>
              </w:rPr>
              <w:t>I′</w:t>
            </w:r>
          </w:p>
        </w:tc>
        <w:tc>
          <w:tcPr>
            <w:tcW w:w="0" w:type="auto"/>
            <w:noWrap/>
            <w:hideMark/>
          </w:tcPr>
          <w:p w14:paraId="46943797" w14:textId="77777777" w:rsidR="00856670" w:rsidRPr="008A021C" w:rsidRDefault="00856670" w:rsidP="00856670">
            <w:pPr>
              <w:rPr>
                <w:rFonts w:cstheme="minorHAnsi"/>
              </w:rPr>
            </w:pPr>
            <w:r w:rsidRPr="008A021C">
              <w:rPr>
                <w:rFonts w:cstheme="minorHAnsi"/>
              </w:rPr>
              <w:t>1.433(3)</w:t>
            </w:r>
          </w:p>
        </w:tc>
        <w:tc>
          <w:tcPr>
            <w:tcW w:w="0" w:type="auto"/>
            <w:noWrap/>
            <w:hideMark/>
          </w:tcPr>
          <w:p w14:paraId="3F25874E" w14:textId="77777777" w:rsidR="00856670" w:rsidRPr="008A021C" w:rsidRDefault="00856670" w:rsidP="00856670">
            <w:pPr>
              <w:rPr>
                <w:rFonts w:cstheme="minorHAnsi"/>
              </w:rPr>
            </w:pPr>
            <w:r w:rsidRPr="008A021C">
              <w:rPr>
                <w:rFonts w:cstheme="minorHAnsi"/>
              </w:rPr>
              <w:t>1.416(4)</w:t>
            </w:r>
          </w:p>
        </w:tc>
        <w:tc>
          <w:tcPr>
            <w:tcW w:w="0" w:type="auto"/>
            <w:noWrap/>
            <w:hideMark/>
          </w:tcPr>
          <w:p w14:paraId="1DC480F2" w14:textId="77777777" w:rsidR="00856670" w:rsidRPr="008A021C" w:rsidRDefault="00856670" w:rsidP="00856670">
            <w:pPr>
              <w:rPr>
                <w:rFonts w:cstheme="minorHAnsi"/>
              </w:rPr>
            </w:pPr>
            <w:r w:rsidRPr="008A021C">
              <w:rPr>
                <w:rFonts w:cstheme="minorHAnsi"/>
                <w:i/>
                <w:iCs/>
              </w:rPr>
              <w:t>–0.017</w:t>
            </w:r>
          </w:p>
        </w:tc>
        <w:tc>
          <w:tcPr>
            <w:tcW w:w="0" w:type="auto"/>
            <w:noWrap/>
            <w:hideMark/>
          </w:tcPr>
          <w:p w14:paraId="169393F1" w14:textId="77777777" w:rsidR="00856670" w:rsidRPr="008A021C" w:rsidRDefault="00856670" w:rsidP="00856670">
            <w:pPr>
              <w:rPr>
                <w:rFonts w:cstheme="minorHAnsi"/>
              </w:rPr>
            </w:pPr>
            <w:r w:rsidRPr="008A021C">
              <w:rPr>
                <w:rFonts w:cstheme="minorHAnsi"/>
              </w:rPr>
              <w:t>1.426(4)</w:t>
            </w:r>
          </w:p>
        </w:tc>
        <w:tc>
          <w:tcPr>
            <w:tcW w:w="0" w:type="auto"/>
            <w:noWrap/>
            <w:hideMark/>
          </w:tcPr>
          <w:p w14:paraId="369F37BA" w14:textId="77777777" w:rsidR="00856670" w:rsidRPr="008A021C" w:rsidRDefault="00856670" w:rsidP="00856670">
            <w:pPr>
              <w:rPr>
                <w:rFonts w:cstheme="minorHAnsi"/>
              </w:rPr>
            </w:pPr>
            <w:r w:rsidRPr="008A021C">
              <w:rPr>
                <w:rFonts w:cstheme="minorHAnsi"/>
              </w:rPr>
              <w:t>1.419(5)</w:t>
            </w:r>
          </w:p>
        </w:tc>
        <w:tc>
          <w:tcPr>
            <w:tcW w:w="0" w:type="auto"/>
            <w:noWrap/>
            <w:hideMark/>
          </w:tcPr>
          <w:p w14:paraId="1529B6BC" w14:textId="77777777" w:rsidR="00856670" w:rsidRPr="008A021C" w:rsidRDefault="00856670" w:rsidP="00856670">
            <w:pPr>
              <w:rPr>
                <w:rFonts w:cstheme="minorHAnsi"/>
              </w:rPr>
            </w:pPr>
            <w:r w:rsidRPr="008A021C">
              <w:rPr>
                <w:rFonts w:cstheme="minorHAnsi"/>
                <w:i/>
                <w:iCs/>
              </w:rPr>
              <w:t>–0.007</w:t>
            </w:r>
          </w:p>
        </w:tc>
      </w:tr>
      <w:tr w:rsidR="005B5F4D" w:rsidRPr="008A021C" w14:paraId="2AA4579C" w14:textId="77777777" w:rsidTr="005B5F4D">
        <w:tc>
          <w:tcPr>
            <w:tcW w:w="0" w:type="auto"/>
            <w:noWrap/>
          </w:tcPr>
          <w:p w14:paraId="5420A067" w14:textId="71D1C461" w:rsidR="005B5F4D" w:rsidRPr="008A021C" w:rsidRDefault="005B5F4D" w:rsidP="00856670">
            <w:pPr>
              <w:rPr>
                <w:rFonts w:cstheme="minorHAnsi"/>
              </w:rPr>
            </w:pPr>
            <w:r w:rsidRPr="008A021C">
              <w:rPr>
                <w:rFonts w:cstheme="minorHAnsi"/>
              </w:rPr>
              <w:t>Dihedral and Torsion Angles (deg)</w:t>
            </w:r>
          </w:p>
        </w:tc>
        <w:tc>
          <w:tcPr>
            <w:tcW w:w="0" w:type="auto"/>
            <w:noWrap/>
          </w:tcPr>
          <w:p w14:paraId="02B66630" w14:textId="77777777" w:rsidR="005B5F4D" w:rsidRPr="008A021C" w:rsidRDefault="005B5F4D" w:rsidP="00856670">
            <w:pPr>
              <w:rPr>
                <w:rFonts w:cstheme="minorHAnsi"/>
              </w:rPr>
            </w:pPr>
          </w:p>
        </w:tc>
        <w:tc>
          <w:tcPr>
            <w:tcW w:w="0" w:type="auto"/>
            <w:noWrap/>
          </w:tcPr>
          <w:p w14:paraId="2A7AFFF4" w14:textId="77777777" w:rsidR="005B5F4D" w:rsidRPr="008A021C" w:rsidRDefault="005B5F4D" w:rsidP="00856670">
            <w:pPr>
              <w:rPr>
                <w:rFonts w:cstheme="minorHAnsi"/>
              </w:rPr>
            </w:pPr>
          </w:p>
        </w:tc>
        <w:tc>
          <w:tcPr>
            <w:tcW w:w="0" w:type="auto"/>
            <w:noWrap/>
          </w:tcPr>
          <w:p w14:paraId="4BB9F62E" w14:textId="77777777" w:rsidR="005B5F4D" w:rsidRPr="008A021C" w:rsidRDefault="005B5F4D" w:rsidP="00856670">
            <w:pPr>
              <w:rPr>
                <w:rFonts w:cstheme="minorHAnsi"/>
                <w:i/>
                <w:iCs/>
              </w:rPr>
            </w:pPr>
          </w:p>
        </w:tc>
        <w:tc>
          <w:tcPr>
            <w:tcW w:w="0" w:type="auto"/>
            <w:noWrap/>
          </w:tcPr>
          <w:p w14:paraId="38261894" w14:textId="77777777" w:rsidR="005B5F4D" w:rsidRPr="008A021C" w:rsidRDefault="005B5F4D" w:rsidP="00856670">
            <w:pPr>
              <w:rPr>
                <w:rFonts w:cstheme="minorHAnsi"/>
              </w:rPr>
            </w:pPr>
          </w:p>
        </w:tc>
        <w:tc>
          <w:tcPr>
            <w:tcW w:w="0" w:type="auto"/>
            <w:noWrap/>
          </w:tcPr>
          <w:p w14:paraId="2889C5C0" w14:textId="77777777" w:rsidR="005B5F4D" w:rsidRPr="008A021C" w:rsidRDefault="005B5F4D" w:rsidP="00856670">
            <w:pPr>
              <w:rPr>
                <w:rFonts w:cstheme="minorHAnsi"/>
              </w:rPr>
            </w:pPr>
          </w:p>
        </w:tc>
        <w:tc>
          <w:tcPr>
            <w:tcW w:w="0" w:type="auto"/>
            <w:noWrap/>
          </w:tcPr>
          <w:p w14:paraId="48742460" w14:textId="77777777" w:rsidR="005B5F4D" w:rsidRPr="008A021C" w:rsidRDefault="005B5F4D" w:rsidP="00856670">
            <w:pPr>
              <w:rPr>
                <w:rFonts w:cstheme="minorHAnsi"/>
                <w:i/>
                <w:iCs/>
              </w:rPr>
            </w:pPr>
          </w:p>
        </w:tc>
      </w:tr>
      <w:tr w:rsidR="00856670" w:rsidRPr="008A021C" w14:paraId="14C20A91" w14:textId="77777777" w:rsidTr="005B5F4D">
        <w:tc>
          <w:tcPr>
            <w:tcW w:w="0" w:type="auto"/>
            <w:noWrap/>
            <w:hideMark/>
          </w:tcPr>
          <w:p w14:paraId="1610EBDD" w14:textId="77777777" w:rsidR="00856670" w:rsidRPr="008A021C" w:rsidRDefault="00856670" w:rsidP="00856670">
            <w:pPr>
              <w:rPr>
                <w:rFonts w:cstheme="minorHAnsi"/>
              </w:rPr>
            </w:pPr>
            <w:proofErr w:type="spellStart"/>
            <w:r w:rsidRPr="008A021C">
              <w:rPr>
                <w:rFonts w:cstheme="minorHAnsi"/>
              </w:rPr>
              <w:t>Pz-tol</w:t>
            </w:r>
            <w:proofErr w:type="spellEnd"/>
          </w:p>
        </w:tc>
        <w:tc>
          <w:tcPr>
            <w:tcW w:w="0" w:type="auto"/>
            <w:noWrap/>
            <w:hideMark/>
          </w:tcPr>
          <w:p w14:paraId="22353050" w14:textId="77777777" w:rsidR="00856670" w:rsidRPr="008A021C" w:rsidRDefault="00856670" w:rsidP="00856670">
            <w:pPr>
              <w:rPr>
                <w:rFonts w:cstheme="minorHAnsi"/>
              </w:rPr>
            </w:pPr>
            <w:r w:rsidRPr="008A021C">
              <w:rPr>
                <w:rFonts w:cstheme="minorHAnsi"/>
              </w:rPr>
              <w:t>29.71</w:t>
            </w:r>
          </w:p>
        </w:tc>
        <w:tc>
          <w:tcPr>
            <w:tcW w:w="0" w:type="auto"/>
            <w:noWrap/>
            <w:hideMark/>
          </w:tcPr>
          <w:p w14:paraId="6D8B3B49" w14:textId="77777777" w:rsidR="00856670" w:rsidRPr="008A021C" w:rsidRDefault="00856670" w:rsidP="00856670">
            <w:pPr>
              <w:rPr>
                <w:rFonts w:cstheme="minorHAnsi"/>
              </w:rPr>
            </w:pPr>
            <w:r w:rsidRPr="008A021C">
              <w:rPr>
                <w:rFonts w:cstheme="minorHAnsi"/>
              </w:rPr>
              <w:t>26.22</w:t>
            </w:r>
          </w:p>
        </w:tc>
        <w:tc>
          <w:tcPr>
            <w:tcW w:w="0" w:type="auto"/>
            <w:noWrap/>
            <w:hideMark/>
          </w:tcPr>
          <w:p w14:paraId="116E51A3" w14:textId="77777777" w:rsidR="00856670" w:rsidRPr="008A021C" w:rsidRDefault="00856670" w:rsidP="00856670">
            <w:pPr>
              <w:rPr>
                <w:rFonts w:cstheme="minorHAnsi"/>
              </w:rPr>
            </w:pPr>
            <w:r w:rsidRPr="008A021C">
              <w:rPr>
                <w:rFonts w:cstheme="minorHAnsi"/>
                <w:i/>
                <w:iCs/>
              </w:rPr>
              <w:t>–3.49</w:t>
            </w:r>
          </w:p>
        </w:tc>
        <w:tc>
          <w:tcPr>
            <w:tcW w:w="0" w:type="auto"/>
            <w:noWrap/>
            <w:hideMark/>
          </w:tcPr>
          <w:p w14:paraId="503EA644" w14:textId="77777777" w:rsidR="00856670" w:rsidRPr="008A021C" w:rsidRDefault="00856670" w:rsidP="00856670">
            <w:pPr>
              <w:rPr>
                <w:rFonts w:cstheme="minorHAnsi"/>
              </w:rPr>
            </w:pPr>
            <w:r w:rsidRPr="008A021C">
              <w:rPr>
                <w:rFonts w:cstheme="minorHAnsi"/>
              </w:rPr>
              <w:t>32.05</w:t>
            </w:r>
          </w:p>
        </w:tc>
        <w:tc>
          <w:tcPr>
            <w:tcW w:w="0" w:type="auto"/>
            <w:noWrap/>
            <w:hideMark/>
          </w:tcPr>
          <w:p w14:paraId="0E7D668F" w14:textId="77777777" w:rsidR="00856670" w:rsidRPr="008A021C" w:rsidRDefault="00856670" w:rsidP="00856670">
            <w:pPr>
              <w:rPr>
                <w:rFonts w:cstheme="minorHAnsi"/>
              </w:rPr>
            </w:pPr>
            <w:r w:rsidRPr="008A021C">
              <w:rPr>
                <w:rFonts w:cstheme="minorHAnsi"/>
              </w:rPr>
              <w:t>27.60</w:t>
            </w:r>
          </w:p>
        </w:tc>
        <w:tc>
          <w:tcPr>
            <w:tcW w:w="0" w:type="auto"/>
            <w:noWrap/>
            <w:hideMark/>
          </w:tcPr>
          <w:p w14:paraId="7BD425FB" w14:textId="77777777" w:rsidR="00856670" w:rsidRPr="008A021C" w:rsidRDefault="00856670" w:rsidP="00856670">
            <w:pPr>
              <w:rPr>
                <w:rFonts w:cstheme="minorHAnsi"/>
              </w:rPr>
            </w:pPr>
            <w:r w:rsidRPr="008A021C">
              <w:rPr>
                <w:rFonts w:cstheme="minorHAnsi"/>
                <w:i/>
                <w:iCs/>
              </w:rPr>
              <w:t>–4.45</w:t>
            </w:r>
          </w:p>
        </w:tc>
      </w:tr>
      <w:tr w:rsidR="00856670" w:rsidRPr="008A021C" w14:paraId="6BEF16CF" w14:textId="77777777" w:rsidTr="005B5F4D">
        <w:tc>
          <w:tcPr>
            <w:tcW w:w="0" w:type="auto"/>
            <w:noWrap/>
            <w:hideMark/>
          </w:tcPr>
          <w:p w14:paraId="731C243B" w14:textId="77777777" w:rsidR="00856670" w:rsidRPr="008A021C" w:rsidRDefault="00856670" w:rsidP="00856670">
            <w:pPr>
              <w:rPr>
                <w:rFonts w:cstheme="minorHAnsi"/>
              </w:rPr>
            </w:pPr>
            <w:proofErr w:type="spellStart"/>
            <w:r w:rsidRPr="008A021C">
              <w:rPr>
                <w:rFonts w:cstheme="minorHAnsi"/>
              </w:rPr>
              <w:t>Pz-tol</w:t>
            </w:r>
            <w:proofErr w:type="spellEnd"/>
            <w:r w:rsidRPr="008A021C">
              <w:rPr>
                <w:rFonts w:cstheme="minorHAnsi"/>
              </w:rPr>
              <w:t>′</w:t>
            </w:r>
          </w:p>
        </w:tc>
        <w:tc>
          <w:tcPr>
            <w:tcW w:w="0" w:type="auto"/>
            <w:noWrap/>
            <w:hideMark/>
          </w:tcPr>
          <w:p w14:paraId="19A6D72F" w14:textId="77777777" w:rsidR="00856670" w:rsidRPr="008A021C" w:rsidRDefault="00856670" w:rsidP="00856670">
            <w:pPr>
              <w:rPr>
                <w:rFonts w:cstheme="minorHAnsi"/>
              </w:rPr>
            </w:pPr>
            <w:r w:rsidRPr="008A021C">
              <w:rPr>
                <w:rFonts w:cstheme="minorHAnsi"/>
              </w:rPr>
              <w:t>34.06</w:t>
            </w:r>
          </w:p>
        </w:tc>
        <w:tc>
          <w:tcPr>
            <w:tcW w:w="0" w:type="auto"/>
            <w:noWrap/>
            <w:hideMark/>
          </w:tcPr>
          <w:p w14:paraId="3099E158" w14:textId="77777777" w:rsidR="00856670" w:rsidRPr="008A021C" w:rsidRDefault="00856670" w:rsidP="00856670">
            <w:pPr>
              <w:rPr>
                <w:rFonts w:cstheme="minorHAnsi"/>
              </w:rPr>
            </w:pPr>
            <w:r w:rsidRPr="008A021C">
              <w:rPr>
                <w:rFonts w:cstheme="minorHAnsi"/>
              </w:rPr>
              <w:t>33.35</w:t>
            </w:r>
          </w:p>
        </w:tc>
        <w:tc>
          <w:tcPr>
            <w:tcW w:w="0" w:type="auto"/>
            <w:noWrap/>
            <w:hideMark/>
          </w:tcPr>
          <w:p w14:paraId="1A66BA72" w14:textId="77777777" w:rsidR="00856670" w:rsidRPr="008A021C" w:rsidRDefault="00856670" w:rsidP="00856670">
            <w:pPr>
              <w:rPr>
                <w:rFonts w:cstheme="minorHAnsi"/>
              </w:rPr>
            </w:pPr>
            <w:r w:rsidRPr="008A021C">
              <w:rPr>
                <w:rFonts w:cstheme="minorHAnsi"/>
                <w:i/>
                <w:iCs/>
              </w:rPr>
              <w:t>–0.71</w:t>
            </w:r>
          </w:p>
        </w:tc>
        <w:tc>
          <w:tcPr>
            <w:tcW w:w="0" w:type="auto"/>
            <w:noWrap/>
            <w:hideMark/>
          </w:tcPr>
          <w:p w14:paraId="720B7A35" w14:textId="77777777" w:rsidR="00856670" w:rsidRPr="008A021C" w:rsidRDefault="00856670" w:rsidP="00856670">
            <w:pPr>
              <w:rPr>
                <w:rFonts w:cstheme="minorHAnsi"/>
              </w:rPr>
            </w:pPr>
            <w:r w:rsidRPr="008A021C">
              <w:rPr>
                <w:rFonts w:cstheme="minorHAnsi"/>
              </w:rPr>
              <w:t>35.29</w:t>
            </w:r>
          </w:p>
        </w:tc>
        <w:tc>
          <w:tcPr>
            <w:tcW w:w="0" w:type="auto"/>
            <w:noWrap/>
            <w:hideMark/>
          </w:tcPr>
          <w:p w14:paraId="3D5C3871" w14:textId="77777777" w:rsidR="00856670" w:rsidRPr="008A021C" w:rsidRDefault="00856670" w:rsidP="00856670">
            <w:pPr>
              <w:rPr>
                <w:rFonts w:cstheme="minorHAnsi"/>
              </w:rPr>
            </w:pPr>
            <w:r w:rsidRPr="008A021C">
              <w:rPr>
                <w:rFonts w:cstheme="minorHAnsi"/>
              </w:rPr>
              <w:t>29.83</w:t>
            </w:r>
          </w:p>
        </w:tc>
        <w:tc>
          <w:tcPr>
            <w:tcW w:w="0" w:type="auto"/>
            <w:noWrap/>
            <w:hideMark/>
          </w:tcPr>
          <w:p w14:paraId="15EE2431" w14:textId="77777777" w:rsidR="00856670" w:rsidRPr="008A021C" w:rsidRDefault="00856670" w:rsidP="00856670">
            <w:pPr>
              <w:rPr>
                <w:rFonts w:cstheme="minorHAnsi"/>
              </w:rPr>
            </w:pPr>
            <w:r w:rsidRPr="008A021C">
              <w:rPr>
                <w:rFonts w:cstheme="minorHAnsi"/>
                <w:i/>
                <w:iCs/>
              </w:rPr>
              <w:t>–5.46</w:t>
            </w:r>
          </w:p>
        </w:tc>
      </w:tr>
      <w:tr w:rsidR="00856670" w:rsidRPr="008A021C" w14:paraId="4493A914" w14:textId="77777777" w:rsidTr="005B5F4D">
        <w:tc>
          <w:tcPr>
            <w:tcW w:w="0" w:type="auto"/>
            <w:noWrap/>
            <w:hideMark/>
          </w:tcPr>
          <w:p w14:paraId="4E4AE714" w14:textId="77777777" w:rsidR="00856670" w:rsidRPr="008A021C" w:rsidRDefault="00856670" w:rsidP="00856670">
            <w:pPr>
              <w:rPr>
                <w:rFonts w:cstheme="minorHAnsi"/>
              </w:rPr>
            </w:pPr>
            <w:r w:rsidRPr="008A021C">
              <w:rPr>
                <w:rFonts w:cstheme="minorHAnsi"/>
              </w:rPr>
              <w:t>Tol-</w:t>
            </w:r>
            <w:proofErr w:type="spellStart"/>
            <w:r w:rsidRPr="008A021C">
              <w:rPr>
                <w:rFonts w:cstheme="minorHAnsi"/>
              </w:rPr>
              <w:t>tol</w:t>
            </w:r>
            <w:proofErr w:type="spellEnd"/>
          </w:p>
        </w:tc>
        <w:tc>
          <w:tcPr>
            <w:tcW w:w="0" w:type="auto"/>
            <w:noWrap/>
            <w:hideMark/>
          </w:tcPr>
          <w:p w14:paraId="2A8FC90D" w14:textId="77777777" w:rsidR="00856670" w:rsidRPr="008A021C" w:rsidRDefault="00856670" w:rsidP="00856670">
            <w:pPr>
              <w:rPr>
                <w:rFonts w:cstheme="minorHAnsi"/>
              </w:rPr>
            </w:pPr>
            <w:r w:rsidRPr="008A021C">
              <w:rPr>
                <w:rFonts w:cstheme="minorHAnsi"/>
              </w:rPr>
              <w:t>69.04</w:t>
            </w:r>
          </w:p>
        </w:tc>
        <w:tc>
          <w:tcPr>
            <w:tcW w:w="0" w:type="auto"/>
            <w:noWrap/>
            <w:hideMark/>
          </w:tcPr>
          <w:p w14:paraId="6920C8F1" w14:textId="77777777" w:rsidR="00856670" w:rsidRPr="008A021C" w:rsidRDefault="00856670" w:rsidP="00856670">
            <w:pPr>
              <w:rPr>
                <w:rFonts w:cstheme="minorHAnsi"/>
              </w:rPr>
            </w:pPr>
            <w:r w:rsidRPr="008A021C">
              <w:rPr>
                <w:rFonts w:cstheme="minorHAnsi"/>
              </w:rPr>
              <w:t>64.27</w:t>
            </w:r>
          </w:p>
        </w:tc>
        <w:tc>
          <w:tcPr>
            <w:tcW w:w="0" w:type="auto"/>
            <w:noWrap/>
            <w:hideMark/>
          </w:tcPr>
          <w:p w14:paraId="29C9C1DC" w14:textId="77777777" w:rsidR="00856670" w:rsidRPr="008A021C" w:rsidRDefault="00856670" w:rsidP="00856670">
            <w:pPr>
              <w:rPr>
                <w:rFonts w:cstheme="minorHAnsi"/>
              </w:rPr>
            </w:pPr>
            <w:r w:rsidRPr="008A021C">
              <w:rPr>
                <w:rFonts w:cstheme="minorHAnsi"/>
                <w:i/>
                <w:iCs/>
              </w:rPr>
              <w:t>–4.77</w:t>
            </w:r>
          </w:p>
        </w:tc>
        <w:tc>
          <w:tcPr>
            <w:tcW w:w="0" w:type="auto"/>
            <w:noWrap/>
            <w:hideMark/>
          </w:tcPr>
          <w:p w14:paraId="3C1ED583" w14:textId="77777777" w:rsidR="00856670" w:rsidRPr="008A021C" w:rsidRDefault="00856670" w:rsidP="00856670">
            <w:pPr>
              <w:rPr>
                <w:rFonts w:cstheme="minorHAnsi"/>
              </w:rPr>
            </w:pPr>
            <w:r w:rsidRPr="008A021C">
              <w:rPr>
                <w:rFonts w:cstheme="minorHAnsi"/>
              </w:rPr>
              <w:t>64.21</w:t>
            </w:r>
          </w:p>
        </w:tc>
        <w:tc>
          <w:tcPr>
            <w:tcW w:w="0" w:type="auto"/>
            <w:noWrap/>
            <w:hideMark/>
          </w:tcPr>
          <w:p w14:paraId="05F1CC19" w14:textId="77777777" w:rsidR="00856670" w:rsidRPr="008A021C" w:rsidRDefault="00856670" w:rsidP="00856670">
            <w:pPr>
              <w:rPr>
                <w:rFonts w:cstheme="minorHAnsi"/>
              </w:rPr>
            </w:pPr>
            <w:r w:rsidRPr="008A021C">
              <w:rPr>
                <w:rFonts w:cstheme="minorHAnsi"/>
              </w:rPr>
              <w:t>62.27</w:t>
            </w:r>
          </w:p>
        </w:tc>
        <w:tc>
          <w:tcPr>
            <w:tcW w:w="0" w:type="auto"/>
            <w:noWrap/>
            <w:hideMark/>
          </w:tcPr>
          <w:p w14:paraId="282F95D4" w14:textId="77777777" w:rsidR="00856670" w:rsidRPr="008A021C" w:rsidRDefault="00856670" w:rsidP="00856670">
            <w:pPr>
              <w:rPr>
                <w:rFonts w:cstheme="minorHAnsi"/>
              </w:rPr>
            </w:pPr>
            <w:r w:rsidRPr="008A021C">
              <w:rPr>
                <w:rFonts w:cstheme="minorHAnsi"/>
                <w:i/>
                <w:iCs/>
              </w:rPr>
              <w:t>–1.94</w:t>
            </w:r>
          </w:p>
        </w:tc>
      </w:tr>
      <w:tr w:rsidR="00856670" w:rsidRPr="008A021C" w14:paraId="4B0F9599" w14:textId="77777777" w:rsidTr="005B5F4D">
        <w:tc>
          <w:tcPr>
            <w:tcW w:w="0" w:type="auto"/>
            <w:noWrap/>
            <w:hideMark/>
          </w:tcPr>
          <w:p w14:paraId="6FCA2D8B" w14:textId="77777777" w:rsidR="00856670" w:rsidRPr="008A021C" w:rsidRDefault="00856670" w:rsidP="00856670">
            <w:pPr>
              <w:rPr>
                <w:rFonts w:cstheme="minorHAnsi"/>
              </w:rPr>
            </w:pPr>
            <w:r w:rsidRPr="008A021C">
              <w:rPr>
                <w:rFonts w:cstheme="minorHAnsi"/>
              </w:rPr>
              <w:t>|</w:t>
            </w:r>
            <w:proofErr w:type="spellStart"/>
            <w:r w:rsidRPr="008A021C">
              <w:rPr>
                <w:rFonts w:cstheme="minorHAnsi"/>
              </w:rPr>
              <w:t>RhN</w:t>
            </w:r>
            <w:proofErr w:type="spellEnd"/>
            <w:r w:rsidRPr="008A021C">
              <w:rPr>
                <w:rFonts w:cstheme="minorHAnsi"/>
              </w:rPr>
              <w:t>-NC|</w:t>
            </w:r>
          </w:p>
        </w:tc>
        <w:tc>
          <w:tcPr>
            <w:tcW w:w="0" w:type="auto"/>
            <w:noWrap/>
            <w:hideMark/>
          </w:tcPr>
          <w:p w14:paraId="3A422010" w14:textId="77777777" w:rsidR="00856670" w:rsidRPr="008A021C" w:rsidRDefault="00856670" w:rsidP="00856670">
            <w:pPr>
              <w:rPr>
                <w:rFonts w:cstheme="minorHAnsi"/>
              </w:rPr>
            </w:pPr>
            <w:r w:rsidRPr="008A021C">
              <w:rPr>
                <w:rFonts w:cstheme="minorHAnsi"/>
              </w:rPr>
              <w:t>4.18</w:t>
            </w:r>
          </w:p>
        </w:tc>
        <w:tc>
          <w:tcPr>
            <w:tcW w:w="0" w:type="auto"/>
            <w:noWrap/>
            <w:hideMark/>
          </w:tcPr>
          <w:p w14:paraId="15D4D550" w14:textId="77777777" w:rsidR="00856670" w:rsidRPr="008A021C" w:rsidRDefault="00856670" w:rsidP="00856670">
            <w:pPr>
              <w:rPr>
                <w:rFonts w:cstheme="minorHAnsi"/>
              </w:rPr>
            </w:pPr>
            <w:r w:rsidRPr="008A021C">
              <w:rPr>
                <w:rFonts w:cstheme="minorHAnsi"/>
              </w:rPr>
              <w:t>0.11</w:t>
            </w:r>
          </w:p>
        </w:tc>
        <w:tc>
          <w:tcPr>
            <w:tcW w:w="0" w:type="auto"/>
            <w:noWrap/>
            <w:hideMark/>
          </w:tcPr>
          <w:p w14:paraId="21082D30" w14:textId="77777777" w:rsidR="00856670" w:rsidRPr="008A021C" w:rsidRDefault="00856670" w:rsidP="00856670">
            <w:pPr>
              <w:rPr>
                <w:rFonts w:cstheme="minorHAnsi"/>
              </w:rPr>
            </w:pPr>
            <w:r w:rsidRPr="008A021C">
              <w:rPr>
                <w:rFonts w:cstheme="minorHAnsi"/>
                <w:i/>
                <w:iCs/>
              </w:rPr>
              <w:t>–4.07</w:t>
            </w:r>
          </w:p>
        </w:tc>
        <w:tc>
          <w:tcPr>
            <w:tcW w:w="0" w:type="auto"/>
            <w:noWrap/>
            <w:hideMark/>
          </w:tcPr>
          <w:p w14:paraId="51BA5D15" w14:textId="77777777" w:rsidR="00856670" w:rsidRPr="008A021C" w:rsidRDefault="00856670" w:rsidP="00856670">
            <w:pPr>
              <w:rPr>
                <w:rFonts w:cstheme="minorHAnsi"/>
              </w:rPr>
            </w:pPr>
            <w:r w:rsidRPr="008A021C">
              <w:rPr>
                <w:rFonts w:cstheme="minorHAnsi"/>
              </w:rPr>
              <w:t>2.99</w:t>
            </w:r>
          </w:p>
        </w:tc>
        <w:tc>
          <w:tcPr>
            <w:tcW w:w="0" w:type="auto"/>
            <w:noWrap/>
            <w:hideMark/>
          </w:tcPr>
          <w:p w14:paraId="7591D5E1" w14:textId="77777777" w:rsidR="00856670" w:rsidRPr="008A021C" w:rsidRDefault="00856670" w:rsidP="00856670">
            <w:pPr>
              <w:rPr>
                <w:rFonts w:cstheme="minorHAnsi"/>
              </w:rPr>
            </w:pPr>
            <w:r w:rsidRPr="008A021C">
              <w:rPr>
                <w:rFonts w:cstheme="minorHAnsi"/>
              </w:rPr>
              <w:t>7.15</w:t>
            </w:r>
          </w:p>
        </w:tc>
        <w:tc>
          <w:tcPr>
            <w:tcW w:w="0" w:type="auto"/>
            <w:noWrap/>
            <w:hideMark/>
          </w:tcPr>
          <w:p w14:paraId="76C6FE1D" w14:textId="77777777" w:rsidR="00856670" w:rsidRPr="008A021C" w:rsidRDefault="00856670" w:rsidP="00856670">
            <w:pPr>
              <w:rPr>
                <w:rFonts w:cstheme="minorHAnsi"/>
              </w:rPr>
            </w:pPr>
            <w:r w:rsidRPr="008A021C">
              <w:rPr>
                <w:rFonts w:cstheme="minorHAnsi"/>
                <w:i/>
                <w:iCs/>
              </w:rPr>
              <w:t>–4.16</w:t>
            </w:r>
          </w:p>
        </w:tc>
      </w:tr>
      <w:tr w:rsidR="00856670" w:rsidRPr="008A021C" w14:paraId="0092A4C5" w14:textId="77777777" w:rsidTr="005B5F4D">
        <w:tc>
          <w:tcPr>
            <w:tcW w:w="0" w:type="auto"/>
            <w:noWrap/>
            <w:hideMark/>
          </w:tcPr>
          <w:p w14:paraId="2FEADA30" w14:textId="77777777" w:rsidR="00856670" w:rsidRPr="008A021C" w:rsidRDefault="00856670" w:rsidP="00856670">
            <w:pPr>
              <w:rPr>
                <w:rFonts w:cstheme="minorHAnsi"/>
              </w:rPr>
            </w:pPr>
            <w:r w:rsidRPr="008A021C">
              <w:rPr>
                <w:rFonts w:cstheme="minorHAnsi"/>
              </w:rPr>
              <w:t>|(</w:t>
            </w:r>
            <w:proofErr w:type="spellStart"/>
            <w:r w:rsidRPr="008A021C">
              <w:rPr>
                <w:rFonts w:cstheme="minorHAnsi"/>
              </w:rPr>
              <w:t>RhN</w:t>
            </w:r>
            <w:proofErr w:type="spellEnd"/>
            <w:r w:rsidRPr="008A021C">
              <w:rPr>
                <w:rFonts w:cstheme="minorHAnsi"/>
              </w:rPr>
              <w:t>-</w:t>
            </w:r>
            <w:proofErr w:type="gramStart"/>
            <w:r w:rsidRPr="008A021C">
              <w:rPr>
                <w:rFonts w:cstheme="minorHAnsi"/>
              </w:rPr>
              <w:t>NC)′</w:t>
            </w:r>
            <w:proofErr w:type="gramEnd"/>
            <w:r w:rsidRPr="008A021C">
              <w:rPr>
                <w:rFonts w:cstheme="minorHAnsi"/>
              </w:rPr>
              <w:t>|</w:t>
            </w:r>
          </w:p>
        </w:tc>
        <w:tc>
          <w:tcPr>
            <w:tcW w:w="0" w:type="auto"/>
            <w:noWrap/>
            <w:hideMark/>
          </w:tcPr>
          <w:p w14:paraId="5FC1217A" w14:textId="77777777" w:rsidR="00856670" w:rsidRPr="008A021C" w:rsidRDefault="00856670" w:rsidP="00856670">
            <w:pPr>
              <w:rPr>
                <w:rFonts w:cstheme="minorHAnsi"/>
              </w:rPr>
            </w:pPr>
            <w:r w:rsidRPr="008A021C">
              <w:rPr>
                <w:rFonts w:cstheme="minorHAnsi"/>
              </w:rPr>
              <w:t>12.04</w:t>
            </w:r>
          </w:p>
        </w:tc>
        <w:tc>
          <w:tcPr>
            <w:tcW w:w="0" w:type="auto"/>
            <w:noWrap/>
            <w:hideMark/>
          </w:tcPr>
          <w:p w14:paraId="0F2E2E73" w14:textId="77777777" w:rsidR="00856670" w:rsidRPr="008A021C" w:rsidRDefault="00856670" w:rsidP="00856670">
            <w:pPr>
              <w:rPr>
                <w:rFonts w:cstheme="minorHAnsi"/>
              </w:rPr>
            </w:pPr>
            <w:r w:rsidRPr="008A021C">
              <w:rPr>
                <w:rFonts w:cstheme="minorHAnsi"/>
              </w:rPr>
              <w:t>9.47</w:t>
            </w:r>
          </w:p>
        </w:tc>
        <w:tc>
          <w:tcPr>
            <w:tcW w:w="0" w:type="auto"/>
            <w:noWrap/>
            <w:hideMark/>
          </w:tcPr>
          <w:p w14:paraId="79B89F2E" w14:textId="77777777" w:rsidR="00856670" w:rsidRPr="008A021C" w:rsidRDefault="00856670" w:rsidP="00856670">
            <w:pPr>
              <w:rPr>
                <w:rFonts w:cstheme="minorHAnsi"/>
              </w:rPr>
            </w:pPr>
            <w:r w:rsidRPr="008A021C">
              <w:rPr>
                <w:rFonts w:cstheme="minorHAnsi"/>
                <w:i/>
                <w:iCs/>
              </w:rPr>
              <w:t>–2.54</w:t>
            </w:r>
          </w:p>
        </w:tc>
        <w:tc>
          <w:tcPr>
            <w:tcW w:w="0" w:type="auto"/>
            <w:noWrap/>
            <w:hideMark/>
          </w:tcPr>
          <w:p w14:paraId="3ABFAAC3" w14:textId="77777777" w:rsidR="00856670" w:rsidRPr="008A021C" w:rsidRDefault="00856670" w:rsidP="00856670">
            <w:pPr>
              <w:rPr>
                <w:rFonts w:cstheme="minorHAnsi"/>
              </w:rPr>
            </w:pPr>
            <w:r w:rsidRPr="008A021C">
              <w:rPr>
                <w:rFonts w:cstheme="minorHAnsi"/>
              </w:rPr>
              <w:t>13.12</w:t>
            </w:r>
          </w:p>
        </w:tc>
        <w:tc>
          <w:tcPr>
            <w:tcW w:w="0" w:type="auto"/>
            <w:noWrap/>
            <w:hideMark/>
          </w:tcPr>
          <w:p w14:paraId="6606C8D7" w14:textId="77777777" w:rsidR="00856670" w:rsidRPr="008A021C" w:rsidRDefault="00856670" w:rsidP="00856670">
            <w:pPr>
              <w:rPr>
                <w:rFonts w:cstheme="minorHAnsi"/>
              </w:rPr>
            </w:pPr>
            <w:r w:rsidRPr="008A021C">
              <w:rPr>
                <w:rFonts w:cstheme="minorHAnsi"/>
              </w:rPr>
              <w:t>15.60</w:t>
            </w:r>
          </w:p>
        </w:tc>
        <w:tc>
          <w:tcPr>
            <w:tcW w:w="0" w:type="auto"/>
            <w:noWrap/>
            <w:hideMark/>
          </w:tcPr>
          <w:p w14:paraId="2D53BD51" w14:textId="77777777" w:rsidR="00856670" w:rsidRPr="008A021C" w:rsidRDefault="00856670" w:rsidP="00856670">
            <w:pPr>
              <w:rPr>
                <w:rFonts w:cstheme="minorHAnsi"/>
              </w:rPr>
            </w:pPr>
            <w:r w:rsidRPr="008A021C">
              <w:rPr>
                <w:rFonts w:cstheme="minorHAnsi"/>
                <w:i/>
                <w:iCs/>
              </w:rPr>
              <w:t>+2.48</w:t>
            </w:r>
          </w:p>
        </w:tc>
      </w:tr>
    </w:tbl>
    <w:p w14:paraId="50F50674" w14:textId="31B3B990" w:rsidR="00856670" w:rsidRPr="008A021C" w:rsidRDefault="00856670" w:rsidP="002279D7">
      <w:pPr>
        <w:pStyle w:val="NoSpacing"/>
        <w:rPr>
          <w:rFonts w:cstheme="minorHAnsi"/>
        </w:rPr>
      </w:pPr>
      <w:proofErr w:type="spellStart"/>
      <w:r w:rsidRPr="008A021C">
        <w:rPr>
          <w:rFonts w:cstheme="minorHAnsi"/>
          <w:vertAlign w:val="superscript"/>
        </w:rPr>
        <w:t>a</w:t>
      </w:r>
      <w:r w:rsidRPr="008A021C">
        <w:rPr>
          <w:rFonts w:cstheme="minorHAnsi"/>
        </w:rPr>
        <w:t>See</w:t>
      </w:r>
      <w:proofErr w:type="spellEnd"/>
      <w:r w:rsidRPr="008A021C">
        <w:rPr>
          <w:rFonts w:cstheme="minorHAnsi"/>
        </w:rPr>
        <w:t xml:space="preserve"> right of Figure 7 for labeling diagram of ligand bonds.</w:t>
      </w:r>
    </w:p>
    <w:p w14:paraId="609BD0F1" w14:textId="181CDA5E" w:rsidR="00856670" w:rsidRPr="008A021C" w:rsidRDefault="00856670" w:rsidP="002279D7">
      <w:pPr>
        <w:pStyle w:val="NoSpacing"/>
        <w:rPr>
          <w:rFonts w:cstheme="minorHAnsi"/>
        </w:rPr>
      </w:pPr>
      <w:proofErr w:type="spellStart"/>
      <w:r w:rsidRPr="008A021C">
        <w:rPr>
          <w:rFonts w:cstheme="minorHAnsi"/>
          <w:vertAlign w:val="superscript"/>
        </w:rPr>
        <w:t>b</w:t>
      </w:r>
      <w:r w:rsidRPr="008A021C">
        <w:rPr>
          <w:rFonts w:cstheme="minorHAnsi"/>
        </w:rPr>
        <w:t>Δ</w:t>
      </w:r>
      <w:proofErr w:type="spellEnd"/>
      <w:r w:rsidRPr="008A021C">
        <w:rPr>
          <w:rFonts w:cstheme="minorHAnsi"/>
        </w:rPr>
        <w:t xml:space="preserve"> = oxidized distance – </w:t>
      </w:r>
      <w:proofErr w:type="spellStart"/>
      <w:r w:rsidRPr="008A021C">
        <w:rPr>
          <w:rFonts w:cstheme="minorHAnsi"/>
        </w:rPr>
        <w:t>nonoxidized</w:t>
      </w:r>
      <w:proofErr w:type="spellEnd"/>
      <w:r w:rsidRPr="008A021C">
        <w:rPr>
          <w:rFonts w:cstheme="minorHAnsi"/>
        </w:rPr>
        <w:t xml:space="preserve"> distance.</w:t>
      </w:r>
    </w:p>
    <w:p w14:paraId="25F211BB" w14:textId="77777777" w:rsidR="002279D7" w:rsidRPr="008A021C" w:rsidRDefault="002279D7" w:rsidP="00856670">
      <w:pPr>
        <w:rPr>
          <w:rFonts w:cstheme="minorHAnsi"/>
        </w:rPr>
      </w:pPr>
    </w:p>
    <w:p w14:paraId="54ABA61C" w14:textId="77777777" w:rsidR="00856670" w:rsidRPr="008A021C" w:rsidRDefault="00856670" w:rsidP="002279D7">
      <w:pPr>
        <w:pStyle w:val="Heading1"/>
        <w:rPr>
          <w:rFonts w:asciiTheme="minorHAnsi" w:hAnsiTheme="minorHAnsi" w:cstheme="minorHAnsi"/>
        </w:rPr>
      </w:pPr>
      <w:r w:rsidRPr="008A021C">
        <w:rPr>
          <w:rFonts w:asciiTheme="minorHAnsi" w:hAnsiTheme="minorHAnsi" w:cstheme="minorHAnsi"/>
        </w:rPr>
        <w:t>Discussion</w:t>
      </w:r>
    </w:p>
    <w:p w14:paraId="0EF173B1" w14:textId="7164E96E" w:rsidR="00856670" w:rsidRPr="008A021C" w:rsidRDefault="00856670" w:rsidP="00856670">
      <w:pPr>
        <w:rPr>
          <w:rFonts w:cstheme="minorHAnsi"/>
        </w:rPr>
      </w:pPr>
      <w:r w:rsidRPr="008A021C">
        <w:rPr>
          <w:rFonts w:cstheme="minorHAnsi"/>
        </w:rPr>
        <w:t>The discovery of the convenient new reagent (NEt</w:t>
      </w:r>
      <w:proofErr w:type="gramStart"/>
      <w:r w:rsidRPr="008A021C">
        <w:rPr>
          <w:rFonts w:cstheme="minorHAnsi"/>
          <w:vertAlign w:val="subscript"/>
        </w:rPr>
        <w:t>4</w:t>
      </w:r>
      <w:r w:rsidRPr="008A021C">
        <w:rPr>
          <w:rFonts w:cstheme="minorHAnsi"/>
        </w:rPr>
        <w:t>)[</w:t>
      </w:r>
      <w:proofErr w:type="gramEnd"/>
      <w:r w:rsidRPr="008A021C">
        <w:rPr>
          <w:rFonts w:cstheme="minorHAnsi"/>
        </w:rPr>
        <w:t>(</w:t>
      </w:r>
      <w:r w:rsidRPr="008A021C">
        <w:rPr>
          <w:rFonts w:cstheme="minorHAnsi"/>
          <w:b/>
          <w:bCs/>
        </w:rPr>
        <w:t>L</w:t>
      </w:r>
      <w:r w:rsidRPr="008A021C">
        <w:rPr>
          <w:rFonts w:cstheme="minorHAnsi"/>
        </w:rPr>
        <w:t>)RhCl</w:t>
      </w:r>
      <w:r w:rsidRPr="008A021C">
        <w:rPr>
          <w:rFonts w:cstheme="minorHAnsi"/>
          <w:vertAlign w:val="subscript"/>
        </w:rPr>
        <w:t>3</w:t>
      </w:r>
      <w:r w:rsidRPr="008A021C">
        <w:rPr>
          <w:rFonts w:cstheme="minorHAnsi"/>
        </w:rPr>
        <w:t>]·H</w:t>
      </w:r>
      <w:r w:rsidRPr="008A021C">
        <w:rPr>
          <w:rFonts w:cstheme="minorHAnsi"/>
          <w:vertAlign w:val="subscript"/>
        </w:rPr>
        <w:t>2</w:t>
      </w:r>
      <w:r w:rsidRPr="008A021C">
        <w:rPr>
          <w:rFonts w:cstheme="minorHAnsi"/>
        </w:rPr>
        <w:t>O,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has been central to the development of new rhodium(III) coordination chemistry involving the redox active bis(4-methyl-2-(1</w:t>
      </w:r>
      <w:r w:rsidRPr="008A021C">
        <w:rPr>
          <w:rFonts w:cstheme="minorHAnsi"/>
          <w:i/>
          <w:iCs/>
        </w:rPr>
        <w:t>H</w:t>
      </w:r>
      <w:r w:rsidRPr="008A021C">
        <w:rPr>
          <w:rFonts w:cstheme="minorHAnsi"/>
        </w:rPr>
        <w:t>-pyrazol-1-yl)phenyl)amido ligand, </w:t>
      </w:r>
      <w:r w:rsidRPr="008A021C">
        <w:rPr>
          <w:rFonts w:cstheme="minorHAnsi"/>
          <w:b/>
          <w:bCs/>
        </w:rPr>
        <w:t>L</w:t>
      </w:r>
      <w:r w:rsidRPr="008A021C">
        <w:rPr>
          <w:rFonts w:cstheme="minorHAnsi"/>
        </w:rPr>
        <w:t xml:space="preserve">. Charge-neutral, mono- and </w:t>
      </w:r>
      <w:proofErr w:type="spellStart"/>
      <w:r w:rsidRPr="008A021C">
        <w:rPr>
          <w:rFonts w:cstheme="minorHAnsi"/>
        </w:rPr>
        <w:t>dicationic</w:t>
      </w:r>
      <w:proofErr w:type="spellEnd"/>
      <w:r w:rsidRPr="008A021C">
        <w:rPr>
          <w:rFonts w:cstheme="minorHAnsi"/>
        </w:rPr>
        <w:t xml:space="preserve"> complexes can be easily prepared from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For charge-neutral complexes (</w:t>
      </w:r>
      <w:r w:rsidRPr="008A021C">
        <w:rPr>
          <w:rFonts w:cstheme="minorHAnsi"/>
          <w:b/>
          <w:bCs/>
        </w:rPr>
        <w:t>L</w:t>
      </w:r>
      <w:r w:rsidRPr="008A021C">
        <w:rPr>
          <w:rFonts w:cstheme="minorHAnsi"/>
        </w:rPr>
        <w:t>)RhCl</w:t>
      </w:r>
      <w:r w:rsidRPr="008A021C">
        <w:rPr>
          <w:rFonts w:cstheme="minorHAnsi"/>
          <w:vertAlign w:val="subscript"/>
        </w:rPr>
        <w:t>2</w:t>
      </w:r>
      <w:r w:rsidRPr="008A021C">
        <w:rPr>
          <w:rFonts w:cstheme="minorHAnsi"/>
        </w:rPr>
        <w:t>(base), </w:t>
      </w:r>
      <w:r w:rsidRPr="008A021C">
        <w:rPr>
          <w:rFonts w:cstheme="minorHAnsi"/>
          <w:i/>
          <w:iCs/>
        </w:rPr>
        <w:t>trans</w:t>
      </w:r>
      <w:r w:rsidRPr="008A021C">
        <w:rPr>
          <w:rFonts w:cstheme="minorHAnsi"/>
        </w:rPr>
        <w:t>- isomers are metastable, kinetic products of the reaction between </w:t>
      </w:r>
      <w:r w:rsidRPr="008A021C">
        <w:rPr>
          <w:rFonts w:cstheme="minorHAnsi"/>
          <w:b/>
          <w:bCs/>
        </w:rPr>
        <w:t>2·</w:t>
      </w:r>
      <w:r w:rsidRPr="008A021C">
        <w:rPr>
          <w:rFonts w:cstheme="minorHAnsi"/>
        </w:rPr>
        <w:t>H</w:t>
      </w:r>
      <w:r w:rsidRPr="008A021C">
        <w:rPr>
          <w:rFonts w:cstheme="minorHAnsi"/>
          <w:vertAlign w:val="subscript"/>
        </w:rPr>
        <w:t>2</w:t>
      </w:r>
      <w:r w:rsidRPr="008A021C">
        <w:rPr>
          <w:rFonts w:cstheme="minorHAnsi"/>
        </w:rPr>
        <w:t>O and Lewis bases. These </w:t>
      </w:r>
      <w:r w:rsidRPr="008A021C">
        <w:rPr>
          <w:rFonts w:cstheme="minorHAnsi"/>
          <w:i/>
          <w:iCs/>
        </w:rPr>
        <w:t>trans</w:t>
      </w:r>
      <w:r w:rsidRPr="008A021C">
        <w:rPr>
          <w:rFonts w:cstheme="minorHAnsi"/>
        </w:rPr>
        <w:t>-isomers are converted to the thermodynamically more stable </w:t>
      </w:r>
      <w:r w:rsidRPr="008A021C">
        <w:rPr>
          <w:rFonts w:cstheme="minorHAnsi"/>
          <w:i/>
          <w:iCs/>
        </w:rPr>
        <w:t>cis</w:t>
      </w:r>
      <w:r w:rsidRPr="008A021C">
        <w:rPr>
          <w:rFonts w:cstheme="minorHAnsi"/>
        </w:rPr>
        <w:t xml:space="preserve">- isomers by heating. All complexes are highly colored and electroactive. The electrochemistry associated with the </w:t>
      </w:r>
      <w:proofErr w:type="gramStart"/>
      <w:r w:rsidRPr="008A021C">
        <w:rPr>
          <w:rFonts w:cstheme="minorHAnsi"/>
        </w:rPr>
        <w:t>rhodium(</w:t>
      </w:r>
      <w:proofErr w:type="gramEnd"/>
      <w:r w:rsidRPr="008A021C">
        <w:rPr>
          <w:rFonts w:cstheme="minorHAnsi"/>
        </w:rPr>
        <w:t>III) complexes is ligand-centered where the oxidation potential was found to span a remarkable range of 700 mV. Figure 8 reveals a decent linear correlation (</w:t>
      </w:r>
      <w:r w:rsidRPr="008A021C">
        <w:rPr>
          <w:rFonts w:cstheme="minorHAnsi"/>
          <w:i/>
          <w:iCs/>
        </w:rPr>
        <w:t>R</w:t>
      </w:r>
      <w:r w:rsidRPr="008A021C">
        <w:rPr>
          <w:rFonts w:cstheme="minorHAnsi"/>
          <w:vertAlign w:val="superscript"/>
        </w:rPr>
        <w:t>2</w:t>
      </w:r>
      <w:r w:rsidRPr="008A021C">
        <w:rPr>
          <w:rFonts w:cstheme="minorHAnsi"/>
        </w:rPr>
        <w:t> = 0.88) in a plot of </w:t>
      </w:r>
      <w:r w:rsidRPr="008A021C">
        <w:rPr>
          <w:rFonts w:cstheme="minorHAnsi"/>
          <w:i/>
          <w:iCs/>
        </w:rPr>
        <w:t>E</w:t>
      </w:r>
      <w:r w:rsidRPr="008A021C">
        <w:rPr>
          <w:rFonts w:cstheme="minorHAnsi"/>
          <w:vertAlign w:val="subscript"/>
        </w:rPr>
        <w:t>1/2</w:t>
      </w:r>
      <w:r w:rsidRPr="008A021C">
        <w:rPr>
          <w:rFonts w:cstheme="minorHAnsi"/>
        </w:rPr>
        <w:t> (vs NHE) versus charge for each of the first 13 complexes listed in Table 3. By considering the best fit line from linear regression analysis, </w:t>
      </w:r>
      <w:r w:rsidRPr="008A021C">
        <w:rPr>
          <w:rFonts w:cstheme="minorHAnsi"/>
          <w:i/>
          <w:iCs/>
        </w:rPr>
        <w:t>E</w:t>
      </w:r>
      <w:r w:rsidRPr="008A021C">
        <w:rPr>
          <w:rFonts w:cstheme="minorHAnsi"/>
          <w:vertAlign w:val="subscript"/>
        </w:rPr>
        <w:t>1/2</w:t>
      </w:r>
      <w:r w:rsidRPr="008A021C">
        <w:rPr>
          <w:rFonts w:cstheme="minorHAnsi"/>
        </w:rPr>
        <w:t> (V vs NHE) = 0.23</w:t>
      </w:r>
      <w:r w:rsidRPr="008A021C">
        <w:rPr>
          <w:rFonts w:cstheme="minorHAnsi"/>
          <w:i/>
          <w:iCs/>
        </w:rPr>
        <w:t>q</w:t>
      </w:r>
      <w:r w:rsidRPr="008A021C">
        <w:rPr>
          <w:rFonts w:cstheme="minorHAnsi"/>
        </w:rPr>
        <w:t> + 0.71, the oxidation potentials for the seven charge-neutral complexes can be predicted to within ±105 mV. The variation in oxidation potentials for the seven charge-neutral complexes arises from the diversity of ligands disposed </w:t>
      </w:r>
      <w:r w:rsidRPr="008A021C">
        <w:rPr>
          <w:rFonts w:cstheme="minorHAnsi"/>
          <w:i/>
          <w:iCs/>
        </w:rPr>
        <w:t>trans</w:t>
      </w:r>
      <w:r w:rsidRPr="008A021C">
        <w:rPr>
          <w:rFonts w:cstheme="minorHAnsi"/>
        </w:rPr>
        <w:t xml:space="preserve">- to the redox-active </w:t>
      </w:r>
      <w:proofErr w:type="spellStart"/>
      <w:r w:rsidRPr="008A021C">
        <w:rPr>
          <w:rFonts w:cstheme="minorHAnsi"/>
        </w:rPr>
        <w:t>diarylamido</w:t>
      </w:r>
      <w:proofErr w:type="spellEnd"/>
      <w:r w:rsidRPr="008A021C">
        <w:rPr>
          <w:rFonts w:cstheme="minorHAnsi"/>
        </w:rPr>
        <w:t xml:space="preserve"> group, ligands which seem to </w:t>
      </w:r>
      <w:proofErr w:type="gramStart"/>
      <w:r w:rsidRPr="008A021C">
        <w:rPr>
          <w:rFonts w:cstheme="minorHAnsi"/>
        </w:rPr>
        <w:t>most effectively control the electron density of </w:t>
      </w:r>
      <w:r w:rsidRPr="008A021C">
        <w:rPr>
          <w:rFonts w:cstheme="minorHAnsi"/>
          <w:b/>
          <w:bCs/>
        </w:rPr>
        <w:t>L</w:t>
      </w:r>
      <w:r w:rsidRPr="008A021C">
        <w:rPr>
          <w:rFonts w:cstheme="minorHAnsi"/>
        </w:rPr>
        <w:t>.</w:t>
      </w:r>
      <w:proofErr w:type="gramEnd"/>
      <w:r w:rsidRPr="008A021C">
        <w:rPr>
          <w:rFonts w:cstheme="minorHAnsi"/>
        </w:rPr>
        <w:t xml:space="preserve"> For those derivatives with identical chloride groups </w:t>
      </w:r>
      <w:r w:rsidRPr="008A021C">
        <w:rPr>
          <w:rFonts w:cstheme="minorHAnsi"/>
          <w:i/>
          <w:iCs/>
        </w:rPr>
        <w:t>trans</w:t>
      </w:r>
      <w:r w:rsidRPr="008A021C">
        <w:rPr>
          <w:rFonts w:cstheme="minorHAnsi"/>
        </w:rPr>
        <w:t>- to the amido (as in </w:t>
      </w:r>
      <w:r w:rsidRPr="008A021C">
        <w:rPr>
          <w:rFonts w:cstheme="minorHAnsi"/>
          <w:i/>
          <w:iCs/>
        </w:rPr>
        <w:t>cis</w:t>
      </w:r>
      <w:r w:rsidRPr="008A021C">
        <w:rPr>
          <w:rFonts w:cstheme="minorHAnsi"/>
        </w:rPr>
        <w:t>-</w:t>
      </w:r>
      <w:r w:rsidRPr="008A021C">
        <w:rPr>
          <w:rFonts w:cstheme="minorHAnsi"/>
          <w:b/>
          <w:bCs/>
        </w:rPr>
        <w:t>3</w:t>
      </w:r>
      <w:r w:rsidRPr="008A021C">
        <w:rPr>
          <w:rFonts w:cstheme="minorHAnsi"/>
        </w:rPr>
        <w:t>, </w:t>
      </w:r>
      <w:r w:rsidRPr="008A021C">
        <w:rPr>
          <w:rFonts w:cstheme="minorHAnsi"/>
          <w:i/>
          <w:iCs/>
        </w:rPr>
        <w:t>cis</w:t>
      </w:r>
      <w:r w:rsidRPr="008A021C">
        <w:rPr>
          <w:rFonts w:cstheme="minorHAnsi"/>
        </w:rPr>
        <w:t>-</w:t>
      </w:r>
      <w:r w:rsidRPr="008A021C">
        <w:rPr>
          <w:rFonts w:cstheme="minorHAnsi"/>
          <w:b/>
          <w:bCs/>
        </w:rPr>
        <w:t>4</w:t>
      </w:r>
      <w:r w:rsidRPr="008A021C">
        <w:rPr>
          <w:rFonts w:cstheme="minorHAnsi"/>
        </w:rPr>
        <w:t>, and </w:t>
      </w:r>
      <w:r w:rsidRPr="008A021C">
        <w:rPr>
          <w:rFonts w:cstheme="minorHAnsi"/>
          <w:i/>
          <w:iCs/>
        </w:rPr>
        <w:t>cis</w:t>
      </w:r>
      <w:r w:rsidRPr="008A021C">
        <w:rPr>
          <w:rFonts w:cstheme="minorHAnsi"/>
        </w:rPr>
        <w:t>-</w:t>
      </w:r>
      <w:r w:rsidRPr="008A021C">
        <w:rPr>
          <w:rFonts w:cstheme="minorHAnsi"/>
          <w:b/>
          <w:bCs/>
        </w:rPr>
        <w:t>5</w:t>
      </w:r>
      <w:r w:rsidRPr="008A021C">
        <w:rPr>
          <w:rFonts w:cstheme="minorHAnsi"/>
        </w:rPr>
        <w:t>), the substituents </w:t>
      </w:r>
      <w:r w:rsidRPr="008A021C">
        <w:rPr>
          <w:rFonts w:cstheme="minorHAnsi"/>
          <w:i/>
          <w:iCs/>
        </w:rPr>
        <w:t>cis</w:t>
      </w:r>
      <w:r w:rsidRPr="008A021C">
        <w:rPr>
          <w:rFonts w:cstheme="minorHAnsi"/>
        </w:rPr>
        <w:t>- to the amido influence the oxidation potential. The variation in </w:t>
      </w:r>
      <w:r w:rsidRPr="008A021C">
        <w:rPr>
          <w:rFonts w:cstheme="minorHAnsi"/>
          <w:i/>
          <w:iCs/>
        </w:rPr>
        <w:t>E</w:t>
      </w:r>
      <w:r w:rsidRPr="008A021C">
        <w:rPr>
          <w:rFonts w:cstheme="minorHAnsi"/>
          <w:vertAlign w:val="subscript"/>
        </w:rPr>
        <w:t>1/2</w:t>
      </w:r>
      <w:r w:rsidRPr="008A021C">
        <w:rPr>
          <w:rFonts w:cstheme="minorHAnsi"/>
        </w:rPr>
        <w:t> in the </w:t>
      </w:r>
      <w:r w:rsidRPr="008A021C">
        <w:rPr>
          <w:rFonts w:cstheme="minorHAnsi"/>
          <w:i/>
          <w:iCs/>
        </w:rPr>
        <w:t>trans</w:t>
      </w:r>
      <w:r w:rsidRPr="008A021C">
        <w:rPr>
          <w:rFonts w:cstheme="minorHAnsi"/>
        </w:rPr>
        <w:t>- versus </w:t>
      </w:r>
      <w:r w:rsidRPr="008A021C">
        <w:rPr>
          <w:rFonts w:cstheme="minorHAnsi"/>
          <w:i/>
          <w:iCs/>
        </w:rPr>
        <w:t>cis</w:t>
      </w:r>
      <w:r w:rsidRPr="008A021C">
        <w:rPr>
          <w:rFonts w:cstheme="minorHAnsi"/>
        </w:rPr>
        <w:t>- isomers of </w:t>
      </w:r>
      <w:r w:rsidRPr="008A021C">
        <w:rPr>
          <w:rFonts w:cstheme="minorHAnsi"/>
          <w:b/>
          <w:bCs/>
        </w:rPr>
        <w:t>3</w:t>
      </w:r>
      <w:r w:rsidRPr="008A021C">
        <w:rPr>
          <w:rFonts w:cstheme="minorHAnsi"/>
        </w:rPr>
        <w:t>–</w:t>
      </w:r>
      <w:r w:rsidRPr="008A021C">
        <w:rPr>
          <w:rFonts w:cstheme="minorHAnsi"/>
          <w:b/>
          <w:bCs/>
        </w:rPr>
        <w:t>5</w:t>
      </w:r>
      <w:r w:rsidRPr="008A021C">
        <w:rPr>
          <w:rFonts w:cstheme="minorHAnsi"/>
        </w:rPr>
        <w:t> indicate that the ligands </w:t>
      </w:r>
      <w:r w:rsidRPr="008A021C">
        <w:rPr>
          <w:rFonts w:cstheme="minorHAnsi"/>
          <w:i/>
          <w:iCs/>
        </w:rPr>
        <w:t>trans</w:t>
      </w:r>
      <w:r w:rsidRPr="008A021C">
        <w:rPr>
          <w:rFonts w:cstheme="minorHAnsi"/>
        </w:rPr>
        <w:t>- to the amido are about twice as effective at modulating oxidation potentials relative to the ligands disposed </w:t>
      </w:r>
      <w:r w:rsidRPr="008A021C">
        <w:rPr>
          <w:rFonts w:cstheme="minorHAnsi"/>
          <w:i/>
          <w:iCs/>
        </w:rPr>
        <w:t>cis</w:t>
      </w:r>
      <w:r w:rsidRPr="008A021C">
        <w:rPr>
          <w:rFonts w:cstheme="minorHAnsi"/>
        </w:rPr>
        <w:t>- to the amido. The oxidation potential of the four cations is quite accurately predicted from the best fit line from linear regression analysis since the observed values only span a range of 70 mV. As described in the Supporting Information, an empirical ligand additivity model can be developed to account for these small variations in redox potentials as a function of different ligands and stereochemistry of the metal complexes. However, such a model is much more cumbersome (and more tenuous) to use than a simple examination of </w:t>
      </w:r>
      <w:r w:rsidRPr="008A021C">
        <w:rPr>
          <w:rFonts w:cstheme="minorHAnsi"/>
          <w:i/>
          <w:iCs/>
        </w:rPr>
        <w:t>E</w:t>
      </w:r>
      <w:r w:rsidRPr="008A021C">
        <w:rPr>
          <w:rFonts w:cstheme="minorHAnsi"/>
          <w:vertAlign w:val="subscript"/>
        </w:rPr>
        <w:t>1/2</w:t>
      </w:r>
      <w:r w:rsidRPr="008A021C">
        <w:rPr>
          <w:rFonts w:cstheme="minorHAnsi"/>
        </w:rPr>
        <w:t> versus complex charge, </w:t>
      </w:r>
      <w:r w:rsidRPr="008A021C">
        <w:rPr>
          <w:rFonts w:cstheme="minorHAnsi"/>
          <w:i/>
          <w:iCs/>
        </w:rPr>
        <w:t>q</w:t>
      </w:r>
      <w:r w:rsidRPr="008A021C">
        <w:rPr>
          <w:rFonts w:cstheme="minorHAnsi"/>
        </w:rPr>
        <w:t xml:space="preserve">, for predictions of redox potentials in known (and perhaps in hypothetical) </w:t>
      </w:r>
      <w:proofErr w:type="gramStart"/>
      <w:r w:rsidRPr="008A021C">
        <w:rPr>
          <w:rFonts w:cstheme="minorHAnsi"/>
        </w:rPr>
        <w:t>rhodium(</w:t>
      </w:r>
      <w:proofErr w:type="gramEnd"/>
      <w:r w:rsidRPr="008A021C">
        <w:rPr>
          <w:rFonts w:cstheme="minorHAnsi"/>
        </w:rPr>
        <w:t>III) complexes of this ligand. Future manuscripts will explore the generality of these findings in transition metal chemistry and will describe the use of the (</w:t>
      </w:r>
      <w:r w:rsidRPr="008A021C">
        <w:rPr>
          <w:rFonts w:cstheme="minorHAnsi"/>
          <w:b/>
          <w:bCs/>
        </w:rPr>
        <w:t>L</w:t>
      </w:r>
      <w:r w:rsidRPr="008A021C">
        <w:rPr>
          <w:rFonts w:cstheme="minorHAnsi"/>
        </w:rPr>
        <w:t>)</w:t>
      </w:r>
      <w:proofErr w:type="spellStart"/>
      <w:r w:rsidRPr="008A021C">
        <w:rPr>
          <w:rFonts w:cstheme="minorHAnsi"/>
        </w:rPr>
        <w:t>RhXYZ</w:t>
      </w:r>
      <w:proofErr w:type="spellEnd"/>
      <w:r w:rsidRPr="008A021C">
        <w:rPr>
          <w:rFonts w:cstheme="minorHAnsi"/>
        </w:rPr>
        <w:t xml:space="preserve"> complexes in electron transfer reactions.</w:t>
      </w:r>
    </w:p>
    <w:p w14:paraId="1554E43A" w14:textId="2E55B74D" w:rsidR="00856670" w:rsidRPr="008A021C" w:rsidRDefault="00856670" w:rsidP="002279D7">
      <w:pPr>
        <w:pStyle w:val="NoSpacing"/>
        <w:rPr>
          <w:rFonts w:cstheme="minorHAnsi"/>
        </w:rPr>
      </w:pPr>
      <w:r w:rsidRPr="008A021C">
        <w:rPr>
          <w:rFonts w:cstheme="minorHAnsi"/>
          <w:noProof/>
        </w:rPr>
        <w:lastRenderedPageBreak/>
        <w:drawing>
          <wp:inline distT="0" distB="0" distL="0" distR="0" wp14:anchorId="77BACCBB" wp14:editId="37A241A6">
            <wp:extent cx="2743200" cy="1993392"/>
            <wp:effectExtent l="0" t="0" r="0" b="6985"/>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74C44056" w14:textId="77777777" w:rsidR="00856670" w:rsidRPr="008A021C" w:rsidRDefault="00856670" w:rsidP="00856670">
      <w:pPr>
        <w:rPr>
          <w:rFonts w:cstheme="minorHAnsi"/>
        </w:rPr>
      </w:pPr>
      <w:r w:rsidRPr="008A021C">
        <w:rPr>
          <w:rFonts w:cstheme="minorHAnsi"/>
        </w:rPr>
        <w:t>Figure 8. Plot of </w:t>
      </w:r>
      <w:r w:rsidRPr="008A021C">
        <w:rPr>
          <w:rFonts w:cstheme="minorHAnsi"/>
          <w:i/>
          <w:iCs/>
        </w:rPr>
        <w:t>E</w:t>
      </w:r>
      <w:r w:rsidRPr="008A021C">
        <w:rPr>
          <w:rFonts w:cstheme="minorHAnsi"/>
          <w:vertAlign w:val="subscript"/>
        </w:rPr>
        <w:t>1/2</w:t>
      </w:r>
      <w:r w:rsidRPr="008A021C">
        <w:rPr>
          <w:rFonts w:cstheme="minorHAnsi"/>
        </w:rPr>
        <w:t> (vs NHE) versus charge, </w:t>
      </w:r>
      <w:r w:rsidRPr="008A021C">
        <w:rPr>
          <w:rFonts w:cstheme="minorHAnsi"/>
          <w:i/>
          <w:iCs/>
        </w:rPr>
        <w:t>q</w:t>
      </w:r>
      <w:r w:rsidRPr="008A021C">
        <w:rPr>
          <w:rFonts w:cstheme="minorHAnsi"/>
        </w:rPr>
        <w:t>, on various [</w:t>
      </w:r>
      <w:proofErr w:type="spellStart"/>
      <w:r w:rsidRPr="008A021C">
        <w:rPr>
          <w:rFonts w:cstheme="minorHAnsi"/>
          <w:b/>
          <w:bCs/>
        </w:rPr>
        <w:t>L</w:t>
      </w:r>
      <w:r w:rsidRPr="008A021C">
        <w:rPr>
          <w:rFonts w:cstheme="minorHAnsi"/>
        </w:rPr>
        <w:t>RhXYZ</w:t>
      </w:r>
      <w:proofErr w:type="spellEnd"/>
      <w:r w:rsidRPr="008A021C">
        <w:rPr>
          <w:rFonts w:cstheme="minorHAnsi"/>
        </w:rPr>
        <w:t>]</w:t>
      </w:r>
      <w:r w:rsidRPr="008A021C">
        <w:rPr>
          <w:rFonts w:cstheme="minorHAnsi"/>
          <w:i/>
          <w:iCs/>
          <w:vertAlign w:val="superscript"/>
        </w:rPr>
        <w:t>q</w:t>
      </w:r>
      <w:r w:rsidRPr="008A021C">
        <w:rPr>
          <w:rFonts w:cstheme="minorHAnsi"/>
        </w:rPr>
        <w:t> complexes.</w:t>
      </w:r>
    </w:p>
    <w:p w14:paraId="27E51715" w14:textId="77777777" w:rsidR="00856670" w:rsidRPr="008A021C" w:rsidRDefault="00A84A7B" w:rsidP="002279D7">
      <w:pPr>
        <w:pStyle w:val="Heading1"/>
        <w:rPr>
          <w:rFonts w:asciiTheme="minorHAnsi" w:hAnsiTheme="minorHAnsi" w:cstheme="minorHAnsi"/>
        </w:rPr>
      </w:pPr>
      <w:hyperlink r:id="rId23" w:history="1">
        <w:r w:rsidR="00856670" w:rsidRPr="008A021C">
          <w:rPr>
            <w:rStyle w:val="Hyperlink"/>
            <w:rFonts w:asciiTheme="minorHAnsi" w:hAnsiTheme="minorHAnsi" w:cstheme="minorHAnsi"/>
            <w:color w:val="262626" w:themeColor="text1" w:themeTint="D9"/>
            <w:u w:val="none"/>
          </w:rPr>
          <w:t>Supporting Information</w:t>
        </w:r>
      </w:hyperlink>
    </w:p>
    <w:p w14:paraId="6CAB1F26" w14:textId="77777777" w:rsidR="00856670" w:rsidRPr="008A021C" w:rsidRDefault="00856670" w:rsidP="00856670">
      <w:pPr>
        <w:rPr>
          <w:rFonts w:cstheme="minorHAnsi"/>
        </w:rPr>
      </w:pPr>
      <w:r w:rsidRPr="008A021C">
        <w:rPr>
          <w:rFonts w:cstheme="minorHAnsi"/>
        </w:rPr>
        <w:t>Experimental procedures, analytical and spectral characterization data, computational details and molecular modeling coordinates, crystallographic information files (CIF), and expanded discussions of synthetic and NMR spectroscopic findings, and discussion of empirical ligand additivity model. This material is available free of charge via the Internet at </w:t>
      </w:r>
      <w:hyperlink r:id="rId24" w:history="1">
        <w:r w:rsidRPr="008A021C">
          <w:rPr>
            <w:rStyle w:val="Hyperlink"/>
            <w:rFonts w:cstheme="minorHAnsi"/>
          </w:rPr>
          <w:t>http://pubs.acs.org</w:t>
        </w:r>
      </w:hyperlink>
      <w:r w:rsidRPr="008A021C">
        <w:rPr>
          <w:rFonts w:cstheme="minorHAnsi"/>
        </w:rPr>
        <w:t>.</w:t>
      </w:r>
    </w:p>
    <w:p w14:paraId="742DAB49" w14:textId="7DF6C230" w:rsidR="00856670" w:rsidRPr="008A021C" w:rsidRDefault="00856670" w:rsidP="00856670">
      <w:pPr>
        <w:rPr>
          <w:rFonts w:cstheme="minorHAnsi"/>
        </w:rPr>
      </w:pPr>
      <w:r w:rsidRPr="008A021C">
        <w:rPr>
          <w:rFonts w:cstheme="minorHAnsi"/>
        </w:rPr>
        <w:t>The authors declare no competing financial interest.</w:t>
      </w:r>
    </w:p>
    <w:p w14:paraId="1711010A" w14:textId="77777777" w:rsidR="00856670" w:rsidRPr="008A021C" w:rsidRDefault="00856670" w:rsidP="002279D7">
      <w:pPr>
        <w:pStyle w:val="Heading1"/>
        <w:rPr>
          <w:rFonts w:asciiTheme="minorHAnsi" w:hAnsiTheme="minorHAnsi" w:cstheme="minorHAnsi"/>
        </w:rPr>
      </w:pPr>
      <w:r w:rsidRPr="008A021C">
        <w:rPr>
          <w:rFonts w:asciiTheme="minorHAnsi" w:hAnsiTheme="minorHAnsi" w:cstheme="minorHAnsi"/>
        </w:rPr>
        <w:t>Terms &amp; Conditions</w:t>
      </w:r>
    </w:p>
    <w:p w14:paraId="0261974E" w14:textId="77777777" w:rsidR="00856670" w:rsidRPr="008A021C" w:rsidRDefault="00856670" w:rsidP="00856670">
      <w:pPr>
        <w:rPr>
          <w:rFonts w:cstheme="minorHAnsi"/>
        </w:rPr>
      </w:pPr>
      <w:r w:rsidRPr="008A021C">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8A021C">
        <w:rPr>
          <w:rFonts w:cstheme="minorHAnsi"/>
        </w:rPr>
        <w:t>RightsLink</w:t>
      </w:r>
      <w:proofErr w:type="spellEnd"/>
      <w:r w:rsidRPr="008A021C">
        <w:rPr>
          <w:rFonts w:cstheme="minorHAnsi"/>
        </w:rPr>
        <w:t xml:space="preserve"> permission system. Information about how to use the </w:t>
      </w:r>
      <w:proofErr w:type="spellStart"/>
      <w:r w:rsidRPr="008A021C">
        <w:rPr>
          <w:rFonts w:cstheme="minorHAnsi"/>
        </w:rPr>
        <w:t>RightsLink</w:t>
      </w:r>
      <w:proofErr w:type="spellEnd"/>
      <w:r w:rsidRPr="008A021C">
        <w:rPr>
          <w:rFonts w:cstheme="minorHAnsi"/>
        </w:rPr>
        <w:t xml:space="preserve"> permission system can be found at </w:t>
      </w:r>
      <w:hyperlink r:id="rId25" w:tooltip="RightsLink" w:history="1">
        <w:r w:rsidRPr="008A021C">
          <w:rPr>
            <w:rStyle w:val="Hyperlink"/>
            <w:rFonts w:cstheme="minorHAnsi"/>
          </w:rPr>
          <w:t>http://pubs.acs.org/page/copyright/permissions.html</w:t>
        </w:r>
      </w:hyperlink>
      <w:r w:rsidRPr="008A021C">
        <w:rPr>
          <w:rFonts w:cstheme="minorHAnsi"/>
        </w:rPr>
        <w:t>.</w:t>
      </w:r>
    </w:p>
    <w:p w14:paraId="74F6476D" w14:textId="77777777" w:rsidR="00856670" w:rsidRPr="008A021C" w:rsidRDefault="00856670" w:rsidP="002279D7">
      <w:pPr>
        <w:pStyle w:val="Heading1"/>
        <w:rPr>
          <w:rFonts w:asciiTheme="minorHAnsi" w:hAnsiTheme="minorHAnsi" w:cstheme="minorHAnsi"/>
        </w:rPr>
      </w:pPr>
      <w:r w:rsidRPr="008A021C">
        <w:rPr>
          <w:rFonts w:asciiTheme="minorHAnsi" w:hAnsiTheme="minorHAnsi" w:cstheme="minorHAnsi"/>
        </w:rPr>
        <w:t>Acknowledgment</w:t>
      </w:r>
    </w:p>
    <w:p w14:paraId="04397548" w14:textId="77777777" w:rsidR="00856670" w:rsidRPr="008A021C" w:rsidRDefault="00856670" w:rsidP="00856670">
      <w:pPr>
        <w:rPr>
          <w:rFonts w:cstheme="minorHAnsi"/>
        </w:rPr>
      </w:pPr>
      <w:r w:rsidRPr="008A021C">
        <w:rPr>
          <w:rFonts w:cstheme="minorHAnsi"/>
        </w:rPr>
        <w:t>J.R.G. thanks the NSF (CHE-0848515) for financial support. We thank Dr. Brian Bennett (Medical College of Wisconsin) for assistance with EPR spectroscopic measurements.</w:t>
      </w:r>
    </w:p>
    <w:p w14:paraId="2B550288" w14:textId="77777777" w:rsidR="00856670" w:rsidRPr="008A021C" w:rsidRDefault="00856670" w:rsidP="002279D7">
      <w:pPr>
        <w:pStyle w:val="Heading1"/>
        <w:rPr>
          <w:rFonts w:asciiTheme="minorHAnsi" w:hAnsiTheme="minorHAnsi" w:cstheme="minorHAnsi"/>
        </w:rPr>
      </w:pPr>
      <w:r w:rsidRPr="008A021C">
        <w:rPr>
          <w:rFonts w:asciiTheme="minorHAnsi" w:hAnsiTheme="minorHAnsi" w:cstheme="minorHAnsi"/>
        </w:rPr>
        <w:t>References</w:t>
      </w:r>
    </w:p>
    <w:p w14:paraId="0DFF22A8" w14:textId="667C248F" w:rsidR="00856670" w:rsidRPr="008A021C" w:rsidRDefault="00856670" w:rsidP="005C0C08">
      <w:pPr>
        <w:pStyle w:val="NoSpacing"/>
        <w:ind w:left="720" w:hanging="720"/>
        <w:rPr>
          <w:rFonts w:cstheme="minorHAnsi"/>
        </w:rPr>
      </w:pPr>
      <w:r w:rsidRPr="008A021C">
        <w:rPr>
          <w:rFonts w:cstheme="minorHAnsi"/>
          <w:b/>
          <w:bCs/>
        </w:rPr>
        <w:t>1</w:t>
      </w:r>
      <w:r w:rsidR="00081000" w:rsidRPr="008A021C">
        <w:rPr>
          <w:rFonts w:cstheme="minorHAnsi"/>
          <w:b/>
          <w:bCs/>
        </w:rPr>
        <w:t xml:space="preserve"> </w:t>
      </w:r>
      <w:r w:rsidRPr="008A021C">
        <w:rPr>
          <w:rFonts w:cstheme="minorHAnsi"/>
        </w:rPr>
        <w:t>(</w:t>
      </w:r>
      <w:proofErr w:type="gramStart"/>
      <w:r w:rsidRPr="008A021C">
        <w:rPr>
          <w:rFonts w:cstheme="minorHAnsi"/>
        </w:rPr>
        <w:t>a) </w:t>
      </w:r>
      <w:r w:rsidR="00081000" w:rsidRPr="008A021C">
        <w:rPr>
          <w:rFonts w:cstheme="minorHAnsi"/>
        </w:rPr>
        <w:t xml:space="preserve"> </w:t>
      </w:r>
      <w:r w:rsidRPr="008A021C">
        <w:rPr>
          <w:rFonts w:cstheme="minorHAnsi"/>
        </w:rPr>
        <w:t>A</w:t>
      </w:r>
      <w:proofErr w:type="gramEnd"/>
      <w:r w:rsidRPr="008A021C">
        <w:rPr>
          <w:rFonts w:cstheme="minorHAnsi"/>
        </w:rPr>
        <w:t xml:space="preserve"> recent forum issue on redox non-innocent ligands:</w:t>
      </w:r>
      <w:r w:rsidR="00081000" w:rsidRPr="008A021C">
        <w:rPr>
          <w:rFonts w:cstheme="minorHAnsi"/>
        </w:rPr>
        <w:t xml:space="preserve"> </w:t>
      </w:r>
      <w:proofErr w:type="spellStart"/>
      <w:r w:rsidRPr="008A021C">
        <w:rPr>
          <w:rFonts w:cstheme="minorHAnsi"/>
        </w:rPr>
        <w:t>Inorg</w:t>
      </w:r>
      <w:proofErr w:type="spellEnd"/>
      <w:r w:rsidRPr="008A021C">
        <w:rPr>
          <w:rFonts w:cstheme="minorHAnsi"/>
        </w:rPr>
        <w:t>. Chem. </w:t>
      </w:r>
      <w:r w:rsidRPr="008A021C">
        <w:rPr>
          <w:rFonts w:cstheme="minorHAnsi"/>
          <w:b/>
          <w:bCs/>
        </w:rPr>
        <w:t>2011</w:t>
      </w:r>
      <w:r w:rsidRPr="008A021C">
        <w:rPr>
          <w:rFonts w:cstheme="minorHAnsi"/>
        </w:rPr>
        <w:t>, 50, 9737– 9914.</w:t>
      </w:r>
      <w:r w:rsidR="00541009" w:rsidRPr="008A021C">
        <w:rPr>
          <w:rFonts w:cstheme="minorHAnsi"/>
        </w:rPr>
        <w:t xml:space="preserve"> </w:t>
      </w:r>
      <w:r w:rsidRPr="008A021C">
        <w:rPr>
          <w:rFonts w:cstheme="minorHAnsi"/>
        </w:rPr>
        <w:t>(b) </w:t>
      </w:r>
      <w:proofErr w:type="spellStart"/>
      <w:r w:rsidRPr="008A021C">
        <w:rPr>
          <w:rFonts w:cstheme="minorHAnsi"/>
        </w:rPr>
        <w:t>Caulton</w:t>
      </w:r>
      <w:proofErr w:type="spellEnd"/>
      <w:r w:rsidRPr="008A021C">
        <w:rPr>
          <w:rFonts w:cstheme="minorHAnsi"/>
        </w:rPr>
        <w:t xml:space="preserve">, K. G. Eur. J. </w:t>
      </w:r>
      <w:proofErr w:type="spellStart"/>
      <w:r w:rsidRPr="008A021C">
        <w:rPr>
          <w:rFonts w:cstheme="minorHAnsi"/>
        </w:rPr>
        <w:t>Inorg</w:t>
      </w:r>
      <w:proofErr w:type="spellEnd"/>
      <w:r w:rsidRPr="008A021C">
        <w:rPr>
          <w:rFonts w:cstheme="minorHAnsi"/>
        </w:rPr>
        <w:t>. Chem. </w:t>
      </w:r>
      <w:r w:rsidRPr="008A021C">
        <w:rPr>
          <w:rFonts w:cstheme="minorHAnsi"/>
          <w:b/>
          <w:bCs/>
        </w:rPr>
        <w:t>2012</w:t>
      </w:r>
      <w:r w:rsidRPr="008A021C">
        <w:rPr>
          <w:rFonts w:cstheme="minorHAnsi"/>
        </w:rPr>
        <w:t>, 435– 443</w:t>
      </w:r>
    </w:p>
    <w:p w14:paraId="3C396550" w14:textId="7489EB3F" w:rsidR="00856670" w:rsidRPr="008A021C" w:rsidRDefault="00856670" w:rsidP="005C0C08">
      <w:pPr>
        <w:pStyle w:val="NoSpacing"/>
        <w:ind w:left="720" w:hanging="720"/>
        <w:rPr>
          <w:rFonts w:cstheme="minorHAnsi"/>
        </w:rPr>
      </w:pPr>
      <w:r w:rsidRPr="008A021C">
        <w:rPr>
          <w:rFonts w:cstheme="minorHAnsi"/>
          <w:b/>
          <w:bCs/>
        </w:rPr>
        <w:t>2</w:t>
      </w:r>
      <w:r w:rsidR="00541009" w:rsidRPr="008A021C">
        <w:rPr>
          <w:rFonts w:cstheme="minorHAnsi"/>
          <w:b/>
          <w:bCs/>
        </w:rPr>
        <w:t xml:space="preserve"> </w:t>
      </w:r>
      <w:r w:rsidRPr="008A021C">
        <w:rPr>
          <w:rFonts w:cstheme="minorHAnsi"/>
        </w:rPr>
        <w:t>(a) </w:t>
      </w:r>
      <w:proofErr w:type="spellStart"/>
      <w:r w:rsidRPr="008A021C">
        <w:rPr>
          <w:rFonts w:cstheme="minorHAnsi"/>
        </w:rPr>
        <w:t>Lyaskovskyy</w:t>
      </w:r>
      <w:proofErr w:type="spellEnd"/>
      <w:r w:rsidRPr="008A021C">
        <w:rPr>
          <w:rFonts w:cstheme="minorHAnsi"/>
        </w:rPr>
        <w:t xml:space="preserve">, V.; de Bruin, B. ACS </w:t>
      </w:r>
      <w:proofErr w:type="spellStart"/>
      <w:r w:rsidRPr="008A021C">
        <w:rPr>
          <w:rFonts w:cstheme="minorHAnsi"/>
        </w:rPr>
        <w:t>Catal</w:t>
      </w:r>
      <w:proofErr w:type="spellEnd"/>
      <w:r w:rsidRPr="008A021C">
        <w:rPr>
          <w:rFonts w:cstheme="minorHAnsi"/>
        </w:rPr>
        <w:t>. </w:t>
      </w:r>
      <w:r w:rsidRPr="008A021C">
        <w:rPr>
          <w:rFonts w:cstheme="minorHAnsi"/>
          <w:b/>
          <w:bCs/>
        </w:rPr>
        <w:t>2012</w:t>
      </w:r>
      <w:r w:rsidRPr="008A021C">
        <w:rPr>
          <w:rFonts w:cstheme="minorHAnsi"/>
        </w:rPr>
        <w:t>, 2, 270– 279</w:t>
      </w:r>
      <w:r w:rsidR="00541009" w:rsidRPr="008A021C">
        <w:rPr>
          <w:rFonts w:cstheme="minorHAnsi"/>
        </w:rPr>
        <w:t xml:space="preserve">. </w:t>
      </w:r>
      <w:r w:rsidRPr="008A021C">
        <w:rPr>
          <w:rFonts w:cstheme="minorHAnsi"/>
        </w:rPr>
        <w:t>(b) Lu, F.; </w:t>
      </w:r>
      <w:proofErr w:type="spellStart"/>
      <w:r w:rsidRPr="008A021C">
        <w:rPr>
          <w:rFonts w:cstheme="minorHAnsi"/>
        </w:rPr>
        <w:t>Zarkesh</w:t>
      </w:r>
      <w:proofErr w:type="spellEnd"/>
      <w:r w:rsidRPr="008A021C">
        <w:rPr>
          <w:rFonts w:cstheme="minorHAnsi"/>
        </w:rPr>
        <w:t>, R. A.; </w:t>
      </w:r>
      <w:proofErr w:type="spellStart"/>
      <w:r w:rsidRPr="008A021C">
        <w:rPr>
          <w:rFonts w:cstheme="minorHAnsi"/>
        </w:rPr>
        <w:t>Heyduk</w:t>
      </w:r>
      <w:proofErr w:type="spellEnd"/>
      <w:r w:rsidRPr="008A021C">
        <w:rPr>
          <w:rFonts w:cstheme="minorHAnsi"/>
        </w:rPr>
        <w:t xml:space="preserve">, A. F. Eur. J. </w:t>
      </w:r>
      <w:proofErr w:type="spellStart"/>
      <w:r w:rsidRPr="008A021C">
        <w:rPr>
          <w:rFonts w:cstheme="minorHAnsi"/>
        </w:rPr>
        <w:t>Inorg</w:t>
      </w:r>
      <w:proofErr w:type="spellEnd"/>
      <w:r w:rsidRPr="008A021C">
        <w:rPr>
          <w:rFonts w:cstheme="minorHAnsi"/>
        </w:rPr>
        <w:t>. Chem. </w:t>
      </w:r>
      <w:r w:rsidRPr="008A021C">
        <w:rPr>
          <w:rFonts w:cstheme="minorHAnsi"/>
          <w:b/>
          <w:bCs/>
        </w:rPr>
        <w:t>2012</w:t>
      </w:r>
      <w:r w:rsidRPr="008A021C">
        <w:rPr>
          <w:rFonts w:cstheme="minorHAnsi"/>
        </w:rPr>
        <w:t>, 2012, 467– 470</w:t>
      </w:r>
    </w:p>
    <w:p w14:paraId="73FB124B" w14:textId="3ED9DB89" w:rsidR="00856670" w:rsidRPr="008A021C" w:rsidRDefault="00856670" w:rsidP="005C0C08">
      <w:pPr>
        <w:pStyle w:val="NoSpacing"/>
        <w:ind w:left="720" w:hanging="720"/>
        <w:rPr>
          <w:rFonts w:cstheme="minorHAnsi"/>
        </w:rPr>
      </w:pPr>
      <w:r w:rsidRPr="008A021C">
        <w:rPr>
          <w:rFonts w:cstheme="minorHAnsi"/>
          <w:b/>
          <w:bCs/>
        </w:rPr>
        <w:t>3</w:t>
      </w:r>
      <w:r w:rsidR="00541009" w:rsidRPr="008A021C">
        <w:rPr>
          <w:rFonts w:cstheme="minorHAnsi"/>
          <w:b/>
          <w:bCs/>
        </w:rPr>
        <w:t xml:space="preserve"> </w:t>
      </w:r>
      <w:r w:rsidRPr="008A021C">
        <w:rPr>
          <w:rFonts w:cstheme="minorHAnsi"/>
        </w:rPr>
        <w:t>(a) </w:t>
      </w:r>
      <w:proofErr w:type="spellStart"/>
      <w:r w:rsidRPr="008A021C">
        <w:rPr>
          <w:rFonts w:cstheme="minorHAnsi"/>
        </w:rPr>
        <w:t>Nishimori</w:t>
      </w:r>
      <w:proofErr w:type="spellEnd"/>
      <w:r w:rsidRPr="008A021C">
        <w:rPr>
          <w:rFonts w:cstheme="minorHAnsi"/>
        </w:rPr>
        <w:t>, Y.; </w:t>
      </w:r>
      <w:proofErr w:type="spellStart"/>
      <w:r w:rsidRPr="008A021C">
        <w:rPr>
          <w:rFonts w:cstheme="minorHAnsi"/>
        </w:rPr>
        <w:t>Kanaizuka</w:t>
      </w:r>
      <w:proofErr w:type="spellEnd"/>
      <w:r w:rsidRPr="008A021C">
        <w:rPr>
          <w:rFonts w:cstheme="minorHAnsi"/>
        </w:rPr>
        <w:t>, K.; Kurita, T.; </w:t>
      </w:r>
      <w:proofErr w:type="spellStart"/>
      <w:r w:rsidRPr="008A021C">
        <w:rPr>
          <w:rFonts w:cstheme="minorHAnsi"/>
        </w:rPr>
        <w:t>Nagatsu</w:t>
      </w:r>
      <w:proofErr w:type="spellEnd"/>
      <w:r w:rsidRPr="008A021C">
        <w:rPr>
          <w:rFonts w:cstheme="minorHAnsi"/>
        </w:rPr>
        <w:t>, T.; </w:t>
      </w:r>
      <w:proofErr w:type="spellStart"/>
      <w:r w:rsidRPr="008A021C">
        <w:rPr>
          <w:rFonts w:cstheme="minorHAnsi"/>
        </w:rPr>
        <w:t>Segawa</w:t>
      </w:r>
      <w:proofErr w:type="spellEnd"/>
      <w:r w:rsidRPr="008A021C">
        <w:rPr>
          <w:rFonts w:cstheme="minorHAnsi"/>
        </w:rPr>
        <w:t>, Y.; </w:t>
      </w:r>
      <w:proofErr w:type="spellStart"/>
      <w:r w:rsidRPr="008A021C">
        <w:rPr>
          <w:rFonts w:cstheme="minorHAnsi"/>
        </w:rPr>
        <w:t>Toshimitsu</w:t>
      </w:r>
      <w:proofErr w:type="spellEnd"/>
      <w:r w:rsidRPr="008A021C">
        <w:rPr>
          <w:rFonts w:cstheme="minorHAnsi"/>
        </w:rPr>
        <w:t>, F.; </w:t>
      </w:r>
      <w:proofErr w:type="spellStart"/>
      <w:r w:rsidRPr="008A021C">
        <w:rPr>
          <w:rFonts w:cstheme="minorHAnsi"/>
        </w:rPr>
        <w:t>Muratsugu</w:t>
      </w:r>
      <w:proofErr w:type="spellEnd"/>
      <w:r w:rsidRPr="008A021C">
        <w:rPr>
          <w:rFonts w:cstheme="minorHAnsi"/>
        </w:rPr>
        <w:t>, S.; </w:t>
      </w:r>
      <w:proofErr w:type="spellStart"/>
      <w:r w:rsidRPr="008A021C">
        <w:rPr>
          <w:rFonts w:cstheme="minorHAnsi"/>
        </w:rPr>
        <w:t>Utsuno</w:t>
      </w:r>
      <w:proofErr w:type="spellEnd"/>
      <w:r w:rsidRPr="008A021C">
        <w:rPr>
          <w:rFonts w:cstheme="minorHAnsi"/>
        </w:rPr>
        <w:t>, M.; </w:t>
      </w:r>
      <w:proofErr w:type="spellStart"/>
      <w:r w:rsidRPr="008A021C">
        <w:rPr>
          <w:rFonts w:cstheme="minorHAnsi"/>
        </w:rPr>
        <w:t>Kume</w:t>
      </w:r>
      <w:proofErr w:type="spellEnd"/>
      <w:r w:rsidRPr="008A021C">
        <w:rPr>
          <w:rFonts w:cstheme="minorHAnsi"/>
        </w:rPr>
        <w:t>, S.; Murata, M.; Nishihara, H. Chem.—Asian J. </w:t>
      </w:r>
      <w:r w:rsidRPr="008A021C">
        <w:rPr>
          <w:rFonts w:cstheme="minorHAnsi"/>
          <w:b/>
          <w:bCs/>
        </w:rPr>
        <w:t>2009</w:t>
      </w:r>
      <w:r w:rsidRPr="008A021C">
        <w:rPr>
          <w:rFonts w:cstheme="minorHAnsi"/>
        </w:rPr>
        <w:t>, 4, 1361– 1367</w:t>
      </w:r>
      <w:r w:rsidR="00541009" w:rsidRPr="008A021C">
        <w:rPr>
          <w:rFonts w:cstheme="minorHAnsi"/>
        </w:rPr>
        <w:t xml:space="preserve">. </w:t>
      </w:r>
      <w:r w:rsidRPr="008A021C">
        <w:rPr>
          <w:rFonts w:cstheme="minorHAnsi"/>
        </w:rPr>
        <w:t>(b) Olivier, C.; Kim, B.; </w:t>
      </w:r>
      <w:proofErr w:type="spellStart"/>
      <w:r w:rsidRPr="008A021C">
        <w:rPr>
          <w:rFonts w:cstheme="minorHAnsi"/>
        </w:rPr>
        <w:t>Touchard</w:t>
      </w:r>
      <w:proofErr w:type="spellEnd"/>
      <w:r w:rsidRPr="008A021C">
        <w:rPr>
          <w:rFonts w:cstheme="minorHAnsi"/>
        </w:rPr>
        <w:t>, D.; </w:t>
      </w:r>
      <w:proofErr w:type="spellStart"/>
      <w:r w:rsidRPr="008A021C">
        <w:rPr>
          <w:rFonts w:cstheme="minorHAnsi"/>
        </w:rPr>
        <w:t>Rigaut</w:t>
      </w:r>
      <w:proofErr w:type="spellEnd"/>
      <w:r w:rsidRPr="008A021C">
        <w:rPr>
          <w:rFonts w:cstheme="minorHAnsi"/>
        </w:rPr>
        <w:t>, S. Organometallics </w:t>
      </w:r>
      <w:r w:rsidRPr="008A021C">
        <w:rPr>
          <w:rFonts w:cstheme="minorHAnsi"/>
          <w:b/>
          <w:bCs/>
        </w:rPr>
        <w:t>2008</w:t>
      </w:r>
      <w:r w:rsidRPr="008A021C">
        <w:rPr>
          <w:rFonts w:cstheme="minorHAnsi"/>
        </w:rPr>
        <w:t>, 27, 509– 518</w:t>
      </w:r>
      <w:r w:rsidR="00541009" w:rsidRPr="008A021C">
        <w:rPr>
          <w:rFonts w:cstheme="minorHAnsi"/>
        </w:rPr>
        <w:t xml:space="preserve">. </w:t>
      </w:r>
      <w:r w:rsidRPr="008A021C">
        <w:rPr>
          <w:rFonts w:cstheme="minorHAnsi"/>
        </w:rPr>
        <w:t>(c) Dong, T.-Y.; Lin, M.-C.; Chiang, M. Y.-N.; Wu, J.-Y. Organometallics </w:t>
      </w:r>
      <w:r w:rsidRPr="008A021C">
        <w:rPr>
          <w:rFonts w:cstheme="minorHAnsi"/>
          <w:b/>
          <w:bCs/>
        </w:rPr>
        <w:t>2004</w:t>
      </w:r>
      <w:r w:rsidRPr="008A021C">
        <w:rPr>
          <w:rFonts w:cstheme="minorHAnsi"/>
        </w:rPr>
        <w:t>, 23, 3921– 3930</w:t>
      </w:r>
    </w:p>
    <w:p w14:paraId="551C30C0" w14:textId="054BB0C9" w:rsidR="00856670" w:rsidRPr="008A021C" w:rsidRDefault="00856670" w:rsidP="005C0C08">
      <w:pPr>
        <w:pStyle w:val="NoSpacing"/>
        <w:ind w:left="720" w:hanging="720"/>
        <w:rPr>
          <w:rFonts w:cstheme="minorHAnsi"/>
        </w:rPr>
      </w:pPr>
      <w:r w:rsidRPr="008A021C">
        <w:rPr>
          <w:rFonts w:cstheme="minorHAnsi"/>
          <w:b/>
          <w:bCs/>
        </w:rPr>
        <w:t>4</w:t>
      </w:r>
      <w:r w:rsidR="00541009" w:rsidRPr="008A021C">
        <w:rPr>
          <w:rFonts w:cstheme="minorHAnsi"/>
          <w:b/>
          <w:bCs/>
        </w:rPr>
        <w:t xml:space="preserve"> </w:t>
      </w:r>
      <w:r w:rsidRPr="008A021C">
        <w:rPr>
          <w:rFonts w:cstheme="minorHAnsi"/>
        </w:rPr>
        <w:t>By Kundu, N.; </w:t>
      </w:r>
      <w:proofErr w:type="spellStart"/>
      <w:r w:rsidRPr="008A021C">
        <w:rPr>
          <w:rFonts w:cstheme="minorHAnsi"/>
        </w:rPr>
        <w:t>Maity</w:t>
      </w:r>
      <w:proofErr w:type="spellEnd"/>
      <w:r w:rsidRPr="008A021C">
        <w:rPr>
          <w:rFonts w:cstheme="minorHAnsi"/>
        </w:rPr>
        <w:t>, M.; Chatterjee, P. B.; Teat, S. J.; Endo, A.; Chaudhury, M. J. Am. Chem. Soc. </w:t>
      </w:r>
      <w:r w:rsidRPr="008A021C">
        <w:rPr>
          <w:rFonts w:cstheme="minorHAnsi"/>
          <w:b/>
          <w:bCs/>
        </w:rPr>
        <w:t>2011</w:t>
      </w:r>
      <w:r w:rsidRPr="008A021C">
        <w:rPr>
          <w:rFonts w:cstheme="minorHAnsi"/>
        </w:rPr>
        <w:t>, 133, 20104– 20107</w:t>
      </w:r>
      <w:r w:rsidR="00541009" w:rsidRPr="008A021C">
        <w:rPr>
          <w:rFonts w:cstheme="minorHAnsi"/>
        </w:rPr>
        <w:t xml:space="preserve">. </w:t>
      </w:r>
      <w:r w:rsidRPr="008A021C">
        <w:rPr>
          <w:rFonts w:cstheme="minorHAnsi"/>
        </w:rPr>
        <w:t>Dei, A.; </w:t>
      </w:r>
      <w:proofErr w:type="spellStart"/>
      <w:r w:rsidRPr="008A021C">
        <w:rPr>
          <w:rFonts w:cstheme="minorHAnsi"/>
        </w:rPr>
        <w:t>Sorace</w:t>
      </w:r>
      <w:proofErr w:type="spellEnd"/>
      <w:r w:rsidRPr="008A021C">
        <w:rPr>
          <w:rFonts w:cstheme="minorHAnsi"/>
        </w:rPr>
        <w:t xml:space="preserve">, L. Appl. </w:t>
      </w:r>
      <w:proofErr w:type="spellStart"/>
      <w:r w:rsidRPr="008A021C">
        <w:rPr>
          <w:rFonts w:cstheme="minorHAnsi"/>
        </w:rPr>
        <w:t>Magn</w:t>
      </w:r>
      <w:proofErr w:type="spellEnd"/>
      <w:r w:rsidRPr="008A021C">
        <w:rPr>
          <w:rFonts w:cstheme="minorHAnsi"/>
        </w:rPr>
        <w:t xml:space="preserve">. </w:t>
      </w:r>
      <w:proofErr w:type="spellStart"/>
      <w:r w:rsidRPr="008A021C">
        <w:rPr>
          <w:rFonts w:cstheme="minorHAnsi"/>
        </w:rPr>
        <w:t>Reson</w:t>
      </w:r>
      <w:proofErr w:type="spellEnd"/>
      <w:r w:rsidRPr="008A021C">
        <w:rPr>
          <w:rFonts w:cstheme="minorHAnsi"/>
        </w:rPr>
        <w:t>. </w:t>
      </w:r>
      <w:r w:rsidRPr="008A021C">
        <w:rPr>
          <w:rFonts w:cstheme="minorHAnsi"/>
          <w:b/>
          <w:bCs/>
        </w:rPr>
        <w:t>2010</w:t>
      </w:r>
      <w:r w:rsidRPr="008A021C">
        <w:rPr>
          <w:rFonts w:cstheme="minorHAnsi"/>
        </w:rPr>
        <w:t>, 38, 139– 153</w:t>
      </w:r>
      <w:r w:rsidR="00570ED2" w:rsidRPr="008A021C">
        <w:rPr>
          <w:rFonts w:cstheme="minorHAnsi"/>
        </w:rPr>
        <w:t xml:space="preserve">. </w:t>
      </w:r>
      <w:proofErr w:type="spellStart"/>
      <w:r w:rsidRPr="008A021C">
        <w:rPr>
          <w:rFonts w:cstheme="minorHAnsi"/>
        </w:rPr>
        <w:t>Evangelio</w:t>
      </w:r>
      <w:proofErr w:type="spellEnd"/>
      <w:r w:rsidRPr="008A021C">
        <w:rPr>
          <w:rFonts w:cstheme="minorHAnsi"/>
        </w:rPr>
        <w:t xml:space="preserve">, </w:t>
      </w:r>
      <w:r w:rsidRPr="008A021C">
        <w:rPr>
          <w:rFonts w:cstheme="minorHAnsi"/>
        </w:rPr>
        <w:lastRenderedPageBreak/>
        <w:t xml:space="preserve">E.; Ruiz-Molina, D. C. R. </w:t>
      </w:r>
      <w:proofErr w:type="spellStart"/>
      <w:r w:rsidRPr="008A021C">
        <w:rPr>
          <w:rFonts w:cstheme="minorHAnsi"/>
        </w:rPr>
        <w:t>Chim</w:t>
      </w:r>
      <w:proofErr w:type="spellEnd"/>
      <w:r w:rsidRPr="008A021C">
        <w:rPr>
          <w:rFonts w:cstheme="minorHAnsi"/>
        </w:rPr>
        <w:t>. </w:t>
      </w:r>
      <w:r w:rsidRPr="008A021C">
        <w:rPr>
          <w:rFonts w:cstheme="minorHAnsi"/>
          <w:b/>
          <w:bCs/>
        </w:rPr>
        <w:t>2008</w:t>
      </w:r>
      <w:r w:rsidRPr="008A021C">
        <w:rPr>
          <w:rFonts w:cstheme="minorHAnsi"/>
        </w:rPr>
        <w:t>, 11, 1137– 1154</w:t>
      </w:r>
      <w:r w:rsidR="00570ED2" w:rsidRPr="008A021C">
        <w:rPr>
          <w:rFonts w:cstheme="minorHAnsi"/>
        </w:rPr>
        <w:t xml:space="preserve">. </w:t>
      </w:r>
      <w:r w:rsidRPr="008A021C">
        <w:rPr>
          <w:rFonts w:cstheme="minorHAnsi"/>
        </w:rPr>
        <w:t>Sato, O.; Cui, A.; Matsuda, R.; Tao, J.; Hayami, S. Acc. Chem. Res. </w:t>
      </w:r>
      <w:r w:rsidRPr="008A021C">
        <w:rPr>
          <w:rFonts w:cstheme="minorHAnsi"/>
          <w:b/>
          <w:bCs/>
        </w:rPr>
        <w:t>2007</w:t>
      </w:r>
      <w:r w:rsidRPr="008A021C">
        <w:rPr>
          <w:rFonts w:cstheme="minorHAnsi"/>
        </w:rPr>
        <w:t>, 40, 361– 369</w:t>
      </w:r>
    </w:p>
    <w:p w14:paraId="583AFC10" w14:textId="6C81D1E8" w:rsidR="00856670" w:rsidRPr="008A021C" w:rsidRDefault="00856670" w:rsidP="005C0C08">
      <w:pPr>
        <w:pStyle w:val="NoSpacing"/>
        <w:ind w:left="720" w:hanging="720"/>
        <w:rPr>
          <w:rFonts w:cstheme="minorHAnsi"/>
        </w:rPr>
      </w:pPr>
      <w:r w:rsidRPr="008A021C">
        <w:rPr>
          <w:rFonts w:cstheme="minorHAnsi"/>
          <w:b/>
          <w:bCs/>
        </w:rPr>
        <w:t>5</w:t>
      </w:r>
      <w:r w:rsidR="00570ED2" w:rsidRPr="008A021C">
        <w:rPr>
          <w:rFonts w:cstheme="minorHAnsi"/>
          <w:b/>
          <w:bCs/>
        </w:rPr>
        <w:t xml:space="preserve"> </w:t>
      </w:r>
      <w:r w:rsidRPr="008A021C">
        <w:rPr>
          <w:rFonts w:cstheme="minorHAnsi"/>
        </w:rPr>
        <w:t>(a) </w:t>
      </w:r>
      <w:proofErr w:type="spellStart"/>
      <w:r w:rsidRPr="008A021C">
        <w:rPr>
          <w:rFonts w:cstheme="minorHAnsi"/>
        </w:rPr>
        <w:t>Wanniarachchi</w:t>
      </w:r>
      <w:proofErr w:type="spellEnd"/>
      <w:r w:rsidRPr="008A021C">
        <w:rPr>
          <w:rFonts w:cstheme="minorHAnsi"/>
        </w:rPr>
        <w:t>, S.; Liddle, B. J.; Toussaint, J.; Lindeman, S. V.; Bennett, B.; Gardinier, J. R. Dalton Trans. </w:t>
      </w:r>
      <w:r w:rsidRPr="008A021C">
        <w:rPr>
          <w:rFonts w:cstheme="minorHAnsi"/>
          <w:b/>
          <w:bCs/>
        </w:rPr>
        <w:t>2011</w:t>
      </w:r>
      <w:r w:rsidRPr="008A021C">
        <w:rPr>
          <w:rFonts w:cstheme="minorHAnsi"/>
        </w:rPr>
        <w:t>, 40, 8776– 8787</w:t>
      </w:r>
      <w:r w:rsidR="00570ED2" w:rsidRPr="008A021C">
        <w:rPr>
          <w:rFonts w:cstheme="minorHAnsi"/>
        </w:rPr>
        <w:t xml:space="preserve">. </w:t>
      </w:r>
      <w:r w:rsidRPr="008A021C">
        <w:rPr>
          <w:rFonts w:cstheme="minorHAnsi"/>
        </w:rPr>
        <w:t>(b) </w:t>
      </w:r>
      <w:proofErr w:type="spellStart"/>
      <w:r w:rsidRPr="008A021C">
        <w:rPr>
          <w:rFonts w:cstheme="minorHAnsi"/>
        </w:rPr>
        <w:t>Wanniarachchi</w:t>
      </w:r>
      <w:proofErr w:type="spellEnd"/>
      <w:r w:rsidRPr="008A021C">
        <w:rPr>
          <w:rFonts w:cstheme="minorHAnsi"/>
        </w:rPr>
        <w:t>, S.; Liddle, B. J.; Toussaint, J.; Lindeman, S. V.; Bennett, B.; Gardinier, J. R. Dalton Trans. </w:t>
      </w:r>
      <w:r w:rsidRPr="008A021C">
        <w:rPr>
          <w:rFonts w:cstheme="minorHAnsi"/>
          <w:b/>
          <w:bCs/>
        </w:rPr>
        <w:t>2010</w:t>
      </w:r>
      <w:r w:rsidRPr="008A021C">
        <w:rPr>
          <w:rFonts w:cstheme="minorHAnsi"/>
        </w:rPr>
        <w:t>, 39, 3167– 3169</w:t>
      </w:r>
    </w:p>
    <w:p w14:paraId="4C160AB9" w14:textId="4D3753FD" w:rsidR="00856670" w:rsidRPr="008A021C" w:rsidRDefault="00856670" w:rsidP="005C0C08">
      <w:pPr>
        <w:pStyle w:val="NoSpacing"/>
        <w:ind w:left="720" w:hanging="720"/>
        <w:rPr>
          <w:rFonts w:cstheme="minorHAnsi"/>
        </w:rPr>
      </w:pPr>
      <w:r w:rsidRPr="008A021C">
        <w:rPr>
          <w:rFonts w:cstheme="minorHAnsi"/>
          <w:b/>
          <w:bCs/>
        </w:rPr>
        <w:t>6</w:t>
      </w:r>
      <w:r w:rsidR="00570ED2" w:rsidRPr="008A021C">
        <w:rPr>
          <w:rFonts w:cstheme="minorHAnsi"/>
          <w:b/>
          <w:bCs/>
        </w:rPr>
        <w:t xml:space="preserve"> </w:t>
      </w:r>
      <w:proofErr w:type="spellStart"/>
      <w:r w:rsidRPr="008A021C">
        <w:rPr>
          <w:rFonts w:cstheme="minorHAnsi"/>
        </w:rPr>
        <w:t>Wanniarachchi</w:t>
      </w:r>
      <w:proofErr w:type="spellEnd"/>
      <w:r w:rsidRPr="008A021C">
        <w:rPr>
          <w:rFonts w:cstheme="minorHAnsi"/>
        </w:rPr>
        <w:t xml:space="preserve">, S.; Liddle, B. J.; Lindeman, S. V.; Gardinier, J. R. J. </w:t>
      </w:r>
      <w:proofErr w:type="spellStart"/>
      <w:r w:rsidRPr="008A021C">
        <w:rPr>
          <w:rFonts w:cstheme="minorHAnsi"/>
        </w:rPr>
        <w:t>Organomet</w:t>
      </w:r>
      <w:proofErr w:type="spellEnd"/>
      <w:r w:rsidRPr="008A021C">
        <w:rPr>
          <w:rFonts w:cstheme="minorHAnsi"/>
        </w:rPr>
        <w:t>. Chem. </w:t>
      </w:r>
      <w:r w:rsidRPr="008A021C">
        <w:rPr>
          <w:rFonts w:cstheme="minorHAnsi"/>
          <w:b/>
          <w:bCs/>
        </w:rPr>
        <w:t>2011</w:t>
      </w:r>
      <w:r w:rsidRPr="008A021C">
        <w:rPr>
          <w:rFonts w:cstheme="minorHAnsi"/>
        </w:rPr>
        <w:t>, 696, 3623– 3636</w:t>
      </w:r>
    </w:p>
    <w:p w14:paraId="12909B1E" w14:textId="69CD1D37" w:rsidR="00856670" w:rsidRPr="008A021C" w:rsidRDefault="00856670" w:rsidP="005C0C08">
      <w:pPr>
        <w:pStyle w:val="NoSpacing"/>
        <w:ind w:left="720" w:hanging="720"/>
        <w:rPr>
          <w:rFonts w:cstheme="minorHAnsi"/>
        </w:rPr>
      </w:pPr>
      <w:r w:rsidRPr="008A021C">
        <w:rPr>
          <w:rFonts w:cstheme="minorHAnsi"/>
          <w:b/>
          <w:bCs/>
        </w:rPr>
        <w:t>7</w:t>
      </w:r>
      <w:r w:rsidR="00570ED2" w:rsidRPr="008A021C">
        <w:rPr>
          <w:rFonts w:cstheme="minorHAnsi"/>
          <w:b/>
          <w:bCs/>
        </w:rPr>
        <w:t xml:space="preserve"> </w:t>
      </w:r>
      <w:r w:rsidRPr="008A021C">
        <w:rPr>
          <w:rFonts w:cstheme="minorHAnsi"/>
        </w:rPr>
        <w:t>(a) </w:t>
      </w:r>
      <w:proofErr w:type="spellStart"/>
      <w:r w:rsidRPr="008A021C">
        <w:rPr>
          <w:rFonts w:cstheme="minorHAnsi"/>
        </w:rPr>
        <w:t>Bursten</w:t>
      </w:r>
      <w:proofErr w:type="spellEnd"/>
      <w:r w:rsidRPr="008A021C">
        <w:rPr>
          <w:rFonts w:cstheme="minorHAnsi"/>
        </w:rPr>
        <w:t>, B. E.; Green, M. R.; </w:t>
      </w:r>
      <w:proofErr w:type="spellStart"/>
      <w:r w:rsidRPr="008A021C">
        <w:rPr>
          <w:rFonts w:cstheme="minorHAnsi"/>
        </w:rPr>
        <w:t>Katovic</w:t>
      </w:r>
      <w:proofErr w:type="spellEnd"/>
      <w:r w:rsidRPr="008A021C">
        <w:rPr>
          <w:rFonts w:cstheme="minorHAnsi"/>
        </w:rPr>
        <w:t>, V.; Kirk, J. R.; Lightner, D., Jr. </w:t>
      </w:r>
      <w:proofErr w:type="spellStart"/>
      <w:r w:rsidRPr="008A021C">
        <w:rPr>
          <w:rFonts w:cstheme="minorHAnsi"/>
        </w:rPr>
        <w:t>Inorg</w:t>
      </w:r>
      <w:proofErr w:type="spellEnd"/>
      <w:r w:rsidRPr="008A021C">
        <w:rPr>
          <w:rFonts w:cstheme="minorHAnsi"/>
        </w:rPr>
        <w:t>. Chem. </w:t>
      </w:r>
      <w:r w:rsidRPr="008A021C">
        <w:rPr>
          <w:rFonts w:cstheme="minorHAnsi"/>
          <w:b/>
          <w:bCs/>
        </w:rPr>
        <w:t>1986</w:t>
      </w:r>
      <w:r w:rsidRPr="008A021C">
        <w:rPr>
          <w:rFonts w:cstheme="minorHAnsi"/>
        </w:rPr>
        <w:t>, 25, 831– 834</w:t>
      </w:r>
      <w:r w:rsidR="00570ED2" w:rsidRPr="008A021C">
        <w:rPr>
          <w:rFonts w:cstheme="minorHAnsi"/>
        </w:rPr>
        <w:t xml:space="preserve">. </w:t>
      </w:r>
      <w:r w:rsidRPr="008A021C">
        <w:rPr>
          <w:rFonts w:cstheme="minorHAnsi"/>
        </w:rPr>
        <w:t>(b) </w:t>
      </w:r>
      <w:proofErr w:type="spellStart"/>
      <w:r w:rsidRPr="008A021C">
        <w:rPr>
          <w:rFonts w:cstheme="minorHAnsi"/>
        </w:rPr>
        <w:t>Bursten</w:t>
      </w:r>
      <w:proofErr w:type="spellEnd"/>
      <w:r w:rsidRPr="008A021C">
        <w:rPr>
          <w:rFonts w:cstheme="minorHAnsi"/>
        </w:rPr>
        <w:t>, B. E. J. Am. Chem. Soc. </w:t>
      </w:r>
      <w:r w:rsidRPr="008A021C">
        <w:rPr>
          <w:rFonts w:cstheme="minorHAnsi"/>
          <w:b/>
          <w:bCs/>
        </w:rPr>
        <w:t>1982</w:t>
      </w:r>
      <w:r w:rsidRPr="008A021C">
        <w:rPr>
          <w:rFonts w:cstheme="minorHAnsi"/>
        </w:rPr>
        <w:t>, 104, 1299– 1304</w:t>
      </w:r>
    </w:p>
    <w:p w14:paraId="104FC718" w14:textId="7442D070" w:rsidR="00856670" w:rsidRPr="008A021C" w:rsidRDefault="00856670" w:rsidP="005C0C08">
      <w:pPr>
        <w:pStyle w:val="NoSpacing"/>
        <w:ind w:left="720" w:hanging="720"/>
        <w:rPr>
          <w:rFonts w:cstheme="minorHAnsi"/>
        </w:rPr>
      </w:pPr>
      <w:r w:rsidRPr="008A021C">
        <w:rPr>
          <w:rFonts w:cstheme="minorHAnsi"/>
          <w:b/>
          <w:bCs/>
        </w:rPr>
        <w:t>8</w:t>
      </w:r>
      <w:r w:rsidR="00570ED2" w:rsidRPr="008A021C">
        <w:rPr>
          <w:rFonts w:cstheme="minorHAnsi"/>
          <w:b/>
          <w:bCs/>
        </w:rPr>
        <w:t xml:space="preserve"> </w:t>
      </w:r>
      <w:proofErr w:type="spellStart"/>
      <w:r w:rsidRPr="008A021C">
        <w:rPr>
          <w:rFonts w:cstheme="minorHAnsi"/>
        </w:rPr>
        <w:t>Chatt</w:t>
      </w:r>
      <w:proofErr w:type="spellEnd"/>
      <w:r w:rsidRPr="008A021C">
        <w:rPr>
          <w:rFonts w:cstheme="minorHAnsi"/>
        </w:rPr>
        <w:t>, J.; Kan, C. T.; Leigh, G. J.; Pickett, C. J.; Stanley, D. R. J. Chem. Soc., Dalton Trans. </w:t>
      </w:r>
      <w:r w:rsidRPr="008A021C">
        <w:rPr>
          <w:rFonts w:cstheme="minorHAnsi"/>
          <w:b/>
          <w:bCs/>
        </w:rPr>
        <w:t>1980</w:t>
      </w:r>
      <w:r w:rsidRPr="008A021C">
        <w:rPr>
          <w:rFonts w:cstheme="minorHAnsi"/>
        </w:rPr>
        <w:t>, 2032– 2038</w:t>
      </w:r>
    </w:p>
    <w:p w14:paraId="79E81F30" w14:textId="2FEAA3E6" w:rsidR="00856670" w:rsidRPr="008A021C" w:rsidRDefault="00856670" w:rsidP="005C0C08">
      <w:pPr>
        <w:pStyle w:val="NoSpacing"/>
        <w:ind w:left="720" w:hanging="720"/>
        <w:rPr>
          <w:rFonts w:cstheme="minorHAnsi"/>
        </w:rPr>
      </w:pPr>
      <w:r w:rsidRPr="008A021C">
        <w:rPr>
          <w:rFonts w:cstheme="minorHAnsi"/>
          <w:b/>
          <w:bCs/>
        </w:rPr>
        <w:t>9</w:t>
      </w:r>
      <w:r w:rsidR="00570ED2" w:rsidRPr="008A021C">
        <w:rPr>
          <w:rFonts w:cstheme="minorHAnsi"/>
          <w:b/>
          <w:bCs/>
        </w:rPr>
        <w:t xml:space="preserve"> </w:t>
      </w:r>
      <w:r w:rsidRPr="008A021C">
        <w:rPr>
          <w:rFonts w:cstheme="minorHAnsi"/>
        </w:rPr>
        <w:t>Lever, A. B. P. </w:t>
      </w:r>
      <w:proofErr w:type="spellStart"/>
      <w:r w:rsidRPr="008A021C">
        <w:rPr>
          <w:rFonts w:cstheme="minorHAnsi"/>
        </w:rPr>
        <w:t>Inorg</w:t>
      </w:r>
      <w:proofErr w:type="spellEnd"/>
      <w:r w:rsidRPr="008A021C">
        <w:rPr>
          <w:rFonts w:cstheme="minorHAnsi"/>
        </w:rPr>
        <w:t>. Chem. </w:t>
      </w:r>
      <w:r w:rsidRPr="008A021C">
        <w:rPr>
          <w:rFonts w:cstheme="minorHAnsi"/>
          <w:b/>
          <w:bCs/>
        </w:rPr>
        <w:t>1990</w:t>
      </w:r>
      <w:r w:rsidRPr="008A021C">
        <w:rPr>
          <w:rFonts w:cstheme="minorHAnsi"/>
        </w:rPr>
        <w:t>, 29, 1271– 1285</w:t>
      </w:r>
    </w:p>
    <w:p w14:paraId="271D9AE7" w14:textId="4A3CE1CB" w:rsidR="00856670" w:rsidRPr="008A021C" w:rsidRDefault="00856670" w:rsidP="005C0C08">
      <w:pPr>
        <w:pStyle w:val="NoSpacing"/>
        <w:ind w:left="720" w:hanging="720"/>
        <w:rPr>
          <w:rFonts w:cstheme="minorHAnsi"/>
        </w:rPr>
      </w:pPr>
      <w:r w:rsidRPr="008A021C">
        <w:rPr>
          <w:rFonts w:cstheme="minorHAnsi"/>
          <w:b/>
          <w:bCs/>
        </w:rPr>
        <w:t>10</w:t>
      </w:r>
      <w:r w:rsidR="00570ED2" w:rsidRPr="008A021C">
        <w:rPr>
          <w:rFonts w:cstheme="minorHAnsi"/>
          <w:b/>
          <w:bCs/>
        </w:rPr>
        <w:t xml:space="preserve"> </w:t>
      </w:r>
      <w:proofErr w:type="spellStart"/>
      <w:r w:rsidRPr="008A021C">
        <w:rPr>
          <w:rFonts w:cstheme="minorHAnsi"/>
        </w:rPr>
        <w:t>Pombeiro</w:t>
      </w:r>
      <w:proofErr w:type="spellEnd"/>
      <w:r w:rsidRPr="008A021C">
        <w:rPr>
          <w:rFonts w:cstheme="minorHAnsi"/>
        </w:rPr>
        <w:t xml:space="preserve">, A. J. L. Eur. J. </w:t>
      </w:r>
      <w:proofErr w:type="spellStart"/>
      <w:r w:rsidRPr="008A021C">
        <w:rPr>
          <w:rFonts w:cstheme="minorHAnsi"/>
        </w:rPr>
        <w:t>Inorg</w:t>
      </w:r>
      <w:proofErr w:type="spellEnd"/>
      <w:r w:rsidRPr="008A021C">
        <w:rPr>
          <w:rFonts w:cstheme="minorHAnsi"/>
        </w:rPr>
        <w:t>. Chem. </w:t>
      </w:r>
      <w:r w:rsidRPr="008A021C">
        <w:rPr>
          <w:rFonts w:cstheme="minorHAnsi"/>
          <w:b/>
          <w:bCs/>
        </w:rPr>
        <w:t>2007</w:t>
      </w:r>
      <w:r w:rsidRPr="008A021C">
        <w:rPr>
          <w:rFonts w:cstheme="minorHAnsi"/>
        </w:rPr>
        <w:t>, 1473– 1482</w:t>
      </w:r>
    </w:p>
    <w:p w14:paraId="7CC1A7A6" w14:textId="7ADEEB75" w:rsidR="00856670" w:rsidRPr="008A021C" w:rsidRDefault="00856670" w:rsidP="005C0C08">
      <w:pPr>
        <w:pStyle w:val="NoSpacing"/>
        <w:ind w:left="720" w:hanging="720"/>
        <w:rPr>
          <w:rFonts w:cstheme="minorHAnsi"/>
        </w:rPr>
      </w:pPr>
      <w:r w:rsidRPr="008A021C">
        <w:rPr>
          <w:rFonts w:cstheme="minorHAnsi"/>
          <w:b/>
          <w:bCs/>
        </w:rPr>
        <w:t>11</w:t>
      </w:r>
      <w:r w:rsidR="00570ED2" w:rsidRPr="008A021C">
        <w:rPr>
          <w:rFonts w:cstheme="minorHAnsi"/>
          <w:b/>
          <w:bCs/>
        </w:rPr>
        <w:t xml:space="preserve"> </w:t>
      </w:r>
      <w:r w:rsidRPr="008A021C">
        <w:rPr>
          <w:rFonts w:cstheme="minorHAnsi"/>
        </w:rPr>
        <w:t>(a) </w:t>
      </w:r>
      <w:proofErr w:type="spellStart"/>
      <w:r w:rsidRPr="008A021C">
        <w:rPr>
          <w:rFonts w:cstheme="minorHAnsi"/>
        </w:rPr>
        <w:t>Makedonas</w:t>
      </w:r>
      <w:proofErr w:type="spellEnd"/>
      <w:r w:rsidRPr="008A021C">
        <w:rPr>
          <w:rFonts w:cstheme="minorHAnsi"/>
        </w:rPr>
        <w:t>, C.; </w:t>
      </w:r>
      <w:proofErr w:type="spellStart"/>
      <w:r w:rsidRPr="008A021C">
        <w:rPr>
          <w:rFonts w:cstheme="minorHAnsi"/>
        </w:rPr>
        <w:t>Mitsopoulou</w:t>
      </w:r>
      <w:proofErr w:type="spellEnd"/>
      <w:r w:rsidRPr="008A021C">
        <w:rPr>
          <w:rFonts w:cstheme="minorHAnsi"/>
        </w:rPr>
        <w:t xml:space="preserve">, C. A. Eur. J. </w:t>
      </w:r>
      <w:proofErr w:type="spellStart"/>
      <w:r w:rsidRPr="008A021C">
        <w:rPr>
          <w:rFonts w:cstheme="minorHAnsi"/>
        </w:rPr>
        <w:t>Inorg</w:t>
      </w:r>
      <w:proofErr w:type="spellEnd"/>
      <w:r w:rsidRPr="008A021C">
        <w:rPr>
          <w:rFonts w:cstheme="minorHAnsi"/>
        </w:rPr>
        <w:t>. Chem. </w:t>
      </w:r>
      <w:r w:rsidRPr="008A021C">
        <w:rPr>
          <w:rFonts w:cstheme="minorHAnsi"/>
          <w:b/>
          <w:bCs/>
        </w:rPr>
        <w:t>2007</w:t>
      </w:r>
      <w:r w:rsidRPr="008A021C">
        <w:rPr>
          <w:rFonts w:cstheme="minorHAnsi"/>
        </w:rPr>
        <w:t>, 4176– 4189</w:t>
      </w:r>
      <w:r w:rsidR="00570ED2" w:rsidRPr="008A021C">
        <w:rPr>
          <w:rFonts w:cstheme="minorHAnsi"/>
        </w:rPr>
        <w:t xml:space="preserve">. </w:t>
      </w:r>
      <w:r w:rsidRPr="008A021C">
        <w:rPr>
          <w:rFonts w:cstheme="minorHAnsi"/>
        </w:rPr>
        <w:t>(b) </w:t>
      </w:r>
      <w:proofErr w:type="spellStart"/>
      <w:r w:rsidRPr="008A021C">
        <w:rPr>
          <w:rFonts w:cstheme="minorHAnsi"/>
        </w:rPr>
        <w:t>Ahrland</w:t>
      </w:r>
      <w:proofErr w:type="spellEnd"/>
      <w:r w:rsidRPr="008A021C">
        <w:rPr>
          <w:rFonts w:cstheme="minorHAnsi"/>
        </w:rPr>
        <w:t>, S.; </w:t>
      </w:r>
      <w:proofErr w:type="spellStart"/>
      <w:r w:rsidRPr="008A021C">
        <w:rPr>
          <w:rFonts w:cstheme="minorHAnsi"/>
        </w:rPr>
        <w:t>Chatt</w:t>
      </w:r>
      <w:proofErr w:type="spellEnd"/>
      <w:r w:rsidRPr="008A021C">
        <w:rPr>
          <w:rFonts w:cstheme="minorHAnsi"/>
        </w:rPr>
        <w:t>, J. J. Chem. Soc. </w:t>
      </w:r>
      <w:r w:rsidRPr="008A021C">
        <w:rPr>
          <w:rFonts w:cstheme="minorHAnsi"/>
          <w:b/>
          <w:bCs/>
        </w:rPr>
        <w:t>1957</w:t>
      </w:r>
      <w:r w:rsidRPr="008A021C">
        <w:rPr>
          <w:rFonts w:cstheme="minorHAnsi"/>
        </w:rPr>
        <w:t>, 1379– 1386</w:t>
      </w:r>
    </w:p>
    <w:p w14:paraId="7E4EB5B5" w14:textId="1908635D" w:rsidR="00856670" w:rsidRPr="008A021C" w:rsidRDefault="00856670" w:rsidP="005C0C08">
      <w:pPr>
        <w:pStyle w:val="NoSpacing"/>
        <w:ind w:left="720" w:hanging="720"/>
        <w:rPr>
          <w:rFonts w:cstheme="minorHAnsi"/>
        </w:rPr>
      </w:pPr>
      <w:r w:rsidRPr="008A021C">
        <w:rPr>
          <w:rFonts w:cstheme="minorHAnsi"/>
          <w:b/>
          <w:bCs/>
        </w:rPr>
        <w:t>12</w:t>
      </w:r>
      <w:r w:rsidR="00570ED2" w:rsidRPr="008A021C">
        <w:rPr>
          <w:rFonts w:cstheme="minorHAnsi"/>
          <w:b/>
          <w:bCs/>
        </w:rPr>
        <w:t xml:space="preserve"> </w:t>
      </w:r>
      <w:r w:rsidRPr="008A021C">
        <w:rPr>
          <w:rFonts w:cstheme="minorHAnsi"/>
        </w:rPr>
        <w:t>See Supporting Information.</w:t>
      </w:r>
    </w:p>
    <w:p w14:paraId="402CADE2" w14:textId="74A16BD2" w:rsidR="00856670" w:rsidRPr="008A021C" w:rsidRDefault="00856670" w:rsidP="005C0C08">
      <w:pPr>
        <w:pStyle w:val="NoSpacing"/>
        <w:ind w:left="720" w:hanging="720"/>
        <w:rPr>
          <w:rFonts w:cstheme="minorHAnsi"/>
        </w:rPr>
      </w:pPr>
      <w:r w:rsidRPr="008A021C">
        <w:rPr>
          <w:rFonts w:cstheme="minorHAnsi"/>
          <w:b/>
          <w:bCs/>
        </w:rPr>
        <w:t>13</w:t>
      </w:r>
      <w:r w:rsidR="00570ED2" w:rsidRPr="008A021C">
        <w:rPr>
          <w:rFonts w:cstheme="minorHAnsi"/>
          <w:b/>
          <w:bCs/>
        </w:rPr>
        <w:t xml:space="preserve"> </w:t>
      </w:r>
      <w:r w:rsidRPr="008A021C">
        <w:rPr>
          <w:rFonts w:cstheme="minorHAnsi"/>
        </w:rPr>
        <w:t>(a) Coe, B. J.; </w:t>
      </w:r>
      <w:proofErr w:type="spellStart"/>
      <w:r w:rsidRPr="008A021C">
        <w:rPr>
          <w:rFonts w:cstheme="minorHAnsi"/>
        </w:rPr>
        <w:t>Fielden</w:t>
      </w:r>
      <w:proofErr w:type="spellEnd"/>
      <w:r w:rsidRPr="008A021C">
        <w:rPr>
          <w:rFonts w:cstheme="minorHAnsi"/>
        </w:rPr>
        <w:t>, J.; </w:t>
      </w:r>
      <w:proofErr w:type="spellStart"/>
      <w:r w:rsidRPr="008A021C">
        <w:rPr>
          <w:rFonts w:cstheme="minorHAnsi"/>
        </w:rPr>
        <w:t>Foxon</w:t>
      </w:r>
      <w:proofErr w:type="spellEnd"/>
      <w:r w:rsidRPr="008A021C">
        <w:rPr>
          <w:rFonts w:cstheme="minorHAnsi"/>
        </w:rPr>
        <w:t>, S. P.; </w:t>
      </w:r>
      <w:proofErr w:type="spellStart"/>
      <w:r w:rsidRPr="008A021C">
        <w:rPr>
          <w:rFonts w:cstheme="minorHAnsi"/>
        </w:rPr>
        <w:t>Asselberghs</w:t>
      </w:r>
      <w:proofErr w:type="spellEnd"/>
      <w:r w:rsidRPr="008A021C">
        <w:rPr>
          <w:rFonts w:cstheme="minorHAnsi"/>
        </w:rPr>
        <w:t>, I.; Clays, K.; </w:t>
      </w:r>
      <w:proofErr w:type="spellStart"/>
      <w:r w:rsidRPr="008A021C">
        <w:rPr>
          <w:rFonts w:cstheme="minorHAnsi"/>
        </w:rPr>
        <w:t>Brunschwig</w:t>
      </w:r>
      <w:proofErr w:type="spellEnd"/>
      <w:r w:rsidRPr="008A021C">
        <w:rPr>
          <w:rFonts w:cstheme="minorHAnsi"/>
        </w:rPr>
        <w:t>, B. S. </w:t>
      </w:r>
      <w:proofErr w:type="spellStart"/>
      <w:r w:rsidRPr="008A021C">
        <w:rPr>
          <w:rFonts w:cstheme="minorHAnsi"/>
        </w:rPr>
        <w:t>Inorg</w:t>
      </w:r>
      <w:proofErr w:type="spellEnd"/>
      <w:r w:rsidRPr="008A021C">
        <w:rPr>
          <w:rFonts w:cstheme="minorHAnsi"/>
        </w:rPr>
        <w:t>. Chem. </w:t>
      </w:r>
      <w:r w:rsidRPr="008A021C">
        <w:rPr>
          <w:rFonts w:cstheme="minorHAnsi"/>
          <w:b/>
          <w:bCs/>
        </w:rPr>
        <w:t>2010</w:t>
      </w:r>
      <w:r w:rsidRPr="008A021C">
        <w:rPr>
          <w:rFonts w:cstheme="minorHAnsi"/>
        </w:rPr>
        <w:t>, 49, 10718– 10726</w:t>
      </w:r>
      <w:r w:rsidR="00570ED2" w:rsidRPr="008A021C">
        <w:rPr>
          <w:rFonts w:cstheme="minorHAnsi"/>
        </w:rPr>
        <w:t xml:space="preserve">. </w:t>
      </w:r>
      <w:r w:rsidRPr="008A021C">
        <w:rPr>
          <w:rFonts w:cstheme="minorHAnsi"/>
        </w:rPr>
        <w:t>(b) Shepherd, R. E.; Proctor, A.; Henderson, W. W.; </w:t>
      </w:r>
      <w:proofErr w:type="spellStart"/>
      <w:r w:rsidRPr="008A021C">
        <w:rPr>
          <w:rFonts w:cstheme="minorHAnsi"/>
        </w:rPr>
        <w:t>Myser</w:t>
      </w:r>
      <w:proofErr w:type="spellEnd"/>
      <w:r w:rsidRPr="008A021C">
        <w:rPr>
          <w:rFonts w:cstheme="minorHAnsi"/>
        </w:rPr>
        <w:t>, T. K. </w:t>
      </w:r>
      <w:proofErr w:type="spellStart"/>
      <w:r w:rsidRPr="008A021C">
        <w:rPr>
          <w:rFonts w:cstheme="minorHAnsi"/>
        </w:rPr>
        <w:t>Inorg</w:t>
      </w:r>
      <w:proofErr w:type="spellEnd"/>
      <w:r w:rsidRPr="008A021C">
        <w:rPr>
          <w:rFonts w:cstheme="minorHAnsi"/>
        </w:rPr>
        <w:t>. Chem. </w:t>
      </w:r>
      <w:r w:rsidRPr="008A021C">
        <w:rPr>
          <w:rFonts w:cstheme="minorHAnsi"/>
          <w:b/>
          <w:bCs/>
        </w:rPr>
        <w:t>1987</w:t>
      </w:r>
      <w:r w:rsidRPr="008A021C">
        <w:rPr>
          <w:rFonts w:cstheme="minorHAnsi"/>
        </w:rPr>
        <w:t>, 26, 2440– 2444</w:t>
      </w:r>
      <w:r w:rsidR="00570ED2" w:rsidRPr="008A021C">
        <w:rPr>
          <w:rFonts w:cstheme="minorHAnsi"/>
        </w:rPr>
        <w:t xml:space="preserve">. </w:t>
      </w:r>
      <w:r w:rsidRPr="008A021C">
        <w:rPr>
          <w:rFonts w:cstheme="minorHAnsi"/>
        </w:rPr>
        <w:t>(c) Lavallee, D. K.; Fleischer, E. B. J. Am. Chem. Soc. </w:t>
      </w:r>
      <w:r w:rsidRPr="008A021C">
        <w:rPr>
          <w:rFonts w:cstheme="minorHAnsi"/>
          <w:b/>
          <w:bCs/>
        </w:rPr>
        <w:t>1972</w:t>
      </w:r>
      <w:r w:rsidRPr="008A021C">
        <w:rPr>
          <w:rFonts w:cstheme="minorHAnsi"/>
        </w:rPr>
        <w:t>, 94, 2583– 2599</w:t>
      </w:r>
      <w:r w:rsidR="00A62BC1" w:rsidRPr="008A021C">
        <w:rPr>
          <w:rFonts w:cstheme="minorHAnsi"/>
        </w:rPr>
        <w:t xml:space="preserve">. </w:t>
      </w:r>
      <w:r w:rsidRPr="008A021C">
        <w:rPr>
          <w:rFonts w:cstheme="minorHAnsi"/>
        </w:rPr>
        <w:t>(d) Krishna, V. G.; Chowdhury, M. J. Phys. Chem. </w:t>
      </w:r>
      <w:r w:rsidRPr="008A021C">
        <w:rPr>
          <w:rFonts w:cstheme="minorHAnsi"/>
          <w:b/>
          <w:bCs/>
        </w:rPr>
        <w:t>1963</w:t>
      </w:r>
      <w:r w:rsidRPr="008A021C">
        <w:rPr>
          <w:rFonts w:cstheme="minorHAnsi"/>
        </w:rPr>
        <w:t>, 67, 1067– 1069</w:t>
      </w:r>
    </w:p>
    <w:p w14:paraId="7F997350" w14:textId="6519193E" w:rsidR="00856670" w:rsidRPr="008A021C" w:rsidRDefault="00856670" w:rsidP="005C0C08">
      <w:pPr>
        <w:pStyle w:val="NoSpacing"/>
        <w:ind w:left="720" w:hanging="720"/>
        <w:rPr>
          <w:rFonts w:cstheme="minorHAnsi"/>
        </w:rPr>
      </w:pPr>
      <w:r w:rsidRPr="008A021C">
        <w:rPr>
          <w:rFonts w:cstheme="minorHAnsi"/>
          <w:b/>
          <w:bCs/>
        </w:rPr>
        <w:t>14</w:t>
      </w:r>
      <w:r w:rsidR="00A62BC1" w:rsidRPr="008A021C">
        <w:rPr>
          <w:rFonts w:cstheme="minorHAnsi"/>
          <w:b/>
          <w:bCs/>
        </w:rPr>
        <w:t xml:space="preserve"> </w:t>
      </w:r>
      <w:r w:rsidRPr="008A021C">
        <w:rPr>
          <w:rFonts w:cstheme="minorHAnsi"/>
        </w:rPr>
        <w:t>Brown, S. N. </w:t>
      </w:r>
      <w:proofErr w:type="spellStart"/>
      <w:r w:rsidRPr="008A021C">
        <w:rPr>
          <w:rFonts w:cstheme="minorHAnsi"/>
        </w:rPr>
        <w:t>Inorg</w:t>
      </w:r>
      <w:proofErr w:type="spellEnd"/>
      <w:r w:rsidRPr="008A021C">
        <w:rPr>
          <w:rFonts w:cstheme="minorHAnsi"/>
        </w:rPr>
        <w:t>. Chem. </w:t>
      </w:r>
      <w:r w:rsidRPr="008A021C">
        <w:rPr>
          <w:rFonts w:cstheme="minorHAnsi"/>
          <w:b/>
          <w:bCs/>
        </w:rPr>
        <w:t>2000</w:t>
      </w:r>
      <w:r w:rsidRPr="008A021C">
        <w:rPr>
          <w:rFonts w:cstheme="minorHAnsi"/>
        </w:rPr>
        <w:t>, 39, 378– 381</w:t>
      </w:r>
    </w:p>
    <w:p w14:paraId="6EA55A0B" w14:textId="477A317F" w:rsidR="00856670" w:rsidRPr="008A021C" w:rsidRDefault="00856670" w:rsidP="005C0C08">
      <w:pPr>
        <w:pStyle w:val="NoSpacing"/>
        <w:ind w:left="720" w:hanging="720"/>
        <w:rPr>
          <w:rFonts w:cstheme="minorHAnsi"/>
        </w:rPr>
      </w:pPr>
      <w:r w:rsidRPr="008A021C">
        <w:rPr>
          <w:rFonts w:cstheme="minorHAnsi"/>
          <w:b/>
          <w:bCs/>
        </w:rPr>
        <w:t>15</w:t>
      </w:r>
      <w:r w:rsidR="00A62BC1" w:rsidRPr="008A021C">
        <w:rPr>
          <w:rFonts w:cstheme="minorHAnsi"/>
          <w:b/>
          <w:bCs/>
        </w:rPr>
        <w:t xml:space="preserve"> </w:t>
      </w:r>
      <w:r w:rsidRPr="008A021C">
        <w:rPr>
          <w:rFonts w:cstheme="minorHAnsi"/>
        </w:rPr>
        <w:t>Patra, S.; Chandra, B.; Manas, K.; </w:t>
      </w:r>
      <w:proofErr w:type="spellStart"/>
      <w:r w:rsidRPr="008A021C">
        <w:rPr>
          <w:rFonts w:cstheme="minorHAnsi"/>
        </w:rPr>
        <w:t>Maity</w:t>
      </w:r>
      <w:proofErr w:type="spellEnd"/>
      <w:r w:rsidRPr="008A021C">
        <w:rPr>
          <w:rFonts w:cstheme="minorHAnsi"/>
        </w:rPr>
        <w:t>, A. N.; Ghosh, P. </w:t>
      </w:r>
      <w:proofErr w:type="spellStart"/>
      <w:r w:rsidRPr="008A021C">
        <w:rPr>
          <w:rFonts w:cstheme="minorHAnsi"/>
        </w:rPr>
        <w:t>Inorg</w:t>
      </w:r>
      <w:proofErr w:type="spellEnd"/>
      <w:r w:rsidRPr="008A021C">
        <w:rPr>
          <w:rFonts w:cstheme="minorHAnsi"/>
        </w:rPr>
        <w:t>. Chem. </w:t>
      </w:r>
      <w:r w:rsidRPr="008A021C">
        <w:rPr>
          <w:rFonts w:cstheme="minorHAnsi"/>
          <w:b/>
          <w:bCs/>
        </w:rPr>
        <w:t>2011</w:t>
      </w:r>
      <w:r w:rsidRPr="008A021C">
        <w:rPr>
          <w:rFonts w:cstheme="minorHAnsi"/>
        </w:rPr>
        <w:t>, 50, 1331– 1338</w:t>
      </w:r>
    </w:p>
    <w:p w14:paraId="5808DAC9" w14:textId="483C050B" w:rsidR="00856670" w:rsidRPr="008A021C" w:rsidRDefault="00856670" w:rsidP="005C0C08">
      <w:pPr>
        <w:pStyle w:val="NoSpacing"/>
        <w:ind w:left="720" w:hanging="720"/>
        <w:rPr>
          <w:rFonts w:cstheme="minorHAnsi"/>
        </w:rPr>
      </w:pPr>
      <w:r w:rsidRPr="008A021C">
        <w:rPr>
          <w:rFonts w:cstheme="minorHAnsi"/>
          <w:b/>
          <w:bCs/>
        </w:rPr>
        <w:t>16</w:t>
      </w:r>
      <w:r w:rsidR="00A62BC1" w:rsidRPr="008A021C">
        <w:rPr>
          <w:rFonts w:cstheme="minorHAnsi"/>
          <w:b/>
          <w:bCs/>
        </w:rPr>
        <w:t xml:space="preserve"> </w:t>
      </w:r>
      <w:r w:rsidRPr="008A021C">
        <w:rPr>
          <w:rFonts w:cstheme="minorHAnsi"/>
        </w:rPr>
        <w:t>Kasha, M.; Rawls, R. </w:t>
      </w:r>
      <w:proofErr w:type="spellStart"/>
      <w:r w:rsidRPr="008A021C">
        <w:rPr>
          <w:rFonts w:cstheme="minorHAnsi"/>
        </w:rPr>
        <w:t>Photochem</w:t>
      </w:r>
      <w:proofErr w:type="spellEnd"/>
      <w:r w:rsidRPr="008A021C">
        <w:rPr>
          <w:rFonts w:cstheme="minorHAnsi"/>
        </w:rPr>
        <w:t xml:space="preserve">. </w:t>
      </w:r>
      <w:proofErr w:type="spellStart"/>
      <w:r w:rsidRPr="008A021C">
        <w:rPr>
          <w:rFonts w:cstheme="minorHAnsi"/>
        </w:rPr>
        <w:t>Photobiol</w:t>
      </w:r>
      <w:proofErr w:type="spellEnd"/>
      <w:r w:rsidRPr="008A021C">
        <w:rPr>
          <w:rFonts w:cstheme="minorHAnsi"/>
        </w:rPr>
        <w:t>. </w:t>
      </w:r>
      <w:r w:rsidRPr="008A021C">
        <w:rPr>
          <w:rFonts w:cstheme="minorHAnsi"/>
          <w:b/>
          <w:bCs/>
        </w:rPr>
        <w:t>1968</w:t>
      </w:r>
      <w:r w:rsidRPr="008A021C">
        <w:rPr>
          <w:rFonts w:cstheme="minorHAnsi"/>
        </w:rPr>
        <w:t>, 7 (6) 561– 569</w:t>
      </w:r>
    </w:p>
    <w:p w14:paraId="706954CE" w14:textId="7A9BDD05" w:rsidR="00856670" w:rsidRPr="008A021C" w:rsidRDefault="00856670" w:rsidP="005C0C08">
      <w:pPr>
        <w:pStyle w:val="NoSpacing"/>
        <w:ind w:left="720" w:hanging="720"/>
        <w:rPr>
          <w:rFonts w:cstheme="minorHAnsi"/>
        </w:rPr>
      </w:pPr>
      <w:r w:rsidRPr="008A021C">
        <w:rPr>
          <w:rFonts w:cstheme="minorHAnsi"/>
          <w:b/>
          <w:bCs/>
        </w:rPr>
        <w:t>17</w:t>
      </w:r>
      <w:r w:rsidR="00A62BC1" w:rsidRPr="008A021C">
        <w:rPr>
          <w:rFonts w:cstheme="minorHAnsi"/>
          <w:b/>
          <w:bCs/>
        </w:rPr>
        <w:t xml:space="preserve"> </w:t>
      </w:r>
      <w:r w:rsidRPr="008A021C">
        <w:rPr>
          <w:rFonts w:cstheme="minorHAnsi"/>
        </w:rPr>
        <w:t>Selected examples:</w:t>
      </w:r>
      <w:r w:rsidR="00A62BC1" w:rsidRPr="008A021C">
        <w:rPr>
          <w:rFonts w:cstheme="minorHAnsi"/>
        </w:rPr>
        <w:t xml:space="preserve"> </w:t>
      </w:r>
      <w:r w:rsidRPr="008A021C">
        <w:rPr>
          <w:rFonts w:cstheme="minorHAnsi"/>
        </w:rPr>
        <w:t>(a) </w:t>
      </w:r>
      <w:proofErr w:type="spellStart"/>
      <w:r w:rsidRPr="008A021C">
        <w:rPr>
          <w:rFonts w:cstheme="minorHAnsi"/>
        </w:rPr>
        <w:t>Linert</w:t>
      </w:r>
      <w:proofErr w:type="spellEnd"/>
      <w:r w:rsidRPr="008A021C">
        <w:rPr>
          <w:rFonts w:cstheme="minorHAnsi"/>
        </w:rPr>
        <w:t xml:space="preserve">, W.; Kleiner, A. Thermochromism of Complexes in Solution. In Inorganic </w:t>
      </w:r>
      <w:proofErr w:type="spellStart"/>
      <w:r w:rsidRPr="008A021C">
        <w:rPr>
          <w:rFonts w:cstheme="minorHAnsi"/>
        </w:rPr>
        <w:t>Chromotropism</w:t>
      </w:r>
      <w:proofErr w:type="spellEnd"/>
      <w:r w:rsidRPr="008A021C">
        <w:rPr>
          <w:rFonts w:cstheme="minorHAnsi"/>
        </w:rPr>
        <w:t>: Basic Concepts and Applications of Colored Materials; Fukuda, Y., Ed.; Springer-Verlag: New York, 2007; pp 96– 99.</w:t>
      </w:r>
      <w:r w:rsidR="00A62BC1" w:rsidRPr="008A021C">
        <w:rPr>
          <w:rFonts w:cstheme="minorHAnsi"/>
        </w:rPr>
        <w:t xml:space="preserve"> </w:t>
      </w:r>
      <w:r w:rsidRPr="008A021C">
        <w:rPr>
          <w:rFonts w:cstheme="minorHAnsi"/>
        </w:rPr>
        <w:t>(b) Hoggard, P. E.; Kirk, A. D. </w:t>
      </w:r>
      <w:proofErr w:type="spellStart"/>
      <w:r w:rsidRPr="008A021C">
        <w:rPr>
          <w:rFonts w:cstheme="minorHAnsi"/>
        </w:rPr>
        <w:t>Inorg</w:t>
      </w:r>
      <w:proofErr w:type="spellEnd"/>
      <w:r w:rsidRPr="008A021C">
        <w:rPr>
          <w:rFonts w:cstheme="minorHAnsi"/>
        </w:rPr>
        <w:t>. Chem. </w:t>
      </w:r>
      <w:r w:rsidRPr="008A021C">
        <w:rPr>
          <w:rFonts w:cstheme="minorHAnsi"/>
          <w:b/>
          <w:bCs/>
        </w:rPr>
        <w:t>1993</w:t>
      </w:r>
      <w:r w:rsidRPr="008A021C">
        <w:rPr>
          <w:rFonts w:cstheme="minorHAnsi"/>
        </w:rPr>
        <w:t>, 32, 4475– 4477</w:t>
      </w:r>
      <w:r w:rsidR="00A62BC1" w:rsidRPr="008A021C">
        <w:rPr>
          <w:rFonts w:cstheme="minorHAnsi"/>
        </w:rPr>
        <w:t xml:space="preserve">. </w:t>
      </w:r>
      <w:r w:rsidRPr="008A021C">
        <w:rPr>
          <w:rFonts w:cstheme="minorHAnsi"/>
        </w:rPr>
        <w:t>(c) Suzuki, T.; </w:t>
      </w:r>
      <w:proofErr w:type="spellStart"/>
      <w:r w:rsidRPr="008A021C">
        <w:rPr>
          <w:rFonts w:cstheme="minorHAnsi"/>
        </w:rPr>
        <w:t>Kashiwabara</w:t>
      </w:r>
      <w:proofErr w:type="spellEnd"/>
      <w:r w:rsidRPr="008A021C">
        <w:rPr>
          <w:rFonts w:cstheme="minorHAnsi"/>
        </w:rPr>
        <w:t>, K.; Kita, M.; Fujita, J.; </w:t>
      </w:r>
      <w:proofErr w:type="spellStart"/>
      <w:r w:rsidRPr="008A021C">
        <w:rPr>
          <w:rFonts w:cstheme="minorHAnsi"/>
        </w:rPr>
        <w:t>Kaizaki</w:t>
      </w:r>
      <w:proofErr w:type="spellEnd"/>
      <w:r w:rsidRPr="008A021C">
        <w:rPr>
          <w:rFonts w:cstheme="minorHAnsi"/>
        </w:rPr>
        <w:t>, S. </w:t>
      </w:r>
      <w:proofErr w:type="spellStart"/>
      <w:r w:rsidRPr="008A021C">
        <w:rPr>
          <w:rFonts w:cstheme="minorHAnsi"/>
        </w:rPr>
        <w:t>Inorg</w:t>
      </w:r>
      <w:proofErr w:type="spellEnd"/>
      <w:r w:rsidRPr="008A021C">
        <w:rPr>
          <w:rFonts w:cstheme="minorHAnsi"/>
        </w:rPr>
        <w:t xml:space="preserve">. </w:t>
      </w:r>
      <w:proofErr w:type="spellStart"/>
      <w:r w:rsidRPr="008A021C">
        <w:rPr>
          <w:rFonts w:cstheme="minorHAnsi"/>
        </w:rPr>
        <w:t>Chim</w:t>
      </w:r>
      <w:proofErr w:type="spellEnd"/>
      <w:r w:rsidRPr="008A021C">
        <w:rPr>
          <w:rFonts w:cstheme="minorHAnsi"/>
        </w:rPr>
        <w:t>. Acta </w:t>
      </w:r>
      <w:r w:rsidRPr="008A021C">
        <w:rPr>
          <w:rFonts w:cstheme="minorHAnsi"/>
          <w:b/>
          <w:bCs/>
        </w:rPr>
        <w:t>1998</w:t>
      </w:r>
      <w:r w:rsidRPr="008A021C">
        <w:rPr>
          <w:rFonts w:cstheme="minorHAnsi"/>
        </w:rPr>
        <w:t>, 281, 77– 84</w:t>
      </w:r>
      <w:r w:rsidR="00A62BC1" w:rsidRPr="008A021C">
        <w:rPr>
          <w:rFonts w:cstheme="minorHAnsi"/>
        </w:rPr>
        <w:t xml:space="preserve">. </w:t>
      </w:r>
      <w:r w:rsidRPr="008A021C">
        <w:rPr>
          <w:rFonts w:cstheme="minorHAnsi"/>
        </w:rPr>
        <w:t>(d) Nagata, K.; Kanamori, K. J. Coord. Chem. </w:t>
      </w:r>
      <w:r w:rsidRPr="008A021C">
        <w:rPr>
          <w:rFonts w:cstheme="minorHAnsi"/>
          <w:b/>
          <w:bCs/>
        </w:rPr>
        <w:t>2002</w:t>
      </w:r>
      <w:r w:rsidRPr="008A021C">
        <w:rPr>
          <w:rFonts w:cstheme="minorHAnsi"/>
        </w:rPr>
        <w:t>, 55, 925– 932</w:t>
      </w:r>
      <w:r w:rsidR="00A62BC1" w:rsidRPr="008A021C">
        <w:rPr>
          <w:rFonts w:cstheme="minorHAnsi"/>
        </w:rPr>
        <w:t xml:space="preserve">. </w:t>
      </w:r>
      <w:r w:rsidRPr="008A021C">
        <w:rPr>
          <w:rFonts w:cstheme="minorHAnsi"/>
        </w:rPr>
        <w:t xml:space="preserve">(e) Ham, H. W.; Kim, Y. S. Mol. </w:t>
      </w:r>
      <w:proofErr w:type="spellStart"/>
      <w:r w:rsidRPr="008A021C">
        <w:rPr>
          <w:rFonts w:cstheme="minorHAnsi"/>
        </w:rPr>
        <w:t>Cryst</w:t>
      </w:r>
      <w:proofErr w:type="spellEnd"/>
      <w:r w:rsidRPr="008A021C">
        <w:rPr>
          <w:rFonts w:cstheme="minorHAnsi"/>
        </w:rPr>
        <w:t xml:space="preserve">. Liq. </w:t>
      </w:r>
      <w:proofErr w:type="spellStart"/>
      <w:r w:rsidRPr="008A021C">
        <w:rPr>
          <w:rFonts w:cstheme="minorHAnsi"/>
        </w:rPr>
        <w:t>Cryst</w:t>
      </w:r>
      <w:proofErr w:type="spellEnd"/>
      <w:r w:rsidRPr="008A021C">
        <w:rPr>
          <w:rFonts w:cstheme="minorHAnsi"/>
        </w:rPr>
        <w:t>. </w:t>
      </w:r>
      <w:r w:rsidRPr="008A021C">
        <w:rPr>
          <w:rFonts w:cstheme="minorHAnsi"/>
          <w:b/>
          <w:bCs/>
        </w:rPr>
        <w:t>2010</w:t>
      </w:r>
      <w:r w:rsidRPr="008A021C">
        <w:rPr>
          <w:rFonts w:cstheme="minorHAnsi"/>
        </w:rPr>
        <w:t>, 520, 108– 115</w:t>
      </w:r>
      <w:r w:rsidR="00A62BC1" w:rsidRPr="008A021C">
        <w:rPr>
          <w:rFonts w:cstheme="minorHAnsi"/>
        </w:rPr>
        <w:t xml:space="preserve">. </w:t>
      </w:r>
      <w:r w:rsidRPr="008A021C">
        <w:rPr>
          <w:rFonts w:cstheme="minorHAnsi"/>
        </w:rPr>
        <w:t>(f) Simonsen, K.; Hamada, M.; Suzuki, N.; Kojima, M.; </w:t>
      </w:r>
      <w:proofErr w:type="spellStart"/>
      <w:r w:rsidRPr="008A021C">
        <w:rPr>
          <w:rFonts w:cstheme="minorHAnsi"/>
        </w:rPr>
        <w:t>Ohba</w:t>
      </w:r>
      <w:proofErr w:type="spellEnd"/>
      <w:r w:rsidRPr="008A021C">
        <w:rPr>
          <w:rFonts w:cstheme="minorHAnsi"/>
        </w:rPr>
        <w:t>, S.; </w:t>
      </w:r>
      <w:proofErr w:type="spellStart"/>
      <w:r w:rsidRPr="008A021C">
        <w:rPr>
          <w:rFonts w:cstheme="minorHAnsi"/>
        </w:rPr>
        <w:t>Galsbøl</w:t>
      </w:r>
      <w:proofErr w:type="spellEnd"/>
      <w:r w:rsidRPr="008A021C">
        <w:rPr>
          <w:rFonts w:cstheme="minorHAnsi"/>
        </w:rPr>
        <w:t xml:space="preserve">, F.; Saito, Y.; Fujita, J. Bull. Chem. Soc. </w:t>
      </w:r>
      <w:proofErr w:type="spellStart"/>
      <w:r w:rsidRPr="008A021C">
        <w:rPr>
          <w:rFonts w:cstheme="minorHAnsi"/>
        </w:rPr>
        <w:t>Jpn</w:t>
      </w:r>
      <w:proofErr w:type="spellEnd"/>
      <w:r w:rsidRPr="008A021C">
        <w:rPr>
          <w:rFonts w:cstheme="minorHAnsi"/>
        </w:rPr>
        <w:t>. </w:t>
      </w:r>
      <w:r w:rsidRPr="008A021C">
        <w:rPr>
          <w:rFonts w:cstheme="minorHAnsi"/>
          <w:b/>
          <w:bCs/>
        </w:rPr>
        <w:t>1990</w:t>
      </w:r>
      <w:r w:rsidRPr="008A021C">
        <w:rPr>
          <w:rFonts w:cstheme="minorHAnsi"/>
        </w:rPr>
        <w:t>, 63, 2904– 2910</w:t>
      </w:r>
      <w:r w:rsidR="00A62BC1" w:rsidRPr="008A021C">
        <w:rPr>
          <w:rFonts w:cstheme="minorHAnsi"/>
        </w:rPr>
        <w:t xml:space="preserve">. </w:t>
      </w:r>
      <w:r w:rsidRPr="008A021C">
        <w:rPr>
          <w:rFonts w:cstheme="minorHAnsi"/>
        </w:rPr>
        <w:t>(g) Jackson, W. G.; Fee, W. W. </w:t>
      </w:r>
      <w:proofErr w:type="spellStart"/>
      <w:r w:rsidRPr="008A021C">
        <w:rPr>
          <w:rFonts w:cstheme="minorHAnsi"/>
        </w:rPr>
        <w:t>Inorg</w:t>
      </w:r>
      <w:proofErr w:type="spellEnd"/>
      <w:r w:rsidRPr="008A021C">
        <w:rPr>
          <w:rFonts w:cstheme="minorHAnsi"/>
        </w:rPr>
        <w:t>. Chem. </w:t>
      </w:r>
      <w:r w:rsidRPr="008A021C">
        <w:rPr>
          <w:rFonts w:cstheme="minorHAnsi"/>
          <w:b/>
          <w:bCs/>
        </w:rPr>
        <w:t>1975</w:t>
      </w:r>
      <w:r w:rsidRPr="008A021C">
        <w:rPr>
          <w:rFonts w:cstheme="minorHAnsi"/>
        </w:rPr>
        <w:t>, 14, 1170– 1174</w:t>
      </w:r>
      <w:r w:rsidR="00A62BC1" w:rsidRPr="008A021C">
        <w:rPr>
          <w:rFonts w:cstheme="minorHAnsi"/>
        </w:rPr>
        <w:t xml:space="preserve">. </w:t>
      </w:r>
      <w:r w:rsidRPr="008A021C">
        <w:rPr>
          <w:rFonts w:cstheme="minorHAnsi"/>
        </w:rPr>
        <w:t>(h) </w:t>
      </w:r>
      <w:proofErr w:type="spellStart"/>
      <w:r w:rsidRPr="008A021C">
        <w:rPr>
          <w:rFonts w:cstheme="minorHAnsi"/>
        </w:rPr>
        <w:t>Kolf</w:t>
      </w:r>
      <w:proofErr w:type="spellEnd"/>
      <w:r w:rsidRPr="008A021C">
        <w:rPr>
          <w:rFonts w:cstheme="minorHAnsi"/>
        </w:rPr>
        <w:t>, S.; </w:t>
      </w:r>
      <w:proofErr w:type="spellStart"/>
      <w:r w:rsidRPr="008A021C">
        <w:rPr>
          <w:rFonts w:cstheme="minorHAnsi"/>
        </w:rPr>
        <w:t>Preetz</w:t>
      </w:r>
      <w:proofErr w:type="spellEnd"/>
      <w:r w:rsidRPr="008A021C">
        <w:rPr>
          <w:rFonts w:cstheme="minorHAnsi"/>
        </w:rPr>
        <w:t xml:space="preserve">, W. Z. </w:t>
      </w:r>
      <w:proofErr w:type="spellStart"/>
      <w:r w:rsidRPr="008A021C">
        <w:rPr>
          <w:rFonts w:cstheme="minorHAnsi"/>
        </w:rPr>
        <w:t>Anorg</w:t>
      </w:r>
      <w:proofErr w:type="spellEnd"/>
      <w:r w:rsidRPr="008A021C">
        <w:rPr>
          <w:rFonts w:cstheme="minorHAnsi"/>
        </w:rPr>
        <w:t xml:space="preserve">. </w:t>
      </w:r>
      <w:proofErr w:type="spellStart"/>
      <w:r w:rsidRPr="008A021C">
        <w:rPr>
          <w:rFonts w:cstheme="minorHAnsi"/>
        </w:rPr>
        <w:t>Allg</w:t>
      </w:r>
      <w:proofErr w:type="spellEnd"/>
      <w:r w:rsidRPr="008A021C">
        <w:rPr>
          <w:rFonts w:cstheme="minorHAnsi"/>
        </w:rPr>
        <w:t>. Chem. </w:t>
      </w:r>
      <w:r w:rsidRPr="008A021C">
        <w:rPr>
          <w:rFonts w:cstheme="minorHAnsi"/>
          <w:b/>
          <w:bCs/>
        </w:rPr>
        <w:t>1999</w:t>
      </w:r>
      <w:r w:rsidRPr="008A021C">
        <w:rPr>
          <w:rFonts w:cstheme="minorHAnsi"/>
        </w:rPr>
        <w:t>, 625, 411– 416</w:t>
      </w:r>
      <w:r w:rsidR="00A62BC1" w:rsidRPr="008A021C">
        <w:rPr>
          <w:rFonts w:cstheme="minorHAnsi"/>
        </w:rPr>
        <w:t xml:space="preserve">. </w:t>
      </w:r>
      <w:r w:rsidRPr="008A021C">
        <w:rPr>
          <w:rFonts w:cstheme="minorHAnsi"/>
        </w:rPr>
        <w:t>(</w:t>
      </w:r>
      <w:proofErr w:type="spellStart"/>
      <w:r w:rsidRPr="008A021C">
        <w:rPr>
          <w:rFonts w:cstheme="minorHAnsi"/>
        </w:rPr>
        <w:t>i</w:t>
      </w:r>
      <w:proofErr w:type="spellEnd"/>
      <w:r w:rsidRPr="008A021C">
        <w:rPr>
          <w:rFonts w:cstheme="minorHAnsi"/>
        </w:rPr>
        <w:t>) </w:t>
      </w:r>
      <w:proofErr w:type="spellStart"/>
      <w:r w:rsidRPr="008A021C">
        <w:rPr>
          <w:rFonts w:cstheme="minorHAnsi"/>
        </w:rPr>
        <w:t>Katsuki</w:t>
      </w:r>
      <w:proofErr w:type="spellEnd"/>
      <w:r w:rsidRPr="008A021C">
        <w:rPr>
          <w:rFonts w:cstheme="minorHAnsi"/>
        </w:rPr>
        <w:t>, K.; </w:t>
      </w:r>
      <w:proofErr w:type="spellStart"/>
      <w:r w:rsidRPr="008A021C">
        <w:rPr>
          <w:rFonts w:cstheme="minorHAnsi"/>
        </w:rPr>
        <w:t>Ooyama</w:t>
      </w:r>
      <w:proofErr w:type="spellEnd"/>
      <w:r w:rsidRPr="008A021C">
        <w:rPr>
          <w:rFonts w:cstheme="minorHAnsi"/>
        </w:rPr>
        <w:t>, Y.; Okamoto, M.; Yamamoto, Y. </w:t>
      </w:r>
      <w:proofErr w:type="spellStart"/>
      <w:r w:rsidRPr="008A021C">
        <w:rPr>
          <w:rFonts w:cstheme="minorHAnsi"/>
        </w:rPr>
        <w:t>Inorg</w:t>
      </w:r>
      <w:proofErr w:type="spellEnd"/>
      <w:r w:rsidRPr="008A021C">
        <w:rPr>
          <w:rFonts w:cstheme="minorHAnsi"/>
        </w:rPr>
        <w:t xml:space="preserve">. </w:t>
      </w:r>
      <w:proofErr w:type="spellStart"/>
      <w:r w:rsidRPr="008A021C">
        <w:rPr>
          <w:rFonts w:cstheme="minorHAnsi"/>
        </w:rPr>
        <w:t>Chim</w:t>
      </w:r>
      <w:proofErr w:type="spellEnd"/>
      <w:r w:rsidRPr="008A021C">
        <w:rPr>
          <w:rFonts w:cstheme="minorHAnsi"/>
        </w:rPr>
        <w:t>. Acta </w:t>
      </w:r>
      <w:r w:rsidRPr="008A021C">
        <w:rPr>
          <w:rFonts w:cstheme="minorHAnsi"/>
          <w:b/>
          <w:bCs/>
        </w:rPr>
        <w:t>1994</w:t>
      </w:r>
      <w:r w:rsidRPr="008A021C">
        <w:rPr>
          <w:rFonts w:cstheme="minorHAnsi"/>
        </w:rPr>
        <w:t>, 217 (1–2) 181– 185</w:t>
      </w:r>
      <w:r w:rsidR="00A62BC1" w:rsidRPr="008A021C">
        <w:rPr>
          <w:rFonts w:cstheme="minorHAnsi"/>
        </w:rPr>
        <w:t xml:space="preserve">. </w:t>
      </w:r>
      <w:r w:rsidRPr="008A021C">
        <w:rPr>
          <w:rFonts w:cstheme="minorHAnsi"/>
        </w:rPr>
        <w:t>(j) </w:t>
      </w:r>
      <w:proofErr w:type="spellStart"/>
      <w:r w:rsidRPr="008A021C">
        <w:rPr>
          <w:rFonts w:cstheme="minorHAnsi"/>
        </w:rPr>
        <w:t>Rosenhein</w:t>
      </w:r>
      <w:proofErr w:type="spellEnd"/>
      <w:r w:rsidRPr="008A021C">
        <w:rPr>
          <w:rFonts w:cstheme="minorHAnsi"/>
        </w:rPr>
        <w:t xml:space="preserve">, L. D.; McDonald, J. W. J. </w:t>
      </w:r>
      <w:proofErr w:type="spellStart"/>
      <w:r w:rsidRPr="008A021C">
        <w:rPr>
          <w:rFonts w:cstheme="minorHAnsi"/>
        </w:rPr>
        <w:t>Organomet</w:t>
      </w:r>
      <w:proofErr w:type="spellEnd"/>
      <w:r w:rsidRPr="008A021C">
        <w:rPr>
          <w:rFonts w:cstheme="minorHAnsi"/>
        </w:rPr>
        <w:t>. Chem. </w:t>
      </w:r>
      <w:r w:rsidRPr="008A021C">
        <w:rPr>
          <w:rFonts w:cstheme="minorHAnsi"/>
          <w:b/>
          <w:bCs/>
        </w:rPr>
        <w:t>1988</w:t>
      </w:r>
      <w:r w:rsidRPr="008A021C">
        <w:rPr>
          <w:rFonts w:cstheme="minorHAnsi"/>
        </w:rPr>
        <w:t>, 345, 143– 149</w:t>
      </w:r>
    </w:p>
    <w:p w14:paraId="011E2CE2" w14:textId="2F31FB98" w:rsidR="00856670" w:rsidRPr="008A021C" w:rsidRDefault="00856670" w:rsidP="005C0C08">
      <w:pPr>
        <w:pStyle w:val="NoSpacing"/>
        <w:ind w:left="720" w:hanging="720"/>
        <w:rPr>
          <w:rFonts w:cstheme="minorHAnsi"/>
        </w:rPr>
      </w:pPr>
      <w:r w:rsidRPr="008A021C">
        <w:rPr>
          <w:rFonts w:cstheme="minorHAnsi"/>
          <w:b/>
          <w:bCs/>
        </w:rPr>
        <w:t>18</w:t>
      </w:r>
      <w:r w:rsidR="00A62BC1" w:rsidRPr="008A021C">
        <w:rPr>
          <w:rFonts w:cstheme="minorHAnsi"/>
          <w:b/>
          <w:bCs/>
        </w:rPr>
        <w:t xml:space="preserve"> </w:t>
      </w:r>
      <w:proofErr w:type="spellStart"/>
      <w:r w:rsidRPr="008A021C">
        <w:rPr>
          <w:rFonts w:cstheme="minorHAnsi"/>
        </w:rPr>
        <w:t>Ballhausen</w:t>
      </w:r>
      <w:proofErr w:type="spellEnd"/>
      <w:r w:rsidRPr="008A021C">
        <w:rPr>
          <w:rFonts w:cstheme="minorHAnsi"/>
        </w:rPr>
        <w:t>, C. J. Introduction to Ligand Field Theory; McGraw-Hill Book Company, Inc.: New York, 1962; pp 106– 108.</w:t>
      </w:r>
    </w:p>
    <w:p w14:paraId="0BE769B6" w14:textId="3543D189" w:rsidR="00856670" w:rsidRPr="008A021C" w:rsidRDefault="00856670" w:rsidP="005C0C08">
      <w:pPr>
        <w:pStyle w:val="NoSpacing"/>
        <w:ind w:left="720" w:hanging="720"/>
        <w:rPr>
          <w:rFonts w:cstheme="minorHAnsi"/>
        </w:rPr>
      </w:pPr>
      <w:r w:rsidRPr="008A021C">
        <w:rPr>
          <w:rFonts w:cstheme="minorHAnsi"/>
          <w:b/>
          <w:bCs/>
        </w:rPr>
        <w:t>19</w:t>
      </w:r>
      <w:r w:rsidR="00ED6B1B" w:rsidRPr="008A021C">
        <w:rPr>
          <w:rFonts w:cstheme="minorHAnsi"/>
          <w:b/>
          <w:bCs/>
        </w:rPr>
        <w:t xml:space="preserve"> </w:t>
      </w:r>
      <w:r w:rsidRPr="008A021C">
        <w:rPr>
          <w:rFonts w:cstheme="minorHAnsi"/>
        </w:rPr>
        <w:t>Rathore, R.; Burns, C. L.; </w:t>
      </w:r>
      <w:proofErr w:type="spellStart"/>
      <w:r w:rsidRPr="008A021C">
        <w:rPr>
          <w:rFonts w:cstheme="minorHAnsi"/>
        </w:rPr>
        <w:t>Deselinescu</w:t>
      </w:r>
      <w:proofErr w:type="spellEnd"/>
      <w:r w:rsidRPr="008A021C">
        <w:rPr>
          <w:rFonts w:cstheme="minorHAnsi"/>
        </w:rPr>
        <w:t>, M. I.; Denmark, S. E.; Bui, T. Org. Synth. </w:t>
      </w:r>
      <w:r w:rsidRPr="008A021C">
        <w:rPr>
          <w:rFonts w:cstheme="minorHAnsi"/>
          <w:b/>
          <w:bCs/>
        </w:rPr>
        <w:t>2005</w:t>
      </w:r>
      <w:r w:rsidRPr="008A021C">
        <w:rPr>
          <w:rFonts w:cstheme="minorHAnsi"/>
        </w:rPr>
        <w:t>, 82, 1– 9</w:t>
      </w:r>
    </w:p>
    <w:p w14:paraId="0848E154" w14:textId="7EB2FFC7" w:rsidR="00856670" w:rsidRPr="008A021C" w:rsidRDefault="00856670" w:rsidP="005C0C08">
      <w:pPr>
        <w:pStyle w:val="NoSpacing"/>
        <w:ind w:left="720" w:hanging="720"/>
        <w:rPr>
          <w:rFonts w:cstheme="minorHAnsi"/>
        </w:rPr>
      </w:pPr>
      <w:r w:rsidRPr="008A021C">
        <w:rPr>
          <w:rFonts w:cstheme="minorHAnsi"/>
          <w:b/>
          <w:bCs/>
        </w:rPr>
        <w:t>20</w:t>
      </w:r>
      <w:r w:rsidR="00ED6B1B" w:rsidRPr="008A021C">
        <w:rPr>
          <w:rFonts w:cstheme="minorHAnsi"/>
          <w:b/>
          <w:bCs/>
        </w:rPr>
        <w:t xml:space="preserve"> </w:t>
      </w:r>
      <w:r w:rsidRPr="008A021C">
        <w:rPr>
          <w:rFonts w:cstheme="minorHAnsi"/>
        </w:rPr>
        <w:t>(a) Ellison, I. J.; Gillard, R. D.; </w:t>
      </w:r>
      <w:proofErr w:type="spellStart"/>
      <w:r w:rsidRPr="008A021C">
        <w:rPr>
          <w:rFonts w:cstheme="minorHAnsi"/>
        </w:rPr>
        <w:t>Moszner</w:t>
      </w:r>
      <w:proofErr w:type="spellEnd"/>
      <w:r w:rsidRPr="008A021C">
        <w:rPr>
          <w:rFonts w:cstheme="minorHAnsi"/>
        </w:rPr>
        <w:t>, M.; </w:t>
      </w:r>
      <w:proofErr w:type="spellStart"/>
      <w:r w:rsidRPr="008A021C">
        <w:rPr>
          <w:rFonts w:cstheme="minorHAnsi"/>
        </w:rPr>
        <w:t>Wilgocki</w:t>
      </w:r>
      <w:proofErr w:type="spellEnd"/>
      <w:r w:rsidRPr="008A021C">
        <w:rPr>
          <w:rFonts w:cstheme="minorHAnsi"/>
        </w:rPr>
        <w:t>, M.; </w:t>
      </w:r>
      <w:proofErr w:type="spellStart"/>
      <w:r w:rsidRPr="008A021C">
        <w:rPr>
          <w:rFonts w:cstheme="minorHAnsi"/>
        </w:rPr>
        <w:t>Ziolkowski</w:t>
      </w:r>
      <w:proofErr w:type="spellEnd"/>
      <w:r w:rsidRPr="008A021C">
        <w:rPr>
          <w:rFonts w:cstheme="minorHAnsi"/>
        </w:rPr>
        <w:t>, J. J. J. Chem. Soc., Dalton Trans. </w:t>
      </w:r>
      <w:r w:rsidRPr="008A021C">
        <w:rPr>
          <w:rFonts w:cstheme="minorHAnsi"/>
          <w:b/>
          <w:bCs/>
        </w:rPr>
        <w:t>1994</w:t>
      </w:r>
      <w:r w:rsidRPr="008A021C">
        <w:rPr>
          <w:rFonts w:cstheme="minorHAnsi"/>
        </w:rPr>
        <w:t>, 2531– 2538</w:t>
      </w:r>
      <w:r w:rsidR="00ED6B1B" w:rsidRPr="008A021C">
        <w:rPr>
          <w:rFonts w:cstheme="minorHAnsi"/>
        </w:rPr>
        <w:t xml:space="preserve">. </w:t>
      </w:r>
      <w:r w:rsidRPr="008A021C">
        <w:rPr>
          <w:rFonts w:cstheme="minorHAnsi"/>
        </w:rPr>
        <w:t>(b) Buckley, A. N.; Busby, J. A.; Ellison, I. J.; Gillard, R. D. Polyhedron </w:t>
      </w:r>
      <w:r w:rsidRPr="008A021C">
        <w:rPr>
          <w:rFonts w:cstheme="minorHAnsi"/>
          <w:b/>
          <w:bCs/>
        </w:rPr>
        <w:t>1993</w:t>
      </w:r>
      <w:r w:rsidRPr="008A021C">
        <w:rPr>
          <w:rFonts w:cstheme="minorHAnsi"/>
        </w:rPr>
        <w:t>, 12, 247– 253</w:t>
      </w:r>
      <w:r w:rsidR="00ED6B1B" w:rsidRPr="008A021C">
        <w:rPr>
          <w:rFonts w:cstheme="minorHAnsi"/>
        </w:rPr>
        <w:t xml:space="preserve">. </w:t>
      </w:r>
      <w:r w:rsidRPr="008A021C">
        <w:rPr>
          <w:rFonts w:cstheme="minorHAnsi"/>
        </w:rPr>
        <w:t xml:space="preserve">(c) Ellison, I. J.; Gillard, R. D. J. Chem. Soc., Chem. </w:t>
      </w:r>
      <w:proofErr w:type="spellStart"/>
      <w:r w:rsidRPr="008A021C">
        <w:rPr>
          <w:rFonts w:cstheme="minorHAnsi"/>
        </w:rPr>
        <w:t>Commun</w:t>
      </w:r>
      <w:proofErr w:type="spellEnd"/>
      <w:r w:rsidRPr="008A021C">
        <w:rPr>
          <w:rFonts w:cstheme="minorHAnsi"/>
        </w:rPr>
        <w:t>. </w:t>
      </w:r>
      <w:r w:rsidRPr="008A021C">
        <w:rPr>
          <w:rFonts w:cstheme="minorHAnsi"/>
          <w:b/>
          <w:bCs/>
        </w:rPr>
        <w:t>1992</w:t>
      </w:r>
      <w:r w:rsidRPr="008A021C">
        <w:rPr>
          <w:rFonts w:cstheme="minorHAnsi"/>
        </w:rPr>
        <w:t>, 851</w:t>
      </w:r>
    </w:p>
    <w:p w14:paraId="00ED7485" w14:textId="69D61F3C" w:rsidR="00856670" w:rsidRPr="008A021C" w:rsidRDefault="00856670" w:rsidP="005C0C08">
      <w:pPr>
        <w:pStyle w:val="NoSpacing"/>
        <w:ind w:left="720" w:hanging="720"/>
        <w:rPr>
          <w:rFonts w:cstheme="minorHAnsi"/>
        </w:rPr>
      </w:pPr>
      <w:r w:rsidRPr="008A021C">
        <w:rPr>
          <w:rFonts w:cstheme="minorHAnsi"/>
          <w:b/>
          <w:bCs/>
        </w:rPr>
        <w:t>21</w:t>
      </w:r>
      <w:r w:rsidR="00ED6B1B" w:rsidRPr="008A021C">
        <w:rPr>
          <w:rFonts w:cstheme="minorHAnsi"/>
          <w:b/>
          <w:bCs/>
        </w:rPr>
        <w:t xml:space="preserve"> </w:t>
      </w:r>
      <w:proofErr w:type="spellStart"/>
      <w:r w:rsidRPr="008A021C">
        <w:rPr>
          <w:rFonts w:cstheme="minorHAnsi"/>
        </w:rPr>
        <w:t>Reger</w:t>
      </w:r>
      <w:proofErr w:type="spellEnd"/>
      <w:r w:rsidRPr="008A021C">
        <w:rPr>
          <w:rFonts w:cstheme="minorHAnsi"/>
        </w:rPr>
        <w:t>, D. L.; Gardinier, J. R.; Elgin, J. D.; Smith, M. D.; </w:t>
      </w:r>
      <w:proofErr w:type="spellStart"/>
      <w:r w:rsidRPr="008A021C">
        <w:rPr>
          <w:rFonts w:cstheme="minorHAnsi"/>
        </w:rPr>
        <w:t>Hatout</w:t>
      </w:r>
      <w:proofErr w:type="spellEnd"/>
      <w:r w:rsidRPr="008A021C">
        <w:rPr>
          <w:rFonts w:cstheme="minorHAnsi"/>
        </w:rPr>
        <w:t>, D.; Long, G. J.; </w:t>
      </w:r>
      <w:proofErr w:type="spellStart"/>
      <w:r w:rsidRPr="008A021C">
        <w:rPr>
          <w:rFonts w:cstheme="minorHAnsi"/>
        </w:rPr>
        <w:t>Grandjean</w:t>
      </w:r>
      <w:proofErr w:type="spellEnd"/>
      <w:r w:rsidRPr="008A021C">
        <w:rPr>
          <w:rFonts w:cstheme="minorHAnsi"/>
        </w:rPr>
        <w:t>, F. </w:t>
      </w:r>
      <w:proofErr w:type="spellStart"/>
      <w:r w:rsidRPr="008A021C">
        <w:rPr>
          <w:rFonts w:cstheme="minorHAnsi"/>
        </w:rPr>
        <w:t>Inorg</w:t>
      </w:r>
      <w:proofErr w:type="spellEnd"/>
      <w:r w:rsidRPr="008A021C">
        <w:rPr>
          <w:rFonts w:cstheme="minorHAnsi"/>
        </w:rPr>
        <w:t>. Chem. </w:t>
      </w:r>
      <w:r w:rsidRPr="008A021C">
        <w:rPr>
          <w:rFonts w:cstheme="minorHAnsi"/>
          <w:b/>
          <w:bCs/>
        </w:rPr>
        <w:t>2006</w:t>
      </w:r>
      <w:r w:rsidRPr="008A021C">
        <w:rPr>
          <w:rFonts w:cstheme="minorHAnsi"/>
        </w:rPr>
        <w:t>, 45, 8862– 8875</w:t>
      </w:r>
    </w:p>
    <w:sectPr w:rsidR="00856670" w:rsidRPr="008A021C" w:rsidSect="000A315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B19E0"/>
    <w:multiLevelType w:val="multilevel"/>
    <w:tmpl w:val="C2EED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A702A4"/>
    <w:multiLevelType w:val="multilevel"/>
    <w:tmpl w:val="D98EB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3721B0"/>
    <w:multiLevelType w:val="multilevel"/>
    <w:tmpl w:val="1434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FF24E8"/>
    <w:multiLevelType w:val="multilevel"/>
    <w:tmpl w:val="1ADCC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WuMJHE5CFJU0+jWY1cD/rvJs2IwAdxOBKTc3kWaCsN4Z65mCbpYFsvyusSbnwMHX+9CYzk69A9RblGZjThSZlg==" w:salt="QBPRG61Ux9XfvNH81f0v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1000"/>
    <w:rsid w:val="00082637"/>
    <w:rsid w:val="00083102"/>
    <w:rsid w:val="000846CC"/>
    <w:rsid w:val="00085797"/>
    <w:rsid w:val="00087367"/>
    <w:rsid w:val="0009064A"/>
    <w:rsid w:val="00091815"/>
    <w:rsid w:val="00092DFF"/>
    <w:rsid w:val="00093C1A"/>
    <w:rsid w:val="00097FBC"/>
    <w:rsid w:val="000A0975"/>
    <w:rsid w:val="000A266C"/>
    <w:rsid w:val="000A3156"/>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9D7"/>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BE9"/>
    <w:rsid w:val="004E34F8"/>
    <w:rsid w:val="004E3C84"/>
    <w:rsid w:val="004E528B"/>
    <w:rsid w:val="004F146C"/>
    <w:rsid w:val="004F1F3C"/>
    <w:rsid w:val="004F657B"/>
    <w:rsid w:val="0050408D"/>
    <w:rsid w:val="00504C6A"/>
    <w:rsid w:val="00510364"/>
    <w:rsid w:val="005116C9"/>
    <w:rsid w:val="00511BEE"/>
    <w:rsid w:val="00515BFD"/>
    <w:rsid w:val="005175E9"/>
    <w:rsid w:val="00520368"/>
    <w:rsid w:val="0052658A"/>
    <w:rsid w:val="00533270"/>
    <w:rsid w:val="00540146"/>
    <w:rsid w:val="00541009"/>
    <w:rsid w:val="00543C22"/>
    <w:rsid w:val="0054405B"/>
    <w:rsid w:val="0054567F"/>
    <w:rsid w:val="00546B44"/>
    <w:rsid w:val="00553291"/>
    <w:rsid w:val="005546FF"/>
    <w:rsid w:val="00556B72"/>
    <w:rsid w:val="005605E4"/>
    <w:rsid w:val="00563D7B"/>
    <w:rsid w:val="00563E3B"/>
    <w:rsid w:val="005643C8"/>
    <w:rsid w:val="005673D1"/>
    <w:rsid w:val="00570ED2"/>
    <w:rsid w:val="00570F38"/>
    <w:rsid w:val="00573955"/>
    <w:rsid w:val="00580E33"/>
    <w:rsid w:val="00583225"/>
    <w:rsid w:val="0058724D"/>
    <w:rsid w:val="00596593"/>
    <w:rsid w:val="00596A35"/>
    <w:rsid w:val="005979CD"/>
    <w:rsid w:val="005A12F0"/>
    <w:rsid w:val="005A5291"/>
    <w:rsid w:val="005A6FD1"/>
    <w:rsid w:val="005B08F1"/>
    <w:rsid w:val="005B47BC"/>
    <w:rsid w:val="005B5F4D"/>
    <w:rsid w:val="005C00EC"/>
    <w:rsid w:val="005C0C08"/>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394F"/>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2698"/>
    <w:rsid w:val="00885E74"/>
    <w:rsid w:val="00886B14"/>
    <w:rsid w:val="00887B7C"/>
    <w:rsid w:val="008927F4"/>
    <w:rsid w:val="00893B58"/>
    <w:rsid w:val="00894E4C"/>
    <w:rsid w:val="0089642A"/>
    <w:rsid w:val="008A021C"/>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5F45"/>
    <w:rsid w:val="00A56ED1"/>
    <w:rsid w:val="00A62BC1"/>
    <w:rsid w:val="00A648A4"/>
    <w:rsid w:val="00A650B2"/>
    <w:rsid w:val="00A71C5E"/>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D01"/>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490F"/>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B1B"/>
    <w:rsid w:val="00EE1F48"/>
    <w:rsid w:val="00EE3C5A"/>
    <w:rsid w:val="00EE4E0F"/>
    <w:rsid w:val="00EE504D"/>
    <w:rsid w:val="00EE75E3"/>
    <w:rsid w:val="00EE7777"/>
    <w:rsid w:val="00EF0C86"/>
    <w:rsid w:val="00EF2D7A"/>
    <w:rsid w:val="00EF586D"/>
    <w:rsid w:val="00F00B9A"/>
    <w:rsid w:val="00F0246E"/>
    <w:rsid w:val="00F026DB"/>
    <w:rsid w:val="00F04133"/>
    <w:rsid w:val="00F05F7A"/>
    <w:rsid w:val="00F12233"/>
    <w:rsid w:val="00F12CE1"/>
    <w:rsid w:val="00F14096"/>
    <w:rsid w:val="00F14820"/>
    <w:rsid w:val="00F30DED"/>
    <w:rsid w:val="00F31DB2"/>
    <w:rsid w:val="00F37439"/>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856670"/>
  </w:style>
  <w:style w:type="character" w:customStyle="1" w:styleId="hlfld-contribauthor">
    <w:name w:val="hlfld-contribauthor"/>
    <w:basedOn w:val="DefaultParagraphFont"/>
    <w:rsid w:val="00856670"/>
  </w:style>
  <w:style w:type="character" w:styleId="Hyperlink">
    <w:name w:val="Hyperlink"/>
    <w:basedOn w:val="DefaultParagraphFont"/>
    <w:uiPriority w:val="99"/>
    <w:unhideWhenUsed/>
    <w:rsid w:val="00856670"/>
    <w:rPr>
      <w:color w:val="0000FF"/>
      <w:u w:val="single"/>
    </w:rPr>
  </w:style>
  <w:style w:type="character" w:styleId="FollowedHyperlink">
    <w:name w:val="FollowedHyperlink"/>
    <w:basedOn w:val="DefaultParagraphFont"/>
    <w:uiPriority w:val="99"/>
    <w:semiHidden/>
    <w:unhideWhenUsed/>
    <w:rsid w:val="00856670"/>
    <w:rPr>
      <w:color w:val="800080"/>
      <w:u w:val="single"/>
    </w:rPr>
  </w:style>
  <w:style w:type="character" w:customStyle="1" w:styleId="comma-separator">
    <w:name w:val="comma-separator"/>
    <w:basedOn w:val="DefaultParagraphFont"/>
    <w:rsid w:val="00856670"/>
  </w:style>
  <w:style w:type="character" w:customStyle="1" w:styleId="author-xref-symbol">
    <w:name w:val="author-xref-symbol"/>
    <w:basedOn w:val="DefaultParagraphFont"/>
    <w:rsid w:val="00856670"/>
  </w:style>
  <w:style w:type="character" w:customStyle="1" w:styleId="Title1">
    <w:name w:val="Title1"/>
    <w:basedOn w:val="DefaultParagraphFont"/>
    <w:rsid w:val="00856670"/>
  </w:style>
  <w:style w:type="character" w:customStyle="1" w:styleId="aff-text">
    <w:name w:val="aff-text"/>
    <w:basedOn w:val="DefaultParagraphFont"/>
    <w:rsid w:val="00856670"/>
  </w:style>
  <w:style w:type="character" w:customStyle="1" w:styleId="cit-title">
    <w:name w:val="cit-title"/>
    <w:basedOn w:val="DefaultParagraphFont"/>
    <w:rsid w:val="00856670"/>
  </w:style>
  <w:style w:type="character" w:customStyle="1" w:styleId="cit-year-info">
    <w:name w:val="cit-year-info"/>
    <w:basedOn w:val="DefaultParagraphFont"/>
    <w:rsid w:val="00856670"/>
  </w:style>
  <w:style w:type="character" w:customStyle="1" w:styleId="cit-volume">
    <w:name w:val="cit-volume"/>
    <w:basedOn w:val="DefaultParagraphFont"/>
    <w:rsid w:val="00856670"/>
  </w:style>
  <w:style w:type="character" w:customStyle="1" w:styleId="cit-issue">
    <w:name w:val="cit-issue"/>
    <w:basedOn w:val="DefaultParagraphFont"/>
    <w:rsid w:val="00856670"/>
  </w:style>
  <w:style w:type="character" w:customStyle="1" w:styleId="cit-pagerange">
    <w:name w:val="cit-pagerange"/>
    <w:basedOn w:val="DefaultParagraphFont"/>
    <w:rsid w:val="00856670"/>
  </w:style>
  <w:style w:type="character" w:customStyle="1" w:styleId="pub-date">
    <w:name w:val="pub-date"/>
    <w:basedOn w:val="DefaultParagraphFont"/>
    <w:rsid w:val="00856670"/>
  </w:style>
  <w:style w:type="character" w:customStyle="1" w:styleId="date-separator">
    <w:name w:val="date-separator"/>
    <w:basedOn w:val="DefaultParagraphFont"/>
    <w:rsid w:val="00856670"/>
  </w:style>
  <w:style w:type="character" w:customStyle="1" w:styleId="pub-date-value">
    <w:name w:val="pub-date-value"/>
    <w:basedOn w:val="DefaultParagraphFont"/>
    <w:rsid w:val="00856670"/>
  </w:style>
  <w:style w:type="character" w:customStyle="1" w:styleId="sharelabel">
    <w:name w:val="share__label"/>
    <w:basedOn w:val="DefaultParagraphFont"/>
    <w:rsid w:val="00856670"/>
  </w:style>
  <w:style w:type="character" w:customStyle="1" w:styleId="achs-addto-mendeleylabel">
    <w:name w:val="achs-addto-mendeley_label"/>
    <w:basedOn w:val="DefaultParagraphFont"/>
    <w:rsid w:val="00856670"/>
  </w:style>
  <w:style w:type="character" w:customStyle="1" w:styleId="cit-download-dropdownlabel">
    <w:name w:val="cit-download-dropdown_label"/>
    <w:basedOn w:val="DefaultParagraphFont"/>
    <w:rsid w:val="00856670"/>
  </w:style>
  <w:style w:type="character" w:customStyle="1" w:styleId="ealerts-btn-text">
    <w:name w:val="ealerts-btn-text"/>
    <w:basedOn w:val="DefaultParagraphFont"/>
    <w:rsid w:val="00856670"/>
  </w:style>
  <w:style w:type="character" w:customStyle="1" w:styleId="articleheader-suppinfo-text">
    <w:name w:val="article_header-suppinfo-text"/>
    <w:basedOn w:val="DefaultParagraphFont"/>
    <w:rsid w:val="00856670"/>
  </w:style>
  <w:style w:type="character" w:customStyle="1" w:styleId="articleheader-suppinfo-arrow">
    <w:name w:val="article_header-suppinfo-arrow"/>
    <w:basedOn w:val="DefaultParagraphFont"/>
    <w:rsid w:val="00856670"/>
  </w:style>
  <w:style w:type="paragraph" w:customStyle="1" w:styleId="articlebodyabstracttext">
    <w:name w:val="articlebody_abstracttext"/>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1f7m9">
    <w:name w:val="frontend-filesviewer-inlinemode-header-module__title--1f7m9"/>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856670"/>
  </w:style>
  <w:style w:type="character" w:customStyle="1" w:styleId="frontend-filesviewer-inlinemode-header-modulestatstype--3gttb">
    <w:name w:val="frontend-filesviewer-inlinemode-header-module__statstype--3gttb"/>
    <w:basedOn w:val="DefaultParagraphFont"/>
    <w:rsid w:val="00856670"/>
  </w:style>
  <w:style w:type="character" w:customStyle="1" w:styleId="frontend-filesviewer-inlinemode-mainsection-moduleexpandbuttoncontent--3tzpv">
    <w:name w:val="frontend-filesviewer-inlinemode-mainsection-module__expandbuttoncontent--3tzpv"/>
    <w:basedOn w:val="DefaultParagraphFont"/>
    <w:rsid w:val="00856670"/>
  </w:style>
  <w:style w:type="paragraph" w:styleId="NormalWeb">
    <w:name w:val="Normal (Web)"/>
    <w:basedOn w:val="Normal"/>
    <w:uiPriority w:val="99"/>
    <w:semiHidden/>
    <w:unhideWhenUsed/>
    <w:rsid w:val="00856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8566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856670"/>
  </w:style>
  <w:style w:type="character" w:customStyle="1" w:styleId="citationsource-journal">
    <w:name w:val="citation_source-journal"/>
    <w:basedOn w:val="DefaultParagraphFont"/>
    <w:rsid w:val="00856670"/>
  </w:style>
  <w:style w:type="character" w:customStyle="1" w:styleId="nlmx">
    <w:name w:val="nlm_x"/>
    <w:basedOn w:val="DefaultParagraphFont"/>
    <w:rsid w:val="00856670"/>
  </w:style>
  <w:style w:type="character" w:customStyle="1" w:styleId="nlmyear">
    <w:name w:val="nlm_year"/>
    <w:basedOn w:val="DefaultParagraphFont"/>
    <w:rsid w:val="00856670"/>
  </w:style>
  <w:style w:type="character" w:customStyle="1" w:styleId="nlmvolume">
    <w:name w:val="nlm_volume"/>
    <w:basedOn w:val="DefaultParagraphFont"/>
    <w:rsid w:val="00856670"/>
  </w:style>
  <w:style w:type="character" w:customStyle="1" w:styleId="nlmfpage">
    <w:name w:val="nlm_fpage"/>
    <w:basedOn w:val="DefaultParagraphFont"/>
    <w:rsid w:val="00856670"/>
  </w:style>
  <w:style w:type="character" w:customStyle="1" w:styleId="nlmlpage">
    <w:name w:val="nlm_lpage"/>
    <w:basedOn w:val="DefaultParagraphFont"/>
    <w:rsid w:val="00856670"/>
  </w:style>
  <w:style w:type="character" w:customStyle="1" w:styleId="nlmcontrib-group">
    <w:name w:val="nlm_contrib-group"/>
    <w:basedOn w:val="DefaultParagraphFont"/>
    <w:rsid w:val="00856670"/>
  </w:style>
  <w:style w:type="character" w:customStyle="1" w:styleId="nlmissue">
    <w:name w:val="nlm_issue"/>
    <w:basedOn w:val="DefaultParagraphFont"/>
    <w:rsid w:val="00856670"/>
  </w:style>
  <w:style w:type="character" w:customStyle="1" w:styleId="nlmarticle-title">
    <w:name w:val="nlm_article-title"/>
    <w:basedOn w:val="DefaultParagraphFont"/>
    <w:rsid w:val="00856670"/>
  </w:style>
  <w:style w:type="character" w:customStyle="1" w:styleId="citationsource-book">
    <w:name w:val="citation_source-book"/>
    <w:basedOn w:val="DefaultParagraphFont"/>
    <w:rsid w:val="00856670"/>
  </w:style>
  <w:style w:type="character" w:customStyle="1" w:styleId="nlmpublisher-name">
    <w:name w:val="nlm_publisher-name"/>
    <w:basedOn w:val="DefaultParagraphFont"/>
    <w:rsid w:val="00856670"/>
  </w:style>
  <w:style w:type="character" w:customStyle="1" w:styleId="nlmpublisher-loc">
    <w:name w:val="nlm_publisher-loc"/>
    <w:basedOn w:val="DefaultParagraphFont"/>
    <w:rsid w:val="00856670"/>
  </w:style>
  <w:style w:type="character" w:customStyle="1" w:styleId="cited-contentcbycitationarticle-contributors">
    <w:name w:val="cited-content_cbycitation_article-contributors"/>
    <w:basedOn w:val="DefaultParagraphFont"/>
    <w:rsid w:val="00856670"/>
  </w:style>
  <w:style w:type="character" w:customStyle="1" w:styleId="nlmstring-name">
    <w:name w:val="nlm_string-name"/>
    <w:basedOn w:val="DefaultParagraphFont"/>
    <w:rsid w:val="00856670"/>
  </w:style>
  <w:style w:type="character" w:customStyle="1" w:styleId="cited-contentcbycitationarticle-title">
    <w:name w:val="cited-content_cbycitation_article-title"/>
    <w:basedOn w:val="DefaultParagraphFont"/>
    <w:rsid w:val="00856670"/>
  </w:style>
  <w:style w:type="character" w:customStyle="1" w:styleId="cited-contentcbycitationjournal-name">
    <w:name w:val="cited-content_cbycitation_journal-name"/>
    <w:basedOn w:val="DefaultParagraphFont"/>
    <w:rsid w:val="00856670"/>
  </w:style>
  <w:style w:type="character" w:customStyle="1" w:styleId="referencessource">
    <w:name w:val="references__source"/>
    <w:basedOn w:val="DefaultParagraphFont"/>
    <w:rsid w:val="00856670"/>
  </w:style>
  <w:style w:type="character" w:customStyle="1" w:styleId="deliverformatslinks">
    <w:name w:val="deliverformatslinks"/>
    <w:basedOn w:val="DefaultParagraphFont"/>
    <w:rsid w:val="00856670"/>
  </w:style>
  <w:style w:type="character" w:styleId="UnresolvedMention">
    <w:name w:val="Unresolved Mention"/>
    <w:basedOn w:val="DefaultParagraphFont"/>
    <w:uiPriority w:val="99"/>
    <w:semiHidden/>
    <w:unhideWhenUsed/>
    <w:rsid w:val="0085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ic300772h" TargetMode="External"/><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hyperlink" Target="https://pubs.acs.org/page/copyright/permissions.html" TargetMode="Externa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http://pubs.acs.org/" TargetMode="Externa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hyperlink" Target="https://pubs.acs.org/doi/suppl/10.1021/ic300772h" TargetMode="External"/><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A8074734-1D12-4587-A100-0D095D37B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6500</Words>
  <Characters>37056</Characters>
  <Application>Microsoft Office Word</Application>
  <DocSecurity>8</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2020-10-08T12:35:00Z</dcterms:created>
  <dcterms:modified xsi:type="dcterms:W3CDTF">2021-02-17T14:51:00Z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