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D68B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D68B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D68BF">
        <w:rPr>
          <w:rFonts w:cstheme="minorHAnsi"/>
          <w:b/>
          <w:bCs/>
          <w:color w:val="316192"/>
          <w:sz w:val="28"/>
          <w:szCs w:val="26"/>
        </w:rPr>
        <w:t>Marquette University</w:t>
      </w:r>
    </w:p>
    <w:p w14:paraId="158D4B9F" w14:textId="77777777" w:rsidR="000A7622" w:rsidRPr="001D68BF" w:rsidRDefault="000A7622" w:rsidP="00D14423">
      <w:pPr>
        <w:autoSpaceDE w:val="0"/>
        <w:autoSpaceDN w:val="0"/>
        <w:adjustRightInd w:val="0"/>
        <w:rPr>
          <w:rFonts w:cstheme="minorHAnsi"/>
          <w:b/>
          <w:bCs/>
          <w:color w:val="316192"/>
          <w:sz w:val="40"/>
          <w:szCs w:val="36"/>
        </w:rPr>
      </w:pPr>
      <w:r w:rsidRPr="001D68BF">
        <w:rPr>
          <w:rFonts w:cstheme="minorHAnsi"/>
          <w:b/>
          <w:bCs/>
          <w:color w:val="316192"/>
          <w:sz w:val="40"/>
          <w:szCs w:val="36"/>
        </w:rPr>
        <w:t>e-Publications@Marquette</w:t>
      </w:r>
    </w:p>
    <w:p w14:paraId="689ACF87" w14:textId="77777777" w:rsidR="000A7622" w:rsidRPr="001D68BF" w:rsidRDefault="000A7622" w:rsidP="00D14423">
      <w:pPr>
        <w:autoSpaceDE w:val="0"/>
        <w:autoSpaceDN w:val="0"/>
        <w:adjustRightInd w:val="0"/>
        <w:rPr>
          <w:rFonts w:cstheme="minorHAnsi"/>
          <w:b/>
          <w:bCs/>
          <w:i/>
          <w:iCs/>
        </w:rPr>
      </w:pPr>
    </w:p>
    <w:p w14:paraId="161853CC" w14:textId="1903D207" w:rsidR="000A7622" w:rsidRPr="001D68BF" w:rsidRDefault="00AF4505" w:rsidP="00D14423">
      <w:pPr>
        <w:autoSpaceDE w:val="0"/>
        <w:autoSpaceDN w:val="0"/>
        <w:adjustRightInd w:val="0"/>
        <w:rPr>
          <w:rFonts w:cstheme="minorHAnsi"/>
          <w:b/>
          <w:bCs/>
          <w:i/>
          <w:iCs/>
          <w:sz w:val="32"/>
          <w:szCs w:val="32"/>
        </w:rPr>
      </w:pPr>
      <w:r w:rsidRPr="001D68BF">
        <w:rPr>
          <w:rFonts w:cstheme="minorHAnsi"/>
          <w:b/>
          <w:bCs/>
          <w:i/>
          <w:iCs/>
          <w:sz w:val="32"/>
          <w:szCs w:val="32"/>
        </w:rPr>
        <w:t xml:space="preserve">Mechanical Engineering </w:t>
      </w:r>
      <w:r w:rsidR="000A7622" w:rsidRPr="001D68BF">
        <w:rPr>
          <w:rFonts w:cstheme="minorHAnsi"/>
          <w:b/>
          <w:bCs/>
          <w:i/>
          <w:iCs/>
          <w:sz w:val="32"/>
          <w:szCs w:val="32"/>
        </w:rPr>
        <w:t>Faculty Research and Publications/</w:t>
      </w:r>
      <w:r w:rsidR="009732A9" w:rsidRPr="001D68BF">
        <w:rPr>
          <w:rFonts w:cstheme="minorHAnsi"/>
          <w:b/>
          <w:bCs/>
          <w:i/>
          <w:iCs/>
          <w:sz w:val="32"/>
          <w:szCs w:val="32"/>
        </w:rPr>
        <w:t xml:space="preserve">College of </w:t>
      </w:r>
      <w:r w:rsidRPr="001D68BF">
        <w:rPr>
          <w:rFonts w:cstheme="minorHAnsi"/>
          <w:b/>
          <w:bCs/>
          <w:i/>
          <w:iCs/>
          <w:sz w:val="32"/>
          <w:szCs w:val="32"/>
        </w:rPr>
        <w:t>Engineering</w:t>
      </w:r>
    </w:p>
    <w:bookmarkEnd w:id="1"/>
    <w:p w14:paraId="3E538636" w14:textId="77777777" w:rsidR="000A7622" w:rsidRPr="001D68BF" w:rsidRDefault="000A7622" w:rsidP="00D14423">
      <w:pPr>
        <w:jc w:val="center"/>
        <w:rPr>
          <w:rFonts w:cstheme="minorHAnsi"/>
          <w:b/>
          <w:bCs/>
          <w:i/>
          <w:iCs/>
        </w:rPr>
      </w:pPr>
    </w:p>
    <w:p w14:paraId="25509BF0" w14:textId="3FC0B04E" w:rsidR="000A7622" w:rsidRPr="001D68BF" w:rsidRDefault="000A7622" w:rsidP="00D14423">
      <w:pPr>
        <w:jc w:val="center"/>
        <w:rPr>
          <w:rFonts w:cstheme="minorHAnsi"/>
          <w:sz w:val="24"/>
          <w:szCs w:val="24"/>
        </w:rPr>
      </w:pPr>
      <w:r w:rsidRPr="001D68BF">
        <w:rPr>
          <w:rFonts w:cstheme="minorHAnsi"/>
          <w:b/>
          <w:bCs/>
          <w:i/>
          <w:iCs/>
          <w:sz w:val="24"/>
          <w:szCs w:val="24"/>
        </w:rPr>
        <w:t xml:space="preserve">This paper is NOT THE PUBLISHED VERSION; </w:t>
      </w:r>
      <w:r w:rsidRPr="001D68BF">
        <w:rPr>
          <w:rFonts w:cstheme="minorHAnsi"/>
          <w:b/>
          <w:bCs/>
          <w:sz w:val="24"/>
          <w:szCs w:val="24"/>
        </w:rPr>
        <w:t xml:space="preserve">but the author’s final, peer-reviewed manuscript. </w:t>
      </w:r>
      <w:r w:rsidRPr="001D68BF">
        <w:rPr>
          <w:rFonts w:cstheme="minorHAnsi"/>
          <w:sz w:val="24"/>
          <w:szCs w:val="24"/>
        </w:rPr>
        <w:t xml:space="preserve">The published version may be accessed by following the link in </w:t>
      </w:r>
      <w:proofErr w:type="spellStart"/>
      <w:r w:rsidRPr="001D68BF">
        <w:rPr>
          <w:rFonts w:cstheme="minorHAnsi"/>
          <w:sz w:val="24"/>
          <w:szCs w:val="24"/>
        </w:rPr>
        <w:t>th</w:t>
      </w:r>
      <w:proofErr w:type="spellEnd"/>
      <w:r w:rsidRPr="001D68BF">
        <w:rPr>
          <w:rFonts w:cstheme="minorHAnsi"/>
          <w:sz w:val="24"/>
          <w:szCs w:val="24"/>
        </w:rPr>
        <w:t xml:space="preserve"> citation below.</w:t>
      </w:r>
    </w:p>
    <w:p w14:paraId="207B0342" w14:textId="77777777" w:rsidR="000A7622" w:rsidRPr="001D68BF" w:rsidRDefault="000A7622" w:rsidP="00D14423">
      <w:pPr>
        <w:jc w:val="center"/>
        <w:rPr>
          <w:rFonts w:cstheme="minorHAnsi"/>
          <w:sz w:val="24"/>
          <w:szCs w:val="24"/>
        </w:rPr>
      </w:pPr>
    </w:p>
    <w:p w14:paraId="2A38AFE1" w14:textId="44356B97" w:rsidR="000A7622" w:rsidRPr="001D68BF" w:rsidRDefault="008C26C6" w:rsidP="00D14423">
      <w:pPr>
        <w:rPr>
          <w:rFonts w:cstheme="minorHAnsi"/>
          <w:sz w:val="24"/>
          <w:szCs w:val="24"/>
        </w:rPr>
      </w:pPr>
      <w:r w:rsidRPr="001D68BF">
        <w:rPr>
          <w:rFonts w:cstheme="minorHAnsi"/>
          <w:i/>
          <w:sz w:val="24"/>
          <w:szCs w:val="24"/>
          <w:lang w:val="fr-FR"/>
        </w:rPr>
        <w:t xml:space="preserve">Materials </w:t>
      </w:r>
      <w:proofErr w:type="spellStart"/>
      <w:r w:rsidRPr="001D68BF">
        <w:rPr>
          <w:rFonts w:cstheme="minorHAnsi"/>
          <w:i/>
          <w:sz w:val="24"/>
          <w:szCs w:val="24"/>
          <w:lang w:val="fr-FR"/>
        </w:rPr>
        <w:t>Characterization</w:t>
      </w:r>
      <w:proofErr w:type="spellEnd"/>
      <w:r w:rsidR="000A7622" w:rsidRPr="001D68BF">
        <w:rPr>
          <w:rFonts w:cstheme="minorHAnsi"/>
          <w:sz w:val="24"/>
          <w:szCs w:val="24"/>
          <w:lang w:val="fr-FR"/>
        </w:rPr>
        <w:t xml:space="preserve">, Vol. </w:t>
      </w:r>
      <w:r w:rsidRPr="001D68BF">
        <w:rPr>
          <w:rFonts w:cstheme="minorHAnsi"/>
          <w:sz w:val="24"/>
          <w:szCs w:val="24"/>
          <w:lang w:val="fr-FR"/>
        </w:rPr>
        <w:t>141</w:t>
      </w:r>
      <w:r w:rsidR="000A7622" w:rsidRPr="001D68BF">
        <w:rPr>
          <w:rFonts w:cstheme="minorHAnsi"/>
          <w:sz w:val="24"/>
          <w:szCs w:val="24"/>
          <w:lang w:val="fr-FR"/>
        </w:rPr>
        <w:t xml:space="preserve"> (</w:t>
      </w:r>
      <w:r w:rsidRPr="001D68BF">
        <w:rPr>
          <w:rFonts w:cstheme="minorHAnsi"/>
          <w:sz w:val="24"/>
          <w:szCs w:val="24"/>
          <w:lang w:val="fr-FR"/>
        </w:rPr>
        <w:t>July 2018</w:t>
      </w:r>
      <w:proofErr w:type="gramStart"/>
      <w:r w:rsidR="000A7622" w:rsidRPr="001D68BF">
        <w:rPr>
          <w:rFonts w:cstheme="minorHAnsi"/>
          <w:sz w:val="24"/>
          <w:szCs w:val="24"/>
          <w:lang w:val="fr-FR"/>
        </w:rPr>
        <w:t>):</w:t>
      </w:r>
      <w:proofErr w:type="gramEnd"/>
      <w:r w:rsidR="000A7622" w:rsidRPr="001D68BF">
        <w:rPr>
          <w:rFonts w:cstheme="minorHAnsi"/>
          <w:sz w:val="24"/>
          <w:szCs w:val="24"/>
          <w:lang w:val="fr-FR"/>
        </w:rPr>
        <w:t xml:space="preserve"> </w:t>
      </w:r>
      <w:r w:rsidRPr="001D68BF">
        <w:rPr>
          <w:rFonts w:cstheme="minorHAnsi"/>
          <w:sz w:val="24"/>
          <w:szCs w:val="24"/>
          <w:lang w:val="fr-FR"/>
        </w:rPr>
        <w:t>260-266</w:t>
      </w:r>
      <w:r w:rsidR="000A7622" w:rsidRPr="001D68BF">
        <w:rPr>
          <w:rFonts w:cstheme="minorHAnsi"/>
          <w:sz w:val="24"/>
          <w:szCs w:val="24"/>
          <w:lang w:val="fr-FR"/>
        </w:rPr>
        <w:t xml:space="preserve">. </w:t>
      </w:r>
      <w:hyperlink r:id="rId8" w:history="1">
        <w:r w:rsidR="000A7622" w:rsidRPr="001D68BF">
          <w:rPr>
            <w:rFonts w:cstheme="minorHAnsi"/>
            <w:color w:val="0563C1" w:themeColor="hyperlink"/>
            <w:sz w:val="24"/>
            <w:szCs w:val="24"/>
            <w:u w:val="single"/>
            <w:lang w:val="fr-FR"/>
          </w:rPr>
          <w:t>DOI</w:t>
        </w:r>
      </w:hyperlink>
      <w:r w:rsidR="000A7622" w:rsidRPr="001D68BF">
        <w:rPr>
          <w:rFonts w:cstheme="minorHAnsi"/>
          <w:sz w:val="24"/>
          <w:szCs w:val="24"/>
          <w:lang w:val="fr-FR"/>
        </w:rPr>
        <w:t xml:space="preserve">. </w:t>
      </w:r>
      <w:r w:rsidR="000A7622" w:rsidRPr="001D68BF">
        <w:rPr>
          <w:rFonts w:cstheme="minorHAnsi"/>
          <w:sz w:val="24"/>
          <w:szCs w:val="24"/>
        </w:rPr>
        <w:t xml:space="preserve">This article is © </w:t>
      </w:r>
      <w:r w:rsidR="00C04F68" w:rsidRPr="001D68BF">
        <w:rPr>
          <w:rFonts w:cstheme="minorHAnsi"/>
          <w:sz w:val="24"/>
          <w:szCs w:val="24"/>
        </w:rPr>
        <w:t>Elsevier</w:t>
      </w:r>
      <w:r w:rsidR="000A7622" w:rsidRPr="001D68BF">
        <w:rPr>
          <w:rFonts w:cstheme="minorHAnsi"/>
          <w:sz w:val="24"/>
          <w:szCs w:val="24"/>
        </w:rPr>
        <w:t xml:space="preserve"> and permission has been granted for this version to appear in </w:t>
      </w:r>
      <w:hyperlink r:id="rId9" w:history="1">
        <w:r w:rsidR="000A7622" w:rsidRPr="001D68BF">
          <w:rPr>
            <w:rFonts w:cstheme="minorHAnsi"/>
            <w:color w:val="0563C1" w:themeColor="hyperlink"/>
            <w:sz w:val="24"/>
            <w:szCs w:val="24"/>
            <w:u w:val="single"/>
          </w:rPr>
          <w:t>e-Publications@Marquette</w:t>
        </w:r>
      </w:hyperlink>
      <w:r w:rsidR="000A7622" w:rsidRPr="001D68BF">
        <w:rPr>
          <w:rFonts w:cstheme="minorHAnsi"/>
          <w:sz w:val="24"/>
          <w:szCs w:val="24"/>
        </w:rPr>
        <w:t xml:space="preserve">. </w:t>
      </w:r>
      <w:r w:rsidR="00C04F68" w:rsidRPr="001D68BF">
        <w:rPr>
          <w:rFonts w:cstheme="minorHAnsi"/>
          <w:sz w:val="24"/>
          <w:szCs w:val="24"/>
        </w:rPr>
        <w:t>Elsevier</w:t>
      </w:r>
      <w:r w:rsidR="000A7622" w:rsidRPr="001D68BF">
        <w:rPr>
          <w:rFonts w:cstheme="minorHAnsi"/>
          <w:sz w:val="24"/>
          <w:szCs w:val="24"/>
        </w:rPr>
        <w:t xml:space="preserve"> does not grant permission for this article to be further copied/distributed or hosted elsewhere without the express permission from </w:t>
      </w:r>
      <w:r w:rsidR="00894B3E" w:rsidRPr="001D68BF">
        <w:rPr>
          <w:rFonts w:cstheme="minorHAnsi"/>
          <w:sz w:val="24"/>
          <w:szCs w:val="24"/>
        </w:rPr>
        <w:t>Elsevier</w:t>
      </w:r>
      <w:r w:rsidR="000A7622" w:rsidRPr="001D68BF">
        <w:rPr>
          <w:rFonts w:cstheme="minorHAnsi"/>
          <w:sz w:val="24"/>
          <w:szCs w:val="24"/>
        </w:rPr>
        <w:t xml:space="preserve">. </w:t>
      </w:r>
    </w:p>
    <w:p w14:paraId="1F849D3F" w14:textId="1534DB8B" w:rsidR="00AF4505" w:rsidRPr="001D68BF" w:rsidRDefault="00AF4505" w:rsidP="00D14423">
      <w:pPr>
        <w:rPr>
          <w:rFonts w:cstheme="minorHAnsi"/>
          <w:sz w:val="24"/>
          <w:szCs w:val="24"/>
        </w:rPr>
      </w:pPr>
    </w:p>
    <w:p w14:paraId="38BDFE88" w14:textId="77777777" w:rsidR="00D8069C" w:rsidRPr="001D68BF" w:rsidRDefault="00D8069C" w:rsidP="00D478EF">
      <w:pPr>
        <w:pStyle w:val="Title"/>
        <w:rPr>
          <w:rFonts w:asciiTheme="minorHAnsi" w:hAnsiTheme="minorHAnsi" w:cstheme="minorHAnsi"/>
        </w:rPr>
      </w:pPr>
      <w:r w:rsidRPr="001D68BF">
        <w:rPr>
          <w:rFonts w:asciiTheme="minorHAnsi" w:hAnsiTheme="minorHAnsi" w:cstheme="minorHAnsi"/>
        </w:rPr>
        <w:t xml:space="preserve">Effects of </w:t>
      </w:r>
      <w:proofErr w:type="spellStart"/>
      <w:r w:rsidRPr="001D68BF">
        <w:rPr>
          <w:rFonts w:asciiTheme="minorHAnsi" w:hAnsiTheme="minorHAnsi" w:cstheme="minorHAnsi"/>
        </w:rPr>
        <w:t>Nb</w:t>
      </w:r>
      <w:proofErr w:type="spellEnd"/>
      <w:r w:rsidRPr="001D68BF">
        <w:rPr>
          <w:rFonts w:asciiTheme="minorHAnsi" w:hAnsiTheme="minorHAnsi" w:cstheme="minorHAnsi"/>
        </w:rPr>
        <w:t xml:space="preserve"> and Ta additions on the strength and coarsening resistance of precipitation-strengthened Al-</w:t>
      </w:r>
      <w:proofErr w:type="spellStart"/>
      <w:r w:rsidRPr="001D68BF">
        <w:rPr>
          <w:rFonts w:asciiTheme="minorHAnsi" w:hAnsiTheme="minorHAnsi" w:cstheme="minorHAnsi"/>
        </w:rPr>
        <w:t>Zr</w:t>
      </w:r>
      <w:proofErr w:type="spellEnd"/>
      <w:r w:rsidRPr="001D68BF">
        <w:rPr>
          <w:rFonts w:asciiTheme="minorHAnsi" w:hAnsiTheme="minorHAnsi" w:cstheme="minorHAnsi"/>
        </w:rPr>
        <w:t>-Sc-</w:t>
      </w:r>
      <w:proofErr w:type="spellStart"/>
      <w:r w:rsidRPr="001D68BF">
        <w:rPr>
          <w:rFonts w:asciiTheme="minorHAnsi" w:hAnsiTheme="minorHAnsi" w:cstheme="minorHAnsi"/>
        </w:rPr>
        <w:t>Er</w:t>
      </w:r>
      <w:proofErr w:type="spellEnd"/>
      <w:r w:rsidRPr="001D68BF">
        <w:rPr>
          <w:rFonts w:asciiTheme="minorHAnsi" w:hAnsiTheme="minorHAnsi" w:cstheme="minorHAnsi"/>
        </w:rPr>
        <w:t>-Si alloys</w:t>
      </w:r>
    </w:p>
    <w:p w14:paraId="0884FCDF" w14:textId="77777777" w:rsidR="00D8069C" w:rsidRPr="001D68BF" w:rsidRDefault="00D8069C" w:rsidP="00D14423">
      <w:pPr>
        <w:rPr>
          <w:rFonts w:cstheme="minorHAnsi"/>
          <w:sz w:val="24"/>
          <w:szCs w:val="24"/>
        </w:rPr>
      </w:pPr>
    </w:p>
    <w:p w14:paraId="6E3E3C23" w14:textId="1E47B31F" w:rsidR="00D8069C" w:rsidRPr="001D68BF" w:rsidRDefault="00D8069C" w:rsidP="00D478EF">
      <w:pPr>
        <w:pStyle w:val="NoSpacing"/>
        <w:rPr>
          <w:rFonts w:cstheme="minorHAnsi"/>
          <w:sz w:val="32"/>
          <w:szCs w:val="32"/>
        </w:rPr>
      </w:pPr>
      <w:proofErr w:type="spellStart"/>
      <w:r w:rsidRPr="001D68BF">
        <w:rPr>
          <w:rFonts w:cstheme="minorHAnsi"/>
          <w:sz w:val="32"/>
          <w:szCs w:val="32"/>
        </w:rPr>
        <w:t>Dinc</w:t>
      </w:r>
      <w:proofErr w:type="spellEnd"/>
      <w:r w:rsidRPr="001D68BF">
        <w:rPr>
          <w:rFonts w:cstheme="minorHAnsi"/>
          <w:sz w:val="32"/>
          <w:szCs w:val="32"/>
        </w:rPr>
        <w:t xml:space="preserve"> </w:t>
      </w:r>
      <w:proofErr w:type="spellStart"/>
      <w:r w:rsidRPr="001D68BF">
        <w:rPr>
          <w:rFonts w:cstheme="minorHAnsi"/>
          <w:sz w:val="32"/>
          <w:szCs w:val="32"/>
        </w:rPr>
        <w:t>Erdeniz</w:t>
      </w:r>
      <w:proofErr w:type="spellEnd"/>
    </w:p>
    <w:p w14:paraId="6A72D399" w14:textId="459E0172" w:rsidR="00D8069C" w:rsidRPr="001D68BF" w:rsidRDefault="008A78F2" w:rsidP="00D478EF">
      <w:pPr>
        <w:pStyle w:val="NoSpacing"/>
        <w:rPr>
          <w:rFonts w:cstheme="minorHAnsi"/>
          <w:sz w:val="24"/>
          <w:szCs w:val="24"/>
        </w:rPr>
      </w:pPr>
      <w:r w:rsidRPr="001D68BF">
        <w:rPr>
          <w:rFonts w:cstheme="minorHAnsi"/>
          <w:sz w:val="24"/>
          <w:szCs w:val="24"/>
        </w:rPr>
        <w:t>Department of Materials Science and Engineering, Northwestern University, Evanston, IL</w:t>
      </w:r>
    </w:p>
    <w:p w14:paraId="6E4D5661" w14:textId="3D3E31F5" w:rsidR="00D8069C" w:rsidRPr="001D68BF" w:rsidRDefault="00D8069C" w:rsidP="00D478EF">
      <w:pPr>
        <w:pStyle w:val="NoSpacing"/>
        <w:rPr>
          <w:rFonts w:cstheme="minorHAnsi"/>
          <w:sz w:val="32"/>
          <w:szCs w:val="32"/>
        </w:rPr>
      </w:pPr>
      <w:r w:rsidRPr="001D68BF">
        <w:rPr>
          <w:rFonts w:cstheme="minorHAnsi"/>
          <w:sz w:val="32"/>
          <w:szCs w:val="32"/>
        </w:rPr>
        <w:t xml:space="preserve">Anthony De Luca </w:t>
      </w:r>
    </w:p>
    <w:p w14:paraId="72B28883" w14:textId="77777777" w:rsidR="008A78F2" w:rsidRPr="001D68BF" w:rsidRDefault="008A78F2" w:rsidP="00D478EF">
      <w:pPr>
        <w:pStyle w:val="NoSpacing"/>
        <w:rPr>
          <w:rFonts w:cstheme="minorHAnsi"/>
          <w:sz w:val="24"/>
          <w:szCs w:val="24"/>
        </w:rPr>
      </w:pPr>
      <w:r w:rsidRPr="001D68BF">
        <w:rPr>
          <w:rFonts w:cstheme="minorHAnsi"/>
          <w:sz w:val="24"/>
          <w:szCs w:val="24"/>
        </w:rPr>
        <w:t>Department of Materials Science and Engineering, Northwestern University, Evanston, IL</w:t>
      </w:r>
    </w:p>
    <w:p w14:paraId="674C3023" w14:textId="4182224D" w:rsidR="00D8069C" w:rsidRPr="001D68BF" w:rsidRDefault="00007564" w:rsidP="00D478EF">
      <w:pPr>
        <w:pStyle w:val="NoSpacing"/>
        <w:rPr>
          <w:rFonts w:cstheme="minorHAnsi"/>
          <w:sz w:val="24"/>
          <w:szCs w:val="24"/>
        </w:rPr>
      </w:pPr>
      <w:r w:rsidRPr="001D68BF">
        <w:rPr>
          <w:rFonts w:cstheme="minorHAnsi"/>
          <w:sz w:val="24"/>
          <w:szCs w:val="24"/>
        </w:rPr>
        <w:t>Northwestern University Center for Atom Probe Tomography, Northwestern University, Evanston, IL</w:t>
      </w:r>
    </w:p>
    <w:p w14:paraId="4C1A8350" w14:textId="7B57E324" w:rsidR="00D8069C" w:rsidRPr="001D68BF" w:rsidRDefault="00D8069C" w:rsidP="00D478EF">
      <w:pPr>
        <w:pStyle w:val="NoSpacing"/>
        <w:rPr>
          <w:rFonts w:cstheme="minorHAnsi"/>
          <w:sz w:val="32"/>
          <w:szCs w:val="32"/>
        </w:rPr>
      </w:pPr>
      <w:r w:rsidRPr="001D68BF">
        <w:rPr>
          <w:rFonts w:cstheme="minorHAnsi"/>
          <w:sz w:val="32"/>
          <w:szCs w:val="32"/>
        </w:rPr>
        <w:t xml:space="preserve">David N. Seidman </w:t>
      </w:r>
    </w:p>
    <w:p w14:paraId="35BFEEBA" w14:textId="6FF81243" w:rsidR="00D8069C" w:rsidRPr="001D68BF" w:rsidRDefault="008A78F2" w:rsidP="00D478EF">
      <w:pPr>
        <w:pStyle w:val="NoSpacing"/>
        <w:rPr>
          <w:rFonts w:cstheme="minorHAnsi"/>
          <w:sz w:val="24"/>
          <w:szCs w:val="24"/>
        </w:rPr>
      </w:pPr>
      <w:r w:rsidRPr="001D68BF">
        <w:rPr>
          <w:rFonts w:cstheme="minorHAnsi"/>
          <w:sz w:val="24"/>
          <w:szCs w:val="24"/>
        </w:rPr>
        <w:t>Department of Materials Science and Engineering, Northwestern University, Evanston, IL</w:t>
      </w:r>
    </w:p>
    <w:p w14:paraId="735C7695" w14:textId="77777777" w:rsidR="00007564" w:rsidRPr="001D68BF" w:rsidRDefault="00007564" w:rsidP="00D478EF">
      <w:pPr>
        <w:pStyle w:val="NoSpacing"/>
        <w:rPr>
          <w:rFonts w:cstheme="minorHAnsi"/>
          <w:sz w:val="24"/>
          <w:szCs w:val="24"/>
        </w:rPr>
      </w:pPr>
      <w:r w:rsidRPr="001D68BF">
        <w:rPr>
          <w:rFonts w:cstheme="minorHAnsi"/>
          <w:sz w:val="24"/>
          <w:szCs w:val="24"/>
        </w:rPr>
        <w:t>Northwestern University Center for Atom Probe Tomography, Northwestern University, Evanston, IL</w:t>
      </w:r>
    </w:p>
    <w:p w14:paraId="1AE1888E" w14:textId="223EE88D" w:rsidR="008A78F2" w:rsidRPr="001D68BF" w:rsidRDefault="00D478EF" w:rsidP="00D478EF">
      <w:pPr>
        <w:pStyle w:val="NoSpacing"/>
        <w:rPr>
          <w:rFonts w:cstheme="minorHAnsi"/>
          <w:sz w:val="24"/>
          <w:szCs w:val="24"/>
        </w:rPr>
      </w:pPr>
      <w:proofErr w:type="spellStart"/>
      <w:r w:rsidRPr="001D68BF">
        <w:rPr>
          <w:rFonts w:cstheme="minorHAnsi"/>
          <w:sz w:val="24"/>
          <w:szCs w:val="24"/>
        </w:rPr>
        <w:t>NanoAl</w:t>
      </w:r>
      <w:proofErr w:type="spellEnd"/>
      <w:r w:rsidRPr="001D68BF">
        <w:rPr>
          <w:rFonts w:cstheme="minorHAnsi"/>
          <w:sz w:val="24"/>
          <w:szCs w:val="24"/>
        </w:rPr>
        <w:t xml:space="preserve"> LLC, 8025 Lamon Avenue, Skokie, IL</w:t>
      </w:r>
    </w:p>
    <w:p w14:paraId="27D72D4D" w14:textId="74805C0A" w:rsidR="00AF4505" w:rsidRPr="001D68BF" w:rsidRDefault="00D8069C" w:rsidP="00D478EF">
      <w:pPr>
        <w:pStyle w:val="NoSpacing"/>
        <w:rPr>
          <w:rFonts w:cstheme="minorHAnsi"/>
          <w:sz w:val="32"/>
          <w:szCs w:val="32"/>
        </w:rPr>
      </w:pPr>
      <w:r w:rsidRPr="001D68BF">
        <w:rPr>
          <w:rFonts w:cstheme="minorHAnsi"/>
          <w:sz w:val="32"/>
          <w:szCs w:val="32"/>
        </w:rPr>
        <w:t xml:space="preserve">David C. </w:t>
      </w:r>
      <w:proofErr w:type="spellStart"/>
      <w:r w:rsidRPr="001D68BF">
        <w:rPr>
          <w:rFonts w:cstheme="minorHAnsi"/>
          <w:sz w:val="32"/>
          <w:szCs w:val="32"/>
        </w:rPr>
        <w:t>Dunand</w:t>
      </w:r>
      <w:proofErr w:type="spellEnd"/>
      <w:r w:rsidRPr="001D68BF">
        <w:rPr>
          <w:rFonts w:cstheme="minorHAnsi"/>
          <w:sz w:val="32"/>
          <w:szCs w:val="32"/>
        </w:rPr>
        <w:t xml:space="preserve"> </w:t>
      </w:r>
    </w:p>
    <w:p w14:paraId="6C75A859" w14:textId="77777777" w:rsidR="008A78F2" w:rsidRPr="001D68BF" w:rsidRDefault="008A78F2" w:rsidP="00D478EF">
      <w:pPr>
        <w:pStyle w:val="NoSpacing"/>
        <w:rPr>
          <w:rFonts w:cstheme="minorHAnsi"/>
          <w:sz w:val="24"/>
          <w:szCs w:val="24"/>
        </w:rPr>
      </w:pPr>
      <w:r w:rsidRPr="001D68BF">
        <w:rPr>
          <w:rFonts w:cstheme="minorHAnsi"/>
          <w:sz w:val="24"/>
          <w:szCs w:val="24"/>
        </w:rPr>
        <w:t>Department of Materials Science and Engineering, Northwestern University, Evanston, IL</w:t>
      </w:r>
    </w:p>
    <w:p w14:paraId="356424AD" w14:textId="2880E93C" w:rsidR="00D8069C" w:rsidRPr="001D68BF" w:rsidRDefault="00D478EF" w:rsidP="00D478EF">
      <w:pPr>
        <w:pStyle w:val="NoSpacing"/>
        <w:rPr>
          <w:rFonts w:cstheme="minorHAnsi"/>
          <w:sz w:val="24"/>
          <w:szCs w:val="24"/>
        </w:rPr>
      </w:pPr>
      <w:proofErr w:type="spellStart"/>
      <w:r w:rsidRPr="001D68BF">
        <w:rPr>
          <w:rFonts w:cstheme="minorHAnsi"/>
          <w:sz w:val="24"/>
          <w:szCs w:val="24"/>
        </w:rPr>
        <w:t>NanoAl</w:t>
      </w:r>
      <w:proofErr w:type="spellEnd"/>
      <w:r w:rsidRPr="001D68BF">
        <w:rPr>
          <w:rFonts w:cstheme="minorHAnsi"/>
          <w:sz w:val="24"/>
          <w:szCs w:val="24"/>
        </w:rPr>
        <w:t xml:space="preserve"> LLC, 8025 Lamon Avenue, Skokie, IL</w:t>
      </w:r>
    </w:p>
    <w:bookmarkEnd w:id="2"/>
    <w:p w14:paraId="5BC0075B" w14:textId="5451AE7C" w:rsidR="000A7622" w:rsidRPr="001D68BF" w:rsidRDefault="000A7622" w:rsidP="000A7622">
      <w:pPr>
        <w:rPr>
          <w:rFonts w:cstheme="minorHAnsi"/>
        </w:rPr>
      </w:pPr>
    </w:p>
    <w:p w14:paraId="06135357" w14:textId="77777777" w:rsidR="006A4CD4" w:rsidRPr="001D68BF" w:rsidRDefault="006A4CD4" w:rsidP="007350D3">
      <w:pPr>
        <w:pStyle w:val="Heading1"/>
        <w:rPr>
          <w:rFonts w:asciiTheme="minorHAnsi" w:hAnsiTheme="minorHAnsi" w:cstheme="minorHAnsi"/>
          <w:sz w:val="36"/>
          <w:szCs w:val="36"/>
          <w:lang w:val="en"/>
        </w:rPr>
      </w:pPr>
      <w:r w:rsidRPr="001D68BF">
        <w:rPr>
          <w:rFonts w:asciiTheme="minorHAnsi" w:hAnsiTheme="minorHAnsi" w:cstheme="minorHAnsi"/>
          <w:lang w:val="en"/>
        </w:rPr>
        <w:lastRenderedPageBreak/>
        <w:t>Abstract</w:t>
      </w:r>
    </w:p>
    <w:p w14:paraId="2E70E402" w14:textId="77777777" w:rsidR="006A4CD4" w:rsidRPr="001D68BF" w:rsidRDefault="006A4CD4" w:rsidP="00D478EF">
      <w:pPr>
        <w:rPr>
          <w:rFonts w:cstheme="minorHAnsi"/>
          <w:color w:val="2E2E2E"/>
          <w:lang w:val="en"/>
        </w:rPr>
      </w:pPr>
      <w:r w:rsidRPr="001D68BF">
        <w:rPr>
          <w:rFonts w:cstheme="minorHAnsi"/>
          <w:color w:val="2E2E2E"/>
          <w:lang w:val="en"/>
        </w:rPr>
        <w:t>A dilute Al-0.07Zr-0.02Sc-0.005Er-0.06Si (</w:t>
      </w:r>
      <w:proofErr w:type="gramStart"/>
      <w:r w:rsidRPr="001D68BF">
        <w:rPr>
          <w:rFonts w:cstheme="minorHAnsi"/>
          <w:color w:val="2E2E2E"/>
          <w:lang w:val="en"/>
        </w:rPr>
        <w:t>at.%</w:t>
      </w:r>
      <w:proofErr w:type="gramEnd"/>
      <w:r w:rsidRPr="001D68BF">
        <w:rPr>
          <w:rFonts w:cstheme="minorHAnsi"/>
          <w:color w:val="2E2E2E"/>
          <w:lang w:val="en"/>
        </w:rPr>
        <w:t xml:space="preserve">) alloy was </w:t>
      </w:r>
      <w:proofErr w:type="spellStart"/>
      <w:r w:rsidRPr="001D68BF">
        <w:rPr>
          <w:rFonts w:cstheme="minorHAnsi"/>
          <w:color w:val="2E2E2E"/>
          <w:lang w:val="en"/>
        </w:rPr>
        <w:t>microalloyed</w:t>
      </w:r>
      <w:proofErr w:type="spellEnd"/>
      <w:r w:rsidRPr="001D68BF">
        <w:rPr>
          <w:rFonts w:cstheme="minorHAnsi"/>
          <w:color w:val="2E2E2E"/>
          <w:lang w:val="en"/>
        </w:rPr>
        <w:t xml:space="preserve"> with 0.08 at.% </w:t>
      </w:r>
      <w:proofErr w:type="spellStart"/>
      <w:r w:rsidRPr="001D68BF">
        <w:rPr>
          <w:rFonts w:cstheme="minorHAnsi"/>
          <w:color w:val="2E2E2E"/>
          <w:lang w:val="en"/>
        </w:rPr>
        <w:t>Nb</w:t>
      </w:r>
      <w:proofErr w:type="spellEnd"/>
      <w:r w:rsidRPr="001D68BF">
        <w:rPr>
          <w:rFonts w:cstheme="minorHAnsi"/>
          <w:color w:val="2E2E2E"/>
          <w:lang w:val="en"/>
        </w:rPr>
        <w:t xml:space="preserve"> or Ta. </w:t>
      </w:r>
      <w:hyperlink r:id="rId10" w:tooltip="Learn more about Atom Probe from ScienceDirect's AI-generated Topic Pages" w:history="1">
        <w:r w:rsidRPr="001D68BF">
          <w:rPr>
            <w:rStyle w:val="Hyperlink"/>
            <w:rFonts w:eastAsiaTheme="majorEastAsia" w:cstheme="minorHAnsi"/>
            <w:color w:val="0C7DBB"/>
            <w:lang w:val="en"/>
          </w:rPr>
          <w:t>Atom-probe</w:t>
        </w:r>
      </w:hyperlink>
      <w:r w:rsidRPr="001D68BF">
        <w:rPr>
          <w:rFonts w:cstheme="minorHAnsi"/>
          <w:color w:val="2E2E2E"/>
          <w:lang w:val="en"/>
        </w:rPr>
        <w:t> </w:t>
      </w:r>
      <w:hyperlink r:id="rId11" w:tooltip="Learn more about Tomography from ScienceDirect's AI-generated Topic Pages" w:history="1">
        <w:r w:rsidRPr="001D68BF">
          <w:rPr>
            <w:rStyle w:val="Hyperlink"/>
            <w:rFonts w:eastAsiaTheme="majorEastAsia" w:cstheme="minorHAnsi"/>
            <w:color w:val="0C7DBB"/>
            <w:lang w:val="en"/>
          </w:rPr>
          <w:t>tomography</w:t>
        </w:r>
      </w:hyperlink>
      <w:r w:rsidRPr="001D68BF">
        <w:rPr>
          <w:rFonts w:cstheme="minorHAnsi"/>
          <w:color w:val="2E2E2E"/>
          <w:lang w:val="en"/>
        </w:rPr>
        <w:t xml:space="preserve"> reveals that, upon aging, </w:t>
      </w:r>
      <w:proofErr w:type="spellStart"/>
      <w:r w:rsidRPr="001D68BF">
        <w:rPr>
          <w:rFonts w:cstheme="minorHAnsi"/>
          <w:color w:val="2E2E2E"/>
          <w:lang w:val="en"/>
        </w:rPr>
        <w:t>Nb</w:t>
      </w:r>
      <w:proofErr w:type="spellEnd"/>
      <w:r w:rsidRPr="001D68BF">
        <w:rPr>
          <w:rFonts w:cstheme="minorHAnsi"/>
          <w:color w:val="2E2E2E"/>
          <w:lang w:val="en"/>
        </w:rPr>
        <w:t xml:space="preserve"> and Ta partition to the coherent L1</w:t>
      </w:r>
      <w:r w:rsidRPr="001D68BF">
        <w:rPr>
          <w:rFonts w:cstheme="minorHAnsi"/>
          <w:color w:val="2E2E2E"/>
          <w:vertAlign w:val="subscript"/>
          <w:lang w:val="en"/>
        </w:rPr>
        <w:t>2</w:t>
      </w:r>
      <w:r w:rsidRPr="001D68BF">
        <w:rPr>
          <w:rFonts w:cstheme="minorHAnsi"/>
          <w:color w:val="2E2E2E"/>
          <w:lang w:val="en"/>
        </w:rPr>
        <w:t>-Al</w:t>
      </w:r>
      <w:r w:rsidRPr="001D68BF">
        <w:rPr>
          <w:rFonts w:cstheme="minorHAnsi"/>
          <w:color w:val="2E2E2E"/>
          <w:vertAlign w:val="subscript"/>
          <w:lang w:val="en"/>
        </w:rPr>
        <w:t>3</w:t>
      </w:r>
      <w:r w:rsidRPr="001D68BF">
        <w:rPr>
          <w:rFonts w:cstheme="minorHAnsi"/>
          <w:color w:val="2E2E2E"/>
          <w:lang w:val="en"/>
        </w:rPr>
        <w:t>(</w:t>
      </w:r>
      <w:proofErr w:type="spellStart"/>
      <w:r w:rsidRPr="001D68BF">
        <w:rPr>
          <w:rFonts w:cstheme="minorHAnsi"/>
          <w:color w:val="2E2E2E"/>
          <w:lang w:val="en"/>
        </w:rPr>
        <w:t>Zr,Sc,Er</w:t>
      </w:r>
      <w:proofErr w:type="spellEnd"/>
      <w:r w:rsidRPr="001D68BF">
        <w:rPr>
          <w:rFonts w:cstheme="minorHAnsi"/>
          <w:color w:val="2E2E2E"/>
          <w:lang w:val="en"/>
        </w:rPr>
        <w:t xml:space="preserve">) nanoprecipitates (with average concentrations of 0.2 and 0.08 at.%, respectively), with both segregating at the matrix/nanoprecipitate </w:t>
      </w:r>
      <w:proofErr w:type="spellStart"/>
      <w:r w:rsidRPr="001D68BF">
        <w:rPr>
          <w:rFonts w:cstheme="minorHAnsi"/>
          <w:color w:val="2E2E2E"/>
          <w:lang w:val="en"/>
        </w:rPr>
        <w:t>heterophase</w:t>
      </w:r>
      <w:proofErr w:type="spellEnd"/>
      <w:r w:rsidRPr="001D68BF">
        <w:rPr>
          <w:rFonts w:cstheme="minorHAnsi"/>
          <w:color w:val="2E2E2E"/>
          <w:lang w:val="en"/>
        </w:rPr>
        <w:t xml:space="preserve"> interface. This is consistent with the </w:t>
      </w:r>
      <w:proofErr w:type="spellStart"/>
      <w:r w:rsidRPr="001D68BF">
        <w:rPr>
          <w:rFonts w:cstheme="minorHAnsi"/>
          <w:color w:val="2E2E2E"/>
          <w:lang w:val="en"/>
        </w:rPr>
        <w:t>Nb</w:t>
      </w:r>
      <w:proofErr w:type="spellEnd"/>
      <w:r w:rsidRPr="001D68BF">
        <w:rPr>
          <w:rFonts w:cstheme="minorHAnsi"/>
          <w:color w:val="2E2E2E"/>
          <w:lang w:val="en"/>
        </w:rPr>
        <w:t>- and Ta-modified alloys exhibiting, as compared to the unmodified alloy: (</w:t>
      </w:r>
      <w:proofErr w:type="spellStart"/>
      <w:r w:rsidRPr="001D68BF">
        <w:rPr>
          <w:rFonts w:cstheme="minorHAnsi"/>
          <w:color w:val="2E2E2E"/>
          <w:lang w:val="en"/>
        </w:rPr>
        <w:t>i</w:t>
      </w:r>
      <w:proofErr w:type="spellEnd"/>
      <w:r w:rsidRPr="001D68BF">
        <w:rPr>
          <w:rFonts w:cstheme="minorHAnsi"/>
          <w:color w:val="2E2E2E"/>
          <w:lang w:val="en"/>
        </w:rPr>
        <w:t>) higher peak </w:t>
      </w:r>
      <w:hyperlink r:id="rId12" w:tooltip="Learn more about Microhardness from ScienceDirect's AI-generated Topic Pages" w:history="1">
        <w:r w:rsidRPr="001D68BF">
          <w:rPr>
            <w:rStyle w:val="Hyperlink"/>
            <w:rFonts w:eastAsiaTheme="majorEastAsia" w:cstheme="minorHAnsi"/>
            <w:color w:val="0C7DBB"/>
            <w:lang w:val="en"/>
          </w:rPr>
          <w:t>microhardness</w:t>
        </w:r>
      </w:hyperlink>
      <w:r w:rsidRPr="001D68BF">
        <w:rPr>
          <w:rFonts w:cstheme="minorHAnsi"/>
          <w:color w:val="2E2E2E"/>
          <w:lang w:val="en"/>
        </w:rPr>
        <w:t>, from a higher nanoprecipitate volume fraction and/or </w:t>
      </w:r>
      <w:hyperlink r:id="rId13" w:tooltip="Learn more about Lattice Parameters from ScienceDirect's AI-generated Topic Pages" w:history="1">
        <w:r w:rsidRPr="001D68BF">
          <w:rPr>
            <w:rStyle w:val="Hyperlink"/>
            <w:rFonts w:eastAsiaTheme="majorEastAsia" w:cstheme="minorHAnsi"/>
            <w:color w:val="0C7DBB"/>
            <w:lang w:val="en"/>
          </w:rPr>
          <w:t>lattice parameter</w:t>
        </w:r>
      </w:hyperlink>
      <w:r w:rsidRPr="001D68BF">
        <w:rPr>
          <w:rFonts w:cstheme="minorHAnsi"/>
          <w:color w:val="2E2E2E"/>
          <w:lang w:val="en"/>
        </w:rPr>
        <w:t> mismatch; and (ii) improved aging resistance, from slower nanoprecipitate </w:t>
      </w:r>
      <w:hyperlink r:id="rId14" w:tooltip="Learn more about Coarsening from ScienceDirect's AI-generated Topic Pages" w:history="1">
        <w:r w:rsidRPr="001D68BF">
          <w:rPr>
            <w:rStyle w:val="Hyperlink"/>
            <w:rFonts w:eastAsiaTheme="majorEastAsia" w:cstheme="minorHAnsi"/>
            <w:color w:val="0C7DBB"/>
            <w:lang w:val="en"/>
          </w:rPr>
          <w:t>coarsening</w:t>
        </w:r>
      </w:hyperlink>
      <w:r w:rsidRPr="001D68BF">
        <w:rPr>
          <w:rFonts w:cstheme="minorHAnsi"/>
          <w:color w:val="2E2E2E"/>
          <w:lang w:val="en"/>
        </w:rPr>
        <w:t> due to the small </w:t>
      </w:r>
      <w:hyperlink r:id="rId15" w:tooltip="Learn more about Diffusivity from ScienceDirect's AI-generated Topic Pages" w:history="1">
        <w:r w:rsidRPr="001D68BF">
          <w:rPr>
            <w:rStyle w:val="Hyperlink"/>
            <w:rFonts w:eastAsiaTheme="majorEastAsia" w:cstheme="minorHAnsi"/>
            <w:color w:val="0C7DBB"/>
            <w:lang w:val="en"/>
          </w:rPr>
          <w:t>diffusivities</w:t>
        </w:r>
      </w:hyperlink>
      <w:r w:rsidRPr="001D68BF">
        <w:rPr>
          <w:rFonts w:cstheme="minorHAnsi"/>
          <w:color w:val="2E2E2E"/>
          <w:lang w:val="en"/>
        </w:rPr>
        <w:t> of </w:t>
      </w:r>
      <w:hyperlink r:id="rId16" w:tooltip="Learn more about Niobium from ScienceDirect's AI-generated Topic Pages" w:history="1">
        <w:r w:rsidRPr="001D68BF">
          <w:rPr>
            <w:rStyle w:val="Hyperlink"/>
            <w:rFonts w:eastAsiaTheme="majorEastAsia" w:cstheme="minorHAnsi"/>
            <w:color w:val="0C7DBB"/>
            <w:lang w:val="en"/>
          </w:rPr>
          <w:t>niobium</w:t>
        </w:r>
      </w:hyperlink>
      <w:r w:rsidRPr="001D68BF">
        <w:rPr>
          <w:rFonts w:cstheme="minorHAnsi"/>
          <w:color w:val="2E2E2E"/>
          <w:lang w:val="en"/>
        </w:rPr>
        <w:t> and </w:t>
      </w:r>
      <w:hyperlink r:id="rId17" w:tooltip="Learn more about Tantalum from ScienceDirect's AI-generated Topic Pages" w:history="1">
        <w:r w:rsidRPr="001D68BF">
          <w:rPr>
            <w:rStyle w:val="Hyperlink"/>
            <w:rFonts w:eastAsiaTheme="majorEastAsia" w:cstheme="minorHAnsi"/>
            <w:color w:val="0C7DBB"/>
            <w:lang w:val="en"/>
          </w:rPr>
          <w:t>tantalum</w:t>
        </w:r>
      </w:hyperlink>
      <w:r w:rsidRPr="001D68BF">
        <w:rPr>
          <w:rFonts w:cstheme="minorHAnsi"/>
          <w:color w:val="2E2E2E"/>
          <w:lang w:val="en"/>
        </w:rPr>
        <w:t> in aluminum. Analogous results were previously reported for a V-modified alloy.</w:t>
      </w:r>
    </w:p>
    <w:p w14:paraId="6694C7CE" w14:textId="77777777" w:rsidR="006A4CD4" w:rsidRPr="001D68BF" w:rsidRDefault="006A4CD4" w:rsidP="007350D3">
      <w:pPr>
        <w:pStyle w:val="Heading1"/>
        <w:rPr>
          <w:rFonts w:asciiTheme="minorHAnsi" w:hAnsiTheme="minorHAnsi" w:cstheme="minorHAnsi"/>
        </w:rPr>
      </w:pPr>
      <w:r w:rsidRPr="001D68BF">
        <w:rPr>
          <w:rFonts w:asciiTheme="minorHAnsi" w:hAnsiTheme="minorHAnsi" w:cstheme="minorHAnsi"/>
        </w:rPr>
        <w:t>Keywords</w:t>
      </w:r>
    </w:p>
    <w:p w14:paraId="0FB271BA" w14:textId="18D101C4" w:rsidR="006A4CD4" w:rsidRPr="001D68BF" w:rsidRDefault="006A4CD4" w:rsidP="00D478EF">
      <w:pPr>
        <w:rPr>
          <w:rFonts w:cstheme="minorHAnsi"/>
          <w:color w:val="2E2E2E"/>
        </w:rPr>
      </w:pPr>
      <w:r w:rsidRPr="001D68BF">
        <w:rPr>
          <w:rFonts w:cstheme="minorHAnsi"/>
          <w:color w:val="2E2E2E"/>
        </w:rPr>
        <w:t>Aluminum alloys</w:t>
      </w:r>
      <w:r w:rsidR="007350D3" w:rsidRPr="001D68BF">
        <w:rPr>
          <w:rFonts w:cstheme="minorHAnsi"/>
          <w:color w:val="2E2E2E"/>
        </w:rPr>
        <w:t xml:space="preserve">, </w:t>
      </w:r>
      <w:r w:rsidRPr="001D68BF">
        <w:rPr>
          <w:rFonts w:cstheme="minorHAnsi"/>
          <w:color w:val="2E2E2E"/>
        </w:rPr>
        <w:t>Precipitation strengthening</w:t>
      </w:r>
      <w:r w:rsidR="007350D3" w:rsidRPr="001D68BF">
        <w:rPr>
          <w:rFonts w:cstheme="minorHAnsi"/>
          <w:color w:val="2E2E2E"/>
        </w:rPr>
        <w:t xml:space="preserve">, </w:t>
      </w:r>
      <w:r w:rsidRPr="001D68BF">
        <w:rPr>
          <w:rFonts w:cstheme="minorHAnsi"/>
          <w:color w:val="2E2E2E"/>
        </w:rPr>
        <w:t>Coarsening</w:t>
      </w:r>
      <w:r w:rsidR="007350D3" w:rsidRPr="001D68BF">
        <w:rPr>
          <w:rFonts w:cstheme="minorHAnsi"/>
          <w:color w:val="2E2E2E"/>
        </w:rPr>
        <w:t xml:space="preserve">, </w:t>
      </w:r>
      <w:r w:rsidRPr="001D68BF">
        <w:rPr>
          <w:rFonts w:cstheme="minorHAnsi"/>
          <w:color w:val="2E2E2E"/>
        </w:rPr>
        <w:t>Microhardness</w:t>
      </w:r>
      <w:r w:rsidR="007350D3" w:rsidRPr="001D68BF">
        <w:rPr>
          <w:rFonts w:cstheme="minorHAnsi"/>
          <w:color w:val="2E2E2E"/>
        </w:rPr>
        <w:t xml:space="preserve">, </w:t>
      </w:r>
      <w:r w:rsidRPr="001D68BF">
        <w:rPr>
          <w:rFonts w:cstheme="minorHAnsi"/>
          <w:color w:val="2E2E2E"/>
        </w:rPr>
        <w:t>Atom-probe tomography</w:t>
      </w:r>
    </w:p>
    <w:p w14:paraId="4BC1AEA8" w14:textId="77777777" w:rsidR="006A4CD4" w:rsidRPr="001D68BF" w:rsidRDefault="006A4CD4" w:rsidP="00813D1A">
      <w:pPr>
        <w:pStyle w:val="Heading1"/>
        <w:rPr>
          <w:rFonts w:asciiTheme="minorHAnsi" w:hAnsiTheme="minorHAnsi" w:cstheme="minorHAnsi"/>
        </w:rPr>
      </w:pPr>
      <w:r w:rsidRPr="001D68BF">
        <w:rPr>
          <w:rFonts w:asciiTheme="minorHAnsi" w:hAnsiTheme="minorHAnsi" w:cstheme="minorHAnsi"/>
        </w:rPr>
        <w:t>1. Introduction</w:t>
      </w:r>
    </w:p>
    <w:p w14:paraId="605644D0" w14:textId="77777777" w:rsidR="006A4CD4" w:rsidRPr="001D68BF" w:rsidRDefault="006A4CD4" w:rsidP="00D478EF">
      <w:pPr>
        <w:rPr>
          <w:rFonts w:cstheme="minorHAnsi"/>
          <w:color w:val="2E2E2E"/>
        </w:rPr>
      </w:pPr>
      <w:r w:rsidRPr="001D68BF">
        <w:rPr>
          <w:rFonts w:cstheme="minorHAnsi"/>
          <w:color w:val="2E2E2E"/>
        </w:rPr>
        <w:t>Within the last few decades, much research has focused on aluminum micro-alloyed with </w:t>
      </w:r>
      <w:hyperlink r:id="rId18" w:tooltip="Learn more about Scandium from ScienceDirect's AI-generated Topic Pages" w:history="1">
        <w:r w:rsidRPr="001D68BF">
          <w:rPr>
            <w:rStyle w:val="Hyperlink"/>
            <w:rFonts w:eastAsiaTheme="majorEastAsia" w:cstheme="minorHAnsi"/>
            <w:color w:val="0C7DBB"/>
          </w:rPr>
          <w:t>scandium</w:t>
        </w:r>
      </w:hyperlink>
      <w:r w:rsidRPr="001D68BF">
        <w:rPr>
          <w:rFonts w:cstheme="minorHAnsi"/>
          <w:color w:val="2E2E2E"/>
        </w:rPr>
        <w:t>, which can be aged to create coherent, L1</w:t>
      </w:r>
      <w:r w:rsidRPr="001D68BF">
        <w:rPr>
          <w:rFonts w:cstheme="minorHAnsi"/>
          <w:color w:val="2E2E2E"/>
          <w:vertAlign w:val="subscript"/>
        </w:rPr>
        <w:t>2</w:t>
      </w:r>
      <w:r w:rsidRPr="001D68BF">
        <w:rPr>
          <w:rFonts w:cstheme="minorHAnsi"/>
          <w:color w:val="2E2E2E"/>
        </w:rPr>
        <w:t>-ordered tri-aluminide nanoprecipitates (Al</w:t>
      </w:r>
      <w:r w:rsidRPr="001D68BF">
        <w:rPr>
          <w:rFonts w:cstheme="minorHAnsi"/>
          <w:color w:val="2E2E2E"/>
          <w:vertAlign w:val="subscript"/>
        </w:rPr>
        <w:t>3</w:t>
      </w:r>
      <w:r w:rsidRPr="001D68BF">
        <w:rPr>
          <w:rFonts w:cstheme="minorHAnsi"/>
          <w:color w:val="2E2E2E"/>
        </w:rPr>
        <w:t>Sc), which are coarsening-resistant up to 300 °C and which interact efficiently with matrix dislocations, thereby increasing the ambient strength and creep resistance of the alloys [</w:t>
      </w:r>
      <w:bookmarkStart w:id="3" w:name="bbb000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"bb0005" </w:instrText>
      </w:r>
      <w:r w:rsidRPr="001D68BF">
        <w:rPr>
          <w:rFonts w:cstheme="minorHAnsi"/>
          <w:color w:val="2E2E2E"/>
        </w:rPr>
        <w:fldChar w:fldCharType="separate"/>
      </w:r>
      <w:r w:rsidRPr="001D68BF">
        <w:rPr>
          <w:rStyle w:val="Hyperlink"/>
          <w:rFonts w:eastAsiaTheme="majorEastAsia" w:cstheme="minorHAnsi"/>
          <w:color w:val="0C7DBB"/>
        </w:rPr>
        <w:t>[1]</w:t>
      </w:r>
      <w:r w:rsidRPr="001D68BF">
        <w:rPr>
          <w:rFonts w:cstheme="minorHAnsi"/>
          <w:color w:val="2E2E2E"/>
        </w:rPr>
        <w:fldChar w:fldCharType="end"/>
      </w:r>
      <w:bookmarkEnd w:id="3"/>
      <w:r w:rsidRPr="001D68BF">
        <w:rPr>
          <w:rFonts w:cstheme="minorHAnsi"/>
          <w:color w:val="2E2E2E"/>
        </w:rPr>
        <w:t>, </w:t>
      </w:r>
      <w:bookmarkStart w:id="4" w:name="bbb001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"bb0010" </w:instrText>
      </w:r>
      <w:r w:rsidRPr="001D68BF">
        <w:rPr>
          <w:rFonts w:cstheme="minorHAnsi"/>
          <w:color w:val="2E2E2E"/>
        </w:rPr>
        <w:fldChar w:fldCharType="separate"/>
      </w:r>
      <w:r w:rsidRPr="001D68BF">
        <w:rPr>
          <w:rStyle w:val="Hyperlink"/>
          <w:rFonts w:eastAsiaTheme="majorEastAsia" w:cstheme="minorHAnsi"/>
          <w:color w:val="0C7DBB"/>
        </w:rPr>
        <w:t>[2]</w:t>
      </w:r>
      <w:r w:rsidRPr="001D68BF">
        <w:rPr>
          <w:rFonts w:cstheme="minorHAnsi"/>
          <w:color w:val="2E2E2E"/>
        </w:rPr>
        <w:fldChar w:fldCharType="end"/>
      </w:r>
      <w:bookmarkEnd w:id="4"/>
      <w:r w:rsidRPr="001D68BF">
        <w:rPr>
          <w:rFonts w:cstheme="minorHAnsi"/>
          <w:color w:val="2E2E2E"/>
        </w:rPr>
        <w:t>, </w:t>
      </w:r>
      <w:bookmarkStart w:id="5" w:name="bbb001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"bb0015" </w:instrText>
      </w:r>
      <w:r w:rsidRPr="001D68BF">
        <w:rPr>
          <w:rFonts w:cstheme="minorHAnsi"/>
          <w:color w:val="2E2E2E"/>
        </w:rPr>
        <w:fldChar w:fldCharType="separate"/>
      </w:r>
      <w:r w:rsidRPr="001D68BF">
        <w:rPr>
          <w:rStyle w:val="Hyperlink"/>
          <w:rFonts w:eastAsiaTheme="majorEastAsia" w:cstheme="minorHAnsi"/>
          <w:color w:val="0C7DBB"/>
        </w:rPr>
        <w:t>[3]</w:t>
      </w:r>
      <w:r w:rsidRPr="001D68BF">
        <w:rPr>
          <w:rFonts w:cstheme="minorHAnsi"/>
          <w:color w:val="2E2E2E"/>
        </w:rPr>
        <w:fldChar w:fldCharType="end"/>
      </w:r>
      <w:bookmarkEnd w:id="5"/>
      <w:r w:rsidRPr="001D68BF">
        <w:rPr>
          <w:rFonts w:cstheme="minorHAnsi"/>
          <w:color w:val="2E2E2E"/>
        </w:rPr>
        <w:t>, </w:t>
      </w:r>
      <w:bookmarkStart w:id="6" w:name="bbb002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"bb0020" </w:instrText>
      </w:r>
      <w:r w:rsidRPr="001D68BF">
        <w:rPr>
          <w:rFonts w:cstheme="minorHAnsi"/>
          <w:color w:val="2E2E2E"/>
        </w:rPr>
        <w:fldChar w:fldCharType="separate"/>
      </w:r>
      <w:r w:rsidRPr="001D68BF">
        <w:rPr>
          <w:rStyle w:val="Hyperlink"/>
          <w:rFonts w:eastAsiaTheme="majorEastAsia" w:cstheme="minorHAnsi"/>
          <w:color w:val="0C7DBB"/>
        </w:rPr>
        <w:t>[4]</w:t>
      </w:r>
      <w:r w:rsidRPr="001D68BF">
        <w:rPr>
          <w:rFonts w:cstheme="minorHAnsi"/>
          <w:color w:val="2E2E2E"/>
        </w:rPr>
        <w:fldChar w:fldCharType="end"/>
      </w:r>
      <w:bookmarkEnd w:id="6"/>
      <w:r w:rsidRPr="001D68BF">
        <w:rPr>
          <w:rFonts w:cstheme="minorHAnsi"/>
          <w:color w:val="2E2E2E"/>
        </w:rPr>
        <w:t>, </w:t>
      </w:r>
      <w:bookmarkStart w:id="7" w:name="bbb002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"bb0025" </w:instrText>
      </w:r>
      <w:r w:rsidRPr="001D68BF">
        <w:rPr>
          <w:rFonts w:cstheme="minorHAnsi"/>
          <w:color w:val="2E2E2E"/>
        </w:rPr>
        <w:fldChar w:fldCharType="separate"/>
      </w:r>
      <w:r w:rsidRPr="001D68BF">
        <w:rPr>
          <w:rStyle w:val="Hyperlink"/>
          <w:rFonts w:eastAsiaTheme="majorEastAsia" w:cstheme="minorHAnsi"/>
          <w:color w:val="0C7DBB"/>
        </w:rPr>
        <w:t>[5]</w:t>
      </w:r>
      <w:r w:rsidRPr="001D68BF">
        <w:rPr>
          <w:rFonts w:cstheme="minorHAnsi"/>
          <w:color w:val="2E2E2E"/>
        </w:rPr>
        <w:fldChar w:fldCharType="end"/>
      </w:r>
      <w:bookmarkEnd w:id="7"/>
      <w:r w:rsidRPr="001D68BF">
        <w:rPr>
          <w:rFonts w:cstheme="minorHAnsi"/>
          <w:color w:val="2E2E2E"/>
        </w:rPr>
        <w:t>, </w:t>
      </w:r>
      <w:bookmarkStart w:id="8" w:name="bbb003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"bb0030" </w:instrText>
      </w:r>
      <w:r w:rsidRPr="001D68BF">
        <w:rPr>
          <w:rFonts w:cstheme="minorHAnsi"/>
          <w:color w:val="2E2E2E"/>
        </w:rPr>
        <w:fldChar w:fldCharType="separate"/>
      </w:r>
      <w:r w:rsidRPr="001D68BF">
        <w:rPr>
          <w:rStyle w:val="Hyperlink"/>
          <w:rFonts w:eastAsiaTheme="majorEastAsia" w:cstheme="minorHAnsi"/>
          <w:color w:val="0C7DBB"/>
        </w:rPr>
        <w:t>[6]</w:t>
      </w:r>
      <w:r w:rsidRPr="001D68BF">
        <w:rPr>
          <w:rFonts w:cstheme="minorHAnsi"/>
          <w:color w:val="2E2E2E"/>
        </w:rPr>
        <w:fldChar w:fldCharType="end"/>
      </w:r>
      <w:bookmarkEnd w:id="8"/>
      <w:r w:rsidRPr="001D68BF">
        <w:rPr>
          <w:rFonts w:cstheme="minorHAnsi"/>
          <w:color w:val="2E2E2E"/>
        </w:rPr>
        <w:t>, </w:t>
      </w:r>
      <w:bookmarkStart w:id="9" w:name="bbb003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"bb0035" </w:instrText>
      </w:r>
      <w:r w:rsidRPr="001D68BF">
        <w:rPr>
          <w:rFonts w:cstheme="minorHAnsi"/>
          <w:color w:val="2E2E2E"/>
        </w:rPr>
        <w:fldChar w:fldCharType="separate"/>
      </w:r>
      <w:r w:rsidRPr="001D68BF">
        <w:rPr>
          <w:rStyle w:val="Hyperlink"/>
          <w:rFonts w:eastAsiaTheme="majorEastAsia" w:cstheme="minorHAnsi"/>
          <w:color w:val="0C7DBB"/>
        </w:rPr>
        <w:t>[7]</w:t>
      </w:r>
      <w:r w:rsidRPr="001D68BF">
        <w:rPr>
          <w:rFonts w:cstheme="minorHAnsi"/>
          <w:color w:val="2E2E2E"/>
        </w:rPr>
        <w:fldChar w:fldCharType="end"/>
      </w:r>
      <w:bookmarkEnd w:id="9"/>
      <w:r w:rsidRPr="001D68BF">
        <w:rPr>
          <w:rFonts w:cstheme="minorHAnsi"/>
          <w:color w:val="2E2E2E"/>
        </w:rPr>
        <w:t>, </w:t>
      </w:r>
      <w:bookmarkStart w:id="10" w:name="bbb004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"bb0040" </w:instrText>
      </w:r>
      <w:r w:rsidRPr="001D68BF">
        <w:rPr>
          <w:rFonts w:cstheme="minorHAnsi"/>
          <w:color w:val="2E2E2E"/>
        </w:rPr>
        <w:fldChar w:fldCharType="separate"/>
      </w:r>
      <w:r w:rsidRPr="001D68BF">
        <w:rPr>
          <w:rStyle w:val="Hyperlink"/>
          <w:rFonts w:eastAsiaTheme="majorEastAsia" w:cstheme="minorHAnsi"/>
          <w:color w:val="0C7DBB"/>
        </w:rPr>
        <w:t>[8]</w:t>
      </w:r>
      <w:r w:rsidRPr="001D68BF">
        <w:rPr>
          <w:rFonts w:cstheme="minorHAnsi"/>
          <w:color w:val="2E2E2E"/>
        </w:rPr>
        <w:fldChar w:fldCharType="end"/>
      </w:r>
      <w:bookmarkEnd w:id="10"/>
      <w:r w:rsidRPr="001D68BF">
        <w:rPr>
          <w:rFonts w:cstheme="minorHAnsi"/>
          <w:color w:val="2E2E2E"/>
        </w:rPr>
        <w:t>, </w:t>
      </w:r>
      <w:bookmarkStart w:id="11" w:name="bbb004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"bb0045" </w:instrText>
      </w:r>
      <w:r w:rsidRPr="001D68BF">
        <w:rPr>
          <w:rFonts w:cstheme="minorHAnsi"/>
          <w:color w:val="2E2E2E"/>
        </w:rPr>
        <w:fldChar w:fldCharType="separate"/>
      </w:r>
      <w:r w:rsidRPr="001D68BF">
        <w:rPr>
          <w:rStyle w:val="Hyperlink"/>
          <w:rFonts w:eastAsiaTheme="majorEastAsia" w:cstheme="minorHAnsi"/>
          <w:color w:val="0C7DBB"/>
        </w:rPr>
        <w:t>[9]</w:t>
      </w:r>
      <w:r w:rsidRPr="001D68BF">
        <w:rPr>
          <w:rFonts w:cstheme="minorHAnsi"/>
          <w:color w:val="2E2E2E"/>
        </w:rPr>
        <w:fldChar w:fldCharType="end"/>
      </w:r>
      <w:bookmarkEnd w:id="11"/>
      <w:r w:rsidRPr="001D68BF">
        <w:rPr>
          <w:rFonts w:cstheme="minorHAnsi"/>
          <w:color w:val="2E2E2E"/>
        </w:rPr>
        <w:t>, </w:t>
      </w:r>
      <w:bookmarkStart w:id="12" w:name="bbb005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"bb0050" </w:instrText>
      </w:r>
      <w:r w:rsidRPr="001D68BF">
        <w:rPr>
          <w:rFonts w:cstheme="minorHAnsi"/>
          <w:color w:val="2E2E2E"/>
        </w:rPr>
        <w:fldChar w:fldCharType="separate"/>
      </w:r>
      <w:r w:rsidRPr="001D68BF">
        <w:rPr>
          <w:rStyle w:val="Hyperlink"/>
          <w:rFonts w:eastAsiaTheme="majorEastAsia" w:cstheme="minorHAnsi"/>
          <w:color w:val="0C7DBB"/>
        </w:rPr>
        <w:t>[10]</w:t>
      </w:r>
      <w:r w:rsidRPr="001D68BF">
        <w:rPr>
          <w:rFonts w:cstheme="minorHAnsi"/>
          <w:color w:val="2E2E2E"/>
        </w:rPr>
        <w:fldChar w:fldCharType="end"/>
      </w:r>
      <w:bookmarkEnd w:id="12"/>
      <w:r w:rsidRPr="001D68BF">
        <w:rPr>
          <w:rFonts w:cstheme="minorHAnsi"/>
          <w:color w:val="2E2E2E"/>
        </w:rPr>
        <w:t>, </w:t>
      </w:r>
      <w:bookmarkStart w:id="13" w:name="bbb005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"bb0055" </w:instrText>
      </w:r>
      <w:r w:rsidRPr="001D68BF">
        <w:rPr>
          <w:rFonts w:cstheme="minorHAnsi"/>
          <w:color w:val="2E2E2E"/>
        </w:rPr>
        <w:fldChar w:fldCharType="separate"/>
      </w:r>
      <w:r w:rsidRPr="001D68BF">
        <w:rPr>
          <w:rStyle w:val="Hyperlink"/>
          <w:rFonts w:eastAsiaTheme="majorEastAsia" w:cstheme="minorHAnsi"/>
          <w:color w:val="0C7DBB"/>
        </w:rPr>
        <w:t>[11]</w:t>
      </w:r>
      <w:r w:rsidRPr="001D68BF">
        <w:rPr>
          <w:rFonts w:cstheme="minorHAnsi"/>
          <w:color w:val="2E2E2E"/>
        </w:rPr>
        <w:fldChar w:fldCharType="end"/>
      </w:r>
      <w:bookmarkEnd w:id="13"/>
      <w:r w:rsidRPr="001D68BF">
        <w:rPr>
          <w:rFonts w:cstheme="minorHAnsi"/>
          <w:color w:val="2E2E2E"/>
        </w:rPr>
        <w:t>].</w:t>
      </w:r>
    </w:p>
    <w:p w14:paraId="689ABAF9" w14:textId="77777777" w:rsidR="006A4CD4" w:rsidRPr="001D68BF" w:rsidRDefault="006A4CD4" w:rsidP="00D478EF">
      <w:pPr>
        <w:rPr>
          <w:rFonts w:cstheme="minorHAnsi"/>
          <w:color w:val="2E2E2E"/>
        </w:rPr>
      </w:pPr>
      <w:r w:rsidRPr="001D68BF">
        <w:rPr>
          <w:rFonts w:cstheme="minorHAnsi"/>
          <w:color w:val="2E2E2E"/>
        </w:rPr>
        <w:t>Recent research has focused on identifying additional </w:t>
      </w:r>
      <w:hyperlink r:id="rId19" w:tooltip="Learn more about Alloying from ScienceDirect's AI-generated Topic Pages" w:history="1">
        <w:r w:rsidRPr="001D68BF">
          <w:rPr>
            <w:rStyle w:val="Hyperlink"/>
            <w:rFonts w:eastAsiaTheme="majorEastAsia" w:cstheme="minorHAnsi"/>
            <w:color w:val="0C7DBB"/>
          </w:rPr>
          <w:t>alloying</w:t>
        </w:r>
      </w:hyperlink>
      <w:r w:rsidRPr="001D68BF">
        <w:rPr>
          <w:rFonts w:cstheme="minorHAnsi"/>
          <w:color w:val="2E2E2E"/>
        </w:rPr>
        <w:t> elements, which can partially (or fully) replace the rather expensive scandium, while maintaining the L1</w:t>
      </w:r>
      <w:r w:rsidRPr="001D68BF">
        <w:rPr>
          <w:rFonts w:cstheme="minorHAnsi"/>
          <w:color w:val="2E2E2E"/>
          <w:vertAlign w:val="subscript"/>
        </w:rPr>
        <w:t>2</w:t>
      </w:r>
      <w:r w:rsidRPr="001D68BF">
        <w:rPr>
          <w:rFonts w:cstheme="minorHAnsi"/>
          <w:color w:val="2E2E2E"/>
        </w:rPr>
        <w:t> structure of the nanoprecipitates and also: (</w:t>
      </w:r>
      <w:proofErr w:type="spellStart"/>
      <w:r w:rsidRPr="001D68BF">
        <w:rPr>
          <w:rFonts w:cstheme="minorHAnsi"/>
          <w:color w:val="2E2E2E"/>
        </w:rPr>
        <w:t>i</w:t>
      </w:r>
      <w:proofErr w:type="spellEnd"/>
      <w:r w:rsidRPr="001D68BF">
        <w:rPr>
          <w:rFonts w:cstheme="minorHAnsi"/>
          <w:color w:val="2E2E2E"/>
        </w:rPr>
        <w:t>) increasing creep resistance, by increasing the </w:t>
      </w:r>
      <w:hyperlink r:id="rId20" w:tooltip="Learn more about Lattice Parameters from ScienceDirect's AI-generated Topic Pages" w:history="1">
        <w:r w:rsidRPr="001D68BF">
          <w:rPr>
            <w:rStyle w:val="Hyperlink"/>
            <w:rFonts w:eastAsiaTheme="majorEastAsia" w:cstheme="minorHAnsi"/>
            <w:color w:val="0C7DBB"/>
          </w:rPr>
          <w:t>lattice parameter</w:t>
        </w:r>
      </w:hyperlink>
      <w:r w:rsidRPr="001D68BF">
        <w:rPr>
          <w:rFonts w:cstheme="minorHAnsi"/>
          <w:color w:val="2E2E2E"/>
        </w:rPr>
        <w:t> mismatch between the nanoprecipitates and matrix (e.g. </w:t>
      </w:r>
      <w:hyperlink r:id="rId21" w:tooltip="Learn more about Rare Earth Elements from ScienceDirect's AI-generated Topic Pages" w:history="1">
        <w:r w:rsidRPr="001D68BF">
          <w:rPr>
            <w:rStyle w:val="Hyperlink"/>
            <w:rFonts w:eastAsiaTheme="majorEastAsia" w:cstheme="minorHAnsi"/>
            <w:color w:val="0C7DBB"/>
          </w:rPr>
          <w:t>lanthanides</w:t>
        </w:r>
      </w:hyperlink>
      <w:r w:rsidRPr="001D68BF">
        <w:rPr>
          <w:rFonts w:cstheme="minorHAnsi"/>
          <w:color w:val="2E2E2E"/>
        </w:rPr>
        <w:t> [</w:t>
      </w:r>
      <w:bookmarkStart w:id="14" w:name="bbb006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"bb0060" </w:instrText>
      </w:r>
      <w:r w:rsidRPr="001D68BF">
        <w:rPr>
          <w:rFonts w:cstheme="minorHAnsi"/>
          <w:color w:val="2E2E2E"/>
        </w:rPr>
        <w:fldChar w:fldCharType="separate"/>
      </w:r>
      <w:r w:rsidRPr="001D68BF">
        <w:rPr>
          <w:rStyle w:val="Hyperlink"/>
          <w:rFonts w:eastAsiaTheme="majorEastAsia" w:cstheme="minorHAnsi"/>
          <w:color w:val="0C7DBB"/>
        </w:rPr>
        <w:t>[12]</w:t>
      </w:r>
      <w:r w:rsidRPr="001D68BF">
        <w:rPr>
          <w:rFonts w:cstheme="minorHAnsi"/>
          <w:color w:val="2E2E2E"/>
        </w:rPr>
        <w:fldChar w:fldCharType="end"/>
      </w:r>
      <w:bookmarkEnd w:id="14"/>
      <w:r w:rsidRPr="001D68BF">
        <w:rPr>
          <w:rFonts w:cstheme="minorHAnsi"/>
          <w:color w:val="2E2E2E"/>
        </w:rPr>
        <w:t>, </w:t>
      </w:r>
      <w:bookmarkStart w:id="15" w:name="bbb006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"bb0065" </w:instrText>
      </w:r>
      <w:r w:rsidRPr="001D68BF">
        <w:rPr>
          <w:rFonts w:cstheme="minorHAnsi"/>
          <w:color w:val="2E2E2E"/>
        </w:rPr>
        <w:fldChar w:fldCharType="separate"/>
      </w:r>
      <w:r w:rsidRPr="001D68BF">
        <w:rPr>
          <w:rStyle w:val="Hyperlink"/>
          <w:rFonts w:eastAsiaTheme="majorEastAsia" w:cstheme="minorHAnsi"/>
          <w:color w:val="0C7DBB"/>
        </w:rPr>
        <w:t>[13]</w:t>
      </w:r>
      <w:r w:rsidRPr="001D68BF">
        <w:rPr>
          <w:rFonts w:cstheme="minorHAnsi"/>
          <w:color w:val="2E2E2E"/>
        </w:rPr>
        <w:fldChar w:fldCharType="end"/>
      </w:r>
      <w:bookmarkEnd w:id="15"/>
      <w:r w:rsidRPr="001D68BF">
        <w:rPr>
          <w:rFonts w:cstheme="minorHAnsi"/>
          <w:color w:val="2E2E2E"/>
        </w:rPr>
        <w:t>, </w:t>
      </w:r>
      <w:bookmarkStart w:id="16" w:name="bbb007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"bb0070" </w:instrText>
      </w:r>
      <w:r w:rsidRPr="001D68BF">
        <w:rPr>
          <w:rFonts w:cstheme="minorHAnsi"/>
          <w:color w:val="2E2E2E"/>
        </w:rPr>
        <w:fldChar w:fldCharType="separate"/>
      </w:r>
      <w:r w:rsidRPr="001D68BF">
        <w:rPr>
          <w:rStyle w:val="Hyperlink"/>
          <w:rFonts w:eastAsiaTheme="majorEastAsia" w:cstheme="minorHAnsi"/>
          <w:color w:val="0C7DBB"/>
        </w:rPr>
        <w:t>[14]</w:t>
      </w:r>
      <w:r w:rsidRPr="001D68BF">
        <w:rPr>
          <w:rFonts w:cstheme="minorHAnsi"/>
          <w:color w:val="2E2E2E"/>
        </w:rPr>
        <w:fldChar w:fldCharType="end"/>
      </w:r>
      <w:bookmarkEnd w:id="16"/>
      <w:r w:rsidRPr="001D68BF">
        <w:rPr>
          <w:rFonts w:cstheme="minorHAnsi"/>
          <w:color w:val="2E2E2E"/>
        </w:rPr>
        <w:t>, </w:t>
      </w:r>
      <w:bookmarkStart w:id="17" w:name="bbb007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"bb0075" </w:instrText>
      </w:r>
      <w:r w:rsidRPr="001D68BF">
        <w:rPr>
          <w:rFonts w:cstheme="minorHAnsi"/>
          <w:color w:val="2E2E2E"/>
        </w:rPr>
        <w:fldChar w:fldCharType="separate"/>
      </w:r>
      <w:r w:rsidRPr="001D68BF">
        <w:rPr>
          <w:rStyle w:val="Hyperlink"/>
          <w:rFonts w:eastAsiaTheme="majorEastAsia" w:cstheme="minorHAnsi"/>
          <w:color w:val="0C7DBB"/>
        </w:rPr>
        <w:t>[15]</w:t>
      </w:r>
      <w:r w:rsidRPr="001D68BF">
        <w:rPr>
          <w:rFonts w:cstheme="minorHAnsi"/>
          <w:color w:val="2E2E2E"/>
        </w:rPr>
        <w:fldChar w:fldCharType="end"/>
      </w:r>
      <w:bookmarkEnd w:id="17"/>
      <w:r w:rsidRPr="001D68BF">
        <w:rPr>
          <w:rFonts w:cstheme="minorHAnsi"/>
          <w:color w:val="2E2E2E"/>
        </w:rPr>
        <w:t>, </w:t>
      </w:r>
      <w:bookmarkStart w:id="18" w:name="bbb008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"bb0080" </w:instrText>
      </w:r>
      <w:r w:rsidRPr="001D68BF">
        <w:rPr>
          <w:rFonts w:cstheme="minorHAnsi"/>
          <w:color w:val="2E2E2E"/>
        </w:rPr>
        <w:fldChar w:fldCharType="separate"/>
      </w:r>
      <w:r w:rsidRPr="001D68BF">
        <w:rPr>
          <w:rStyle w:val="Hyperlink"/>
          <w:rFonts w:eastAsiaTheme="majorEastAsia" w:cstheme="minorHAnsi"/>
          <w:color w:val="0C7DBB"/>
        </w:rPr>
        <w:t>[16]</w:t>
      </w:r>
      <w:r w:rsidRPr="001D68BF">
        <w:rPr>
          <w:rFonts w:cstheme="minorHAnsi"/>
          <w:color w:val="2E2E2E"/>
        </w:rPr>
        <w:fldChar w:fldCharType="end"/>
      </w:r>
      <w:bookmarkEnd w:id="18"/>
      <w:r w:rsidRPr="001D68BF">
        <w:rPr>
          <w:rFonts w:cstheme="minorHAnsi"/>
          <w:color w:val="2E2E2E"/>
        </w:rPr>
        <w:t>, </w:t>
      </w:r>
      <w:bookmarkStart w:id="19" w:name="bbb008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"bb0085" </w:instrText>
      </w:r>
      <w:r w:rsidRPr="001D68BF">
        <w:rPr>
          <w:rFonts w:cstheme="minorHAnsi"/>
          <w:color w:val="2E2E2E"/>
        </w:rPr>
        <w:fldChar w:fldCharType="separate"/>
      </w:r>
      <w:r w:rsidRPr="001D68BF">
        <w:rPr>
          <w:rStyle w:val="Hyperlink"/>
          <w:rFonts w:eastAsiaTheme="majorEastAsia" w:cstheme="minorHAnsi"/>
          <w:color w:val="0C7DBB"/>
        </w:rPr>
        <w:t>[17]</w:t>
      </w:r>
      <w:r w:rsidRPr="001D68BF">
        <w:rPr>
          <w:rFonts w:cstheme="minorHAnsi"/>
          <w:color w:val="2E2E2E"/>
        </w:rPr>
        <w:fldChar w:fldCharType="end"/>
      </w:r>
      <w:r w:rsidRPr="001D68BF">
        <w:rPr>
          <w:rFonts w:cstheme="minorHAnsi"/>
          <w:color w:val="2E2E2E"/>
        </w:rPr>
        <w:t>, </w:t>
      </w:r>
      <w:bookmarkStart w:id="20" w:name="bbb009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"bb0090" </w:instrText>
      </w:r>
      <w:r w:rsidRPr="001D68BF">
        <w:rPr>
          <w:rFonts w:cstheme="minorHAnsi"/>
          <w:color w:val="2E2E2E"/>
        </w:rPr>
        <w:fldChar w:fldCharType="separate"/>
      </w:r>
      <w:r w:rsidRPr="001D68BF">
        <w:rPr>
          <w:rStyle w:val="Hyperlink"/>
          <w:rFonts w:eastAsiaTheme="majorEastAsia" w:cstheme="minorHAnsi"/>
          <w:color w:val="0C7DBB"/>
        </w:rPr>
        <w:t>[18]</w:t>
      </w:r>
      <w:r w:rsidRPr="001D68BF">
        <w:rPr>
          <w:rFonts w:cstheme="minorHAnsi"/>
          <w:color w:val="2E2E2E"/>
        </w:rPr>
        <w:fldChar w:fldCharType="end"/>
      </w:r>
      <w:bookmarkEnd w:id="20"/>
      <w:r w:rsidRPr="001D68BF">
        <w:rPr>
          <w:rFonts w:cstheme="minorHAnsi"/>
          <w:color w:val="2E2E2E"/>
        </w:rPr>
        <w:t>, </w:t>
      </w:r>
      <w:bookmarkStart w:id="21" w:name="bbb009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"bb0095" </w:instrText>
      </w:r>
      <w:r w:rsidRPr="001D68BF">
        <w:rPr>
          <w:rFonts w:cstheme="minorHAnsi"/>
          <w:color w:val="2E2E2E"/>
        </w:rPr>
        <w:fldChar w:fldCharType="separate"/>
      </w:r>
      <w:r w:rsidRPr="001D68BF">
        <w:rPr>
          <w:rStyle w:val="Hyperlink"/>
          <w:rFonts w:eastAsiaTheme="majorEastAsia" w:cstheme="minorHAnsi"/>
          <w:color w:val="0C7DBB"/>
        </w:rPr>
        <w:t>[19]</w:t>
      </w:r>
      <w:r w:rsidRPr="001D68BF">
        <w:rPr>
          <w:rFonts w:cstheme="minorHAnsi"/>
          <w:color w:val="2E2E2E"/>
        </w:rPr>
        <w:fldChar w:fldCharType="end"/>
      </w:r>
      <w:bookmarkEnd w:id="21"/>
      <w:r w:rsidRPr="001D68BF">
        <w:rPr>
          <w:rFonts w:cstheme="minorHAnsi"/>
          <w:color w:val="2E2E2E"/>
        </w:rPr>
        <w:t>, </w:t>
      </w:r>
      <w:bookmarkStart w:id="22" w:name="bbb010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"bb0100" </w:instrText>
      </w:r>
      <w:r w:rsidRPr="001D68BF">
        <w:rPr>
          <w:rFonts w:cstheme="minorHAnsi"/>
          <w:color w:val="2E2E2E"/>
        </w:rPr>
        <w:fldChar w:fldCharType="separate"/>
      </w:r>
      <w:r w:rsidRPr="001D68BF">
        <w:rPr>
          <w:rStyle w:val="Hyperlink"/>
          <w:rFonts w:eastAsiaTheme="majorEastAsia" w:cstheme="minorHAnsi"/>
          <w:color w:val="0C7DBB"/>
        </w:rPr>
        <w:t>[20]</w:t>
      </w:r>
      <w:r w:rsidRPr="001D68BF">
        <w:rPr>
          <w:rFonts w:cstheme="minorHAnsi"/>
          <w:color w:val="2E2E2E"/>
        </w:rPr>
        <w:fldChar w:fldCharType="end"/>
      </w:r>
      <w:bookmarkEnd w:id="22"/>
      <w:r w:rsidRPr="001D68BF">
        <w:rPr>
          <w:rFonts w:cstheme="minorHAnsi"/>
          <w:color w:val="2E2E2E"/>
        </w:rPr>
        <w:t>, </w:t>
      </w:r>
      <w:bookmarkStart w:id="23" w:name="bbb010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"bb0105" </w:instrText>
      </w:r>
      <w:r w:rsidRPr="001D68BF">
        <w:rPr>
          <w:rFonts w:cstheme="minorHAnsi"/>
          <w:color w:val="2E2E2E"/>
        </w:rPr>
        <w:fldChar w:fldCharType="separate"/>
      </w:r>
      <w:r w:rsidRPr="001D68BF">
        <w:rPr>
          <w:rStyle w:val="Hyperlink"/>
          <w:rFonts w:eastAsiaTheme="majorEastAsia" w:cstheme="minorHAnsi"/>
          <w:color w:val="0C7DBB"/>
        </w:rPr>
        <w:t>[21]</w:t>
      </w:r>
      <w:r w:rsidRPr="001D68BF">
        <w:rPr>
          <w:rFonts w:cstheme="minorHAnsi"/>
          <w:color w:val="2E2E2E"/>
        </w:rPr>
        <w:fldChar w:fldCharType="end"/>
      </w:r>
      <w:bookmarkEnd w:id="23"/>
      <w:r w:rsidRPr="001D68BF">
        <w:rPr>
          <w:rFonts w:cstheme="minorHAnsi"/>
          <w:color w:val="2E2E2E"/>
        </w:rPr>
        <w:t>]) and thus increase the resistance by nanoprecipitates to the movement of the matrix's dislocations; and/or (ii) improving the precipitate </w:t>
      </w:r>
      <w:hyperlink r:id="rId22" w:tooltip="Learn more about Coarsening from ScienceDirect's AI-generated Topic Pages" w:history="1">
        <w:r w:rsidRPr="001D68BF">
          <w:rPr>
            <w:rStyle w:val="Hyperlink"/>
            <w:rFonts w:eastAsiaTheme="majorEastAsia" w:cstheme="minorHAnsi"/>
            <w:color w:val="0C7DBB"/>
          </w:rPr>
          <w:t>coarsening</w:t>
        </w:r>
      </w:hyperlink>
      <w:r w:rsidRPr="001D68BF">
        <w:rPr>
          <w:rFonts w:cstheme="minorHAnsi"/>
          <w:color w:val="2E2E2E"/>
        </w:rPr>
        <w:t> resistance through their small </w:t>
      </w:r>
      <w:hyperlink r:id="rId23" w:tooltip="Learn more about Diffusivity from ScienceDirect's AI-generated Topic Pages" w:history="1">
        <w:r w:rsidRPr="001D68BF">
          <w:rPr>
            <w:rStyle w:val="Hyperlink"/>
            <w:rFonts w:eastAsiaTheme="majorEastAsia" w:cstheme="minorHAnsi"/>
            <w:color w:val="0C7DBB"/>
          </w:rPr>
          <w:t>diffusivities</w:t>
        </w:r>
      </w:hyperlink>
      <w:r w:rsidRPr="001D68BF">
        <w:rPr>
          <w:rFonts w:cstheme="minorHAnsi"/>
          <w:color w:val="2E2E2E"/>
        </w:rPr>
        <w:t> in the matrix (e.g., </w:t>
      </w:r>
      <w:hyperlink r:id="rId24" w:tooltip="Learn more about Transition Metal from ScienceDirect's AI-generated Topic Pages" w:history="1">
        <w:r w:rsidRPr="001D68BF">
          <w:rPr>
            <w:rStyle w:val="Hyperlink"/>
            <w:rFonts w:eastAsiaTheme="majorEastAsia" w:cstheme="minorHAnsi"/>
            <w:color w:val="0C7DBB"/>
          </w:rPr>
          <w:t>transition metals</w:t>
        </w:r>
      </w:hyperlink>
      <w:r w:rsidRPr="001D68BF">
        <w:rPr>
          <w:rFonts w:cstheme="minorHAnsi"/>
          <w:color w:val="2E2E2E"/>
        </w:rPr>
        <w:t> [</w:t>
      </w:r>
      <w:bookmarkStart w:id="24" w:name="bbb011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"bb0110" </w:instrText>
      </w:r>
      <w:r w:rsidRPr="001D68BF">
        <w:rPr>
          <w:rFonts w:cstheme="minorHAnsi"/>
          <w:color w:val="2E2E2E"/>
        </w:rPr>
        <w:fldChar w:fldCharType="separate"/>
      </w:r>
      <w:r w:rsidRPr="001D68BF">
        <w:rPr>
          <w:rStyle w:val="Hyperlink"/>
          <w:rFonts w:eastAsiaTheme="majorEastAsia" w:cstheme="minorHAnsi"/>
          <w:color w:val="0C7DBB"/>
        </w:rPr>
        <w:t>[22]</w:t>
      </w:r>
      <w:r w:rsidRPr="001D68BF">
        <w:rPr>
          <w:rFonts w:cstheme="minorHAnsi"/>
          <w:color w:val="2E2E2E"/>
        </w:rPr>
        <w:fldChar w:fldCharType="end"/>
      </w:r>
      <w:bookmarkEnd w:id="24"/>
      <w:r w:rsidRPr="001D68BF">
        <w:rPr>
          <w:rFonts w:cstheme="minorHAnsi"/>
          <w:color w:val="2E2E2E"/>
        </w:rPr>
        <w:t>, </w:t>
      </w:r>
      <w:bookmarkStart w:id="25" w:name="bbb011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"bb0115" </w:instrText>
      </w:r>
      <w:r w:rsidRPr="001D68BF">
        <w:rPr>
          <w:rFonts w:cstheme="minorHAnsi"/>
          <w:color w:val="2E2E2E"/>
        </w:rPr>
        <w:fldChar w:fldCharType="separate"/>
      </w:r>
      <w:r w:rsidRPr="001D68BF">
        <w:rPr>
          <w:rStyle w:val="Hyperlink"/>
          <w:rFonts w:eastAsiaTheme="majorEastAsia" w:cstheme="minorHAnsi"/>
          <w:color w:val="0C7DBB"/>
        </w:rPr>
        <w:t>[23]</w:t>
      </w:r>
      <w:r w:rsidRPr="001D68BF">
        <w:rPr>
          <w:rFonts w:cstheme="minorHAnsi"/>
          <w:color w:val="2E2E2E"/>
        </w:rPr>
        <w:fldChar w:fldCharType="end"/>
      </w:r>
      <w:r w:rsidRPr="001D68BF">
        <w:rPr>
          <w:rFonts w:cstheme="minorHAnsi"/>
          <w:color w:val="2E2E2E"/>
        </w:rPr>
        <w:t>, </w:t>
      </w:r>
      <w:bookmarkStart w:id="26" w:name="bbb012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"bb0120" </w:instrText>
      </w:r>
      <w:r w:rsidRPr="001D68BF">
        <w:rPr>
          <w:rFonts w:cstheme="minorHAnsi"/>
          <w:color w:val="2E2E2E"/>
        </w:rPr>
        <w:fldChar w:fldCharType="separate"/>
      </w:r>
      <w:r w:rsidRPr="001D68BF">
        <w:rPr>
          <w:rStyle w:val="Hyperlink"/>
          <w:rFonts w:eastAsiaTheme="majorEastAsia" w:cstheme="minorHAnsi"/>
          <w:color w:val="0C7DBB"/>
        </w:rPr>
        <w:t>[24]</w:t>
      </w:r>
      <w:r w:rsidRPr="001D68BF">
        <w:rPr>
          <w:rFonts w:cstheme="minorHAnsi"/>
          <w:color w:val="2E2E2E"/>
        </w:rPr>
        <w:fldChar w:fldCharType="end"/>
      </w:r>
      <w:r w:rsidRPr="001D68BF">
        <w:rPr>
          <w:rFonts w:cstheme="minorHAnsi"/>
          <w:color w:val="2E2E2E"/>
        </w:rPr>
        <w:t>, </w:t>
      </w:r>
      <w:bookmarkStart w:id="27" w:name="bbb012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"bb0125" </w:instrText>
      </w:r>
      <w:r w:rsidRPr="001D68BF">
        <w:rPr>
          <w:rFonts w:cstheme="minorHAnsi"/>
          <w:color w:val="2E2E2E"/>
        </w:rPr>
        <w:fldChar w:fldCharType="separate"/>
      </w:r>
      <w:r w:rsidRPr="001D68BF">
        <w:rPr>
          <w:rStyle w:val="Hyperlink"/>
          <w:rFonts w:eastAsiaTheme="majorEastAsia" w:cstheme="minorHAnsi"/>
          <w:color w:val="0C7DBB"/>
        </w:rPr>
        <w:t>[25]</w:t>
      </w:r>
      <w:r w:rsidRPr="001D68BF">
        <w:rPr>
          <w:rFonts w:cstheme="minorHAnsi"/>
          <w:color w:val="2E2E2E"/>
        </w:rPr>
        <w:fldChar w:fldCharType="end"/>
      </w:r>
      <w:bookmarkEnd w:id="27"/>
      <w:r w:rsidRPr="001D68BF">
        <w:rPr>
          <w:rFonts w:cstheme="minorHAnsi"/>
          <w:color w:val="2E2E2E"/>
        </w:rPr>
        <w:t>, </w:t>
      </w:r>
      <w:bookmarkStart w:id="28" w:name="bbb013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"bb0130" </w:instrText>
      </w:r>
      <w:r w:rsidRPr="001D68BF">
        <w:rPr>
          <w:rFonts w:cstheme="minorHAnsi"/>
          <w:color w:val="2E2E2E"/>
        </w:rPr>
        <w:fldChar w:fldCharType="separate"/>
      </w:r>
      <w:r w:rsidRPr="001D68BF">
        <w:rPr>
          <w:rStyle w:val="Hyperlink"/>
          <w:rFonts w:eastAsiaTheme="majorEastAsia" w:cstheme="minorHAnsi"/>
          <w:color w:val="0C7DBB"/>
        </w:rPr>
        <w:t>[26]</w:t>
      </w:r>
      <w:r w:rsidRPr="001D68BF">
        <w:rPr>
          <w:rFonts w:cstheme="minorHAnsi"/>
          <w:color w:val="2E2E2E"/>
        </w:rPr>
        <w:fldChar w:fldCharType="end"/>
      </w:r>
      <w:bookmarkEnd w:id="28"/>
      <w:r w:rsidRPr="001D68BF">
        <w:rPr>
          <w:rFonts w:cstheme="minorHAnsi"/>
          <w:color w:val="2E2E2E"/>
        </w:rPr>
        <w:t>, </w:t>
      </w:r>
      <w:bookmarkStart w:id="29" w:name="bbb013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"bb0135" </w:instrText>
      </w:r>
      <w:r w:rsidRPr="001D68BF">
        <w:rPr>
          <w:rFonts w:cstheme="minorHAnsi"/>
          <w:color w:val="2E2E2E"/>
        </w:rPr>
        <w:fldChar w:fldCharType="separate"/>
      </w:r>
      <w:r w:rsidRPr="001D68BF">
        <w:rPr>
          <w:rStyle w:val="Hyperlink"/>
          <w:rFonts w:eastAsiaTheme="majorEastAsia" w:cstheme="minorHAnsi"/>
          <w:color w:val="0C7DBB"/>
        </w:rPr>
        <w:t>[27]</w:t>
      </w:r>
      <w:r w:rsidRPr="001D68BF">
        <w:rPr>
          <w:rFonts w:cstheme="minorHAnsi"/>
          <w:color w:val="2E2E2E"/>
        </w:rPr>
        <w:fldChar w:fldCharType="end"/>
      </w:r>
      <w:bookmarkEnd w:id="29"/>
      <w:r w:rsidRPr="001D68BF">
        <w:rPr>
          <w:rFonts w:cstheme="minorHAnsi"/>
          <w:color w:val="2E2E2E"/>
        </w:rPr>
        <w:t>, </w:t>
      </w:r>
      <w:bookmarkStart w:id="30" w:name="bbb014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"bb0140" </w:instrText>
      </w:r>
      <w:r w:rsidRPr="001D68BF">
        <w:rPr>
          <w:rFonts w:cstheme="minorHAnsi"/>
          <w:color w:val="2E2E2E"/>
        </w:rPr>
        <w:fldChar w:fldCharType="separate"/>
      </w:r>
      <w:r w:rsidRPr="001D68BF">
        <w:rPr>
          <w:rStyle w:val="Hyperlink"/>
          <w:rFonts w:eastAsiaTheme="majorEastAsia" w:cstheme="minorHAnsi"/>
          <w:color w:val="0C7DBB"/>
        </w:rPr>
        <w:t>[28]</w:t>
      </w:r>
      <w:r w:rsidRPr="001D68BF">
        <w:rPr>
          <w:rFonts w:cstheme="minorHAnsi"/>
          <w:color w:val="2E2E2E"/>
        </w:rPr>
        <w:fldChar w:fldCharType="end"/>
      </w:r>
      <w:bookmarkEnd w:id="30"/>
      <w:r w:rsidRPr="001D68BF">
        <w:rPr>
          <w:rFonts w:cstheme="minorHAnsi"/>
          <w:color w:val="2E2E2E"/>
        </w:rPr>
        <w:t>, </w:t>
      </w:r>
      <w:bookmarkStart w:id="31" w:name="bbb014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"bb0145" </w:instrText>
      </w:r>
      <w:r w:rsidRPr="001D68BF">
        <w:rPr>
          <w:rFonts w:cstheme="minorHAnsi"/>
          <w:color w:val="2E2E2E"/>
        </w:rPr>
        <w:fldChar w:fldCharType="separate"/>
      </w:r>
      <w:r w:rsidRPr="001D68BF">
        <w:rPr>
          <w:rStyle w:val="Hyperlink"/>
          <w:rFonts w:eastAsiaTheme="majorEastAsia" w:cstheme="minorHAnsi"/>
          <w:color w:val="0C7DBB"/>
        </w:rPr>
        <w:t>[29]</w:t>
      </w:r>
      <w:r w:rsidRPr="001D68BF">
        <w:rPr>
          <w:rFonts w:cstheme="minorHAnsi"/>
          <w:color w:val="2E2E2E"/>
        </w:rPr>
        <w:fldChar w:fldCharType="end"/>
      </w:r>
      <w:bookmarkEnd w:id="31"/>
      <w:r w:rsidRPr="001D68BF">
        <w:rPr>
          <w:rFonts w:cstheme="minorHAnsi"/>
          <w:color w:val="2E2E2E"/>
        </w:rPr>
        <w:t>, </w:t>
      </w:r>
      <w:bookmarkStart w:id="32" w:name="bbb015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"bb0150" </w:instrText>
      </w:r>
      <w:r w:rsidRPr="001D68BF">
        <w:rPr>
          <w:rFonts w:cstheme="minorHAnsi"/>
          <w:color w:val="2E2E2E"/>
        </w:rPr>
        <w:fldChar w:fldCharType="separate"/>
      </w:r>
      <w:r w:rsidRPr="001D68BF">
        <w:rPr>
          <w:rStyle w:val="Hyperlink"/>
          <w:rFonts w:eastAsiaTheme="majorEastAsia" w:cstheme="minorHAnsi"/>
          <w:color w:val="0C7DBB"/>
        </w:rPr>
        <w:t>[30]</w:t>
      </w:r>
      <w:r w:rsidRPr="001D68BF">
        <w:rPr>
          <w:rFonts w:cstheme="minorHAnsi"/>
          <w:color w:val="2E2E2E"/>
        </w:rPr>
        <w:fldChar w:fldCharType="end"/>
      </w:r>
      <w:bookmarkEnd w:id="32"/>
      <w:r w:rsidRPr="001D68BF">
        <w:rPr>
          <w:rFonts w:cstheme="minorHAnsi"/>
          <w:color w:val="2E2E2E"/>
        </w:rPr>
        <w:t>, </w:t>
      </w:r>
      <w:bookmarkStart w:id="33" w:name="bbb015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"bb0155" </w:instrText>
      </w:r>
      <w:r w:rsidRPr="001D68BF">
        <w:rPr>
          <w:rFonts w:cstheme="minorHAnsi"/>
          <w:color w:val="2E2E2E"/>
        </w:rPr>
        <w:fldChar w:fldCharType="separate"/>
      </w:r>
      <w:r w:rsidRPr="001D68BF">
        <w:rPr>
          <w:rStyle w:val="Hyperlink"/>
          <w:rFonts w:eastAsiaTheme="majorEastAsia" w:cstheme="minorHAnsi"/>
          <w:color w:val="0C7DBB"/>
        </w:rPr>
        <w:t>[31]</w:t>
      </w:r>
      <w:r w:rsidRPr="001D68BF">
        <w:rPr>
          <w:rFonts w:cstheme="minorHAnsi"/>
          <w:color w:val="2E2E2E"/>
        </w:rPr>
        <w:fldChar w:fldCharType="end"/>
      </w:r>
      <w:bookmarkEnd w:id="33"/>
      <w:r w:rsidRPr="001D68BF">
        <w:rPr>
          <w:rFonts w:cstheme="minorHAnsi"/>
          <w:color w:val="2E2E2E"/>
        </w:rPr>
        <w:t>, </w:t>
      </w:r>
      <w:bookmarkStart w:id="34" w:name="bbb016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"bb0160" </w:instrText>
      </w:r>
      <w:r w:rsidRPr="001D68BF">
        <w:rPr>
          <w:rFonts w:cstheme="minorHAnsi"/>
          <w:color w:val="2E2E2E"/>
        </w:rPr>
        <w:fldChar w:fldCharType="separate"/>
      </w:r>
      <w:r w:rsidRPr="001D68BF">
        <w:rPr>
          <w:rStyle w:val="Hyperlink"/>
          <w:rFonts w:eastAsiaTheme="majorEastAsia" w:cstheme="minorHAnsi"/>
          <w:color w:val="0C7DBB"/>
        </w:rPr>
        <w:t>[32]</w:t>
      </w:r>
      <w:r w:rsidRPr="001D68BF">
        <w:rPr>
          <w:rFonts w:cstheme="minorHAnsi"/>
          <w:color w:val="2E2E2E"/>
        </w:rPr>
        <w:fldChar w:fldCharType="end"/>
      </w:r>
      <w:bookmarkEnd w:id="34"/>
      <w:r w:rsidRPr="001D68BF">
        <w:rPr>
          <w:rFonts w:cstheme="minorHAnsi"/>
          <w:color w:val="2E2E2E"/>
        </w:rPr>
        <w:t>, </w:t>
      </w:r>
      <w:bookmarkStart w:id="35" w:name="bbb016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"bb0165" </w:instrText>
      </w:r>
      <w:r w:rsidRPr="001D68BF">
        <w:rPr>
          <w:rFonts w:cstheme="minorHAnsi"/>
          <w:color w:val="2E2E2E"/>
        </w:rPr>
        <w:fldChar w:fldCharType="separate"/>
      </w:r>
      <w:r w:rsidRPr="001D68BF">
        <w:rPr>
          <w:rStyle w:val="Hyperlink"/>
          <w:rFonts w:eastAsiaTheme="majorEastAsia" w:cstheme="minorHAnsi"/>
          <w:color w:val="0C7DBB"/>
        </w:rPr>
        <w:t>[33]</w:t>
      </w:r>
      <w:r w:rsidRPr="001D68BF">
        <w:rPr>
          <w:rFonts w:cstheme="minorHAnsi"/>
          <w:color w:val="2E2E2E"/>
        </w:rPr>
        <w:fldChar w:fldCharType="end"/>
      </w:r>
      <w:bookmarkEnd w:id="35"/>
      <w:r w:rsidRPr="001D68BF">
        <w:rPr>
          <w:rFonts w:cstheme="minorHAnsi"/>
          <w:color w:val="2E2E2E"/>
        </w:rPr>
        <w:t>]), so these alloys can be used well above 300 °C. Ideally, an alloying addition would satisfy both these conditions. However, an element increasing the precipitate lattice parameter mismatch, while improving creep resistance of the alloy, may also increase the driving force for coarsening. Therefore, a compromise between creep and coarsening resistance is often necessary, and two (or more) elements can be used, one increasing lattice parameter mismatch and the other displaying small diffusivity in the aluminum matrix. To date the elements </w:t>
      </w:r>
      <w:hyperlink r:id="rId25" w:tooltip="Learn more about Erbium from ScienceDirect's AI-generated Topic Pages" w:history="1">
        <w:r w:rsidRPr="001D68BF">
          <w:rPr>
            <w:rStyle w:val="Hyperlink"/>
            <w:rFonts w:eastAsiaTheme="majorEastAsia" w:cstheme="minorHAnsi"/>
            <w:color w:val="0C7DBB"/>
          </w:rPr>
          <w:t>erbium</w:t>
        </w:r>
      </w:hyperlink>
      <w:r w:rsidRPr="001D68BF">
        <w:rPr>
          <w:rFonts w:cstheme="minorHAnsi"/>
          <w:color w:val="2E2E2E"/>
        </w:rPr>
        <w:t> and </w:t>
      </w:r>
      <w:hyperlink r:id="rId26" w:tooltip="Learn more about Zirconium from ScienceDirect's AI-generated Topic Pages" w:history="1">
        <w:r w:rsidRPr="001D68BF">
          <w:rPr>
            <w:rStyle w:val="Hyperlink"/>
            <w:rFonts w:eastAsiaTheme="majorEastAsia" w:cstheme="minorHAnsi"/>
            <w:color w:val="0C7DBB"/>
          </w:rPr>
          <w:t>zirconium</w:t>
        </w:r>
      </w:hyperlink>
      <w:r w:rsidRPr="001D68BF">
        <w:rPr>
          <w:rFonts w:cstheme="minorHAnsi"/>
          <w:color w:val="2E2E2E"/>
        </w:rPr>
        <w:t> have produced the best results as additions to Al-Sc alloys, because they very effectively: (</w:t>
      </w:r>
      <w:proofErr w:type="spellStart"/>
      <w:r w:rsidRPr="001D68BF">
        <w:rPr>
          <w:rFonts w:cstheme="minorHAnsi"/>
          <w:color w:val="2E2E2E"/>
        </w:rPr>
        <w:t>i</w:t>
      </w:r>
      <w:proofErr w:type="spellEnd"/>
      <w:r w:rsidRPr="001D68BF">
        <w:rPr>
          <w:rFonts w:cstheme="minorHAnsi"/>
          <w:color w:val="2E2E2E"/>
        </w:rPr>
        <w:t xml:space="preserve">) increase the number density of nanoprecipitates and increase the lattice parameter mismatch and thereby the creep resistance (for </w:t>
      </w:r>
      <w:proofErr w:type="spellStart"/>
      <w:r w:rsidRPr="001D68BF">
        <w:rPr>
          <w:rFonts w:cstheme="minorHAnsi"/>
          <w:color w:val="2E2E2E"/>
        </w:rPr>
        <w:t>Er</w:t>
      </w:r>
      <w:proofErr w:type="spellEnd"/>
      <w:r w:rsidRPr="001D68BF">
        <w:rPr>
          <w:rFonts w:cstheme="minorHAnsi"/>
          <w:color w:val="2E2E2E"/>
        </w:rPr>
        <w:t xml:space="preserve">); and (ii) significantly reduce the nanoprecipitate coarsening kinetics (for </w:t>
      </w:r>
      <w:proofErr w:type="spellStart"/>
      <w:r w:rsidRPr="001D68BF">
        <w:rPr>
          <w:rFonts w:cstheme="minorHAnsi"/>
          <w:color w:val="2E2E2E"/>
        </w:rPr>
        <w:t>Zr</w:t>
      </w:r>
      <w:proofErr w:type="spellEnd"/>
      <w:r w:rsidRPr="001D68BF">
        <w:rPr>
          <w:rFonts w:cstheme="minorHAnsi"/>
          <w:color w:val="2E2E2E"/>
        </w:rPr>
        <w:t>), thus allowing the use of these alloys at higher temperatures [</w:t>
      </w:r>
      <w:hyperlink r:id="rId27" w:anchor="bb0085" w:history="1">
        <w:r w:rsidRPr="001D68BF">
          <w:rPr>
            <w:rStyle w:val="Hyperlink"/>
            <w:rFonts w:eastAsiaTheme="majorEastAsia" w:cstheme="minorHAnsi"/>
            <w:color w:val="0C7DBB"/>
          </w:rPr>
          <w:t>17</w:t>
        </w:r>
      </w:hyperlink>
      <w:bookmarkEnd w:id="19"/>
      <w:r w:rsidRPr="001D68BF">
        <w:rPr>
          <w:rFonts w:cstheme="minorHAnsi"/>
          <w:color w:val="2E2E2E"/>
        </w:rPr>
        <w:t>,</w:t>
      </w:r>
      <w:bookmarkStart w:id="36" w:name="bbb017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"bb0170" </w:instrText>
      </w:r>
      <w:r w:rsidRPr="001D68BF">
        <w:rPr>
          <w:rFonts w:cstheme="minorHAnsi"/>
          <w:color w:val="2E2E2E"/>
        </w:rPr>
        <w:fldChar w:fldCharType="separate"/>
      </w:r>
      <w:r w:rsidRPr="001D68BF">
        <w:rPr>
          <w:rStyle w:val="Hyperlink"/>
          <w:rFonts w:eastAsiaTheme="majorEastAsia" w:cstheme="minorHAnsi"/>
          <w:color w:val="0C7DBB"/>
        </w:rPr>
        <w:t>34</w:t>
      </w:r>
      <w:r w:rsidRPr="001D68BF">
        <w:rPr>
          <w:rFonts w:cstheme="minorHAnsi"/>
          <w:color w:val="2E2E2E"/>
        </w:rPr>
        <w:fldChar w:fldCharType="end"/>
      </w:r>
      <w:r w:rsidRPr="001D68BF">
        <w:rPr>
          <w:rFonts w:cstheme="minorHAnsi"/>
          <w:color w:val="2E2E2E"/>
        </w:rPr>
        <w:t>]. Furthermore, additions of silicon, which act as inoculants, result in Al-Sc-</w:t>
      </w:r>
      <w:proofErr w:type="spellStart"/>
      <w:r w:rsidRPr="001D68BF">
        <w:rPr>
          <w:rFonts w:cstheme="minorHAnsi"/>
          <w:color w:val="2E2E2E"/>
        </w:rPr>
        <w:t>Zr</w:t>
      </w:r>
      <w:proofErr w:type="spellEnd"/>
      <w:r w:rsidRPr="001D68BF">
        <w:rPr>
          <w:rFonts w:cstheme="minorHAnsi"/>
          <w:color w:val="2E2E2E"/>
        </w:rPr>
        <w:t>-</w:t>
      </w:r>
      <w:proofErr w:type="spellStart"/>
      <w:r w:rsidRPr="001D68BF">
        <w:rPr>
          <w:rFonts w:cstheme="minorHAnsi"/>
          <w:color w:val="2E2E2E"/>
        </w:rPr>
        <w:t>Er</w:t>
      </w:r>
      <w:proofErr w:type="spellEnd"/>
      <w:r w:rsidRPr="001D68BF">
        <w:rPr>
          <w:rFonts w:cstheme="minorHAnsi"/>
          <w:color w:val="2E2E2E"/>
        </w:rPr>
        <w:t>-Si alloys that have high </w:t>
      </w:r>
      <w:hyperlink r:id="rId28" w:tooltip="Learn more about Microhardness from ScienceDirect's AI-generated Topic Pages" w:history="1">
        <w:r w:rsidRPr="001D68BF">
          <w:rPr>
            <w:rStyle w:val="Hyperlink"/>
            <w:rFonts w:eastAsiaTheme="majorEastAsia" w:cstheme="minorHAnsi"/>
            <w:color w:val="0C7DBB"/>
          </w:rPr>
          <w:t>microhardness</w:t>
        </w:r>
      </w:hyperlink>
      <w:r w:rsidRPr="001D68BF">
        <w:rPr>
          <w:rFonts w:cstheme="minorHAnsi"/>
          <w:color w:val="2E2E2E"/>
        </w:rPr>
        <w:t> values upon peak-aging and are coarsening- and creep-resistant at temperatures up to 400 °C [</w:t>
      </w:r>
      <w:bookmarkStart w:id="37" w:name="bbb017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"bb0175" </w:instrText>
      </w:r>
      <w:r w:rsidRPr="001D68BF">
        <w:rPr>
          <w:rFonts w:cstheme="minorHAnsi"/>
          <w:color w:val="2E2E2E"/>
        </w:rPr>
        <w:fldChar w:fldCharType="separate"/>
      </w:r>
      <w:r w:rsidRPr="001D68BF">
        <w:rPr>
          <w:rStyle w:val="Hyperlink"/>
          <w:rFonts w:eastAsiaTheme="majorEastAsia" w:cstheme="minorHAnsi"/>
          <w:color w:val="0C7DBB"/>
        </w:rPr>
        <w:t>35</w:t>
      </w:r>
      <w:r w:rsidRPr="001D68BF">
        <w:rPr>
          <w:rFonts w:cstheme="minorHAnsi"/>
          <w:color w:val="2E2E2E"/>
        </w:rPr>
        <w:fldChar w:fldCharType="end"/>
      </w:r>
      <w:r w:rsidRPr="001D68BF">
        <w:rPr>
          <w:rFonts w:cstheme="minorHAnsi"/>
          <w:color w:val="2E2E2E"/>
        </w:rPr>
        <w:t>].</w:t>
      </w:r>
    </w:p>
    <w:p w14:paraId="1303D361" w14:textId="77777777" w:rsidR="006A4CD4" w:rsidRPr="001D68BF" w:rsidRDefault="006A4CD4" w:rsidP="00D478EF">
      <w:pPr>
        <w:rPr>
          <w:rFonts w:cstheme="minorHAnsi"/>
          <w:color w:val="2E2E2E"/>
        </w:rPr>
      </w:pPr>
      <w:r w:rsidRPr="001D68BF">
        <w:rPr>
          <w:rFonts w:cstheme="minorHAnsi"/>
          <w:color w:val="2E2E2E"/>
        </w:rPr>
        <w:t xml:space="preserve">To further increase coarsening resistance, </w:t>
      </w:r>
      <w:proofErr w:type="spellStart"/>
      <w:r w:rsidRPr="001D68BF">
        <w:rPr>
          <w:rFonts w:cstheme="minorHAnsi"/>
          <w:color w:val="2E2E2E"/>
        </w:rPr>
        <w:t>Zr</w:t>
      </w:r>
      <w:proofErr w:type="spellEnd"/>
      <w:r w:rsidRPr="001D68BF">
        <w:rPr>
          <w:rFonts w:cstheme="minorHAnsi"/>
          <w:color w:val="2E2E2E"/>
        </w:rPr>
        <w:t xml:space="preserve"> and Sc can be partially replaced by transition metals with even smaller diffusivities in Al [</w:t>
      </w:r>
      <w:hyperlink r:id="rId29" w:anchor="bb0120" w:history="1">
        <w:r w:rsidRPr="001D68BF">
          <w:rPr>
            <w:rStyle w:val="Hyperlink"/>
            <w:rFonts w:eastAsiaTheme="majorEastAsia" w:cstheme="minorHAnsi"/>
            <w:color w:val="0C7DBB"/>
          </w:rPr>
          <w:t>24</w:t>
        </w:r>
      </w:hyperlink>
      <w:bookmarkEnd w:id="26"/>
      <w:r w:rsidRPr="001D68BF">
        <w:rPr>
          <w:rFonts w:cstheme="minorHAnsi"/>
          <w:color w:val="2E2E2E"/>
        </w:rPr>
        <w:t>]. Earlier research [</w:t>
      </w:r>
      <w:hyperlink r:id="rId30" w:anchor="bb0115" w:history="1">
        <w:r w:rsidRPr="001D68BF">
          <w:rPr>
            <w:rStyle w:val="Hyperlink"/>
            <w:rFonts w:eastAsiaTheme="majorEastAsia" w:cstheme="minorHAnsi"/>
            <w:color w:val="0C7DBB"/>
          </w:rPr>
          <w:t>23</w:t>
        </w:r>
      </w:hyperlink>
      <w:bookmarkEnd w:id="25"/>
      <w:r w:rsidRPr="001D68BF">
        <w:rPr>
          <w:rFonts w:cstheme="minorHAnsi"/>
          <w:color w:val="2E2E2E"/>
        </w:rPr>
        <w:t xml:space="preserve">] showed that Group 5 transition elements (G5 = V, </w:t>
      </w:r>
      <w:proofErr w:type="spellStart"/>
      <w:r w:rsidRPr="001D68BF">
        <w:rPr>
          <w:rFonts w:cstheme="minorHAnsi"/>
          <w:color w:val="2E2E2E"/>
        </w:rPr>
        <w:t>Nb</w:t>
      </w:r>
      <w:proofErr w:type="spellEnd"/>
      <w:r w:rsidRPr="001D68BF">
        <w:rPr>
          <w:rFonts w:cstheme="minorHAnsi"/>
          <w:color w:val="2E2E2E"/>
        </w:rPr>
        <w:t xml:space="preserve"> or Ta), all of which have much smaller diffusivities in aluminum than </w:t>
      </w:r>
      <w:proofErr w:type="spellStart"/>
      <w:r w:rsidRPr="001D68BF">
        <w:rPr>
          <w:rFonts w:cstheme="minorHAnsi"/>
          <w:color w:val="2E2E2E"/>
        </w:rPr>
        <w:t>Zr</w:t>
      </w:r>
      <w:proofErr w:type="spellEnd"/>
      <w:r w:rsidRPr="001D68BF">
        <w:rPr>
          <w:rFonts w:cstheme="minorHAnsi"/>
          <w:color w:val="2E2E2E"/>
        </w:rPr>
        <w:t xml:space="preserve"> and Sc, partition to the L1</w:t>
      </w:r>
      <w:r w:rsidRPr="001D68BF">
        <w:rPr>
          <w:rFonts w:cstheme="minorHAnsi"/>
          <w:color w:val="2E2E2E"/>
          <w:vertAlign w:val="subscript"/>
        </w:rPr>
        <w:t>2</w:t>
      </w:r>
      <w:r w:rsidRPr="001D68BF">
        <w:rPr>
          <w:rFonts w:cstheme="minorHAnsi"/>
          <w:color w:val="2E2E2E"/>
        </w:rPr>
        <w:t> Al</w:t>
      </w:r>
      <w:r w:rsidRPr="001D68BF">
        <w:rPr>
          <w:rFonts w:cstheme="minorHAnsi"/>
          <w:color w:val="2E2E2E"/>
          <w:vertAlign w:val="subscript"/>
        </w:rPr>
        <w:t>3</w:t>
      </w:r>
      <w:r w:rsidRPr="001D68BF">
        <w:rPr>
          <w:rFonts w:cstheme="minorHAnsi"/>
          <w:color w:val="2E2E2E"/>
        </w:rPr>
        <w:t>(Sc,G5) nanoprecipitates in small concentrations (&lt;3 at.%). In our previous work [</w:t>
      </w:r>
      <w:bookmarkStart w:id="38" w:name="bbb018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"bb0180" </w:instrText>
      </w:r>
      <w:r w:rsidRPr="001D68BF">
        <w:rPr>
          <w:rFonts w:cstheme="minorHAnsi"/>
          <w:color w:val="2E2E2E"/>
        </w:rPr>
        <w:fldChar w:fldCharType="separate"/>
      </w:r>
      <w:r w:rsidRPr="001D68BF">
        <w:rPr>
          <w:rStyle w:val="Hyperlink"/>
          <w:rFonts w:eastAsiaTheme="majorEastAsia" w:cstheme="minorHAnsi"/>
          <w:color w:val="0C7DBB"/>
        </w:rPr>
        <w:t>36</w:t>
      </w:r>
      <w:r w:rsidRPr="001D68BF">
        <w:rPr>
          <w:rFonts w:cstheme="minorHAnsi"/>
          <w:color w:val="2E2E2E"/>
        </w:rPr>
        <w:fldChar w:fldCharType="end"/>
      </w:r>
      <w:r w:rsidRPr="001D68BF">
        <w:rPr>
          <w:rFonts w:cstheme="minorHAnsi"/>
          <w:color w:val="2E2E2E"/>
        </w:rPr>
        <w:t>], we studied the effects of </w:t>
      </w:r>
      <w:hyperlink r:id="rId31" w:tooltip="Learn more about Vanadium from ScienceDirect's AI-generated Topic Pages" w:history="1">
        <w:r w:rsidRPr="001D68BF">
          <w:rPr>
            <w:rStyle w:val="Hyperlink"/>
            <w:rFonts w:eastAsiaTheme="majorEastAsia" w:cstheme="minorHAnsi"/>
            <w:color w:val="0C7DBB"/>
          </w:rPr>
          <w:t>vanadium</w:t>
        </w:r>
      </w:hyperlink>
      <w:r w:rsidRPr="001D68BF">
        <w:rPr>
          <w:rFonts w:cstheme="minorHAnsi"/>
          <w:color w:val="2E2E2E"/>
        </w:rPr>
        <w:t> on coarsening- and creep-resistance of a castable Al-</w:t>
      </w:r>
      <w:proofErr w:type="spellStart"/>
      <w:r w:rsidRPr="001D68BF">
        <w:rPr>
          <w:rFonts w:cstheme="minorHAnsi"/>
          <w:color w:val="2E2E2E"/>
        </w:rPr>
        <w:t>Er</w:t>
      </w:r>
      <w:proofErr w:type="spellEnd"/>
      <w:r w:rsidRPr="001D68BF">
        <w:rPr>
          <w:rFonts w:cstheme="minorHAnsi"/>
          <w:color w:val="2E2E2E"/>
        </w:rPr>
        <w:t>-Sc-</w:t>
      </w:r>
      <w:proofErr w:type="spellStart"/>
      <w:r w:rsidRPr="001D68BF">
        <w:rPr>
          <w:rFonts w:cstheme="minorHAnsi"/>
          <w:color w:val="2E2E2E"/>
        </w:rPr>
        <w:t>Zr</w:t>
      </w:r>
      <w:proofErr w:type="spellEnd"/>
      <w:r w:rsidRPr="001D68BF">
        <w:rPr>
          <w:rFonts w:cstheme="minorHAnsi"/>
          <w:color w:val="2E2E2E"/>
        </w:rPr>
        <w:t>-Si alloy labeled Q2 (</w:t>
      </w:r>
      <w:bookmarkStart w:id="39" w:name="bt000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"t0005" </w:instrText>
      </w:r>
      <w:r w:rsidRPr="001D68BF">
        <w:rPr>
          <w:rFonts w:cstheme="minorHAnsi"/>
          <w:color w:val="2E2E2E"/>
        </w:rPr>
        <w:fldChar w:fldCharType="separate"/>
      </w:r>
      <w:r w:rsidRPr="001D68BF">
        <w:rPr>
          <w:rStyle w:val="Hyperlink"/>
          <w:rFonts w:eastAsiaTheme="majorEastAsia" w:cstheme="minorHAnsi"/>
          <w:color w:val="0C7DBB"/>
        </w:rPr>
        <w:t>Table 1</w:t>
      </w:r>
      <w:r w:rsidRPr="001D68BF">
        <w:rPr>
          <w:rFonts w:cstheme="minorHAnsi"/>
          <w:color w:val="2E2E2E"/>
        </w:rPr>
        <w:fldChar w:fldCharType="end"/>
      </w:r>
      <w:r w:rsidRPr="001D68BF">
        <w:rPr>
          <w:rFonts w:cstheme="minorHAnsi"/>
          <w:color w:val="2E2E2E"/>
        </w:rPr>
        <w:t>); V additions increased the coarsening resistance of the alloy, while the creep resistance remained unaffected. In a recent study [</w:t>
      </w:r>
      <w:bookmarkStart w:id="40" w:name="bbb018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"bb0185" </w:instrText>
      </w:r>
      <w:r w:rsidRPr="001D68BF">
        <w:rPr>
          <w:rFonts w:cstheme="minorHAnsi"/>
          <w:color w:val="2E2E2E"/>
        </w:rPr>
        <w:fldChar w:fldCharType="separate"/>
      </w:r>
      <w:r w:rsidRPr="001D68BF">
        <w:rPr>
          <w:rStyle w:val="Hyperlink"/>
          <w:rFonts w:eastAsiaTheme="majorEastAsia" w:cstheme="minorHAnsi"/>
          <w:color w:val="0C7DBB"/>
        </w:rPr>
        <w:t>37</w:t>
      </w:r>
      <w:r w:rsidRPr="001D68BF">
        <w:rPr>
          <w:rFonts w:cstheme="minorHAnsi"/>
          <w:color w:val="2E2E2E"/>
        </w:rPr>
        <w:fldChar w:fldCharType="end"/>
      </w:r>
      <w:r w:rsidRPr="001D68BF">
        <w:rPr>
          <w:rFonts w:cstheme="minorHAnsi"/>
          <w:color w:val="2E2E2E"/>
        </w:rPr>
        <w:t xml:space="preserve">], the three Group 5 (G5) transition metals (V, </w:t>
      </w:r>
      <w:proofErr w:type="spellStart"/>
      <w:r w:rsidRPr="001D68BF">
        <w:rPr>
          <w:rFonts w:cstheme="minorHAnsi"/>
          <w:color w:val="2E2E2E"/>
        </w:rPr>
        <w:t>Nb</w:t>
      </w:r>
      <w:proofErr w:type="spellEnd"/>
      <w:r w:rsidRPr="001D68BF">
        <w:rPr>
          <w:rFonts w:cstheme="minorHAnsi"/>
          <w:color w:val="2E2E2E"/>
        </w:rPr>
        <w:t xml:space="preserve"> and Ta) were added individually into arc-melted Al-</w:t>
      </w:r>
      <w:proofErr w:type="spellStart"/>
      <w:r w:rsidRPr="001D68BF">
        <w:rPr>
          <w:rFonts w:cstheme="minorHAnsi"/>
          <w:color w:val="2E2E2E"/>
        </w:rPr>
        <w:t>Er</w:t>
      </w:r>
      <w:proofErr w:type="spellEnd"/>
      <w:r w:rsidRPr="001D68BF">
        <w:rPr>
          <w:rFonts w:cstheme="minorHAnsi"/>
          <w:color w:val="2E2E2E"/>
        </w:rPr>
        <w:t>-Sc-</w:t>
      </w:r>
      <w:proofErr w:type="spellStart"/>
      <w:r w:rsidRPr="001D68BF">
        <w:rPr>
          <w:rFonts w:cstheme="minorHAnsi"/>
          <w:color w:val="2E2E2E"/>
        </w:rPr>
        <w:t>Zr</w:t>
      </w:r>
      <w:proofErr w:type="spellEnd"/>
      <w:r w:rsidRPr="001D68BF">
        <w:rPr>
          <w:rFonts w:cstheme="minorHAnsi"/>
          <w:color w:val="2E2E2E"/>
        </w:rPr>
        <w:t xml:space="preserve"> alloys; these alloys were Sc-rich and </w:t>
      </w:r>
      <w:proofErr w:type="spellStart"/>
      <w:r w:rsidRPr="001D68BF">
        <w:rPr>
          <w:rFonts w:cstheme="minorHAnsi"/>
          <w:color w:val="2E2E2E"/>
        </w:rPr>
        <w:t>Zr</w:t>
      </w:r>
      <w:proofErr w:type="spellEnd"/>
      <w:r w:rsidRPr="001D68BF">
        <w:rPr>
          <w:rFonts w:cstheme="minorHAnsi"/>
          <w:color w:val="2E2E2E"/>
        </w:rPr>
        <w:t xml:space="preserve">-poor, unlike the alloys Q2, Q4 and Q5 (with V, </w:t>
      </w:r>
      <w:proofErr w:type="spellStart"/>
      <w:r w:rsidRPr="001D68BF">
        <w:rPr>
          <w:rFonts w:cstheme="minorHAnsi"/>
          <w:color w:val="2E2E2E"/>
        </w:rPr>
        <w:t>Nb</w:t>
      </w:r>
      <w:proofErr w:type="spellEnd"/>
      <w:r w:rsidRPr="001D68BF">
        <w:rPr>
          <w:rFonts w:cstheme="minorHAnsi"/>
          <w:color w:val="2E2E2E"/>
        </w:rPr>
        <w:t xml:space="preserve"> and Ta, </w:t>
      </w:r>
      <w:hyperlink r:id="rId32" w:anchor="t0005" w:history="1">
        <w:r w:rsidRPr="001D68BF">
          <w:rPr>
            <w:rStyle w:val="Hyperlink"/>
            <w:rFonts w:eastAsiaTheme="majorEastAsia" w:cstheme="minorHAnsi"/>
            <w:color w:val="0C7DBB"/>
          </w:rPr>
          <w:t>Table 1</w:t>
        </w:r>
      </w:hyperlink>
      <w:r w:rsidRPr="001D68BF">
        <w:rPr>
          <w:rFonts w:cstheme="minorHAnsi"/>
          <w:color w:val="2E2E2E"/>
        </w:rPr>
        <w:t xml:space="preserve">) studied herein, which are </w:t>
      </w:r>
      <w:proofErr w:type="spellStart"/>
      <w:r w:rsidRPr="001D68BF">
        <w:rPr>
          <w:rFonts w:cstheme="minorHAnsi"/>
          <w:color w:val="2E2E2E"/>
        </w:rPr>
        <w:t>Zr</w:t>
      </w:r>
      <w:proofErr w:type="spellEnd"/>
      <w:r w:rsidRPr="001D68BF">
        <w:rPr>
          <w:rFonts w:cstheme="minorHAnsi"/>
          <w:color w:val="2E2E2E"/>
        </w:rPr>
        <w:t>-rich and Sc-poor. That study [</w:t>
      </w:r>
      <w:hyperlink r:id="rId33" w:anchor="bb0185" w:history="1">
        <w:r w:rsidRPr="001D68BF">
          <w:rPr>
            <w:rStyle w:val="Hyperlink"/>
            <w:rFonts w:eastAsiaTheme="majorEastAsia" w:cstheme="minorHAnsi"/>
            <w:color w:val="0C7DBB"/>
          </w:rPr>
          <w:t>37</w:t>
        </w:r>
      </w:hyperlink>
      <w:r w:rsidRPr="001D68BF">
        <w:rPr>
          <w:rFonts w:cstheme="minorHAnsi"/>
          <w:color w:val="2E2E2E"/>
        </w:rPr>
        <w:t>] revealed that vanadium decreased the coarsening kinetics during isochronal aging, whereas </w:t>
      </w:r>
      <w:hyperlink r:id="rId34" w:tooltip="Learn more about Niobium from ScienceDirect's AI-generated Topic Pages" w:history="1">
        <w:r w:rsidRPr="001D68BF">
          <w:rPr>
            <w:rStyle w:val="Hyperlink"/>
            <w:rFonts w:eastAsiaTheme="majorEastAsia" w:cstheme="minorHAnsi"/>
            <w:color w:val="0C7DBB"/>
          </w:rPr>
          <w:t>niobium</w:t>
        </w:r>
      </w:hyperlink>
      <w:r w:rsidRPr="001D68BF">
        <w:rPr>
          <w:rFonts w:cstheme="minorHAnsi"/>
          <w:color w:val="2E2E2E"/>
        </w:rPr>
        <w:t> and </w:t>
      </w:r>
      <w:hyperlink r:id="rId35" w:tooltip="Learn more about Tantalum from ScienceDirect's AI-generated Topic Pages" w:history="1">
        <w:r w:rsidRPr="001D68BF">
          <w:rPr>
            <w:rStyle w:val="Hyperlink"/>
            <w:rFonts w:eastAsiaTheme="majorEastAsia" w:cstheme="minorHAnsi"/>
            <w:color w:val="0C7DBB"/>
          </w:rPr>
          <w:t>tantalum</w:t>
        </w:r>
      </w:hyperlink>
      <w:r w:rsidRPr="001D68BF">
        <w:rPr>
          <w:rFonts w:cstheme="minorHAnsi"/>
          <w:color w:val="2E2E2E"/>
        </w:rPr>
        <w:t> had no noticeable effects. </w:t>
      </w:r>
      <w:hyperlink r:id="rId36" w:tooltip="Learn more about Atom Probe from ScienceDirect's AI-generated Topic Pages" w:history="1">
        <w:r w:rsidRPr="001D68BF">
          <w:rPr>
            <w:rStyle w:val="Hyperlink"/>
            <w:rFonts w:eastAsiaTheme="majorEastAsia" w:cstheme="minorHAnsi"/>
            <w:color w:val="0C7DBB"/>
          </w:rPr>
          <w:t>Atom-probe</w:t>
        </w:r>
      </w:hyperlink>
      <w:r w:rsidRPr="001D68BF">
        <w:rPr>
          <w:rFonts w:cstheme="minorHAnsi"/>
          <w:color w:val="2E2E2E"/>
        </w:rPr>
        <w:t> </w:t>
      </w:r>
      <w:hyperlink r:id="rId37" w:tooltip="Learn more about Tomography from ScienceDirect's AI-generated Topic Pages" w:history="1">
        <w:r w:rsidRPr="001D68BF">
          <w:rPr>
            <w:rStyle w:val="Hyperlink"/>
            <w:rFonts w:eastAsiaTheme="majorEastAsia" w:cstheme="minorHAnsi"/>
            <w:color w:val="0C7DBB"/>
          </w:rPr>
          <w:t>tomography</w:t>
        </w:r>
      </w:hyperlink>
      <w:r w:rsidRPr="001D68BF">
        <w:rPr>
          <w:rFonts w:cstheme="minorHAnsi"/>
          <w:color w:val="2E2E2E"/>
        </w:rPr>
        <w:t> (APT) [</w:t>
      </w:r>
      <w:bookmarkStart w:id="41" w:name="bbb019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"bb0190" </w:instrText>
      </w:r>
      <w:r w:rsidRPr="001D68BF">
        <w:rPr>
          <w:rFonts w:cstheme="minorHAnsi"/>
          <w:color w:val="2E2E2E"/>
        </w:rPr>
        <w:fldChar w:fldCharType="separate"/>
      </w:r>
      <w:r w:rsidRPr="001D68BF">
        <w:rPr>
          <w:rStyle w:val="Hyperlink"/>
          <w:rFonts w:eastAsiaTheme="majorEastAsia" w:cstheme="minorHAnsi"/>
          <w:color w:val="0C7DBB"/>
        </w:rPr>
        <w:t>38</w:t>
      </w:r>
      <w:r w:rsidRPr="001D68BF">
        <w:rPr>
          <w:rFonts w:cstheme="minorHAnsi"/>
          <w:color w:val="2E2E2E"/>
        </w:rPr>
        <w:fldChar w:fldCharType="end"/>
      </w:r>
      <w:bookmarkEnd w:id="41"/>
      <w:r w:rsidRPr="001D68BF">
        <w:rPr>
          <w:rFonts w:cstheme="minorHAnsi"/>
          <w:color w:val="2E2E2E"/>
        </w:rPr>
        <w:t>,</w:t>
      </w:r>
      <w:bookmarkStart w:id="42" w:name="bbb019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"bb0195" </w:instrText>
      </w:r>
      <w:r w:rsidRPr="001D68BF">
        <w:rPr>
          <w:rFonts w:cstheme="minorHAnsi"/>
          <w:color w:val="2E2E2E"/>
        </w:rPr>
        <w:fldChar w:fldCharType="separate"/>
      </w:r>
      <w:r w:rsidRPr="001D68BF">
        <w:rPr>
          <w:rStyle w:val="Hyperlink"/>
          <w:rFonts w:eastAsiaTheme="majorEastAsia" w:cstheme="minorHAnsi"/>
          <w:color w:val="0C7DBB"/>
        </w:rPr>
        <w:t>39</w:t>
      </w:r>
      <w:r w:rsidRPr="001D68BF">
        <w:rPr>
          <w:rFonts w:cstheme="minorHAnsi"/>
          <w:color w:val="2E2E2E"/>
        </w:rPr>
        <w:fldChar w:fldCharType="end"/>
      </w:r>
      <w:bookmarkEnd w:id="42"/>
      <w:r w:rsidRPr="001D68BF">
        <w:rPr>
          <w:rFonts w:cstheme="minorHAnsi"/>
          <w:color w:val="2E2E2E"/>
        </w:rPr>
        <w:t>] results demonstrated that only V partitioned significantly to the precipitates (~2.75 at.%).</w:t>
      </w:r>
    </w:p>
    <w:p w14:paraId="14D0D974" w14:textId="77777777" w:rsidR="006A4CD4" w:rsidRPr="001D68BF" w:rsidRDefault="006A4CD4" w:rsidP="00813D1A">
      <w:pPr>
        <w:pStyle w:val="NoSpacing"/>
        <w:rPr>
          <w:rFonts w:cstheme="minorHAnsi"/>
          <w:color w:val="323232"/>
        </w:rPr>
      </w:pPr>
      <w:r w:rsidRPr="001D68BF">
        <w:rPr>
          <w:rStyle w:val="label"/>
          <w:rFonts w:cstheme="minorHAnsi"/>
          <w:color w:val="323232"/>
        </w:rPr>
        <w:t>Table 1</w:t>
      </w:r>
      <w:r w:rsidRPr="001D68BF">
        <w:rPr>
          <w:rFonts w:cstheme="minorHAnsi"/>
          <w:color w:val="323232"/>
        </w:rPr>
        <w:t>. Average concentrations (at.%) of all </w:t>
      </w:r>
      <w:hyperlink r:id="rId38" w:tooltip="Learn more about Atom Probe from ScienceDirect's AI-generated Topic Pages" w:history="1">
        <w:r w:rsidRPr="001D68BF">
          <w:rPr>
            <w:rStyle w:val="Hyperlink"/>
            <w:rFonts w:eastAsiaTheme="majorEastAsia" w:cstheme="minorHAnsi"/>
            <w:color w:val="0C7DBB"/>
          </w:rPr>
          <w:t>atom-probe</w:t>
        </w:r>
      </w:hyperlink>
      <w:r w:rsidRPr="001D68BF">
        <w:rPr>
          <w:rFonts w:cstheme="minorHAnsi"/>
          <w:color w:val="323232"/>
        </w:rPr>
        <w:t> tomographic (APT) nanotips analyzed for this study, compared to concentrations measured by direct current plasma-atomic emission </w:t>
      </w:r>
      <w:hyperlink r:id="rId39" w:tooltip="Learn more about Spectroscopy from ScienceDirect's AI-generated Topic Pages" w:history="1">
        <w:r w:rsidRPr="001D68BF">
          <w:rPr>
            <w:rStyle w:val="Hyperlink"/>
            <w:rFonts w:eastAsiaTheme="majorEastAsia" w:cstheme="minorHAnsi"/>
            <w:color w:val="0C7DBB"/>
          </w:rPr>
          <w:t>spectrometry</w:t>
        </w:r>
      </w:hyperlink>
      <w:r w:rsidRPr="001D68BF">
        <w:rPr>
          <w:rFonts w:cstheme="minorHAnsi"/>
          <w:color w:val="323232"/>
        </w:rPr>
        <w:t> (DCP-AES) on macroscopic volumes. Data for alloys Q1 and Q2 are from Ref. [</w:t>
      </w:r>
      <w:hyperlink r:id="rId40" w:anchor="bb0180" w:history="1">
        <w:r w:rsidRPr="001D68BF">
          <w:rPr>
            <w:rStyle w:val="Hyperlink"/>
            <w:rFonts w:eastAsiaTheme="majorEastAsia" w:cstheme="minorHAnsi"/>
            <w:color w:val="0C7DBB"/>
          </w:rPr>
          <w:t>36</w:t>
        </w:r>
      </w:hyperlink>
      <w:r w:rsidRPr="001D68BF">
        <w:rPr>
          <w:rFonts w:cstheme="minorHAnsi"/>
          <w:color w:val="323232"/>
        </w:rPr>
        <w:t>] (Nom = Nominal, ND = not detected).</w:t>
      </w:r>
    </w:p>
    <w:tbl>
      <w:tblPr>
        <w:tblStyle w:val="TableGrid"/>
        <w:tblW w:w="5000" w:type="pct"/>
        <w:tblLayout w:type="fixed"/>
        <w:tblLook w:val="04A0" w:firstRow="1" w:lastRow="0" w:firstColumn="1" w:lastColumn="0" w:noHBand="0" w:noVBand="1"/>
      </w:tblPr>
      <w:tblGrid>
        <w:gridCol w:w="1345"/>
        <w:gridCol w:w="1080"/>
        <w:gridCol w:w="1082"/>
        <w:gridCol w:w="991"/>
        <w:gridCol w:w="991"/>
        <w:gridCol w:w="900"/>
        <w:gridCol w:w="900"/>
        <w:gridCol w:w="707"/>
        <w:gridCol w:w="1140"/>
        <w:gridCol w:w="934"/>
      </w:tblGrid>
      <w:tr w:rsidR="00BD30DB" w:rsidRPr="001D68BF" w14:paraId="772B9DA4" w14:textId="77777777" w:rsidTr="00BD30DB">
        <w:tc>
          <w:tcPr>
            <w:tcW w:w="668" w:type="pct"/>
            <w:hideMark/>
          </w:tcPr>
          <w:p w14:paraId="2B32E6DF" w14:textId="77777777" w:rsidR="006A4CD4" w:rsidRPr="001D68BF" w:rsidRDefault="006A4CD4" w:rsidP="00813D1A">
            <w:pPr>
              <w:pStyle w:val="NoSpacing"/>
              <w:rPr>
                <w:rFonts w:cstheme="minorHAnsi"/>
              </w:rPr>
            </w:pPr>
          </w:p>
        </w:tc>
        <w:tc>
          <w:tcPr>
            <w:tcW w:w="536" w:type="pct"/>
            <w:hideMark/>
          </w:tcPr>
          <w:p w14:paraId="5ACFC789" w14:textId="77777777" w:rsidR="006A4CD4" w:rsidRPr="001D68BF" w:rsidRDefault="006A4CD4" w:rsidP="00813D1A">
            <w:pPr>
              <w:pStyle w:val="NoSpacing"/>
              <w:rPr>
                <w:rFonts w:cstheme="minorHAnsi"/>
                <w:b/>
                <w:bCs/>
              </w:rPr>
            </w:pPr>
            <w:proofErr w:type="spellStart"/>
            <w:r w:rsidRPr="001D68BF">
              <w:rPr>
                <w:rFonts w:cstheme="minorHAnsi"/>
                <w:b/>
                <w:bCs/>
              </w:rPr>
              <w:t>Er</w:t>
            </w:r>
            <w:proofErr w:type="spellEnd"/>
          </w:p>
        </w:tc>
        <w:tc>
          <w:tcPr>
            <w:tcW w:w="537" w:type="pct"/>
            <w:hideMark/>
          </w:tcPr>
          <w:p w14:paraId="7026BA65" w14:textId="77777777" w:rsidR="006A4CD4" w:rsidRPr="001D68BF" w:rsidRDefault="006A4CD4" w:rsidP="00813D1A">
            <w:pPr>
              <w:pStyle w:val="NoSpacing"/>
              <w:rPr>
                <w:rFonts w:cstheme="minorHAnsi"/>
                <w:b/>
                <w:bCs/>
              </w:rPr>
            </w:pPr>
            <w:r w:rsidRPr="001D68BF">
              <w:rPr>
                <w:rFonts w:cstheme="minorHAnsi"/>
                <w:b/>
                <w:bCs/>
              </w:rPr>
              <w:t>Sc</w:t>
            </w:r>
          </w:p>
        </w:tc>
        <w:tc>
          <w:tcPr>
            <w:tcW w:w="492" w:type="pct"/>
            <w:hideMark/>
          </w:tcPr>
          <w:p w14:paraId="18C9968D" w14:textId="77777777" w:rsidR="006A4CD4" w:rsidRPr="001D68BF" w:rsidRDefault="006A4CD4" w:rsidP="00813D1A">
            <w:pPr>
              <w:pStyle w:val="NoSpacing"/>
              <w:rPr>
                <w:rFonts w:cstheme="minorHAnsi"/>
                <w:b/>
                <w:bCs/>
              </w:rPr>
            </w:pPr>
            <w:proofErr w:type="spellStart"/>
            <w:r w:rsidRPr="001D68BF">
              <w:rPr>
                <w:rFonts w:cstheme="minorHAnsi"/>
                <w:b/>
                <w:bCs/>
              </w:rPr>
              <w:t>Zr</w:t>
            </w:r>
            <w:proofErr w:type="spellEnd"/>
          </w:p>
        </w:tc>
        <w:tc>
          <w:tcPr>
            <w:tcW w:w="492" w:type="pct"/>
            <w:hideMark/>
          </w:tcPr>
          <w:p w14:paraId="08A15B65" w14:textId="77777777" w:rsidR="006A4CD4" w:rsidRPr="001D68BF" w:rsidRDefault="006A4CD4" w:rsidP="00813D1A">
            <w:pPr>
              <w:pStyle w:val="NoSpacing"/>
              <w:rPr>
                <w:rFonts w:cstheme="minorHAnsi"/>
                <w:b/>
                <w:bCs/>
              </w:rPr>
            </w:pPr>
            <w:r w:rsidRPr="001D68BF">
              <w:rPr>
                <w:rFonts w:cstheme="minorHAnsi"/>
                <w:b/>
                <w:bCs/>
              </w:rPr>
              <w:t>V</w:t>
            </w:r>
          </w:p>
        </w:tc>
        <w:tc>
          <w:tcPr>
            <w:tcW w:w="447" w:type="pct"/>
            <w:hideMark/>
          </w:tcPr>
          <w:p w14:paraId="313BDFB3" w14:textId="77777777" w:rsidR="006A4CD4" w:rsidRPr="001D68BF" w:rsidRDefault="006A4CD4" w:rsidP="00813D1A">
            <w:pPr>
              <w:pStyle w:val="NoSpacing"/>
              <w:rPr>
                <w:rFonts w:cstheme="minorHAnsi"/>
                <w:b/>
                <w:bCs/>
              </w:rPr>
            </w:pPr>
            <w:proofErr w:type="spellStart"/>
            <w:r w:rsidRPr="001D68BF">
              <w:rPr>
                <w:rFonts w:cstheme="minorHAnsi"/>
                <w:b/>
                <w:bCs/>
              </w:rPr>
              <w:t>Nb</w:t>
            </w:r>
            <w:proofErr w:type="spellEnd"/>
          </w:p>
        </w:tc>
        <w:tc>
          <w:tcPr>
            <w:tcW w:w="447" w:type="pct"/>
            <w:hideMark/>
          </w:tcPr>
          <w:p w14:paraId="61019DBB" w14:textId="77777777" w:rsidR="006A4CD4" w:rsidRPr="001D68BF" w:rsidRDefault="006A4CD4" w:rsidP="00813D1A">
            <w:pPr>
              <w:pStyle w:val="NoSpacing"/>
              <w:rPr>
                <w:rFonts w:cstheme="minorHAnsi"/>
                <w:b/>
                <w:bCs/>
              </w:rPr>
            </w:pPr>
            <w:r w:rsidRPr="001D68BF">
              <w:rPr>
                <w:rFonts w:cstheme="minorHAnsi"/>
                <w:b/>
                <w:bCs/>
              </w:rPr>
              <w:t>Ta</w:t>
            </w:r>
          </w:p>
        </w:tc>
        <w:tc>
          <w:tcPr>
            <w:tcW w:w="351" w:type="pct"/>
            <w:hideMark/>
          </w:tcPr>
          <w:p w14:paraId="160D089F" w14:textId="77777777" w:rsidR="006A4CD4" w:rsidRPr="001D68BF" w:rsidRDefault="006A4CD4" w:rsidP="00813D1A">
            <w:pPr>
              <w:pStyle w:val="NoSpacing"/>
              <w:rPr>
                <w:rFonts w:cstheme="minorHAnsi"/>
                <w:b/>
                <w:bCs/>
              </w:rPr>
            </w:pPr>
            <w:r w:rsidRPr="001D68BF">
              <w:rPr>
                <w:rFonts w:cstheme="minorHAnsi"/>
                <w:b/>
                <w:bCs/>
              </w:rPr>
              <w:t>Si</w:t>
            </w:r>
          </w:p>
        </w:tc>
        <w:tc>
          <w:tcPr>
            <w:tcW w:w="566" w:type="pct"/>
            <w:hideMark/>
          </w:tcPr>
          <w:p w14:paraId="0D106EA4" w14:textId="77777777" w:rsidR="006A4CD4" w:rsidRPr="001D68BF" w:rsidRDefault="006A4CD4" w:rsidP="00813D1A">
            <w:pPr>
              <w:pStyle w:val="NoSpacing"/>
              <w:rPr>
                <w:rFonts w:cstheme="minorHAnsi"/>
                <w:b/>
                <w:bCs/>
              </w:rPr>
            </w:pPr>
            <w:r w:rsidRPr="001D68BF">
              <w:rPr>
                <w:rFonts w:cstheme="minorHAnsi"/>
                <w:b/>
                <w:bCs/>
              </w:rPr>
              <w:t>L1</w:t>
            </w:r>
            <w:r w:rsidRPr="001D68BF">
              <w:rPr>
                <w:rFonts w:cstheme="minorHAnsi"/>
                <w:b/>
                <w:bCs/>
                <w:vertAlign w:val="subscript"/>
              </w:rPr>
              <w:t>2</w:t>
            </w:r>
            <w:r w:rsidRPr="001D68BF">
              <w:rPr>
                <w:rFonts w:cstheme="minorHAnsi"/>
                <w:b/>
                <w:bCs/>
              </w:rPr>
              <w:br/>
              <w:t>Formers*</w:t>
            </w:r>
          </w:p>
        </w:tc>
        <w:tc>
          <w:tcPr>
            <w:tcW w:w="464" w:type="pct"/>
            <w:hideMark/>
          </w:tcPr>
          <w:p w14:paraId="4A7149DE" w14:textId="77777777" w:rsidR="006A4CD4" w:rsidRPr="001D68BF" w:rsidRDefault="006A4CD4" w:rsidP="00813D1A">
            <w:pPr>
              <w:pStyle w:val="NoSpacing"/>
              <w:rPr>
                <w:rFonts w:cstheme="minorHAnsi"/>
                <w:b/>
                <w:bCs/>
              </w:rPr>
            </w:pPr>
            <w:r w:rsidRPr="001D68BF">
              <w:rPr>
                <w:rFonts w:cstheme="minorHAnsi"/>
                <w:b/>
                <w:bCs/>
              </w:rPr>
              <w:t>Technique</w:t>
            </w:r>
          </w:p>
        </w:tc>
      </w:tr>
      <w:tr w:rsidR="00BD30DB" w:rsidRPr="001D68BF" w14:paraId="04AD76D1" w14:textId="77777777" w:rsidTr="00BD30DB">
        <w:tc>
          <w:tcPr>
            <w:tcW w:w="668" w:type="pct"/>
            <w:hideMark/>
          </w:tcPr>
          <w:p w14:paraId="5F4B8E2B" w14:textId="77777777" w:rsidR="006A4CD4" w:rsidRPr="001D68BF" w:rsidRDefault="006A4CD4" w:rsidP="00813D1A">
            <w:pPr>
              <w:pStyle w:val="NoSpacing"/>
              <w:rPr>
                <w:rFonts w:cstheme="minorHAnsi"/>
                <w:b/>
                <w:bCs/>
              </w:rPr>
            </w:pPr>
            <w:r w:rsidRPr="001D68BF">
              <w:rPr>
                <w:rFonts w:cstheme="minorHAnsi"/>
                <w:b/>
                <w:bCs/>
              </w:rPr>
              <w:t>Q1-Nom</w:t>
            </w:r>
          </w:p>
        </w:tc>
        <w:tc>
          <w:tcPr>
            <w:tcW w:w="536" w:type="pct"/>
            <w:hideMark/>
          </w:tcPr>
          <w:p w14:paraId="7099EF8B"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5C87A539" w14:textId="77777777" w:rsidR="006A4CD4" w:rsidRPr="001D68BF" w:rsidRDefault="006A4CD4" w:rsidP="00813D1A">
            <w:pPr>
              <w:pStyle w:val="NoSpacing"/>
              <w:rPr>
                <w:rFonts w:cstheme="minorHAnsi"/>
              </w:rPr>
            </w:pPr>
            <w:r w:rsidRPr="001D68BF">
              <w:rPr>
                <w:rFonts w:cstheme="minorHAnsi"/>
              </w:rPr>
              <w:t>0.02</w:t>
            </w:r>
          </w:p>
        </w:tc>
        <w:tc>
          <w:tcPr>
            <w:tcW w:w="492" w:type="pct"/>
            <w:hideMark/>
          </w:tcPr>
          <w:p w14:paraId="5ADA741E" w14:textId="77777777" w:rsidR="006A4CD4" w:rsidRPr="001D68BF" w:rsidRDefault="006A4CD4" w:rsidP="00813D1A">
            <w:pPr>
              <w:pStyle w:val="NoSpacing"/>
              <w:rPr>
                <w:rFonts w:cstheme="minorHAnsi"/>
              </w:rPr>
            </w:pPr>
            <w:r w:rsidRPr="001D68BF">
              <w:rPr>
                <w:rFonts w:cstheme="minorHAnsi"/>
              </w:rPr>
              <w:t>0.07</w:t>
            </w:r>
          </w:p>
        </w:tc>
        <w:tc>
          <w:tcPr>
            <w:tcW w:w="492" w:type="pct"/>
            <w:hideMark/>
          </w:tcPr>
          <w:p w14:paraId="09A578C5"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2C16D730"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034A1A11"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4CD6B88B" w14:textId="77777777" w:rsidR="006A4CD4" w:rsidRPr="001D68BF" w:rsidRDefault="006A4CD4" w:rsidP="00813D1A">
            <w:pPr>
              <w:pStyle w:val="NoSpacing"/>
              <w:rPr>
                <w:rFonts w:cstheme="minorHAnsi"/>
              </w:rPr>
            </w:pPr>
            <w:r w:rsidRPr="001D68BF">
              <w:rPr>
                <w:rFonts w:cstheme="minorHAnsi"/>
              </w:rPr>
              <w:t>0.06</w:t>
            </w:r>
          </w:p>
        </w:tc>
        <w:tc>
          <w:tcPr>
            <w:tcW w:w="566" w:type="pct"/>
            <w:hideMark/>
          </w:tcPr>
          <w:p w14:paraId="64729971" w14:textId="77777777" w:rsidR="006A4CD4" w:rsidRPr="001D68BF" w:rsidRDefault="006A4CD4" w:rsidP="00813D1A">
            <w:pPr>
              <w:pStyle w:val="NoSpacing"/>
              <w:rPr>
                <w:rFonts w:cstheme="minorHAnsi"/>
              </w:rPr>
            </w:pPr>
            <w:r w:rsidRPr="001D68BF">
              <w:rPr>
                <w:rFonts w:cstheme="minorHAnsi"/>
              </w:rPr>
              <w:t>0.095</w:t>
            </w:r>
          </w:p>
        </w:tc>
        <w:tc>
          <w:tcPr>
            <w:tcW w:w="464" w:type="pct"/>
            <w:hideMark/>
          </w:tcPr>
          <w:p w14:paraId="1B7578F1" w14:textId="77777777" w:rsidR="006A4CD4" w:rsidRPr="001D68BF" w:rsidRDefault="006A4CD4" w:rsidP="00813D1A">
            <w:pPr>
              <w:pStyle w:val="NoSpacing"/>
              <w:rPr>
                <w:rFonts w:cstheme="minorHAnsi"/>
              </w:rPr>
            </w:pPr>
          </w:p>
        </w:tc>
      </w:tr>
      <w:tr w:rsidR="00BD30DB" w:rsidRPr="001D68BF" w14:paraId="44E488BD" w14:textId="77777777" w:rsidTr="00BD30DB">
        <w:tc>
          <w:tcPr>
            <w:tcW w:w="668" w:type="pct"/>
            <w:hideMark/>
          </w:tcPr>
          <w:p w14:paraId="0DB3EB6C" w14:textId="77777777" w:rsidR="006A4CD4" w:rsidRPr="001D68BF" w:rsidRDefault="006A4CD4" w:rsidP="00813D1A">
            <w:pPr>
              <w:pStyle w:val="NoSpacing"/>
              <w:rPr>
                <w:rFonts w:cstheme="minorHAnsi"/>
                <w:b/>
                <w:bCs/>
              </w:rPr>
            </w:pPr>
            <w:r w:rsidRPr="001D68BF">
              <w:rPr>
                <w:rFonts w:cstheme="minorHAnsi"/>
                <w:b/>
                <w:bCs/>
              </w:rPr>
              <w:t>Q1</w:t>
            </w:r>
          </w:p>
        </w:tc>
        <w:tc>
          <w:tcPr>
            <w:tcW w:w="536" w:type="pct"/>
            <w:hideMark/>
          </w:tcPr>
          <w:p w14:paraId="4A5B4A40"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2B3C660C" w14:textId="77777777" w:rsidR="006A4CD4" w:rsidRPr="001D68BF" w:rsidRDefault="006A4CD4" w:rsidP="00813D1A">
            <w:pPr>
              <w:pStyle w:val="NoSpacing"/>
              <w:rPr>
                <w:rFonts w:cstheme="minorHAnsi"/>
              </w:rPr>
            </w:pPr>
            <w:r w:rsidRPr="001D68BF">
              <w:rPr>
                <w:rFonts w:cstheme="minorHAnsi"/>
              </w:rPr>
              <w:t>0.019</w:t>
            </w:r>
          </w:p>
        </w:tc>
        <w:tc>
          <w:tcPr>
            <w:tcW w:w="492" w:type="pct"/>
            <w:hideMark/>
          </w:tcPr>
          <w:p w14:paraId="4723AA4F" w14:textId="77777777" w:rsidR="006A4CD4" w:rsidRPr="001D68BF" w:rsidRDefault="006A4CD4" w:rsidP="00813D1A">
            <w:pPr>
              <w:pStyle w:val="NoSpacing"/>
              <w:rPr>
                <w:rFonts w:cstheme="minorHAnsi"/>
              </w:rPr>
            </w:pPr>
            <w:r w:rsidRPr="001D68BF">
              <w:rPr>
                <w:rFonts w:cstheme="minorHAnsi"/>
              </w:rPr>
              <w:t>0.068</w:t>
            </w:r>
          </w:p>
        </w:tc>
        <w:tc>
          <w:tcPr>
            <w:tcW w:w="492" w:type="pct"/>
            <w:hideMark/>
          </w:tcPr>
          <w:p w14:paraId="3E496B45"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21A5165A"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5573DD5"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0EEBE4A1" w14:textId="77777777" w:rsidR="006A4CD4" w:rsidRPr="001D68BF" w:rsidRDefault="006A4CD4" w:rsidP="00813D1A">
            <w:pPr>
              <w:pStyle w:val="NoSpacing"/>
              <w:rPr>
                <w:rFonts w:cstheme="minorHAnsi"/>
              </w:rPr>
            </w:pPr>
            <w:r w:rsidRPr="001D68BF">
              <w:rPr>
                <w:rFonts w:cstheme="minorHAnsi"/>
              </w:rPr>
              <w:t>0.066</w:t>
            </w:r>
          </w:p>
        </w:tc>
        <w:tc>
          <w:tcPr>
            <w:tcW w:w="566" w:type="pct"/>
            <w:hideMark/>
          </w:tcPr>
          <w:p w14:paraId="0AAEBC93" w14:textId="77777777" w:rsidR="006A4CD4" w:rsidRPr="001D68BF" w:rsidRDefault="006A4CD4" w:rsidP="00813D1A">
            <w:pPr>
              <w:pStyle w:val="NoSpacing"/>
              <w:rPr>
                <w:rFonts w:cstheme="minorHAnsi"/>
              </w:rPr>
            </w:pPr>
            <w:r w:rsidRPr="001D68BF">
              <w:rPr>
                <w:rFonts w:cstheme="minorHAnsi"/>
              </w:rPr>
              <w:t>0.092</w:t>
            </w:r>
          </w:p>
        </w:tc>
        <w:tc>
          <w:tcPr>
            <w:tcW w:w="464" w:type="pct"/>
            <w:hideMark/>
          </w:tcPr>
          <w:p w14:paraId="6C84FCD6" w14:textId="77777777" w:rsidR="006A4CD4" w:rsidRPr="001D68BF" w:rsidRDefault="006A4CD4" w:rsidP="00813D1A">
            <w:pPr>
              <w:pStyle w:val="NoSpacing"/>
              <w:rPr>
                <w:rFonts w:cstheme="minorHAnsi"/>
              </w:rPr>
            </w:pPr>
            <w:r w:rsidRPr="001D68BF">
              <w:rPr>
                <w:rFonts w:cstheme="minorHAnsi"/>
              </w:rPr>
              <w:t>DCP-AES</w:t>
            </w:r>
          </w:p>
        </w:tc>
      </w:tr>
      <w:tr w:rsidR="00BD30DB" w:rsidRPr="001D68BF" w14:paraId="06B2BBDB" w14:textId="77777777" w:rsidTr="00BD30DB">
        <w:tc>
          <w:tcPr>
            <w:tcW w:w="668" w:type="pct"/>
            <w:hideMark/>
          </w:tcPr>
          <w:p w14:paraId="0E5EA330" w14:textId="77777777" w:rsidR="006A4CD4" w:rsidRPr="001D68BF" w:rsidRDefault="006A4CD4" w:rsidP="00813D1A">
            <w:pPr>
              <w:pStyle w:val="NoSpacing"/>
              <w:rPr>
                <w:rFonts w:cstheme="minorHAnsi"/>
                <w:b/>
                <w:bCs/>
              </w:rPr>
            </w:pPr>
            <w:r w:rsidRPr="001D68BF">
              <w:rPr>
                <w:rFonts w:cstheme="minorHAnsi"/>
                <w:b/>
                <w:bCs/>
              </w:rPr>
              <w:t>Q2-Nom</w:t>
            </w:r>
          </w:p>
        </w:tc>
        <w:tc>
          <w:tcPr>
            <w:tcW w:w="536" w:type="pct"/>
            <w:hideMark/>
          </w:tcPr>
          <w:p w14:paraId="5FA72AD3"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2B22B7F2" w14:textId="77777777" w:rsidR="006A4CD4" w:rsidRPr="001D68BF" w:rsidRDefault="006A4CD4" w:rsidP="00813D1A">
            <w:pPr>
              <w:pStyle w:val="NoSpacing"/>
              <w:rPr>
                <w:rFonts w:cstheme="minorHAnsi"/>
              </w:rPr>
            </w:pPr>
            <w:r w:rsidRPr="001D68BF">
              <w:rPr>
                <w:rFonts w:cstheme="minorHAnsi"/>
              </w:rPr>
              <w:t>0.02</w:t>
            </w:r>
          </w:p>
        </w:tc>
        <w:tc>
          <w:tcPr>
            <w:tcW w:w="492" w:type="pct"/>
            <w:hideMark/>
          </w:tcPr>
          <w:p w14:paraId="6DF789D7" w14:textId="77777777" w:rsidR="006A4CD4" w:rsidRPr="001D68BF" w:rsidRDefault="006A4CD4" w:rsidP="00813D1A">
            <w:pPr>
              <w:pStyle w:val="NoSpacing"/>
              <w:rPr>
                <w:rFonts w:cstheme="minorHAnsi"/>
              </w:rPr>
            </w:pPr>
            <w:r w:rsidRPr="001D68BF">
              <w:rPr>
                <w:rFonts w:cstheme="minorHAnsi"/>
              </w:rPr>
              <w:t>0.07</w:t>
            </w:r>
          </w:p>
        </w:tc>
        <w:tc>
          <w:tcPr>
            <w:tcW w:w="492" w:type="pct"/>
            <w:hideMark/>
          </w:tcPr>
          <w:p w14:paraId="4C6FEF85" w14:textId="77777777" w:rsidR="006A4CD4" w:rsidRPr="001D68BF" w:rsidRDefault="006A4CD4" w:rsidP="00813D1A">
            <w:pPr>
              <w:pStyle w:val="NoSpacing"/>
              <w:rPr>
                <w:rFonts w:cstheme="minorHAnsi"/>
              </w:rPr>
            </w:pPr>
            <w:r w:rsidRPr="001D68BF">
              <w:rPr>
                <w:rFonts w:cstheme="minorHAnsi"/>
              </w:rPr>
              <w:t>0.08</w:t>
            </w:r>
          </w:p>
        </w:tc>
        <w:tc>
          <w:tcPr>
            <w:tcW w:w="447" w:type="pct"/>
            <w:hideMark/>
          </w:tcPr>
          <w:p w14:paraId="7D44A93D"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E1D86E4"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5DCCAAE0" w14:textId="77777777" w:rsidR="006A4CD4" w:rsidRPr="001D68BF" w:rsidRDefault="006A4CD4" w:rsidP="00813D1A">
            <w:pPr>
              <w:pStyle w:val="NoSpacing"/>
              <w:rPr>
                <w:rFonts w:cstheme="minorHAnsi"/>
              </w:rPr>
            </w:pPr>
            <w:r w:rsidRPr="001D68BF">
              <w:rPr>
                <w:rFonts w:cstheme="minorHAnsi"/>
              </w:rPr>
              <w:t>0.06</w:t>
            </w:r>
          </w:p>
        </w:tc>
        <w:tc>
          <w:tcPr>
            <w:tcW w:w="566" w:type="pct"/>
            <w:hideMark/>
          </w:tcPr>
          <w:p w14:paraId="0FC4293F" w14:textId="77777777" w:rsidR="006A4CD4" w:rsidRPr="001D68BF" w:rsidRDefault="006A4CD4" w:rsidP="00813D1A">
            <w:pPr>
              <w:pStyle w:val="NoSpacing"/>
              <w:rPr>
                <w:rFonts w:cstheme="minorHAnsi"/>
              </w:rPr>
            </w:pPr>
            <w:r w:rsidRPr="001D68BF">
              <w:rPr>
                <w:rFonts w:cstheme="minorHAnsi"/>
              </w:rPr>
              <w:t>0.175</w:t>
            </w:r>
          </w:p>
        </w:tc>
        <w:tc>
          <w:tcPr>
            <w:tcW w:w="464" w:type="pct"/>
            <w:hideMark/>
          </w:tcPr>
          <w:p w14:paraId="736F0F81" w14:textId="77777777" w:rsidR="006A4CD4" w:rsidRPr="001D68BF" w:rsidRDefault="006A4CD4" w:rsidP="00813D1A">
            <w:pPr>
              <w:pStyle w:val="NoSpacing"/>
              <w:rPr>
                <w:rFonts w:cstheme="minorHAnsi"/>
              </w:rPr>
            </w:pPr>
          </w:p>
        </w:tc>
      </w:tr>
      <w:tr w:rsidR="00BD30DB" w:rsidRPr="001D68BF" w14:paraId="1B781718" w14:textId="77777777" w:rsidTr="00BD30DB">
        <w:tc>
          <w:tcPr>
            <w:tcW w:w="668" w:type="pct"/>
            <w:hideMark/>
          </w:tcPr>
          <w:p w14:paraId="11DD7AEE" w14:textId="77777777" w:rsidR="006A4CD4" w:rsidRPr="001D68BF" w:rsidRDefault="006A4CD4" w:rsidP="00813D1A">
            <w:pPr>
              <w:pStyle w:val="NoSpacing"/>
              <w:rPr>
                <w:rFonts w:cstheme="minorHAnsi"/>
                <w:b/>
                <w:bCs/>
              </w:rPr>
            </w:pPr>
            <w:r w:rsidRPr="001D68BF">
              <w:rPr>
                <w:rFonts w:cstheme="minorHAnsi"/>
                <w:b/>
                <w:bCs/>
              </w:rPr>
              <w:t>Q2</w:t>
            </w:r>
          </w:p>
        </w:tc>
        <w:tc>
          <w:tcPr>
            <w:tcW w:w="536" w:type="pct"/>
            <w:hideMark/>
          </w:tcPr>
          <w:p w14:paraId="78C1C30A" w14:textId="77777777" w:rsidR="006A4CD4" w:rsidRPr="001D68BF" w:rsidRDefault="006A4CD4" w:rsidP="00813D1A">
            <w:pPr>
              <w:pStyle w:val="NoSpacing"/>
              <w:rPr>
                <w:rFonts w:cstheme="minorHAnsi"/>
              </w:rPr>
            </w:pPr>
            <w:r w:rsidRPr="001D68BF">
              <w:rPr>
                <w:rFonts w:cstheme="minorHAnsi"/>
              </w:rPr>
              <w:t>0.007</w:t>
            </w:r>
          </w:p>
        </w:tc>
        <w:tc>
          <w:tcPr>
            <w:tcW w:w="537" w:type="pct"/>
            <w:hideMark/>
          </w:tcPr>
          <w:p w14:paraId="3C645AE2" w14:textId="77777777" w:rsidR="006A4CD4" w:rsidRPr="001D68BF" w:rsidRDefault="006A4CD4" w:rsidP="00813D1A">
            <w:pPr>
              <w:pStyle w:val="NoSpacing"/>
              <w:rPr>
                <w:rFonts w:cstheme="minorHAnsi"/>
              </w:rPr>
            </w:pPr>
            <w:r w:rsidRPr="001D68BF">
              <w:rPr>
                <w:rFonts w:cstheme="minorHAnsi"/>
              </w:rPr>
              <w:t>0.013</w:t>
            </w:r>
          </w:p>
        </w:tc>
        <w:tc>
          <w:tcPr>
            <w:tcW w:w="492" w:type="pct"/>
            <w:hideMark/>
          </w:tcPr>
          <w:p w14:paraId="70FF5A81" w14:textId="77777777" w:rsidR="006A4CD4" w:rsidRPr="001D68BF" w:rsidRDefault="006A4CD4" w:rsidP="00813D1A">
            <w:pPr>
              <w:pStyle w:val="NoSpacing"/>
              <w:rPr>
                <w:rFonts w:cstheme="minorHAnsi"/>
              </w:rPr>
            </w:pPr>
            <w:r w:rsidRPr="001D68BF">
              <w:rPr>
                <w:rFonts w:cstheme="minorHAnsi"/>
              </w:rPr>
              <w:t>0.071</w:t>
            </w:r>
          </w:p>
        </w:tc>
        <w:tc>
          <w:tcPr>
            <w:tcW w:w="492" w:type="pct"/>
            <w:hideMark/>
          </w:tcPr>
          <w:p w14:paraId="0F3FEEDE" w14:textId="77777777" w:rsidR="006A4CD4" w:rsidRPr="001D68BF" w:rsidRDefault="006A4CD4" w:rsidP="00813D1A">
            <w:pPr>
              <w:pStyle w:val="NoSpacing"/>
              <w:rPr>
                <w:rFonts w:cstheme="minorHAnsi"/>
              </w:rPr>
            </w:pPr>
            <w:r w:rsidRPr="001D68BF">
              <w:rPr>
                <w:rFonts w:cstheme="minorHAnsi"/>
              </w:rPr>
              <w:t>0.074</w:t>
            </w:r>
          </w:p>
        </w:tc>
        <w:tc>
          <w:tcPr>
            <w:tcW w:w="447" w:type="pct"/>
            <w:hideMark/>
          </w:tcPr>
          <w:p w14:paraId="22BB729F"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0C290B8A"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1DAC7571" w14:textId="77777777" w:rsidR="006A4CD4" w:rsidRPr="001D68BF" w:rsidRDefault="006A4CD4" w:rsidP="00813D1A">
            <w:pPr>
              <w:pStyle w:val="NoSpacing"/>
              <w:rPr>
                <w:rFonts w:cstheme="minorHAnsi"/>
              </w:rPr>
            </w:pPr>
            <w:r w:rsidRPr="001D68BF">
              <w:rPr>
                <w:rFonts w:cstheme="minorHAnsi"/>
              </w:rPr>
              <w:t>0.054</w:t>
            </w:r>
          </w:p>
        </w:tc>
        <w:tc>
          <w:tcPr>
            <w:tcW w:w="566" w:type="pct"/>
            <w:hideMark/>
          </w:tcPr>
          <w:p w14:paraId="7C222E63" w14:textId="77777777" w:rsidR="006A4CD4" w:rsidRPr="001D68BF" w:rsidRDefault="006A4CD4" w:rsidP="00813D1A">
            <w:pPr>
              <w:pStyle w:val="NoSpacing"/>
              <w:rPr>
                <w:rFonts w:cstheme="minorHAnsi"/>
              </w:rPr>
            </w:pPr>
            <w:r w:rsidRPr="001D68BF">
              <w:rPr>
                <w:rFonts w:cstheme="minorHAnsi"/>
              </w:rPr>
              <w:t>0.165</w:t>
            </w:r>
          </w:p>
        </w:tc>
        <w:tc>
          <w:tcPr>
            <w:tcW w:w="464" w:type="pct"/>
            <w:hideMark/>
          </w:tcPr>
          <w:p w14:paraId="465A90F6" w14:textId="77777777" w:rsidR="006A4CD4" w:rsidRPr="001D68BF" w:rsidRDefault="006A4CD4" w:rsidP="00813D1A">
            <w:pPr>
              <w:pStyle w:val="NoSpacing"/>
              <w:rPr>
                <w:rFonts w:cstheme="minorHAnsi"/>
              </w:rPr>
            </w:pPr>
            <w:r w:rsidRPr="001D68BF">
              <w:rPr>
                <w:rFonts w:cstheme="minorHAnsi"/>
              </w:rPr>
              <w:t>DCP-AES</w:t>
            </w:r>
          </w:p>
        </w:tc>
      </w:tr>
      <w:tr w:rsidR="00BD30DB" w:rsidRPr="001D68BF" w14:paraId="683FD445" w14:textId="77777777" w:rsidTr="00BD30DB">
        <w:tc>
          <w:tcPr>
            <w:tcW w:w="668" w:type="pct"/>
            <w:hideMark/>
          </w:tcPr>
          <w:p w14:paraId="691AB282" w14:textId="77777777" w:rsidR="006A4CD4" w:rsidRPr="001D68BF" w:rsidRDefault="006A4CD4" w:rsidP="00813D1A">
            <w:pPr>
              <w:pStyle w:val="NoSpacing"/>
              <w:rPr>
                <w:rFonts w:cstheme="minorHAnsi"/>
                <w:b/>
                <w:bCs/>
              </w:rPr>
            </w:pPr>
            <w:r w:rsidRPr="001D68BF">
              <w:rPr>
                <w:rFonts w:cstheme="minorHAnsi"/>
                <w:b/>
                <w:bCs/>
              </w:rPr>
              <w:t>Q4-Nom</w:t>
            </w:r>
          </w:p>
        </w:tc>
        <w:tc>
          <w:tcPr>
            <w:tcW w:w="536" w:type="pct"/>
            <w:hideMark/>
          </w:tcPr>
          <w:p w14:paraId="403F074F"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4D08329F" w14:textId="77777777" w:rsidR="006A4CD4" w:rsidRPr="001D68BF" w:rsidRDefault="006A4CD4" w:rsidP="00813D1A">
            <w:pPr>
              <w:pStyle w:val="NoSpacing"/>
              <w:rPr>
                <w:rFonts w:cstheme="minorHAnsi"/>
              </w:rPr>
            </w:pPr>
            <w:r w:rsidRPr="001D68BF">
              <w:rPr>
                <w:rFonts w:cstheme="minorHAnsi"/>
              </w:rPr>
              <w:t>0.02</w:t>
            </w:r>
          </w:p>
        </w:tc>
        <w:tc>
          <w:tcPr>
            <w:tcW w:w="492" w:type="pct"/>
            <w:hideMark/>
          </w:tcPr>
          <w:p w14:paraId="4E8ADE32" w14:textId="77777777" w:rsidR="006A4CD4" w:rsidRPr="001D68BF" w:rsidRDefault="006A4CD4" w:rsidP="00813D1A">
            <w:pPr>
              <w:pStyle w:val="NoSpacing"/>
              <w:rPr>
                <w:rFonts w:cstheme="minorHAnsi"/>
              </w:rPr>
            </w:pPr>
            <w:r w:rsidRPr="001D68BF">
              <w:rPr>
                <w:rFonts w:cstheme="minorHAnsi"/>
              </w:rPr>
              <w:t>0.07</w:t>
            </w:r>
          </w:p>
        </w:tc>
        <w:tc>
          <w:tcPr>
            <w:tcW w:w="492" w:type="pct"/>
            <w:hideMark/>
          </w:tcPr>
          <w:p w14:paraId="407AF53D"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81EED2B" w14:textId="77777777" w:rsidR="006A4CD4" w:rsidRPr="001D68BF" w:rsidRDefault="006A4CD4" w:rsidP="00813D1A">
            <w:pPr>
              <w:pStyle w:val="NoSpacing"/>
              <w:rPr>
                <w:rFonts w:cstheme="minorHAnsi"/>
              </w:rPr>
            </w:pPr>
            <w:r w:rsidRPr="001D68BF">
              <w:rPr>
                <w:rFonts w:cstheme="minorHAnsi"/>
              </w:rPr>
              <w:t>0.08</w:t>
            </w:r>
          </w:p>
        </w:tc>
        <w:tc>
          <w:tcPr>
            <w:tcW w:w="447" w:type="pct"/>
            <w:hideMark/>
          </w:tcPr>
          <w:p w14:paraId="657D5373"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13F751E6" w14:textId="77777777" w:rsidR="006A4CD4" w:rsidRPr="001D68BF" w:rsidRDefault="006A4CD4" w:rsidP="00813D1A">
            <w:pPr>
              <w:pStyle w:val="NoSpacing"/>
              <w:rPr>
                <w:rFonts w:cstheme="minorHAnsi"/>
              </w:rPr>
            </w:pPr>
            <w:r w:rsidRPr="001D68BF">
              <w:rPr>
                <w:rFonts w:cstheme="minorHAnsi"/>
              </w:rPr>
              <w:t>0.06</w:t>
            </w:r>
          </w:p>
        </w:tc>
        <w:tc>
          <w:tcPr>
            <w:tcW w:w="566" w:type="pct"/>
            <w:hideMark/>
          </w:tcPr>
          <w:p w14:paraId="120DA658" w14:textId="77777777" w:rsidR="006A4CD4" w:rsidRPr="001D68BF" w:rsidRDefault="006A4CD4" w:rsidP="00813D1A">
            <w:pPr>
              <w:pStyle w:val="NoSpacing"/>
              <w:rPr>
                <w:rFonts w:cstheme="minorHAnsi"/>
              </w:rPr>
            </w:pPr>
            <w:r w:rsidRPr="001D68BF">
              <w:rPr>
                <w:rFonts w:cstheme="minorHAnsi"/>
              </w:rPr>
              <w:t>0.175</w:t>
            </w:r>
          </w:p>
        </w:tc>
        <w:tc>
          <w:tcPr>
            <w:tcW w:w="464" w:type="pct"/>
            <w:hideMark/>
          </w:tcPr>
          <w:p w14:paraId="30B343E1" w14:textId="77777777" w:rsidR="006A4CD4" w:rsidRPr="001D68BF" w:rsidRDefault="006A4CD4" w:rsidP="00813D1A">
            <w:pPr>
              <w:pStyle w:val="NoSpacing"/>
              <w:rPr>
                <w:rFonts w:cstheme="minorHAnsi"/>
              </w:rPr>
            </w:pPr>
          </w:p>
        </w:tc>
      </w:tr>
      <w:tr w:rsidR="00BD30DB" w:rsidRPr="001D68BF" w14:paraId="57B2839C" w14:textId="77777777" w:rsidTr="00BD30DB">
        <w:tc>
          <w:tcPr>
            <w:tcW w:w="668" w:type="pct"/>
            <w:hideMark/>
          </w:tcPr>
          <w:p w14:paraId="73BF4A7B" w14:textId="77777777" w:rsidR="006A4CD4" w:rsidRPr="001D68BF" w:rsidRDefault="006A4CD4" w:rsidP="00813D1A">
            <w:pPr>
              <w:pStyle w:val="NoSpacing"/>
              <w:rPr>
                <w:rFonts w:cstheme="minorHAnsi"/>
                <w:b/>
                <w:bCs/>
              </w:rPr>
            </w:pPr>
            <w:r w:rsidRPr="001D68BF">
              <w:rPr>
                <w:rFonts w:cstheme="minorHAnsi"/>
                <w:b/>
                <w:bCs/>
              </w:rPr>
              <w:t>Q4</w:t>
            </w:r>
          </w:p>
        </w:tc>
        <w:tc>
          <w:tcPr>
            <w:tcW w:w="536" w:type="pct"/>
            <w:hideMark/>
          </w:tcPr>
          <w:p w14:paraId="0C9954B6" w14:textId="77777777" w:rsidR="006A4CD4" w:rsidRPr="001D68BF" w:rsidRDefault="006A4CD4" w:rsidP="00813D1A">
            <w:pPr>
              <w:pStyle w:val="NoSpacing"/>
              <w:rPr>
                <w:rFonts w:cstheme="minorHAnsi"/>
              </w:rPr>
            </w:pPr>
            <w:r w:rsidRPr="001D68BF">
              <w:rPr>
                <w:rFonts w:cstheme="minorHAnsi"/>
              </w:rPr>
              <w:t>0.006</w:t>
            </w:r>
          </w:p>
        </w:tc>
        <w:tc>
          <w:tcPr>
            <w:tcW w:w="537" w:type="pct"/>
            <w:hideMark/>
          </w:tcPr>
          <w:p w14:paraId="71537FB0" w14:textId="77777777" w:rsidR="006A4CD4" w:rsidRPr="001D68BF" w:rsidRDefault="006A4CD4" w:rsidP="00813D1A">
            <w:pPr>
              <w:pStyle w:val="NoSpacing"/>
              <w:rPr>
                <w:rFonts w:cstheme="minorHAnsi"/>
              </w:rPr>
            </w:pPr>
            <w:r w:rsidRPr="001D68BF">
              <w:rPr>
                <w:rFonts w:cstheme="minorHAnsi"/>
              </w:rPr>
              <w:t>0.007</w:t>
            </w:r>
          </w:p>
        </w:tc>
        <w:tc>
          <w:tcPr>
            <w:tcW w:w="492" w:type="pct"/>
            <w:hideMark/>
          </w:tcPr>
          <w:p w14:paraId="2B567E45" w14:textId="77777777" w:rsidR="006A4CD4" w:rsidRPr="001D68BF" w:rsidRDefault="006A4CD4" w:rsidP="00813D1A">
            <w:pPr>
              <w:pStyle w:val="NoSpacing"/>
              <w:rPr>
                <w:rFonts w:cstheme="minorHAnsi"/>
              </w:rPr>
            </w:pPr>
            <w:r w:rsidRPr="001D68BF">
              <w:rPr>
                <w:rFonts w:cstheme="minorHAnsi"/>
              </w:rPr>
              <w:t>0.071</w:t>
            </w:r>
          </w:p>
        </w:tc>
        <w:tc>
          <w:tcPr>
            <w:tcW w:w="492" w:type="pct"/>
            <w:hideMark/>
          </w:tcPr>
          <w:p w14:paraId="3036F64F"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793F4FD" w14:textId="77777777" w:rsidR="006A4CD4" w:rsidRPr="001D68BF" w:rsidRDefault="006A4CD4" w:rsidP="00813D1A">
            <w:pPr>
              <w:pStyle w:val="NoSpacing"/>
              <w:rPr>
                <w:rFonts w:cstheme="minorHAnsi"/>
              </w:rPr>
            </w:pPr>
            <w:r w:rsidRPr="001D68BF">
              <w:rPr>
                <w:rFonts w:cstheme="minorHAnsi"/>
              </w:rPr>
              <w:t>0.047</w:t>
            </w:r>
          </w:p>
        </w:tc>
        <w:tc>
          <w:tcPr>
            <w:tcW w:w="447" w:type="pct"/>
            <w:hideMark/>
          </w:tcPr>
          <w:p w14:paraId="122A61E8"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7EFACC81" w14:textId="77777777" w:rsidR="006A4CD4" w:rsidRPr="001D68BF" w:rsidRDefault="006A4CD4" w:rsidP="00813D1A">
            <w:pPr>
              <w:pStyle w:val="NoSpacing"/>
              <w:rPr>
                <w:rFonts w:cstheme="minorHAnsi"/>
              </w:rPr>
            </w:pPr>
            <w:r w:rsidRPr="001D68BF">
              <w:rPr>
                <w:rFonts w:cstheme="minorHAnsi"/>
              </w:rPr>
              <w:t>0.054</w:t>
            </w:r>
          </w:p>
        </w:tc>
        <w:tc>
          <w:tcPr>
            <w:tcW w:w="566" w:type="pct"/>
            <w:hideMark/>
          </w:tcPr>
          <w:p w14:paraId="76847F26" w14:textId="77777777" w:rsidR="006A4CD4" w:rsidRPr="001D68BF" w:rsidRDefault="006A4CD4" w:rsidP="00813D1A">
            <w:pPr>
              <w:pStyle w:val="NoSpacing"/>
              <w:rPr>
                <w:rFonts w:cstheme="minorHAnsi"/>
              </w:rPr>
            </w:pPr>
            <w:r w:rsidRPr="001D68BF">
              <w:rPr>
                <w:rFonts w:cstheme="minorHAnsi"/>
              </w:rPr>
              <w:t>0.131</w:t>
            </w:r>
          </w:p>
        </w:tc>
        <w:tc>
          <w:tcPr>
            <w:tcW w:w="464" w:type="pct"/>
            <w:hideMark/>
          </w:tcPr>
          <w:p w14:paraId="540ED29C" w14:textId="77777777" w:rsidR="006A4CD4" w:rsidRPr="001D68BF" w:rsidRDefault="006A4CD4" w:rsidP="00813D1A">
            <w:pPr>
              <w:pStyle w:val="NoSpacing"/>
              <w:rPr>
                <w:rFonts w:cstheme="minorHAnsi"/>
              </w:rPr>
            </w:pPr>
            <w:r w:rsidRPr="001D68BF">
              <w:rPr>
                <w:rFonts w:cstheme="minorHAnsi"/>
              </w:rPr>
              <w:t>DCP-AES</w:t>
            </w:r>
          </w:p>
        </w:tc>
      </w:tr>
      <w:tr w:rsidR="00BD30DB" w:rsidRPr="001D68BF" w14:paraId="56E59946" w14:textId="77777777" w:rsidTr="00BD30DB">
        <w:tc>
          <w:tcPr>
            <w:tcW w:w="668" w:type="pct"/>
            <w:hideMark/>
          </w:tcPr>
          <w:p w14:paraId="766FE8D0" w14:textId="77777777" w:rsidR="006A4CD4" w:rsidRPr="001D68BF" w:rsidRDefault="006A4CD4" w:rsidP="00813D1A">
            <w:pPr>
              <w:pStyle w:val="NoSpacing"/>
              <w:rPr>
                <w:rFonts w:cstheme="minorHAnsi"/>
                <w:b/>
                <w:bCs/>
              </w:rPr>
            </w:pPr>
            <w:r w:rsidRPr="001D68BF">
              <w:rPr>
                <w:rFonts w:cstheme="minorHAnsi"/>
                <w:b/>
                <w:bCs/>
              </w:rPr>
              <w:t>Q4-1</w:t>
            </w:r>
          </w:p>
        </w:tc>
        <w:tc>
          <w:tcPr>
            <w:tcW w:w="536" w:type="pct"/>
            <w:hideMark/>
          </w:tcPr>
          <w:p w14:paraId="3E43580B" w14:textId="77777777" w:rsidR="006A4CD4" w:rsidRPr="001D68BF" w:rsidRDefault="006A4CD4" w:rsidP="00813D1A">
            <w:pPr>
              <w:pStyle w:val="NoSpacing"/>
              <w:rPr>
                <w:rFonts w:cstheme="minorHAnsi"/>
              </w:rPr>
            </w:pPr>
            <w:r w:rsidRPr="001D68BF">
              <w:rPr>
                <w:rFonts w:cstheme="minorHAnsi"/>
              </w:rPr>
              <w:t>0.004</w:t>
            </w:r>
          </w:p>
        </w:tc>
        <w:tc>
          <w:tcPr>
            <w:tcW w:w="537" w:type="pct"/>
            <w:hideMark/>
          </w:tcPr>
          <w:p w14:paraId="389567CD" w14:textId="77777777" w:rsidR="006A4CD4" w:rsidRPr="001D68BF" w:rsidRDefault="006A4CD4" w:rsidP="00813D1A">
            <w:pPr>
              <w:pStyle w:val="NoSpacing"/>
              <w:rPr>
                <w:rFonts w:cstheme="minorHAnsi"/>
              </w:rPr>
            </w:pPr>
            <w:r w:rsidRPr="001D68BF">
              <w:rPr>
                <w:rFonts w:cstheme="minorHAnsi"/>
              </w:rPr>
              <w:t>0.009</w:t>
            </w:r>
          </w:p>
        </w:tc>
        <w:tc>
          <w:tcPr>
            <w:tcW w:w="492" w:type="pct"/>
            <w:hideMark/>
          </w:tcPr>
          <w:p w14:paraId="56BBFA17" w14:textId="77777777" w:rsidR="006A4CD4" w:rsidRPr="001D68BF" w:rsidRDefault="006A4CD4" w:rsidP="00813D1A">
            <w:pPr>
              <w:pStyle w:val="NoSpacing"/>
              <w:rPr>
                <w:rFonts w:cstheme="minorHAnsi"/>
              </w:rPr>
            </w:pPr>
            <w:r w:rsidRPr="001D68BF">
              <w:rPr>
                <w:rFonts w:cstheme="minorHAnsi"/>
              </w:rPr>
              <w:t>0.242</w:t>
            </w:r>
          </w:p>
        </w:tc>
        <w:tc>
          <w:tcPr>
            <w:tcW w:w="492" w:type="pct"/>
            <w:hideMark/>
          </w:tcPr>
          <w:p w14:paraId="04761D4D"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24EB763" w14:textId="77777777" w:rsidR="006A4CD4" w:rsidRPr="001D68BF" w:rsidRDefault="006A4CD4" w:rsidP="00813D1A">
            <w:pPr>
              <w:pStyle w:val="NoSpacing"/>
              <w:rPr>
                <w:rFonts w:cstheme="minorHAnsi"/>
              </w:rPr>
            </w:pPr>
            <w:r w:rsidRPr="001D68BF">
              <w:rPr>
                <w:rFonts w:cstheme="minorHAnsi"/>
              </w:rPr>
              <w:t>0.157</w:t>
            </w:r>
          </w:p>
        </w:tc>
        <w:tc>
          <w:tcPr>
            <w:tcW w:w="447" w:type="pct"/>
            <w:hideMark/>
          </w:tcPr>
          <w:p w14:paraId="60DE3571"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47B52025" w14:textId="77777777" w:rsidR="006A4CD4" w:rsidRPr="001D68BF" w:rsidRDefault="006A4CD4" w:rsidP="00813D1A">
            <w:pPr>
              <w:pStyle w:val="NoSpacing"/>
              <w:rPr>
                <w:rFonts w:cstheme="minorHAnsi"/>
              </w:rPr>
            </w:pPr>
            <w:r w:rsidRPr="001D68BF">
              <w:rPr>
                <w:rFonts w:cstheme="minorHAnsi"/>
              </w:rPr>
              <w:t>0.057</w:t>
            </w:r>
          </w:p>
        </w:tc>
        <w:tc>
          <w:tcPr>
            <w:tcW w:w="566" w:type="pct"/>
            <w:hideMark/>
          </w:tcPr>
          <w:p w14:paraId="0A9EFB18" w14:textId="77777777" w:rsidR="006A4CD4" w:rsidRPr="001D68BF" w:rsidRDefault="006A4CD4" w:rsidP="00813D1A">
            <w:pPr>
              <w:pStyle w:val="NoSpacing"/>
              <w:rPr>
                <w:rFonts w:cstheme="minorHAnsi"/>
              </w:rPr>
            </w:pPr>
            <w:r w:rsidRPr="001D68BF">
              <w:rPr>
                <w:rFonts w:cstheme="minorHAnsi"/>
              </w:rPr>
              <w:t>0.412</w:t>
            </w:r>
          </w:p>
        </w:tc>
        <w:tc>
          <w:tcPr>
            <w:tcW w:w="464" w:type="pct"/>
            <w:hideMark/>
          </w:tcPr>
          <w:p w14:paraId="10137E6B"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4630B222" w14:textId="77777777" w:rsidTr="00BD30DB">
        <w:tc>
          <w:tcPr>
            <w:tcW w:w="668" w:type="pct"/>
            <w:hideMark/>
          </w:tcPr>
          <w:p w14:paraId="4135FA6E" w14:textId="77777777" w:rsidR="006A4CD4" w:rsidRPr="001D68BF" w:rsidRDefault="006A4CD4" w:rsidP="00813D1A">
            <w:pPr>
              <w:pStyle w:val="NoSpacing"/>
              <w:rPr>
                <w:rFonts w:cstheme="minorHAnsi"/>
                <w:b/>
                <w:bCs/>
              </w:rPr>
            </w:pPr>
            <w:r w:rsidRPr="001D68BF">
              <w:rPr>
                <w:rFonts w:cstheme="minorHAnsi"/>
                <w:b/>
                <w:bCs/>
              </w:rPr>
              <w:t>Q4-2</w:t>
            </w:r>
          </w:p>
        </w:tc>
        <w:tc>
          <w:tcPr>
            <w:tcW w:w="536" w:type="pct"/>
            <w:hideMark/>
          </w:tcPr>
          <w:p w14:paraId="4ED52C4C" w14:textId="77777777" w:rsidR="006A4CD4" w:rsidRPr="001D68BF" w:rsidRDefault="006A4CD4" w:rsidP="00813D1A">
            <w:pPr>
              <w:pStyle w:val="NoSpacing"/>
              <w:rPr>
                <w:rFonts w:cstheme="minorHAnsi"/>
              </w:rPr>
            </w:pPr>
            <w:r w:rsidRPr="001D68BF">
              <w:rPr>
                <w:rFonts w:cstheme="minorHAnsi"/>
              </w:rPr>
              <w:t>0.006</w:t>
            </w:r>
          </w:p>
        </w:tc>
        <w:tc>
          <w:tcPr>
            <w:tcW w:w="537" w:type="pct"/>
            <w:hideMark/>
          </w:tcPr>
          <w:p w14:paraId="63112D62" w14:textId="77777777" w:rsidR="006A4CD4" w:rsidRPr="001D68BF" w:rsidRDefault="006A4CD4" w:rsidP="00813D1A">
            <w:pPr>
              <w:pStyle w:val="NoSpacing"/>
              <w:rPr>
                <w:rFonts w:cstheme="minorHAnsi"/>
              </w:rPr>
            </w:pPr>
            <w:r w:rsidRPr="001D68BF">
              <w:rPr>
                <w:rFonts w:cstheme="minorHAnsi"/>
              </w:rPr>
              <w:t>0.014</w:t>
            </w:r>
          </w:p>
        </w:tc>
        <w:tc>
          <w:tcPr>
            <w:tcW w:w="492" w:type="pct"/>
            <w:hideMark/>
          </w:tcPr>
          <w:p w14:paraId="2506F746" w14:textId="77777777" w:rsidR="006A4CD4" w:rsidRPr="001D68BF" w:rsidRDefault="006A4CD4" w:rsidP="00813D1A">
            <w:pPr>
              <w:pStyle w:val="NoSpacing"/>
              <w:rPr>
                <w:rFonts w:cstheme="minorHAnsi"/>
              </w:rPr>
            </w:pPr>
            <w:r w:rsidRPr="001D68BF">
              <w:rPr>
                <w:rFonts w:cstheme="minorHAnsi"/>
              </w:rPr>
              <w:t>0.355</w:t>
            </w:r>
          </w:p>
        </w:tc>
        <w:tc>
          <w:tcPr>
            <w:tcW w:w="492" w:type="pct"/>
            <w:hideMark/>
          </w:tcPr>
          <w:p w14:paraId="1748F6C6"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652FC233" w14:textId="77777777" w:rsidR="006A4CD4" w:rsidRPr="001D68BF" w:rsidRDefault="006A4CD4" w:rsidP="00813D1A">
            <w:pPr>
              <w:pStyle w:val="NoSpacing"/>
              <w:rPr>
                <w:rFonts w:cstheme="minorHAnsi"/>
              </w:rPr>
            </w:pPr>
            <w:r w:rsidRPr="001D68BF">
              <w:rPr>
                <w:rFonts w:cstheme="minorHAnsi"/>
              </w:rPr>
              <w:t>0.024</w:t>
            </w:r>
          </w:p>
        </w:tc>
        <w:tc>
          <w:tcPr>
            <w:tcW w:w="447" w:type="pct"/>
            <w:hideMark/>
          </w:tcPr>
          <w:p w14:paraId="743A082C"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71588488" w14:textId="77777777" w:rsidR="006A4CD4" w:rsidRPr="001D68BF" w:rsidRDefault="006A4CD4" w:rsidP="00813D1A">
            <w:pPr>
              <w:pStyle w:val="NoSpacing"/>
              <w:rPr>
                <w:rFonts w:cstheme="minorHAnsi"/>
              </w:rPr>
            </w:pPr>
            <w:r w:rsidRPr="001D68BF">
              <w:rPr>
                <w:rFonts w:cstheme="minorHAnsi"/>
              </w:rPr>
              <w:t>0.053</w:t>
            </w:r>
          </w:p>
        </w:tc>
        <w:tc>
          <w:tcPr>
            <w:tcW w:w="566" w:type="pct"/>
            <w:hideMark/>
          </w:tcPr>
          <w:p w14:paraId="6BE13BAE" w14:textId="77777777" w:rsidR="006A4CD4" w:rsidRPr="001D68BF" w:rsidRDefault="006A4CD4" w:rsidP="00813D1A">
            <w:pPr>
              <w:pStyle w:val="NoSpacing"/>
              <w:rPr>
                <w:rFonts w:cstheme="minorHAnsi"/>
              </w:rPr>
            </w:pPr>
            <w:r w:rsidRPr="001D68BF">
              <w:rPr>
                <w:rFonts w:cstheme="minorHAnsi"/>
              </w:rPr>
              <w:t>0.399</w:t>
            </w:r>
          </w:p>
        </w:tc>
        <w:tc>
          <w:tcPr>
            <w:tcW w:w="464" w:type="pct"/>
            <w:hideMark/>
          </w:tcPr>
          <w:p w14:paraId="3ABB802B"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2C8C1A04" w14:textId="77777777" w:rsidTr="00BD30DB">
        <w:tc>
          <w:tcPr>
            <w:tcW w:w="668" w:type="pct"/>
            <w:hideMark/>
          </w:tcPr>
          <w:p w14:paraId="552EAB40" w14:textId="77777777" w:rsidR="006A4CD4" w:rsidRPr="001D68BF" w:rsidRDefault="006A4CD4" w:rsidP="00813D1A">
            <w:pPr>
              <w:pStyle w:val="NoSpacing"/>
              <w:rPr>
                <w:rFonts w:cstheme="minorHAnsi"/>
                <w:b/>
                <w:bCs/>
              </w:rPr>
            </w:pPr>
            <w:r w:rsidRPr="001D68BF">
              <w:rPr>
                <w:rFonts w:cstheme="minorHAnsi"/>
                <w:b/>
                <w:bCs/>
              </w:rPr>
              <w:t>Q4-3</w:t>
            </w:r>
          </w:p>
        </w:tc>
        <w:tc>
          <w:tcPr>
            <w:tcW w:w="536" w:type="pct"/>
            <w:hideMark/>
          </w:tcPr>
          <w:p w14:paraId="7A6C9B7A" w14:textId="77777777" w:rsidR="006A4CD4" w:rsidRPr="001D68BF" w:rsidRDefault="006A4CD4" w:rsidP="00813D1A">
            <w:pPr>
              <w:pStyle w:val="NoSpacing"/>
              <w:rPr>
                <w:rFonts w:cstheme="minorHAnsi"/>
              </w:rPr>
            </w:pPr>
            <w:r w:rsidRPr="001D68BF">
              <w:rPr>
                <w:rFonts w:cstheme="minorHAnsi"/>
              </w:rPr>
              <w:t>ND</w:t>
            </w:r>
          </w:p>
        </w:tc>
        <w:tc>
          <w:tcPr>
            <w:tcW w:w="537" w:type="pct"/>
            <w:hideMark/>
          </w:tcPr>
          <w:p w14:paraId="3395805F" w14:textId="77777777" w:rsidR="006A4CD4" w:rsidRPr="001D68BF" w:rsidRDefault="006A4CD4" w:rsidP="00813D1A">
            <w:pPr>
              <w:pStyle w:val="NoSpacing"/>
              <w:rPr>
                <w:rFonts w:cstheme="minorHAnsi"/>
              </w:rPr>
            </w:pPr>
            <w:r w:rsidRPr="001D68BF">
              <w:rPr>
                <w:rFonts w:cstheme="minorHAnsi"/>
              </w:rPr>
              <w:t>ND</w:t>
            </w:r>
          </w:p>
        </w:tc>
        <w:tc>
          <w:tcPr>
            <w:tcW w:w="492" w:type="pct"/>
            <w:hideMark/>
          </w:tcPr>
          <w:p w14:paraId="096A8977" w14:textId="77777777" w:rsidR="006A4CD4" w:rsidRPr="001D68BF" w:rsidRDefault="006A4CD4" w:rsidP="00813D1A">
            <w:pPr>
              <w:pStyle w:val="NoSpacing"/>
              <w:rPr>
                <w:rFonts w:cstheme="minorHAnsi"/>
              </w:rPr>
            </w:pPr>
            <w:r w:rsidRPr="001D68BF">
              <w:rPr>
                <w:rFonts w:cstheme="minorHAnsi"/>
              </w:rPr>
              <w:t>0.205</w:t>
            </w:r>
          </w:p>
        </w:tc>
        <w:tc>
          <w:tcPr>
            <w:tcW w:w="492" w:type="pct"/>
            <w:hideMark/>
          </w:tcPr>
          <w:p w14:paraId="5728629C"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35BE658" w14:textId="77777777" w:rsidR="006A4CD4" w:rsidRPr="001D68BF" w:rsidRDefault="006A4CD4" w:rsidP="00813D1A">
            <w:pPr>
              <w:pStyle w:val="NoSpacing"/>
              <w:rPr>
                <w:rFonts w:cstheme="minorHAnsi"/>
              </w:rPr>
            </w:pPr>
            <w:r w:rsidRPr="001D68BF">
              <w:rPr>
                <w:rFonts w:cstheme="minorHAnsi"/>
              </w:rPr>
              <w:t>0.176</w:t>
            </w:r>
          </w:p>
        </w:tc>
        <w:tc>
          <w:tcPr>
            <w:tcW w:w="447" w:type="pct"/>
            <w:hideMark/>
          </w:tcPr>
          <w:p w14:paraId="37A0987C"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270690B5" w14:textId="77777777" w:rsidR="006A4CD4" w:rsidRPr="001D68BF" w:rsidRDefault="006A4CD4" w:rsidP="00813D1A">
            <w:pPr>
              <w:pStyle w:val="NoSpacing"/>
              <w:rPr>
                <w:rFonts w:cstheme="minorHAnsi"/>
              </w:rPr>
            </w:pPr>
            <w:r w:rsidRPr="001D68BF">
              <w:rPr>
                <w:rFonts w:cstheme="minorHAnsi"/>
              </w:rPr>
              <w:t>0.064</w:t>
            </w:r>
          </w:p>
        </w:tc>
        <w:tc>
          <w:tcPr>
            <w:tcW w:w="566" w:type="pct"/>
            <w:hideMark/>
          </w:tcPr>
          <w:p w14:paraId="41EA4A6B" w14:textId="77777777" w:rsidR="006A4CD4" w:rsidRPr="001D68BF" w:rsidRDefault="006A4CD4" w:rsidP="00813D1A">
            <w:pPr>
              <w:pStyle w:val="NoSpacing"/>
              <w:rPr>
                <w:rFonts w:cstheme="minorHAnsi"/>
              </w:rPr>
            </w:pPr>
            <w:r w:rsidRPr="001D68BF">
              <w:rPr>
                <w:rFonts w:cstheme="minorHAnsi"/>
              </w:rPr>
              <w:t>0.381</w:t>
            </w:r>
          </w:p>
        </w:tc>
        <w:tc>
          <w:tcPr>
            <w:tcW w:w="464" w:type="pct"/>
            <w:hideMark/>
          </w:tcPr>
          <w:p w14:paraId="5435BC78"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30E071B9" w14:textId="77777777" w:rsidTr="00BD30DB">
        <w:tc>
          <w:tcPr>
            <w:tcW w:w="668" w:type="pct"/>
            <w:hideMark/>
          </w:tcPr>
          <w:p w14:paraId="15CEDDCD" w14:textId="77777777" w:rsidR="006A4CD4" w:rsidRPr="001D68BF" w:rsidRDefault="006A4CD4" w:rsidP="00813D1A">
            <w:pPr>
              <w:pStyle w:val="NoSpacing"/>
              <w:rPr>
                <w:rFonts w:cstheme="minorHAnsi"/>
                <w:b/>
                <w:bCs/>
              </w:rPr>
            </w:pPr>
            <w:r w:rsidRPr="001D68BF">
              <w:rPr>
                <w:rFonts w:cstheme="minorHAnsi"/>
                <w:b/>
                <w:bCs/>
              </w:rPr>
              <w:t>Q4-4</w:t>
            </w:r>
          </w:p>
        </w:tc>
        <w:tc>
          <w:tcPr>
            <w:tcW w:w="536" w:type="pct"/>
            <w:hideMark/>
          </w:tcPr>
          <w:p w14:paraId="3C1FCCDA" w14:textId="77777777" w:rsidR="006A4CD4" w:rsidRPr="001D68BF" w:rsidRDefault="006A4CD4" w:rsidP="00813D1A">
            <w:pPr>
              <w:pStyle w:val="NoSpacing"/>
              <w:rPr>
                <w:rFonts w:cstheme="minorHAnsi"/>
              </w:rPr>
            </w:pPr>
            <w:r w:rsidRPr="001D68BF">
              <w:rPr>
                <w:rFonts w:cstheme="minorHAnsi"/>
              </w:rPr>
              <w:t>ND</w:t>
            </w:r>
          </w:p>
        </w:tc>
        <w:tc>
          <w:tcPr>
            <w:tcW w:w="537" w:type="pct"/>
            <w:hideMark/>
          </w:tcPr>
          <w:p w14:paraId="2B0296B2" w14:textId="77777777" w:rsidR="006A4CD4" w:rsidRPr="001D68BF" w:rsidRDefault="006A4CD4" w:rsidP="00813D1A">
            <w:pPr>
              <w:pStyle w:val="NoSpacing"/>
              <w:rPr>
                <w:rFonts w:cstheme="minorHAnsi"/>
              </w:rPr>
            </w:pPr>
            <w:r w:rsidRPr="001D68BF">
              <w:rPr>
                <w:rFonts w:cstheme="minorHAnsi"/>
              </w:rPr>
              <w:t>0.018</w:t>
            </w:r>
          </w:p>
        </w:tc>
        <w:tc>
          <w:tcPr>
            <w:tcW w:w="492" w:type="pct"/>
            <w:hideMark/>
          </w:tcPr>
          <w:p w14:paraId="1D5BF9CA" w14:textId="77777777" w:rsidR="006A4CD4" w:rsidRPr="001D68BF" w:rsidRDefault="006A4CD4" w:rsidP="00813D1A">
            <w:pPr>
              <w:pStyle w:val="NoSpacing"/>
              <w:rPr>
                <w:rFonts w:cstheme="minorHAnsi"/>
              </w:rPr>
            </w:pPr>
            <w:r w:rsidRPr="001D68BF">
              <w:rPr>
                <w:rFonts w:cstheme="minorHAnsi"/>
              </w:rPr>
              <w:t>0.117</w:t>
            </w:r>
          </w:p>
        </w:tc>
        <w:tc>
          <w:tcPr>
            <w:tcW w:w="492" w:type="pct"/>
            <w:hideMark/>
          </w:tcPr>
          <w:p w14:paraId="6C8A8D07"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1A512CCC" w14:textId="77777777" w:rsidR="006A4CD4" w:rsidRPr="001D68BF" w:rsidRDefault="006A4CD4" w:rsidP="00813D1A">
            <w:pPr>
              <w:pStyle w:val="NoSpacing"/>
              <w:rPr>
                <w:rFonts w:cstheme="minorHAnsi"/>
              </w:rPr>
            </w:pPr>
            <w:r w:rsidRPr="001D68BF">
              <w:rPr>
                <w:rFonts w:cstheme="minorHAnsi"/>
              </w:rPr>
              <w:t>0.083</w:t>
            </w:r>
          </w:p>
        </w:tc>
        <w:tc>
          <w:tcPr>
            <w:tcW w:w="447" w:type="pct"/>
            <w:hideMark/>
          </w:tcPr>
          <w:p w14:paraId="37304D46"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531154FD" w14:textId="77777777" w:rsidR="006A4CD4" w:rsidRPr="001D68BF" w:rsidRDefault="006A4CD4" w:rsidP="00813D1A">
            <w:pPr>
              <w:pStyle w:val="NoSpacing"/>
              <w:rPr>
                <w:rFonts w:cstheme="minorHAnsi"/>
              </w:rPr>
            </w:pPr>
            <w:r w:rsidRPr="001D68BF">
              <w:rPr>
                <w:rFonts w:cstheme="minorHAnsi"/>
              </w:rPr>
              <w:t>0.077</w:t>
            </w:r>
          </w:p>
        </w:tc>
        <w:tc>
          <w:tcPr>
            <w:tcW w:w="566" w:type="pct"/>
            <w:hideMark/>
          </w:tcPr>
          <w:p w14:paraId="5AF65097" w14:textId="77777777" w:rsidR="006A4CD4" w:rsidRPr="001D68BF" w:rsidRDefault="006A4CD4" w:rsidP="00813D1A">
            <w:pPr>
              <w:pStyle w:val="NoSpacing"/>
              <w:rPr>
                <w:rFonts w:cstheme="minorHAnsi"/>
              </w:rPr>
            </w:pPr>
            <w:r w:rsidRPr="001D68BF">
              <w:rPr>
                <w:rFonts w:cstheme="minorHAnsi"/>
              </w:rPr>
              <w:t>0.218</w:t>
            </w:r>
          </w:p>
        </w:tc>
        <w:tc>
          <w:tcPr>
            <w:tcW w:w="464" w:type="pct"/>
            <w:hideMark/>
          </w:tcPr>
          <w:p w14:paraId="367E932A"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4E93F82D" w14:textId="77777777" w:rsidTr="00BD30DB">
        <w:tc>
          <w:tcPr>
            <w:tcW w:w="668" w:type="pct"/>
            <w:hideMark/>
          </w:tcPr>
          <w:p w14:paraId="2D779A47" w14:textId="77777777" w:rsidR="006A4CD4" w:rsidRPr="001D68BF" w:rsidRDefault="006A4CD4" w:rsidP="00813D1A">
            <w:pPr>
              <w:pStyle w:val="NoSpacing"/>
              <w:rPr>
                <w:rFonts w:cstheme="minorHAnsi"/>
                <w:b/>
                <w:bCs/>
              </w:rPr>
            </w:pPr>
            <w:r w:rsidRPr="001D68BF">
              <w:rPr>
                <w:rFonts w:cstheme="minorHAnsi"/>
                <w:b/>
                <w:bCs/>
              </w:rPr>
              <w:t>Q4-5</w:t>
            </w:r>
          </w:p>
        </w:tc>
        <w:tc>
          <w:tcPr>
            <w:tcW w:w="536" w:type="pct"/>
            <w:hideMark/>
          </w:tcPr>
          <w:p w14:paraId="606667FD" w14:textId="77777777" w:rsidR="006A4CD4" w:rsidRPr="001D68BF" w:rsidRDefault="006A4CD4" w:rsidP="00813D1A">
            <w:pPr>
              <w:pStyle w:val="NoSpacing"/>
              <w:rPr>
                <w:rFonts w:cstheme="minorHAnsi"/>
              </w:rPr>
            </w:pPr>
            <w:r w:rsidRPr="001D68BF">
              <w:rPr>
                <w:rFonts w:cstheme="minorHAnsi"/>
              </w:rPr>
              <w:t>0.015</w:t>
            </w:r>
          </w:p>
        </w:tc>
        <w:tc>
          <w:tcPr>
            <w:tcW w:w="537" w:type="pct"/>
            <w:hideMark/>
          </w:tcPr>
          <w:p w14:paraId="53B038B7" w14:textId="77777777" w:rsidR="006A4CD4" w:rsidRPr="001D68BF" w:rsidRDefault="006A4CD4" w:rsidP="00813D1A">
            <w:pPr>
              <w:pStyle w:val="NoSpacing"/>
              <w:rPr>
                <w:rFonts w:cstheme="minorHAnsi"/>
              </w:rPr>
            </w:pPr>
            <w:r w:rsidRPr="001D68BF">
              <w:rPr>
                <w:rFonts w:cstheme="minorHAnsi"/>
              </w:rPr>
              <w:t>0.064</w:t>
            </w:r>
          </w:p>
        </w:tc>
        <w:tc>
          <w:tcPr>
            <w:tcW w:w="492" w:type="pct"/>
            <w:hideMark/>
          </w:tcPr>
          <w:p w14:paraId="2A7C9C39" w14:textId="77777777" w:rsidR="006A4CD4" w:rsidRPr="001D68BF" w:rsidRDefault="006A4CD4" w:rsidP="00813D1A">
            <w:pPr>
              <w:pStyle w:val="NoSpacing"/>
              <w:rPr>
                <w:rFonts w:cstheme="minorHAnsi"/>
              </w:rPr>
            </w:pPr>
            <w:r w:rsidRPr="001D68BF">
              <w:rPr>
                <w:rFonts w:cstheme="minorHAnsi"/>
              </w:rPr>
              <w:t>0.337</w:t>
            </w:r>
          </w:p>
        </w:tc>
        <w:tc>
          <w:tcPr>
            <w:tcW w:w="492" w:type="pct"/>
            <w:hideMark/>
          </w:tcPr>
          <w:p w14:paraId="09820516"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C09D051" w14:textId="77777777" w:rsidR="006A4CD4" w:rsidRPr="001D68BF" w:rsidRDefault="006A4CD4" w:rsidP="00813D1A">
            <w:pPr>
              <w:pStyle w:val="NoSpacing"/>
              <w:rPr>
                <w:rFonts w:cstheme="minorHAnsi"/>
              </w:rPr>
            </w:pPr>
            <w:r w:rsidRPr="001D68BF">
              <w:rPr>
                <w:rFonts w:cstheme="minorHAnsi"/>
              </w:rPr>
              <w:t>0.154</w:t>
            </w:r>
          </w:p>
        </w:tc>
        <w:tc>
          <w:tcPr>
            <w:tcW w:w="447" w:type="pct"/>
            <w:hideMark/>
          </w:tcPr>
          <w:p w14:paraId="7F899D85"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5D6CFF4F" w14:textId="77777777" w:rsidR="006A4CD4" w:rsidRPr="001D68BF" w:rsidRDefault="006A4CD4" w:rsidP="00813D1A">
            <w:pPr>
              <w:pStyle w:val="NoSpacing"/>
              <w:rPr>
                <w:rFonts w:cstheme="minorHAnsi"/>
              </w:rPr>
            </w:pPr>
            <w:r w:rsidRPr="001D68BF">
              <w:rPr>
                <w:rFonts w:cstheme="minorHAnsi"/>
              </w:rPr>
              <w:t>0.119</w:t>
            </w:r>
          </w:p>
        </w:tc>
        <w:tc>
          <w:tcPr>
            <w:tcW w:w="566" w:type="pct"/>
            <w:hideMark/>
          </w:tcPr>
          <w:p w14:paraId="398B6D9D" w14:textId="77777777" w:rsidR="006A4CD4" w:rsidRPr="001D68BF" w:rsidRDefault="006A4CD4" w:rsidP="00813D1A">
            <w:pPr>
              <w:pStyle w:val="NoSpacing"/>
              <w:rPr>
                <w:rFonts w:cstheme="minorHAnsi"/>
              </w:rPr>
            </w:pPr>
            <w:r w:rsidRPr="001D68BF">
              <w:rPr>
                <w:rFonts w:cstheme="minorHAnsi"/>
              </w:rPr>
              <w:t>0.570</w:t>
            </w:r>
          </w:p>
        </w:tc>
        <w:tc>
          <w:tcPr>
            <w:tcW w:w="464" w:type="pct"/>
            <w:hideMark/>
          </w:tcPr>
          <w:p w14:paraId="34F8F9CD"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4C61FF32" w14:textId="77777777" w:rsidTr="00BD30DB">
        <w:tc>
          <w:tcPr>
            <w:tcW w:w="668" w:type="pct"/>
            <w:hideMark/>
          </w:tcPr>
          <w:p w14:paraId="1DA4B3DC" w14:textId="77777777" w:rsidR="006A4CD4" w:rsidRPr="001D68BF" w:rsidRDefault="006A4CD4" w:rsidP="00813D1A">
            <w:pPr>
              <w:pStyle w:val="NoSpacing"/>
              <w:rPr>
                <w:rFonts w:cstheme="minorHAnsi"/>
                <w:b/>
                <w:bCs/>
              </w:rPr>
            </w:pPr>
            <w:r w:rsidRPr="001D68BF">
              <w:rPr>
                <w:rFonts w:cstheme="minorHAnsi"/>
                <w:b/>
                <w:bCs/>
              </w:rPr>
              <w:t>Q4-6</w:t>
            </w:r>
          </w:p>
        </w:tc>
        <w:tc>
          <w:tcPr>
            <w:tcW w:w="536" w:type="pct"/>
            <w:hideMark/>
          </w:tcPr>
          <w:p w14:paraId="5294CCC6" w14:textId="77777777" w:rsidR="006A4CD4" w:rsidRPr="001D68BF" w:rsidRDefault="006A4CD4" w:rsidP="00813D1A">
            <w:pPr>
              <w:pStyle w:val="NoSpacing"/>
              <w:rPr>
                <w:rFonts w:cstheme="minorHAnsi"/>
              </w:rPr>
            </w:pPr>
            <w:r w:rsidRPr="001D68BF">
              <w:rPr>
                <w:rFonts w:cstheme="minorHAnsi"/>
              </w:rPr>
              <w:t>0.001</w:t>
            </w:r>
          </w:p>
        </w:tc>
        <w:tc>
          <w:tcPr>
            <w:tcW w:w="537" w:type="pct"/>
            <w:hideMark/>
          </w:tcPr>
          <w:p w14:paraId="31809734" w14:textId="77777777" w:rsidR="006A4CD4" w:rsidRPr="001D68BF" w:rsidRDefault="006A4CD4" w:rsidP="00813D1A">
            <w:pPr>
              <w:pStyle w:val="NoSpacing"/>
              <w:rPr>
                <w:rFonts w:cstheme="minorHAnsi"/>
              </w:rPr>
            </w:pPr>
            <w:r w:rsidRPr="001D68BF">
              <w:rPr>
                <w:rFonts w:cstheme="minorHAnsi"/>
              </w:rPr>
              <w:t>0.002</w:t>
            </w:r>
          </w:p>
        </w:tc>
        <w:tc>
          <w:tcPr>
            <w:tcW w:w="492" w:type="pct"/>
            <w:hideMark/>
          </w:tcPr>
          <w:p w14:paraId="2D35867A" w14:textId="77777777" w:rsidR="006A4CD4" w:rsidRPr="001D68BF" w:rsidRDefault="006A4CD4" w:rsidP="00813D1A">
            <w:pPr>
              <w:pStyle w:val="NoSpacing"/>
              <w:rPr>
                <w:rFonts w:cstheme="minorHAnsi"/>
              </w:rPr>
            </w:pPr>
            <w:r w:rsidRPr="001D68BF">
              <w:rPr>
                <w:rFonts w:cstheme="minorHAnsi"/>
              </w:rPr>
              <w:t>0.100</w:t>
            </w:r>
          </w:p>
        </w:tc>
        <w:tc>
          <w:tcPr>
            <w:tcW w:w="492" w:type="pct"/>
            <w:hideMark/>
          </w:tcPr>
          <w:p w14:paraId="7974AEF7"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0C691FDC" w14:textId="77777777" w:rsidR="006A4CD4" w:rsidRPr="001D68BF" w:rsidRDefault="006A4CD4" w:rsidP="00813D1A">
            <w:pPr>
              <w:pStyle w:val="NoSpacing"/>
              <w:rPr>
                <w:rFonts w:cstheme="minorHAnsi"/>
              </w:rPr>
            </w:pPr>
            <w:r w:rsidRPr="001D68BF">
              <w:rPr>
                <w:rFonts w:cstheme="minorHAnsi"/>
              </w:rPr>
              <w:t>0.020</w:t>
            </w:r>
          </w:p>
        </w:tc>
        <w:tc>
          <w:tcPr>
            <w:tcW w:w="447" w:type="pct"/>
            <w:hideMark/>
          </w:tcPr>
          <w:p w14:paraId="37F80494"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40D46A72" w14:textId="77777777" w:rsidR="006A4CD4" w:rsidRPr="001D68BF" w:rsidRDefault="006A4CD4" w:rsidP="00813D1A">
            <w:pPr>
              <w:pStyle w:val="NoSpacing"/>
              <w:rPr>
                <w:rFonts w:cstheme="minorHAnsi"/>
              </w:rPr>
            </w:pPr>
            <w:r w:rsidRPr="001D68BF">
              <w:rPr>
                <w:rFonts w:cstheme="minorHAnsi"/>
              </w:rPr>
              <w:t>0.075</w:t>
            </w:r>
          </w:p>
        </w:tc>
        <w:tc>
          <w:tcPr>
            <w:tcW w:w="566" w:type="pct"/>
            <w:hideMark/>
          </w:tcPr>
          <w:p w14:paraId="30047899" w14:textId="77777777" w:rsidR="006A4CD4" w:rsidRPr="001D68BF" w:rsidRDefault="006A4CD4" w:rsidP="00813D1A">
            <w:pPr>
              <w:pStyle w:val="NoSpacing"/>
              <w:rPr>
                <w:rFonts w:cstheme="minorHAnsi"/>
              </w:rPr>
            </w:pPr>
            <w:r w:rsidRPr="001D68BF">
              <w:rPr>
                <w:rFonts w:cstheme="minorHAnsi"/>
              </w:rPr>
              <w:t>0.123</w:t>
            </w:r>
          </w:p>
        </w:tc>
        <w:tc>
          <w:tcPr>
            <w:tcW w:w="464" w:type="pct"/>
            <w:hideMark/>
          </w:tcPr>
          <w:p w14:paraId="36934F9D"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2CAFCEBC" w14:textId="77777777" w:rsidTr="00BD30DB">
        <w:tc>
          <w:tcPr>
            <w:tcW w:w="668" w:type="pct"/>
            <w:hideMark/>
          </w:tcPr>
          <w:p w14:paraId="6687EDBD" w14:textId="77777777" w:rsidR="006A4CD4" w:rsidRPr="001D68BF" w:rsidRDefault="006A4CD4" w:rsidP="00813D1A">
            <w:pPr>
              <w:pStyle w:val="NoSpacing"/>
              <w:rPr>
                <w:rFonts w:cstheme="minorHAnsi"/>
                <w:b/>
                <w:bCs/>
              </w:rPr>
            </w:pPr>
            <w:r w:rsidRPr="001D68BF">
              <w:rPr>
                <w:rFonts w:cstheme="minorHAnsi"/>
                <w:b/>
                <w:bCs/>
              </w:rPr>
              <w:t>Q4-7</w:t>
            </w:r>
          </w:p>
        </w:tc>
        <w:tc>
          <w:tcPr>
            <w:tcW w:w="536" w:type="pct"/>
            <w:hideMark/>
          </w:tcPr>
          <w:p w14:paraId="07B85DEE" w14:textId="77777777" w:rsidR="006A4CD4" w:rsidRPr="001D68BF" w:rsidRDefault="006A4CD4" w:rsidP="00813D1A">
            <w:pPr>
              <w:pStyle w:val="NoSpacing"/>
              <w:rPr>
                <w:rFonts w:cstheme="minorHAnsi"/>
              </w:rPr>
            </w:pPr>
            <w:r w:rsidRPr="001D68BF">
              <w:rPr>
                <w:rFonts w:cstheme="minorHAnsi"/>
              </w:rPr>
              <w:t>ND</w:t>
            </w:r>
          </w:p>
        </w:tc>
        <w:tc>
          <w:tcPr>
            <w:tcW w:w="537" w:type="pct"/>
            <w:hideMark/>
          </w:tcPr>
          <w:p w14:paraId="46F82703" w14:textId="77777777" w:rsidR="006A4CD4" w:rsidRPr="001D68BF" w:rsidRDefault="006A4CD4" w:rsidP="00813D1A">
            <w:pPr>
              <w:pStyle w:val="NoSpacing"/>
              <w:rPr>
                <w:rFonts w:cstheme="minorHAnsi"/>
              </w:rPr>
            </w:pPr>
            <w:r w:rsidRPr="001D68BF">
              <w:rPr>
                <w:rFonts w:cstheme="minorHAnsi"/>
              </w:rPr>
              <w:t>0.002</w:t>
            </w:r>
          </w:p>
        </w:tc>
        <w:tc>
          <w:tcPr>
            <w:tcW w:w="492" w:type="pct"/>
            <w:hideMark/>
          </w:tcPr>
          <w:p w14:paraId="38FD76BB" w14:textId="77777777" w:rsidR="006A4CD4" w:rsidRPr="001D68BF" w:rsidRDefault="006A4CD4" w:rsidP="00813D1A">
            <w:pPr>
              <w:pStyle w:val="NoSpacing"/>
              <w:rPr>
                <w:rFonts w:cstheme="minorHAnsi"/>
              </w:rPr>
            </w:pPr>
            <w:r w:rsidRPr="001D68BF">
              <w:rPr>
                <w:rFonts w:cstheme="minorHAnsi"/>
              </w:rPr>
              <w:t>0.108</w:t>
            </w:r>
          </w:p>
        </w:tc>
        <w:tc>
          <w:tcPr>
            <w:tcW w:w="492" w:type="pct"/>
            <w:hideMark/>
          </w:tcPr>
          <w:p w14:paraId="6EC0B933"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728DCE7D" w14:textId="77777777" w:rsidR="006A4CD4" w:rsidRPr="001D68BF" w:rsidRDefault="006A4CD4" w:rsidP="00813D1A">
            <w:pPr>
              <w:pStyle w:val="NoSpacing"/>
              <w:rPr>
                <w:rFonts w:cstheme="minorHAnsi"/>
              </w:rPr>
            </w:pPr>
            <w:r w:rsidRPr="001D68BF">
              <w:rPr>
                <w:rFonts w:cstheme="minorHAnsi"/>
              </w:rPr>
              <w:t>0.210</w:t>
            </w:r>
          </w:p>
        </w:tc>
        <w:tc>
          <w:tcPr>
            <w:tcW w:w="447" w:type="pct"/>
            <w:hideMark/>
          </w:tcPr>
          <w:p w14:paraId="45378014"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7D39640A" w14:textId="77777777" w:rsidR="006A4CD4" w:rsidRPr="001D68BF" w:rsidRDefault="006A4CD4" w:rsidP="00813D1A">
            <w:pPr>
              <w:pStyle w:val="NoSpacing"/>
              <w:rPr>
                <w:rFonts w:cstheme="minorHAnsi"/>
              </w:rPr>
            </w:pPr>
            <w:r w:rsidRPr="001D68BF">
              <w:rPr>
                <w:rFonts w:cstheme="minorHAnsi"/>
              </w:rPr>
              <w:t>0.055</w:t>
            </w:r>
          </w:p>
        </w:tc>
        <w:tc>
          <w:tcPr>
            <w:tcW w:w="566" w:type="pct"/>
            <w:hideMark/>
          </w:tcPr>
          <w:p w14:paraId="1DBFDF9A" w14:textId="77777777" w:rsidR="006A4CD4" w:rsidRPr="001D68BF" w:rsidRDefault="006A4CD4" w:rsidP="00813D1A">
            <w:pPr>
              <w:pStyle w:val="NoSpacing"/>
              <w:rPr>
                <w:rFonts w:cstheme="minorHAnsi"/>
              </w:rPr>
            </w:pPr>
            <w:r w:rsidRPr="001D68BF">
              <w:rPr>
                <w:rFonts w:cstheme="minorHAnsi"/>
              </w:rPr>
              <w:t>0.320</w:t>
            </w:r>
          </w:p>
        </w:tc>
        <w:tc>
          <w:tcPr>
            <w:tcW w:w="464" w:type="pct"/>
            <w:hideMark/>
          </w:tcPr>
          <w:p w14:paraId="64F1D61C"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79C669AE" w14:textId="77777777" w:rsidTr="00BD30DB">
        <w:tc>
          <w:tcPr>
            <w:tcW w:w="668" w:type="pct"/>
            <w:hideMark/>
          </w:tcPr>
          <w:p w14:paraId="6F9ABE9D" w14:textId="77777777" w:rsidR="006A4CD4" w:rsidRPr="001D68BF" w:rsidRDefault="006A4CD4" w:rsidP="00813D1A">
            <w:pPr>
              <w:pStyle w:val="NoSpacing"/>
              <w:rPr>
                <w:rFonts w:cstheme="minorHAnsi"/>
                <w:b/>
                <w:bCs/>
              </w:rPr>
            </w:pPr>
            <w:r w:rsidRPr="001D68BF">
              <w:rPr>
                <w:rFonts w:cstheme="minorHAnsi"/>
                <w:b/>
                <w:bCs/>
              </w:rPr>
              <w:t>Q4-8</w:t>
            </w:r>
          </w:p>
        </w:tc>
        <w:tc>
          <w:tcPr>
            <w:tcW w:w="536" w:type="pct"/>
            <w:hideMark/>
          </w:tcPr>
          <w:p w14:paraId="1E8F6F58" w14:textId="77777777" w:rsidR="006A4CD4" w:rsidRPr="001D68BF" w:rsidRDefault="006A4CD4" w:rsidP="00813D1A">
            <w:pPr>
              <w:pStyle w:val="NoSpacing"/>
              <w:rPr>
                <w:rFonts w:cstheme="minorHAnsi"/>
              </w:rPr>
            </w:pPr>
            <w:r w:rsidRPr="001D68BF">
              <w:rPr>
                <w:rFonts w:cstheme="minorHAnsi"/>
              </w:rPr>
              <w:t>0.004</w:t>
            </w:r>
          </w:p>
        </w:tc>
        <w:tc>
          <w:tcPr>
            <w:tcW w:w="537" w:type="pct"/>
            <w:hideMark/>
          </w:tcPr>
          <w:p w14:paraId="7FAF426E" w14:textId="77777777" w:rsidR="006A4CD4" w:rsidRPr="001D68BF" w:rsidRDefault="006A4CD4" w:rsidP="00813D1A">
            <w:pPr>
              <w:pStyle w:val="NoSpacing"/>
              <w:rPr>
                <w:rFonts w:cstheme="minorHAnsi"/>
              </w:rPr>
            </w:pPr>
            <w:r w:rsidRPr="001D68BF">
              <w:rPr>
                <w:rFonts w:cstheme="minorHAnsi"/>
              </w:rPr>
              <w:t>0.003</w:t>
            </w:r>
          </w:p>
        </w:tc>
        <w:tc>
          <w:tcPr>
            <w:tcW w:w="492" w:type="pct"/>
            <w:hideMark/>
          </w:tcPr>
          <w:p w14:paraId="01947066" w14:textId="77777777" w:rsidR="006A4CD4" w:rsidRPr="001D68BF" w:rsidRDefault="006A4CD4" w:rsidP="00813D1A">
            <w:pPr>
              <w:pStyle w:val="NoSpacing"/>
              <w:rPr>
                <w:rFonts w:cstheme="minorHAnsi"/>
              </w:rPr>
            </w:pPr>
            <w:r w:rsidRPr="001D68BF">
              <w:rPr>
                <w:rFonts w:cstheme="minorHAnsi"/>
              </w:rPr>
              <w:t>0.146</w:t>
            </w:r>
          </w:p>
        </w:tc>
        <w:tc>
          <w:tcPr>
            <w:tcW w:w="492" w:type="pct"/>
            <w:hideMark/>
          </w:tcPr>
          <w:p w14:paraId="36A8A50A"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7ED03C02" w14:textId="77777777" w:rsidR="006A4CD4" w:rsidRPr="001D68BF" w:rsidRDefault="006A4CD4" w:rsidP="00813D1A">
            <w:pPr>
              <w:pStyle w:val="NoSpacing"/>
              <w:rPr>
                <w:rFonts w:cstheme="minorHAnsi"/>
              </w:rPr>
            </w:pPr>
            <w:r w:rsidRPr="001D68BF">
              <w:rPr>
                <w:rFonts w:cstheme="minorHAnsi"/>
              </w:rPr>
              <w:t>0.055</w:t>
            </w:r>
          </w:p>
        </w:tc>
        <w:tc>
          <w:tcPr>
            <w:tcW w:w="447" w:type="pct"/>
            <w:hideMark/>
          </w:tcPr>
          <w:p w14:paraId="159B1A0E"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7A435257" w14:textId="77777777" w:rsidR="006A4CD4" w:rsidRPr="001D68BF" w:rsidRDefault="006A4CD4" w:rsidP="00813D1A">
            <w:pPr>
              <w:pStyle w:val="NoSpacing"/>
              <w:rPr>
                <w:rFonts w:cstheme="minorHAnsi"/>
              </w:rPr>
            </w:pPr>
            <w:r w:rsidRPr="001D68BF">
              <w:rPr>
                <w:rFonts w:cstheme="minorHAnsi"/>
              </w:rPr>
              <w:t>0.075</w:t>
            </w:r>
          </w:p>
        </w:tc>
        <w:tc>
          <w:tcPr>
            <w:tcW w:w="566" w:type="pct"/>
            <w:hideMark/>
          </w:tcPr>
          <w:p w14:paraId="03BAC9D9" w14:textId="77777777" w:rsidR="006A4CD4" w:rsidRPr="001D68BF" w:rsidRDefault="006A4CD4" w:rsidP="00813D1A">
            <w:pPr>
              <w:pStyle w:val="NoSpacing"/>
              <w:rPr>
                <w:rFonts w:cstheme="minorHAnsi"/>
              </w:rPr>
            </w:pPr>
            <w:r w:rsidRPr="001D68BF">
              <w:rPr>
                <w:rFonts w:cstheme="minorHAnsi"/>
              </w:rPr>
              <w:t>0.208</w:t>
            </w:r>
          </w:p>
        </w:tc>
        <w:tc>
          <w:tcPr>
            <w:tcW w:w="464" w:type="pct"/>
            <w:hideMark/>
          </w:tcPr>
          <w:p w14:paraId="2FDE2F39"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56BB4785" w14:textId="77777777" w:rsidTr="00BD30DB">
        <w:tc>
          <w:tcPr>
            <w:tcW w:w="668" w:type="pct"/>
            <w:hideMark/>
          </w:tcPr>
          <w:p w14:paraId="4BD13F75" w14:textId="77777777" w:rsidR="006A4CD4" w:rsidRPr="001D68BF" w:rsidRDefault="006A4CD4" w:rsidP="00813D1A">
            <w:pPr>
              <w:pStyle w:val="NoSpacing"/>
              <w:rPr>
                <w:rFonts w:cstheme="minorHAnsi"/>
                <w:b/>
                <w:bCs/>
              </w:rPr>
            </w:pPr>
            <w:r w:rsidRPr="001D68BF">
              <w:rPr>
                <w:rFonts w:cstheme="minorHAnsi"/>
                <w:b/>
                <w:bCs/>
              </w:rPr>
              <w:t>Q4-Ave</w:t>
            </w:r>
          </w:p>
        </w:tc>
        <w:tc>
          <w:tcPr>
            <w:tcW w:w="536" w:type="pct"/>
            <w:hideMark/>
          </w:tcPr>
          <w:p w14:paraId="357C4019" w14:textId="77777777" w:rsidR="006A4CD4" w:rsidRPr="001D68BF" w:rsidRDefault="006A4CD4" w:rsidP="00813D1A">
            <w:pPr>
              <w:pStyle w:val="NoSpacing"/>
              <w:rPr>
                <w:rFonts w:cstheme="minorHAnsi"/>
              </w:rPr>
            </w:pPr>
            <w:r w:rsidRPr="001D68BF">
              <w:rPr>
                <w:rFonts w:cstheme="minorHAnsi"/>
              </w:rPr>
              <w:t>0.006 ± 0.005</w:t>
            </w:r>
          </w:p>
        </w:tc>
        <w:tc>
          <w:tcPr>
            <w:tcW w:w="537" w:type="pct"/>
            <w:hideMark/>
          </w:tcPr>
          <w:p w14:paraId="7AB3DBB1" w14:textId="77777777" w:rsidR="006A4CD4" w:rsidRPr="001D68BF" w:rsidRDefault="006A4CD4" w:rsidP="00813D1A">
            <w:pPr>
              <w:pStyle w:val="NoSpacing"/>
              <w:rPr>
                <w:rFonts w:cstheme="minorHAnsi"/>
              </w:rPr>
            </w:pPr>
            <w:r w:rsidRPr="001D68BF">
              <w:rPr>
                <w:rFonts w:cstheme="minorHAnsi"/>
              </w:rPr>
              <w:t>0.016 ± 0.022</w:t>
            </w:r>
          </w:p>
        </w:tc>
        <w:tc>
          <w:tcPr>
            <w:tcW w:w="492" w:type="pct"/>
            <w:hideMark/>
          </w:tcPr>
          <w:p w14:paraId="6100029F" w14:textId="77777777" w:rsidR="006A4CD4" w:rsidRPr="001D68BF" w:rsidRDefault="006A4CD4" w:rsidP="00813D1A">
            <w:pPr>
              <w:pStyle w:val="NoSpacing"/>
              <w:rPr>
                <w:rFonts w:cstheme="minorHAnsi"/>
              </w:rPr>
            </w:pPr>
            <w:r w:rsidRPr="001D68BF">
              <w:rPr>
                <w:rFonts w:cstheme="minorHAnsi"/>
              </w:rPr>
              <w:t>0.201 ± 0.102</w:t>
            </w:r>
          </w:p>
        </w:tc>
        <w:tc>
          <w:tcPr>
            <w:tcW w:w="492" w:type="pct"/>
            <w:hideMark/>
          </w:tcPr>
          <w:p w14:paraId="58716833"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11B74F96" w14:textId="77777777" w:rsidR="006A4CD4" w:rsidRPr="001D68BF" w:rsidRDefault="006A4CD4" w:rsidP="00813D1A">
            <w:pPr>
              <w:pStyle w:val="NoSpacing"/>
              <w:rPr>
                <w:rFonts w:cstheme="minorHAnsi"/>
              </w:rPr>
            </w:pPr>
            <w:r w:rsidRPr="001D68BF">
              <w:rPr>
                <w:rFonts w:cstheme="minorHAnsi"/>
              </w:rPr>
              <w:t>0.110 ± 0.073</w:t>
            </w:r>
          </w:p>
        </w:tc>
        <w:tc>
          <w:tcPr>
            <w:tcW w:w="447" w:type="pct"/>
            <w:hideMark/>
          </w:tcPr>
          <w:p w14:paraId="4074E5EA" w14:textId="77777777" w:rsidR="006A4CD4" w:rsidRPr="001D68BF" w:rsidRDefault="006A4CD4" w:rsidP="00813D1A">
            <w:pPr>
              <w:pStyle w:val="NoSpacing"/>
              <w:rPr>
                <w:rFonts w:cstheme="minorHAnsi"/>
              </w:rPr>
            </w:pPr>
            <w:r w:rsidRPr="001D68BF">
              <w:rPr>
                <w:rFonts w:cstheme="minorHAnsi"/>
              </w:rPr>
              <w:t>–</w:t>
            </w:r>
          </w:p>
        </w:tc>
        <w:tc>
          <w:tcPr>
            <w:tcW w:w="351" w:type="pct"/>
            <w:hideMark/>
          </w:tcPr>
          <w:p w14:paraId="5FA5133A" w14:textId="77777777" w:rsidR="006A4CD4" w:rsidRPr="001D68BF" w:rsidRDefault="006A4CD4" w:rsidP="00813D1A">
            <w:pPr>
              <w:pStyle w:val="NoSpacing"/>
              <w:rPr>
                <w:rFonts w:cstheme="minorHAnsi"/>
              </w:rPr>
            </w:pPr>
            <w:r w:rsidRPr="001D68BF">
              <w:rPr>
                <w:rFonts w:cstheme="minorHAnsi"/>
              </w:rPr>
              <w:t>0.072 ± 0.021</w:t>
            </w:r>
          </w:p>
        </w:tc>
        <w:tc>
          <w:tcPr>
            <w:tcW w:w="566" w:type="pct"/>
            <w:hideMark/>
          </w:tcPr>
          <w:p w14:paraId="5ADF9460" w14:textId="77777777" w:rsidR="006A4CD4" w:rsidRPr="001D68BF" w:rsidRDefault="006A4CD4" w:rsidP="00813D1A">
            <w:pPr>
              <w:pStyle w:val="NoSpacing"/>
              <w:rPr>
                <w:rFonts w:cstheme="minorHAnsi"/>
              </w:rPr>
            </w:pPr>
            <w:r w:rsidRPr="001D68BF">
              <w:rPr>
                <w:rFonts w:cstheme="minorHAnsi"/>
              </w:rPr>
              <w:t>0.329 ± 0.142</w:t>
            </w:r>
          </w:p>
        </w:tc>
        <w:tc>
          <w:tcPr>
            <w:tcW w:w="464" w:type="pct"/>
            <w:hideMark/>
          </w:tcPr>
          <w:p w14:paraId="4E4C0DD3" w14:textId="77777777" w:rsidR="006A4CD4" w:rsidRPr="001D68BF" w:rsidRDefault="006A4CD4" w:rsidP="00813D1A">
            <w:pPr>
              <w:pStyle w:val="NoSpacing"/>
              <w:rPr>
                <w:rFonts w:cstheme="minorHAnsi"/>
              </w:rPr>
            </w:pPr>
          </w:p>
        </w:tc>
      </w:tr>
      <w:tr w:rsidR="00BD30DB" w:rsidRPr="001D68BF" w14:paraId="7E2E57D6" w14:textId="77777777" w:rsidTr="00BD30DB">
        <w:tc>
          <w:tcPr>
            <w:tcW w:w="668" w:type="pct"/>
            <w:hideMark/>
          </w:tcPr>
          <w:p w14:paraId="69B39A6C" w14:textId="77777777" w:rsidR="006A4CD4" w:rsidRPr="001D68BF" w:rsidRDefault="006A4CD4" w:rsidP="00813D1A">
            <w:pPr>
              <w:pStyle w:val="NoSpacing"/>
              <w:rPr>
                <w:rFonts w:cstheme="minorHAnsi"/>
                <w:b/>
                <w:bCs/>
              </w:rPr>
            </w:pPr>
            <w:r w:rsidRPr="001D68BF">
              <w:rPr>
                <w:rFonts w:cstheme="minorHAnsi"/>
                <w:b/>
                <w:bCs/>
              </w:rPr>
              <w:t>Q5-Nom</w:t>
            </w:r>
          </w:p>
        </w:tc>
        <w:tc>
          <w:tcPr>
            <w:tcW w:w="536" w:type="pct"/>
            <w:hideMark/>
          </w:tcPr>
          <w:p w14:paraId="2A380AA9"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42FDBEAD" w14:textId="77777777" w:rsidR="006A4CD4" w:rsidRPr="001D68BF" w:rsidRDefault="006A4CD4" w:rsidP="00813D1A">
            <w:pPr>
              <w:pStyle w:val="NoSpacing"/>
              <w:rPr>
                <w:rFonts w:cstheme="minorHAnsi"/>
              </w:rPr>
            </w:pPr>
            <w:r w:rsidRPr="001D68BF">
              <w:rPr>
                <w:rFonts w:cstheme="minorHAnsi"/>
              </w:rPr>
              <w:t>0.02</w:t>
            </w:r>
          </w:p>
        </w:tc>
        <w:tc>
          <w:tcPr>
            <w:tcW w:w="492" w:type="pct"/>
            <w:hideMark/>
          </w:tcPr>
          <w:p w14:paraId="1B88BF0D" w14:textId="77777777" w:rsidR="006A4CD4" w:rsidRPr="001D68BF" w:rsidRDefault="006A4CD4" w:rsidP="00813D1A">
            <w:pPr>
              <w:pStyle w:val="NoSpacing"/>
              <w:rPr>
                <w:rFonts w:cstheme="minorHAnsi"/>
              </w:rPr>
            </w:pPr>
            <w:r w:rsidRPr="001D68BF">
              <w:rPr>
                <w:rFonts w:cstheme="minorHAnsi"/>
              </w:rPr>
              <w:t>0.07</w:t>
            </w:r>
          </w:p>
        </w:tc>
        <w:tc>
          <w:tcPr>
            <w:tcW w:w="492" w:type="pct"/>
            <w:hideMark/>
          </w:tcPr>
          <w:p w14:paraId="68162525"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349BEAF6"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C91B622" w14:textId="77777777" w:rsidR="006A4CD4" w:rsidRPr="001D68BF" w:rsidRDefault="006A4CD4" w:rsidP="00813D1A">
            <w:pPr>
              <w:pStyle w:val="NoSpacing"/>
              <w:rPr>
                <w:rFonts w:cstheme="minorHAnsi"/>
              </w:rPr>
            </w:pPr>
            <w:r w:rsidRPr="001D68BF">
              <w:rPr>
                <w:rFonts w:cstheme="minorHAnsi"/>
              </w:rPr>
              <w:t>0.08</w:t>
            </w:r>
          </w:p>
        </w:tc>
        <w:tc>
          <w:tcPr>
            <w:tcW w:w="351" w:type="pct"/>
            <w:hideMark/>
          </w:tcPr>
          <w:p w14:paraId="5D051D3A" w14:textId="77777777" w:rsidR="006A4CD4" w:rsidRPr="001D68BF" w:rsidRDefault="006A4CD4" w:rsidP="00813D1A">
            <w:pPr>
              <w:pStyle w:val="NoSpacing"/>
              <w:rPr>
                <w:rFonts w:cstheme="minorHAnsi"/>
              </w:rPr>
            </w:pPr>
            <w:r w:rsidRPr="001D68BF">
              <w:rPr>
                <w:rFonts w:cstheme="minorHAnsi"/>
              </w:rPr>
              <w:t>0.06</w:t>
            </w:r>
          </w:p>
        </w:tc>
        <w:tc>
          <w:tcPr>
            <w:tcW w:w="566" w:type="pct"/>
            <w:hideMark/>
          </w:tcPr>
          <w:p w14:paraId="283F22F9" w14:textId="77777777" w:rsidR="006A4CD4" w:rsidRPr="001D68BF" w:rsidRDefault="006A4CD4" w:rsidP="00813D1A">
            <w:pPr>
              <w:pStyle w:val="NoSpacing"/>
              <w:rPr>
                <w:rFonts w:cstheme="minorHAnsi"/>
              </w:rPr>
            </w:pPr>
            <w:r w:rsidRPr="001D68BF">
              <w:rPr>
                <w:rFonts w:cstheme="minorHAnsi"/>
              </w:rPr>
              <w:t>0.175</w:t>
            </w:r>
          </w:p>
        </w:tc>
        <w:tc>
          <w:tcPr>
            <w:tcW w:w="464" w:type="pct"/>
            <w:hideMark/>
          </w:tcPr>
          <w:p w14:paraId="192D6953" w14:textId="77777777" w:rsidR="006A4CD4" w:rsidRPr="001D68BF" w:rsidRDefault="006A4CD4" w:rsidP="00813D1A">
            <w:pPr>
              <w:pStyle w:val="NoSpacing"/>
              <w:rPr>
                <w:rFonts w:cstheme="minorHAnsi"/>
              </w:rPr>
            </w:pPr>
          </w:p>
        </w:tc>
      </w:tr>
      <w:tr w:rsidR="00BD30DB" w:rsidRPr="001D68BF" w14:paraId="780040A2" w14:textId="77777777" w:rsidTr="00BD30DB">
        <w:tc>
          <w:tcPr>
            <w:tcW w:w="668" w:type="pct"/>
            <w:hideMark/>
          </w:tcPr>
          <w:p w14:paraId="52EC9FE8" w14:textId="77777777" w:rsidR="006A4CD4" w:rsidRPr="001D68BF" w:rsidRDefault="006A4CD4" w:rsidP="00813D1A">
            <w:pPr>
              <w:pStyle w:val="NoSpacing"/>
              <w:rPr>
                <w:rFonts w:cstheme="minorHAnsi"/>
                <w:b/>
                <w:bCs/>
              </w:rPr>
            </w:pPr>
            <w:r w:rsidRPr="001D68BF">
              <w:rPr>
                <w:rFonts w:cstheme="minorHAnsi"/>
                <w:b/>
                <w:bCs/>
              </w:rPr>
              <w:t>Q5</w:t>
            </w:r>
          </w:p>
        </w:tc>
        <w:tc>
          <w:tcPr>
            <w:tcW w:w="536" w:type="pct"/>
            <w:hideMark/>
          </w:tcPr>
          <w:p w14:paraId="5ABF682A" w14:textId="77777777" w:rsidR="006A4CD4" w:rsidRPr="001D68BF" w:rsidRDefault="006A4CD4" w:rsidP="00813D1A">
            <w:pPr>
              <w:pStyle w:val="NoSpacing"/>
              <w:rPr>
                <w:rFonts w:cstheme="minorHAnsi"/>
              </w:rPr>
            </w:pPr>
            <w:r w:rsidRPr="001D68BF">
              <w:rPr>
                <w:rFonts w:cstheme="minorHAnsi"/>
              </w:rPr>
              <w:t>0.006</w:t>
            </w:r>
          </w:p>
        </w:tc>
        <w:tc>
          <w:tcPr>
            <w:tcW w:w="537" w:type="pct"/>
            <w:hideMark/>
          </w:tcPr>
          <w:p w14:paraId="7C0BE7C6" w14:textId="77777777" w:rsidR="006A4CD4" w:rsidRPr="001D68BF" w:rsidRDefault="006A4CD4" w:rsidP="00813D1A">
            <w:pPr>
              <w:pStyle w:val="NoSpacing"/>
              <w:rPr>
                <w:rFonts w:cstheme="minorHAnsi"/>
              </w:rPr>
            </w:pPr>
            <w:r w:rsidRPr="001D68BF">
              <w:rPr>
                <w:rFonts w:cstheme="minorHAnsi"/>
              </w:rPr>
              <w:t>0.009</w:t>
            </w:r>
          </w:p>
        </w:tc>
        <w:tc>
          <w:tcPr>
            <w:tcW w:w="492" w:type="pct"/>
            <w:hideMark/>
          </w:tcPr>
          <w:p w14:paraId="6FC792EF" w14:textId="77777777" w:rsidR="006A4CD4" w:rsidRPr="001D68BF" w:rsidRDefault="006A4CD4" w:rsidP="00813D1A">
            <w:pPr>
              <w:pStyle w:val="NoSpacing"/>
              <w:rPr>
                <w:rFonts w:cstheme="minorHAnsi"/>
              </w:rPr>
            </w:pPr>
            <w:r w:rsidRPr="001D68BF">
              <w:rPr>
                <w:rFonts w:cstheme="minorHAnsi"/>
              </w:rPr>
              <w:t>0.074</w:t>
            </w:r>
          </w:p>
        </w:tc>
        <w:tc>
          <w:tcPr>
            <w:tcW w:w="492" w:type="pct"/>
            <w:hideMark/>
          </w:tcPr>
          <w:p w14:paraId="565CCC57"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11806A3"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1C37DAB" w14:textId="77777777" w:rsidR="006A4CD4" w:rsidRPr="001D68BF" w:rsidRDefault="006A4CD4" w:rsidP="00813D1A">
            <w:pPr>
              <w:pStyle w:val="NoSpacing"/>
              <w:rPr>
                <w:rFonts w:cstheme="minorHAnsi"/>
              </w:rPr>
            </w:pPr>
            <w:r w:rsidRPr="001D68BF">
              <w:rPr>
                <w:rFonts w:cstheme="minorHAnsi"/>
              </w:rPr>
              <w:t>0.052</w:t>
            </w:r>
          </w:p>
        </w:tc>
        <w:tc>
          <w:tcPr>
            <w:tcW w:w="351" w:type="pct"/>
            <w:hideMark/>
          </w:tcPr>
          <w:p w14:paraId="53B8FCE2" w14:textId="77777777" w:rsidR="006A4CD4" w:rsidRPr="001D68BF" w:rsidRDefault="006A4CD4" w:rsidP="00813D1A">
            <w:pPr>
              <w:pStyle w:val="NoSpacing"/>
              <w:rPr>
                <w:rFonts w:cstheme="minorHAnsi"/>
              </w:rPr>
            </w:pPr>
            <w:r w:rsidRPr="001D68BF">
              <w:rPr>
                <w:rFonts w:cstheme="minorHAnsi"/>
              </w:rPr>
              <w:t>0.082</w:t>
            </w:r>
          </w:p>
        </w:tc>
        <w:tc>
          <w:tcPr>
            <w:tcW w:w="566" w:type="pct"/>
            <w:hideMark/>
          </w:tcPr>
          <w:p w14:paraId="7ACA5C4A" w14:textId="77777777" w:rsidR="006A4CD4" w:rsidRPr="001D68BF" w:rsidRDefault="006A4CD4" w:rsidP="00813D1A">
            <w:pPr>
              <w:pStyle w:val="NoSpacing"/>
              <w:rPr>
                <w:rFonts w:cstheme="minorHAnsi"/>
              </w:rPr>
            </w:pPr>
            <w:r w:rsidRPr="001D68BF">
              <w:rPr>
                <w:rFonts w:cstheme="minorHAnsi"/>
              </w:rPr>
              <w:t>0.141</w:t>
            </w:r>
          </w:p>
        </w:tc>
        <w:tc>
          <w:tcPr>
            <w:tcW w:w="464" w:type="pct"/>
            <w:hideMark/>
          </w:tcPr>
          <w:p w14:paraId="40437C31" w14:textId="77777777" w:rsidR="006A4CD4" w:rsidRPr="001D68BF" w:rsidRDefault="006A4CD4" w:rsidP="00813D1A">
            <w:pPr>
              <w:pStyle w:val="NoSpacing"/>
              <w:rPr>
                <w:rFonts w:cstheme="minorHAnsi"/>
              </w:rPr>
            </w:pPr>
            <w:r w:rsidRPr="001D68BF">
              <w:rPr>
                <w:rFonts w:cstheme="minorHAnsi"/>
              </w:rPr>
              <w:t>DCP-AES</w:t>
            </w:r>
          </w:p>
        </w:tc>
      </w:tr>
      <w:tr w:rsidR="00BD30DB" w:rsidRPr="001D68BF" w14:paraId="4B1F23F2" w14:textId="77777777" w:rsidTr="00BD30DB">
        <w:tc>
          <w:tcPr>
            <w:tcW w:w="668" w:type="pct"/>
            <w:hideMark/>
          </w:tcPr>
          <w:p w14:paraId="3CBC8914" w14:textId="77777777" w:rsidR="006A4CD4" w:rsidRPr="001D68BF" w:rsidRDefault="006A4CD4" w:rsidP="00813D1A">
            <w:pPr>
              <w:pStyle w:val="NoSpacing"/>
              <w:rPr>
                <w:rFonts w:cstheme="minorHAnsi"/>
                <w:b/>
                <w:bCs/>
              </w:rPr>
            </w:pPr>
            <w:r w:rsidRPr="001D68BF">
              <w:rPr>
                <w:rFonts w:cstheme="minorHAnsi"/>
                <w:b/>
                <w:bCs/>
              </w:rPr>
              <w:t>Q5-1</w:t>
            </w:r>
          </w:p>
        </w:tc>
        <w:tc>
          <w:tcPr>
            <w:tcW w:w="536" w:type="pct"/>
            <w:hideMark/>
          </w:tcPr>
          <w:p w14:paraId="27E3926B" w14:textId="77777777" w:rsidR="006A4CD4" w:rsidRPr="001D68BF" w:rsidRDefault="006A4CD4" w:rsidP="00813D1A">
            <w:pPr>
              <w:pStyle w:val="NoSpacing"/>
              <w:rPr>
                <w:rFonts w:cstheme="minorHAnsi"/>
              </w:rPr>
            </w:pPr>
            <w:r w:rsidRPr="001D68BF">
              <w:rPr>
                <w:rFonts w:cstheme="minorHAnsi"/>
              </w:rPr>
              <w:t>0.002</w:t>
            </w:r>
          </w:p>
        </w:tc>
        <w:tc>
          <w:tcPr>
            <w:tcW w:w="537" w:type="pct"/>
            <w:hideMark/>
          </w:tcPr>
          <w:p w14:paraId="6074D7A7" w14:textId="77777777" w:rsidR="006A4CD4" w:rsidRPr="001D68BF" w:rsidRDefault="006A4CD4" w:rsidP="00813D1A">
            <w:pPr>
              <w:pStyle w:val="NoSpacing"/>
              <w:rPr>
                <w:rFonts w:cstheme="minorHAnsi"/>
              </w:rPr>
            </w:pPr>
            <w:r w:rsidRPr="001D68BF">
              <w:rPr>
                <w:rFonts w:cstheme="minorHAnsi"/>
              </w:rPr>
              <w:t>0.026</w:t>
            </w:r>
          </w:p>
        </w:tc>
        <w:tc>
          <w:tcPr>
            <w:tcW w:w="492" w:type="pct"/>
            <w:hideMark/>
          </w:tcPr>
          <w:p w14:paraId="7D821820" w14:textId="77777777" w:rsidR="006A4CD4" w:rsidRPr="001D68BF" w:rsidRDefault="006A4CD4" w:rsidP="00813D1A">
            <w:pPr>
              <w:pStyle w:val="NoSpacing"/>
              <w:rPr>
                <w:rFonts w:cstheme="minorHAnsi"/>
              </w:rPr>
            </w:pPr>
            <w:r w:rsidRPr="001D68BF">
              <w:rPr>
                <w:rFonts w:cstheme="minorHAnsi"/>
              </w:rPr>
              <w:t>0.251</w:t>
            </w:r>
          </w:p>
        </w:tc>
        <w:tc>
          <w:tcPr>
            <w:tcW w:w="492" w:type="pct"/>
            <w:hideMark/>
          </w:tcPr>
          <w:p w14:paraId="02E48A80"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14A2022E"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263A629A" w14:textId="77777777" w:rsidR="006A4CD4" w:rsidRPr="001D68BF" w:rsidRDefault="006A4CD4" w:rsidP="00813D1A">
            <w:pPr>
              <w:pStyle w:val="NoSpacing"/>
              <w:rPr>
                <w:rFonts w:cstheme="minorHAnsi"/>
              </w:rPr>
            </w:pPr>
            <w:r w:rsidRPr="001D68BF">
              <w:rPr>
                <w:rFonts w:cstheme="minorHAnsi"/>
              </w:rPr>
              <w:t>0.063</w:t>
            </w:r>
          </w:p>
        </w:tc>
        <w:tc>
          <w:tcPr>
            <w:tcW w:w="351" w:type="pct"/>
            <w:hideMark/>
          </w:tcPr>
          <w:p w14:paraId="28E567CB" w14:textId="77777777" w:rsidR="006A4CD4" w:rsidRPr="001D68BF" w:rsidRDefault="006A4CD4" w:rsidP="00813D1A">
            <w:pPr>
              <w:pStyle w:val="NoSpacing"/>
              <w:rPr>
                <w:rFonts w:cstheme="minorHAnsi"/>
              </w:rPr>
            </w:pPr>
            <w:r w:rsidRPr="001D68BF">
              <w:rPr>
                <w:rFonts w:cstheme="minorHAnsi"/>
              </w:rPr>
              <w:t>0.073</w:t>
            </w:r>
          </w:p>
        </w:tc>
        <w:tc>
          <w:tcPr>
            <w:tcW w:w="566" w:type="pct"/>
            <w:hideMark/>
          </w:tcPr>
          <w:p w14:paraId="03CB92EB" w14:textId="77777777" w:rsidR="006A4CD4" w:rsidRPr="001D68BF" w:rsidRDefault="006A4CD4" w:rsidP="00813D1A">
            <w:pPr>
              <w:pStyle w:val="NoSpacing"/>
              <w:rPr>
                <w:rFonts w:cstheme="minorHAnsi"/>
              </w:rPr>
            </w:pPr>
            <w:r w:rsidRPr="001D68BF">
              <w:rPr>
                <w:rFonts w:cstheme="minorHAnsi"/>
              </w:rPr>
              <w:t>0.339</w:t>
            </w:r>
          </w:p>
        </w:tc>
        <w:tc>
          <w:tcPr>
            <w:tcW w:w="464" w:type="pct"/>
            <w:hideMark/>
          </w:tcPr>
          <w:p w14:paraId="33CFEF61"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6F5AEB5A" w14:textId="77777777" w:rsidTr="00BD30DB">
        <w:tc>
          <w:tcPr>
            <w:tcW w:w="668" w:type="pct"/>
            <w:hideMark/>
          </w:tcPr>
          <w:p w14:paraId="04B2CE3D" w14:textId="77777777" w:rsidR="006A4CD4" w:rsidRPr="001D68BF" w:rsidRDefault="006A4CD4" w:rsidP="00813D1A">
            <w:pPr>
              <w:pStyle w:val="NoSpacing"/>
              <w:rPr>
                <w:rFonts w:cstheme="minorHAnsi"/>
                <w:b/>
                <w:bCs/>
              </w:rPr>
            </w:pPr>
            <w:r w:rsidRPr="001D68BF">
              <w:rPr>
                <w:rFonts w:cstheme="minorHAnsi"/>
                <w:b/>
                <w:bCs/>
              </w:rPr>
              <w:t>Q5-2</w:t>
            </w:r>
          </w:p>
        </w:tc>
        <w:tc>
          <w:tcPr>
            <w:tcW w:w="536" w:type="pct"/>
            <w:hideMark/>
          </w:tcPr>
          <w:p w14:paraId="5A9EAD09" w14:textId="77777777" w:rsidR="006A4CD4" w:rsidRPr="001D68BF" w:rsidRDefault="006A4CD4" w:rsidP="00813D1A">
            <w:pPr>
              <w:pStyle w:val="NoSpacing"/>
              <w:rPr>
                <w:rFonts w:cstheme="minorHAnsi"/>
              </w:rPr>
            </w:pPr>
            <w:r w:rsidRPr="001D68BF">
              <w:rPr>
                <w:rFonts w:cstheme="minorHAnsi"/>
              </w:rPr>
              <w:t>ND</w:t>
            </w:r>
          </w:p>
        </w:tc>
        <w:tc>
          <w:tcPr>
            <w:tcW w:w="537" w:type="pct"/>
            <w:hideMark/>
          </w:tcPr>
          <w:p w14:paraId="146118ED" w14:textId="77777777" w:rsidR="006A4CD4" w:rsidRPr="001D68BF" w:rsidRDefault="006A4CD4" w:rsidP="00813D1A">
            <w:pPr>
              <w:pStyle w:val="NoSpacing"/>
              <w:rPr>
                <w:rFonts w:cstheme="minorHAnsi"/>
              </w:rPr>
            </w:pPr>
            <w:r w:rsidRPr="001D68BF">
              <w:rPr>
                <w:rFonts w:cstheme="minorHAnsi"/>
              </w:rPr>
              <w:t>0.030</w:t>
            </w:r>
          </w:p>
        </w:tc>
        <w:tc>
          <w:tcPr>
            <w:tcW w:w="492" w:type="pct"/>
            <w:hideMark/>
          </w:tcPr>
          <w:p w14:paraId="6C05E9BA" w14:textId="77777777" w:rsidR="006A4CD4" w:rsidRPr="001D68BF" w:rsidRDefault="006A4CD4" w:rsidP="00813D1A">
            <w:pPr>
              <w:pStyle w:val="NoSpacing"/>
              <w:rPr>
                <w:rFonts w:cstheme="minorHAnsi"/>
              </w:rPr>
            </w:pPr>
            <w:r w:rsidRPr="001D68BF">
              <w:rPr>
                <w:rFonts w:cstheme="minorHAnsi"/>
              </w:rPr>
              <w:t>0.171</w:t>
            </w:r>
          </w:p>
        </w:tc>
        <w:tc>
          <w:tcPr>
            <w:tcW w:w="492" w:type="pct"/>
            <w:hideMark/>
          </w:tcPr>
          <w:p w14:paraId="39E4762A"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0C95EAD3"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6E5E51A7" w14:textId="77777777" w:rsidR="006A4CD4" w:rsidRPr="001D68BF" w:rsidRDefault="006A4CD4" w:rsidP="00813D1A">
            <w:pPr>
              <w:pStyle w:val="NoSpacing"/>
              <w:rPr>
                <w:rFonts w:cstheme="minorHAnsi"/>
              </w:rPr>
            </w:pPr>
            <w:r w:rsidRPr="001D68BF">
              <w:rPr>
                <w:rFonts w:cstheme="minorHAnsi"/>
              </w:rPr>
              <w:t>0.065</w:t>
            </w:r>
          </w:p>
        </w:tc>
        <w:tc>
          <w:tcPr>
            <w:tcW w:w="351" w:type="pct"/>
            <w:hideMark/>
          </w:tcPr>
          <w:p w14:paraId="336F6BEE" w14:textId="77777777" w:rsidR="006A4CD4" w:rsidRPr="001D68BF" w:rsidRDefault="006A4CD4" w:rsidP="00813D1A">
            <w:pPr>
              <w:pStyle w:val="NoSpacing"/>
              <w:rPr>
                <w:rFonts w:cstheme="minorHAnsi"/>
              </w:rPr>
            </w:pPr>
            <w:r w:rsidRPr="001D68BF">
              <w:rPr>
                <w:rFonts w:cstheme="minorHAnsi"/>
              </w:rPr>
              <w:t>0.077</w:t>
            </w:r>
          </w:p>
        </w:tc>
        <w:tc>
          <w:tcPr>
            <w:tcW w:w="566" w:type="pct"/>
            <w:hideMark/>
          </w:tcPr>
          <w:p w14:paraId="548C5177" w14:textId="77777777" w:rsidR="006A4CD4" w:rsidRPr="001D68BF" w:rsidRDefault="006A4CD4" w:rsidP="00813D1A">
            <w:pPr>
              <w:pStyle w:val="NoSpacing"/>
              <w:rPr>
                <w:rFonts w:cstheme="minorHAnsi"/>
              </w:rPr>
            </w:pPr>
            <w:r w:rsidRPr="001D68BF">
              <w:rPr>
                <w:rFonts w:cstheme="minorHAnsi"/>
              </w:rPr>
              <w:t>0.266</w:t>
            </w:r>
          </w:p>
        </w:tc>
        <w:tc>
          <w:tcPr>
            <w:tcW w:w="464" w:type="pct"/>
            <w:hideMark/>
          </w:tcPr>
          <w:p w14:paraId="261E316D"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5BED8C4E" w14:textId="77777777" w:rsidTr="00BD30DB">
        <w:tc>
          <w:tcPr>
            <w:tcW w:w="668" w:type="pct"/>
            <w:hideMark/>
          </w:tcPr>
          <w:p w14:paraId="0E03C3D9" w14:textId="77777777" w:rsidR="006A4CD4" w:rsidRPr="001D68BF" w:rsidRDefault="006A4CD4" w:rsidP="00813D1A">
            <w:pPr>
              <w:pStyle w:val="NoSpacing"/>
              <w:rPr>
                <w:rFonts w:cstheme="minorHAnsi"/>
                <w:b/>
                <w:bCs/>
              </w:rPr>
            </w:pPr>
            <w:r w:rsidRPr="001D68BF">
              <w:rPr>
                <w:rFonts w:cstheme="minorHAnsi"/>
                <w:b/>
                <w:bCs/>
              </w:rPr>
              <w:t>Q5-3</w:t>
            </w:r>
          </w:p>
        </w:tc>
        <w:tc>
          <w:tcPr>
            <w:tcW w:w="536" w:type="pct"/>
            <w:hideMark/>
          </w:tcPr>
          <w:p w14:paraId="417D21E4" w14:textId="77777777" w:rsidR="006A4CD4" w:rsidRPr="001D68BF" w:rsidRDefault="006A4CD4" w:rsidP="00813D1A">
            <w:pPr>
              <w:pStyle w:val="NoSpacing"/>
              <w:rPr>
                <w:rFonts w:cstheme="minorHAnsi"/>
              </w:rPr>
            </w:pPr>
            <w:r w:rsidRPr="001D68BF">
              <w:rPr>
                <w:rFonts w:cstheme="minorHAnsi"/>
              </w:rPr>
              <w:t>0.002</w:t>
            </w:r>
          </w:p>
        </w:tc>
        <w:tc>
          <w:tcPr>
            <w:tcW w:w="537" w:type="pct"/>
            <w:hideMark/>
          </w:tcPr>
          <w:p w14:paraId="7889FB4C" w14:textId="77777777" w:rsidR="006A4CD4" w:rsidRPr="001D68BF" w:rsidRDefault="006A4CD4" w:rsidP="00813D1A">
            <w:pPr>
              <w:pStyle w:val="NoSpacing"/>
              <w:rPr>
                <w:rFonts w:cstheme="minorHAnsi"/>
              </w:rPr>
            </w:pPr>
            <w:r w:rsidRPr="001D68BF">
              <w:rPr>
                <w:rFonts w:cstheme="minorHAnsi"/>
              </w:rPr>
              <w:t>0.006</w:t>
            </w:r>
          </w:p>
        </w:tc>
        <w:tc>
          <w:tcPr>
            <w:tcW w:w="492" w:type="pct"/>
            <w:hideMark/>
          </w:tcPr>
          <w:p w14:paraId="607A79C9" w14:textId="77777777" w:rsidR="006A4CD4" w:rsidRPr="001D68BF" w:rsidRDefault="006A4CD4" w:rsidP="00813D1A">
            <w:pPr>
              <w:pStyle w:val="NoSpacing"/>
              <w:rPr>
                <w:rFonts w:cstheme="minorHAnsi"/>
              </w:rPr>
            </w:pPr>
            <w:r w:rsidRPr="001D68BF">
              <w:rPr>
                <w:rFonts w:cstheme="minorHAnsi"/>
              </w:rPr>
              <w:t>0.149</w:t>
            </w:r>
          </w:p>
        </w:tc>
        <w:tc>
          <w:tcPr>
            <w:tcW w:w="492" w:type="pct"/>
            <w:hideMark/>
          </w:tcPr>
          <w:p w14:paraId="559EF281"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DCA1A93"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D6A5FD4" w14:textId="77777777" w:rsidR="006A4CD4" w:rsidRPr="001D68BF" w:rsidRDefault="006A4CD4" w:rsidP="00813D1A">
            <w:pPr>
              <w:pStyle w:val="NoSpacing"/>
              <w:rPr>
                <w:rFonts w:cstheme="minorHAnsi"/>
              </w:rPr>
            </w:pPr>
            <w:r w:rsidRPr="001D68BF">
              <w:rPr>
                <w:rFonts w:cstheme="minorHAnsi"/>
              </w:rPr>
              <w:t>0.077</w:t>
            </w:r>
          </w:p>
        </w:tc>
        <w:tc>
          <w:tcPr>
            <w:tcW w:w="351" w:type="pct"/>
            <w:hideMark/>
          </w:tcPr>
          <w:p w14:paraId="54EB2D78" w14:textId="77777777" w:rsidR="006A4CD4" w:rsidRPr="001D68BF" w:rsidRDefault="006A4CD4" w:rsidP="00813D1A">
            <w:pPr>
              <w:pStyle w:val="NoSpacing"/>
              <w:rPr>
                <w:rFonts w:cstheme="minorHAnsi"/>
              </w:rPr>
            </w:pPr>
            <w:r w:rsidRPr="001D68BF">
              <w:rPr>
                <w:rFonts w:cstheme="minorHAnsi"/>
              </w:rPr>
              <w:t>0.080</w:t>
            </w:r>
          </w:p>
        </w:tc>
        <w:tc>
          <w:tcPr>
            <w:tcW w:w="566" w:type="pct"/>
            <w:hideMark/>
          </w:tcPr>
          <w:p w14:paraId="5D3C2C2F" w14:textId="77777777" w:rsidR="006A4CD4" w:rsidRPr="001D68BF" w:rsidRDefault="006A4CD4" w:rsidP="00813D1A">
            <w:pPr>
              <w:pStyle w:val="NoSpacing"/>
              <w:rPr>
                <w:rFonts w:cstheme="minorHAnsi"/>
              </w:rPr>
            </w:pPr>
            <w:r w:rsidRPr="001D68BF">
              <w:rPr>
                <w:rFonts w:cstheme="minorHAnsi"/>
              </w:rPr>
              <w:t>0.232</w:t>
            </w:r>
          </w:p>
        </w:tc>
        <w:tc>
          <w:tcPr>
            <w:tcW w:w="464" w:type="pct"/>
            <w:hideMark/>
          </w:tcPr>
          <w:p w14:paraId="6877EDE0"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1712E291" w14:textId="77777777" w:rsidTr="00BD30DB">
        <w:tc>
          <w:tcPr>
            <w:tcW w:w="668" w:type="pct"/>
            <w:hideMark/>
          </w:tcPr>
          <w:p w14:paraId="432C75AF" w14:textId="77777777" w:rsidR="006A4CD4" w:rsidRPr="001D68BF" w:rsidRDefault="006A4CD4" w:rsidP="00813D1A">
            <w:pPr>
              <w:pStyle w:val="NoSpacing"/>
              <w:rPr>
                <w:rFonts w:cstheme="minorHAnsi"/>
                <w:b/>
                <w:bCs/>
              </w:rPr>
            </w:pPr>
            <w:r w:rsidRPr="001D68BF">
              <w:rPr>
                <w:rFonts w:cstheme="minorHAnsi"/>
                <w:b/>
                <w:bCs/>
              </w:rPr>
              <w:t>Q5-4</w:t>
            </w:r>
          </w:p>
        </w:tc>
        <w:tc>
          <w:tcPr>
            <w:tcW w:w="536" w:type="pct"/>
            <w:hideMark/>
          </w:tcPr>
          <w:p w14:paraId="1BABA340" w14:textId="77777777" w:rsidR="006A4CD4" w:rsidRPr="001D68BF" w:rsidRDefault="006A4CD4" w:rsidP="00813D1A">
            <w:pPr>
              <w:pStyle w:val="NoSpacing"/>
              <w:rPr>
                <w:rFonts w:cstheme="minorHAnsi"/>
              </w:rPr>
            </w:pPr>
            <w:r w:rsidRPr="001D68BF">
              <w:rPr>
                <w:rFonts w:cstheme="minorHAnsi"/>
              </w:rPr>
              <w:t>0.003</w:t>
            </w:r>
          </w:p>
        </w:tc>
        <w:tc>
          <w:tcPr>
            <w:tcW w:w="537" w:type="pct"/>
            <w:hideMark/>
          </w:tcPr>
          <w:p w14:paraId="22A29E93" w14:textId="77777777" w:rsidR="006A4CD4" w:rsidRPr="001D68BF" w:rsidRDefault="006A4CD4" w:rsidP="00813D1A">
            <w:pPr>
              <w:pStyle w:val="NoSpacing"/>
              <w:rPr>
                <w:rFonts w:cstheme="minorHAnsi"/>
              </w:rPr>
            </w:pPr>
            <w:r w:rsidRPr="001D68BF">
              <w:rPr>
                <w:rFonts w:cstheme="minorHAnsi"/>
              </w:rPr>
              <w:t>0.035</w:t>
            </w:r>
          </w:p>
        </w:tc>
        <w:tc>
          <w:tcPr>
            <w:tcW w:w="492" w:type="pct"/>
            <w:hideMark/>
          </w:tcPr>
          <w:p w14:paraId="53AA3C73" w14:textId="77777777" w:rsidR="006A4CD4" w:rsidRPr="001D68BF" w:rsidRDefault="006A4CD4" w:rsidP="00813D1A">
            <w:pPr>
              <w:pStyle w:val="NoSpacing"/>
              <w:rPr>
                <w:rFonts w:cstheme="minorHAnsi"/>
              </w:rPr>
            </w:pPr>
            <w:r w:rsidRPr="001D68BF">
              <w:rPr>
                <w:rFonts w:cstheme="minorHAnsi"/>
              </w:rPr>
              <w:t>0.214</w:t>
            </w:r>
          </w:p>
        </w:tc>
        <w:tc>
          <w:tcPr>
            <w:tcW w:w="492" w:type="pct"/>
            <w:hideMark/>
          </w:tcPr>
          <w:p w14:paraId="44DDF9D1"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12C5B24D"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555F29D" w14:textId="77777777" w:rsidR="006A4CD4" w:rsidRPr="001D68BF" w:rsidRDefault="006A4CD4" w:rsidP="00813D1A">
            <w:pPr>
              <w:pStyle w:val="NoSpacing"/>
              <w:rPr>
                <w:rFonts w:cstheme="minorHAnsi"/>
              </w:rPr>
            </w:pPr>
            <w:r w:rsidRPr="001D68BF">
              <w:rPr>
                <w:rFonts w:cstheme="minorHAnsi"/>
              </w:rPr>
              <w:t>0.031</w:t>
            </w:r>
          </w:p>
        </w:tc>
        <w:tc>
          <w:tcPr>
            <w:tcW w:w="351" w:type="pct"/>
            <w:hideMark/>
          </w:tcPr>
          <w:p w14:paraId="0D49452F" w14:textId="77777777" w:rsidR="006A4CD4" w:rsidRPr="001D68BF" w:rsidRDefault="006A4CD4" w:rsidP="00813D1A">
            <w:pPr>
              <w:pStyle w:val="NoSpacing"/>
              <w:rPr>
                <w:rFonts w:cstheme="minorHAnsi"/>
              </w:rPr>
            </w:pPr>
            <w:r w:rsidRPr="001D68BF">
              <w:rPr>
                <w:rFonts w:cstheme="minorHAnsi"/>
              </w:rPr>
              <w:t>0.073</w:t>
            </w:r>
          </w:p>
        </w:tc>
        <w:tc>
          <w:tcPr>
            <w:tcW w:w="566" w:type="pct"/>
            <w:hideMark/>
          </w:tcPr>
          <w:p w14:paraId="4EEFCEE0" w14:textId="77777777" w:rsidR="006A4CD4" w:rsidRPr="001D68BF" w:rsidRDefault="006A4CD4" w:rsidP="00813D1A">
            <w:pPr>
              <w:pStyle w:val="NoSpacing"/>
              <w:rPr>
                <w:rFonts w:cstheme="minorHAnsi"/>
              </w:rPr>
            </w:pPr>
            <w:r w:rsidRPr="001D68BF">
              <w:rPr>
                <w:rFonts w:cstheme="minorHAnsi"/>
              </w:rPr>
              <w:t>0.283</w:t>
            </w:r>
          </w:p>
        </w:tc>
        <w:tc>
          <w:tcPr>
            <w:tcW w:w="464" w:type="pct"/>
            <w:hideMark/>
          </w:tcPr>
          <w:p w14:paraId="60E0470F"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6D6EA1E5" w14:textId="77777777" w:rsidTr="00BD30DB">
        <w:tc>
          <w:tcPr>
            <w:tcW w:w="668" w:type="pct"/>
            <w:hideMark/>
          </w:tcPr>
          <w:p w14:paraId="4A8A9F87" w14:textId="77777777" w:rsidR="006A4CD4" w:rsidRPr="001D68BF" w:rsidRDefault="006A4CD4" w:rsidP="00813D1A">
            <w:pPr>
              <w:pStyle w:val="NoSpacing"/>
              <w:rPr>
                <w:rFonts w:cstheme="minorHAnsi"/>
                <w:b/>
                <w:bCs/>
              </w:rPr>
            </w:pPr>
            <w:r w:rsidRPr="001D68BF">
              <w:rPr>
                <w:rFonts w:cstheme="minorHAnsi"/>
                <w:b/>
                <w:bCs/>
              </w:rPr>
              <w:t>Q5-5</w:t>
            </w:r>
          </w:p>
        </w:tc>
        <w:tc>
          <w:tcPr>
            <w:tcW w:w="536" w:type="pct"/>
            <w:hideMark/>
          </w:tcPr>
          <w:p w14:paraId="4316E97E" w14:textId="77777777" w:rsidR="006A4CD4" w:rsidRPr="001D68BF" w:rsidRDefault="006A4CD4" w:rsidP="00813D1A">
            <w:pPr>
              <w:pStyle w:val="NoSpacing"/>
              <w:rPr>
                <w:rFonts w:cstheme="minorHAnsi"/>
              </w:rPr>
            </w:pPr>
            <w:r w:rsidRPr="001D68BF">
              <w:rPr>
                <w:rFonts w:cstheme="minorHAnsi"/>
              </w:rPr>
              <w:t>0.005</w:t>
            </w:r>
          </w:p>
        </w:tc>
        <w:tc>
          <w:tcPr>
            <w:tcW w:w="537" w:type="pct"/>
            <w:hideMark/>
          </w:tcPr>
          <w:p w14:paraId="61084C61" w14:textId="77777777" w:rsidR="006A4CD4" w:rsidRPr="001D68BF" w:rsidRDefault="006A4CD4" w:rsidP="00813D1A">
            <w:pPr>
              <w:pStyle w:val="NoSpacing"/>
              <w:rPr>
                <w:rFonts w:cstheme="minorHAnsi"/>
              </w:rPr>
            </w:pPr>
            <w:r w:rsidRPr="001D68BF">
              <w:rPr>
                <w:rFonts w:cstheme="minorHAnsi"/>
              </w:rPr>
              <w:t>0.040</w:t>
            </w:r>
          </w:p>
        </w:tc>
        <w:tc>
          <w:tcPr>
            <w:tcW w:w="492" w:type="pct"/>
            <w:hideMark/>
          </w:tcPr>
          <w:p w14:paraId="16671BA1" w14:textId="77777777" w:rsidR="006A4CD4" w:rsidRPr="001D68BF" w:rsidRDefault="006A4CD4" w:rsidP="00813D1A">
            <w:pPr>
              <w:pStyle w:val="NoSpacing"/>
              <w:rPr>
                <w:rFonts w:cstheme="minorHAnsi"/>
              </w:rPr>
            </w:pPr>
            <w:r w:rsidRPr="001D68BF">
              <w:rPr>
                <w:rFonts w:cstheme="minorHAnsi"/>
              </w:rPr>
              <w:t>0.168</w:t>
            </w:r>
          </w:p>
        </w:tc>
        <w:tc>
          <w:tcPr>
            <w:tcW w:w="492" w:type="pct"/>
            <w:hideMark/>
          </w:tcPr>
          <w:p w14:paraId="0C9BA2AB"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9BC2FEB"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5387343E" w14:textId="77777777" w:rsidR="006A4CD4" w:rsidRPr="001D68BF" w:rsidRDefault="006A4CD4" w:rsidP="00813D1A">
            <w:pPr>
              <w:pStyle w:val="NoSpacing"/>
              <w:rPr>
                <w:rFonts w:cstheme="minorHAnsi"/>
              </w:rPr>
            </w:pPr>
            <w:r w:rsidRPr="001D68BF">
              <w:rPr>
                <w:rFonts w:cstheme="minorHAnsi"/>
              </w:rPr>
              <w:t>0.083</w:t>
            </w:r>
          </w:p>
        </w:tc>
        <w:tc>
          <w:tcPr>
            <w:tcW w:w="351" w:type="pct"/>
            <w:hideMark/>
          </w:tcPr>
          <w:p w14:paraId="04EC219E" w14:textId="77777777" w:rsidR="006A4CD4" w:rsidRPr="001D68BF" w:rsidRDefault="006A4CD4" w:rsidP="00813D1A">
            <w:pPr>
              <w:pStyle w:val="NoSpacing"/>
              <w:rPr>
                <w:rFonts w:cstheme="minorHAnsi"/>
              </w:rPr>
            </w:pPr>
            <w:r w:rsidRPr="001D68BF">
              <w:rPr>
                <w:rFonts w:cstheme="minorHAnsi"/>
              </w:rPr>
              <w:t>0.092</w:t>
            </w:r>
          </w:p>
        </w:tc>
        <w:tc>
          <w:tcPr>
            <w:tcW w:w="566" w:type="pct"/>
            <w:hideMark/>
          </w:tcPr>
          <w:p w14:paraId="71D25DDF" w14:textId="77777777" w:rsidR="006A4CD4" w:rsidRPr="001D68BF" w:rsidRDefault="006A4CD4" w:rsidP="00813D1A">
            <w:pPr>
              <w:pStyle w:val="NoSpacing"/>
              <w:rPr>
                <w:rFonts w:cstheme="minorHAnsi"/>
              </w:rPr>
            </w:pPr>
            <w:r w:rsidRPr="001D68BF">
              <w:rPr>
                <w:rFonts w:cstheme="minorHAnsi"/>
              </w:rPr>
              <w:t>0.296</w:t>
            </w:r>
          </w:p>
        </w:tc>
        <w:tc>
          <w:tcPr>
            <w:tcW w:w="464" w:type="pct"/>
            <w:hideMark/>
          </w:tcPr>
          <w:p w14:paraId="2E682C0C" w14:textId="77777777" w:rsidR="006A4CD4" w:rsidRPr="001D68BF" w:rsidRDefault="006A4CD4" w:rsidP="00813D1A">
            <w:pPr>
              <w:pStyle w:val="NoSpacing"/>
              <w:rPr>
                <w:rFonts w:cstheme="minorHAnsi"/>
              </w:rPr>
            </w:pPr>
            <w:r w:rsidRPr="001D68BF">
              <w:rPr>
                <w:rFonts w:cstheme="minorHAnsi"/>
              </w:rPr>
              <w:t>APT</w:t>
            </w:r>
          </w:p>
        </w:tc>
      </w:tr>
      <w:tr w:rsidR="00BD30DB" w:rsidRPr="001D68BF" w14:paraId="79AF1FCE" w14:textId="77777777" w:rsidTr="00BD30DB">
        <w:tc>
          <w:tcPr>
            <w:tcW w:w="668" w:type="pct"/>
            <w:hideMark/>
          </w:tcPr>
          <w:p w14:paraId="4845D0B7" w14:textId="77777777" w:rsidR="006A4CD4" w:rsidRPr="001D68BF" w:rsidRDefault="006A4CD4" w:rsidP="00813D1A">
            <w:pPr>
              <w:pStyle w:val="NoSpacing"/>
              <w:rPr>
                <w:rFonts w:cstheme="minorHAnsi"/>
                <w:b/>
                <w:bCs/>
              </w:rPr>
            </w:pPr>
            <w:r w:rsidRPr="001D68BF">
              <w:rPr>
                <w:rFonts w:cstheme="minorHAnsi"/>
                <w:b/>
                <w:bCs/>
              </w:rPr>
              <w:t>Q5-Ave</w:t>
            </w:r>
          </w:p>
        </w:tc>
        <w:tc>
          <w:tcPr>
            <w:tcW w:w="536" w:type="pct"/>
            <w:hideMark/>
          </w:tcPr>
          <w:p w14:paraId="3964E681" w14:textId="77777777" w:rsidR="006A4CD4" w:rsidRPr="001D68BF" w:rsidRDefault="006A4CD4" w:rsidP="00813D1A">
            <w:pPr>
              <w:pStyle w:val="NoSpacing"/>
              <w:rPr>
                <w:rFonts w:cstheme="minorHAnsi"/>
              </w:rPr>
            </w:pPr>
            <w:r w:rsidRPr="001D68BF">
              <w:rPr>
                <w:rFonts w:cstheme="minorHAnsi"/>
              </w:rPr>
              <w:t>0.003 ± 0.001</w:t>
            </w:r>
          </w:p>
        </w:tc>
        <w:tc>
          <w:tcPr>
            <w:tcW w:w="537" w:type="pct"/>
            <w:hideMark/>
          </w:tcPr>
          <w:p w14:paraId="6EEBBD86" w14:textId="77777777" w:rsidR="006A4CD4" w:rsidRPr="001D68BF" w:rsidRDefault="006A4CD4" w:rsidP="00813D1A">
            <w:pPr>
              <w:pStyle w:val="NoSpacing"/>
              <w:rPr>
                <w:rFonts w:cstheme="minorHAnsi"/>
              </w:rPr>
            </w:pPr>
            <w:r w:rsidRPr="001D68BF">
              <w:rPr>
                <w:rFonts w:cstheme="minorHAnsi"/>
              </w:rPr>
              <w:t>0.027 ± 0.013</w:t>
            </w:r>
          </w:p>
        </w:tc>
        <w:tc>
          <w:tcPr>
            <w:tcW w:w="492" w:type="pct"/>
            <w:hideMark/>
          </w:tcPr>
          <w:p w14:paraId="64D2B5A3" w14:textId="77777777" w:rsidR="006A4CD4" w:rsidRPr="001D68BF" w:rsidRDefault="006A4CD4" w:rsidP="00813D1A">
            <w:pPr>
              <w:pStyle w:val="NoSpacing"/>
              <w:rPr>
                <w:rFonts w:cstheme="minorHAnsi"/>
              </w:rPr>
            </w:pPr>
            <w:r w:rsidRPr="001D68BF">
              <w:rPr>
                <w:rFonts w:cstheme="minorHAnsi"/>
              </w:rPr>
              <w:t>0.191 ± 0.041</w:t>
            </w:r>
          </w:p>
        </w:tc>
        <w:tc>
          <w:tcPr>
            <w:tcW w:w="492" w:type="pct"/>
            <w:hideMark/>
          </w:tcPr>
          <w:p w14:paraId="028F2714"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48DADD37" w14:textId="77777777" w:rsidR="006A4CD4" w:rsidRPr="001D68BF" w:rsidRDefault="006A4CD4" w:rsidP="00813D1A">
            <w:pPr>
              <w:pStyle w:val="NoSpacing"/>
              <w:rPr>
                <w:rFonts w:cstheme="minorHAnsi"/>
              </w:rPr>
            </w:pPr>
            <w:r w:rsidRPr="001D68BF">
              <w:rPr>
                <w:rFonts w:cstheme="minorHAnsi"/>
              </w:rPr>
              <w:t>–</w:t>
            </w:r>
          </w:p>
        </w:tc>
        <w:tc>
          <w:tcPr>
            <w:tcW w:w="447" w:type="pct"/>
            <w:hideMark/>
          </w:tcPr>
          <w:p w14:paraId="0F65749B" w14:textId="77777777" w:rsidR="006A4CD4" w:rsidRPr="001D68BF" w:rsidRDefault="006A4CD4" w:rsidP="00813D1A">
            <w:pPr>
              <w:pStyle w:val="NoSpacing"/>
              <w:rPr>
                <w:rFonts w:cstheme="minorHAnsi"/>
              </w:rPr>
            </w:pPr>
            <w:r w:rsidRPr="001D68BF">
              <w:rPr>
                <w:rFonts w:cstheme="minorHAnsi"/>
              </w:rPr>
              <w:t>0.064 ± 0.020</w:t>
            </w:r>
          </w:p>
        </w:tc>
        <w:tc>
          <w:tcPr>
            <w:tcW w:w="351" w:type="pct"/>
            <w:hideMark/>
          </w:tcPr>
          <w:p w14:paraId="42371ED2" w14:textId="77777777" w:rsidR="006A4CD4" w:rsidRPr="001D68BF" w:rsidRDefault="006A4CD4" w:rsidP="00813D1A">
            <w:pPr>
              <w:pStyle w:val="NoSpacing"/>
              <w:rPr>
                <w:rFonts w:cstheme="minorHAnsi"/>
              </w:rPr>
            </w:pPr>
            <w:r w:rsidRPr="001D68BF">
              <w:rPr>
                <w:rFonts w:cstheme="minorHAnsi"/>
              </w:rPr>
              <w:t>0.079 ± 0.008</w:t>
            </w:r>
          </w:p>
        </w:tc>
        <w:tc>
          <w:tcPr>
            <w:tcW w:w="566" w:type="pct"/>
            <w:hideMark/>
          </w:tcPr>
          <w:p w14:paraId="57A64730" w14:textId="77777777" w:rsidR="006A4CD4" w:rsidRPr="001D68BF" w:rsidRDefault="006A4CD4" w:rsidP="00813D1A">
            <w:pPr>
              <w:pStyle w:val="NoSpacing"/>
              <w:rPr>
                <w:rFonts w:cstheme="minorHAnsi"/>
              </w:rPr>
            </w:pPr>
            <w:r w:rsidRPr="001D68BF">
              <w:rPr>
                <w:rFonts w:cstheme="minorHAnsi"/>
              </w:rPr>
              <w:t>0.283 ± 0.039</w:t>
            </w:r>
          </w:p>
        </w:tc>
        <w:tc>
          <w:tcPr>
            <w:tcW w:w="464" w:type="pct"/>
            <w:hideMark/>
          </w:tcPr>
          <w:p w14:paraId="2105E1AB" w14:textId="77777777" w:rsidR="006A4CD4" w:rsidRPr="001D68BF" w:rsidRDefault="006A4CD4" w:rsidP="00813D1A">
            <w:pPr>
              <w:pStyle w:val="NoSpacing"/>
              <w:rPr>
                <w:rFonts w:cstheme="minorHAnsi"/>
              </w:rPr>
            </w:pPr>
          </w:p>
        </w:tc>
      </w:tr>
    </w:tbl>
    <w:p w14:paraId="4E641500" w14:textId="77777777" w:rsidR="006A4CD4" w:rsidRPr="001D68BF" w:rsidRDefault="006A4CD4" w:rsidP="00D478EF">
      <w:pPr>
        <w:rPr>
          <w:rFonts w:cstheme="minorHAnsi"/>
          <w:color w:val="2E2E2E"/>
        </w:rPr>
      </w:pPr>
      <w:r w:rsidRPr="001D68BF">
        <w:rPr>
          <w:rFonts w:cstheme="minorHAnsi"/>
          <w:color w:val="2E2E2E"/>
        </w:rPr>
        <w:t>*Sum of Er, Sc, Zr and Group 5 elements.</w:t>
      </w:r>
    </w:p>
    <w:p w14:paraId="708681E1" w14:textId="77777777" w:rsidR="006A4CD4" w:rsidRPr="001D68BF" w:rsidRDefault="006A4CD4" w:rsidP="00D478EF">
      <w:pPr>
        <w:rPr>
          <w:rFonts w:cstheme="minorHAnsi"/>
          <w:color w:val="2E2E2E"/>
        </w:rPr>
      </w:pPr>
      <w:r w:rsidRPr="001D68BF">
        <w:rPr>
          <w:rFonts w:cstheme="minorHAnsi"/>
          <w:color w:val="2E2E2E"/>
        </w:rPr>
        <w:t>In the present study, we arc-melted two alloys with the target composition Al-0.005Er-0.02Sc-0.07Zr-0.06Si at.%, with additions of 0.08 at.% Nb (labeled Q4) or 0.08 at.% Ta (labeled Q5), matching those of Q1 (unmodified) and Q2 (with 0.08 at.% V additions) in our previous study [</w:t>
      </w:r>
      <w:hyperlink r:id="rId41" w:anchor="bb0180" w:history="1">
        <w:r w:rsidRPr="001D68BF">
          <w:rPr>
            <w:rStyle w:val="Hyperlink"/>
            <w:rFonts w:eastAsiaTheme="majorEastAsia" w:cstheme="minorHAnsi"/>
            <w:color w:val="0C7DBB"/>
          </w:rPr>
          <w:t>36</w:t>
        </w:r>
      </w:hyperlink>
      <w:r w:rsidRPr="001D68BF">
        <w:rPr>
          <w:rFonts w:cstheme="minorHAnsi"/>
          <w:color w:val="2E2E2E"/>
        </w:rPr>
        <w:t>]: all compositions are given in </w:t>
      </w:r>
      <w:hyperlink r:id="rId42" w:anchor="t0005" w:history="1">
        <w:r w:rsidRPr="001D68BF">
          <w:rPr>
            <w:rStyle w:val="Hyperlink"/>
            <w:rFonts w:eastAsiaTheme="majorEastAsia" w:cstheme="minorHAnsi"/>
            <w:color w:val="0C7DBB"/>
          </w:rPr>
          <w:t>Table 1</w:t>
        </w:r>
      </w:hyperlink>
      <w:r w:rsidRPr="001D68BF">
        <w:rPr>
          <w:rFonts w:cstheme="minorHAnsi"/>
          <w:color w:val="2E2E2E"/>
        </w:rPr>
        <w:t>. Due to its very high cost, the amount of Sc is minimized. A recently published study [</w:t>
      </w:r>
      <w:hyperlink r:id="rId43" w:anchor="bb0180" w:history="1">
        <w:r w:rsidRPr="001D68BF">
          <w:rPr>
            <w:rStyle w:val="Hyperlink"/>
            <w:rFonts w:eastAsiaTheme="majorEastAsia" w:cstheme="minorHAnsi"/>
            <w:color w:val="0C7DBB"/>
          </w:rPr>
          <w:t>36</w:t>
        </w:r>
      </w:hyperlink>
      <w:r w:rsidRPr="001D68BF">
        <w:rPr>
          <w:rFonts w:cstheme="minorHAnsi"/>
          <w:color w:val="2E2E2E"/>
        </w:rPr>
        <w:t>] shows that higher amounts of Sc (by a factor of 2.5 as compared to the present alloy) did not result in significant improvements in creep resistance to justify the cost. The alloys were homogenized and subjected to a double isothermal aging treatment, while measuring micro-hardness to assess peak strengthening and coarsening resistance; overaged samples were analyzed utilizing APT to assess the extent of Nb and Ta partitioning to the nanoprecipitates.</w:t>
      </w:r>
    </w:p>
    <w:p w14:paraId="73318F9E" w14:textId="77777777" w:rsidR="006A4CD4" w:rsidRPr="001D68BF" w:rsidRDefault="006A4CD4" w:rsidP="00BD7422">
      <w:pPr>
        <w:pStyle w:val="Heading1"/>
        <w:rPr>
          <w:rFonts w:asciiTheme="minorHAnsi" w:hAnsiTheme="minorHAnsi" w:cstheme="minorHAnsi"/>
        </w:rPr>
      </w:pPr>
      <w:r w:rsidRPr="001D68BF">
        <w:rPr>
          <w:rFonts w:asciiTheme="minorHAnsi" w:hAnsiTheme="minorHAnsi" w:cstheme="minorHAnsi"/>
        </w:rPr>
        <w:t>2. Experimental Procedure</w:t>
      </w:r>
    </w:p>
    <w:p w14:paraId="4F5F9C67" w14:textId="77777777" w:rsidR="006A4CD4" w:rsidRPr="001D68BF" w:rsidRDefault="006A4CD4" w:rsidP="00D478EF">
      <w:pPr>
        <w:rPr>
          <w:rFonts w:cstheme="minorHAnsi"/>
          <w:color w:val="2E2E2E"/>
        </w:rPr>
      </w:pPr>
      <w:r w:rsidRPr="001D68BF">
        <w:rPr>
          <w:rFonts w:cstheme="minorHAnsi"/>
          <w:color w:val="2E2E2E"/>
        </w:rPr>
        <w:t>Two 10 g buttons (Q4 with Nb additions and Q5 with Ta additions) were arc-melted (flipped and re-melted five times) in a water-cooled copper hearth furnace, using 99.99 at.% pure Al, 99.9 at.% pure Nb, 99.9 at.% pure Ta, and master alloys consisting of Al–5.9 wt% Er, Al–2 wt% Sc, Al–8 wt% Zr, and Al–12.6 wt% Si. Each button was sectioned into 2 mm thick specimens using an </w:t>
      </w:r>
      <w:hyperlink r:id="rId44" w:tooltip="Learn more about Abrasives from ScienceDirect's AI-generated Topic Pages" w:history="1">
        <w:r w:rsidRPr="001D68BF">
          <w:rPr>
            <w:rStyle w:val="Hyperlink"/>
            <w:rFonts w:eastAsiaTheme="majorEastAsia" w:cstheme="minorHAnsi"/>
            <w:color w:val="0C7DBB"/>
          </w:rPr>
          <w:t>abrasive</w:t>
        </w:r>
      </w:hyperlink>
      <w:r w:rsidRPr="001D68BF">
        <w:rPr>
          <w:rFonts w:cstheme="minorHAnsi"/>
          <w:color w:val="2E2E2E"/>
        </w:rPr>
        <w:t> blade. One 2 mm thick slice per alloy was chemically analyzed using direct current plasma-atomic emission </w:t>
      </w:r>
      <w:hyperlink r:id="rId45" w:tooltip="Learn more about Spectroscopy from ScienceDirect's AI-generated Topic Pages" w:history="1">
        <w:r w:rsidRPr="001D68BF">
          <w:rPr>
            <w:rStyle w:val="Hyperlink"/>
            <w:rFonts w:eastAsiaTheme="majorEastAsia" w:cstheme="minorHAnsi"/>
            <w:color w:val="0C7DBB"/>
          </w:rPr>
          <w:t>spectrometry</w:t>
        </w:r>
      </w:hyperlink>
      <w:r w:rsidRPr="001D68BF">
        <w:rPr>
          <w:rFonts w:cstheme="minorHAnsi"/>
          <w:color w:val="2E2E2E"/>
        </w:rPr>
        <w:t> (DCP-AES). The remaining sections were subjected to a </w:t>
      </w:r>
      <w:hyperlink r:id="rId46" w:tooltip="Learn more about Homogenizing from ScienceDirect's AI-generated Topic Pages" w:history="1">
        <w:r w:rsidRPr="001D68BF">
          <w:rPr>
            <w:rStyle w:val="Hyperlink"/>
            <w:rFonts w:eastAsiaTheme="majorEastAsia" w:cstheme="minorHAnsi"/>
            <w:color w:val="0C7DBB"/>
          </w:rPr>
          <w:t>homogenization</w:t>
        </w:r>
      </w:hyperlink>
      <w:r w:rsidRPr="001D68BF">
        <w:rPr>
          <w:rFonts w:cstheme="minorHAnsi"/>
          <w:color w:val="2E2E2E"/>
        </w:rPr>
        <w:t> treatment at 640 °C for 4 h (the same conditions as alloys Q1 and Q2 [</w:t>
      </w:r>
      <w:hyperlink r:id="rId47" w:anchor="bb0180" w:history="1">
        <w:r w:rsidRPr="001D68BF">
          <w:rPr>
            <w:rStyle w:val="Hyperlink"/>
            <w:rFonts w:eastAsiaTheme="majorEastAsia" w:cstheme="minorHAnsi"/>
            <w:color w:val="0C7DBB"/>
          </w:rPr>
          <w:t>36</w:t>
        </w:r>
      </w:hyperlink>
      <w:r w:rsidRPr="001D68BF">
        <w:rPr>
          <w:rFonts w:cstheme="minorHAnsi"/>
          <w:color w:val="2E2E2E"/>
        </w:rPr>
        <w:t>]) and a subsequent double-aging treatment at 350 °C/16 h and (400 or 450 °C)/12–720 h. The </w:t>
      </w:r>
      <w:hyperlink r:id="rId48" w:tooltip="Learn more about Microhardness from ScienceDirect's AI-generated Topic Pages" w:history="1">
        <w:r w:rsidRPr="001D68BF">
          <w:rPr>
            <w:rStyle w:val="Hyperlink"/>
            <w:rFonts w:eastAsiaTheme="majorEastAsia" w:cstheme="minorHAnsi"/>
            <w:color w:val="0C7DBB"/>
          </w:rPr>
          <w:t>microhardness</w:t>
        </w:r>
      </w:hyperlink>
      <w:r w:rsidRPr="001D68BF">
        <w:rPr>
          <w:rFonts w:cstheme="minorHAnsi"/>
          <w:color w:val="2E2E2E"/>
        </w:rPr>
        <w:t> of all mounted and polished specimens was measured as the average of at least ten </w:t>
      </w:r>
      <w:hyperlink r:id="rId49" w:tooltip="Learn more about Indentation from ScienceDirect's AI-generated Topic Pages" w:history="1">
        <w:r w:rsidRPr="001D68BF">
          <w:rPr>
            <w:rStyle w:val="Hyperlink"/>
            <w:rFonts w:eastAsiaTheme="majorEastAsia" w:cstheme="minorHAnsi"/>
            <w:color w:val="0C7DBB"/>
          </w:rPr>
          <w:t>indentations</w:t>
        </w:r>
      </w:hyperlink>
      <w:r w:rsidRPr="001D68BF">
        <w:rPr>
          <w:rFonts w:cstheme="minorHAnsi"/>
          <w:color w:val="2E2E2E"/>
        </w:rPr>
        <w:t>, using a Duramin 5 microhardness tester (Struers) employing a 200 g load and a 5 s indentation time. Specimens double-aged at 350 °C/16 h + 450 °C/200 h were analyzed using a LEAP4000X Si tomograph (Cameca, Madison, WI) at a </w:t>
      </w:r>
      <w:hyperlink r:id="rId50" w:tooltip="Learn more about Pulse Repetition Rate from ScienceDirect's AI-generated Topic Pages" w:history="1">
        <w:r w:rsidRPr="001D68BF">
          <w:rPr>
            <w:rStyle w:val="Hyperlink"/>
            <w:rFonts w:eastAsiaTheme="majorEastAsia" w:cstheme="minorHAnsi"/>
            <w:color w:val="0C7DBB"/>
          </w:rPr>
          <w:t>pulse repetition rate</w:t>
        </w:r>
      </w:hyperlink>
      <w:r w:rsidRPr="001D68BF">
        <w:rPr>
          <w:rFonts w:cstheme="minorHAnsi"/>
          <w:color w:val="2E2E2E"/>
        </w:rPr>
        <w:t> of 250–500 kHz, an ultraviolet (UV) (wavelength = 355 nm) pulse energy of 50 pJ, and a sample temperature of −243 °C (30 K). The three-dimensional (3-D) tomographic data were subsequently analyzed utilizing Cameca's integrated visualization and analysis software (IVAS), version 3.6.8. APT specimens were prepared by cutting blanks with a diamond saw to ~0.5 × 0.5 × 10 mm</w:t>
      </w:r>
      <w:r w:rsidRPr="001D68BF">
        <w:rPr>
          <w:rFonts w:cstheme="minorHAnsi"/>
          <w:color w:val="2E2E2E"/>
          <w:vertAlign w:val="superscript"/>
        </w:rPr>
        <w:t>3</w:t>
      </w:r>
      <w:r w:rsidRPr="001D68BF">
        <w:rPr>
          <w:rFonts w:cstheme="minorHAnsi"/>
          <w:color w:val="2E2E2E"/>
        </w:rPr>
        <w:t> and then subsequently </w:t>
      </w:r>
      <w:hyperlink r:id="rId51" w:tooltip="Learn more about Electropolishing from ScienceDirect's AI-generated Topic Pages" w:history="1">
        <w:r w:rsidRPr="001D68BF">
          <w:rPr>
            <w:rStyle w:val="Hyperlink"/>
            <w:rFonts w:eastAsiaTheme="majorEastAsia" w:cstheme="minorHAnsi"/>
            <w:color w:val="0C7DBB"/>
          </w:rPr>
          <w:t>electropolishing</w:t>
        </w:r>
      </w:hyperlink>
      <w:r w:rsidRPr="001D68BF">
        <w:rPr>
          <w:rFonts w:cstheme="minorHAnsi"/>
          <w:color w:val="2E2E2E"/>
        </w:rPr>
        <w:t> in two stages: (i) coarse electropolishing at 20–25 Vdc using a solution of 10 vol% perchloric acid in acetic acid to form a neck; and (ii) fine polishing at 15–18 Vdc using a solution of 2 vol% perchloric acid in butoxyethanol to dissolve the neck and obtain a nanotip [</w:t>
      </w:r>
      <w:bookmarkStart w:id="43" w:name="bbb020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"bb0200" </w:instrText>
      </w:r>
      <w:r w:rsidRPr="001D68BF">
        <w:rPr>
          <w:rFonts w:cstheme="minorHAnsi"/>
          <w:color w:val="2E2E2E"/>
        </w:rPr>
        <w:fldChar w:fldCharType="separate"/>
      </w:r>
      <w:r w:rsidRPr="001D68BF">
        <w:rPr>
          <w:rStyle w:val="Hyperlink"/>
          <w:rFonts w:eastAsiaTheme="majorEastAsia" w:cstheme="minorHAnsi"/>
          <w:color w:val="0C7DBB"/>
        </w:rPr>
        <w:t>40</w:t>
      </w:r>
      <w:r w:rsidRPr="001D68BF">
        <w:rPr>
          <w:rFonts w:cstheme="minorHAnsi"/>
          <w:color w:val="2E2E2E"/>
        </w:rPr>
        <w:fldChar w:fldCharType="end"/>
      </w:r>
      <w:bookmarkEnd w:id="43"/>
      <w:r w:rsidRPr="001D68BF">
        <w:rPr>
          <w:rFonts w:cstheme="minorHAnsi"/>
          <w:color w:val="2E2E2E"/>
        </w:rPr>
        <w:t>,</w:t>
      </w:r>
      <w:bookmarkStart w:id="44" w:name="bbb020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"bb0205" </w:instrText>
      </w:r>
      <w:r w:rsidRPr="001D68BF">
        <w:rPr>
          <w:rFonts w:cstheme="minorHAnsi"/>
          <w:color w:val="2E2E2E"/>
        </w:rPr>
        <w:fldChar w:fldCharType="separate"/>
      </w:r>
      <w:r w:rsidRPr="001D68BF">
        <w:rPr>
          <w:rStyle w:val="Hyperlink"/>
          <w:rFonts w:eastAsiaTheme="majorEastAsia" w:cstheme="minorHAnsi"/>
          <w:color w:val="0C7DBB"/>
        </w:rPr>
        <w:t>41</w:t>
      </w:r>
      <w:r w:rsidRPr="001D68BF">
        <w:rPr>
          <w:rFonts w:cstheme="minorHAnsi"/>
          <w:color w:val="2E2E2E"/>
        </w:rPr>
        <w:fldChar w:fldCharType="end"/>
      </w:r>
      <w:bookmarkEnd w:id="44"/>
      <w:r w:rsidRPr="001D68BF">
        <w:rPr>
          <w:rFonts w:cstheme="minorHAnsi"/>
          <w:color w:val="2E2E2E"/>
        </w:rPr>
        <w:t>].</w:t>
      </w:r>
    </w:p>
    <w:p w14:paraId="22000CF0" w14:textId="77777777" w:rsidR="006A4CD4" w:rsidRPr="001D68BF" w:rsidRDefault="006A4CD4" w:rsidP="00BD7422">
      <w:pPr>
        <w:pStyle w:val="Heading1"/>
        <w:rPr>
          <w:rFonts w:asciiTheme="minorHAnsi" w:hAnsiTheme="minorHAnsi" w:cstheme="minorHAnsi"/>
        </w:rPr>
      </w:pPr>
      <w:r w:rsidRPr="001D68BF">
        <w:rPr>
          <w:rFonts w:asciiTheme="minorHAnsi" w:hAnsiTheme="minorHAnsi" w:cstheme="minorHAnsi"/>
        </w:rPr>
        <w:t>3. Results and Discussion</w:t>
      </w:r>
    </w:p>
    <w:p w14:paraId="76FD0DC7" w14:textId="77777777" w:rsidR="006A4CD4" w:rsidRPr="001D68BF" w:rsidRDefault="006A4CD4" w:rsidP="00D478EF">
      <w:pPr>
        <w:rPr>
          <w:rFonts w:cstheme="minorHAnsi"/>
          <w:color w:val="2E2E2E"/>
        </w:rPr>
      </w:pPr>
      <w:r w:rsidRPr="001D68BF">
        <w:rPr>
          <w:rFonts w:cstheme="minorHAnsi"/>
          <w:color w:val="2E2E2E"/>
        </w:rPr>
        <w:t>Scanning </w:t>
      </w:r>
      <w:hyperlink r:id="rId52" w:tooltip="Learn more about Electron Microscopes from ScienceDirect's AI-generated Topic Pages" w:history="1">
        <w:r w:rsidRPr="001D68BF">
          <w:rPr>
            <w:rStyle w:val="Hyperlink"/>
            <w:rFonts w:eastAsiaTheme="majorEastAsia" w:cstheme="minorHAnsi"/>
            <w:color w:val="0C7DBB"/>
          </w:rPr>
          <w:t>electron microscope</w:t>
        </w:r>
      </w:hyperlink>
      <w:r w:rsidRPr="001D68BF">
        <w:rPr>
          <w:rFonts w:cstheme="minorHAnsi"/>
          <w:color w:val="2E2E2E"/>
        </w:rPr>
        <w:t> (SEM) micrographs of polished cross-sections of the as-cast alloys displayed a very small number of Zr-rich particles (one example from alloy Q4 is shown in </w:t>
      </w:r>
      <w:bookmarkStart w:id="45" w:name="bf000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"f0005" </w:instrText>
      </w:r>
      <w:r w:rsidRPr="001D68BF">
        <w:rPr>
          <w:rFonts w:cstheme="minorHAnsi"/>
          <w:color w:val="2E2E2E"/>
        </w:rPr>
        <w:fldChar w:fldCharType="separate"/>
      </w:r>
      <w:r w:rsidRPr="001D68BF">
        <w:rPr>
          <w:rStyle w:val="Hyperlink"/>
          <w:rFonts w:eastAsiaTheme="majorEastAsia" w:cstheme="minorHAnsi"/>
          <w:color w:val="0C7DBB"/>
        </w:rPr>
        <w:t>Fig. 1</w:t>
      </w:r>
      <w:r w:rsidRPr="001D68BF">
        <w:rPr>
          <w:rFonts w:cstheme="minorHAnsi"/>
          <w:color w:val="2E2E2E"/>
        </w:rPr>
        <w:fldChar w:fldCharType="end"/>
      </w:r>
      <w:bookmarkEnd w:id="45"/>
      <w:r w:rsidRPr="001D68BF">
        <w:rPr>
          <w:rFonts w:cstheme="minorHAnsi"/>
          <w:color w:val="2E2E2E"/>
        </w:rPr>
        <w:t>), about 5 μm in size, formed during </w:t>
      </w:r>
      <w:hyperlink r:id="rId53" w:tooltip="Learn more about Solidification from ScienceDirect's AI-generated Topic Pages" w:history="1">
        <w:r w:rsidRPr="001D68BF">
          <w:rPr>
            <w:rStyle w:val="Hyperlink"/>
            <w:rFonts w:eastAsiaTheme="majorEastAsia" w:cstheme="minorHAnsi"/>
            <w:color w:val="0C7DBB"/>
          </w:rPr>
          <w:t>solidification</w:t>
        </w:r>
      </w:hyperlink>
      <w:r w:rsidRPr="001D68BF">
        <w:rPr>
          <w:rFonts w:cstheme="minorHAnsi"/>
          <w:color w:val="2E2E2E"/>
        </w:rPr>
        <w:t>, which are most likely primary Al</w:t>
      </w:r>
      <w:r w:rsidRPr="001D68BF">
        <w:rPr>
          <w:rFonts w:cstheme="minorHAnsi"/>
          <w:color w:val="2E2E2E"/>
          <w:vertAlign w:val="subscript"/>
        </w:rPr>
        <w:t>3</w:t>
      </w:r>
      <w:r w:rsidRPr="001D68BF">
        <w:rPr>
          <w:rFonts w:cstheme="minorHAnsi"/>
          <w:color w:val="2E2E2E"/>
        </w:rPr>
        <w:t>Zr precipitates. In similar alloy systems, Er- and/or Zr-rich precipitates tend to form during solidification [</w:t>
      </w:r>
      <w:hyperlink r:id="rId54" w:anchor="bb0170" w:history="1">
        <w:r w:rsidRPr="001D68BF">
          <w:rPr>
            <w:rStyle w:val="Hyperlink"/>
            <w:rFonts w:eastAsiaTheme="majorEastAsia" w:cstheme="minorHAnsi"/>
            <w:color w:val="0C7DBB"/>
          </w:rPr>
          <w:t>34</w:t>
        </w:r>
      </w:hyperlink>
      <w:r w:rsidRPr="001D68BF">
        <w:rPr>
          <w:rFonts w:cstheme="minorHAnsi"/>
          <w:color w:val="2E2E2E"/>
        </w:rPr>
        <w:t>,</w:t>
      </w:r>
      <w:hyperlink r:id="rId55" w:anchor="bb0175" w:history="1">
        <w:r w:rsidRPr="001D68BF">
          <w:rPr>
            <w:rStyle w:val="Hyperlink"/>
            <w:rFonts w:eastAsiaTheme="majorEastAsia" w:cstheme="minorHAnsi"/>
            <w:color w:val="0C7DBB"/>
          </w:rPr>
          <w:t>35</w:t>
        </w:r>
      </w:hyperlink>
      <w:r w:rsidRPr="001D68BF">
        <w:rPr>
          <w:rFonts w:cstheme="minorHAnsi"/>
          <w:color w:val="2E2E2E"/>
        </w:rPr>
        <w:t>], and Er-rich precipitates dissolve during </w:t>
      </w:r>
      <w:hyperlink r:id="rId56" w:tooltip="Learn more about Homogenizing from ScienceDirect's AI-generated Topic Pages" w:history="1">
        <w:r w:rsidRPr="001D68BF">
          <w:rPr>
            <w:rStyle w:val="Hyperlink"/>
            <w:rFonts w:eastAsiaTheme="majorEastAsia" w:cstheme="minorHAnsi"/>
            <w:color w:val="0C7DBB"/>
          </w:rPr>
          <w:t>homogenization</w:t>
        </w:r>
      </w:hyperlink>
      <w:r w:rsidRPr="001D68BF">
        <w:rPr>
          <w:rFonts w:cstheme="minorHAnsi"/>
          <w:color w:val="2E2E2E"/>
        </w:rPr>
        <w:t>, while Zr-rich precipitates do not. This decreases the amount of Zr in </w:t>
      </w:r>
      <w:hyperlink r:id="rId57" w:tooltip="Learn more about Solid Solutions from ScienceDirect's AI-generated Topic Pages" w:history="1">
        <w:r w:rsidRPr="001D68BF">
          <w:rPr>
            <w:rStyle w:val="Hyperlink"/>
            <w:rFonts w:eastAsiaTheme="majorEastAsia" w:cstheme="minorHAnsi"/>
            <w:color w:val="0C7DBB"/>
          </w:rPr>
          <w:t>solid-solution</w:t>
        </w:r>
      </w:hyperlink>
      <w:r w:rsidRPr="001D68BF">
        <w:rPr>
          <w:rFonts w:cstheme="minorHAnsi"/>
          <w:color w:val="2E2E2E"/>
        </w:rPr>
        <w:t>, which is available for subsequent precipitation during aging (thus decreasing the peak microhardness), and/or refines the grain structure, thereby decreasing the creep resistance. In our case it is, however, safe to assume that most of the </w:t>
      </w:r>
      <w:hyperlink r:id="rId58" w:tooltip="Learn more about Alloying from ScienceDirect's AI-generated Topic Pages" w:history="1">
        <w:r w:rsidRPr="001D68BF">
          <w:rPr>
            <w:rStyle w:val="Hyperlink"/>
            <w:rFonts w:eastAsiaTheme="majorEastAsia" w:cstheme="minorHAnsi"/>
            <w:color w:val="0C7DBB"/>
          </w:rPr>
          <w:t>alloying</w:t>
        </w:r>
      </w:hyperlink>
      <w:r w:rsidRPr="001D68BF">
        <w:rPr>
          <w:rFonts w:cstheme="minorHAnsi"/>
          <w:color w:val="2E2E2E"/>
        </w:rPr>
        <w:t> elements remain in solid-solution and are available to precipitate during aging, since the number density of primary precipitates is small. Our alloys also exhibit a dendritic </w:t>
      </w:r>
      <w:hyperlink r:id="rId59" w:tooltip="Learn more about Microstructure from ScienceDirect's AI-generated Topic Pages" w:history="1">
        <w:r w:rsidRPr="001D68BF">
          <w:rPr>
            <w:rStyle w:val="Hyperlink"/>
            <w:rFonts w:eastAsiaTheme="majorEastAsia" w:cstheme="minorHAnsi"/>
            <w:color w:val="0C7DBB"/>
          </w:rPr>
          <w:t>microstructure</w:t>
        </w:r>
      </w:hyperlink>
      <w:r w:rsidRPr="001D68BF">
        <w:rPr>
          <w:rFonts w:cstheme="minorHAnsi"/>
          <w:color w:val="2E2E2E"/>
        </w:rPr>
        <w:t>, as anticipated based on prior studies [</w:t>
      </w:r>
      <w:bookmarkStart w:id="46" w:name="bbb021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"bb0210" </w:instrText>
      </w:r>
      <w:r w:rsidRPr="001D68BF">
        <w:rPr>
          <w:rFonts w:cstheme="minorHAnsi"/>
          <w:color w:val="2E2E2E"/>
        </w:rPr>
        <w:fldChar w:fldCharType="separate"/>
      </w:r>
      <w:r w:rsidRPr="001D68BF">
        <w:rPr>
          <w:rStyle w:val="Hyperlink"/>
          <w:rFonts w:eastAsiaTheme="majorEastAsia" w:cstheme="minorHAnsi"/>
          <w:color w:val="0C7DBB"/>
        </w:rPr>
        <w:t>42</w:t>
      </w:r>
      <w:r w:rsidRPr="001D68BF">
        <w:rPr>
          <w:rFonts w:cstheme="minorHAnsi"/>
          <w:color w:val="2E2E2E"/>
        </w:rPr>
        <w:fldChar w:fldCharType="end"/>
      </w:r>
      <w:bookmarkEnd w:id="46"/>
      <w:r w:rsidRPr="001D68BF">
        <w:rPr>
          <w:rFonts w:cstheme="minorHAnsi"/>
          <w:color w:val="2E2E2E"/>
        </w:rPr>
        <w:t>,</w:t>
      </w:r>
      <w:bookmarkStart w:id="47" w:name="bbb021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"bb0215" </w:instrText>
      </w:r>
      <w:r w:rsidRPr="001D68BF">
        <w:rPr>
          <w:rFonts w:cstheme="minorHAnsi"/>
          <w:color w:val="2E2E2E"/>
        </w:rPr>
        <w:fldChar w:fldCharType="separate"/>
      </w:r>
      <w:r w:rsidRPr="001D68BF">
        <w:rPr>
          <w:rStyle w:val="Hyperlink"/>
          <w:rFonts w:eastAsiaTheme="majorEastAsia" w:cstheme="minorHAnsi"/>
          <w:color w:val="0C7DBB"/>
        </w:rPr>
        <w:t>43</w:t>
      </w:r>
      <w:r w:rsidRPr="001D68BF">
        <w:rPr>
          <w:rFonts w:cstheme="minorHAnsi"/>
          <w:color w:val="2E2E2E"/>
        </w:rPr>
        <w:fldChar w:fldCharType="end"/>
      </w:r>
      <w:bookmarkEnd w:id="47"/>
      <w:r w:rsidRPr="001D68BF">
        <w:rPr>
          <w:rFonts w:cstheme="minorHAnsi"/>
          <w:color w:val="2E2E2E"/>
        </w:rPr>
        <w:t>]. All alloys are subjected to a homogenizing treatment at 640 °C for 4 h. This treatment dissolves primary Al</w:t>
      </w:r>
      <w:r w:rsidRPr="001D68BF">
        <w:rPr>
          <w:rFonts w:cstheme="minorHAnsi"/>
          <w:color w:val="2E2E2E"/>
          <w:vertAlign w:val="subscript"/>
        </w:rPr>
        <w:t>3</w:t>
      </w:r>
      <w:r w:rsidRPr="001D68BF">
        <w:rPr>
          <w:rFonts w:cstheme="minorHAnsi"/>
          <w:color w:val="2E2E2E"/>
        </w:rPr>
        <w:t>Er and Al</w:t>
      </w:r>
      <w:r w:rsidRPr="001D68BF">
        <w:rPr>
          <w:rFonts w:cstheme="minorHAnsi"/>
          <w:color w:val="2E2E2E"/>
          <w:vertAlign w:val="subscript"/>
        </w:rPr>
        <w:t>3</w:t>
      </w:r>
      <w:r w:rsidRPr="001D68BF">
        <w:rPr>
          <w:rFonts w:cstheme="minorHAnsi"/>
          <w:color w:val="2E2E2E"/>
        </w:rPr>
        <w:t>Sc (if present) precipitates. It doesn't, however, remove the interdendritic microstructure, particularly for the slow diffusers, which are Zr, Nb, and Ta. DCP-AES results display some discrepancies between the actual composition and the target compositions of both alloys. The Q4 and Q5 alloys have verified compositions listed in </w:t>
      </w:r>
      <w:hyperlink r:id="rId60" w:anchor="t0005" w:history="1">
        <w:r w:rsidRPr="001D68BF">
          <w:rPr>
            <w:rStyle w:val="Hyperlink"/>
            <w:rFonts w:eastAsiaTheme="majorEastAsia" w:cstheme="minorHAnsi"/>
            <w:color w:val="0C7DBB"/>
          </w:rPr>
          <w:t>Table 1</w:t>
        </w:r>
      </w:hyperlink>
      <w:r w:rsidRPr="001D68BF">
        <w:rPr>
          <w:rFonts w:cstheme="minorHAnsi"/>
          <w:color w:val="2E2E2E"/>
        </w:rPr>
        <w:t>. The Sc, Nb and Ta concentrations in alloys Q4 and Q5 are depleted by 35 to 50%, whereas the Er, Zr and Si concentrations are close to the target values.</w:t>
      </w:r>
    </w:p>
    <w:p w14:paraId="65068D24" w14:textId="6B0411CC" w:rsidR="006A4CD4" w:rsidRPr="001D68BF" w:rsidRDefault="006A4CD4" w:rsidP="00BD7422">
      <w:pPr>
        <w:spacing w:after="0"/>
        <w:rPr>
          <w:rFonts w:cstheme="minorHAnsi"/>
          <w:color w:val="2E2E2E"/>
        </w:rPr>
      </w:pPr>
      <w:r w:rsidRPr="001D68BF">
        <w:rPr>
          <w:rFonts w:cstheme="minorHAnsi"/>
          <w:noProof/>
          <w:color w:val="2E2E2E"/>
        </w:rPr>
        <w:drawing>
          <wp:inline distT="0" distB="0" distL="0" distR="0" wp14:anchorId="1382E02C" wp14:editId="6796A245">
            <wp:extent cx="2574858" cy="7801818"/>
            <wp:effectExtent l="0" t="0" r="0" b="0"/>
            <wp:docPr id="4" name="Picture 4" descr="Fig. 1. (a) Scanning electron microscopy (SEM) image showing a primary Al3Zr precipitate in the as-cast alloy Q4. Energy dispersive X-ray spectroscopy (EDS) maps displaying the distributions of (b) Al and (c) Z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601934" cy="7883858"/>
                    </a:xfrm>
                    <a:prstGeom prst="rect">
                      <a:avLst/>
                    </a:prstGeom>
                    <a:noFill/>
                    <a:ln>
                      <a:noFill/>
                    </a:ln>
                  </pic:spPr>
                </pic:pic>
              </a:graphicData>
            </a:graphic>
          </wp:inline>
        </w:drawing>
      </w:r>
    </w:p>
    <w:p w14:paraId="10CB7B6F" w14:textId="77777777" w:rsidR="006A4CD4" w:rsidRPr="001D68BF" w:rsidRDefault="006A4CD4" w:rsidP="00BD7422">
      <w:pPr>
        <w:pStyle w:val="NoSpacing"/>
        <w:rPr>
          <w:rFonts w:cstheme="minorHAnsi"/>
          <w:color w:val="323232"/>
        </w:rPr>
      </w:pPr>
      <w:r w:rsidRPr="001D68BF">
        <w:rPr>
          <w:rStyle w:val="label"/>
          <w:rFonts w:cstheme="minorHAnsi"/>
          <w:color w:val="323232"/>
        </w:rPr>
        <w:t>Fig. 1</w:t>
      </w:r>
      <w:r w:rsidRPr="001D68BF">
        <w:rPr>
          <w:rFonts w:cstheme="minorHAnsi"/>
          <w:color w:val="323232"/>
        </w:rPr>
        <w:t>. (a) </w:t>
      </w:r>
      <w:hyperlink r:id="rId62" w:tooltip="Learn more about Scanning Electron Microscopy from ScienceDirect's AI-generated Topic Pages" w:history="1">
        <w:r w:rsidRPr="001D68BF">
          <w:rPr>
            <w:rStyle w:val="Hyperlink"/>
            <w:rFonts w:eastAsiaTheme="majorEastAsia" w:cstheme="minorHAnsi"/>
            <w:color w:val="0C7DBB"/>
          </w:rPr>
          <w:t>Scanning electron microscopy</w:t>
        </w:r>
      </w:hyperlink>
      <w:r w:rsidRPr="001D68BF">
        <w:rPr>
          <w:rFonts w:cstheme="minorHAnsi"/>
          <w:color w:val="323232"/>
        </w:rPr>
        <w:t> (SEM) image showing a primary Al</w:t>
      </w:r>
      <w:r w:rsidRPr="001D68BF">
        <w:rPr>
          <w:rFonts w:cstheme="minorHAnsi"/>
          <w:color w:val="323232"/>
          <w:vertAlign w:val="subscript"/>
        </w:rPr>
        <w:t>3</w:t>
      </w:r>
      <w:r w:rsidRPr="001D68BF">
        <w:rPr>
          <w:rFonts w:cstheme="minorHAnsi"/>
          <w:color w:val="323232"/>
        </w:rPr>
        <w:t>Zr precipitate in the as-cast alloy Q4. Energy dispersive </w:t>
      </w:r>
      <w:hyperlink r:id="rId63" w:tooltip="Learn more about X Ray Spectroscopy from ScienceDirect's AI-generated Topic Pages" w:history="1">
        <w:r w:rsidRPr="001D68BF">
          <w:rPr>
            <w:rStyle w:val="Hyperlink"/>
            <w:rFonts w:eastAsiaTheme="majorEastAsia" w:cstheme="minorHAnsi"/>
            <w:color w:val="0C7DBB"/>
          </w:rPr>
          <w:t>X-ray spectroscopy</w:t>
        </w:r>
      </w:hyperlink>
      <w:r w:rsidRPr="001D68BF">
        <w:rPr>
          <w:rFonts w:cstheme="minorHAnsi"/>
          <w:color w:val="323232"/>
        </w:rPr>
        <w:t> (EDS) maps displaying the distributions of (b) Al and (c) Zr.</w:t>
      </w:r>
    </w:p>
    <w:p w14:paraId="0CEBEA9E" w14:textId="77777777" w:rsidR="00BD7422" w:rsidRPr="001D68BF" w:rsidRDefault="00BD7422" w:rsidP="00D478EF">
      <w:pPr>
        <w:rPr>
          <w:rFonts w:cstheme="minorHAnsi"/>
          <w:color w:val="2E2E2E"/>
        </w:rPr>
      </w:pPr>
    </w:p>
    <w:p w14:paraId="694B1CB3" w14:textId="549255A1" w:rsidR="006A4CD4" w:rsidRPr="001D68BF" w:rsidRDefault="006A4CD4" w:rsidP="00D478EF">
      <w:pPr>
        <w:rPr>
          <w:rFonts w:cstheme="minorHAnsi"/>
          <w:color w:val="2E2E2E"/>
        </w:rPr>
      </w:pPr>
      <w:r w:rsidRPr="001D68BF">
        <w:rPr>
          <w:rFonts w:cstheme="minorHAnsi"/>
          <w:color w:val="2E2E2E"/>
        </w:rPr>
        <w:t>The goal of the double-aging treatment is to maximize the number density of nanoprecipitates at the lower aging temperature (350 °C) and then permit the slow-diffusing elements, Zr, Nb or Ta, to precipitate at a higher temperature (400 or 450 °C) [</w:t>
      </w:r>
      <w:hyperlink r:id="rId64" w:anchor="bb0180" w:history="1">
        <w:r w:rsidRPr="001D68BF">
          <w:rPr>
            <w:rStyle w:val="Hyperlink"/>
            <w:rFonts w:eastAsiaTheme="majorEastAsia" w:cstheme="minorHAnsi"/>
            <w:color w:val="0C7DBB"/>
          </w:rPr>
          <w:t>36</w:t>
        </w:r>
      </w:hyperlink>
      <w:r w:rsidRPr="001D68BF">
        <w:rPr>
          <w:rFonts w:cstheme="minorHAnsi"/>
          <w:color w:val="2E2E2E"/>
        </w:rPr>
        <w:t>]. Employing an isothermal aging treatment at a single high-temperature (400 or 450 °C) is not ideal as nanoprecipitates consisting of the faster diffusing elements Er and Sc, would nucleate, grow, and coarsen rapidly before the slow-diffusing elements, particularly Zr, can form a shell around these nanoprecipitates to decelerate their </w:t>
      </w:r>
      <w:hyperlink r:id="rId65" w:tooltip="Learn more about Coarsening from ScienceDirect's AI-generated Topic Pages" w:history="1">
        <w:r w:rsidRPr="001D68BF">
          <w:rPr>
            <w:rStyle w:val="Hyperlink"/>
            <w:rFonts w:eastAsiaTheme="majorEastAsia" w:cstheme="minorHAnsi"/>
            <w:color w:val="0C7DBB"/>
          </w:rPr>
          <w:t>coarsening</w:t>
        </w:r>
      </w:hyperlink>
      <w:r w:rsidRPr="001D68BF">
        <w:rPr>
          <w:rFonts w:cstheme="minorHAnsi"/>
          <w:color w:val="2E2E2E"/>
        </w:rPr>
        <w:t> kinetics. This would result in a small number density of nanoprecipitates and lower </w:t>
      </w:r>
      <w:hyperlink r:id="rId66" w:tooltip="Learn more about Microhardness from ScienceDirect's AI-generated Topic Pages" w:history="1">
        <w:r w:rsidRPr="001D68BF">
          <w:rPr>
            <w:rStyle w:val="Hyperlink"/>
            <w:rFonts w:eastAsiaTheme="majorEastAsia" w:cstheme="minorHAnsi"/>
            <w:color w:val="0C7DBB"/>
          </w:rPr>
          <w:t>microhardness</w:t>
        </w:r>
      </w:hyperlink>
      <w:r w:rsidRPr="001D68BF">
        <w:rPr>
          <w:rFonts w:cstheme="minorHAnsi"/>
          <w:color w:val="2E2E2E"/>
        </w:rPr>
        <w:t> values and creep resistance. Alternatively, a single heat treatment at a lower temperature, while ensuring the formation of Er- and Sc-rich nanoprecipitates at a high number density, would not permit the slow-diffusing elements to precipitate from the solid-solution, at least for times relevant to industrial heat-treatments (a few days) or basic research (a few months).</w:t>
      </w:r>
    </w:p>
    <w:bookmarkStart w:id="48" w:name="bf0010"/>
    <w:p w14:paraId="0198F4E5" w14:textId="77777777" w:rsidR="006A4CD4" w:rsidRPr="001D68BF" w:rsidRDefault="006A4CD4" w:rsidP="00D478EF">
      <w:pPr>
        <w:rPr>
          <w:rFonts w:cstheme="minorHAnsi"/>
          <w:color w:val="2E2E2E"/>
        </w:rPr>
      </w:pPr>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"f0010" </w:instrText>
      </w:r>
      <w:r w:rsidRPr="001D68BF">
        <w:rPr>
          <w:rFonts w:cstheme="minorHAnsi"/>
          <w:color w:val="2E2E2E"/>
        </w:rPr>
        <w:fldChar w:fldCharType="separate"/>
      </w:r>
      <w:r w:rsidRPr="001D68BF">
        <w:rPr>
          <w:rStyle w:val="Hyperlink"/>
          <w:rFonts w:eastAsiaTheme="majorEastAsia" w:cstheme="minorHAnsi"/>
          <w:color w:val="0C7DBB"/>
        </w:rPr>
        <w:t>Fig. 2</w:t>
      </w:r>
      <w:r w:rsidRPr="001D68BF">
        <w:rPr>
          <w:rFonts w:cstheme="minorHAnsi"/>
          <w:color w:val="2E2E2E"/>
        </w:rPr>
        <w:fldChar w:fldCharType="end"/>
      </w:r>
      <w:r w:rsidRPr="001D68BF">
        <w:rPr>
          <w:rFonts w:cstheme="minorHAnsi"/>
          <w:color w:val="2E2E2E"/>
        </w:rPr>
        <w:t xml:space="preserve"> displays the evolution of the microhardness in alloys Q4 and Q5 during the </w:t>
      </w:r>
      <w:proofErr w:type="gramStart"/>
      <w:r w:rsidRPr="001D68BF">
        <w:rPr>
          <w:rFonts w:cstheme="minorHAnsi"/>
          <w:color w:val="2E2E2E"/>
        </w:rPr>
        <w:t>second-step</w:t>
      </w:r>
      <w:proofErr w:type="gramEnd"/>
      <w:r w:rsidRPr="001D68BF">
        <w:rPr>
          <w:rFonts w:cstheme="minorHAnsi"/>
          <w:color w:val="2E2E2E"/>
        </w:rPr>
        <w:t xml:space="preserve"> of the double-aging treatment, performed at 400 or 450 °C. Also presented for comparative purposes are the microhardness values for the two alloys, Q1 (no additions) and Q2 (with V-additions), previously published [</w:t>
      </w:r>
      <w:hyperlink r:id="rId67" w:anchor="bb0180" w:history="1">
        <w:r w:rsidRPr="001D68BF">
          <w:rPr>
            <w:rStyle w:val="Hyperlink"/>
            <w:rFonts w:eastAsiaTheme="majorEastAsia" w:cstheme="minorHAnsi"/>
            <w:color w:val="0C7DBB"/>
          </w:rPr>
          <w:t>36</w:t>
        </w:r>
      </w:hyperlink>
      <w:r w:rsidRPr="001D68BF">
        <w:rPr>
          <w:rFonts w:cstheme="minorHAnsi"/>
          <w:color w:val="2E2E2E"/>
        </w:rPr>
        <w:t>]. The Q1 and Q2 alloys were solidified in graphite molds placed on ice-cooled copper platens and quenched into water after solidification [</w:t>
      </w:r>
      <w:hyperlink r:id="rId68" w:anchor="bb0180" w:history="1">
        <w:r w:rsidRPr="001D68BF">
          <w:rPr>
            <w:rStyle w:val="Hyperlink"/>
            <w:rFonts w:eastAsiaTheme="majorEastAsia" w:cstheme="minorHAnsi"/>
            <w:color w:val="0C7DBB"/>
          </w:rPr>
          <w:t>36</w:t>
        </w:r>
      </w:hyperlink>
      <w:r w:rsidRPr="001D68BF">
        <w:rPr>
          <w:rFonts w:cstheme="minorHAnsi"/>
          <w:color w:val="2E2E2E"/>
        </w:rPr>
        <w:t xml:space="preserve">]. They may therefore be less supersaturated than the present arc-melted alloys Q4 and Q5 in the as-cast state; all alloys were homogenized (640 °C/4 h) prior to aging. The difference between the dendrite sizes may </w:t>
      </w:r>
      <w:proofErr w:type="gramStart"/>
      <w:r w:rsidRPr="001D68BF">
        <w:rPr>
          <w:rFonts w:cstheme="minorHAnsi"/>
          <w:color w:val="2E2E2E"/>
        </w:rPr>
        <w:t>have an effect on</w:t>
      </w:r>
      <w:proofErr w:type="gramEnd"/>
      <w:r w:rsidRPr="001D68BF">
        <w:rPr>
          <w:rFonts w:cstheme="minorHAnsi"/>
          <w:color w:val="2E2E2E"/>
        </w:rPr>
        <w:t xml:space="preserve"> the reported microhardness values. At 400 °C (</w:t>
      </w:r>
      <w:hyperlink r:id="rId69" w:anchor="f0010" w:history="1">
        <w:r w:rsidRPr="001D68BF">
          <w:rPr>
            <w:rStyle w:val="Hyperlink"/>
            <w:rFonts w:eastAsiaTheme="majorEastAsia" w:cstheme="minorHAnsi"/>
            <w:color w:val="0C7DBB"/>
          </w:rPr>
          <w:t>Fig. 2</w:t>
        </w:r>
      </w:hyperlink>
      <w:r w:rsidRPr="001D68BF">
        <w:rPr>
          <w:rFonts w:cstheme="minorHAnsi"/>
          <w:color w:val="2E2E2E"/>
        </w:rPr>
        <w:t>(a)), for 12 to 120 h of aging, alloys Q2, Q4 and Q5 display a constant microhardness of 58–60 HV (~575 MPa), derived from the initial aging treatments at 350 °C. For these aging times, all values are within error bars, but alloy Q5 displays a slightly higher average microhardness. Beyond 200 h, the microhardness of alloy Q2 decreases significantly, whereas alloys Q4 and Q5 display only a very small decrease in microhardness values up to 720 h, for the longest aging time employed. The unmodified control alloy Q1 softens rapidly upon aging at 400 or 450 °C, and it displays a microhardness value significantly lower than alloy Q5 (425 vs 540 MPa) after 720 h, which is the longest aging time at 400 °C. This result is consistent with the absence of a slow-diffusing Group 5 element in this alloy. As displayed in </w:t>
      </w:r>
      <w:hyperlink r:id="rId70" w:anchor="t0005" w:history="1">
        <w:r w:rsidRPr="001D68BF">
          <w:rPr>
            <w:rStyle w:val="Hyperlink"/>
            <w:rFonts w:eastAsiaTheme="majorEastAsia" w:cstheme="minorHAnsi"/>
            <w:color w:val="0C7DBB"/>
          </w:rPr>
          <w:t>Table 1</w:t>
        </w:r>
      </w:hyperlink>
      <w:r w:rsidRPr="001D68BF">
        <w:rPr>
          <w:rFonts w:cstheme="minorHAnsi"/>
          <w:color w:val="2E2E2E"/>
        </w:rPr>
        <w:t>, alloys Q4 and Q5 have smaller Sc concentrations than the V-containing alloy Q2, and smaller concentrations of L1</w:t>
      </w:r>
      <w:r w:rsidRPr="001D68BF">
        <w:rPr>
          <w:rFonts w:cstheme="minorHAnsi"/>
          <w:color w:val="2E2E2E"/>
          <w:vertAlign w:val="subscript"/>
        </w:rPr>
        <w:t>2</w:t>
      </w:r>
      <w:r w:rsidRPr="001D68BF">
        <w:rPr>
          <w:rFonts w:cstheme="minorHAnsi"/>
          <w:color w:val="2E2E2E"/>
        </w:rPr>
        <w:t> formers, which is the sum of Er, Sc, Zr and a Group 5 element; they, however, have a somewhat better coarsening resistance, especially at 400 °C. Increasing the Sc concentrations of alloys Q4 and Q5 to the same level as alloy Q2 alloy may further increase the strength of alloys Q4 and Q5, as Sc (unlike Zr and the Group 5 elements) precipitates strongly from a solid-solution. At 450 °C (</w:t>
      </w:r>
      <w:hyperlink r:id="rId71" w:anchor="f0010" w:history="1">
        <w:r w:rsidRPr="001D68BF">
          <w:rPr>
            <w:rStyle w:val="Hyperlink"/>
            <w:rFonts w:eastAsiaTheme="majorEastAsia" w:cstheme="minorHAnsi"/>
            <w:color w:val="0C7DBB"/>
          </w:rPr>
          <w:t>Fig. 2</w:t>
        </w:r>
      </w:hyperlink>
      <w:r w:rsidRPr="001D68BF">
        <w:rPr>
          <w:rFonts w:cstheme="minorHAnsi"/>
          <w:color w:val="2E2E2E"/>
        </w:rPr>
        <w:t>(b)), all modified alloys are within a single band of data points, which decrease immediately upon aging. Based on previous results obtained from similar alloys [</w:t>
      </w:r>
      <w:hyperlink r:id="rId72" w:anchor="bb0170" w:history="1">
        <w:r w:rsidRPr="001D68BF">
          <w:rPr>
            <w:rStyle w:val="Hyperlink"/>
            <w:rFonts w:eastAsiaTheme="majorEastAsia" w:cstheme="minorHAnsi"/>
            <w:color w:val="0C7DBB"/>
          </w:rPr>
          <w:t>[34]</w:t>
        </w:r>
      </w:hyperlink>
      <w:bookmarkEnd w:id="36"/>
      <w:r w:rsidRPr="001D68BF">
        <w:rPr>
          <w:rFonts w:cstheme="minorHAnsi"/>
          <w:color w:val="2E2E2E"/>
        </w:rPr>
        <w:t>, </w:t>
      </w:r>
      <w:hyperlink r:id="rId73" w:anchor="bb0175" w:history="1">
        <w:r w:rsidRPr="001D68BF">
          <w:rPr>
            <w:rStyle w:val="Hyperlink"/>
            <w:rFonts w:eastAsiaTheme="majorEastAsia" w:cstheme="minorHAnsi"/>
            <w:color w:val="0C7DBB"/>
          </w:rPr>
          <w:t>[35]</w:t>
        </w:r>
      </w:hyperlink>
      <w:bookmarkEnd w:id="37"/>
      <w:r w:rsidRPr="001D68BF">
        <w:rPr>
          <w:rFonts w:cstheme="minorHAnsi"/>
          <w:color w:val="2E2E2E"/>
        </w:rPr>
        <w:t>, </w:t>
      </w:r>
      <w:hyperlink r:id="rId74" w:anchor="bb0180" w:history="1">
        <w:r w:rsidRPr="001D68BF">
          <w:rPr>
            <w:rStyle w:val="Hyperlink"/>
            <w:rFonts w:eastAsiaTheme="majorEastAsia" w:cstheme="minorHAnsi"/>
            <w:color w:val="0C7DBB"/>
          </w:rPr>
          <w:t>[36]</w:t>
        </w:r>
      </w:hyperlink>
      <w:r w:rsidRPr="001D68BF">
        <w:rPr>
          <w:rFonts w:cstheme="minorHAnsi"/>
          <w:color w:val="2E2E2E"/>
        </w:rPr>
        <w:t>, </w:t>
      </w:r>
      <w:hyperlink r:id="rId75" w:anchor="bb0185" w:history="1">
        <w:r w:rsidRPr="001D68BF">
          <w:rPr>
            <w:rStyle w:val="Hyperlink"/>
            <w:rFonts w:eastAsiaTheme="majorEastAsia" w:cstheme="minorHAnsi"/>
            <w:color w:val="0C7DBB"/>
          </w:rPr>
          <w:t>[37]</w:t>
        </w:r>
      </w:hyperlink>
      <w:bookmarkEnd w:id="40"/>
      <w:r w:rsidRPr="001D68BF">
        <w:rPr>
          <w:rFonts w:cstheme="minorHAnsi"/>
          <w:color w:val="2E2E2E"/>
        </w:rPr>
        <w:t>], including alloy Q2 discussed in this article, it is safe to hypothesize that the continuous decrease in microhardness in all alloys is due to the coarsening of L1</w:t>
      </w:r>
      <w:r w:rsidRPr="001D68BF">
        <w:rPr>
          <w:rFonts w:cstheme="minorHAnsi"/>
          <w:color w:val="2E2E2E"/>
          <w:vertAlign w:val="subscript"/>
        </w:rPr>
        <w:t>2</w:t>
      </w:r>
      <w:r w:rsidRPr="001D68BF">
        <w:rPr>
          <w:rFonts w:cstheme="minorHAnsi"/>
          <w:color w:val="2E2E2E"/>
        </w:rPr>
        <w:t> ordered nano-precipitates. The unmodified Q1 alloy is mechanically weaker than the modified alloys, but the difference with the modified alloys is less than at 400 °C. At all aging times, the alloy Q5 is stronger than alloy Q1 (380 MPa vs 350 after 720 h), while alloys Q2 and Q4 are intermediate in microhardness and very close to each other. The data show that the Sc concentrations in these alloys can be decreased from 0.013 </w:t>
      </w:r>
      <w:proofErr w:type="gramStart"/>
      <w:r w:rsidRPr="001D68BF">
        <w:rPr>
          <w:rFonts w:cstheme="minorHAnsi"/>
          <w:color w:val="2E2E2E"/>
        </w:rPr>
        <w:t>at.%</w:t>
      </w:r>
      <w:proofErr w:type="gramEnd"/>
      <w:r w:rsidRPr="001D68BF">
        <w:rPr>
          <w:rFonts w:cstheme="minorHAnsi"/>
          <w:color w:val="2E2E2E"/>
        </w:rPr>
        <w:t xml:space="preserve"> (Q2) to 0.007–0.009 at.% (Q4 and Q5), a factor of almost 2, without a reduction in coarsening resistance, making these alloys significantly less expensive. Alloys Q4 and Q5 must be retested after being conventionally cast, as alloys Q1 and Q2 were, to eliminate completely the possibility that differences in aging responses may be due to differences in the dendritic cast structures or to a higher </w:t>
      </w:r>
      <w:hyperlink r:id="rId76" w:tooltip="Learn more about Supersaturation from ScienceDirect's AI-generated Topic Pages" w:history="1">
        <w:r w:rsidRPr="001D68BF">
          <w:rPr>
            <w:rStyle w:val="Hyperlink"/>
            <w:rFonts w:eastAsiaTheme="majorEastAsia" w:cstheme="minorHAnsi"/>
            <w:color w:val="0C7DBB"/>
          </w:rPr>
          <w:t>supersaturation</w:t>
        </w:r>
      </w:hyperlink>
      <w:r w:rsidRPr="001D68BF">
        <w:rPr>
          <w:rFonts w:cstheme="minorHAnsi"/>
          <w:color w:val="2E2E2E"/>
        </w:rPr>
        <w:t>; the latter being unlikely, given the same homogenization conditions utilized.</w:t>
      </w:r>
    </w:p>
    <w:p w14:paraId="63F79DF3" w14:textId="31A68C28" w:rsidR="006A4CD4" w:rsidRPr="001D68BF" w:rsidRDefault="006A4CD4" w:rsidP="00566666">
      <w:pPr>
        <w:spacing w:after="0"/>
        <w:rPr>
          <w:rFonts w:cstheme="minorHAnsi"/>
          <w:color w:val="2E2E2E"/>
        </w:rPr>
      </w:pPr>
      <w:r w:rsidRPr="001D68BF">
        <w:rPr>
          <w:rFonts w:cstheme="minorHAnsi"/>
          <w:noProof/>
          <w:color w:val="2E2E2E"/>
        </w:rPr>
        <w:drawing>
          <wp:inline distT="0" distB="0" distL="0" distR="0" wp14:anchorId="1EDEBDBF" wp14:editId="1185C742">
            <wp:extent cx="2743200" cy="3776472"/>
            <wp:effectExtent l="0" t="0" r="0" b="0"/>
            <wp:docPr id="3" name="Picture 3" descr="Fig. 2. Vickers microhardness (MPa) plots versus secondary aging time (hours) displaying its evolution for alloys Q1 (unmodified), Q2 (V-modified), Q4 (Nb-modified), and Q5 (Ta-modified) during double-aging with a primary step at 350 °C for 16 h, followed by secondary steps at: (a) 400 °C; and (b) 450 °C for times between 12 and 720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3776472"/>
                    </a:xfrm>
                    <a:prstGeom prst="rect">
                      <a:avLst/>
                    </a:prstGeom>
                    <a:noFill/>
                    <a:ln>
                      <a:noFill/>
                    </a:ln>
                  </pic:spPr>
                </pic:pic>
              </a:graphicData>
            </a:graphic>
          </wp:inline>
        </w:drawing>
      </w:r>
    </w:p>
    <w:p w14:paraId="78D11E28" w14:textId="6002433B" w:rsidR="006A4CD4" w:rsidRPr="001D68BF" w:rsidRDefault="006A4CD4" w:rsidP="00566666">
      <w:pPr>
        <w:pStyle w:val="NoSpacing"/>
        <w:rPr>
          <w:rFonts w:cstheme="minorHAnsi"/>
          <w:color w:val="323232"/>
        </w:rPr>
      </w:pPr>
      <w:r w:rsidRPr="001D68BF">
        <w:rPr>
          <w:rStyle w:val="label"/>
          <w:rFonts w:cstheme="minorHAnsi"/>
          <w:color w:val="323232"/>
        </w:rPr>
        <w:t>Fig. 2</w:t>
      </w:r>
      <w:r w:rsidRPr="001D68BF">
        <w:rPr>
          <w:rFonts w:cstheme="minorHAnsi"/>
          <w:color w:val="323232"/>
        </w:rPr>
        <w:t>. Vickers </w:t>
      </w:r>
      <w:hyperlink r:id="rId78" w:tooltip="Learn more about Microhardness from ScienceDirect's AI-generated Topic Pages" w:history="1">
        <w:r w:rsidRPr="001D68BF">
          <w:rPr>
            <w:rStyle w:val="Hyperlink"/>
            <w:rFonts w:eastAsiaTheme="majorEastAsia" w:cstheme="minorHAnsi"/>
            <w:color w:val="0C7DBB"/>
          </w:rPr>
          <w:t>microhardness</w:t>
        </w:r>
      </w:hyperlink>
      <w:r w:rsidRPr="001D68BF">
        <w:rPr>
          <w:rFonts w:cstheme="minorHAnsi"/>
          <w:color w:val="323232"/>
        </w:rPr>
        <w:t> (MPa) plots versus secondary aging time (hours) displaying its evolution for alloys Q1 (unmodified), Q2 (V-modified), Q4 (Nb-modified), and Q5 (Ta-modified) during double-aging with a primary step at 350 °C for 16 h, followed by secondary steps at: (a) 400 °C; and (b) 450 °C for times between 12 and 720 h.</w:t>
      </w:r>
    </w:p>
    <w:p w14:paraId="51DA1ADB" w14:textId="77777777" w:rsidR="00566666" w:rsidRPr="001D68BF" w:rsidRDefault="00566666" w:rsidP="00D478EF">
      <w:pPr>
        <w:rPr>
          <w:rFonts w:cstheme="minorHAnsi"/>
          <w:color w:val="323232"/>
        </w:rPr>
      </w:pPr>
    </w:p>
    <w:p w14:paraId="097ECAD0" w14:textId="77777777" w:rsidR="006A4CD4" w:rsidRPr="001D68BF" w:rsidRDefault="006A4CD4" w:rsidP="00D478EF">
      <w:pPr>
        <w:rPr>
          <w:rFonts w:cstheme="minorHAnsi"/>
          <w:color w:val="2E2E2E"/>
        </w:rPr>
      </w:pPr>
      <w:r w:rsidRPr="001D68BF">
        <w:rPr>
          <w:rFonts w:cstheme="minorHAnsi"/>
          <w:color w:val="2E2E2E"/>
        </w:rPr>
        <w:t xml:space="preserve">An APT study was performed on alloys Q4 and Q5, which were </w:t>
      </w:r>
      <w:proofErr w:type="gramStart"/>
      <w:r w:rsidRPr="001D68BF">
        <w:rPr>
          <w:rFonts w:cstheme="minorHAnsi"/>
          <w:color w:val="2E2E2E"/>
        </w:rPr>
        <w:t>double-aged</w:t>
      </w:r>
      <w:proofErr w:type="gramEnd"/>
      <w:r w:rsidRPr="001D68BF">
        <w:rPr>
          <w:rFonts w:cstheme="minorHAnsi"/>
          <w:color w:val="2E2E2E"/>
        </w:rPr>
        <w:t xml:space="preserve"> at 350 °C/16 h plus 450 °C/200 h. The long aging time, 200 h, was chosen as a compromise between excessive coarsening (observed in </w:t>
      </w:r>
      <w:hyperlink r:id="rId79" w:anchor="f0010" w:history="1">
        <w:r w:rsidRPr="001D68BF">
          <w:rPr>
            <w:rStyle w:val="Hyperlink"/>
            <w:rFonts w:eastAsiaTheme="majorEastAsia" w:cstheme="minorHAnsi"/>
            <w:color w:val="0C7DBB"/>
          </w:rPr>
          <w:t>Fig. 2</w:t>
        </w:r>
      </w:hyperlink>
      <w:r w:rsidRPr="001D68BF">
        <w:rPr>
          <w:rFonts w:cstheme="minorHAnsi"/>
          <w:color w:val="2E2E2E"/>
        </w:rPr>
        <w:t> by the microhardness decrease) and insufficient diffusion of Nb and Ta. The proximity histogram [</w:t>
      </w:r>
      <w:bookmarkStart w:id="49" w:name="bbb022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"bb0220" </w:instrText>
      </w:r>
      <w:r w:rsidRPr="001D68BF">
        <w:rPr>
          <w:rFonts w:cstheme="minorHAnsi"/>
          <w:color w:val="2E2E2E"/>
        </w:rPr>
        <w:fldChar w:fldCharType="separate"/>
      </w:r>
      <w:r w:rsidRPr="001D68BF">
        <w:rPr>
          <w:rStyle w:val="Hyperlink"/>
          <w:rFonts w:eastAsiaTheme="majorEastAsia" w:cstheme="minorHAnsi"/>
          <w:color w:val="0C7DBB"/>
        </w:rPr>
        <w:t>44</w:t>
      </w:r>
      <w:r w:rsidRPr="001D68BF">
        <w:rPr>
          <w:rFonts w:cstheme="minorHAnsi"/>
          <w:color w:val="2E2E2E"/>
        </w:rPr>
        <w:fldChar w:fldCharType="end"/>
      </w:r>
      <w:bookmarkEnd w:id="49"/>
      <w:r w:rsidRPr="001D68BF">
        <w:rPr>
          <w:rFonts w:cstheme="minorHAnsi"/>
          <w:color w:val="2E2E2E"/>
        </w:rPr>
        <w:t>] displayed in </w:t>
      </w:r>
      <w:bookmarkStart w:id="50" w:name="bf001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"f0015" </w:instrText>
      </w:r>
      <w:r w:rsidRPr="001D68BF">
        <w:rPr>
          <w:rFonts w:cstheme="minorHAnsi"/>
          <w:color w:val="2E2E2E"/>
        </w:rPr>
        <w:fldChar w:fldCharType="separate"/>
      </w:r>
      <w:r w:rsidRPr="001D68BF">
        <w:rPr>
          <w:rStyle w:val="Hyperlink"/>
          <w:rFonts w:eastAsiaTheme="majorEastAsia" w:cstheme="minorHAnsi"/>
          <w:color w:val="0C7DBB"/>
        </w:rPr>
        <w:t>Fig. 3</w:t>
      </w:r>
      <w:r w:rsidRPr="001D68BF">
        <w:rPr>
          <w:rFonts w:cstheme="minorHAnsi"/>
          <w:color w:val="2E2E2E"/>
        </w:rPr>
        <w:fldChar w:fldCharType="end"/>
      </w:r>
      <w:r w:rsidRPr="001D68BF">
        <w:rPr>
          <w:rFonts w:cstheme="minorHAnsi"/>
          <w:color w:val="2E2E2E"/>
        </w:rPr>
        <w:t> shows the elemental concentration distributions in the matrix and nanoprecipitates, obtained from two partial nanoprecipitates, for alloy Q4. An increased Nb concentration is detected in the outer shell of the nanoprecipitate, near the interface with the matrix, indicated by a vertical dashed line, with a peak value of ~1.2 </w:t>
      </w:r>
      <w:proofErr w:type="gramStart"/>
      <w:r w:rsidRPr="001D68BF">
        <w:rPr>
          <w:rFonts w:cstheme="minorHAnsi"/>
          <w:color w:val="2E2E2E"/>
        </w:rPr>
        <w:t>at.%</w:t>
      </w:r>
      <w:proofErr w:type="gramEnd"/>
      <w:r w:rsidRPr="001D68BF">
        <w:rPr>
          <w:rFonts w:cstheme="minorHAnsi"/>
          <w:color w:val="2E2E2E"/>
        </w:rPr>
        <w:t xml:space="preserve"> or ~8 times the matrix's Nb concentration. This suggests that Nb partitions to the tri-aluminide nanoprecipitates and is consistent with the improved coarsening resistance when compared to unmodified alloy Q1. Also visible from this proximity histogram is the uniform concentrations of Er, Sc, and Zr within the nanoprecipitates. In similar alloy systems, including alloy Q2, a core-shell nanoprecipitate microstructure is observed, where an Er- and Sc-rich core is surrounded by a Zr-rich shell. Specifically, for alloy Q4 aged for 200 h (compared to 24 h for alloy Q2) the Zr-rich shell is also enriched in Nb, whose concentration reaches locally 0.3 at.%. </w:t>
      </w:r>
      <w:bookmarkStart w:id="51" w:name="bt001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"t0010" </w:instrText>
      </w:r>
      <w:r w:rsidRPr="001D68BF">
        <w:rPr>
          <w:rFonts w:cstheme="minorHAnsi"/>
          <w:color w:val="2E2E2E"/>
        </w:rPr>
        <w:fldChar w:fldCharType="separate"/>
      </w:r>
      <w:r w:rsidRPr="001D68BF">
        <w:rPr>
          <w:rStyle w:val="Hyperlink"/>
          <w:rFonts w:eastAsiaTheme="majorEastAsia" w:cstheme="minorHAnsi"/>
          <w:color w:val="0C7DBB"/>
        </w:rPr>
        <w:t>Table 2</w:t>
      </w:r>
      <w:r w:rsidRPr="001D68BF">
        <w:rPr>
          <w:rFonts w:cstheme="minorHAnsi"/>
          <w:color w:val="2E2E2E"/>
        </w:rPr>
        <w:fldChar w:fldCharType="end"/>
      </w:r>
      <w:r w:rsidRPr="001D68BF">
        <w:rPr>
          <w:rFonts w:cstheme="minorHAnsi"/>
          <w:color w:val="2E2E2E"/>
        </w:rPr>
        <w:t xml:space="preserve"> displays the matrix's and nanoprecipitates' average concentrations as determined by APT. It is evident that this </w:t>
      </w:r>
      <w:proofErr w:type="gramStart"/>
      <w:r w:rsidRPr="001D68BF">
        <w:rPr>
          <w:rFonts w:cstheme="minorHAnsi"/>
          <w:color w:val="2E2E2E"/>
        </w:rPr>
        <w:t>particular nanotip</w:t>
      </w:r>
      <w:proofErr w:type="gramEnd"/>
      <w:r w:rsidRPr="001D68BF">
        <w:rPr>
          <w:rFonts w:cstheme="minorHAnsi"/>
          <w:color w:val="2E2E2E"/>
        </w:rPr>
        <w:t xml:space="preserve"> is enriched in Zr and Nb, by factors of ~3.5 and ~4, respectively, as compared to the average values obtained utilizing DCP-AES. This indicates that this </w:t>
      </w:r>
      <w:proofErr w:type="gramStart"/>
      <w:r w:rsidRPr="001D68BF">
        <w:rPr>
          <w:rFonts w:cstheme="minorHAnsi"/>
          <w:color w:val="2E2E2E"/>
        </w:rPr>
        <w:t>particular nanotip</w:t>
      </w:r>
      <w:proofErr w:type="gramEnd"/>
      <w:r w:rsidRPr="001D68BF">
        <w:rPr>
          <w:rFonts w:cstheme="minorHAnsi"/>
          <w:color w:val="2E2E2E"/>
        </w:rPr>
        <w:t xml:space="preserve"> was most likely located in a dendritic core, as the peritectic-forming elements Zr and Nb are anticipated to segregate at the dendrite cores, whereas the eutectic-forming elements Er and Sc segregate in the inter-dendritic channels. The Zr concentration is higher than the average concentration measured using DCP-AES which supports the assumption that the nanotip volume sampled corresponds to the dendritic core. The compositional data also demonstrate that most of the Er, Sc, and Zr partitioned to the nanoprecipitates, as anticipated from prior studies [</w:t>
      </w:r>
      <w:hyperlink r:id="rId80" w:anchor="bb0180" w:history="1">
        <w:r w:rsidRPr="001D68BF">
          <w:rPr>
            <w:rStyle w:val="Hyperlink"/>
            <w:rFonts w:eastAsiaTheme="majorEastAsia" w:cstheme="minorHAnsi"/>
            <w:color w:val="0C7DBB"/>
          </w:rPr>
          <w:t>36</w:t>
        </w:r>
      </w:hyperlink>
      <w:r w:rsidRPr="001D68BF">
        <w:rPr>
          <w:rFonts w:cstheme="minorHAnsi"/>
          <w:color w:val="2E2E2E"/>
        </w:rPr>
        <w:t>,</w:t>
      </w:r>
      <w:bookmarkStart w:id="52" w:name="bbb0225"/>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"bb0225" </w:instrText>
      </w:r>
      <w:r w:rsidRPr="001D68BF">
        <w:rPr>
          <w:rFonts w:cstheme="minorHAnsi"/>
          <w:color w:val="2E2E2E"/>
        </w:rPr>
        <w:fldChar w:fldCharType="separate"/>
      </w:r>
      <w:r w:rsidRPr="001D68BF">
        <w:rPr>
          <w:rStyle w:val="Hyperlink"/>
          <w:rFonts w:eastAsiaTheme="majorEastAsia" w:cstheme="minorHAnsi"/>
          <w:color w:val="0C7DBB"/>
        </w:rPr>
        <w:t>45</w:t>
      </w:r>
      <w:r w:rsidRPr="001D68BF">
        <w:rPr>
          <w:rFonts w:cstheme="minorHAnsi"/>
          <w:color w:val="2E2E2E"/>
        </w:rPr>
        <w:fldChar w:fldCharType="end"/>
      </w:r>
      <w:bookmarkEnd w:id="52"/>
      <w:r w:rsidRPr="001D68BF">
        <w:rPr>
          <w:rFonts w:cstheme="minorHAnsi"/>
          <w:color w:val="2E2E2E"/>
        </w:rPr>
        <w:t>]. While there is a significant amount of Nb partitioning to the nanoprecipitates, most of the Nb remains in the matrix. The nanotip volume displayed in </w:t>
      </w:r>
      <w:hyperlink r:id="rId81" w:anchor="f0015" w:history="1">
        <w:r w:rsidRPr="001D68BF">
          <w:rPr>
            <w:rStyle w:val="Hyperlink"/>
            <w:rFonts w:eastAsiaTheme="majorEastAsia" w:cstheme="minorHAnsi"/>
            <w:color w:val="0C7DBB"/>
          </w:rPr>
          <w:t>Fig. 3</w:t>
        </w:r>
      </w:hyperlink>
      <w:r w:rsidRPr="001D68BF">
        <w:rPr>
          <w:rFonts w:cstheme="minorHAnsi"/>
          <w:color w:val="2E2E2E"/>
        </w:rPr>
        <w:t> contains 0.16 at.% Nb, which is almost four times the solid-solubility limit reported for the Al-Nb system at 450 °C (0.045 at.%), which can provide solid-solution strengthening [</w:t>
      </w:r>
      <w:bookmarkStart w:id="53" w:name="bbb0230"/>
      <w:r w:rsidRPr="001D68BF">
        <w:rPr>
          <w:rFonts w:cstheme="minorHAnsi"/>
          <w:color w:val="2E2E2E"/>
        </w:rPr>
        <w:fldChar w:fldCharType="begin"/>
      </w:r>
      <w:r w:rsidRPr="001D68BF">
        <w:rPr>
          <w:rFonts w:cstheme="minorHAnsi"/>
          <w:color w:val="2E2E2E"/>
        </w:rPr>
        <w:instrText xml:space="preserve"> HYPERLINK "https://0-www-sciencedirect-com.libus.csd.mu.edu/science/article/pii/S1044580317335829" \l "bb0230" </w:instrText>
      </w:r>
      <w:r w:rsidRPr="001D68BF">
        <w:rPr>
          <w:rFonts w:cstheme="minorHAnsi"/>
          <w:color w:val="2E2E2E"/>
        </w:rPr>
        <w:fldChar w:fldCharType="separate"/>
      </w:r>
      <w:r w:rsidRPr="001D68BF">
        <w:rPr>
          <w:rStyle w:val="Hyperlink"/>
          <w:rFonts w:eastAsiaTheme="majorEastAsia" w:cstheme="minorHAnsi"/>
          <w:color w:val="0C7DBB"/>
        </w:rPr>
        <w:t>46</w:t>
      </w:r>
      <w:r w:rsidRPr="001D68BF">
        <w:rPr>
          <w:rFonts w:cstheme="minorHAnsi"/>
          <w:color w:val="2E2E2E"/>
        </w:rPr>
        <w:fldChar w:fldCharType="end"/>
      </w:r>
      <w:bookmarkEnd w:id="53"/>
      <w:r w:rsidRPr="001D68BF">
        <w:rPr>
          <w:rFonts w:cstheme="minorHAnsi"/>
          <w:color w:val="2E2E2E"/>
        </w:rPr>
        <w:t>].</w:t>
      </w:r>
    </w:p>
    <w:p w14:paraId="60373ECA" w14:textId="08DCB24D" w:rsidR="006A4CD4" w:rsidRPr="001D68BF" w:rsidRDefault="006A4CD4" w:rsidP="00566666">
      <w:pPr>
        <w:spacing w:after="0"/>
        <w:rPr>
          <w:rFonts w:cstheme="minorHAnsi"/>
          <w:color w:val="2E2E2E"/>
        </w:rPr>
      </w:pPr>
      <w:r w:rsidRPr="001D68BF">
        <w:rPr>
          <w:rFonts w:cstheme="minorHAnsi"/>
          <w:noProof/>
          <w:color w:val="2E2E2E"/>
        </w:rPr>
        <w:drawing>
          <wp:inline distT="0" distB="0" distL="0" distR="0" wp14:anchorId="6221FFFB" wp14:editId="26121F7C">
            <wp:extent cx="2743200" cy="3383280"/>
            <wp:effectExtent l="0" t="0" r="0" b="7620"/>
            <wp:docPr id="2" name="Picture 2" descr="Fig. 3. Proximity histograms of two partial nanoprecipitates in alloy Q4-1 in the double-aged condition (350 °C/16 h plus 450 °C/200 h), indicating Nb partitioning to the nanoprecipitates. The vertical dashed line indicates the position of the matrix/nanoprecipitate interface. It is defined by the inflection point in the Al concentration profile. Dashed curves in both proximity histograms show the detection limit (plotted on the right ordinate), which represents a single ion detected in a b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743200" cy="3383280"/>
                    </a:xfrm>
                    <a:prstGeom prst="rect">
                      <a:avLst/>
                    </a:prstGeom>
                    <a:noFill/>
                    <a:ln>
                      <a:noFill/>
                    </a:ln>
                  </pic:spPr>
                </pic:pic>
              </a:graphicData>
            </a:graphic>
          </wp:inline>
        </w:drawing>
      </w:r>
    </w:p>
    <w:p w14:paraId="125DEAB7" w14:textId="61EE280F" w:rsidR="006A4CD4" w:rsidRPr="001D68BF" w:rsidRDefault="006A4CD4" w:rsidP="00566666">
      <w:pPr>
        <w:pStyle w:val="NoSpacing"/>
        <w:rPr>
          <w:rFonts w:cstheme="minorHAnsi"/>
        </w:rPr>
      </w:pPr>
      <w:r w:rsidRPr="001D68BF">
        <w:rPr>
          <w:rStyle w:val="label"/>
          <w:rFonts w:cstheme="minorHAnsi"/>
          <w:color w:val="323232"/>
        </w:rPr>
        <w:t>Fig. 3</w:t>
      </w:r>
      <w:r w:rsidRPr="001D68BF">
        <w:rPr>
          <w:rFonts w:cstheme="minorHAnsi"/>
        </w:rPr>
        <w:t>. Proximity histograms of two partial nanoprecipitates in alloy Q4-1 in the double-aged condition (350 °C/16 h plus 450 °C/200 h), indicating Nb partitioning to the nanoprecipitates. The vertical dashed line indicates the position of the matrix/nanoprecipitate interface. It is defined by the inflection point in the Al concentration profile. Dashed curves in both proximity histograms show the detection limit (plotted on the right ordinate), which represents a single ion detected in a bin.</w:t>
      </w:r>
    </w:p>
    <w:p w14:paraId="0883B7FF" w14:textId="77777777" w:rsidR="00566666" w:rsidRPr="001D68BF" w:rsidRDefault="00566666" w:rsidP="00D478EF">
      <w:pPr>
        <w:rPr>
          <w:rFonts w:cstheme="minorHAnsi"/>
          <w:color w:val="323232"/>
        </w:rPr>
      </w:pPr>
    </w:p>
    <w:p w14:paraId="380230F1" w14:textId="77777777" w:rsidR="006A4CD4" w:rsidRPr="001D68BF" w:rsidRDefault="006A4CD4" w:rsidP="00566666">
      <w:pPr>
        <w:pStyle w:val="NoSpacing"/>
        <w:rPr>
          <w:rFonts w:cstheme="minorHAnsi"/>
          <w:color w:val="323232"/>
        </w:rPr>
      </w:pPr>
      <w:r w:rsidRPr="001D68BF">
        <w:rPr>
          <w:rStyle w:val="label"/>
          <w:rFonts w:cstheme="minorHAnsi"/>
          <w:color w:val="323232"/>
        </w:rPr>
        <w:t>Table 2</w:t>
      </w:r>
      <w:r w:rsidRPr="001D68BF">
        <w:rPr>
          <w:rFonts w:cstheme="minorHAnsi"/>
          <w:color w:val="323232"/>
        </w:rPr>
        <w:t>. Matrix and precipitate concentrations (at.%) for alloys Q4 and Q5 nanotips analyzed utilizing </w:t>
      </w:r>
      <w:hyperlink r:id="rId83" w:tooltip="Learn more about Atom Probe from ScienceDirect's AI-generated Topic Pages" w:history="1">
        <w:r w:rsidRPr="001D68BF">
          <w:rPr>
            <w:rStyle w:val="Hyperlink"/>
            <w:rFonts w:eastAsiaTheme="majorEastAsia" w:cstheme="minorHAnsi"/>
            <w:color w:val="0C7DBB"/>
          </w:rPr>
          <w:t>atom-probe</w:t>
        </w:r>
      </w:hyperlink>
      <w:r w:rsidRPr="001D68BF">
        <w:rPr>
          <w:rFonts w:cstheme="minorHAnsi"/>
          <w:color w:val="323232"/>
        </w:rPr>
        <w:t> </w:t>
      </w:r>
      <w:hyperlink r:id="rId84" w:tooltip="Learn more about Tomography from ScienceDirect's AI-generated Topic Pages" w:history="1">
        <w:r w:rsidRPr="001D68BF">
          <w:rPr>
            <w:rStyle w:val="Hyperlink"/>
            <w:rFonts w:eastAsiaTheme="majorEastAsia" w:cstheme="minorHAnsi"/>
            <w:color w:val="0C7DBB"/>
          </w:rPr>
          <w:t>tomography</w:t>
        </w:r>
      </w:hyperlink>
      <w:r w:rsidRPr="001D68BF">
        <w:rPr>
          <w:rFonts w:cstheme="minorHAnsi"/>
          <w:color w:val="323232"/>
        </w:rPr>
        <w:t> (APT), for nanotips listed in </w:t>
      </w:r>
      <w:hyperlink r:id="rId85" w:anchor="t0005" w:history="1">
        <w:r w:rsidRPr="001D68BF">
          <w:rPr>
            <w:rStyle w:val="Hyperlink"/>
            <w:rFonts w:eastAsiaTheme="majorEastAsia" w:cstheme="minorHAnsi"/>
            <w:color w:val="0C7DBB"/>
          </w:rPr>
          <w:t>Table 1</w:t>
        </w:r>
      </w:hyperlink>
      <w:r w:rsidRPr="001D68BF">
        <w:rPr>
          <w:rFonts w:cstheme="minorHAnsi"/>
          <w:color w:val="323232"/>
        </w:rPr>
        <w:t>, which contain nanoprecipitates. Data obtained from volumes with partial nanoprecipitates are less accurate than those with full nanoprecipitates (ND = not detected).</w:t>
      </w:r>
    </w:p>
    <w:tbl>
      <w:tblPr>
        <w:tblStyle w:val="TableGrid"/>
        <w:tblW w:w="5000" w:type="pct"/>
        <w:tblLook w:val="04A0" w:firstRow="1" w:lastRow="0" w:firstColumn="1" w:lastColumn="0" w:noHBand="0" w:noVBand="1"/>
      </w:tblPr>
      <w:tblGrid>
        <w:gridCol w:w="595"/>
        <w:gridCol w:w="1249"/>
        <w:gridCol w:w="755"/>
        <w:gridCol w:w="755"/>
        <w:gridCol w:w="755"/>
        <w:gridCol w:w="755"/>
        <w:gridCol w:w="755"/>
        <w:gridCol w:w="755"/>
        <w:gridCol w:w="1134"/>
        <w:gridCol w:w="1007"/>
        <w:gridCol w:w="1555"/>
      </w:tblGrid>
      <w:tr w:rsidR="006A4CD4" w:rsidRPr="001D68BF" w14:paraId="2FF7289E" w14:textId="77777777" w:rsidTr="00566666">
        <w:tc>
          <w:tcPr>
            <w:tcW w:w="295" w:type="pct"/>
            <w:hideMark/>
          </w:tcPr>
          <w:p w14:paraId="471C6BCF" w14:textId="77777777" w:rsidR="006A4CD4" w:rsidRPr="001D68BF" w:rsidRDefault="006A4CD4" w:rsidP="00566666">
            <w:pPr>
              <w:pStyle w:val="NoSpacing"/>
              <w:rPr>
                <w:rFonts w:cstheme="minorHAnsi"/>
              </w:rPr>
            </w:pPr>
          </w:p>
        </w:tc>
        <w:tc>
          <w:tcPr>
            <w:tcW w:w="620" w:type="pct"/>
            <w:hideMark/>
          </w:tcPr>
          <w:p w14:paraId="2860D15F" w14:textId="77777777" w:rsidR="006A4CD4" w:rsidRPr="001D68BF" w:rsidRDefault="006A4CD4" w:rsidP="00566666">
            <w:pPr>
              <w:pStyle w:val="NoSpacing"/>
              <w:rPr>
                <w:rFonts w:cstheme="minorHAnsi"/>
                <w:b/>
                <w:bCs/>
              </w:rPr>
            </w:pPr>
            <w:r w:rsidRPr="001D68BF">
              <w:rPr>
                <w:rFonts w:cstheme="minorHAnsi"/>
                <w:b/>
                <w:bCs/>
              </w:rPr>
              <w:t>Volume</w:t>
            </w:r>
          </w:p>
        </w:tc>
        <w:tc>
          <w:tcPr>
            <w:tcW w:w="375" w:type="pct"/>
            <w:hideMark/>
          </w:tcPr>
          <w:p w14:paraId="254CF5F1" w14:textId="77777777" w:rsidR="006A4CD4" w:rsidRPr="001D68BF" w:rsidRDefault="006A4CD4" w:rsidP="00566666">
            <w:pPr>
              <w:pStyle w:val="NoSpacing"/>
              <w:rPr>
                <w:rFonts w:cstheme="minorHAnsi"/>
                <w:b/>
                <w:bCs/>
              </w:rPr>
            </w:pPr>
            <w:r w:rsidRPr="001D68BF">
              <w:rPr>
                <w:rFonts w:cstheme="minorHAnsi"/>
                <w:b/>
                <w:bCs/>
              </w:rPr>
              <w:t>Er</w:t>
            </w:r>
          </w:p>
        </w:tc>
        <w:tc>
          <w:tcPr>
            <w:tcW w:w="375" w:type="pct"/>
            <w:hideMark/>
          </w:tcPr>
          <w:p w14:paraId="1483DC85" w14:textId="77777777" w:rsidR="006A4CD4" w:rsidRPr="001D68BF" w:rsidRDefault="006A4CD4" w:rsidP="00566666">
            <w:pPr>
              <w:pStyle w:val="NoSpacing"/>
              <w:rPr>
                <w:rFonts w:cstheme="minorHAnsi"/>
                <w:b/>
                <w:bCs/>
              </w:rPr>
            </w:pPr>
            <w:r w:rsidRPr="001D68BF">
              <w:rPr>
                <w:rFonts w:cstheme="minorHAnsi"/>
                <w:b/>
                <w:bCs/>
              </w:rPr>
              <w:t>Sc</w:t>
            </w:r>
          </w:p>
        </w:tc>
        <w:tc>
          <w:tcPr>
            <w:tcW w:w="375" w:type="pct"/>
            <w:hideMark/>
          </w:tcPr>
          <w:p w14:paraId="21AF961D" w14:textId="77777777" w:rsidR="006A4CD4" w:rsidRPr="001D68BF" w:rsidRDefault="006A4CD4" w:rsidP="00566666">
            <w:pPr>
              <w:pStyle w:val="NoSpacing"/>
              <w:rPr>
                <w:rFonts w:cstheme="minorHAnsi"/>
                <w:b/>
                <w:bCs/>
              </w:rPr>
            </w:pPr>
            <w:r w:rsidRPr="001D68BF">
              <w:rPr>
                <w:rFonts w:cstheme="minorHAnsi"/>
                <w:b/>
                <w:bCs/>
              </w:rPr>
              <w:t>Zr</w:t>
            </w:r>
          </w:p>
        </w:tc>
        <w:tc>
          <w:tcPr>
            <w:tcW w:w="375" w:type="pct"/>
            <w:hideMark/>
          </w:tcPr>
          <w:p w14:paraId="681E8810" w14:textId="77777777" w:rsidR="006A4CD4" w:rsidRPr="001D68BF" w:rsidRDefault="006A4CD4" w:rsidP="00566666">
            <w:pPr>
              <w:pStyle w:val="NoSpacing"/>
              <w:rPr>
                <w:rFonts w:cstheme="minorHAnsi"/>
                <w:b/>
                <w:bCs/>
              </w:rPr>
            </w:pPr>
            <w:r w:rsidRPr="001D68BF">
              <w:rPr>
                <w:rFonts w:cstheme="minorHAnsi"/>
                <w:b/>
                <w:bCs/>
              </w:rPr>
              <w:t>Nb</w:t>
            </w:r>
          </w:p>
        </w:tc>
        <w:tc>
          <w:tcPr>
            <w:tcW w:w="375" w:type="pct"/>
            <w:hideMark/>
          </w:tcPr>
          <w:p w14:paraId="7656AA1F" w14:textId="77777777" w:rsidR="006A4CD4" w:rsidRPr="001D68BF" w:rsidRDefault="006A4CD4" w:rsidP="00566666">
            <w:pPr>
              <w:pStyle w:val="NoSpacing"/>
              <w:rPr>
                <w:rFonts w:cstheme="minorHAnsi"/>
                <w:b/>
                <w:bCs/>
              </w:rPr>
            </w:pPr>
            <w:r w:rsidRPr="001D68BF">
              <w:rPr>
                <w:rFonts w:cstheme="minorHAnsi"/>
                <w:b/>
                <w:bCs/>
              </w:rPr>
              <w:t>Ta</w:t>
            </w:r>
          </w:p>
        </w:tc>
        <w:tc>
          <w:tcPr>
            <w:tcW w:w="375" w:type="pct"/>
            <w:hideMark/>
          </w:tcPr>
          <w:p w14:paraId="75C95F12" w14:textId="77777777" w:rsidR="006A4CD4" w:rsidRPr="001D68BF" w:rsidRDefault="006A4CD4" w:rsidP="00566666">
            <w:pPr>
              <w:pStyle w:val="NoSpacing"/>
              <w:rPr>
                <w:rFonts w:cstheme="minorHAnsi"/>
                <w:b/>
                <w:bCs/>
              </w:rPr>
            </w:pPr>
            <w:r w:rsidRPr="001D68BF">
              <w:rPr>
                <w:rFonts w:cstheme="minorHAnsi"/>
                <w:b/>
                <w:bCs/>
              </w:rPr>
              <w:t>Si</w:t>
            </w:r>
          </w:p>
        </w:tc>
        <w:tc>
          <w:tcPr>
            <w:tcW w:w="563" w:type="pct"/>
            <w:hideMark/>
          </w:tcPr>
          <w:p w14:paraId="49512076" w14:textId="77777777" w:rsidR="006A4CD4" w:rsidRPr="001D68BF" w:rsidRDefault="006A4CD4" w:rsidP="00566666">
            <w:pPr>
              <w:pStyle w:val="NoSpacing"/>
              <w:rPr>
                <w:rFonts w:cstheme="minorHAnsi"/>
                <w:b/>
                <w:bCs/>
              </w:rPr>
            </w:pPr>
            <w:r w:rsidRPr="001D68BF">
              <w:rPr>
                <w:rFonts w:cstheme="minorHAnsi"/>
                <w:b/>
                <w:bCs/>
              </w:rPr>
              <w:t>L1</w:t>
            </w:r>
            <w:r w:rsidRPr="001D68BF">
              <w:rPr>
                <w:rFonts w:cstheme="minorHAnsi"/>
                <w:b/>
                <w:bCs/>
                <w:vertAlign w:val="subscript"/>
              </w:rPr>
              <w:t>2</w:t>
            </w:r>
            <w:r w:rsidRPr="001D68BF">
              <w:rPr>
                <w:rFonts w:cstheme="minorHAnsi"/>
                <w:b/>
                <w:bCs/>
              </w:rPr>
              <w:br/>
              <w:t>Formers*</w:t>
            </w:r>
          </w:p>
        </w:tc>
        <w:tc>
          <w:tcPr>
            <w:tcW w:w="500" w:type="pct"/>
            <w:hideMark/>
          </w:tcPr>
          <w:p w14:paraId="48573080" w14:textId="77777777" w:rsidR="006A4CD4" w:rsidRPr="001D68BF" w:rsidRDefault="006A4CD4" w:rsidP="00566666">
            <w:pPr>
              <w:pStyle w:val="NoSpacing"/>
              <w:rPr>
                <w:rFonts w:cstheme="minorHAnsi"/>
                <w:b/>
                <w:bCs/>
              </w:rPr>
            </w:pPr>
            <w:r w:rsidRPr="001D68BF">
              <w:rPr>
                <w:rFonts w:cstheme="minorHAnsi"/>
                <w:b/>
                <w:bCs/>
              </w:rPr>
              <w:t>Tip volume</w:t>
            </w:r>
            <w:r w:rsidRPr="001D68BF">
              <w:rPr>
                <w:rFonts w:cstheme="minorHAnsi"/>
                <w:b/>
                <w:bCs/>
              </w:rPr>
              <w:br/>
              <w:t>(nm</w:t>
            </w:r>
            <w:r w:rsidRPr="001D68BF">
              <w:rPr>
                <w:rFonts w:cstheme="minorHAnsi"/>
                <w:b/>
                <w:bCs/>
                <w:vertAlign w:val="superscript"/>
              </w:rPr>
              <w:t>3</w:t>
            </w:r>
            <w:r w:rsidRPr="001D68BF">
              <w:rPr>
                <w:rFonts w:cstheme="minorHAnsi"/>
                <w:b/>
                <w:bCs/>
              </w:rPr>
              <w:t>)</w:t>
            </w:r>
          </w:p>
        </w:tc>
        <w:tc>
          <w:tcPr>
            <w:tcW w:w="775" w:type="pct"/>
            <w:hideMark/>
          </w:tcPr>
          <w:p w14:paraId="53EC6BFA" w14:textId="77777777" w:rsidR="006A4CD4" w:rsidRPr="001D68BF" w:rsidRDefault="006A4CD4" w:rsidP="00566666">
            <w:pPr>
              <w:pStyle w:val="NoSpacing"/>
              <w:rPr>
                <w:rFonts w:cstheme="minorHAnsi"/>
                <w:b/>
                <w:bCs/>
              </w:rPr>
            </w:pPr>
            <w:r w:rsidRPr="001D68BF">
              <w:rPr>
                <w:rFonts w:cstheme="minorHAnsi"/>
                <w:b/>
                <w:bCs/>
              </w:rPr>
              <w:t>Number of precipitates</w:t>
            </w:r>
          </w:p>
        </w:tc>
      </w:tr>
      <w:tr w:rsidR="006A4CD4" w:rsidRPr="001D68BF" w14:paraId="4D31FB44" w14:textId="77777777" w:rsidTr="00566666">
        <w:tc>
          <w:tcPr>
            <w:tcW w:w="295" w:type="pct"/>
            <w:hideMark/>
          </w:tcPr>
          <w:p w14:paraId="37DE0439" w14:textId="77777777" w:rsidR="006A4CD4" w:rsidRPr="001D68BF" w:rsidRDefault="006A4CD4" w:rsidP="00566666">
            <w:pPr>
              <w:pStyle w:val="NoSpacing"/>
              <w:rPr>
                <w:rFonts w:cstheme="minorHAnsi"/>
                <w:b/>
                <w:bCs/>
              </w:rPr>
            </w:pPr>
            <w:r w:rsidRPr="001D68BF">
              <w:rPr>
                <w:rFonts w:cstheme="minorHAnsi"/>
                <w:b/>
                <w:bCs/>
              </w:rPr>
              <w:t>Q4-1</w:t>
            </w:r>
          </w:p>
        </w:tc>
        <w:tc>
          <w:tcPr>
            <w:tcW w:w="620" w:type="pct"/>
            <w:hideMark/>
          </w:tcPr>
          <w:p w14:paraId="5B54DBD7"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6182BED7" w14:textId="77777777" w:rsidR="006A4CD4" w:rsidRPr="001D68BF" w:rsidRDefault="006A4CD4" w:rsidP="00566666">
            <w:pPr>
              <w:pStyle w:val="NoSpacing"/>
              <w:rPr>
                <w:rFonts w:cstheme="minorHAnsi"/>
              </w:rPr>
            </w:pPr>
            <w:r w:rsidRPr="001D68BF">
              <w:rPr>
                <w:rFonts w:cstheme="minorHAnsi"/>
              </w:rPr>
              <w:t>ND</w:t>
            </w:r>
            <w:r w:rsidRPr="001D68BF">
              <w:rPr>
                <w:rFonts w:cstheme="minorHAnsi"/>
              </w:rPr>
              <w:br/>
              <w:t>0.96</w:t>
            </w:r>
          </w:p>
        </w:tc>
        <w:tc>
          <w:tcPr>
            <w:tcW w:w="375" w:type="pct"/>
            <w:hideMark/>
          </w:tcPr>
          <w:p w14:paraId="6FE021FB" w14:textId="77777777" w:rsidR="006A4CD4" w:rsidRPr="001D68BF" w:rsidRDefault="006A4CD4" w:rsidP="00566666">
            <w:pPr>
              <w:pStyle w:val="NoSpacing"/>
              <w:rPr>
                <w:rFonts w:cstheme="minorHAnsi"/>
              </w:rPr>
            </w:pPr>
            <w:r w:rsidRPr="001D68BF">
              <w:rPr>
                <w:rFonts w:cstheme="minorHAnsi"/>
              </w:rPr>
              <w:t>0.002</w:t>
            </w:r>
            <w:r w:rsidRPr="001D68BF">
              <w:rPr>
                <w:rFonts w:cstheme="minorHAnsi"/>
              </w:rPr>
              <w:br/>
              <w:t>1.54</w:t>
            </w:r>
          </w:p>
        </w:tc>
        <w:tc>
          <w:tcPr>
            <w:tcW w:w="375" w:type="pct"/>
            <w:hideMark/>
          </w:tcPr>
          <w:p w14:paraId="04849F43" w14:textId="77777777" w:rsidR="006A4CD4" w:rsidRPr="001D68BF" w:rsidRDefault="006A4CD4" w:rsidP="00566666">
            <w:pPr>
              <w:pStyle w:val="NoSpacing"/>
              <w:rPr>
                <w:rFonts w:cstheme="minorHAnsi"/>
              </w:rPr>
            </w:pPr>
            <w:r w:rsidRPr="001D68BF">
              <w:rPr>
                <w:rFonts w:cstheme="minorHAnsi"/>
              </w:rPr>
              <w:t>0.131</w:t>
            </w:r>
            <w:r w:rsidRPr="001D68BF">
              <w:rPr>
                <w:rFonts w:cstheme="minorHAnsi"/>
              </w:rPr>
              <w:br/>
              <w:t>24.84</w:t>
            </w:r>
          </w:p>
        </w:tc>
        <w:tc>
          <w:tcPr>
            <w:tcW w:w="375" w:type="pct"/>
            <w:hideMark/>
          </w:tcPr>
          <w:p w14:paraId="6EDE713A" w14:textId="77777777" w:rsidR="006A4CD4" w:rsidRPr="001D68BF" w:rsidRDefault="006A4CD4" w:rsidP="00566666">
            <w:pPr>
              <w:pStyle w:val="NoSpacing"/>
              <w:rPr>
                <w:rFonts w:cstheme="minorHAnsi"/>
              </w:rPr>
            </w:pPr>
            <w:r w:rsidRPr="001D68BF">
              <w:rPr>
                <w:rFonts w:cstheme="minorHAnsi"/>
              </w:rPr>
              <w:t>0.157</w:t>
            </w:r>
            <w:r w:rsidRPr="001D68BF">
              <w:rPr>
                <w:rFonts w:cstheme="minorHAnsi"/>
              </w:rPr>
              <w:br/>
              <w:t>0.26</w:t>
            </w:r>
          </w:p>
        </w:tc>
        <w:tc>
          <w:tcPr>
            <w:tcW w:w="375" w:type="pct"/>
            <w:hideMark/>
          </w:tcPr>
          <w:p w14:paraId="66AABE7F"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3F5AF4DD" w14:textId="77777777" w:rsidR="006A4CD4" w:rsidRPr="001D68BF" w:rsidRDefault="006A4CD4" w:rsidP="00566666">
            <w:pPr>
              <w:pStyle w:val="NoSpacing"/>
              <w:rPr>
                <w:rFonts w:cstheme="minorHAnsi"/>
              </w:rPr>
            </w:pPr>
            <w:r w:rsidRPr="001D68BF">
              <w:rPr>
                <w:rFonts w:cstheme="minorHAnsi"/>
              </w:rPr>
              <w:t>0.118</w:t>
            </w:r>
            <w:r w:rsidRPr="001D68BF">
              <w:rPr>
                <w:rFonts w:cstheme="minorHAnsi"/>
              </w:rPr>
              <w:br/>
              <w:t>0.17</w:t>
            </w:r>
          </w:p>
        </w:tc>
        <w:tc>
          <w:tcPr>
            <w:tcW w:w="563" w:type="pct"/>
            <w:hideMark/>
          </w:tcPr>
          <w:p w14:paraId="1F709D40" w14:textId="77777777" w:rsidR="006A4CD4" w:rsidRPr="001D68BF" w:rsidRDefault="006A4CD4" w:rsidP="00566666">
            <w:pPr>
              <w:pStyle w:val="NoSpacing"/>
              <w:rPr>
                <w:rFonts w:cstheme="minorHAnsi"/>
              </w:rPr>
            </w:pPr>
            <w:r w:rsidRPr="001D68BF">
              <w:rPr>
                <w:rFonts w:cstheme="minorHAnsi"/>
              </w:rPr>
              <w:t>0.290</w:t>
            </w:r>
            <w:r w:rsidRPr="001D68BF">
              <w:rPr>
                <w:rFonts w:cstheme="minorHAnsi"/>
              </w:rPr>
              <w:br/>
              <w:t>27.60</w:t>
            </w:r>
          </w:p>
        </w:tc>
        <w:tc>
          <w:tcPr>
            <w:tcW w:w="500" w:type="pct"/>
            <w:hideMark/>
          </w:tcPr>
          <w:p w14:paraId="3E4D675B" w14:textId="77777777" w:rsidR="006A4CD4" w:rsidRPr="001D68BF" w:rsidRDefault="006A4CD4" w:rsidP="00566666">
            <w:pPr>
              <w:pStyle w:val="NoSpacing"/>
              <w:rPr>
                <w:rFonts w:cstheme="minorHAnsi"/>
              </w:rPr>
            </w:pPr>
            <w:r w:rsidRPr="001D68BF">
              <w:rPr>
                <w:rFonts w:cstheme="minorHAnsi"/>
              </w:rPr>
              <w:t>3 × 10</w:t>
            </w:r>
            <w:r w:rsidRPr="001D68BF">
              <w:rPr>
                <w:rFonts w:cstheme="minorHAnsi"/>
                <w:vertAlign w:val="superscript"/>
              </w:rPr>
              <w:t>5</w:t>
            </w:r>
          </w:p>
        </w:tc>
        <w:tc>
          <w:tcPr>
            <w:tcW w:w="775" w:type="pct"/>
            <w:hideMark/>
          </w:tcPr>
          <w:p w14:paraId="3A82F65C" w14:textId="77777777" w:rsidR="006A4CD4" w:rsidRPr="001D68BF" w:rsidRDefault="006A4CD4" w:rsidP="00566666">
            <w:pPr>
              <w:pStyle w:val="NoSpacing"/>
              <w:rPr>
                <w:rFonts w:cstheme="minorHAnsi"/>
              </w:rPr>
            </w:pPr>
            <w:r w:rsidRPr="001D68BF">
              <w:rPr>
                <w:rFonts w:cstheme="minorHAnsi"/>
              </w:rPr>
              <w:t xml:space="preserve">2 </w:t>
            </w:r>
            <w:proofErr w:type="gramStart"/>
            <w:r w:rsidRPr="001D68BF">
              <w:rPr>
                <w:rFonts w:cstheme="minorHAnsi"/>
              </w:rPr>
              <w:t>partial</w:t>
            </w:r>
            <w:proofErr w:type="gramEnd"/>
          </w:p>
        </w:tc>
      </w:tr>
      <w:tr w:rsidR="006A4CD4" w:rsidRPr="001D68BF" w14:paraId="74DC2200" w14:textId="77777777" w:rsidTr="00566666">
        <w:tc>
          <w:tcPr>
            <w:tcW w:w="295" w:type="pct"/>
            <w:hideMark/>
          </w:tcPr>
          <w:p w14:paraId="1181435C" w14:textId="77777777" w:rsidR="006A4CD4" w:rsidRPr="001D68BF" w:rsidRDefault="006A4CD4" w:rsidP="00566666">
            <w:pPr>
              <w:pStyle w:val="NoSpacing"/>
              <w:rPr>
                <w:rFonts w:cstheme="minorHAnsi"/>
                <w:b/>
                <w:bCs/>
              </w:rPr>
            </w:pPr>
            <w:r w:rsidRPr="001D68BF">
              <w:rPr>
                <w:rFonts w:cstheme="minorHAnsi"/>
                <w:b/>
                <w:bCs/>
              </w:rPr>
              <w:t>Q4-2</w:t>
            </w:r>
          </w:p>
        </w:tc>
        <w:tc>
          <w:tcPr>
            <w:tcW w:w="620" w:type="pct"/>
            <w:hideMark/>
          </w:tcPr>
          <w:p w14:paraId="2701EA3A"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0F8389B1" w14:textId="77777777" w:rsidR="006A4CD4" w:rsidRPr="001D68BF" w:rsidRDefault="006A4CD4" w:rsidP="00566666">
            <w:pPr>
              <w:pStyle w:val="NoSpacing"/>
              <w:rPr>
                <w:rFonts w:cstheme="minorHAnsi"/>
              </w:rPr>
            </w:pPr>
            <w:r w:rsidRPr="001D68BF">
              <w:rPr>
                <w:rFonts w:cstheme="minorHAnsi"/>
              </w:rPr>
              <w:t>0.005</w:t>
            </w:r>
            <w:r w:rsidRPr="001D68BF">
              <w:rPr>
                <w:rFonts w:cstheme="minorHAnsi"/>
              </w:rPr>
              <w:br/>
              <w:t>0.16</w:t>
            </w:r>
          </w:p>
        </w:tc>
        <w:tc>
          <w:tcPr>
            <w:tcW w:w="375" w:type="pct"/>
            <w:hideMark/>
          </w:tcPr>
          <w:p w14:paraId="4445FDE1" w14:textId="77777777" w:rsidR="006A4CD4" w:rsidRPr="001D68BF" w:rsidRDefault="006A4CD4" w:rsidP="00566666">
            <w:pPr>
              <w:pStyle w:val="NoSpacing"/>
              <w:rPr>
                <w:rFonts w:cstheme="minorHAnsi"/>
              </w:rPr>
            </w:pPr>
            <w:r w:rsidRPr="001D68BF">
              <w:rPr>
                <w:rFonts w:cstheme="minorHAnsi"/>
              </w:rPr>
              <w:t>0.005</w:t>
            </w:r>
            <w:r w:rsidRPr="001D68BF">
              <w:rPr>
                <w:rFonts w:cstheme="minorHAnsi"/>
              </w:rPr>
              <w:br/>
              <w:t>1.43</w:t>
            </w:r>
          </w:p>
        </w:tc>
        <w:tc>
          <w:tcPr>
            <w:tcW w:w="375" w:type="pct"/>
            <w:hideMark/>
          </w:tcPr>
          <w:p w14:paraId="4C296B84" w14:textId="77777777" w:rsidR="006A4CD4" w:rsidRPr="001D68BF" w:rsidRDefault="006A4CD4" w:rsidP="00566666">
            <w:pPr>
              <w:pStyle w:val="NoSpacing"/>
              <w:rPr>
                <w:rFonts w:cstheme="minorHAnsi"/>
              </w:rPr>
            </w:pPr>
            <w:r w:rsidRPr="001D68BF">
              <w:rPr>
                <w:rFonts w:cstheme="minorHAnsi"/>
              </w:rPr>
              <w:t>0.225</w:t>
            </w:r>
            <w:r w:rsidRPr="001D68BF">
              <w:rPr>
                <w:rFonts w:cstheme="minorHAnsi"/>
              </w:rPr>
              <w:br/>
              <w:t>21.14</w:t>
            </w:r>
          </w:p>
        </w:tc>
        <w:tc>
          <w:tcPr>
            <w:tcW w:w="375" w:type="pct"/>
            <w:hideMark/>
          </w:tcPr>
          <w:p w14:paraId="6C0E8B6E" w14:textId="77777777" w:rsidR="006A4CD4" w:rsidRPr="001D68BF" w:rsidRDefault="006A4CD4" w:rsidP="00566666">
            <w:pPr>
              <w:pStyle w:val="NoSpacing"/>
              <w:rPr>
                <w:rFonts w:cstheme="minorHAnsi"/>
              </w:rPr>
            </w:pPr>
            <w:r w:rsidRPr="001D68BF">
              <w:rPr>
                <w:rFonts w:cstheme="minorHAnsi"/>
              </w:rPr>
              <w:t>0.024</w:t>
            </w:r>
            <w:r w:rsidRPr="001D68BF">
              <w:rPr>
                <w:rFonts w:cstheme="minorHAnsi"/>
              </w:rPr>
              <w:br/>
              <w:t>0.01</w:t>
            </w:r>
          </w:p>
        </w:tc>
        <w:tc>
          <w:tcPr>
            <w:tcW w:w="375" w:type="pct"/>
            <w:hideMark/>
          </w:tcPr>
          <w:p w14:paraId="0507EB0F"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1BD147BD" w14:textId="77777777" w:rsidR="006A4CD4" w:rsidRPr="001D68BF" w:rsidRDefault="006A4CD4" w:rsidP="00566666">
            <w:pPr>
              <w:pStyle w:val="NoSpacing"/>
              <w:rPr>
                <w:rFonts w:cstheme="minorHAnsi"/>
              </w:rPr>
            </w:pPr>
            <w:r w:rsidRPr="001D68BF">
              <w:rPr>
                <w:rFonts w:cstheme="minorHAnsi"/>
              </w:rPr>
              <w:t>0.053</w:t>
            </w:r>
            <w:r w:rsidRPr="001D68BF">
              <w:rPr>
                <w:rFonts w:cstheme="minorHAnsi"/>
              </w:rPr>
              <w:br/>
              <w:t>0.06</w:t>
            </w:r>
          </w:p>
        </w:tc>
        <w:tc>
          <w:tcPr>
            <w:tcW w:w="563" w:type="pct"/>
            <w:hideMark/>
          </w:tcPr>
          <w:p w14:paraId="46B9D45C" w14:textId="77777777" w:rsidR="006A4CD4" w:rsidRPr="001D68BF" w:rsidRDefault="006A4CD4" w:rsidP="00566666">
            <w:pPr>
              <w:pStyle w:val="NoSpacing"/>
              <w:rPr>
                <w:rFonts w:cstheme="minorHAnsi"/>
              </w:rPr>
            </w:pPr>
            <w:r w:rsidRPr="001D68BF">
              <w:rPr>
                <w:rFonts w:cstheme="minorHAnsi"/>
              </w:rPr>
              <w:t>0.259</w:t>
            </w:r>
            <w:r w:rsidRPr="001D68BF">
              <w:rPr>
                <w:rFonts w:cstheme="minorHAnsi"/>
              </w:rPr>
              <w:br/>
              <w:t>22.74</w:t>
            </w:r>
          </w:p>
        </w:tc>
        <w:tc>
          <w:tcPr>
            <w:tcW w:w="500" w:type="pct"/>
            <w:hideMark/>
          </w:tcPr>
          <w:p w14:paraId="621497D3" w14:textId="77777777" w:rsidR="006A4CD4" w:rsidRPr="001D68BF" w:rsidRDefault="006A4CD4" w:rsidP="00566666">
            <w:pPr>
              <w:pStyle w:val="NoSpacing"/>
              <w:rPr>
                <w:rFonts w:cstheme="minorHAnsi"/>
              </w:rPr>
            </w:pPr>
            <w:r w:rsidRPr="001D68BF">
              <w:rPr>
                <w:rFonts w:cstheme="minorHAnsi"/>
              </w:rPr>
              <w:t>1 × 10</w:t>
            </w:r>
            <w:r w:rsidRPr="001D68BF">
              <w:rPr>
                <w:rFonts w:cstheme="minorHAnsi"/>
                <w:vertAlign w:val="superscript"/>
              </w:rPr>
              <w:t>5</w:t>
            </w:r>
          </w:p>
        </w:tc>
        <w:tc>
          <w:tcPr>
            <w:tcW w:w="775" w:type="pct"/>
            <w:hideMark/>
          </w:tcPr>
          <w:p w14:paraId="4B1161A7" w14:textId="77777777" w:rsidR="006A4CD4" w:rsidRPr="001D68BF" w:rsidRDefault="006A4CD4" w:rsidP="00566666">
            <w:pPr>
              <w:pStyle w:val="NoSpacing"/>
              <w:rPr>
                <w:rFonts w:cstheme="minorHAnsi"/>
              </w:rPr>
            </w:pPr>
            <w:r w:rsidRPr="001D68BF">
              <w:rPr>
                <w:rFonts w:cstheme="minorHAnsi"/>
              </w:rPr>
              <w:t>1 partial</w:t>
            </w:r>
          </w:p>
        </w:tc>
      </w:tr>
      <w:tr w:rsidR="006A4CD4" w:rsidRPr="001D68BF" w14:paraId="69FB9264" w14:textId="77777777" w:rsidTr="00566666">
        <w:tc>
          <w:tcPr>
            <w:tcW w:w="295" w:type="pct"/>
            <w:hideMark/>
          </w:tcPr>
          <w:p w14:paraId="3C114E24" w14:textId="77777777" w:rsidR="006A4CD4" w:rsidRPr="001D68BF" w:rsidRDefault="006A4CD4" w:rsidP="00566666">
            <w:pPr>
              <w:pStyle w:val="NoSpacing"/>
              <w:rPr>
                <w:rFonts w:cstheme="minorHAnsi"/>
                <w:b/>
                <w:bCs/>
              </w:rPr>
            </w:pPr>
            <w:r w:rsidRPr="001D68BF">
              <w:rPr>
                <w:rFonts w:cstheme="minorHAnsi"/>
                <w:b/>
                <w:bCs/>
              </w:rPr>
              <w:t>Q4-6</w:t>
            </w:r>
          </w:p>
        </w:tc>
        <w:tc>
          <w:tcPr>
            <w:tcW w:w="620" w:type="pct"/>
            <w:hideMark/>
          </w:tcPr>
          <w:p w14:paraId="7EEF8388"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4595EB0C" w14:textId="77777777" w:rsidR="006A4CD4" w:rsidRPr="001D68BF" w:rsidRDefault="006A4CD4" w:rsidP="00566666">
            <w:pPr>
              <w:pStyle w:val="NoSpacing"/>
              <w:rPr>
                <w:rFonts w:cstheme="minorHAnsi"/>
              </w:rPr>
            </w:pPr>
            <w:r w:rsidRPr="001D68BF">
              <w:rPr>
                <w:rFonts w:cstheme="minorHAnsi"/>
              </w:rPr>
              <w:t>ND</w:t>
            </w:r>
            <w:r w:rsidRPr="001D68BF">
              <w:rPr>
                <w:rFonts w:cstheme="minorHAnsi"/>
              </w:rPr>
              <w:br/>
              <w:t>ND</w:t>
            </w:r>
          </w:p>
        </w:tc>
        <w:tc>
          <w:tcPr>
            <w:tcW w:w="375" w:type="pct"/>
            <w:hideMark/>
          </w:tcPr>
          <w:p w14:paraId="236701E7" w14:textId="77777777" w:rsidR="006A4CD4" w:rsidRPr="001D68BF" w:rsidRDefault="006A4CD4" w:rsidP="00566666">
            <w:pPr>
              <w:pStyle w:val="NoSpacing"/>
              <w:rPr>
                <w:rFonts w:cstheme="minorHAnsi"/>
              </w:rPr>
            </w:pPr>
            <w:r w:rsidRPr="001D68BF">
              <w:rPr>
                <w:rFonts w:cstheme="minorHAnsi"/>
              </w:rPr>
              <w:t>0.002</w:t>
            </w:r>
            <w:r w:rsidRPr="001D68BF">
              <w:rPr>
                <w:rFonts w:cstheme="minorHAnsi"/>
              </w:rPr>
              <w:br/>
              <w:t>1.12</w:t>
            </w:r>
          </w:p>
        </w:tc>
        <w:tc>
          <w:tcPr>
            <w:tcW w:w="375" w:type="pct"/>
            <w:hideMark/>
          </w:tcPr>
          <w:p w14:paraId="41C0CCE4" w14:textId="77777777" w:rsidR="006A4CD4" w:rsidRPr="001D68BF" w:rsidRDefault="006A4CD4" w:rsidP="00566666">
            <w:pPr>
              <w:pStyle w:val="NoSpacing"/>
              <w:rPr>
                <w:rFonts w:cstheme="minorHAnsi"/>
              </w:rPr>
            </w:pPr>
            <w:r w:rsidRPr="001D68BF">
              <w:rPr>
                <w:rFonts w:cstheme="minorHAnsi"/>
              </w:rPr>
              <w:t>0.093</w:t>
            </w:r>
            <w:r w:rsidRPr="001D68BF">
              <w:rPr>
                <w:rFonts w:cstheme="minorHAnsi"/>
              </w:rPr>
              <w:br/>
              <w:t>23.58</w:t>
            </w:r>
          </w:p>
        </w:tc>
        <w:tc>
          <w:tcPr>
            <w:tcW w:w="375" w:type="pct"/>
            <w:hideMark/>
          </w:tcPr>
          <w:p w14:paraId="1C8115BB" w14:textId="77777777" w:rsidR="006A4CD4" w:rsidRPr="001D68BF" w:rsidRDefault="006A4CD4" w:rsidP="00566666">
            <w:pPr>
              <w:pStyle w:val="NoSpacing"/>
              <w:rPr>
                <w:rFonts w:cstheme="minorHAnsi"/>
              </w:rPr>
            </w:pPr>
            <w:r w:rsidRPr="001D68BF">
              <w:rPr>
                <w:rFonts w:cstheme="minorHAnsi"/>
              </w:rPr>
              <w:t>0.019</w:t>
            </w:r>
            <w:r w:rsidRPr="001D68BF">
              <w:rPr>
                <w:rFonts w:cstheme="minorHAnsi"/>
              </w:rPr>
              <w:br/>
              <w:t>0.3</w:t>
            </w:r>
          </w:p>
        </w:tc>
        <w:tc>
          <w:tcPr>
            <w:tcW w:w="375" w:type="pct"/>
            <w:hideMark/>
          </w:tcPr>
          <w:p w14:paraId="1F2B64AD"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5EC20E19" w14:textId="77777777" w:rsidR="006A4CD4" w:rsidRPr="001D68BF" w:rsidRDefault="006A4CD4" w:rsidP="00566666">
            <w:pPr>
              <w:pStyle w:val="NoSpacing"/>
              <w:rPr>
                <w:rFonts w:cstheme="minorHAnsi"/>
              </w:rPr>
            </w:pPr>
            <w:r w:rsidRPr="001D68BF">
              <w:rPr>
                <w:rFonts w:cstheme="minorHAnsi"/>
              </w:rPr>
              <w:t>0.075</w:t>
            </w:r>
            <w:r w:rsidRPr="001D68BF">
              <w:rPr>
                <w:rFonts w:cstheme="minorHAnsi"/>
              </w:rPr>
              <w:br/>
              <w:t>0.14</w:t>
            </w:r>
          </w:p>
        </w:tc>
        <w:tc>
          <w:tcPr>
            <w:tcW w:w="563" w:type="pct"/>
            <w:hideMark/>
          </w:tcPr>
          <w:p w14:paraId="55A3B956" w14:textId="77777777" w:rsidR="006A4CD4" w:rsidRPr="001D68BF" w:rsidRDefault="006A4CD4" w:rsidP="00566666">
            <w:pPr>
              <w:pStyle w:val="NoSpacing"/>
              <w:rPr>
                <w:rFonts w:cstheme="minorHAnsi"/>
              </w:rPr>
            </w:pPr>
            <w:r w:rsidRPr="001D68BF">
              <w:rPr>
                <w:rFonts w:cstheme="minorHAnsi"/>
              </w:rPr>
              <w:t>0.134</w:t>
            </w:r>
            <w:r w:rsidRPr="001D68BF">
              <w:rPr>
                <w:rFonts w:cstheme="minorHAnsi"/>
              </w:rPr>
              <w:br/>
              <w:t>25.0</w:t>
            </w:r>
          </w:p>
        </w:tc>
        <w:tc>
          <w:tcPr>
            <w:tcW w:w="500" w:type="pct"/>
            <w:hideMark/>
          </w:tcPr>
          <w:p w14:paraId="0509F36F" w14:textId="77777777" w:rsidR="006A4CD4" w:rsidRPr="001D68BF" w:rsidRDefault="006A4CD4" w:rsidP="00566666">
            <w:pPr>
              <w:pStyle w:val="NoSpacing"/>
              <w:rPr>
                <w:rFonts w:cstheme="minorHAnsi"/>
              </w:rPr>
            </w:pPr>
            <w:r w:rsidRPr="001D68BF">
              <w:rPr>
                <w:rFonts w:cstheme="minorHAnsi"/>
              </w:rPr>
              <w:t>2 × 10</w:t>
            </w:r>
            <w:r w:rsidRPr="001D68BF">
              <w:rPr>
                <w:rFonts w:cstheme="minorHAnsi"/>
                <w:vertAlign w:val="superscript"/>
              </w:rPr>
              <w:t>6</w:t>
            </w:r>
          </w:p>
        </w:tc>
        <w:tc>
          <w:tcPr>
            <w:tcW w:w="775" w:type="pct"/>
            <w:hideMark/>
          </w:tcPr>
          <w:p w14:paraId="69CC9EF8" w14:textId="77777777" w:rsidR="006A4CD4" w:rsidRPr="001D68BF" w:rsidRDefault="006A4CD4" w:rsidP="00566666">
            <w:pPr>
              <w:pStyle w:val="NoSpacing"/>
              <w:rPr>
                <w:rFonts w:cstheme="minorHAnsi"/>
              </w:rPr>
            </w:pPr>
            <w:r w:rsidRPr="001D68BF">
              <w:rPr>
                <w:rFonts w:cstheme="minorHAnsi"/>
              </w:rPr>
              <w:t xml:space="preserve">2 </w:t>
            </w:r>
            <w:proofErr w:type="gramStart"/>
            <w:r w:rsidRPr="001D68BF">
              <w:rPr>
                <w:rFonts w:cstheme="minorHAnsi"/>
              </w:rPr>
              <w:t>partial</w:t>
            </w:r>
            <w:proofErr w:type="gramEnd"/>
          </w:p>
        </w:tc>
      </w:tr>
      <w:tr w:rsidR="006A4CD4" w:rsidRPr="001D68BF" w14:paraId="53D86C90" w14:textId="77777777" w:rsidTr="00566666">
        <w:tc>
          <w:tcPr>
            <w:tcW w:w="295" w:type="pct"/>
            <w:hideMark/>
          </w:tcPr>
          <w:p w14:paraId="732C01A8" w14:textId="77777777" w:rsidR="006A4CD4" w:rsidRPr="001D68BF" w:rsidRDefault="006A4CD4" w:rsidP="00566666">
            <w:pPr>
              <w:pStyle w:val="NoSpacing"/>
              <w:rPr>
                <w:rFonts w:cstheme="minorHAnsi"/>
                <w:b/>
                <w:bCs/>
              </w:rPr>
            </w:pPr>
            <w:r w:rsidRPr="001D68BF">
              <w:rPr>
                <w:rFonts w:cstheme="minorHAnsi"/>
                <w:b/>
                <w:bCs/>
              </w:rPr>
              <w:t>Q4-7</w:t>
            </w:r>
          </w:p>
        </w:tc>
        <w:tc>
          <w:tcPr>
            <w:tcW w:w="620" w:type="pct"/>
            <w:hideMark/>
          </w:tcPr>
          <w:p w14:paraId="7A48897B"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4BCF32D6" w14:textId="77777777" w:rsidR="006A4CD4" w:rsidRPr="001D68BF" w:rsidRDefault="006A4CD4" w:rsidP="00566666">
            <w:pPr>
              <w:pStyle w:val="NoSpacing"/>
              <w:rPr>
                <w:rFonts w:cstheme="minorHAnsi"/>
              </w:rPr>
            </w:pPr>
            <w:r w:rsidRPr="001D68BF">
              <w:rPr>
                <w:rFonts w:cstheme="minorHAnsi"/>
              </w:rPr>
              <w:t>ND</w:t>
            </w:r>
            <w:r w:rsidRPr="001D68BF">
              <w:rPr>
                <w:rFonts w:cstheme="minorHAnsi"/>
              </w:rPr>
              <w:br/>
              <w:t>0.29</w:t>
            </w:r>
          </w:p>
        </w:tc>
        <w:tc>
          <w:tcPr>
            <w:tcW w:w="375" w:type="pct"/>
            <w:hideMark/>
          </w:tcPr>
          <w:p w14:paraId="66DE1F05" w14:textId="77777777" w:rsidR="006A4CD4" w:rsidRPr="001D68BF" w:rsidRDefault="006A4CD4" w:rsidP="00566666">
            <w:pPr>
              <w:pStyle w:val="NoSpacing"/>
              <w:rPr>
                <w:rFonts w:cstheme="minorHAnsi"/>
              </w:rPr>
            </w:pPr>
            <w:r w:rsidRPr="001D68BF">
              <w:rPr>
                <w:rFonts w:cstheme="minorHAnsi"/>
              </w:rPr>
              <w:t>0.008</w:t>
            </w:r>
            <w:r w:rsidRPr="001D68BF">
              <w:rPr>
                <w:rFonts w:cstheme="minorHAnsi"/>
              </w:rPr>
              <w:br/>
              <w:t>8.65</w:t>
            </w:r>
          </w:p>
        </w:tc>
        <w:tc>
          <w:tcPr>
            <w:tcW w:w="375" w:type="pct"/>
            <w:hideMark/>
          </w:tcPr>
          <w:p w14:paraId="7258F681" w14:textId="77777777" w:rsidR="006A4CD4" w:rsidRPr="001D68BF" w:rsidRDefault="006A4CD4" w:rsidP="00566666">
            <w:pPr>
              <w:pStyle w:val="NoSpacing"/>
              <w:rPr>
                <w:rFonts w:cstheme="minorHAnsi"/>
              </w:rPr>
            </w:pPr>
            <w:r w:rsidRPr="001D68BF">
              <w:rPr>
                <w:rFonts w:cstheme="minorHAnsi"/>
              </w:rPr>
              <w:t>0.104</w:t>
            </w:r>
            <w:r w:rsidRPr="001D68BF">
              <w:rPr>
                <w:rFonts w:cstheme="minorHAnsi"/>
              </w:rPr>
              <w:br/>
              <w:t>16.24</w:t>
            </w:r>
          </w:p>
        </w:tc>
        <w:tc>
          <w:tcPr>
            <w:tcW w:w="375" w:type="pct"/>
            <w:hideMark/>
          </w:tcPr>
          <w:p w14:paraId="59F59E16" w14:textId="77777777" w:rsidR="006A4CD4" w:rsidRPr="001D68BF" w:rsidRDefault="006A4CD4" w:rsidP="00566666">
            <w:pPr>
              <w:pStyle w:val="NoSpacing"/>
              <w:rPr>
                <w:rFonts w:cstheme="minorHAnsi"/>
              </w:rPr>
            </w:pPr>
            <w:r w:rsidRPr="001D68BF">
              <w:rPr>
                <w:rFonts w:cstheme="minorHAnsi"/>
              </w:rPr>
              <w:t>0.210</w:t>
            </w:r>
            <w:r w:rsidRPr="001D68BF">
              <w:rPr>
                <w:rFonts w:cstheme="minorHAnsi"/>
              </w:rPr>
              <w:br/>
              <w:t>0.24</w:t>
            </w:r>
          </w:p>
        </w:tc>
        <w:tc>
          <w:tcPr>
            <w:tcW w:w="375" w:type="pct"/>
            <w:hideMark/>
          </w:tcPr>
          <w:p w14:paraId="3EBE8922"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2E9FC0B5" w14:textId="77777777" w:rsidR="006A4CD4" w:rsidRPr="001D68BF" w:rsidRDefault="006A4CD4" w:rsidP="00566666">
            <w:pPr>
              <w:pStyle w:val="NoSpacing"/>
              <w:rPr>
                <w:rFonts w:cstheme="minorHAnsi"/>
              </w:rPr>
            </w:pPr>
            <w:r w:rsidRPr="001D68BF">
              <w:rPr>
                <w:rFonts w:cstheme="minorHAnsi"/>
              </w:rPr>
              <w:t>0.139</w:t>
            </w:r>
            <w:r w:rsidRPr="001D68BF">
              <w:rPr>
                <w:rFonts w:cstheme="minorHAnsi"/>
              </w:rPr>
              <w:br/>
              <w:t>0.12</w:t>
            </w:r>
          </w:p>
        </w:tc>
        <w:tc>
          <w:tcPr>
            <w:tcW w:w="563" w:type="pct"/>
            <w:hideMark/>
          </w:tcPr>
          <w:p w14:paraId="41B0B40C" w14:textId="77777777" w:rsidR="006A4CD4" w:rsidRPr="001D68BF" w:rsidRDefault="006A4CD4" w:rsidP="00566666">
            <w:pPr>
              <w:pStyle w:val="NoSpacing"/>
              <w:rPr>
                <w:rFonts w:cstheme="minorHAnsi"/>
              </w:rPr>
            </w:pPr>
            <w:r w:rsidRPr="001D68BF">
              <w:rPr>
                <w:rFonts w:cstheme="minorHAnsi"/>
              </w:rPr>
              <w:t>0.322</w:t>
            </w:r>
            <w:r w:rsidRPr="001D68BF">
              <w:rPr>
                <w:rFonts w:cstheme="minorHAnsi"/>
              </w:rPr>
              <w:br/>
              <w:t>25.42</w:t>
            </w:r>
          </w:p>
        </w:tc>
        <w:tc>
          <w:tcPr>
            <w:tcW w:w="500" w:type="pct"/>
            <w:hideMark/>
          </w:tcPr>
          <w:p w14:paraId="32F81776" w14:textId="77777777" w:rsidR="006A4CD4" w:rsidRPr="001D68BF" w:rsidRDefault="006A4CD4" w:rsidP="00566666">
            <w:pPr>
              <w:pStyle w:val="NoSpacing"/>
              <w:rPr>
                <w:rFonts w:cstheme="minorHAnsi"/>
              </w:rPr>
            </w:pPr>
            <w:r w:rsidRPr="001D68BF">
              <w:rPr>
                <w:rFonts w:cstheme="minorHAnsi"/>
              </w:rPr>
              <w:t>4 × 10</w:t>
            </w:r>
            <w:r w:rsidRPr="001D68BF">
              <w:rPr>
                <w:rFonts w:cstheme="minorHAnsi"/>
                <w:vertAlign w:val="superscript"/>
              </w:rPr>
              <w:t>5</w:t>
            </w:r>
          </w:p>
        </w:tc>
        <w:tc>
          <w:tcPr>
            <w:tcW w:w="775" w:type="pct"/>
            <w:hideMark/>
          </w:tcPr>
          <w:p w14:paraId="72A8E14E" w14:textId="77777777" w:rsidR="006A4CD4" w:rsidRPr="001D68BF" w:rsidRDefault="006A4CD4" w:rsidP="00566666">
            <w:pPr>
              <w:pStyle w:val="NoSpacing"/>
              <w:rPr>
                <w:rFonts w:cstheme="minorHAnsi"/>
              </w:rPr>
            </w:pPr>
            <w:r w:rsidRPr="001D68BF">
              <w:rPr>
                <w:rFonts w:cstheme="minorHAnsi"/>
              </w:rPr>
              <w:t>1 partial</w:t>
            </w:r>
          </w:p>
        </w:tc>
      </w:tr>
      <w:tr w:rsidR="006A4CD4" w:rsidRPr="001D68BF" w14:paraId="208C996C" w14:textId="77777777" w:rsidTr="00566666">
        <w:tc>
          <w:tcPr>
            <w:tcW w:w="295" w:type="pct"/>
            <w:hideMark/>
          </w:tcPr>
          <w:p w14:paraId="30C9BAA3" w14:textId="77777777" w:rsidR="006A4CD4" w:rsidRPr="001D68BF" w:rsidRDefault="006A4CD4" w:rsidP="00566666">
            <w:pPr>
              <w:pStyle w:val="NoSpacing"/>
              <w:rPr>
                <w:rFonts w:cstheme="minorHAnsi"/>
                <w:b/>
                <w:bCs/>
              </w:rPr>
            </w:pPr>
            <w:r w:rsidRPr="001D68BF">
              <w:rPr>
                <w:rFonts w:cstheme="minorHAnsi"/>
                <w:b/>
                <w:bCs/>
              </w:rPr>
              <w:t>Q5-1</w:t>
            </w:r>
          </w:p>
        </w:tc>
        <w:tc>
          <w:tcPr>
            <w:tcW w:w="620" w:type="pct"/>
            <w:hideMark/>
          </w:tcPr>
          <w:p w14:paraId="4609CF63"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0165F072" w14:textId="77777777" w:rsidR="006A4CD4" w:rsidRPr="001D68BF" w:rsidRDefault="006A4CD4" w:rsidP="00566666">
            <w:pPr>
              <w:pStyle w:val="NoSpacing"/>
              <w:rPr>
                <w:rFonts w:cstheme="minorHAnsi"/>
              </w:rPr>
            </w:pPr>
            <w:r w:rsidRPr="001D68BF">
              <w:rPr>
                <w:rFonts w:cstheme="minorHAnsi"/>
              </w:rPr>
              <w:t>0.002</w:t>
            </w:r>
            <w:r w:rsidRPr="001D68BF">
              <w:rPr>
                <w:rFonts w:cstheme="minorHAnsi"/>
              </w:rPr>
              <w:br/>
              <w:t>0.76</w:t>
            </w:r>
          </w:p>
        </w:tc>
        <w:tc>
          <w:tcPr>
            <w:tcW w:w="375" w:type="pct"/>
            <w:hideMark/>
          </w:tcPr>
          <w:p w14:paraId="3EC5F2F9" w14:textId="77777777" w:rsidR="006A4CD4" w:rsidRPr="001D68BF" w:rsidRDefault="006A4CD4" w:rsidP="00566666">
            <w:pPr>
              <w:pStyle w:val="NoSpacing"/>
              <w:rPr>
                <w:rFonts w:cstheme="minorHAnsi"/>
              </w:rPr>
            </w:pPr>
            <w:r w:rsidRPr="001D68BF">
              <w:rPr>
                <w:rFonts w:cstheme="minorHAnsi"/>
              </w:rPr>
              <w:t>0.016</w:t>
            </w:r>
            <w:r w:rsidRPr="001D68BF">
              <w:rPr>
                <w:rFonts w:cstheme="minorHAnsi"/>
              </w:rPr>
              <w:br/>
              <w:t>4.84</w:t>
            </w:r>
          </w:p>
        </w:tc>
        <w:tc>
          <w:tcPr>
            <w:tcW w:w="375" w:type="pct"/>
            <w:hideMark/>
          </w:tcPr>
          <w:p w14:paraId="4B06FEB8" w14:textId="77777777" w:rsidR="006A4CD4" w:rsidRPr="001D68BF" w:rsidRDefault="006A4CD4" w:rsidP="00566666">
            <w:pPr>
              <w:pStyle w:val="NoSpacing"/>
              <w:rPr>
                <w:rFonts w:cstheme="minorHAnsi"/>
              </w:rPr>
            </w:pPr>
            <w:r w:rsidRPr="001D68BF">
              <w:rPr>
                <w:rFonts w:cstheme="minorHAnsi"/>
              </w:rPr>
              <w:t>0.216</w:t>
            </w:r>
            <w:r w:rsidRPr="001D68BF">
              <w:rPr>
                <w:rFonts w:cstheme="minorHAnsi"/>
              </w:rPr>
              <w:br/>
              <w:t>18.21</w:t>
            </w:r>
          </w:p>
        </w:tc>
        <w:tc>
          <w:tcPr>
            <w:tcW w:w="375" w:type="pct"/>
            <w:hideMark/>
          </w:tcPr>
          <w:p w14:paraId="6666A9FD"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0B944440" w14:textId="77777777" w:rsidR="006A4CD4" w:rsidRPr="001D68BF" w:rsidRDefault="006A4CD4" w:rsidP="00566666">
            <w:pPr>
              <w:pStyle w:val="NoSpacing"/>
              <w:rPr>
                <w:rFonts w:cstheme="minorHAnsi"/>
              </w:rPr>
            </w:pPr>
            <w:r w:rsidRPr="001D68BF">
              <w:rPr>
                <w:rFonts w:cstheme="minorHAnsi"/>
              </w:rPr>
              <w:t>0.063</w:t>
            </w:r>
            <w:r w:rsidRPr="001D68BF">
              <w:rPr>
                <w:rFonts w:cstheme="minorHAnsi"/>
              </w:rPr>
              <w:br/>
              <w:t>0.10</w:t>
            </w:r>
          </w:p>
        </w:tc>
        <w:tc>
          <w:tcPr>
            <w:tcW w:w="375" w:type="pct"/>
            <w:hideMark/>
          </w:tcPr>
          <w:p w14:paraId="520B0FF5" w14:textId="77777777" w:rsidR="006A4CD4" w:rsidRPr="001D68BF" w:rsidRDefault="006A4CD4" w:rsidP="00566666">
            <w:pPr>
              <w:pStyle w:val="NoSpacing"/>
              <w:rPr>
                <w:rFonts w:cstheme="minorHAnsi"/>
              </w:rPr>
            </w:pPr>
            <w:r w:rsidRPr="001D68BF">
              <w:rPr>
                <w:rFonts w:cstheme="minorHAnsi"/>
              </w:rPr>
              <w:t>0.073</w:t>
            </w:r>
            <w:r w:rsidRPr="001D68BF">
              <w:rPr>
                <w:rFonts w:cstheme="minorHAnsi"/>
              </w:rPr>
              <w:br/>
              <w:t>0.12</w:t>
            </w:r>
          </w:p>
        </w:tc>
        <w:tc>
          <w:tcPr>
            <w:tcW w:w="563" w:type="pct"/>
            <w:hideMark/>
          </w:tcPr>
          <w:p w14:paraId="0D701980" w14:textId="77777777" w:rsidR="006A4CD4" w:rsidRPr="001D68BF" w:rsidRDefault="006A4CD4" w:rsidP="00566666">
            <w:pPr>
              <w:pStyle w:val="NoSpacing"/>
              <w:rPr>
                <w:rFonts w:cstheme="minorHAnsi"/>
              </w:rPr>
            </w:pPr>
            <w:r w:rsidRPr="001D68BF">
              <w:rPr>
                <w:rFonts w:cstheme="minorHAnsi"/>
              </w:rPr>
              <w:t>0.297</w:t>
            </w:r>
            <w:r w:rsidRPr="001D68BF">
              <w:rPr>
                <w:rFonts w:cstheme="minorHAnsi"/>
              </w:rPr>
              <w:br/>
              <w:t>23.33</w:t>
            </w:r>
          </w:p>
        </w:tc>
        <w:tc>
          <w:tcPr>
            <w:tcW w:w="500" w:type="pct"/>
            <w:hideMark/>
          </w:tcPr>
          <w:p w14:paraId="208F01C5" w14:textId="77777777" w:rsidR="006A4CD4" w:rsidRPr="001D68BF" w:rsidRDefault="006A4CD4" w:rsidP="00566666">
            <w:pPr>
              <w:pStyle w:val="NoSpacing"/>
              <w:rPr>
                <w:rFonts w:cstheme="minorHAnsi"/>
              </w:rPr>
            </w:pPr>
            <w:r w:rsidRPr="001D68BF">
              <w:rPr>
                <w:rFonts w:cstheme="minorHAnsi"/>
              </w:rPr>
              <w:t>2 × 10</w:t>
            </w:r>
            <w:r w:rsidRPr="001D68BF">
              <w:rPr>
                <w:rFonts w:cstheme="minorHAnsi"/>
                <w:vertAlign w:val="superscript"/>
              </w:rPr>
              <w:t>5</w:t>
            </w:r>
          </w:p>
        </w:tc>
        <w:tc>
          <w:tcPr>
            <w:tcW w:w="775" w:type="pct"/>
            <w:hideMark/>
          </w:tcPr>
          <w:p w14:paraId="294393DF" w14:textId="77777777" w:rsidR="006A4CD4" w:rsidRPr="001D68BF" w:rsidRDefault="006A4CD4" w:rsidP="00566666">
            <w:pPr>
              <w:pStyle w:val="NoSpacing"/>
              <w:rPr>
                <w:rFonts w:cstheme="minorHAnsi"/>
              </w:rPr>
            </w:pPr>
            <w:r w:rsidRPr="001D68BF">
              <w:rPr>
                <w:rFonts w:cstheme="minorHAnsi"/>
              </w:rPr>
              <w:t>1 full</w:t>
            </w:r>
          </w:p>
        </w:tc>
      </w:tr>
      <w:tr w:rsidR="006A4CD4" w:rsidRPr="001D68BF" w14:paraId="4A9F386A" w14:textId="77777777" w:rsidTr="00566666">
        <w:tc>
          <w:tcPr>
            <w:tcW w:w="295" w:type="pct"/>
            <w:hideMark/>
          </w:tcPr>
          <w:p w14:paraId="4CE67BAE" w14:textId="77777777" w:rsidR="006A4CD4" w:rsidRPr="001D68BF" w:rsidRDefault="006A4CD4" w:rsidP="00566666">
            <w:pPr>
              <w:pStyle w:val="NoSpacing"/>
              <w:rPr>
                <w:rFonts w:cstheme="minorHAnsi"/>
                <w:b/>
                <w:bCs/>
              </w:rPr>
            </w:pPr>
            <w:r w:rsidRPr="001D68BF">
              <w:rPr>
                <w:rFonts w:cstheme="minorHAnsi"/>
                <w:b/>
                <w:bCs/>
              </w:rPr>
              <w:t>Q5-4</w:t>
            </w:r>
          </w:p>
        </w:tc>
        <w:tc>
          <w:tcPr>
            <w:tcW w:w="620" w:type="pct"/>
            <w:hideMark/>
          </w:tcPr>
          <w:p w14:paraId="4123ABEF"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1087D4FB" w14:textId="77777777" w:rsidR="006A4CD4" w:rsidRPr="001D68BF" w:rsidRDefault="006A4CD4" w:rsidP="00566666">
            <w:pPr>
              <w:pStyle w:val="NoSpacing"/>
              <w:rPr>
                <w:rFonts w:cstheme="minorHAnsi"/>
              </w:rPr>
            </w:pPr>
            <w:r w:rsidRPr="001D68BF">
              <w:rPr>
                <w:rFonts w:cstheme="minorHAnsi"/>
              </w:rPr>
              <w:t>0.002</w:t>
            </w:r>
            <w:r w:rsidRPr="001D68BF">
              <w:rPr>
                <w:rFonts w:cstheme="minorHAnsi"/>
              </w:rPr>
              <w:br/>
              <w:t>0.49</w:t>
            </w:r>
          </w:p>
        </w:tc>
        <w:tc>
          <w:tcPr>
            <w:tcW w:w="375" w:type="pct"/>
            <w:hideMark/>
          </w:tcPr>
          <w:p w14:paraId="46025CE7" w14:textId="77777777" w:rsidR="006A4CD4" w:rsidRPr="001D68BF" w:rsidRDefault="006A4CD4" w:rsidP="00566666">
            <w:pPr>
              <w:pStyle w:val="NoSpacing"/>
              <w:rPr>
                <w:rFonts w:cstheme="minorHAnsi"/>
              </w:rPr>
            </w:pPr>
            <w:r w:rsidRPr="001D68BF">
              <w:rPr>
                <w:rFonts w:cstheme="minorHAnsi"/>
              </w:rPr>
              <w:t>0.024</w:t>
            </w:r>
            <w:r w:rsidRPr="001D68BF">
              <w:rPr>
                <w:rFonts w:cstheme="minorHAnsi"/>
              </w:rPr>
              <w:br/>
              <w:t>6.19</w:t>
            </w:r>
          </w:p>
        </w:tc>
        <w:tc>
          <w:tcPr>
            <w:tcW w:w="375" w:type="pct"/>
            <w:hideMark/>
          </w:tcPr>
          <w:p w14:paraId="63B2DAD7" w14:textId="77777777" w:rsidR="006A4CD4" w:rsidRPr="001D68BF" w:rsidRDefault="006A4CD4" w:rsidP="00566666">
            <w:pPr>
              <w:pStyle w:val="NoSpacing"/>
              <w:rPr>
                <w:rFonts w:cstheme="minorHAnsi"/>
              </w:rPr>
            </w:pPr>
            <w:r w:rsidRPr="001D68BF">
              <w:rPr>
                <w:rFonts w:cstheme="minorHAnsi"/>
              </w:rPr>
              <w:t>0.184</w:t>
            </w:r>
            <w:r w:rsidRPr="001D68BF">
              <w:rPr>
                <w:rFonts w:cstheme="minorHAnsi"/>
              </w:rPr>
              <w:br/>
              <w:t>16.85</w:t>
            </w:r>
          </w:p>
        </w:tc>
        <w:tc>
          <w:tcPr>
            <w:tcW w:w="375" w:type="pct"/>
            <w:hideMark/>
          </w:tcPr>
          <w:p w14:paraId="5F824A89"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24726135" w14:textId="77777777" w:rsidR="006A4CD4" w:rsidRPr="001D68BF" w:rsidRDefault="006A4CD4" w:rsidP="00566666">
            <w:pPr>
              <w:pStyle w:val="NoSpacing"/>
              <w:rPr>
                <w:rFonts w:cstheme="minorHAnsi"/>
              </w:rPr>
            </w:pPr>
            <w:r w:rsidRPr="001D68BF">
              <w:rPr>
                <w:rFonts w:cstheme="minorHAnsi"/>
              </w:rPr>
              <w:t>0.031</w:t>
            </w:r>
            <w:r w:rsidRPr="001D68BF">
              <w:rPr>
                <w:rFonts w:cstheme="minorHAnsi"/>
              </w:rPr>
              <w:br/>
              <w:t>ND</w:t>
            </w:r>
          </w:p>
        </w:tc>
        <w:tc>
          <w:tcPr>
            <w:tcW w:w="375" w:type="pct"/>
            <w:hideMark/>
          </w:tcPr>
          <w:p w14:paraId="5307F642" w14:textId="77777777" w:rsidR="006A4CD4" w:rsidRPr="001D68BF" w:rsidRDefault="006A4CD4" w:rsidP="00566666">
            <w:pPr>
              <w:pStyle w:val="NoSpacing"/>
              <w:rPr>
                <w:rFonts w:cstheme="minorHAnsi"/>
              </w:rPr>
            </w:pPr>
            <w:r w:rsidRPr="001D68BF">
              <w:rPr>
                <w:rFonts w:cstheme="minorHAnsi"/>
              </w:rPr>
              <w:t>0.073</w:t>
            </w:r>
            <w:r w:rsidRPr="001D68BF">
              <w:rPr>
                <w:rFonts w:cstheme="minorHAnsi"/>
              </w:rPr>
              <w:br/>
              <w:t>0.05</w:t>
            </w:r>
          </w:p>
        </w:tc>
        <w:tc>
          <w:tcPr>
            <w:tcW w:w="563" w:type="pct"/>
            <w:hideMark/>
          </w:tcPr>
          <w:p w14:paraId="737F312B" w14:textId="77777777" w:rsidR="006A4CD4" w:rsidRPr="001D68BF" w:rsidRDefault="006A4CD4" w:rsidP="00566666">
            <w:pPr>
              <w:pStyle w:val="NoSpacing"/>
              <w:rPr>
                <w:rFonts w:cstheme="minorHAnsi"/>
              </w:rPr>
            </w:pPr>
            <w:r w:rsidRPr="001D68BF">
              <w:rPr>
                <w:rFonts w:cstheme="minorHAnsi"/>
              </w:rPr>
              <w:t>0.238</w:t>
            </w:r>
            <w:r w:rsidRPr="001D68BF">
              <w:rPr>
                <w:rFonts w:cstheme="minorHAnsi"/>
              </w:rPr>
              <w:br/>
              <w:t>23.66</w:t>
            </w:r>
          </w:p>
        </w:tc>
        <w:tc>
          <w:tcPr>
            <w:tcW w:w="500" w:type="pct"/>
            <w:hideMark/>
          </w:tcPr>
          <w:p w14:paraId="718E2DBD" w14:textId="77777777" w:rsidR="006A4CD4" w:rsidRPr="001D68BF" w:rsidRDefault="006A4CD4" w:rsidP="00566666">
            <w:pPr>
              <w:pStyle w:val="NoSpacing"/>
              <w:rPr>
                <w:rFonts w:cstheme="minorHAnsi"/>
              </w:rPr>
            </w:pPr>
            <w:r w:rsidRPr="001D68BF">
              <w:rPr>
                <w:rFonts w:cstheme="minorHAnsi"/>
              </w:rPr>
              <w:t>3 × 10</w:t>
            </w:r>
            <w:r w:rsidRPr="001D68BF">
              <w:rPr>
                <w:rFonts w:cstheme="minorHAnsi"/>
                <w:vertAlign w:val="superscript"/>
              </w:rPr>
              <w:t>5</w:t>
            </w:r>
          </w:p>
        </w:tc>
        <w:tc>
          <w:tcPr>
            <w:tcW w:w="775" w:type="pct"/>
            <w:hideMark/>
          </w:tcPr>
          <w:p w14:paraId="767D93E2" w14:textId="77777777" w:rsidR="006A4CD4" w:rsidRPr="001D68BF" w:rsidRDefault="006A4CD4" w:rsidP="00566666">
            <w:pPr>
              <w:pStyle w:val="NoSpacing"/>
              <w:rPr>
                <w:rFonts w:cstheme="minorHAnsi"/>
              </w:rPr>
            </w:pPr>
            <w:r w:rsidRPr="001D68BF">
              <w:rPr>
                <w:rFonts w:cstheme="minorHAnsi"/>
              </w:rPr>
              <w:t>1 partial</w:t>
            </w:r>
          </w:p>
        </w:tc>
      </w:tr>
      <w:tr w:rsidR="006A4CD4" w:rsidRPr="001D68BF" w14:paraId="60C7D70D" w14:textId="77777777" w:rsidTr="00566666">
        <w:tc>
          <w:tcPr>
            <w:tcW w:w="295" w:type="pct"/>
            <w:hideMark/>
          </w:tcPr>
          <w:p w14:paraId="59442953" w14:textId="77777777" w:rsidR="006A4CD4" w:rsidRPr="001D68BF" w:rsidRDefault="006A4CD4" w:rsidP="00566666">
            <w:pPr>
              <w:pStyle w:val="NoSpacing"/>
              <w:rPr>
                <w:rFonts w:cstheme="minorHAnsi"/>
                <w:b/>
                <w:bCs/>
              </w:rPr>
            </w:pPr>
            <w:r w:rsidRPr="001D68BF">
              <w:rPr>
                <w:rFonts w:cstheme="minorHAnsi"/>
                <w:b/>
                <w:bCs/>
              </w:rPr>
              <w:t>Q5-5</w:t>
            </w:r>
          </w:p>
        </w:tc>
        <w:tc>
          <w:tcPr>
            <w:tcW w:w="620" w:type="pct"/>
            <w:hideMark/>
          </w:tcPr>
          <w:p w14:paraId="26F247CB" w14:textId="77777777" w:rsidR="006A4CD4" w:rsidRPr="001D68BF" w:rsidRDefault="006A4CD4" w:rsidP="00566666">
            <w:pPr>
              <w:pStyle w:val="NoSpacing"/>
              <w:rPr>
                <w:rFonts w:cstheme="minorHAnsi"/>
              </w:rPr>
            </w:pPr>
            <w:r w:rsidRPr="001D68BF">
              <w:rPr>
                <w:rFonts w:cstheme="minorHAnsi"/>
              </w:rPr>
              <w:t>Matrix</w:t>
            </w:r>
            <w:r w:rsidRPr="001D68BF">
              <w:rPr>
                <w:rFonts w:cstheme="minorHAnsi"/>
              </w:rPr>
              <w:br/>
              <w:t>Precipitate</w:t>
            </w:r>
          </w:p>
        </w:tc>
        <w:tc>
          <w:tcPr>
            <w:tcW w:w="375" w:type="pct"/>
            <w:hideMark/>
          </w:tcPr>
          <w:p w14:paraId="37B90D24" w14:textId="77777777" w:rsidR="006A4CD4" w:rsidRPr="001D68BF" w:rsidRDefault="006A4CD4" w:rsidP="00566666">
            <w:pPr>
              <w:pStyle w:val="NoSpacing"/>
              <w:rPr>
                <w:rFonts w:cstheme="minorHAnsi"/>
              </w:rPr>
            </w:pPr>
            <w:r w:rsidRPr="001D68BF">
              <w:rPr>
                <w:rFonts w:cstheme="minorHAnsi"/>
              </w:rPr>
              <w:t>0.001</w:t>
            </w:r>
            <w:r w:rsidRPr="001D68BF">
              <w:rPr>
                <w:rFonts w:cstheme="minorHAnsi"/>
              </w:rPr>
              <w:br/>
              <w:t>1.15</w:t>
            </w:r>
          </w:p>
        </w:tc>
        <w:tc>
          <w:tcPr>
            <w:tcW w:w="375" w:type="pct"/>
            <w:hideMark/>
          </w:tcPr>
          <w:p w14:paraId="5139E21D" w14:textId="77777777" w:rsidR="006A4CD4" w:rsidRPr="001D68BF" w:rsidRDefault="006A4CD4" w:rsidP="00566666">
            <w:pPr>
              <w:pStyle w:val="NoSpacing"/>
              <w:rPr>
                <w:rFonts w:cstheme="minorHAnsi"/>
              </w:rPr>
            </w:pPr>
            <w:r w:rsidRPr="001D68BF">
              <w:rPr>
                <w:rFonts w:cstheme="minorHAnsi"/>
              </w:rPr>
              <w:t>0.009</w:t>
            </w:r>
            <w:r w:rsidRPr="001D68BF">
              <w:rPr>
                <w:rFonts w:cstheme="minorHAnsi"/>
              </w:rPr>
              <w:br/>
              <w:t>9.97</w:t>
            </w:r>
          </w:p>
        </w:tc>
        <w:tc>
          <w:tcPr>
            <w:tcW w:w="375" w:type="pct"/>
            <w:hideMark/>
          </w:tcPr>
          <w:p w14:paraId="34A449AE" w14:textId="77777777" w:rsidR="006A4CD4" w:rsidRPr="001D68BF" w:rsidRDefault="006A4CD4" w:rsidP="00566666">
            <w:pPr>
              <w:pStyle w:val="NoSpacing"/>
              <w:rPr>
                <w:rFonts w:cstheme="minorHAnsi"/>
              </w:rPr>
            </w:pPr>
            <w:r w:rsidRPr="001D68BF">
              <w:rPr>
                <w:rFonts w:cstheme="minorHAnsi"/>
              </w:rPr>
              <w:t>0.130</w:t>
            </w:r>
            <w:r w:rsidRPr="001D68BF">
              <w:rPr>
                <w:rFonts w:cstheme="minorHAnsi"/>
              </w:rPr>
              <w:br/>
              <w:t>12.54</w:t>
            </w:r>
          </w:p>
        </w:tc>
        <w:tc>
          <w:tcPr>
            <w:tcW w:w="375" w:type="pct"/>
            <w:hideMark/>
          </w:tcPr>
          <w:p w14:paraId="1DAB5534" w14:textId="77777777" w:rsidR="006A4CD4" w:rsidRPr="001D68BF" w:rsidRDefault="006A4CD4" w:rsidP="00566666">
            <w:pPr>
              <w:pStyle w:val="NoSpacing"/>
              <w:rPr>
                <w:rFonts w:cstheme="minorHAnsi"/>
              </w:rPr>
            </w:pPr>
            <w:r w:rsidRPr="001D68BF">
              <w:rPr>
                <w:rFonts w:cstheme="minorHAnsi"/>
              </w:rPr>
              <w:t>–</w:t>
            </w:r>
            <w:r w:rsidRPr="001D68BF">
              <w:rPr>
                <w:rFonts w:cstheme="minorHAnsi"/>
              </w:rPr>
              <w:br/>
              <w:t>–</w:t>
            </w:r>
          </w:p>
        </w:tc>
        <w:tc>
          <w:tcPr>
            <w:tcW w:w="375" w:type="pct"/>
            <w:hideMark/>
          </w:tcPr>
          <w:p w14:paraId="50F0802F" w14:textId="77777777" w:rsidR="006A4CD4" w:rsidRPr="001D68BF" w:rsidRDefault="006A4CD4" w:rsidP="00566666">
            <w:pPr>
              <w:pStyle w:val="NoSpacing"/>
              <w:rPr>
                <w:rFonts w:cstheme="minorHAnsi"/>
              </w:rPr>
            </w:pPr>
            <w:r w:rsidRPr="001D68BF">
              <w:rPr>
                <w:rFonts w:cstheme="minorHAnsi"/>
              </w:rPr>
              <w:t>0.083</w:t>
            </w:r>
            <w:r w:rsidRPr="001D68BF">
              <w:rPr>
                <w:rFonts w:cstheme="minorHAnsi"/>
              </w:rPr>
              <w:br/>
              <w:t>0.13</w:t>
            </w:r>
          </w:p>
        </w:tc>
        <w:tc>
          <w:tcPr>
            <w:tcW w:w="375" w:type="pct"/>
            <w:hideMark/>
          </w:tcPr>
          <w:p w14:paraId="3572722D" w14:textId="77777777" w:rsidR="006A4CD4" w:rsidRPr="001D68BF" w:rsidRDefault="006A4CD4" w:rsidP="00566666">
            <w:pPr>
              <w:pStyle w:val="NoSpacing"/>
              <w:rPr>
                <w:rFonts w:cstheme="minorHAnsi"/>
              </w:rPr>
            </w:pPr>
            <w:r w:rsidRPr="001D68BF">
              <w:rPr>
                <w:rFonts w:cstheme="minorHAnsi"/>
              </w:rPr>
              <w:t>0.091</w:t>
            </w:r>
            <w:r w:rsidRPr="001D68BF">
              <w:rPr>
                <w:rFonts w:cstheme="minorHAnsi"/>
              </w:rPr>
              <w:br/>
              <w:t>0.36</w:t>
            </w:r>
          </w:p>
        </w:tc>
        <w:tc>
          <w:tcPr>
            <w:tcW w:w="563" w:type="pct"/>
            <w:hideMark/>
          </w:tcPr>
          <w:p w14:paraId="0292FFCB" w14:textId="77777777" w:rsidR="006A4CD4" w:rsidRPr="001D68BF" w:rsidRDefault="006A4CD4" w:rsidP="00566666">
            <w:pPr>
              <w:pStyle w:val="NoSpacing"/>
              <w:rPr>
                <w:rFonts w:cstheme="minorHAnsi"/>
              </w:rPr>
            </w:pPr>
            <w:r w:rsidRPr="001D68BF">
              <w:rPr>
                <w:rFonts w:cstheme="minorHAnsi"/>
              </w:rPr>
              <w:t>0.223</w:t>
            </w:r>
            <w:r w:rsidRPr="001D68BF">
              <w:rPr>
                <w:rFonts w:cstheme="minorHAnsi"/>
              </w:rPr>
              <w:br/>
              <w:t>23.79</w:t>
            </w:r>
          </w:p>
        </w:tc>
        <w:tc>
          <w:tcPr>
            <w:tcW w:w="500" w:type="pct"/>
            <w:hideMark/>
          </w:tcPr>
          <w:p w14:paraId="5C6BC13F" w14:textId="77777777" w:rsidR="006A4CD4" w:rsidRPr="001D68BF" w:rsidRDefault="006A4CD4" w:rsidP="00566666">
            <w:pPr>
              <w:pStyle w:val="NoSpacing"/>
              <w:rPr>
                <w:rFonts w:cstheme="minorHAnsi"/>
              </w:rPr>
            </w:pPr>
            <w:r w:rsidRPr="001D68BF">
              <w:rPr>
                <w:rFonts w:cstheme="minorHAnsi"/>
              </w:rPr>
              <w:t>8 × 10</w:t>
            </w:r>
            <w:r w:rsidRPr="001D68BF">
              <w:rPr>
                <w:rFonts w:cstheme="minorHAnsi"/>
                <w:vertAlign w:val="superscript"/>
              </w:rPr>
              <w:t>5</w:t>
            </w:r>
          </w:p>
        </w:tc>
        <w:tc>
          <w:tcPr>
            <w:tcW w:w="775" w:type="pct"/>
            <w:hideMark/>
          </w:tcPr>
          <w:p w14:paraId="2CE17810" w14:textId="77777777" w:rsidR="006A4CD4" w:rsidRPr="001D68BF" w:rsidRDefault="006A4CD4" w:rsidP="00566666">
            <w:pPr>
              <w:pStyle w:val="NoSpacing"/>
              <w:rPr>
                <w:rFonts w:cstheme="minorHAnsi"/>
              </w:rPr>
            </w:pPr>
            <w:r w:rsidRPr="001D68BF">
              <w:rPr>
                <w:rFonts w:cstheme="minorHAnsi"/>
              </w:rPr>
              <w:t xml:space="preserve">2 </w:t>
            </w:r>
            <w:proofErr w:type="gramStart"/>
            <w:r w:rsidRPr="001D68BF">
              <w:rPr>
                <w:rFonts w:cstheme="minorHAnsi"/>
              </w:rPr>
              <w:t>partial</w:t>
            </w:r>
            <w:proofErr w:type="gramEnd"/>
          </w:p>
        </w:tc>
      </w:tr>
    </w:tbl>
    <w:p w14:paraId="486F9CEF" w14:textId="77777777" w:rsidR="00566666" w:rsidRPr="001D68BF" w:rsidRDefault="00566666" w:rsidP="00D478EF">
      <w:pPr>
        <w:rPr>
          <w:rFonts w:cstheme="minorHAnsi"/>
          <w:color w:val="2E2E2E"/>
        </w:rPr>
      </w:pPr>
      <w:bookmarkStart w:id="54" w:name="bf0020"/>
    </w:p>
    <w:p w14:paraId="6D91F45F" w14:textId="71D9B7DD" w:rsidR="006A4CD4" w:rsidRPr="001D68BF" w:rsidRDefault="00730641" w:rsidP="00D478EF">
      <w:pPr>
        <w:rPr>
          <w:rFonts w:cstheme="minorHAnsi"/>
          <w:color w:val="2E2E2E"/>
        </w:rPr>
      </w:pPr>
      <w:hyperlink r:id="rId86" w:anchor="f0020" w:history="1">
        <w:r w:rsidR="006A4CD4" w:rsidRPr="001D68BF">
          <w:rPr>
            <w:rStyle w:val="Hyperlink"/>
            <w:rFonts w:eastAsiaTheme="majorEastAsia" w:cstheme="minorHAnsi"/>
            <w:color w:val="0C7DBB"/>
          </w:rPr>
          <w:t>Fig. 4</w:t>
        </w:r>
      </w:hyperlink>
      <w:r w:rsidR="006A4CD4" w:rsidRPr="001D68BF">
        <w:rPr>
          <w:rFonts w:cstheme="minorHAnsi"/>
          <w:color w:val="2E2E2E"/>
        </w:rPr>
        <w:t> displays a proximity histogram obtained from alloy Q5, containing one full-nanoprecipitate, which exhibits an increase in Ta concentration as compared to the matrix composition (by a factor 1.6, </w:t>
      </w:r>
      <w:hyperlink r:id="rId87" w:anchor="t0010" w:history="1">
        <w:r w:rsidR="006A4CD4" w:rsidRPr="001D68BF">
          <w:rPr>
            <w:rStyle w:val="Hyperlink"/>
            <w:rFonts w:eastAsiaTheme="majorEastAsia" w:cstheme="minorHAnsi"/>
            <w:color w:val="0C7DBB"/>
          </w:rPr>
          <w:t>Table 2</w:t>
        </w:r>
      </w:hyperlink>
      <w:r w:rsidR="006A4CD4" w:rsidRPr="001D68BF">
        <w:rPr>
          <w:rFonts w:cstheme="minorHAnsi"/>
          <w:color w:val="2E2E2E"/>
        </w:rPr>
        <w:t>), without localized interfacial segregation. This result indicates that Ta, like Nb in alloy Q4 (</w:t>
      </w:r>
      <w:hyperlink r:id="rId88" w:anchor="f0015" w:history="1">
        <w:r w:rsidR="006A4CD4" w:rsidRPr="001D68BF">
          <w:rPr>
            <w:rStyle w:val="Hyperlink"/>
            <w:rFonts w:eastAsiaTheme="majorEastAsia" w:cstheme="minorHAnsi"/>
            <w:color w:val="0C7DBB"/>
          </w:rPr>
          <w:t>Fig. 3</w:t>
        </w:r>
      </w:hyperlink>
      <w:r w:rsidR="006A4CD4" w:rsidRPr="001D68BF">
        <w:rPr>
          <w:rFonts w:cstheme="minorHAnsi"/>
          <w:color w:val="2E2E2E"/>
        </w:rPr>
        <w:t>) and V in alloy Q2 [</w:t>
      </w:r>
      <w:hyperlink r:id="rId89" w:anchor="bb0180" w:history="1">
        <w:r w:rsidR="006A4CD4" w:rsidRPr="001D68BF">
          <w:rPr>
            <w:rStyle w:val="Hyperlink"/>
            <w:rFonts w:eastAsiaTheme="majorEastAsia" w:cstheme="minorHAnsi"/>
            <w:color w:val="0C7DBB"/>
          </w:rPr>
          <w:t>36</w:t>
        </w:r>
      </w:hyperlink>
      <w:r w:rsidR="006A4CD4" w:rsidRPr="001D68BF">
        <w:rPr>
          <w:rFonts w:cstheme="minorHAnsi"/>
          <w:color w:val="2E2E2E"/>
        </w:rPr>
        <w:t>], partitions to the tri-aluminide nanoprecipitates, consistent with enhanced coarsening resistance, </w:t>
      </w:r>
      <w:hyperlink r:id="rId90" w:anchor="f0010" w:history="1">
        <w:r w:rsidR="006A4CD4" w:rsidRPr="001D68BF">
          <w:rPr>
            <w:rStyle w:val="Hyperlink"/>
            <w:rFonts w:eastAsiaTheme="majorEastAsia" w:cstheme="minorHAnsi"/>
            <w:color w:val="0C7DBB"/>
          </w:rPr>
          <w:t>Fig. 2</w:t>
        </w:r>
      </w:hyperlink>
      <w:bookmarkEnd w:id="48"/>
      <w:r w:rsidR="006A4CD4" w:rsidRPr="001D68BF">
        <w:rPr>
          <w:rFonts w:cstheme="minorHAnsi"/>
          <w:color w:val="2E2E2E"/>
        </w:rPr>
        <w:t>. Unlike Nb and V, Ta (</w:t>
      </w:r>
      <w:hyperlink r:id="rId91" w:anchor="f0020" w:history="1">
        <w:r w:rsidR="006A4CD4" w:rsidRPr="001D68BF">
          <w:rPr>
            <w:rStyle w:val="Hyperlink"/>
            <w:rFonts w:eastAsiaTheme="majorEastAsia" w:cstheme="minorHAnsi"/>
            <w:color w:val="0C7DBB"/>
          </w:rPr>
          <w:t>Fig. 4</w:t>
        </w:r>
      </w:hyperlink>
      <w:r w:rsidR="006A4CD4" w:rsidRPr="001D68BF">
        <w:rPr>
          <w:rFonts w:cstheme="minorHAnsi"/>
          <w:color w:val="2E2E2E"/>
        </w:rPr>
        <w:t>) is not segregated at the heterophase interface, but rather is present throughout the nanoprecipitates. Further comparisons between the APT results for these three alloys are difficult, as the analyzed volumes are depleted and enriched with alloying elements differently, due to dendritic segregation. The absolute concentrations of Group 5 elements in the nanoprecipitates may vary from nanotip-to-nanotip. Thus, comparing the matrix/nanoprecipitate partitioning coefficients, ratio of the concentration in a nanoprecipitate to that of the matrix, for the respective Group 5 elements is more informative. For alloys Q2 [</w:t>
      </w:r>
      <w:hyperlink r:id="rId92" w:anchor="bb0180" w:history="1">
        <w:r w:rsidR="006A4CD4" w:rsidRPr="001D68BF">
          <w:rPr>
            <w:rStyle w:val="Hyperlink"/>
            <w:rFonts w:eastAsiaTheme="majorEastAsia" w:cstheme="minorHAnsi"/>
            <w:color w:val="0C7DBB"/>
          </w:rPr>
          <w:t>36</w:t>
        </w:r>
      </w:hyperlink>
      <w:bookmarkEnd w:id="38"/>
      <w:r w:rsidR="006A4CD4" w:rsidRPr="001D68BF">
        <w:rPr>
          <w:rFonts w:cstheme="minorHAnsi"/>
          <w:color w:val="2E2E2E"/>
        </w:rPr>
        <w:t>], Q4 (</w:t>
      </w:r>
      <w:hyperlink r:id="rId93" w:anchor="f0015" w:history="1">
        <w:r w:rsidR="006A4CD4" w:rsidRPr="001D68BF">
          <w:rPr>
            <w:rStyle w:val="Hyperlink"/>
            <w:rFonts w:eastAsiaTheme="majorEastAsia" w:cstheme="minorHAnsi"/>
            <w:color w:val="0C7DBB"/>
          </w:rPr>
          <w:t>Fig. 3</w:t>
        </w:r>
      </w:hyperlink>
      <w:bookmarkEnd w:id="50"/>
      <w:r w:rsidR="006A4CD4" w:rsidRPr="001D68BF">
        <w:rPr>
          <w:rFonts w:cstheme="minorHAnsi"/>
          <w:color w:val="2E2E2E"/>
        </w:rPr>
        <w:t>) and Q5 (</w:t>
      </w:r>
      <w:hyperlink r:id="rId94" w:anchor="f0020" w:history="1">
        <w:r w:rsidR="006A4CD4" w:rsidRPr="001D68BF">
          <w:rPr>
            <w:rStyle w:val="Hyperlink"/>
            <w:rFonts w:eastAsiaTheme="majorEastAsia" w:cstheme="minorHAnsi"/>
            <w:color w:val="0C7DBB"/>
          </w:rPr>
          <w:t>Fig. 4</w:t>
        </w:r>
      </w:hyperlink>
      <w:bookmarkEnd w:id="54"/>
      <w:r w:rsidR="006A4CD4" w:rsidRPr="001D68BF">
        <w:rPr>
          <w:rFonts w:cstheme="minorHAnsi"/>
          <w:color w:val="2E2E2E"/>
        </w:rPr>
        <w:t>), the partitioning coefficients are 2 for V, 1.6 for Nb and 1.6 for Ta, respectively. This indicates that the three Group 5 elements (V, Nb, and Ta) have approximately similar partitioning behaviors; their effects on the matrix/nanoprecipitate </w:t>
      </w:r>
      <w:hyperlink r:id="rId95" w:tooltip="Learn more about Lattice Parameters from ScienceDirect's AI-generated Topic Pages" w:history="1">
        <w:r w:rsidR="006A4CD4" w:rsidRPr="001D68BF">
          <w:rPr>
            <w:rStyle w:val="Hyperlink"/>
            <w:rFonts w:eastAsiaTheme="majorEastAsia" w:cstheme="minorHAnsi"/>
            <w:color w:val="0C7DBB"/>
          </w:rPr>
          <w:t>lattice parameter</w:t>
        </w:r>
      </w:hyperlink>
      <w:r w:rsidR="006A4CD4" w:rsidRPr="001D68BF">
        <w:rPr>
          <w:rFonts w:cstheme="minorHAnsi"/>
          <w:color w:val="2E2E2E"/>
        </w:rPr>
        <w:t> mismatch, affecting creep resistance, may be different as are their </w:t>
      </w:r>
      <w:hyperlink r:id="rId96" w:tooltip="Learn more about Diffusivity from ScienceDirect's AI-generated Topic Pages" w:history="1">
        <w:r w:rsidR="006A4CD4" w:rsidRPr="001D68BF">
          <w:rPr>
            <w:rStyle w:val="Hyperlink"/>
            <w:rFonts w:eastAsiaTheme="majorEastAsia" w:cstheme="minorHAnsi"/>
            <w:color w:val="0C7DBB"/>
          </w:rPr>
          <w:t>diffusivities</w:t>
        </w:r>
      </w:hyperlink>
      <w:r w:rsidR="006A4CD4" w:rsidRPr="001D68BF">
        <w:rPr>
          <w:rFonts w:cstheme="minorHAnsi"/>
          <w:color w:val="2E2E2E"/>
        </w:rPr>
        <w:t xml:space="preserve"> in the aluminum matrix, which affects the coarsening resistance of the nanoprecipitates. The results presented herein reveal that Ta additions result in stronger and more coarsening resistant alloys; additional research, especially based on TEM imaging, is required, however, to </w:t>
      </w:r>
      <w:proofErr w:type="gramStart"/>
      <w:r w:rsidR="006A4CD4" w:rsidRPr="001D68BF">
        <w:rPr>
          <w:rFonts w:cstheme="minorHAnsi"/>
          <w:color w:val="2E2E2E"/>
        </w:rPr>
        <w:t>definitely establish</w:t>
      </w:r>
      <w:proofErr w:type="gramEnd"/>
      <w:r w:rsidR="006A4CD4" w:rsidRPr="001D68BF">
        <w:rPr>
          <w:rFonts w:cstheme="minorHAnsi"/>
          <w:color w:val="2E2E2E"/>
        </w:rPr>
        <w:t xml:space="preserve"> this point.</w:t>
      </w:r>
    </w:p>
    <w:p w14:paraId="1358DADF" w14:textId="3712A62C" w:rsidR="006A4CD4" w:rsidRPr="001D68BF" w:rsidRDefault="006A4CD4" w:rsidP="00566666">
      <w:pPr>
        <w:spacing w:after="0"/>
        <w:rPr>
          <w:rFonts w:cstheme="minorHAnsi"/>
          <w:color w:val="2E2E2E"/>
        </w:rPr>
      </w:pPr>
      <w:r w:rsidRPr="001D68BF">
        <w:rPr>
          <w:rFonts w:cstheme="minorHAnsi"/>
          <w:noProof/>
          <w:color w:val="2E2E2E"/>
        </w:rPr>
        <w:drawing>
          <wp:inline distT="0" distB="0" distL="0" distR="0" wp14:anchorId="4D6637D8" wp14:editId="3BCD2832">
            <wp:extent cx="2743200" cy="2862072"/>
            <wp:effectExtent l="0" t="0" r="0" b="0"/>
            <wp:docPr id="1" name="Picture 1" descr="Fig. 4. Proximity histograms of one full nanoprecipitate in alloy Q5-1 in the double-aged condition (350 °C/16 h plus 450 °C/200 h), showing Ta partitioning to the nanoprecipitate. The vertical dashed-line indicates the position of the matrix/nanoprecipitate interface. It is defined by the inflection point in the Al concentration profile. Dashed curves in both proximity histograms show the detection limit (plotted on the right ordinate), which represents a single ion detected in a b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743200" cy="2862072"/>
                    </a:xfrm>
                    <a:prstGeom prst="rect">
                      <a:avLst/>
                    </a:prstGeom>
                    <a:noFill/>
                    <a:ln>
                      <a:noFill/>
                    </a:ln>
                  </pic:spPr>
                </pic:pic>
              </a:graphicData>
            </a:graphic>
          </wp:inline>
        </w:drawing>
      </w:r>
    </w:p>
    <w:p w14:paraId="5E53913F" w14:textId="2D6E709B" w:rsidR="006A4CD4" w:rsidRPr="001D68BF" w:rsidRDefault="006A4CD4" w:rsidP="00566666">
      <w:pPr>
        <w:pStyle w:val="NoSpacing"/>
        <w:rPr>
          <w:rFonts w:cstheme="minorHAnsi"/>
        </w:rPr>
      </w:pPr>
      <w:r w:rsidRPr="001D68BF">
        <w:rPr>
          <w:rStyle w:val="label"/>
          <w:rFonts w:cstheme="minorHAnsi"/>
          <w:color w:val="323232"/>
        </w:rPr>
        <w:t>Fig. 4</w:t>
      </w:r>
      <w:r w:rsidRPr="001D68BF">
        <w:rPr>
          <w:rFonts w:cstheme="minorHAnsi"/>
        </w:rPr>
        <w:t xml:space="preserve">. Proximity histograms of one full nanoprecipitate in alloy Q5-1 in the double-aged condition (350 °C/16 h plus 450 °C/200 h), showing Ta partitioning to the nanoprecipitate. The vertical </w:t>
      </w:r>
      <w:proofErr w:type="gramStart"/>
      <w:r w:rsidRPr="001D68BF">
        <w:rPr>
          <w:rFonts w:cstheme="minorHAnsi"/>
        </w:rPr>
        <w:t>dashed-line</w:t>
      </w:r>
      <w:proofErr w:type="gramEnd"/>
      <w:r w:rsidRPr="001D68BF">
        <w:rPr>
          <w:rFonts w:cstheme="minorHAnsi"/>
        </w:rPr>
        <w:t xml:space="preserve"> indicates the position of the matrix/nanoprecipitate interface. It is defined by the inflection point in the Al concentration profile. Dashed curves in both proximity histograms show the detection limit (plotted on the right ordinate), which represents a single ion detected in a bin.</w:t>
      </w:r>
    </w:p>
    <w:p w14:paraId="00E2C2CE" w14:textId="77777777" w:rsidR="00566666" w:rsidRPr="001D68BF" w:rsidRDefault="00566666" w:rsidP="00D478EF">
      <w:pPr>
        <w:rPr>
          <w:rFonts w:cstheme="minorHAnsi"/>
          <w:color w:val="323232"/>
        </w:rPr>
      </w:pPr>
    </w:p>
    <w:p w14:paraId="46F81685" w14:textId="77777777" w:rsidR="006A4CD4" w:rsidRPr="001D68BF" w:rsidRDefault="006A4CD4" w:rsidP="00D478EF">
      <w:pPr>
        <w:rPr>
          <w:rFonts w:cstheme="minorHAnsi"/>
          <w:color w:val="2E2E2E"/>
        </w:rPr>
      </w:pPr>
      <w:r w:rsidRPr="001D68BF">
        <w:rPr>
          <w:rFonts w:cstheme="minorHAnsi"/>
          <w:color w:val="2E2E2E"/>
        </w:rPr>
        <w:t>Due to the small number density of nanoprecipitates, there were at most two nanoprecipitates present in each of the nanotips analyzed. Although more nanotips were analyzed (listed in </w:t>
      </w:r>
      <w:hyperlink r:id="rId98" w:anchor="t0005" w:history="1">
        <w:r w:rsidRPr="001D68BF">
          <w:rPr>
            <w:rStyle w:val="Hyperlink"/>
            <w:rFonts w:eastAsiaTheme="majorEastAsia" w:cstheme="minorHAnsi"/>
            <w:color w:val="0C7DBB"/>
          </w:rPr>
          <w:t>Table 1</w:t>
        </w:r>
      </w:hyperlink>
      <w:r w:rsidRPr="001D68BF">
        <w:rPr>
          <w:rFonts w:cstheme="minorHAnsi"/>
          <w:color w:val="2E2E2E"/>
        </w:rPr>
        <w:t>, </w:t>
      </w:r>
      <w:hyperlink r:id="rId99" w:anchor="t0010" w:history="1">
        <w:r w:rsidRPr="001D68BF">
          <w:rPr>
            <w:rStyle w:val="Hyperlink"/>
            <w:rFonts w:eastAsiaTheme="majorEastAsia" w:cstheme="minorHAnsi"/>
            <w:color w:val="0C7DBB"/>
          </w:rPr>
          <w:t>Table 2</w:t>
        </w:r>
      </w:hyperlink>
      <w:r w:rsidRPr="001D68BF">
        <w:rPr>
          <w:rFonts w:cstheme="minorHAnsi"/>
          <w:color w:val="2E2E2E"/>
        </w:rPr>
        <w:t>), only one full nanoprecipitate was detected in the small volumes (listed in </w:t>
      </w:r>
      <w:hyperlink r:id="rId100" w:anchor="t0010" w:history="1">
        <w:r w:rsidRPr="001D68BF">
          <w:rPr>
            <w:rStyle w:val="Hyperlink"/>
            <w:rFonts w:eastAsiaTheme="majorEastAsia" w:cstheme="minorHAnsi"/>
            <w:color w:val="0C7DBB"/>
          </w:rPr>
          <w:t>Table 2</w:t>
        </w:r>
      </w:hyperlink>
      <w:bookmarkEnd w:id="51"/>
      <w:r w:rsidRPr="001D68BF">
        <w:rPr>
          <w:rFonts w:cstheme="minorHAnsi"/>
          <w:color w:val="2E2E2E"/>
        </w:rPr>
        <w:t xml:space="preserve">), which is consistent with a significant amount of coarsening at 450 °C. Thus, </w:t>
      </w:r>
      <w:proofErr w:type="gramStart"/>
      <w:r w:rsidRPr="001D68BF">
        <w:rPr>
          <w:rFonts w:cstheme="minorHAnsi"/>
          <w:color w:val="2E2E2E"/>
        </w:rPr>
        <w:t>statistically-relevant</w:t>
      </w:r>
      <w:proofErr w:type="gramEnd"/>
      <w:r w:rsidRPr="001D68BF">
        <w:rPr>
          <w:rFonts w:cstheme="minorHAnsi"/>
          <w:color w:val="2E2E2E"/>
        </w:rPr>
        <w:t xml:space="preserve"> values for the mean nanoprecipitate radius, volume fraction and number density are not reported. Based on the nanotips analyzed, we expect the mean nanoprecipitate radius to be ~8 nm and the number density to be approximately 10</w:t>
      </w:r>
      <w:r w:rsidRPr="001D68BF">
        <w:rPr>
          <w:rFonts w:cstheme="minorHAnsi"/>
          <w:color w:val="2E2E2E"/>
          <w:vertAlign w:val="superscript"/>
        </w:rPr>
        <w:t>21</w:t>
      </w:r>
      <w:r w:rsidRPr="001D68BF">
        <w:rPr>
          <w:rFonts w:cstheme="minorHAnsi"/>
          <w:color w:val="2E2E2E"/>
        </w:rPr>
        <w:t> m</w:t>
      </w:r>
      <w:r w:rsidRPr="001D68BF">
        <w:rPr>
          <w:rFonts w:cstheme="minorHAnsi"/>
          <w:color w:val="2E2E2E"/>
          <w:vertAlign w:val="superscript"/>
        </w:rPr>
        <w:t>−3</w:t>
      </w:r>
      <w:r w:rsidRPr="001D68BF">
        <w:rPr>
          <w:rFonts w:cstheme="minorHAnsi"/>
          <w:color w:val="2E2E2E"/>
        </w:rPr>
        <w:t>, which is close to the values obtained for alloy Q2 (6 nm and 6.8 × 10</w:t>
      </w:r>
      <w:r w:rsidRPr="001D68BF">
        <w:rPr>
          <w:rFonts w:cstheme="minorHAnsi"/>
          <w:color w:val="2E2E2E"/>
          <w:vertAlign w:val="superscript"/>
        </w:rPr>
        <w:t>−21</w:t>
      </w:r>
      <w:r w:rsidRPr="001D68BF">
        <w:rPr>
          <w:rFonts w:cstheme="minorHAnsi"/>
          <w:color w:val="2E2E2E"/>
        </w:rPr>
        <w:t> m</w:t>
      </w:r>
      <w:r w:rsidRPr="001D68BF">
        <w:rPr>
          <w:rFonts w:cstheme="minorHAnsi"/>
          <w:color w:val="2E2E2E"/>
          <w:vertAlign w:val="superscript"/>
        </w:rPr>
        <w:t>−3</w:t>
      </w:r>
      <w:r w:rsidRPr="001D68BF">
        <w:rPr>
          <w:rFonts w:cstheme="minorHAnsi"/>
          <w:color w:val="2E2E2E"/>
        </w:rPr>
        <w:t>, respectively). </w:t>
      </w:r>
      <w:hyperlink r:id="rId101" w:anchor="t0005" w:history="1">
        <w:r w:rsidRPr="001D68BF">
          <w:rPr>
            <w:rStyle w:val="Hyperlink"/>
            <w:rFonts w:eastAsiaTheme="majorEastAsia" w:cstheme="minorHAnsi"/>
            <w:color w:val="0C7DBB"/>
          </w:rPr>
          <w:t>Table 1</w:t>
        </w:r>
      </w:hyperlink>
      <w:r w:rsidRPr="001D68BF">
        <w:rPr>
          <w:rFonts w:cstheme="minorHAnsi"/>
          <w:color w:val="2E2E2E"/>
        </w:rPr>
        <w:t> also displays the compositional variations among nanotips, which is a direct effect of the dendritic microstructure and elemental macro-segregation. The Er and Sc concentrations are anticipated to be under-determined, due to the lack of full nanoprecipitates in the volumes analyzed because these elements tend to partition to the nanoprecipitates's cores. The analyzed volumes must include multiple full nanoprecipitates for accurate results. Also, it is noted that, due to dendritic macro-segregation, the composition of one nanotip to another can vary significantly (as indicated by the relatively large error values given in </w:t>
      </w:r>
      <w:hyperlink r:id="rId102" w:anchor="t0005" w:history="1">
        <w:r w:rsidRPr="001D68BF">
          <w:rPr>
            <w:rStyle w:val="Hyperlink"/>
            <w:rFonts w:eastAsiaTheme="majorEastAsia" w:cstheme="minorHAnsi"/>
            <w:color w:val="0C7DBB"/>
          </w:rPr>
          <w:t>Table 1</w:t>
        </w:r>
      </w:hyperlink>
      <w:bookmarkEnd w:id="39"/>
      <w:r w:rsidRPr="001D68BF">
        <w:rPr>
          <w:rFonts w:cstheme="minorHAnsi"/>
          <w:color w:val="2E2E2E"/>
        </w:rPr>
        <w:t>). Hence, it is difficult to draw further conclusions without analyzing a larger number of nanotips, which is expensive.</w:t>
      </w:r>
    </w:p>
    <w:p w14:paraId="3684D717" w14:textId="77777777" w:rsidR="006A4CD4" w:rsidRPr="001D68BF" w:rsidRDefault="006A4CD4" w:rsidP="00566666">
      <w:pPr>
        <w:pStyle w:val="Heading1"/>
        <w:rPr>
          <w:rFonts w:asciiTheme="minorHAnsi" w:hAnsiTheme="minorHAnsi" w:cstheme="minorHAnsi"/>
        </w:rPr>
      </w:pPr>
      <w:r w:rsidRPr="001D68BF">
        <w:rPr>
          <w:rFonts w:asciiTheme="minorHAnsi" w:hAnsiTheme="minorHAnsi" w:cstheme="minorHAnsi"/>
        </w:rPr>
        <w:t>4. Conclusions</w:t>
      </w:r>
    </w:p>
    <w:p w14:paraId="213C60FA" w14:textId="77777777" w:rsidR="006A4CD4" w:rsidRPr="001D68BF" w:rsidRDefault="006A4CD4" w:rsidP="00D478EF">
      <w:pPr>
        <w:rPr>
          <w:rFonts w:cstheme="minorHAnsi"/>
          <w:color w:val="2E2E2E"/>
        </w:rPr>
      </w:pPr>
      <w:r w:rsidRPr="001D68BF">
        <w:rPr>
          <w:rFonts w:cstheme="minorHAnsi"/>
          <w:color w:val="2E2E2E"/>
        </w:rPr>
        <w:t>The effects of Nb and Ta on the microstructural and </w:t>
      </w:r>
      <w:hyperlink r:id="rId103" w:tooltip="Learn more about Microhardness from ScienceDirect's AI-generated Topic Pages" w:history="1">
        <w:r w:rsidRPr="001D68BF">
          <w:rPr>
            <w:rStyle w:val="Hyperlink"/>
            <w:rFonts w:eastAsiaTheme="majorEastAsia" w:cstheme="minorHAnsi"/>
            <w:color w:val="0C7DBB"/>
          </w:rPr>
          <w:t>microhardness</w:t>
        </w:r>
      </w:hyperlink>
      <w:r w:rsidRPr="001D68BF">
        <w:rPr>
          <w:rFonts w:cstheme="minorHAnsi"/>
          <w:color w:val="2E2E2E"/>
        </w:rPr>
        <w:t> evolution of arc-melted Al-Er-Sc-Zr-Si alloys are investigated. The following conclusions are reached as a result of this study:</w:t>
      </w:r>
    </w:p>
    <w:p w14:paraId="3DEB2835" w14:textId="00C2D0F3" w:rsidR="006A4CD4" w:rsidRPr="001D68BF" w:rsidRDefault="006A4CD4" w:rsidP="005A2BC4">
      <w:pPr>
        <w:pStyle w:val="NoSpacing"/>
        <w:ind w:left="1080" w:hanging="360"/>
        <w:rPr>
          <w:rFonts w:cstheme="minorHAnsi"/>
        </w:rPr>
      </w:pPr>
      <w:r w:rsidRPr="001D68BF">
        <w:rPr>
          <w:rFonts w:cstheme="minorHAnsi"/>
        </w:rPr>
        <w:t>1.</w:t>
      </w:r>
      <w:r w:rsidR="00566666" w:rsidRPr="001D68BF">
        <w:rPr>
          <w:rFonts w:cstheme="minorHAnsi"/>
        </w:rPr>
        <w:t xml:space="preserve"> </w:t>
      </w:r>
      <w:r w:rsidRPr="001D68BF">
        <w:rPr>
          <w:rFonts w:cstheme="minorHAnsi"/>
        </w:rPr>
        <w:t>As-cast alloys contain a small number density of Zr-rich primary precipitates, which were previously observed in similar alloys, but they do not have any significant negative effects on the alloys.</w:t>
      </w:r>
    </w:p>
    <w:p w14:paraId="1943D8E5" w14:textId="7F4926D9" w:rsidR="006A4CD4" w:rsidRPr="001D68BF" w:rsidRDefault="006A4CD4" w:rsidP="005A2BC4">
      <w:pPr>
        <w:pStyle w:val="NoSpacing"/>
        <w:ind w:left="1080" w:hanging="360"/>
        <w:rPr>
          <w:rFonts w:cstheme="minorHAnsi"/>
        </w:rPr>
      </w:pPr>
      <w:r w:rsidRPr="001D68BF">
        <w:rPr>
          <w:rFonts w:cstheme="minorHAnsi"/>
        </w:rPr>
        <w:t>2.</w:t>
      </w:r>
      <w:r w:rsidR="00566666" w:rsidRPr="001D68BF">
        <w:rPr>
          <w:rFonts w:cstheme="minorHAnsi"/>
        </w:rPr>
        <w:t xml:space="preserve"> </w:t>
      </w:r>
      <w:r w:rsidRPr="001D68BF">
        <w:rPr>
          <w:rFonts w:cstheme="minorHAnsi"/>
        </w:rPr>
        <w:t>Double-aging studies are performed at a primary aging treatment at 350 °C for 16 h, which is followed by a secondary aging treatment at 400 or 450 °C for times up to 720 h. Both the Nb- and Ta-containing alloys (Q4 and Q5) displayed improved </w:t>
      </w:r>
      <w:hyperlink r:id="rId104" w:tooltip="Learn more about Coarsening from ScienceDirect's AI-generated Topic Pages" w:history="1">
        <w:r w:rsidRPr="001D68BF">
          <w:rPr>
            <w:rStyle w:val="Hyperlink"/>
            <w:rFonts w:eastAsiaTheme="majorEastAsia" w:cstheme="minorHAnsi"/>
            <w:color w:val="0C7DBB"/>
          </w:rPr>
          <w:t>coarsening</w:t>
        </w:r>
      </w:hyperlink>
      <w:r w:rsidRPr="001D68BF">
        <w:rPr>
          <w:rFonts w:cstheme="minorHAnsi"/>
        </w:rPr>
        <w:t> resistance at 400 °C compared to the base alloy Q1 and V-modified alloy Q2. This effect is not as significant at 450 °C. Alloys Q4 and Q5 are, however, still considerably stronger than alloys Q1 and Q2.</w:t>
      </w:r>
    </w:p>
    <w:p w14:paraId="0BD17AD0" w14:textId="71688BD1" w:rsidR="006A4CD4" w:rsidRPr="001D68BF" w:rsidRDefault="006A4CD4" w:rsidP="005A2BC4">
      <w:pPr>
        <w:pStyle w:val="NoSpacing"/>
        <w:ind w:left="1080" w:hanging="360"/>
        <w:rPr>
          <w:rFonts w:cstheme="minorHAnsi"/>
        </w:rPr>
      </w:pPr>
      <w:r w:rsidRPr="001D68BF">
        <w:rPr>
          <w:rFonts w:cstheme="minorHAnsi"/>
        </w:rPr>
        <w:t>3.</w:t>
      </w:r>
      <w:r w:rsidR="00566666" w:rsidRPr="001D68BF">
        <w:rPr>
          <w:rFonts w:cstheme="minorHAnsi"/>
        </w:rPr>
        <w:t xml:space="preserve"> </w:t>
      </w:r>
      <w:hyperlink r:id="rId105" w:tooltip="Learn more about Atom Probe from ScienceDirect's AI-generated Topic Pages" w:history="1">
        <w:r w:rsidRPr="001D68BF">
          <w:rPr>
            <w:rStyle w:val="Hyperlink"/>
            <w:rFonts w:eastAsiaTheme="majorEastAsia" w:cstheme="minorHAnsi"/>
            <w:color w:val="0C7DBB"/>
          </w:rPr>
          <w:t>Atom-probe</w:t>
        </w:r>
      </w:hyperlink>
      <w:r w:rsidRPr="001D68BF">
        <w:rPr>
          <w:rFonts w:cstheme="minorHAnsi"/>
        </w:rPr>
        <w:t> </w:t>
      </w:r>
      <w:hyperlink r:id="rId106" w:tooltip="Learn more about Tomography from ScienceDirect's AI-generated Topic Pages" w:history="1">
        <w:r w:rsidRPr="001D68BF">
          <w:rPr>
            <w:rStyle w:val="Hyperlink"/>
            <w:rFonts w:eastAsiaTheme="majorEastAsia" w:cstheme="minorHAnsi"/>
            <w:color w:val="0C7DBB"/>
          </w:rPr>
          <w:t>tomography</w:t>
        </w:r>
      </w:hyperlink>
      <w:r w:rsidRPr="001D68BF">
        <w:rPr>
          <w:rFonts w:cstheme="minorHAnsi"/>
        </w:rPr>
        <w:t xml:space="preserve"> results reveal increased concentrations of Nb and Ta at the matrix/nanoprecipitate heterophase interface in over-aged (350 °C/16 h plus 450 °C/200 h) alloys Q4 and Q5, respectively. This is </w:t>
      </w:r>
      <w:proofErr w:type="gramStart"/>
      <w:r w:rsidRPr="001D68BF">
        <w:rPr>
          <w:rFonts w:cstheme="minorHAnsi"/>
        </w:rPr>
        <w:t>similar to</w:t>
      </w:r>
      <w:proofErr w:type="gramEnd"/>
      <w:r w:rsidRPr="001D68BF">
        <w:rPr>
          <w:rFonts w:cstheme="minorHAnsi"/>
        </w:rPr>
        <w:t xml:space="preserve"> our prior results obtained from alloy Q2, where an increased V concentration at the matrix/nanoprecipitate heterophase interface was observed.</w:t>
      </w:r>
    </w:p>
    <w:p w14:paraId="739467EE" w14:textId="6900EAAF" w:rsidR="006A4CD4" w:rsidRPr="001D68BF" w:rsidRDefault="006A4CD4" w:rsidP="005A2BC4">
      <w:pPr>
        <w:pStyle w:val="NoSpacing"/>
        <w:ind w:left="1080" w:hanging="360"/>
        <w:rPr>
          <w:rFonts w:cstheme="minorHAnsi"/>
        </w:rPr>
      </w:pPr>
      <w:r w:rsidRPr="001D68BF">
        <w:rPr>
          <w:rFonts w:cstheme="minorHAnsi"/>
        </w:rPr>
        <w:t>4.</w:t>
      </w:r>
      <w:r w:rsidR="00566666" w:rsidRPr="001D68BF">
        <w:rPr>
          <w:rFonts w:cstheme="minorHAnsi"/>
        </w:rPr>
        <w:t xml:space="preserve"> </w:t>
      </w:r>
      <w:r w:rsidRPr="001D68BF">
        <w:rPr>
          <w:rFonts w:cstheme="minorHAnsi"/>
        </w:rPr>
        <w:t>Due to the small number of nanoprecipitates observed in the analyzed atom-probe tomographic volumes, no definitive conclusions could be reached regarding the number density and volume fraction of said nanoprecipitates.</w:t>
      </w:r>
    </w:p>
    <w:p w14:paraId="1F63FEE3" w14:textId="77777777" w:rsidR="006A4CD4" w:rsidRPr="001D68BF" w:rsidRDefault="006A4CD4" w:rsidP="00566666">
      <w:pPr>
        <w:pStyle w:val="Heading1"/>
        <w:rPr>
          <w:rFonts w:asciiTheme="minorHAnsi" w:hAnsiTheme="minorHAnsi" w:cstheme="minorHAnsi"/>
        </w:rPr>
      </w:pPr>
      <w:r w:rsidRPr="001D68BF">
        <w:rPr>
          <w:rFonts w:asciiTheme="minorHAnsi" w:hAnsiTheme="minorHAnsi" w:cstheme="minorHAnsi"/>
        </w:rPr>
        <w:t>Acknowledgements</w:t>
      </w:r>
    </w:p>
    <w:p w14:paraId="5A3613D2" w14:textId="06722F1F" w:rsidR="006A4CD4" w:rsidRPr="001D68BF" w:rsidRDefault="006A4CD4" w:rsidP="00D478EF">
      <w:pPr>
        <w:rPr>
          <w:rFonts w:cstheme="minorHAnsi"/>
          <w:color w:val="2E2E2E"/>
        </w:rPr>
      </w:pPr>
      <w:r w:rsidRPr="001D68BF">
        <w:rPr>
          <w:rFonts w:cstheme="minorHAnsi"/>
          <w:color w:val="2E2E2E"/>
        </w:rPr>
        <w:t>This publication was made possible by a National Priorities Research Program grant (NPRP 7-756-2-284) from the Qatar National Research Fund (a member of The Qatar Foundation). The statements made herein are solely the responsibility of the authors. ADL acknowledges some funding by the Ford-Northwestern University Alliance. The authors thank Profs. Ibrahim Karaman (Texas A&amp;M University), Bilal Mansoor (Texas A&amp;M University at Qatar), Georges Ayoub (University of Michigan-Dearborn), and Dr. Keith Knipling (Naval Research Labs) for useful discussions. </w:t>
      </w:r>
      <w:hyperlink r:id="rId107" w:tooltip="Learn more about Atom Probe from ScienceDirect's AI-generated Topic Pages" w:history="1">
        <w:r w:rsidRPr="001D68BF">
          <w:rPr>
            <w:rStyle w:val="Hyperlink"/>
            <w:rFonts w:eastAsiaTheme="majorEastAsia" w:cstheme="minorHAnsi"/>
            <w:color w:val="0C7DBB"/>
          </w:rPr>
          <w:t>Atom-probe</w:t>
        </w:r>
      </w:hyperlink>
      <w:r w:rsidRPr="001D68BF">
        <w:rPr>
          <w:rFonts w:cstheme="minorHAnsi"/>
          <w:color w:val="2E2E2E"/>
        </w:rPr>
        <w:t> </w:t>
      </w:r>
      <w:hyperlink r:id="rId108" w:tooltip="Learn more about Tomography from ScienceDirect's AI-generated Topic Pages" w:history="1">
        <w:r w:rsidRPr="001D68BF">
          <w:rPr>
            <w:rStyle w:val="Hyperlink"/>
            <w:rFonts w:eastAsiaTheme="majorEastAsia" w:cstheme="minorHAnsi"/>
            <w:color w:val="0C7DBB"/>
          </w:rPr>
          <w:t>tomography</w:t>
        </w:r>
      </w:hyperlink>
      <w:r w:rsidRPr="001D68BF">
        <w:rPr>
          <w:rFonts w:cstheme="minorHAnsi"/>
          <w:color w:val="2E2E2E"/>
        </w:rPr>
        <w:t> was performed at the Northwestern University Center for Atom-Probe Tomography (NUCAPT). The LEAP tomography system was purchased and upgraded with funding from NSF-MRI (DMR-0420532) and ONR-DURIP (N00014-0400798, N00014-0610539 and N00014-0910781) grants. Special thanks are extended to Drs. Dieter Isheim and Sung-Il Baik (NUCAPT) for their assistance with APT. DNS and DCD disclose that they have a financial interest in NanoAl LLC, which works in the area of </w:t>
      </w:r>
      <w:hyperlink r:id="rId109" w:tooltip="Learn more about Aluminum Alloys from ScienceDirect's AI-generated Topic Pages" w:history="1">
        <w:r w:rsidRPr="001D68BF">
          <w:rPr>
            <w:rStyle w:val="Hyperlink"/>
            <w:rFonts w:eastAsiaTheme="majorEastAsia" w:cstheme="minorHAnsi"/>
            <w:color w:val="0C7DBB"/>
          </w:rPr>
          <w:t>aluminum alloys</w:t>
        </w:r>
      </w:hyperlink>
      <w:r w:rsidRPr="001D68BF">
        <w:rPr>
          <w:rFonts w:cstheme="minorHAnsi"/>
          <w:color w:val="2E2E2E"/>
        </w:rPr>
        <w:t>.</w:t>
      </w:r>
    </w:p>
    <w:p w14:paraId="6B763ECA" w14:textId="77777777" w:rsidR="007E3476" w:rsidRPr="001D68BF" w:rsidRDefault="007E3476" w:rsidP="007E3476">
      <w:pPr>
        <w:pStyle w:val="Heading1"/>
        <w:rPr>
          <w:rFonts w:asciiTheme="minorHAnsi" w:hAnsiTheme="minorHAnsi" w:cstheme="minorHAnsi"/>
        </w:rPr>
      </w:pPr>
      <w:r w:rsidRPr="001D68BF">
        <w:rPr>
          <w:rFonts w:asciiTheme="minorHAnsi" w:hAnsiTheme="minorHAnsi" w:cstheme="minorHAnsi"/>
        </w:rPr>
        <w:t>References</w:t>
      </w:r>
    </w:p>
    <w:p w14:paraId="1C6D6561" w14:textId="78EE5A77" w:rsidR="007E3476" w:rsidRPr="001D68BF" w:rsidRDefault="00730641" w:rsidP="00A9493F">
      <w:pPr>
        <w:pStyle w:val="NoSpacing"/>
        <w:ind w:left="720" w:hanging="720"/>
        <w:rPr>
          <w:rFonts w:cstheme="minorHAnsi"/>
        </w:rPr>
      </w:pPr>
      <w:hyperlink r:id="rId110" w:anchor="bbb0005" w:history="1">
        <w:r w:rsidR="007E3476" w:rsidRPr="001D68BF">
          <w:rPr>
            <w:rStyle w:val="Hyperlink"/>
            <w:rFonts w:cstheme="minorHAnsi"/>
          </w:rPr>
          <w:t>[1]</w:t>
        </w:r>
      </w:hyperlink>
      <w:r w:rsidR="0056159F" w:rsidRPr="001D68BF">
        <w:rPr>
          <w:rFonts w:cstheme="minorHAnsi"/>
        </w:rPr>
        <w:t xml:space="preserve"> </w:t>
      </w:r>
      <w:r w:rsidR="007E3476" w:rsidRPr="001D68BF">
        <w:rPr>
          <w:rFonts w:cstheme="minorHAnsi"/>
        </w:rPr>
        <w:t>E.A. Marquis, D.N. Seidman</w:t>
      </w:r>
      <w:r w:rsidR="0056159F" w:rsidRPr="001D68BF">
        <w:rPr>
          <w:rFonts w:cstheme="minorHAnsi"/>
        </w:rPr>
        <w:t xml:space="preserve"> </w:t>
      </w:r>
      <w:r w:rsidR="007E3476" w:rsidRPr="001D68BF">
        <w:rPr>
          <w:rFonts w:cstheme="minorHAnsi"/>
        </w:rPr>
        <w:t>Acta Mater., 49 (2001), pp. 1909-1919</w:t>
      </w:r>
    </w:p>
    <w:p w14:paraId="03C9C672" w14:textId="30D27DA4" w:rsidR="007E3476" w:rsidRPr="001D68BF" w:rsidRDefault="00730641" w:rsidP="00A9493F">
      <w:pPr>
        <w:pStyle w:val="NoSpacing"/>
        <w:ind w:left="720" w:hanging="720"/>
        <w:rPr>
          <w:rFonts w:cstheme="minorHAnsi"/>
        </w:rPr>
      </w:pPr>
      <w:hyperlink r:id="rId111" w:anchor="bbb0010" w:history="1">
        <w:r w:rsidR="007E3476" w:rsidRPr="001D68BF">
          <w:rPr>
            <w:rStyle w:val="Hyperlink"/>
            <w:rFonts w:cstheme="minorHAnsi"/>
          </w:rPr>
          <w:t>[2]</w:t>
        </w:r>
      </w:hyperlink>
      <w:r w:rsidR="0056159F" w:rsidRPr="001D68BF">
        <w:rPr>
          <w:rFonts w:cstheme="minorHAnsi"/>
        </w:rPr>
        <w:t xml:space="preserve"> </w:t>
      </w:r>
      <w:r w:rsidR="007E3476" w:rsidRPr="001D68BF">
        <w:rPr>
          <w:rFonts w:cstheme="minorHAnsi"/>
        </w:rPr>
        <w:t>D.N. Seidman, E.A. Marquis, D.C. Dunand</w:t>
      </w:r>
      <w:r w:rsidR="0056159F" w:rsidRPr="001D68BF">
        <w:rPr>
          <w:rFonts w:cstheme="minorHAnsi"/>
        </w:rPr>
        <w:t xml:space="preserve"> </w:t>
      </w:r>
      <w:r w:rsidR="007E3476" w:rsidRPr="001D68BF">
        <w:rPr>
          <w:rFonts w:cstheme="minorHAnsi"/>
        </w:rPr>
        <w:t>Acta Mater., 50 (2002), pp. 4021-4035</w:t>
      </w:r>
    </w:p>
    <w:p w14:paraId="7D5A2645" w14:textId="0CB127F5" w:rsidR="007E3476" w:rsidRPr="001D68BF" w:rsidRDefault="00730641" w:rsidP="00A9493F">
      <w:pPr>
        <w:pStyle w:val="NoSpacing"/>
        <w:ind w:left="720" w:hanging="720"/>
        <w:rPr>
          <w:rFonts w:cstheme="minorHAnsi"/>
        </w:rPr>
      </w:pPr>
      <w:hyperlink r:id="rId112" w:anchor="bbb0015" w:history="1">
        <w:r w:rsidR="007E3476" w:rsidRPr="001D68BF">
          <w:rPr>
            <w:rStyle w:val="Hyperlink"/>
            <w:rFonts w:cstheme="minorHAnsi"/>
          </w:rPr>
          <w:t>[3]</w:t>
        </w:r>
      </w:hyperlink>
      <w:r w:rsidR="0056159F" w:rsidRPr="001D68BF">
        <w:rPr>
          <w:rFonts w:cstheme="minorHAnsi"/>
        </w:rPr>
        <w:t xml:space="preserve"> </w:t>
      </w:r>
      <w:r w:rsidR="007E3476" w:rsidRPr="001D68BF">
        <w:rPr>
          <w:rFonts w:cstheme="minorHAnsi"/>
        </w:rPr>
        <w:t>Z.M. Yin, Q.L. Pan, Y.H. Zhang, F. Jiang</w:t>
      </w:r>
      <w:r w:rsidR="0056159F" w:rsidRPr="001D68BF">
        <w:rPr>
          <w:rFonts w:cstheme="minorHAnsi"/>
        </w:rPr>
        <w:t xml:space="preserve"> </w:t>
      </w:r>
      <w:r w:rsidR="007E3476" w:rsidRPr="001D68BF">
        <w:rPr>
          <w:rFonts w:cstheme="minorHAnsi"/>
        </w:rPr>
        <w:t>Mater. Sci. Eng. A, 280 (2000), pp. 151-155</w:t>
      </w:r>
    </w:p>
    <w:p w14:paraId="4131A29B" w14:textId="07E0453E" w:rsidR="007E3476" w:rsidRPr="001D68BF" w:rsidRDefault="00730641" w:rsidP="00A9493F">
      <w:pPr>
        <w:pStyle w:val="NoSpacing"/>
        <w:ind w:left="720" w:hanging="720"/>
        <w:rPr>
          <w:rFonts w:cstheme="minorHAnsi"/>
        </w:rPr>
      </w:pPr>
      <w:hyperlink r:id="rId113" w:anchor="bbb0020" w:history="1">
        <w:r w:rsidR="007E3476" w:rsidRPr="001D68BF">
          <w:rPr>
            <w:rStyle w:val="Hyperlink"/>
            <w:rFonts w:cstheme="minorHAnsi"/>
          </w:rPr>
          <w:t>[4]</w:t>
        </w:r>
      </w:hyperlink>
      <w:r w:rsidR="0056159F" w:rsidRPr="001D68BF">
        <w:rPr>
          <w:rFonts w:cstheme="minorHAnsi"/>
        </w:rPr>
        <w:t xml:space="preserve"> </w:t>
      </w:r>
      <w:r w:rsidR="007E3476" w:rsidRPr="001D68BF">
        <w:rPr>
          <w:rFonts w:cstheme="minorHAnsi"/>
        </w:rPr>
        <w:t>J. Royset, N. Ryum</w:t>
      </w:r>
      <w:r w:rsidR="0056159F" w:rsidRPr="001D68BF">
        <w:rPr>
          <w:rFonts w:cstheme="minorHAnsi"/>
        </w:rPr>
        <w:t xml:space="preserve"> </w:t>
      </w:r>
      <w:r w:rsidR="007E3476" w:rsidRPr="001D68BF">
        <w:rPr>
          <w:rFonts w:cstheme="minorHAnsi"/>
        </w:rPr>
        <w:t>Int. Mater. Rev., 50 (2005), pp. 19-44</w:t>
      </w:r>
    </w:p>
    <w:p w14:paraId="41347113" w14:textId="28DFB4B3" w:rsidR="007E3476" w:rsidRPr="001D68BF" w:rsidRDefault="00730641" w:rsidP="00A9493F">
      <w:pPr>
        <w:pStyle w:val="NoSpacing"/>
        <w:ind w:left="720" w:hanging="720"/>
        <w:rPr>
          <w:rFonts w:cstheme="minorHAnsi"/>
        </w:rPr>
      </w:pPr>
      <w:hyperlink r:id="rId114" w:anchor="bbb0025" w:history="1">
        <w:r w:rsidR="007E3476" w:rsidRPr="001D68BF">
          <w:rPr>
            <w:rStyle w:val="Hyperlink"/>
            <w:rFonts w:cstheme="minorHAnsi"/>
          </w:rPr>
          <w:t>[5]</w:t>
        </w:r>
      </w:hyperlink>
      <w:r w:rsidR="0056159F" w:rsidRPr="001D68BF">
        <w:rPr>
          <w:rFonts w:cstheme="minorHAnsi"/>
        </w:rPr>
        <w:t xml:space="preserve"> </w:t>
      </w:r>
      <w:r w:rsidR="007E3476" w:rsidRPr="001D68BF">
        <w:rPr>
          <w:rFonts w:cstheme="minorHAnsi"/>
        </w:rPr>
        <w:t>J.Y. Zhang, X.Y. Jiang, M.Y. Ma, B. Jiang, B. Wang, D.Q. Yi</w:t>
      </w:r>
      <w:r w:rsidR="0056159F" w:rsidRPr="001D68BF">
        <w:rPr>
          <w:rFonts w:cstheme="minorHAnsi"/>
        </w:rPr>
        <w:t xml:space="preserve"> </w:t>
      </w:r>
      <w:r w:rsidR="007E3476" w:rsidRPr="001D68BF">
        <w:rPr>
          <w:rFonts w:cstheme="minorHAnsi"/>
        </w:rPr>
        <w:t>Mater. Sci. Eng. A, 699 (2017), pp. 194-200</w:t>
      </w:r>
    </w:p>
    <w:p w14:paraId="46A77A88" w14:textId="3172A23B" w:rsidR="007E3476" w:rsidRPr="001D68BF" w:rsidRDefault="00730641" w:rsidP="00A9493F">
      <w:pPr>
        <w:pStyle w:val="NoSpacing"/>
        <w:ind w:left="720" w:hanging="720"/>
        <w:rPr>
          <w:rFonts w:cstheme="minorHAnsi"/>
        </w:rPr>
      </w:pPr>
      <w:hyperlink r:id="rId115" w:anchor="bbb0030" w:history="1">
        <w:r w:rsidR="007E3476" w:rsidRPr="001D68BF">
          <w:rPr>
            <w:rStyle w:val="Hyperlink"/>
            <w:rFonts w:cstheme="minorHAnsi"/>
          </w:rPr>
          <w:t>[6]</w:t>
        </w:r>
      </w:hyperlink>
      <w:r w:rsidR="0056159F" w:rsidRPr="001D68BF">
        <w:rPr>
          <w:rFonts w:cstheme="minorHAnsi"/>
        </w:rPr>
        <w:t xml:space="preserve"> </w:t>
      </w:r>
      <w:r w:rsidR="007E3476" w:rsidRPr="001D68BF">
        <w:rPr>
          <w:rFonts w:cstheme="minorHAnsi"/>
        </w:rPr>
        <w:t>O.N. Senkov, M.R. Shagiev, S.V. Senkova, D.B. Miracle</w:t>
      </w:r>
      <w:r w:rsidR="0056159F" w:rsidRPr="001D68BF">
        <w:rPr>
          <w:rFonts w:cstheme="minorHAnsi"/>
        </w:rPr>
        <w:t xml:space="preserve"> </w:t>
      </w:r>
      <w:r w:rsidR="007E3476" w:rsidRPr="001D68BF">
        <w:rPr>
          <w:rFonts w:cstheme="minorHAnsi"/>
        </w:rPr>
        <w:t>Acta Mater., 56 (2008), pp. 3723-3738</w:t>
      </w:r>
    </w:p>
    <w:p w14:paraId="192F47B7" w14:textId="4D295387" w:rsidR="007E3476" w:rsidRPr="001D68BF" w:rsidRDefault="00730641" w:rsidP="00A9493F">
      <w:pPr>
        <w:pStyle w:val="NoSpacing"/>
        <w:ind w:left="720" w:hanging="720"/>
        <w:rPr>
          <w:rFonts w:cstheme="minorHAnsi"/>
        </w:rPr>
      </w:pPr>
      <w:hyperlink r:id="rId116" w:anchor="bbb0035" w:history="1">
        <w:r w:rsidR="007E3476" w:rsidRPr="001D68BF">
          <w:rPr>
            <w:rStyle w:val="Hyperlink"/>
            <w:rFonts w:cstheme="minorHAnsi"/>
          </w:rPr>
          <w:t>[7]</w:t>
        </w:r>
      </w:hyperlink>
      <w:r w:rsidR="0056159F" w:rsidRPr="001D68BF">
        <w:rPr>
          <w:rFonts w:cstheme="minorHAnsi"/>
        </w:rPr>
        <w:t xml:space="preserve"> </w:t>
      </w:r>
      <w:r w:rsidR="007E3476" w:rsidRPr="001D68BF">
        <w:rPr>
          <w:rFonts w:cstheme="minorHAnsi"/>
        </w:rPr>
        <w:t>H. Wu, S.P. Wen, H. Huang, B.L. Li, X.L. Wu, K.Y. Gao, W. Wang, Z.R. Nie</w:t>
      </w:r>
      <w:r w:rsidR="0056159F" w:rsidRPr="001D68BF">
        <w:rPr>
          <w:rFonts w:cstheme="minorHAnsi"/>
        </w:rPr>
        <w:t xml:space="preserve"> </w:t>
      </w:r>
      <w:r w:rsidR="007E3476" w:rsidRPr="001D68BF">
        <w:rPr>
          <w:rFonts w:cstheme="minorHAnsi"/>
        </w:rPr>
        <w:t>Mater. Sci. Eng. A, 689 (2017), pp. 313-322</w:t>
      </w:r>
    </w:p>
    <w:p w14:paraId="54C65FA8" w14:textId="56E9432F" w:rsidR="007E3476" w:rsidRPr="001D68BF" w:rsidRDefault="00730641" w:rsidP="00A9493F">
      <w:pPr>
        <w:pStyle w:val="NoSpacing"/>
        <w:ind w:left="720" w:hanging="720"/>
        <w:rPr>
          <w:rFonts w:cstheme="minorHAnsi"/>
        </w:rPr>
      </w:pPr>
      <w:hyperlink r:id="rId117" w:anchor="bbb0040" w:history="1">
        <w:r w:rsidR="007E3476" w:rsidRPr="001D68BF">
          <w:rPr>
            <w:rStyle w:val="Hyperlink"/>
            <w:rFonts w:cstheme="minorHAnsi"/>
          </w:rPr>
          <w:t>[8]</w:t>
        </w:r>
      </w:hyperlink>
      <w:r w:rsidR="0056159F" w:rsidRPr="001D68BF">
        <w:rPr>
          <w:rFonts w:cstheme="minorHAnsi"/>
        </w:rPr>
        <w:t xml:space="preserve"> </w:t>
      </w:r>
      <w:r w:rsidR="007E3476" w:rsidRPr="001D68BF">
        <w:rPr>
          <w:rFonts w:cstheme="minorHAnsi"/>
        </w:rPr>
        <w:t>A. Tolley, V. Radmilovic, U. Dahmen</w:t>
      </w:r>
      <w:r w:rsidR="0056159F" w:rsidRPr="001D68BF">
        <w:rPr>
          <w:rFonts w:cstheme="minorHAnsi"/>
        </w:rPr>
        <w:t xml:space="preserve"> </w:t>
      </w:r>
      <w:r w:rsidR="007E3476" w:rsidRPr="001D68BF">
        <w:rPr>
          <w:rFonts w:cstheme="minorHAnsi"/>
        </w:rPr>
        <w:t>Scr. Mater., 52 (2005), pp. 621-625</w:t>
      </w:r>
    </w:p>
    <w:p w14:paraId="36D29E82" w14:textId="784310AF" w:rsidR="007E3476" w:rsidRPr="001D68BF" w:rsidRDefault="00730641" w:rsidP="00A9493F">
      <w:pPr>
        <w:pStyle w:val="NoSpacing"/>
        <w:ind w:left="720" w:hanging="720"/>
        <w:rPr>
          <w:rFonts w:cstheme="minorHAnsi"/>
        </w:rPr>
      </w:pPr>
      <w:hyperlink r:id="rId118" w:anchor="bbb0045" w:history="1">
        <w:r w:rsidR="007E3476" w:rsidRPr="001D68BF">
          <w:rPr>
            <w:rStyle w:val="Hyperlink"/>
            <w:rFonts w:cstheme="minorHAnsi"/>
          </w:rPr>
          <w:t>[9]</w:t>
        </w:r>
      </w:hyperlink>
      <w:r w:rsidR="0056159F" w:rsidRPr="001D68BF">
        <w:rPr>
          <w:rFonts w:cstheme="minorHAnsi"/>
        </w:rPr>
        <w:t xml:space="preserve"> </w:t>
      </w:r>
      <w:r w:rsidR="007E3476" w:rsidRPr="001D68BF">
        <w:rPr>
          <w:rFonts w:cstheme="minorHAnsi"/>
        </w:rPr>
        <w:t>S. Iwamura, Y. Miura</w:t>
      </w:r>
      <w:r w:rsidR="0056159F" w:rsidRPr="001D68BF">
        <w:rPr>
          <w:rFonts w:cstheme="minorHAnsi"/>
        </w:rPr>
        <w:t xml:space="preserve"> </w:t>
      </w:r>
      <w:r w:rsidR="007E3476" w:rsidRPr="001D68BF">
        <w:rPr>
          <w:rFonts w:cstheme="minorHAnsi"/>
        </w:rPr>
        <w:t>Acta Mater., 52 (2004), pp. 591-600</w:t>
      </w:r>
    </w:p>
    <w:p w14:paraId="181EE877" w14:textId="322254A1" w:rsidR="007E3476" w:rsidRPr="001D68BF" w:rsidRDefault="00730641" w:rsidP="00A9493F">
      <w:pPr>
        <w:pStyle w:val="NoSpacing"/>
        <w:ind w:left="720" w:hanging="720"/>
        <w:rPr>
          <w:rFonts w:cstheme="minorHAnsi"/>
        </w:rPr>
      </w:pPr>
      <w:hyperlink r:id="rId119" w:anchor="bbb0050" w:history="1">
        <w:r w:rsidR="007E3476" w:rsidRPr="001D68BF">
          <w:rPr>
            <w:rStyle w:val="Hyperlink"/>
            <w:rFonts w:cstheme="minorHAnsi"/>
          </w:rPr>
          <w:t>[10]</w:t>
        </w:r>
      </w:hyperlink>
      <w:r w:rsidR="0056159F" w:rsidRPr="001D68BF">
        <w:rPr>
          <w:rFonts w:cstheme="minorHAnsi"/>
        </w:rPr>
        <w:t xml:space="preserve"> </w:t>
      </w:r>
      <w:r w:rsidR="007E3476" w:rsidRPr="001D68BF">
        <w:rPr>
          <w:rFonts w:cstheme="minorHAnsi"/>
        </w:rPr>
        <w:t>K.B. Hyde, A.F. Norman, P.B. Prangnell</w:t>
      </w:r>
      <w:r w:rsidR="0056159F" w:rsidRPr="001D68BF">
        <w:rPr>
          <w:rFonts w:cstheme="minorHAnsi"/>
        </w:rPr>
        <w:t xml:space="preserve"> </w:t>
      </w:r>
      <w:r w:rsidR="007E3476" w:rsidRPr="001D68BF">
        <w:rPr>
          <w:rFonts w:cstheme="minorHAnsi"/>
        </w:rPr>
        <w:t>Acta Mater., 49 (2001), pp. 1327-1337</w:t>
      </w:r>
    </w:p>
    <w:p w14:paraId="14B3EFE0" w14:textId="175B1A99" w:rsidR="007E3476" w:rsidRPr="001D68BF" w:rsidRDefault="00730641" w:rsidP="00A9493F">
      <w:pPr>
        <w:pStyle w:val="NoSpacing"/>
        <w:ind w:left="720" w:hanging="720"/>
        <w:rPr>
          <w:rFonts w:cstheme="minorHAnsi"/>
        </w:rPr>
      </w:pPr>
      <w:hyperlink r:id="rId120" w:anchor="bbb0055" w:history="1">
        <w:r w:rsidR="007E3476" w:rsidRPr="001D68BF">
          <w:rPr>
            <w:rStyle w:val="Hyperlink"/>
            <w:rFonts w:cstheme="minorHAnsi"/>
          </w:rPr>
          <w:t>[11]</w:t>
        </w:r>
      </w:hyperlink>
      <w:r w:rsidR="0056159F" w:rsidRPr="001D68BF">
        <w:rPr>
          <w:rFonts w:cstheme="minorHAnsi"/>
        </w:rPr>
        <w:t xml:space="preserve"> </w:t>
      </w:r>
      <w:r w:rsidR="007E3476" w:rsidRPr="001D68BF">
        <w:rPr>
          <w:rFonts w:cstheme="minorHAnsi"/>
        </w:rPr>
        <w:t>K. Deane, S.L. Kampe, D. Swenson, P.G. Sanders</w:t>
      </w:r>
      <w:r w:rsidR="0056159F" w:rsidRPr="001D68BF">
        <w:rPr>
          <w:rFonts w:cstheme="minorHAnsi"/>
        </w:rPr>
        <w:t xml:space="preserve"> </w:t>
      </w:r>
      <w:r w:rsidR="007E3476" w:rsidRPr="001D68BF">
        <w:rPr>
          <w:rFonts w:cstheme="minorHAnsi"/>
        </w:rPr>
        <w:t>Metall. Mater. Trans. A, 48A (2017), pp. 2030-2039</w:t>
      </w:r>
    </w:p>
    <w:p w14:paraId="03C98FE0" w14:textId="383F7A46" w:rsidR="007E3476" w:rsidRPr="001D68BF" w:rsidRDefault="00730641" w:rsidP="00A9493F">
      <w:pPr>
        <w:pStyle w:val="NoSpacing"/>
        <w:ind w:left="720" w:hanging="720"/>
        <w:rPr>
          <w:rFonts w:cstheme="minorHAnsi"/>
        </w:rPr>
      </w:pPr>
      <w:hyperlink r:id="rId121" w:anchor="bbb0060" w:history="1">
        <w:r w:rsidR="007E3476" w:rsidRPr="001D68BF">
          <w:rPr>
            <w:rStyle w:val="Hyperlink"/>
            <w:rFonts w:cstheme="minorHAnsi"/>
          </w:rPr>
          <w:t>[12]</w:t>
        </w:r>
      </w:hyperlink>
      <w:r w:rsidR="0056159F" w:rsidRPr="001D68BF">
        <w:rPr>
          <w:rFonts w:cstheme="minorHAnsi"/>
        </w:rPr>
        <w:t xml:space="preserve"> </w:t>
      </w:r>
      <w:r w:rsidR="007E3476" w:rsidRPr="001D68BF">
        <w:rPr>
          <w:rFonts w:cstheme="minorHAnsi"/>
        </w:rPr>
        <w:t>R.A. Karnesky, D.N. Seidman, D.C. Dunand</w:t>
      </w:r>
      <w:r w:rsidR="0056159F" w:rsidRPr="001D68BF">
        <w:rPr>
          <w:rFonts w:cstheme="minorHAnsi"/>
        </w:rPr>
        <w:t xml:space="preserve"> </w:t>
      </w:r>
      <w:r w:rsidR="007E3476" w:rsidRPr="001D68BF">
        <w:rPr>
          <w:rFonts w:cstheme="minorHAnsi"/>
        </w:rPr>
        <w:t>Mater. Sci. Forum, 519–521 (2006), pp. 1035-1040</w:t>
      </w:r>
    </w:p>
    <w:p w14:paraId="38645D38" w14:textId="1A9D3228" w:rsidR="007E3476" w:rsidRPr="001D68BF" w:rsidRDefault="00730641" w:rsidP="00A9493F">
      <w:pPr>
        <w:pStyle w:val="NoSpacing"/>
        <w:ind w:left="720" w:hanging="720"/>
        <w:rPr>
          <w:rFonts w:cstheme="minorHAnsi"/>
        </w:rPr>
      </w:pPr>
      <w:hyperlink r:id="rId122" w:anchor="bbb0065" w:history="1">
        <w:r w:rsidR="007E3476" w:rsidRPr="001D68BF">
          <w:rPr>
            <w:rStyle w:val="Hyperlink"/>
            <w:rFonts w:cstheme="minorHAnsi"/>
          </w:rPr>
          <w:t>[13]</w:t>
        </w:r>
      </w:hyperlink>
      <w:r w:rsidR="0056159F" w:rsidRPr="001D68BF">
        <w:rPr>
          <w:rFonts w:cstheme="minorHAnsi"/>
        </w:rPr>
        <w:t xml:space="preserve"> </w:t>
      </w:r>
      <w:r w:rsidR="007E3476" w:rsidRPr="001D68BF">
        <w:rPr>
          <w:rFonts w:cstheme="minorHAnsi"/>
        </w:rPr>
        <w:t>R.A. Karnesky, M.E. van Dalen, D.C. Dunand, D.N. Seidman</w:t>
      </w:r>
      <w:r w:rsidR="0056159F" w:rsidRPr="001D68BF">
        <w:rPr>
          <w:rFonts w:cstheme="minorHAnsi"/>
        </w:rPr>
        <w:t xml:space="preserve"> </w:t>
      </w:r>
      <w:r w:rsidR="007E3476" w:rsidRPr="001D68BF">
        <w:rPr>
          <w:rFonts w:cstheme="minorHAnsi"/>
        </w:rPr>
        <w:t>Scr. Mater., 55 (2006), pp. 437-440</w:t>
      </w:r>
    </w:p>
    <w:p w14:paraId="7A5BD84A" w14:textId="4A57DC07" w:rsidR="007E3476" w:rsidRPr="001D68BF" w:rsidRDefault="00730641" w:rsidP="00A9493F">
      <w:pPr>
        <w:pStyle w:val="NoSpacing"/>
        <w:ind w:left="720" w:hanging="720"/>
        <w:rPr>
          <w:rFonts w:cstheme="minorHAnsi"/>
        </w:rPr>
      </w:pPr>
      <w:hyperlink r:id="rId123" w:anchor="bbb0070" w:history="1">
        <w:r w:rsidR="007E3476" w:rsidRPr="001D68BF">
          <w:rPr>
            <w:rStyle w:val="Hyperlink"/>
            <w:rFonts w:cstheme="minorHAnsi"/>
          </w:rPr>
          <w:t>[14]</w:t>
        </w:r>
      </w:hyperlink>
      <w:r w:rsidR="0056159F" w:rsidRPr="001D68BF">
        <w:rPr>
          <w:rFonts w:cstheme="minorHAnsi"/>
        </w:rPr>
        <w:t xml:space="preserve"> </w:t>
      </w:r>
      <w:r w:rsidR="007E3476" w:rsidRPr="001D68BF">
        <w:rPr>
          <w:rFonts w:cstheme="minorHAnsi"/>
        </w:rPr>
        <w:t>Y. Harada, D.C. Dunand</w:t>
      </w:r>
      <w:r w:rsidR="0056159F" w:rsidRPr="001D68BF">
        <w:rPr>
          <w:rFonts w:cstheme="minorHAnsi"/>
        </w:rPr>
        <w:t xml:space="preserve"> </w:t>
      </w:r>
      <w:r w:rsidR="007E3476" w:rsidRPr="001D68BF">
        <w:rPr>
          <w:rFonts w:cstheme="minorHAnsi"/>
          <w:b/>
          <w:bCs/>
        </w:rPr>
        <w:t>Thermec 2006</w:t>
      </w:r>
      <w:r w:rsidR="0056159F" w:rsidRPr="001D68BF">
        <w:rPr>
          <w:rFonts w:cstheme="minorHAnsi"/>
          <w:b/>
          <w:bCs/>
        </w:rPr>
        <w:t xml:space="preserve"> </w:t>
      </w:r>
      <w:r w:rsidR="007E3476" w:rsidRPr="001D68BF">
        <w:rPr>
          <w:rFonts w:cstheme="minorHAnsi"/>
        </w:rPr>
        <w:t>Pts 1–5, 539–543 (2007), pp. 1565-1570</w:t>
      </w:r>
    </w:p>
    <w:p w14:paraId="07664967" w14:textId="2DE3BEAD" w:rsidR="007E3476" w:rsidRPr="001D68BF" w:rsidRDefault="00730641" w:rsidP="00A9493F">
      <w:pPr>
        <w:pStyle w:val="NoSpacing"/>
        <w:ind w:left="720" w:hanging="720"/>
        <w:rPr>
          <w:rFonts w:cstheme="minorHAnsi"/>
        </w:rPr>
      </w:pPr>
      <w:hyperlink r:id="rId124" w:anchor="bbb0075" w:history="1">
        <w:r w:rsidR="007E3476" w:rsidRPr="001D68BF">
          <w:rPr>
            <w:rStyle w:val="Hyperlink"/>
            <w:rFonts w:cstheme="minorHAnsi"/>
          </w:rPr>
          <w:t>[15]</w:t>
        </w:r>
      </w:hyperlink>
      <w:r w:rsidR="0056159F" w:rsidRPr="001D68BF">
        <w:rPr>
          <w:rFonts w:cstheme="minorHAnsi"/>
        </w:rPr>
        <w:t xml:space="preserve"> </w:t>
      </w:r>
      <w:r w:rsidR="007E3476" w:rsidRPr="001D68BF">
        <w:rPr>
          <w:rFonts w:cstheme="minorHAnsi"/>
        </w:rPr>
        <w:t>R.A. Karnesky, D.C. Dunand, D.N. Seidman</w:t>
      </w:r>
      <w:r w:rsidR="0056159F" w:rsidRPr="001D68BF">
        <w:rPr>
          <w:rFonts w:cstheme="minorHAnsi"/>
        </w:rPr>
        <w:t xml:space="preserve"> </w:t>
      </w:r>
      <w:r w:rsidR="007E3476" w:rsidRPr="001D68BF">
        <w:rPr>
          <w:rFonts w:cstheme="minorHAnsi"/>
        </w:rPr>
        <w:t>Acta Mater., 57 (2009), pp. 4022-4031</w:t>
      </w:r>
    </w:p>
    <w:p w14:paraId="1509F93C" w14:textId="4290CEF6" w:rsidR="007E3476" w:rsidRPr="001D68BF" w:rsidRDefault="00730641" w:rsidP="00A9493F">
      <w:pPr>
        <w:pStyle w:val="NoSpacing"/>
        <w:ind w:left="720" w:hanging="720"/>
        <w:rPr>
          <w:rFonts w:cstheme="minorHAnsi"/>
        </w:rPr>
      </w:pPr>
      <w:hyperlink r:id="rId125" w:anchor="bbb0080" w:history="1">
        <w:r w:rsidR="007E3476" w:rsidRPr="001D68BF">
          <w:rPr>
            <w:rStyle w:val="Hyperlink"/>
            <w:rFonts w:cstheme="minorHAnsi"/>
          </w:rPr>
          <w:t>[16]</w:t>
        </w:r>
      </w:hyperlink>
      <w:r w:rsidR="0056159F" w:rsidRPr="001D68BF">
        <w:rPr>
          <w:rFonts w:cstheme="minorHAnsi"/>
        </w:rPr>
        <w:t xml:space="preserve"> </w:t>
      </w:r>
      <w:r w:rsidR="007E3476" w:rsidRPr="001D68BF">
        <w:rPr>
          <w:rFonts w:cstheme="minorHAnsi"/>
        </w:rPr>
        <w:t>M.E. van Dalen, R.A. Karnesky, J.R. Cabotaje, D.C. Dunand, D.N. Seidman</w:t>
      </w:r>
      <w:r w:rsidR="0056159F" w:rsidRPr="001D68BF">
        <w:rPr>
          <w:rFonts w:cstheme="minorHAnsi"/>
        </w:rPr>
        <w:t xml:space="preserve"> </w:t>
      </w:r>
      <w:r w:rsidR="007E3476" w:rsidRPr="001D68BF">
        <w:rPr>
          <w:rFonts w:cstheme="minorHAnsi"/>
        </w:rPr>
        <w:t>Acta Mater., 57 (2009), pp. 4081-4089</w:t>
      </w:r>
    </w:p>
    <w:p w14:paraId="36965E02" w14:textId="4B1FB32A" w:rsidR="007E3476" w:rsidRPr="001D68BF" w:rsidRDefault="00730641" w:rsidP="00A9493F">
      <w:pPr>
        <w:pStyle w:val="NoSpacing"/>
        <w:ind w:left="720" w:hanging="720"/>
        <w:rPr>
          <w:rFonts w:cstheme="minorHAnsi"/>
        </w:rPr>
      </w:pPr>
      <w:hyperlink r:id="rId126" w:anchor="bbb0085" w:history="1">
        <w:r w:rsidR="007E3476" w:rsidRPr="001D68BF">
          <w:rPr>
            <w:rStyle w:val="Hyperlink"/>
            <w:rFonts w:cstheme="minorHAnsi"/>
          </w:rPr>
          <w:t>[17]</w:t>
        </w:r>
      </w:hyperlink>
      <w:r w:rsidR="0056159F" w:rsidRPr="001D68BF">
        <w:rPr>
          <w:rFonts w:cstheme="minorHAnsi"/>
        </w:rPr>
        <w:t xml:space="preserve"> </w:t>
      </w:r>
      <w:r w:rsidR="007E3476" w:rsidRPr="001D68BF">
        <w:rPr>
          <w:rFonts w:cstheme="minorHAnsi"/>
        </w:rPr>
        <w:t>C. Booth-Morrison, D.N. Seidman, D.C. Dunand</w:t>
      </w:r>
      <w:r w:rsidR="0056159F" w:rsidRPr="001D68BF">
        <w:rPr>
          <w:rFonts w:cstheme="minorHAnsi"/>
        </w:rPr>
        <w:t xml:space="preserve"> </w:t>
      </w:r>
      <w:r w:rsidR="007E3476" w:rsidRPr="001D68BF">
        <w:rPr>
          <w:rFonts w:cstheme="minorHAnsi"/>
        </w:rPr>
        <w:t>Acta Mater., 60 (2012), pp. 3643-3654</w:t>
      </w:r>
    </w:p>
    <w:p w14:paraId="39B50CFF" w14:textId="4EF1AF3F" w:rsidR="007E3476" w:rsidRPr="001D68BF" w:rsidRDefault="00730641" w:rsidP="00A9493F">
      <w:pPr>
        <w:pStyle w:val="NoSpacing"/>
        <w:ind w:left="720" w:hanging="720"/>
        <w:rPr>
          <w:rFonts w:cstheme="minorHAnsi"/>
        </w:rPr>
      </w:pPr>
      <w:hyperlink r:id="rId127" w:anchor="bbb0090" w:history="1">
        <w:r w:rsidR="007E3476" w:rsidRPr="001D68BF">
          <w:rPr>
            <w:rStyle w:val="Hyperlink"/>
            <w:rFonts w:cstheme="minorHAnsi"/>
          </w:rPr>
          <w:t>[18]</w:t>
        </w:r>
      </w:hyperlink>
      <w:r w:rsidR="0056159F" w:rsidRPr="001D68BF">
        <w:rPr>
          <w:rFonts w:cstheme="minorHAnsi"/>
        </w:rPr>
        <w:t xml:space="preserve"> </w:t>
      </w:r>
      <w:r w:rsidR="007E3476" w:rsidRPr="001D68BF">
        <w:rPr>
          <w:rFonts w:cstheme="minorHAnsi"/>
        </w:rPr>
        <w:t>Z.R. Nie, T.N. Jin, J.X. Zou, J.B. Fu, J.J. Yang, T.Y. Zuo</w:t>
      </w:r>
      <w:r w:rsidR="0056159F" w:rsidRPr="001D68BF">
        <w:rPr>
          <w:rFonts w:cstheme="minorHAnsi"/>
        </w:rPr>
        <w:t xml:space="preserve"> </w:t>
      </w:r>
      <w:r w:rsidR="007E3476" w:rsidRPr="001D68BF">
        <w:rPr>
          <w:rFonts w:cstheme="minorHAnsi"/>
        </w:rPr>
        <w:t>Trans. Nonferrous Metals Soc. China, 13 (2003), pp. 509-514</w:t>
      </w:r>
    </w:p>
    <w:p w14:paraId="6D54912C" w14:textId="7B3C4394" w:rsidR="007E3476" w:rsidRPr="001D68BF" w:rsidRDefault="00730641" w:rsidP="00A9493F">
      <w:pPr>
        <w:pStyle w:val="NoSpacing"/>
        <w:ind w:left="720" w:hanging="720"/>
        <w:rPr>
          <w:rFonts w:cstheme="minorHAnsi"/>
        </w:rPr>
      </w:pPr>
      <w:hyperlink r:id="rId128" w:anchor="bbb0095" w:history="1">
        <w:r w:rsidR="007E3476" w:rsidRPr="001D68BF">
          <w:rPr>
            <w:rStyle w:val="Hyperlink"/>
            <w:rFonts w:cstheme="minorHAnsi"/>
          </w:rPr>
          <w:t>[19]</w:t>
        </w:r>
      </w:hyperlink>
      <w:r w:rsidR="0056159F" w:rsidRPr="001D68BF">
        <w:rPr>
          <w:rFonts w:cstheme="minorHAnsi"/>
        </w:rPr>
        <w:t xml:space="preserve"> </w:t>
      </w:r>
      <w:r w:rsidR="007E3476" w:rsidRPr="001D68BF">
        <w:rPr>
          <w:rFonts w:cstheme="minorHAnsi"/>
        </w:rPr>
        <w:t>B. Gong, S.P. Wen, H. Huang, Z.R. Nie</w:t>
      </w:r>
      <w:r w:rsidR="0056159F" w:rsidRPr="001D68BF">
        <w:rPr>
          <w:rFonts w:cstheme="minorHAnsi"/>
        </w:rPr>
        <w:t xml:space="preserve"> </w:t>
      </w:r>
      <w:r w:rsidR="007E3476" w:rsidRPr="001D68BF">
        <w:rPr>
          <w:rFonts w:cstheme="minorHAnsi"/>
        </w:rPr>
        <w:t>Acta Metall. Sin., 46 (2010), pp. 850-856</w:t>
      </w:r>
    </w:p>
    <w:p w14:paraId="287DC83E" w14:textId="27D30DE6" w:rsidR="007E3476" w:rsidRPr="001D68BF" w:rsidRDefault="00730641" w:rsidP="00A9493F">
      <w:pPr>
        <w:pStyle w:val="NoSpacing"/>
        <w:ind w:left="720" w:hanging="720"/>
        <w:rPr>
          <w:rFonts w:cstheme="minorHAnsi"/>
        </w:rPr>
      </w:pPr>
      <w:hyperlink r:id="rId129" w:anchor="bbb0100" w:history="1">
        <w:r w:rsidR="007E3476" w:rsidRPr="001D68BF">
          <w:rPr>
            <w:rStyle w:val="Hyperlink"/>
            <w:rFonts w:cstheme="minorHAnsi"/>
          </w:rPr>
          <w:t>[20]</w:t>
        </w:r>
      </w:hyperlink>
      <w:r w:rsidR="0056159F" w:rsidRPr="001D68BF">
        <w:rPr>
          <w:rFonts w:cstheme="minorHAnsi"/>
        </w:rPr>
        <w:t xml:space="preserve"> </w:t>
      </w:r>
      <w:r w:rsidR="007E3476" w:rsidRPr="001D68BF">
        <w:rPr>
          <w:rFonts w:cstheme="minorHAnsi"/>
        </w:rPr>
        <w:t>H. Huang, S.P. Wen, K.Y. Gao, W. Wang, Z.R. Nie</w:t>
      </w:r>
      <w:r w:rsidR="0056159F" w:rsidRPr="001D68BF">
        <w:rPr>
          <w:rFonts w:cstheme="minorHAnsi"/>
        </w:rPr>
        <w:t xml:space="preserve"> </w:t>
      </w:r>
      <w:r w:rsidR="007E3476" w:rsidRPr="001D68BF">
        <w:rPr>
          <w:rFonts w:cstheme="minorHAnsi"/>
        </w:rPr>
        <w:t>Metall. Mater. Trans. A, 44A (2013), pp. 2849-2856</w:t>
      </w:r>
    </w:p>
    <w:p w14:paraId="52CCD56F" w14:textId="13AD5380" w:rsidR="007E3476" w:rsidRPr="001D68BF" w:rsidRDefault="00730641" w:rsidP="00A9493F">
      <w:pPr>
        <w:pStyle w:val="NoSpacing"/>
        <w:ind w:left="720" w:hanging="720"/>
        <w:rPr>
          <w:rFonts w:cstheme="minorHAnsi"/>
        </w:rPr>
      </w:pPr>
      <w:hyperlink r:id="rId130" w:anchor="bbb0105" w:history="1">
        <w:r w:rsidR="007E3476" w:rsidRPr="001D68BF">
          <w:rPr>
            <w:rStyle w:val="Hyperlink"/>
            <w:rFonts w:cstheme="minorHAnsi"/>
          </w:rPr>
          <w:t>[21]</w:t>
        </w:r>
      </w:hyperlink>
      <w:r w:rsidR="0056159F" w:rsidRPr="001D68BF">
        <w:rPr>
          <w:rFonts w:cstheme="minorHAnsi"/>
        </w:rPr>
        <w:t xml:space="preserve"> </w:t>
      </w:r>
      <w:r w:rsidR="007E3476" w:rsidRPr="001D68BF">
        <w:rPr>
          <w:rFonts w:cstheme="minorHAnsi"/>
        </w:rPr>
        <w:t>N.Q. Tuan, A.M.P. Pinto, H. Puga, L.A. Rocha, J. Barbosa</w:t>
      </w:r>
      <w:r w:rsidR="0056159F" w:rsidRPr="001D68BF">
        <w:rPr>
          <w:rFonts w:cstheme="minorHAnsi"/>
        </w:rPr>
        <w:t xml:space="preserve"> </w:t>
      </w:r>
      <w:r w:rsidR="007E3476" w:rsidRPr="001D68BF">
        <w:rPr>
          <w:rFonts w:cstheme="minorHAnsi"/>
        </w:rPr>
        <w:t>Mater. Sci. Eng. A, 601 (2014), pp. 70-77</w:t>
      </w:r>
    </w:p>
    <w:p w14:paraId="10FDE8DA" w14:textId="6166648B" w:rsidR="007E3476" w:rsidRPr="001D68BF" w:rsidRDefault="00730641" w:rsidP="00A9493F">
      <w:pPr>
        <w:pStyle w:val="NoSpacing"/>
        <w:ind w:left="720" w:hanging="720"/>
        <w:rPr>
          <w:rFonts w:cstheme="minorHAnsi"/>
        </w:rPr>
      </w:pPr>
      <w:hyperlink r:id="rId131" w:anchor="bbb0110" w:history="1">
        <w:r w:rsidR="007E3476" w:rsidRPr="001D68BF">
          <w:rPr>
            <w:rStyle w:val="Hyperlink"/>
            <w:rFonts w:cstheme="minorHAnsi"/>
          </w:rPr>
          <w:t>[22]</w:t>
        </w:r>
      </w:hyperlink>
      <w:r w:rsidR="0056159F" w:rsidRPr="001D68BF">
        <w:rPr>
          <w:rFonts w:cstheme="minorHAnsi"/>
        </w:rPr>
        <w:t xml:space="preserve"> </w:t>
      </w:r>
      <w:r w:rsidR="007E3476" w:rsidRPr="001D68BF">
        <w:rPr>
          <w:rFonts w:cstheme="minorHAnsi"/>
        </w:rPr>
        <w:t>Y. Harada, D.C. Dunand</w:t>
      </w:r>
      <w:r w:rsidR="0056159F" w:rsidRPr="001D68BF">
        <w:rPr>
          <w:rFonts w:cstheme="minorHAnsi"/>
        </w:rPr>
        <w:t xml:space="preserve"> </w:t>
      </w:r>
      <w:r w:rsidR="007E3476" w:rsidRPr="001D68BF">
        <w:rPr>
          <w:rFonts w:cstheme="minorHAnsi"/>
        </w:rPr>
        <w:t>Acta Mater., 48 (2000), pp. 3477-3487</w:t>
      </w:r>
    </w:p>
    <w:p w14:paraId="6147D2C8" w14:textId="080C16A0" w:rsidR="007E3476" w:rsidRPr="001D68BF" w:rsidRDefault="00730641" w:rsidP="00A9493F">
      <w:pPr>
        <w:pStyle w:val="NoSpacing"/>
        <w:ind w:left="720" w:hanging="720"/>
        <w:rPr>
          <w:rFonts w:cstheme="minorHAnsi"/>
        </w:rPr>
      </w:pPr>
      <w:hyperlink r:id="rId132" w:anchor="bbb0115" w:history="1">
        <w:r w:rsidR="007E3476" w:rsidRPr="001D68BF">
          <w:rPr>
            <w:rStyle w:val="Hyperlink"/>
            <w:rFonts w:cstheme="minorHAnsi"/>
          </w:rPr>
          <w:t>[23]</w:t>
        </w:r>
      </w:hyperlink>
      <w:r w:rsidR="0056159F" w:rsidRPr="001D68BF">
        <w:rPr>
          <w:rFonts w:cstheme="minorHAnsi"/>
        </w:rPr>
        <w:t xml:space="preserve"> </w:t>
      </w:r>
      <w:r w:rsidR="007E3476" w:rsidRPr="001D68BF">
        <w:rPr>
          <w:rFonts w:cstheme="minorHAnsi"/>
        </w:rPr>
        <w:t>Y. Harada, D.C. Dunand</w:t>
      </w:r>
      <w:r w:rsidR="0056159F" w:rsidRPr="001D68BF">
        <w:rPr>
          <w:rFonts w:cstheme="minorHAnsi"/>
        </w:rPr>
        <w:t xml:space="preserve"> </w:t>
      </w:r>
      <w:r w:rsidR="007E3476" w:rsidRPr="001D68BF">
        <w:rPr>
          <w:rFonts w:cstheme="minorHAnsi"/>
        </w:rPr>
        <w:t>Mater. Sci. Eng. A, 329 (2002), pp. 686-695</w:t>
      </w:r>
    </w:p>
    <w:p w14:paraId="7AD53AF7" w14:textId="2C1283F8" w:rsidR="007E3476" w:rsidRPr="001D68BF" w:rsidRDefault="00730641" w:rsidP="00A9493F">
      <w:pPr>
        <w:pStyle w:val="NoSpacing"/>
        <w:ind w:left="720" w:hanging="720"/>
        <w:rPr>
          <w:rFonts w:cstheme="minorHAnsi"/>
        </w:rPr>
      </w:pPr>
      <w:hyperlink r:id="rId133" w:anchor="bbb0120" w:history="1">
        <w:r w:rsidR="007E3476" w:rsidRPr="001D68BF">
          <w:rPr>
            <w:rStyle w:val="Hyperlink"/>
            <w:rFonts w:cstheme="minorHAnsi"/>
          </w:rPr>
          <w:t>[24]</w:t>
        </w:r>
      </w:hyperlink>
      <w:r w:rsidR="0056159F" w:rsidRPr="001D68BF">
        <w:rPr>
          <w:rFonts w:cstheme="minorHAnsi"/>
        </w:rPr>
        <w:t xml:space="preserve"> </w:t>
      </w:r>
      <w:r w:rsidR="007E3476" w:rsidRPr="001D68BF">
        <w:rPr>
          <w:rFonts w:cstheme="minorHAnsi"/>
        </w:rPr>
        <w:t>K.E. Knipling, D.C. Dunand, D.N. Seidman</w:t>
      </w:r>
      <w:r w:rsidR="0056159F" w:rsidRPr="001D68BF">
        <w:rPr>
          <w:rFonts w:cstheme="minorHAnsi"/>
        </w:rPr>
        <w:t xml:space="preserve"> </w:t>
      </w:r>
      <w:r w:rsidR="007E3476" w:rsidRPr="001D68BF">
        <w:rPr>
          <w:rFonts w:cstheme="minorHAnsi"/>
        </w:rPr>
        <w:t>Zeitschrift Fur Metallkunde, 97 (2006), pp. 246-265</w:t>
      </w:r>
    </w:p>
    <w:p w14:paraId="7B433C4A" w14:textId="2E43E344" w:rsidR="007E3476" w:rsidRPr="001D68BF" w:rsidRDefault="00730641" w:rsidP="00A9493F">
      <w:pPr>
        <w:pStyle w:val="NoSpacing"/>
        <w:ind w:left="720" w:hanging="720"/>
        <w:rPr>
          <w:rFonts w:cstheme="minorHAnsi"/>
        </w:rPr>
      </w:pPr>
      <w:hyperlink r:id="rId134" w:anchor="bbb0125" w:history="1">
        <w:r w:rsidR="007E3476" w:rsidRPr="001D68BF">
          <w:rPr>
            <w:rStyle w:val="Hyperlink"/>
            <w:rFonts w:cstheme="minorHAnsi"/>
          </w:rPr>
          <w:t>[25]</w:t>
        </w:r>
      </w:hyperlink>
      <w:r w:rsidR="0056159F" w:rsidRPr="001D68BF">
        <w:rPr>
          <w:rFonts w:cstheme="minorHAnsi"/>
        </w:rPr>
        <w:t xml:space="preserve"> </w:t>
      </w:r>
      <w:r w:rsidR="007E3476" w:rsidRPr="001D68BF">
        <w:rPr>
          <w:rFonts w:cstheme="minorHAnsi"/>
        </w:rPr>
        <w:t>S.K. Shaha, F. Czerwinski, W. Kasprzak, J. Friedman, D.L. Chen</w:t>
      </w:r>
      <w:r w:rsidR="0056159F" w:rsidRPr="001D68BF">
        <w:rPr>
          <w:rFonts w:cstheme="minorHAnsi"/>
        </w:rPr>
        <w:t xml:space="preserve"> </w:t>
      </w:r>
      <w:r w:rsidR="007E3476" w:rsidRPr="001D68BF">
        <w:rPr>
          <w:rFonts w:cstheme="minorHAnsi"/>
        </w:rPr>
        <w:t>Mater. Sci. Eng. A, 652 (2016), pp. 353-364</w:t>
      </w:r>
    </w:p>
    <w:p w14:paraId="0E382FE0" w14:textId="302D0000" w:rsidR="007E3476" w:rsidRPr="001D68BF" w:rsidRDefault="00730641" w:rsidP="00A9493F">
      <w:pPr>
        <w:pStyle w:val="NoSpacing"/>
        <w:ind w:left="720" w:hanging="720"/>
        <w:rPr>
          <w:rFonts w:cstheme="minorHAnsi"/>
        </w:rPr>
      </w:pPr>
      <w:hyperlink r:id="rId135" w:anchor="bbb0130" w:history="1">
        <w:r w:rsidR="007E3476" w:rsidRPr="001D68BF">
          <w:rPr>
            <w:rStyle w:val="Hyperlink"/>
            <w:rFonts w:cstheme="minorHAnsi"/>
          </w:rPr>
          <w:t>[26]</w:t>
        </w:r>
      </w:hyperlink>
      <w:r w:rsidR="0056159F" w:rsidRPr="001D68BF">
        <w:rPr>
          <w:rFonts w:cstheme="minorHAnsi"/>
        </w:rPr>
        <w:t xml:space="preserve"> </w:t>
      </w:r>
      <w:r w:rsidR="007E3476" w:rsidRPr="001D68BF">
        <w:rPr>
          <w:rFonts w:cstheme="minorHAnsi"/>
        </w:rPr>
        <w:t>V.G. Davydov, V.I. Elagin, V.V. Zakharov, T.D. Rostova</w:t>
      </w:r>
      <w:r w:rsidR="0056159F" w:rsidRPr="001D68BF">
        <w:rPr>
          <w:rFonts w:cstheme="minorHAnsi"/>
        </w:rPr>
        <w:t xml:space="preserve"> </w:t>
      </w:r>
      <w:r w:rsidR="007E3476" w:rsidRPr="001D68BF">
        <w:rPr>
          <w:rFonts w:cstheme="minorHAnsi"/>
        </w:rPr>
        <w:t>Met. Sci. Heat Treat., 38 (1996), pp. 347-352</w:t>
      </w:r>
    </w:p>
    <w:p w14:paraId="7F55D236" w14:textId="202DEEE3" w:rsidR="007E3476" w:rsidRPr="001D68BF" w:rsidRDefault="00730641" w:rsidP="00A9493F">
      <w:pPr>
        <w:pStyle w:val="NoSpacing"/>
        <w:ind w:left="720" w:hanging="720"/>
        <w:rPr>
          <w:rFonts w:cstheme="minorHAnsi"/>
        </w:rPr>
      </w:pPr>
      <w:hyperlink r:id="rId136" w:anchor="bbb0135" w:history="1">
        <w:r w:rsidR="007E3476" w:rsidRPr="001D68BF">
          <w:rPr>
            <w:rStyle w:val="Hyperlink"/>
            <w:rFonts w:cstheme="minorHAnsi"/>
          </w:rPr>
          <w:t>[27]</w:t>
        </w:r>
      </w:hyperlink>
      <w:r w:rsidR="0056159F" w:rsidRPr="001D68BF">
        <w:rPr>
          <w:rFonts w:cstheme="minorHAnsi"/>
        </w:rPr>
        <w:t xml:space="preserve"> </w:t>
      </w:r>
      <w:r w:rsidR="007E3476" w:rsidRPr="001D68BF">
        <w:rPr>
          <w:rFonts w:cstheme="minorHAnsi"/>
        </w:rPr>
        <w:t>A.B. Spierings, K. Dawson, T. Heeling, P.J. Uggowitzer, R. Schaublin, F. Palm, K. Wegener</w:t>
      </w:r>
      <w:r w:rsidR="0056159F" w:rsidRPr="001D68BF">
        <w:rPr>
          <w:rFonts w:cstheme="minorHAnsi"/>
        </w:rPr>
        <w:t xml:space="preserve"> </w:t>
      </w:r>
      <w:r w:rsidR="007E3476" w:rsidRPr="001D68BF">
        <w:rPr>
          <w:rFonts w:cstheme="minorHAnsi"/>
        </w:rPr>
        <w:t>Mater. Des., 115 (2017), pp. 52-63</w:t>
      </w:r>
    </w:p>
    <w:p w14:paraId="0AA9BB74" w14:textId="671A29CA" w:rsidR="007E3476" w:rsidRPr="001D68BF" w:rsidRDefault="00730641" w:rsidP="00A9493F">
      <w:pPr>
        <w:pStyle w:val="NoSpacing"/>
        <w:ind w:left="720" w:hanging="720"/>
        <w:rPr>
          <w:rFonts w:cstheme="minorHAnsi"/>
        </w:rPr>
      </w:pPr>
      <w:hyperlink r:id="rId137" w:anchor="bbb0140" w:history="1">
        <w:r w:rsidR="007E3476" w:rsidRPr="001D68BF">
          <w:rPr>
            <w:rStyle w:val="Hyperlink"/>
            <w:rFonts w:cstheme="minorHAnsi"/>
          </w:rPr>
          <w:t>[28]</w:t>
        </w:r>
      </w:hyperlink>
      <w:r w:rsidR="0056159F" w:rsidRPr="001D68BF">
        <w:rPr>
          <w:rFonts w:cstheme="minorHAnsi"/>
        </w:rPr>
        <w:t xml:space="preserve"> </w:t>
      </w:r>
      <w:r w:rsidR="007E3476" w:rsidRPr="001D68BF">
        <w:rPr>
          <w:rFonts w:cstheme="minorHAnsi"/>
        </w:rPr>
        <w:t>A.M. Samuel, S.A. Alkahtani, H.W. Doty, F.H. Samuel</w:t>
      </w:r>
      <w:r w:rsidR="0056159F" w:rsidRPr="001D68BF">
        <w:rPr>
          <w:rFonts w:cstheme="minorHAnsi"/>
        </w:rPr>
        <w:t xml:space="preserve"> </w:t>
      </w:r>
      <w:r w:rsidR="007E3476" w:rsidRPr="001D68BF">
        <w:rPr>
          <w:rFonts w:cstheme="minorHAnsi"/>
        </w:rPr>
        <w:t>Mater. Des., 88 (2015), pp. 1134-1144</w:t>
      </w:r>
    </w:p>
    <w:p w14:paraId="7421AE4D" w14:textId="60AB48D6" w:rsidR="007E3476" w:rsidRPr="001D68BF" w:rsidRDefault="00730641" w:rsidP="00A9493F">
      <w:pPr>
        <w:pStyle w:val="NoSpacing"/>
        <w:ind w:left="720" w:hanging="720"/>
        <w:rPr>
          <w:rFonts w:cstheme="minorHAnsi"/>
        </w:rPr>
      </w:pPr>
      <w:hyperlink r:id="rId138" w:anchor="bbb0145" w:history="1">
        <w:r w:rsidR="007E3476" w:rsidRPr="001D68BF">
          <w:rPr>
            <w:rStyle w:val="Hyperlink"/>
            <w:rFonts w:cstheme="minorHAnsi"/>
          </w:rPr>
          <w:t>[29]</w:t>
        </w:r>
      </w:hyperlink>
      <w:r w:rsidR="0056159F" w:rsidRPr="001D68BF">
        <w:rPr>
          <w:rFonts w:cstheme="minorHAnsi"/>
        </w:rPr>
        <w:t xml:space="preserve"> </w:t>
      </w:r>
      <w:r w:rsidR="007E3476" w:rsidRPr="001D68BF">
        <w:rPr>
          <w:rFonts w:cstheme="minorHAnsi"/>
        </w:rPr>
        <w:t>C. Xu, W.L. Xiao, R.X. Zheng, S. Hanada, H. Yamagata, C.L. Ma</w:t>
      </w:r>
      <w:r w:rsidR="0056159F" w:rsidRPr="001D68BF">
        <w:rPr>
          <w:rFonts w:cstheme="minorHAnsi"/>
        </w:rPr>
        <w:t xml:space="preserve"> </w:t>
      </w:r>
      <w:r w:rsidR="007E3476" w:rsidRPr="001D68BF">
        <w:rPr>
          <w:rFonts w:cstheme="minorHAnsi"/>
        </w:rPr>
        <w:t>Mater. Des., 88 (2015), pp. 485-492</w:t>
      </w:r>
    </w:p>
    <w:p w14:paraId="6AA55C1E" w14:textId="10CDC12D" w:rsidR="007E3476" w:rsidRPr="001D68BF" w:rsidRDefault="00730641" w:rsidP="00A9493F">
      <w:pPr>
        <w:pStyle w:val="NoSpacing"/>
        <w:ind w:left="720" w:hanging="720"/>
        <w:rPr>
          <w:rFonts w:cstheme="minorHAnsi"/>
        </w:rPr>
      </w:pPr>
      <w:hyperlink r:id="rId139" w:anchor="bbb0150" w:history="1">
        <w:r w:rsidR="007E3476" w:rsidRPr="001D68BF">
          <w:rPr>
            <w:rStyle w:val="Hyperlink"/>
            <w:rFonts w:cstheme="minorHAnsi"/>
          </w:rPr>
          <w:t>[30]</w:t>
        </w:r>
      </w:hyperlink>
      <w:r w:rsidR="0056159F" w:rsidRPr="001D68BF">
        <w:rPr>
          <w:rFonts w:cstheme="minorHAnsi"/>
        </w:rPr>
        <w:t xml:space="preserve"> </w:t>
      </w:r>
      <w:r w:rsidR="007E3476" w:rsidRPr="001D68BF">
        <w:rPr>
          <w:rFonts w:cstheme="minorHAnsi"/>
        </w:rPr>
        <w:t>Y. Fan, M.M. Makhlouf</w:t>
      </w:r>
      <w:r w:rsidR="0056159F" w:rsidRPr="001D68BF">
        <w:rPr>
          <w:rFonts w:cstheme="minorHAnsi"/>
        </w:rPr>
        <w:t xml:space="preserve"> </w:t>
      </w:r>
      <w:r w:rsidR="007E3476" w:rsidRPr="001D68BF">
        <w:rPr>
          <w:rFonts w:cstheme="minorHAnsi"/>
        </w:rPr>
        <w:t>J. Alloys Compd., 725 (2017), pp. 171-180</w:t>
      </w:r>
    </w:p>
    <w:p w14:paraId="7DF41972" w14:textId="3F468CC7" w:rsidR="007E3476" w:rsidRPr="001D68BF" w:rsidRDefault="00730641" w:rsidP="00A9493F">
      <w:pPr>
        <w:pStyle w:val="NoSpacing"/>
        <w:ind w:left="720" w:hanging="720"/>
        <w:rPr>
          <w:rFonts w:cstheme="minorHAnsi"/>
        </w:rPr>
      </w:pPr>
      <w:hyperlink r:id="rId140" w:anchor="bbb0155" w:history="1">
        <w:r w:rsidR="007E3476" w:rsidRPr="001D68BF">
          <w:rPr>
            <w:rStyle w:val="Hyperlink"/>
            <w:rFonts w:cstheme="minorHAnsi"/>
          </w:rPr>
          <w:t>[31]</w:t>
        </w:r>
      </w:hyperlink>
      <w:r w:rsidR="0056159F" w:rsidRPr="001D68BF">
        <w:rPr>
          <w:rFonts w:cstheme="minorHAnsi"/>
        </w:rPr>
        <w:t xml:space="preserve"> </w:t>
      </w:r>
      <w:r w:rsidR="007E3476" w:rsidRPr="001D68BF">
        <w:rPr>
          <w:rFonts w:cstheme="minorHAnsi"/>
        </w:rPr>
        <w:t>C.B. Fuller, D.N. Seidman, D.C. Dunand</w:t>
      </w:r>
      <w:r w:rsidR="0056159F" w:rsidRPr="001D68BF">
        <w:rPr>
          <w:rFonts w:cstheme="minorHAnsi"/>
        </w:rPr>
        <w:t xml:space="preserve"> </w:t>
      </w:r>
      <w:r w:rsidR="007E3476" w:rsidRPr="001D68BF">
        <w:rPr>
          <w:rFonts w:cstheme="minorHAnsi"/>
        </w:rPr>
        <w:t>Acta Mater., 51 (2003), pp. 4803-4814</w:t>
      </w:r>
    </w:p>
    <w:p w14:paraId="36E7E799" w14:textId="66DD6AA5" w:rsidR="007E3476" w:rsidRPr="001D68BF" w:rsidRDefault="00730641" w:rsidP="00A9493F">
      <w:pPr>
        <w:pStyle w:val="NoSpacing"/>
        <w:ind w:left="720" w:hanging="720"/>
        <w:rPr>
          <w:rFonts w:cstheme="minorHAnsi"/>
        </w:rPr>
      </w:pPr>
      <w:hyperlink r:id="rId141" w:anchor="bbb0160" w:history="1">
        <w:r w:rsidR="007E3476" w:rsidRPr="001D68BF">
          <w:rPr>
            <w:rStyle w:val="Hyperlink"/>
            <w:rFonts w:cstheme="minorHAnsi"/>
          </w:rPr>
          <w:t>[32]</w:t>
        </w:r>
      </w:hyperlink>
      <w:r w:rsidR="0056159F" w:rsidRPr="001D68BF">
        <w:rPr>
          <w:rFonts w:cstheme="minorHAnsi"/>
        </w:rPr>
        <w:t xml:space="preserve"> </w:t>
      </w:r>
      <w:r w:rsidR="007E3476" w:rsidRPr="001D68BF">
        <w:rPr>
          <w:rFonts w:cstheme="minorHAnsi"/>
        </w:rPr>
        <w:t>C.B. Fuller, J.L. Murray, D.N. Seidman</w:t>
      </w:r>
      <w:r w:rsidR="0056159F" w:rsidRPr="001D68BF">
        <w:rPr>
          <w:rFonts w:cstheme="minorHAnsi"/>
        </w:rPr>
        <w:t xml:space="preserve"> </w:t>
      </w:r>
      <w:r w:rsidR="007E3476" w:rsidRPr="001D68BF">
        <w:rPr>
          <w:rFonts w:cstheme="minorHAnsi"/>
        </w:rPr>
        <w:t>Acta Mater., 53 (2005), pp. 5401-5413</w:t>
      </w:r>
    </w:p>
    <w:p w14:paraId="7AE712F4" w14:textId="338F1321" w:rsidR="007E3476" w:rsidRPr="001D68BF" w:rsidRDefault="00730641" w:rsidP="00A9493F">
      <w:pPr>
        <w:pStyle w:val="NoSpacing"/>
        <w:ind w:left="720" w:hanging="720"/>
        <w:rPr>
          <w:rFonts w:cstheme="minorHAnsi"/>
        </w:rPr>
      </w:pPr>
      <w:hyperlink r:id="rId142" w:anchor="bbb0165" w:history="1">
        <w:r w:rsidR="007E3476" w:rsidRPr="001D68BF">
          <w:rPr>
            <w:rStyle w:val="Hyperlink"/>
            <w:rFonts w:cstheme="minorHAnsi"/>
          </w:rPr>
          <w:t>[33]</w:t>
        </w:r>
      </w:hyperlink>
      <w:r w:rsidR="0056159F" w:rsidRPr="001D68BF">
        <w:rPr>
          <w:rFonts w:cstheme="minorHAnsi"/>
        </w:rPr>
        <w:t xml:space="preserve"> </w:t>
      </w:r>
      <w:r w:rsidR="007E3476" w:rsidRPr="001D68BF">
        <w:rPr>
          <w:rFonts w:cstheme="minorHAnsi"/>
        </w:rPr>
        <w:t>C.B. Fuller, D.N. Seidman</w:t>
      </w:r>
      <w:r w:rsidR="0056159F" w:rsidRPr="001D68BF">
        <w:rPr>
          <w:rFonts w:cstheme="minorHAnsi"/>
        </w:rPr>
        <w:t xml:space="preserve"> </w:t>
      </w:r>
      <w:r w:rsidR="007E3476" w:rsidRPr="001D68BF">
        <w:rPr>
          <w:rFonts w:cstheme="minorHAnsi"/>
        </w:rPr>
        <w:t>Acta Mater., 53 (2005), pp. 5415-5428</w:t>
      </w:r>
    </w:p>
    <w:p w14:paraId="4F8C531C" w14:textId="0F812B71" w:rsidR="007E3476" w:rsidRPr="001D68BF" w:rsidRDefault="00730641" w:rsidP="00A9493F">
      <w:pPr>
        <w:pStyle w:val="NoSpacing"/>
        <w:ind w:left="720" w:hanging="720"/>
        <w:rPr>
          <w:rFonts w:cstheme="minorHAnsi"/>
        </w:rPr>
      </w:pPr>
      <w:hyperlink r:id="rId143" w:anchor="bbb0170" w:history="1">
        <w:r w:rsidR="007E3476" w:rsidRPr="001D68BF">
          <w:rPr>
            <w:rStyle w:val="Hyperlink"/>
            <w:rFonts w:cstheme="minorHAnsi"/>
          </w:rPr>
          <w:t>[34]</w:t>
        </w:r>
      </w:hyperlink>
      <w:r w:rsidR="0056159F" w:rsidRPr="001D68BF">
        <w:rPr>
          <w:rFonts w:cstheme="minorHAnsi"/>
        </w:rPr>
        <w:t xml:space="preserve"> </w:t>
      </w:r>
      <w:r w:rsidR="007E3476" w:rsidRPr="001D68BF">
        <w:rPr>
          <w:rFonts w:cstheme="minorHAnsi"/>
        </w:rPr>
        <w:t>C. Booth-Morrison, D.C. Dunand, D.N. Seidman</w:t>
      </w:r>
      <w:r w:rsidR="0056159F" w:rsidRPr="001D68BF">
        <w:rPr>
          <w:rFonts w:cstheme="minorHAnsi"/>
        </w:rPr>
        <w:t xml:space="preserve"> </w:t>
      </w:r>
      <w:r w:rsidR="007E3476" w:rsidRPr="001D68BF">
        <w:rPr>
          <w:rFonts w:cstheme="minorHAnsi"/>
        </w:rPr>
        <w:t>Acta Mater., 59 (2011), pp. 7029-7042</w:t>
      </w:r>
    </w:p>
    <w:p w14:paraId="5D2057BB" w14:textId="465048D4" w:rsidR="007E3476" w:rsidRPr="001D68BF" w:rsidRDefault="00730641" w:rsidP="00A9493F">
      <w:pPr>
        <w:pStyle w:val="NoSpacing"/>
        <w:ind w:left="720" w:hanging="720"/>
        <w:rPr>
          <w:rFonts w:cstheme="minorHAnsi"/>
        </w:rPr>
      </w:pPr>
      <w:hyperlink r:id="rId144" w:anchor="bbb0175" w:history="1">
        <w:r w:rsidR="007E3476" w:rsidRPr="001D68BF">
          <w:rPr>
            <w:rStyle w:val="Hyperlink"/>
            <w:rFonts w:cstheme="minorHAnsi"/>
          </w:rPr>
          <w:t>[35]</w:t>
        </w:r>
      </w:hyperlink>
      <w:r w:rsidR="0056159F" w:rsidRPr="001D68BF">
        <w:rPr>
          <w:rFonts w:cstheme="minorHAnsi"/>
        </w:rPr>
        <w:t xml:space="preserve"> </w:t>
      </w:r>
      <w:r w:rsidR="007E3476" w:rsidRPr="001D68BF">
        <w:rPr>
          <w:rFonts w:cstheme="minorHAnsi"/>
        </w:rPr>
        <w:t>C. Booth-Morrison, Z. Mao, M. Diaz, D.C. Dunand, C. Wolverton, D.N. Seidman</w:t>
      </w:r>
      <w:r w:rsidR="0056159F" w:rsidRPr="001D68BF">
        <w:rPr>
          <w:rFonts w:cstheme="minorHAnsi"/>
        </w:rPr>
        <w:t xml:space="preserve"> </w:t>
      </w:r>
      <w:r w:rsidR="007E3476" w:rsidRPr="001D68BF">
        <w:rPr>
          <w:rFonts w:cstheme="minorHAnsi"/>
        </w:rPr>
        <w:t>Acta Mater., 60 (2012), pp. 4740-4752</w:t>
      </w:r>
    </w:p>
    <w:p w14:paraId="2E104552" w14:textId="3C639EAB" w:rsidR="007E3476" w:rsidRPr="001D68BF" w:rsidRDefault="00730641" w:rsidP="00A9493F">
      <w:pPr>
        <w:pStyle w:val="NoSpacing"/>
        <w:ind w:left="720" w:hanging="720"/>
        <w:rPr>
          <w:rFonts w:cstheme="minorHAnsi"/>
        </w:rPr>
      </w:pPr>
      <w:hyperlink r:id="rId145" w:anchor="bbb0180" w:history="1">
        <w:r w:rsidR="007E3476" w:rsidRPr="001D68BF">
          <w:rPr>
            <w:rStyle w:val="Hyperlink"/>
            <w:rFonts w:cstheme="minorHAnsi"/>
          </w:rPr>
          <w:t>[36]</w:t>
        </w:r>
      </w:hyperlink>
      <w:r w:rsidR="0056159F" w:rsidRPr="001D68BF">
        <w:rPr>
          <w:rFonts w:cstheme="minorHAnsi"/>
        </w:rPr>
        <w:t xml:space="preserve"> </w:t>
      </w:r>
      <w:r w:rsidR="007E3476" w:rsidRPr="001D68BF">
        <w:rPr>
          <w:rFonts w:cstheme="minorHAnsi"/>
        </w:rPr>
        <w:t>D. Erdeniz, W. Nasim, J. Malik, A.R. Yost, S. Park, A. De</w:t>
      </w:r>
      <w:r w:rsidR="0001451B" w:rsidRPr="001D68BF">
        <w:rPr>
          <w:rFonts w:cstheme="minorHAnsi"/>
        </w:rPr>
        <w:t xml:space="preserve"> </w:t>
      </w:r>
      <w:r w:rsidR="007E3476" w:rsidRPr="001D68BF">
        <w:rPr>
          <w:rFonts w:cstheme="minorHAnsi"/>
        </w:rPr>
        <w:t>Luca, N.Q. Vo, I. Karaman, B. Mansoor, D.N. Seidman, D.C. Dunand</w:t>
      </w:r>
      <w:r w:rsidR="0001451B" w:rsidRPr="001D68BF">
        <w:rPr>
          <w:rFonts w:cstheme="minorHAnsi"/>
        </w:rPr>
        <w:t xml:space="preserve"> </w:t>
      </w:r>
      <w:r w:rsidR="007E3476" w:rsidRPr="001D68BF">
        <w:rPr>
          <w:rFonts w:cstheme="minorHAnsi"/>
        </w:rPr>
        <w:t>Acta Mater., 124 (2017), pp. 501-512</w:t>
      </w:r>
    </w:p>
    <w:p w14:paraId="76412F2F" w14:textId="6478CD9B" w:rsidR="007E3476" w:rsidRPr="001D68BF" w:rsidRDefault="00730641" w:rsidP="00A9493F">
      <w:pPr>
        <w:pStyle w:val="NoSpacing"/>
        <w:ind w:left="720" w:hanging="720"/>
        <w:rPr>
          <w:rFonts w:cstheme="minorHAnsi"/>
        </w:rPr>
      </w:pPr>
      <w:hyperlink r:id="rId146" w:anchor="bbb0185" w:history="1">
        <w:r w:rsidR="007E3476" w:rsidRPr="001D68BF">
          <w:rPr>
            <w:rStyle w:val="Hyperlink"/>
            <w:rFonts w:cstheme="minorHAnsi"/>
          </w:rPr>
          <w:t>[37]</w:t>
        </w:r>
      </w:hyperlink>
      <w:r w:rsidR="0001451B" w:rsidRPr="001D68BF">
        <w:rPr>
          <w:rFonts w:cstheme="minorHAnsi"/>
        </w:rPr>
        <w:t xml:space="preserve"> </w:t>
      </w:r>
      <w:r w:rsidR="007E3476" w:rsidRPr="001D68BF">
        <w:rPr>
          <w:rFonts w:cstheme="minorHAnsi"/>
        </w:rPr>
        <w:t>K.E. Knipling</w:t>
      </w:r>
      <w:r w:rsidR="0001451B" w:rsidRPr="001D68BF">
        <w:rPr>
          <w:rFonts w:cstheme="minorHAnsi"/>
        </w:rPr>
        <w:t xml:space="preserve"> </w:t>
      </w:r>
      <w:r w:rsidR="007E3476" w:rsidRPr="001D68BF">
        <w:rPr>
          <w:rFonts w:cstheme="minorHAnsi"/>
        </w:rPr>
        <w:t>Microsc. Microanal., 22 (2016), pp. 688-689</w:t>
      </w:r>
    </w:p>
    <w:p w14:paraId="440180ED" w14:textId="5323BEC1" w:rsidR="007E3476" w:rsidRPr="001D68BF" w:rsidRDefault="00730641" w:rsidP="00A9493F">
      <w:pPr>
        <w:pStyle w:val="NoSpacing"/>
        <w:ind w:left="720" w:hanging="720"/>
        <w:rPr>
          <w:rFonts w:cstheme="minorHAnsi"/>
        </w:rPr>
      </w:pPr>
      <w:hyperlink r:id="rId147" w:anchor="bbb0190" w:history="1">
        <w:r w:rsidR="007E3476" w:rsidRPr="001D68BF">
          <w:rPr>
            <w:rStyle w:val="Hyperlink"/>
            <w:rFonts w:cstheme="minorHAnsi"/>
          </w:rPr>
          <w:t>[38]</w:t>
        </w:r>
      </w:hyperlink>
      <w:r w:rsidR="0001451B" w:rsidRPr="001D68BF">
        <w:rPr>
          <w:rFonts w:cstheme="minorHAnsi"/>
        </w:rPr>
        <w:t xml:space="preserve"> </w:t>
      </w:r>
      <w:r w:rsidR="007E3476" w:rsidRPr="001D68BF">
        <w:rPr>
          <w:rFonts w:cstheme="minorHAnsi"/>
        </w:rPr>
        <w:t>D.N. Seidman</w:t>
      </w:r>
      <w:r w:rsidR="0001451B" w:rsidRPr="001D68BF">
        <w:rPr>
          <w:rFonts w:cstheme="minorHAnsi"/>
        </w:rPr>
        <w:t xml:space="preserve"> </w:t>
      </w:r>
      <w:r w:rsidR="007E3476" w:rsidRPr="001D68BF">
        <w:rPr>
          <w:rFonts w:cstheme="minorHAnsi"/>
        </w:rPr>
        <w:t>Annu. Rev. Mater. Res., 37 (2007), pp. 127-158</w:t>
      </w:r>
    </w:p>
    <w:p w14:paraId="45B475C9" w14:textId="53A1A5BB" w:rsidR="007E3476" w:rsidRPr="001D68BF" w:rsidRDefault="00730641" w:rsidP="00A9493F">
      <w:pPr>
        <w:pStyle w:val="NoSpacing"/>
        <w:ind w:left="720" w:hanging="720"/>
        <w:rPr>
          <w:rFonts w:cstheme="minorHAnsi"/>
        </w:rPr>
      </w:pPr>
      <w:hyperlink r:id="rId148" w:anchor="bbb0195" w:history="1">
        <w:r w:rsidR="007E3476" w:rsidRPr="001D68BF">
          <w:rPr>
            <w:rStyle w:val="Hyperlink"/>
            <w:rFonts w:cstheme="minorHAnsi"/>
          </w:rPr>
          <w:t>[39]</w:t>
        </w:r>
      </w:hyperlink>
      <w:r w:rsidR="0001451B" w:rsidRPr="001D68BF">
        <w:rPr>
          <w:rFonts w:cstheme="minorHAnsi"/>
        </w:rPr>
        <w:t xml:space="preserve"> </w:t>
      </w:r>
      <w:r w:rsidR="007E3476" w:rsidRPr="001D68BF">
        <w:rPr>
          <w:rFonts w:cstheme="minorHAnsi"/>
        </w:rPr>
        <w:t>D.N. Seidman, K. Stiller</w:t>
      </w:r>
      <w:r w:rsidR="0001451B" w:rsidRPr="001D68BF">
        <w:rPr>
          <w:rFonts w:cstheme="minorHAnsi"/>
        </w:rPr>
        <w:t xml:space="preserve"> </w:t>
      </w:r>
      <w:r w:rsidR="007E3476" w:rsidRPr="001D68BF">
        <w:rPr>
          <w:rFonts w:cstheme="minorHAnsi"/>
        </w:rPr>
        <w:t>MRS Bull., 34 (2009), pp. 717-724</w:t>
      </w:r>
    </w:p>
    <w:p w14:paraId="39DC0841" w14:textId="029A2DA2" w:rsidR="007E3476" w:rsidRPr="001D68BF" w:rsidRDefault="00730641" w:rsidP="00A9493F">
      <w:pPr>
        <w:pStyle w:val="NoSpacing"/>
        <w:ind w:left="720" w:hanging="720"/>
        <w:rPr>
          <w:rFonts w:cstheme="minorHAnsi"/>
        </w:rPr>
      </w:pPr>
      <w:hyperlink r:id="rId149" w:anchor="bbb0200" w:history="1">
        <w:r w:rsidR="007E3476" w:rsidRPr="001D68BF">
          <w:rPr>
            <w:rStyle w:val="Hyperlink"/>
            <w:rFonts w:cstheme="minorHAnsi"/>
          </w:rPr>
          <w:t>[40]</w:t>
        </w:r>
      </w:hyperlink>
      <w:r w:rsidR="0001451B" w:rsidRPr="001D68BF">
        <w:rPr>
          <w:rFonts w:cstheme="minorHAnsi"/>
        </w:rPr>
        <w:t xml:space="preserve"> </w:t>
      </w:r>
      <w:r w:rsidR="007E3476" w:rsidRPr="001D68BF">
        <w:rPr>
          <w:rFonts w:cstheme="minorHAnsi"/>
        </w:rPr>
        <w:t>B.W. Krakauer, J.G. Hu, S.M. Kuo, R.L. Mallick, A. Seki, D.N. Seidman, J.P. Baker, R.J. Loyd</w:t>
      </w:r>
      <w:r w:rsidR="0001451B" w:rsidRPr="001D68BF">
        <w:rPr>
          <w:rFonts w:cstheme="minorHAnsi"/>
        </w:rPr>
        <w:t xml:space="preserve"> </w:t>
      </w:r>
      <w:r w:rsidR="007E3476" w:rsidRPr="001D68BF">
        <w:rPr>
          <w:rFonts w:cstheme="minorHAnsi"/>
        </w:rPr>
        <w:t>Rev. Sci. Instrum., 61 (1990), pp. 3390-3398</w:t>
      </w:r>
    </w:p>
    <w:p w14:paraId="32E5E426" w14:textId="7CD23EE1" w:rsidR="007E3476" w:rsidRPr="001D68BF" w:rsidRDefault="00730641" w:rsidP="00A9493F">
      <w:pPr>
        <w:pStyle w:val="NoSpacing"/>
        <w:ind w:left="720" w:hanging="720"/>
        <w:rPr>
          <w:rFonts w:cstheme="minorHAnsi"/>
        </w:rPr>
      </w:pPr>
      <w:hyperlink r:id="rId150" w:anchor="bbb0205" w:history="1">
        <w:r w:rsidR="007E3476" w:rsidRPr="001D68BF">
          <w:rPr>
            <w:rStyle w:val="Hyperlink"/>
            <w:rFonts w:cstheme="minorHAnsi"/>
          </w:rPr>
          <w:t>[41]</w:t>
        </w:r>
      </w:hyperlink>
      <w:r w:rsidR="0001451B" w:rsidRPr="001D68BF">
        <w:rPr>
          <w:rFonts w:cstheme="minorHAnsi"/>
        </w:rPr>
        <w:t xml:space="preserve"> </w:t>
      </w:r>
      <w:r w:rsidR="007E3476" w:rsidRPr="001D68BF">
        <w:rPr>
          <w:rFonts w:cstheme="minorHAnsi"/>
        </w:rPr>
        <w:t>B.W. Krakauer, D.N. Seidman</w:t>
      </w:r>
      <w:r w:rsidR="0001451B" w:rsidRPr="001D68BF">
        <w:rPr>
          <w:rFonts w:cstheme="minorHAnsi"/>
        </w:rPr>
        <w:t xml:space="preserve"> </w:t>
      </w:r>
      <w:r w:rsidR="007E3476" w:rsidRPr="001D68BF">
        <w:rPr>
          <w:rFonts w:cstheme="minorHAnsi"/>
        </w:rPr>
        <w:t>Rev. Sci. Instrum., 63 (1992), pp. 4071-4079</w:t>
      </w:r>
    </w:p>
    <w:p w14:paraId="6FBCCDFD" w14:textId="0E7C7290" w:rsidR="007E3476" w:rsidRPr="001D68BF" w:rsidRDefault="00730641" w:rsidP="00A9493F">
      <w:pPr>
        <w:pStyle w:val="NoSpacing"/>
        <w:ind w:left="720" w:hanging="720"/>
        <w:rPr>
          <w:rFonts w:cstheme="minorHAnsi"/>
        </w:rPr>
      </w:pPr>
      <w:hyperlink r:id="rId151" w:anchor="bbb0210" w:history="1">
        <w:r w:rsidR="007E3476" w:rsidRPr="001D68BF">
          <w:rPr>
            <w:rStyle w:val="Hyperlink"/>
            <w:rFonts w:cstheme="minorHAnsi"/>
          </w:rPr>
          <w:t>[42]</w:t>
        </w:r>
      </w:hyperlink>
      <w:r w:rsidR="0001451B" w:rsidRPr="001D68BF">
        <w:rPr>
          <w:rFonts w:cstheme="minorHAnsi"/>
        </w:rPr>
        <w:t xml:space="preserve"> </w:t>
      </w:r>
      <w:r w:rsidR="007E3476" w:rsidRPr="001D68BF">
        <w:rPr>
          <w:rFonts w:cstheme="minorHAnsi"/>
        </w:rPr>
        <w:t>K.E. Knipling, D.C. Dunand</w:t>
      </w:r>
      <w:r w:rsidR="0001451B" w:rsidRPr="001D68BF">
        <w:rPr>
          <w:rFonts w:cstheme="minorHAnsi"/>
        </w:rPr>
        <w:t xml:space="preserve"> </w:t>
      </w:r>
      <w:r w:rsidR="007E3476" w:rsidRPr="001D68BF">
        <w:rPr>
          <w:rFonts w:cstheme="minorHAnsi"/>
        </w:rPr>
        <w:t>Scr. Mater., 59 (2008), pp. 387-390</w:t>
      </w:r>
    </w:p>
    <w:p w14:paraId="32889617" w14:textId="79E2FC0D" w:rsidR="007E3476" w:rsidRPr="001D68BF" w:rsidRDefault="00730641" w:rsidP="00A9493F">
      <w:pPr>
        <w:pStyle w:val="NoSpacing"/>
        <w:ind w:left="720" w:hanging="720"/>
        <w:rPr>
          <w:rFonts w:cstheme="minorHAnsi"/>
        </w:rPr>
      </w:pPr>
      <w:hyperlink r:id="rId152" w:anchor="bbb0215" w:history="1">
        <w:r w:rsidR="007E3476" w:rsidRPr="001D68BF">
          <w:rPr>
            <w:rStyle w:val="Hyperlink"/>
            <w:rFonts w:cstheme="minorHAnsi"/>
          </w:rPr>
          <w:t>[43]</w:t>
        </w:r>
      </w:hyperlink>
      <w:r w:rsidR="0001451B" w:rsidRPr="001D68BF">
        <w:rPr>
          <w:rFonts w:cstheme="minorHAnsi"/>
        </w:rPr>
        <w:t xml:space="preserve"> </w:t>
      </w:r>
      <w:r w:rsidR="007E3476" w:rsidRPr="001D68BF">
        <w:rPr>
          <w:rFonts w:cstheme="minorHAnsi"/>
        </w:rPr>
        <w:t>K.E. Knipling, R.A. Karnesky, C.P. Lee, D.C. Dunand, D.N. Seidman</w:t>
      </w:r>
      <w:r w:rsidR="0001451B" w:rsidRPr="001D68BF">
        <w:rPr>
          <w:rFonts w:cstheme="minorHAnsi"/>
        </w:rPr>
        <w:t xml:space="preserve"> </w:t>
      </w:r>
      <w:r w:rsidR="007E3476" w:rsidRPr="001D68BF">
        <w:rPr>
          <w:rFonts w:cstheme="minorHAnsi"/>
        </w:rPr>
        <w:t>Acta Mater., 58 (2010), pp. 5184-5195</w:t>
      </w:r>
    </w:p>
    <w:p w14:paraId="323796DB" w14:textId="337C9F5A" w:rsidR="007E3476" w:rsidRPr="001D68BF" w:rsidRDefault="00730641" w:rsidP="00A9493F">
      <w:pPr>
        <w:pStyle w:val="NoSpacing"/>
        <w:ind w:left="720" w:hanging="720"/>
        <w:rPr>
          <w:rFonts w:cstheme="minorHAnsi"/>
        </w:rPr>
      </w:pPr>
      <w:hyperlink r:id="rId153" w:anchor="bbb0220" w:history="1">
        <w:r w:rsidR="007E3476" w:rsidRPr="001D68BF">
          <w:rPr>
            <w:rStyle w:val="Hyperlink"/>
            <w:rFonts w:cstheme="minorHAnsi"/>
          </w:rPr>
          <w:t>[44]</w:t>
        </w:r>
      </w:hyperlink>
      <w:r w:rsidR="0001451B" w:rsidRPr="001D68BF">
        <w:rPr>
          <w:rFonts w:cstheme="minorHAnsi"/>
        </w:rPr>
        <w:t xml:space="preserve"> </w:t>
      </w:r>
      <w:r w:rsidR="007E3476" w:rsidRPr="001D68BF">
        <w:rPr>
          <w:rFonts w:cstheme="minorHAnsi"/>
        </w:rPr>
        <w:t>O.C. Hellman, J.A. Vandenbroucke, J. Rusing, D. Isheim, D.N. Seidman</w:t>
      </w:r>
      <w:r w:rsidR="0001451B" w:rsidRPr="001D68BF">
        <w:rPr>
          <w:rFonts w:cstheme="minorHAnsi"/>
        </w:rPr>
        <w:t xml:space="preserve"> </w:t>
      </w:r>
      <w:r w:rsidR="007E3476" w:rsidRPr="001D68BF">
        <w:rPr>
          <w:rFonts w:cstheme="minorHAnsi"/>
        </w:rPr>
        <w:t>Microsc. Microanal., 6 (2000), pp. 437-444</w:t>
      </w:r>
    </w:p>
    <w:p w14:paraId="13162982" w14:textId="46AEF24D" w:rsidR="007E3476" w:rsidRPr="001D68BF" w:rsidRDefault="00730641" w:rsidP="00A9493F">
      <w:pPr>
        <w:pStyle w:val="NoSpacing"/>
        <w:ind w:left="720" w:hanging="720"/>
        <w:rPr>
          <w:rFonts w:cstheme="minorHAnsi"/>
        </w:rPr>
      </w:pPr>
      <w:hyperlink r:id="rId154" w:anchor="bbb0225" w:history="1">
        <w:r w:rsidR="007E3476" w:rsidRPr="001D68BF">
          <w:rPr>
            <w:rStyle w:val="Hyperlink"/>
            <w:rFonts w:cstheme="minorHAnsi"/>
          </w:rPr>
          <w:t>[45]</w:t>
        </w:r>
      </w:hyperlink>
      <w:r w:rsidR="0001451B" w:rsidRPr="001D68BF">
        <w:rPr>
          <w:rFonts w:cstheme="minorHAnsi"/>
        </w:rPr>
        <w:t xml:space="preserve"> </w:t>
      </w:r>
      <w:r w:rsidR="007E3476" w:rsidRPr="001D68BF">
        <w:rPr>
          <w:rFonts w:cstheme="minorHAnsi"/>
        </w:rPr>
        <w:t>N.Q. Vo, D.C. Dunand, D.N. Seidman</w:t>
      </w:r>
      <w:r w:rsidR="0001451B" w:rsidRPr="001D68BF">
        <w:rPr>
          <w:rFonts w:cstheme="minorHAnsi"/>
        </w:rPr>
        <w:t xml:space="preserve"> </w:t>
      </w:r>
      <w:r w:rsidR="007E3476" w:rsidRPr="001D68BF">
        <w:rPr>
          <w:rFonts w:cstheme="minorHAnsi"/>
        </w:rPr>
        <w:t>Acta Mater., 63 (2014), pp. 73-85</w:t>
      </w:r>
    </w:p>
    <w:p w14:paraId="38713875" w14:textId="62E39462" w:rsidR="007E3476" w:rsidRPr="001D68BF" w:rsidRDefault="00730641" w:rsidP="00A9493F">
      <w:pPr>
        <w:pStyle w:val="NoSpacing"/>
        <w:ind w:left="720" w:hanging="720"/>
        <w:rPr>
          <w:rFonts w:cstheme="minorHAnsi"/>
        </w:rPr>
      </w:pPr>
      <w:hyperlink r:id="rId155" w:anchor="bbb0230" w:history="1">
        <w:r w:rsidR="007E3476" w:rsidRPr="001D68BF">
          <w:rPr>
            <w:rStyle w:val="Hyperlink"/>
            <w:rFonts w:cstheme="minorHAnsi"/>
          </w:rPr>
          <w:t>[46]</w:t>
        </w:r>
      </w:hyperlink>
      <w:r w:rsidR="0001451B" w:rsidRPr="001D68BF">
        <w:rPr>
          <w:rFonts w:cstheme="minorHAnsi"/>
        </w:rPr>
        <w:t xml:space="preserve"> </w:t>
      </w:r>
      <w:r w:rsidR="007E3476" w:rsidRPr="001D68BF">
        <w:rPr>
          <w:rFonts w:cstheme="minorHAnsi"/>
        </w:rPr>
        <w:t>R.P. Elliott, F.A. Shunk</w:t>
      </w:r>
      <w:r w:rsidR="0001451B" w:rsidRPr="001D68BF">
        <w:rPr>
          <w:rFonts w:cstheme="minorHAnsi"/>
        </w:rPr>
        <w:t xml:space="preserve"> </w:t>
      </w:r>
      <w:r w:rsidR="007E3476" w:rsidRPr="001D68BF">
        <w:rPr>
          <w:rFonts w:cstheme="minorHAnsi"/>
        </w:rPr>
        <w:t>Bull. Alloy Phase Diagr., 2 (1981), pp. 75-81</w:t>
      </w:r>
    </w:p>
    <w:p w14:paraId="12388CB5" w14:textId="77777777" w:rsidR="005A2BC4" w:rsidRPr="001D68BF" w:rsidRDefault="005A2BC4" w:rsidP="00D478EF">
      <w:pPr>
        <w:rPr>
          <w:rFonts w:cstheme="minorHAnsi"/>
          <w:color w:val="2E2E2E"/>
        </w:rPr>
      </w:pPr>
    </w:p>
    <w:p w14:paraId="5C9FA21D" w14:textId="77777777" w:rsidR="00617C12" w:rsidRPr="001D68BF" w:rsidRDefault="00617C12" w:rsidP="00D478EF">
      <w:pPr>
        <w:rPr>
          <w:rFonts w:cstheme="minorHAnsi"/>
        </w:rPr>
      </w:pPr>
    </w:p>
    <w:sectPr w:rsidR="00617C12" w:rsidRPr="001D68B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2950E9"/>
    <w:multiLevelType w:val="multilevel"/>
    <w:tmpl w:val="859A0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0D05CE"/>
    <w:multiLevelType w:val="multilevel"/>
    <w:tmpl w:val="D3201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DD10A5"/>
    <w:multiLevelType w:val="multilevel"/>
    <w:tmpl w:val="5816B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1219C1"/>
    <w:multiLevelType w:val="multilevel"/>
    <w:tmpl w:val="67A22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C447AD"/>
    <w:multiLevelType w:val="multilevel"/>
    <w:tmpl w:val="ECB6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SDMngvKbJCWlcHwpx35kcLUORED+FyiNL98UIx/x6OsCQwStBwQ7jcxBiEzSEPbpF0He6Rne2P+IXSy22tcopQ==" w:salt="vYN0SDd+0TcWWkpzhmpn+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564"/>
    <w:rsid w:val="0001072F"/>
    <w:rsid w:val="0001451B"/>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68BF"/>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159F"/>
    <w:rsid w:val="00563D7B"/>
    <w:rsid w:val="00563E3B"/>
    <w:rsid w:val="005643C8"/>
    <w:rsid w:val="00566666"/>
    <w:rsid w:val="005673D1"/>
    <w:rsid w:val="00570F38"/>
    <w:rsid w:val="00573955"/>
    <w:rsid w:val="00580E33"/>
    <w:rsid w:val="00583225"/>
    <w:rsid w:val="0058724D"/>
    <w:rsid w:val="00596593"/>
    <w:rsid w:val="00596A35"/>
    <w:rsid w:val="005979CD"/>
    <w:rsid w:val="005A12F0"/>
    <w:rsid w:val="005A2BC4"/>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CD4"/>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641"/>
    <w:rsid w:val="00730E29"/>
    <w:rsid w:val="00732FF6"/>
    <w:rsid w:val="007350D3"/>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3476"/>
    <w:rsid w:val="007E491C"/>
    <w:rsid w:val="007E53E2"/>
    <w:rsid w:val="007E604C"/>
    <w:rsid w:val="007E714E"/>
    <w:rsid w:val="007F0413"/>
    <w:rsid w:val="007F12C0"/>
    <w:rsid w:val="007F336A"/>
    <w:rsid w:val="007F4E20"/>
    <w:rsid w:val="007F7A0B"/>
    <w:rsid w:val="0080037D"/>
    <w:rsid w:val="008061E0"/>
    <w:rsid w:val="0080711D"/>
    <w:rsid w:val="00813292"/>
    <w:rsid w:val="00813D1A"/>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B3E"/>
    <w:rsid w:val="00894E4C"/>
    <w:rsid w:val="0089642A"/>
    <w:rsid w:val="008A1743"/>
    <w:rsid w:val="008A23DD"/>
    <w:rsid w:val="008A6C51"/>
    <w:rsid w:val="008A78F2"/>
    <w:rsid w:val="008B15CF"/>
    <w:rsid w:val="008B2242"/>
    <w:rsid w:val="008B4AD1"/>
    <w:rsid w:val="008B6D93"/>
    <w:rsid w:val="008B7AF1"/>
    <w:rsid w:val="008C26C6"/>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93F"/>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505"/>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0DB"/>
    <w:rsid w:val="00BD439F"/>
    <w:rsid w:val="00BD4F14"/>
    <w:rsid w:val="00BD7422"/>
    <w:rsid w:val="00BE2644"/>
    <w:rsid w:val="00BE42F3"/>
    <w:rsid w:val="00BE551C"/>
    <w:rsid w:val="00BF6ECD"/>
    <w:rsid w:val="00BF790B"/>
    <w:rsid w:val="00C01E67"/>
    <w:rsid w:val="00C04F68"/>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78EF"/>
    <w:rsid w:val="00D505CD"/>
    <w:rsid w:val="00D50821"/>
    <w:rsid w:val="00D52D25"/>
    <w:rsid w:val="00D65A57"/>
    <w:rsid w:val="00D66306"/>
    <w:rsid w:val="00D66B18"/>
    <w:rsid w:val="00D726DB"/>
    <w:rsid w:val="00D73164"/>
    <w:rsid w:val="00D77E53"/>
    <w:rsid w:val="00D8069C"/>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A4C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A4CD4"/>
    <w:rPr>
      <w:color w:val="800080"/>
      <w:u w:val="single"/>
    </w:rPr>
  </w:style>
  <w:style w:type="paragraph" w:customStyle="1" w:styleId="previous">
    <w:name w:val="previous"/>
    <w:basedOn w:val="Normal"/>
    <w:rsid w:val="006A4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6A4CD4"/>
  </w:style>
  <w:style w:type="character" w:customStyle="1" w:styleId="extra-detail-1">
    <w:name w:val="extra-detail-1"/>
    <w:basedOn w:val="DefaultParagraphFont"/>
    <w:rsid w:val="006A4CD4"/>
  </w:style>
  <w:style w:type="character" w:customStyle="1" w:styleId="extra-detail-2">
    <w:name w:val="extra-detail-2"/>
    <w:basedOn w:val="DefaultParagraphFont"/>
    <w:rsid w:val="006A4CD4"/>
  </w:style>
  <w:style w:type="paragraph" w:customStyle="1" w:styleId="next">
    <w:name w:val="next"/>
    <w:basedOn w:val="Normal"/>
    <w:rsid w:val="006A4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6A4CD4"/>
  </w:style>
  <w:style w:type="character" w:customStyle="1" w:styleId="label">
    <w:name w:val="label"/>
    <w:basedOn w:val="DefaultParagraphFont"/>
    <w:rsid w:val="006A4CD4"/>
  </w:style>
  <w:style w:type="paragraph" w:customStyle="1" w:styleId="legend">
    <w:name w:val="legend"/>
    <w:basedOn w:val="Normal"/>
    <w:rsid w:val="006A4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6A4CD4"/>
  </w:style>
  <w:style w:type="character" w:customStyle="1" w:styleId="download-link-title">
    <w:name w:val="download-link-title"/>
    <w:basedOn w:val="DefaultParagraphFont"/>
    <w:rsid w:val="006A4CD4"/>
  </w:style>
  <w:style w:type="character" w:styleId="UnresolvedMention">
    <w:name w:val="Unresolved Mention"/>
    <w:basedOn w:val="DefaultParagraphFont"/>
    <w:uiPriority w:val="99"/>
    <w:semiHidden/>
    <w:unhideWhenUsed/>
    <w:rsid w:val="007E3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7319">
      <w:bodyDiv w:val="1"/>
      <w:marLeft w:val="0"/>
      <w:marRight w:val="0"/>
      <w:marTop w:val="0"/>
      <w:marBottom w:val="0"/>
      <w:divBdr>
        <w:top w:val="none" w:sz="0" w:space="0" w:color="auto"/>
        <w:left w:val="none" w:sz="0" w:space="0" w:color="auto"/>
        <w:bottom w:val="none" w:sz="0" w:space="0" w:color="auto"/>
        <w:right w:val="none" w:sz="0" w:space="0" w:color="auto"/>
      </w:divBdr>
      <w:divsChild>
        <w:div w:id="170072992">
          <w:marLeft w:val="0"/>
          <w:marRight w:val="0"/>
          <w:marTop w:val="0"/>
          <w:marBottom w:val="0"/>
          <w:divBdr>
            <w:top w:val="none" w:sz="0" w:space="0" w:color="auto"/>
            <w:left w:val="none" w:sz="0" w:space="0" w:color="auto"/>
            <w:bottom w:val="none" w:sz="0" w:space="0" w:color="auto"/>
            <w:right w:val="none" w:sz="0" w:space="0" w:color="auto"/>
          </w:divBdr>
          <w:divsChild>
            <w:div w:id="1541937429">
              <w:marLeft w:val="0"/>
              <w:marRight w:val="0"/>
              <w:marTop w:val="0"/>
              <w:marBottom w:val="120"/>
              <w:divBdr>
                <w:top w:val="none" w:sz="0" w:space="0" w:color="auto"/>
                <w:left w:val="none" w:sz="0" w:space="0" w:color="auto"/>
                <w:bottom w:val="none" w:sz="0" w:space="0" w:color="auto"/>
                <w:right w:val="none" w:sz="0" w:space="0" w:color="auto"/>
              </w:divBdr>
              <w:divsChild>
                <w:div w:id="2113745015">
                  <w:marLeft w:val="0"/>
                  <w:marRight w:val="0"/>
                  <w:marTop w:val="0"/>
                  <w:marBottom w:val="0"/>
                  <w:divBdr>
                    <w:top w:val="none" w:sz="0" w:space="0" w:color="auto"/>
                    <w:left w:val="none" w:sz="0" w:space="0" w:color="auto"/>
                    <w:bottom w:val="none" w:sz="0" w:space="0" w:color="auto"/>
                    <w:right w:val="none" w:sz="0" w:space="0" w:color="auto"/>
                  </w:divBdr>
                </w:div>
              </w:divsChild>
            </w:div>
            <w:div w:id="242881200">
              <w:marLeft w:val="0"/>
              <w:marRight w:val="0"/>
              <w:marTop w:val="0"/>
              <w:marBottom w:val="120"/>
              <w:divBdr>
                <w:top w:val="none" w:sz="0" w:space="0" w:color="auto"/>
                <w:left w:val="none" w:sz="0" w:space="0" w:color="auto"/>
                <w:bottom w:val="none" w:sz="0" w:space="0" w:color="auto"/>
                <w:right w:val="none" w:sz="0" w:space="0" w:color="auto"/>
              </w:divBdr>
              <w:divsChild>
                <w:div w:id="98974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49696">
          <w:marLeft w:val="0"/>
          <w:marRight w:val="0"/>
          <w:marTop w:val="0"/>
          <w:marBottom w:val="480"/>
          <w:divBdr>
            <w:top w:val="none" w:sz="0" w:space="0" w:color="auto"/>
            <w:left w:val="none" w:sz="0" w:space="0" w:color="auto"/>
            <w:bottom w:val="single" w:sz="12" w:space="24" w:color="EBEBEB"/>
            <w:right w:val="none" w:sz="0" w:space="0" w:color="auto"/>
          </w:divBdr>
          <w:divsChild>
            <w:div w:id="948702830">
              <w:marLeft w:val="0"/>
              <w:marRight w:val="0"/>
              <w:marTop w:val="0"/>
              <w:marBottom w:val="0"/>
              <w:divBdr>
                <w:top w:val="none" w:sz="0" w:space="0" w:color="auto"/>
                <w:left w:val="none" w:sz="0" w:space="0" w:color="auto"/>
                <w:bottom w:val="none" w:sz="0" w:space="0" w:color="auto"/>
                <w:right w:val="none" w:sz="0" w:space="0" w:color="auto"/>
              </w:divBdr>
              <w:divsChild>
                <w:div w:id="1439106418">
                  <w:marLeft w:val="0"/>
                  <w:marRight w:val="0"/>
                  <w:marTop w:val="0"/>
                  <w:marBottom w:val="0"/>
                  <w:divBdr>
                    <w:top w:val="none" w:sz="0" w:space="0" w:color="auto"/>
                    <w:left w:val="none" w:sz="0" w:space="0" w:color="auto"/>
                    <w:bottom w:val="none" w:sz="0" w:space="0" w:color="auto"/>
                    <w:right w:val="none" w:sz="0" w:space="0" w:color="auto"/>
                  </w:divBdr>
                </w:div>
                <w:div w:id="2146580554">
                  <w:marLeft w:val="0"/>
                  <w:marRight w:val="0"/>
                  <w:marTop w:val="0"/>
                  <w:marBottom w:val="0"/>
                  <w:divBdr>
                    <w:top w:val="none" w:sz="0" w:space="0" w:color="auto"/>
                    <w:left w:val="none" w:sz="0" w:space="0" w:color="auto"/>
                    <w:bottom w:val="none" w:sz="0" w:space="0" w:color="auto"/>
                    <w:right w:val="none" w:sz="0" w:space="0" w:color="auto"/>
                  </w:divBdr>
                </w:div>
                <w:div w:id="379599241">
                  <w:marLeft w:val="0"/>
                  <w:marRight w:val="0"/>
                  <w:marTop w:val="0"/>
                  <w:marBottom w:val="0"/>
                  <w:divBdr>
                    <w:top w:val="none" w:sz="0" w:space="0" w:color="auto"/>
                    <w:left w:val="none" w:sz="0" w:space="0" w:color="auto"/>
                    <w:bottom w:val="none" w:sz="0" w:space="0" w:color="auto"/>
                    <w:right w:val="none" w:sz="0" w:space="0" w:color="auto"/>
                  </w:divBdr>
                </w:div>
                <w:div w:id="1234122856">
                  <w:marLeft w:val="0"/>
                  <w:marRight w:val="0"/>
                  <w:marTop w:val="0"/>
                  <w:marBottom w:val="0"/>
                  <w:divBdr>
                    <w:top w:val="none" w:sz="0" w:space="0" w:color="auto"/>
                    <w:left w:val="none" w:sz="0" w:space="0" w:color="auto"/>
                    <w:bottom w:val="none" w:sz="0" w:space="0" w:color="auto"/>
                    <w:right w:val="none" w:sz="0" w:space="0" w:color="auto"/>
                  </w:divBdr>
                </w:div>
                <w:div w:id="201491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97324">
          <w:marLeft w:val="0"/>
          <w:marRight w:val="0"/>
          <w:marTop w:val="0"/>
          <w:marBottom w:val="0"/>
          <w:divBdr>
            <w:top w:val="none" w:sz="0" w:space="0" w:color="auto"/>
            <w:left w:val="none" w:sz="0" w:space="0" w:color="auto"/>
            <w:bottom w:val="none" w:sz="0" w:space="0" w:color="auto"/>
            <w:right w:val="none" w:sz="0" w:space="0" w:color="auto"/>
          </w:divBdr>
          <w:divsChild>
            <w:div w:id="342633208">
              <w:marLeft w:val="0"/>
              <w:marRight w:val="0"/>
              <w:marTop w:val="0"/>
              <w:marBottom w:val="0"/>
              <w:divBdr>
                <w:top w:val="none" w:sz="0" w:space="0" w:color="auto"/>
                <w:left w:val="none" w:sz="0" w:space="0" w:color="auto"/>
                <w:bottom w:val="none" w:sz="0" w:space="0" w:color="auto"/>
                <w:right w:val="none" w:sz="0" w:space="0" w:color="auto"/>
              </w:divBdr>
              <w:divsChild>
                <w:div w:id="528565325">
                  <w:marLeft w:val="0"/>
                  <w:marRight w:val="0"/>
                  <w:marTop w:val="0"/>
                  <w:marBottom w:val="0"/>
                  <w:divBdr>
                    <w:top w:val="none" w:sz="0" w:space="0" w:color="auto"/>
                    <w:left w:val="none" w:sz="0" w:space="0" w:color="auto"/>
                    <w:bottom w:val="none" w:sz="0" w:space="0" w:color="auto"/>
                    <w:right w:val="none" w:sz="0" w:space="0" w:color="auto"/>
                  </w:divBdr>
                  <w:divsChild>
                    <w:div w:id="1021279832">
                      <w:marLeft w:val="0"/>
                      <w:marRight w:val="0"/>
                      <w:marTop w:val="240"/>
                      <w:marBottom w:val="240"/>
                      <w:divBdr>
                        <w:top w:val="single" w:sz="12" w:space="0" w:color="EBEBEB"/>
                        <w:left w:val="none" w:sz="0" w:space="0" w:color="auto"/>
                        <w:bottom w:val="single" w:sz="12" w:space="0" w:color="EBEBEB"/>
                        <w:right w:val="none" w:sz="0" w:space="0" w:color="auto"/>
                      </w:divBdr>
                      <w:divsChild>
                        <w:div w:id="16579565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5265075">
                  <w:marLeft w:val="0"/>
                  <w:marRight w:val="0"/>
                  <w:marTop w:val="0"/>
                  <w:marBottom w:val="0"/>
                  <w:divBdr>
                    <w:top w:val="none" w:sz="0" w:space="0" w:color="auto"/>
                    <w:left w:val="none" w:sz="0" w:space="0" w:color="auto"/>
                    <w:bottom w:val="none" w:sz="0" w:space="0" w:color="auto"/>
                    <w:right w:val="none" w:sz="0" w:space="0" w:color="auto"/>
                  </w:divBdr>
                </w:div>
                <w:div w:id="2441990">
                  <w:marLeft w:val="0"/>
                  <w:marRight w:val="0"/>
                  <w:marTop w:val="0"/>
                  <w:marBottom w:val="0"/>
                  <w:divBdr>
                    <w:top w:val="none" w:sz="0" w:space="0" w:color="auto"/>
                    <w:left w:val="none" w:sz="0" w:space="0" w:color="auto"/>
                    <w:bottom w:val="none" w:sz="0" w:space="0" w:color="auto"/>
                    <w:right w:val="none" w:sz="0" w:space="0" w:color="auto"/>
                  </w:divBdr>
                </w:div>
                <w:div w:id="884289532">
                  <w:marLeft w:val="0"/>
                  <w:marRight w:val="0"/>
                  <w:marTop w:val="0"/>
                  <w:marBottom w:val="0"/>
                  <w:divBdr>
                    <w:top w:val="none" w:sz="0" w:space="0" w:color="auto"/>
                    <w:left w:val="none" w:sz="0" w:space="0" w:color="auto"/>
                    <w:bottom w:val="none" w:sz="0" w:space="0" w:color="auto"/>
                    <w:right w:val="none" w:sz="0" w:space="0" w:color="auto"/>
                  </w:divBdr>
                  <w:divsChild>
                    <w:div w:id="779644667">
                      <w:marLeft w:val="0"/>
                      <w:marRight w:val="0"/>
                      <w:marTop w:val="240"/>
                      <w:marBottom w:val="240"/>
                      <w:divBdr>
                        <w:top w:val="single" w:sz="12" w:space="0" w:color="EBEBEB"/>
                        <w:left w:val="none" w:sz="0" w:space="0" w:color="auto"/>
                        <w:bottom w:val="single" w:sz="12" w:space="0" w:color="EBEBEB"/>
                        <w:right w:val="none" w:sz="0" w:space="0" w:color="auto"/>
                      </w:divBdr>
                      <w:divsChild>
                        <w:div w:id="21216802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23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042055124">
      <w:bodyDiv w:val="1"/>
      <w:marLeft w:val="0"/>
      <w:marRight w:val="0"/>
      <w:marTop w:val="0"/>
      <w:marBottom w:val="0"/>
      <w:divBdr>
        <w:top w:val="none" w:sz="0" w:space="0" w:color="auto"/>
        <w:left w:val="none" w:sz="0" w:space="0" w:color="auto"/>
        <w:bottom w:val="none" w:sz="0" w:space="0" w:color="auto"/>
        <w:right w:val="none" w:sz="0" w:space="0" w:color="auto"/>
      </w:divBdr>
    </w:div>
    <w:div w:id="1619290535">
      <w:bodyDiv w:val="1"/>
      <w:marLeft w:val="0"/>
      <w:marRight w:val="0"/>
      <w:marTop w:val="0"/>
      <w:marBottom w:val="0"/>
      <w:divBdr>
        <w:top w:val="none" w:sz="0" w:space="0" w:color="auto"/>
        <w:left w:val="none" w:sz="0" w:space="0" w:color="auto"/>
        <w:bottom w:val="none" w:sz="0" w:space="0" w:color="auto"/>
        <w:right w:val="none" w:sz="0" w:space="0" w:color="auto"/>
      </w:divBdr>
      <w:divsChild>
        <w:div w:id="408114275">
          <w:marLeft w:val="0"/>
          <w:marRight w:val="0"/>
          <w:marTop w:val="0"/>
          <w:marBottom w:val="0"/>
          <w:divBdr>
            <w:top w:val="none" w:sz="0" w:space="0" w:color="auto"/>
            <w:left w:val="none" w:sz="0" w:space="0" w:color="auto"/>
            <w:bottom w:val="none" w:sz="0" w:space="0" w:color="auto"/>
            <w:right w:val="none" w:sz="0" w:space="0" w:color="auto"/>
          </w:divBdr>
        </w:div>
        <w:div w:id="106892395">
          <w:marLeft w:val="0"/>
          <w:marRight w:val="0"/>
          <w:marTop w:val="0"/>
          <w:marBottom w:val="0"/>
          <w:divBdr>
            <w:top w:val="none" w:sz="0" w:space="0" w:color="auto"/>
            <w:left w:val="none" w:sz="0" w:space="0" w:color="auto"/>
            <w:bottom w:val="none" w:sz="0" w:space="0" w:color="auto"/>
            <w:right w:val="none" w:sz="0" w:space="0" w:color="auto"/>
          </w:divBdr>
        </w:div>
        <w:div w:id="1716391640">
          <w:marLeft w:val="0"/>
          <w:marRight w:val="0"/>
          <w:marTop w:val="0"/>
          <w:marBottom w:val="0"/>
          <w:divBdr>
            <w:top w:val="none" w:sz="0" w:space="0" w:color="auto"/>
            <w:left w:val="none" w:sz="0" w:space="0" w:color="auto"/>
            <w:bottom w:val="none" w:sz="0" w:space="0" w:color="auto"/>
            <w:right w:val="none" w:sz="0" w:space="0" w:color="auto"/>
          </w:divBdr>
        </w:div>
        <w:div w:id="41637154">
          <w:marLeft w:val="0"/>
          <w:marRight w:val="0"/>
          <w:marTop w:val="0"/>
          <w:marBottom w:val="0"/>
          <w:divBdr>
            <w:top w:val="none" w:sz="0" w:space="0" w:color="auto"/>
            <w:left w:val="none" w:sz="0" w:space="0" w:color="auto"/>
            <w:bottom w:val="none" w:sz="0" w:space="0" w:color="auto"/>
            <w:right w:val="none" w:sz="0" w:space="0" w:color="auto"/>
          </w:divBdr>
        </w:div>
        <w:div w:id="553006037">
          <w:marLeft w:val="0"/>
          <w:marRight w:val="0"/>
          <w:marTop w:val="0"/>
          <w:marBottom w:val="0"/>
          <w:divBdr>
            <w:top w:val="none" w:sz="0" w:space="0" w:color="auto"/>
            <w:left w:val="none" w:sz="0" w:space="0" w:color="auto"/>
            <w:bottom w:val="none" w:sz="0" w:space="0" w:color="auto"/>
            <w:right w:val="none" w:sz="0" w:space="0" w:color="auto"/>
          </w:divBdr>
        </w:div>
        <w:div w:id="398674738">
          <w:marLeft w:val="0"/>
          <w:marRight w:val="0"/>
          <w:marTop w:val="0"/>
          <w:marBottom w:val="0"/>
          <w:divBdr>
            <w:top w:val="none" w:sz="0" w:space="0" w:color="auto"/>
            <w:left w:val="none" w:sz="0" w:space="0" w:color="auto"/>
            <w:bottom w:val="none" w:sz="0" w:space="0" w:color="auto"/>
            <w:right w:val="none" w:sz="0" w:space="0" w:color="auto"/>
          </w:divBdr>
        </w:div>
        <w:div w:id="1371757660">
          <w:marLeft w:val="0"/>
          <w:marRight w:val="0"/>
          <w:marTop w:val="0"/>
          <w:marBottom w:val="0"/>
          <w:divBdr>
            <w:top w:val="none" w:sz="0" w:space="0" w:color="auto"/>
            <w:left w:val="none" w:sz="0" w:space="0" w:color="auto"/>
            <w:bottom w:val="none" w:sz="0" w:space="0" w:color="auto"/>
            <w:right w:val="none" w:sz="0" w:space="0" w:color="auto"/>
          </w:divBdr>
        </w:div>
        <w:div w:id="1492481648">
          <w:marLeft w:val="0"/>
          <w:marRight w:val="0"/>
          <w:marTop w:val="0"/>
          <w:marBottom w:val="0"/>
          <w:divBdr>
            <w:top w:val="none" w:sz="0" w:space="0" w:color="auto"/>
            <w:left w:val="none" w:sz="0" w:space="0" w:color="auto"/>
            <w:bottom w:val="none" w:sz="0" w:space="0" w:color="auto"/>
            <w:right w:val="none" w:sz="0" w:space="0" w:color="auto"/>
          </w:divBdr>
        </w:div>
        <w:div w:id="1105611596">
          <w:marLeft w:val="0"/>
          <w:marRight w:val="0"/>
          <w:marTop w:val="0"/>
          <w:marBottom w:val="0"/>
          <w:divBdr>
            <w:top w:val="none" w:sz="0" w:space="0" w:color="auto"/>
            <w:left w:val="none" w:sz="0" w:space="0" w:color="auto"/>
            <w:bottom w:val="none" w:sz="0" w:space="0" w:color="auto"/>
            <w:right w:val="none" w:sz="0" w:space="0" w:color="auto"/>
          </w:divBdr>
        </w:div>
        <w:div w:id="777993307">
          <w:marLeft w:val="0"/>
          <w:marRight w:val="0"/>
          <w:marTop w:val="0"/>
          <w:marBottom w:val="0"/>
          <w:divBdr>
            <w:top w:val="none" w:sz="0" w:space="0" w:color="auto"/>
            <w:left w:val="none" w:sz="0" w:space="0" w:color="auto"/>
            <w:bottom w:val="none" w:sz="0" w:space="0" w:color="auto"/>
            <w:right w:val="none" w:sz="0" w:space="0" w:color="auto"/>
          </w:divBdr>
        </w:div>
        <w:div w:id="284315610">
          <w:marLeft w:val="0"/>
          <w:marRight w:val="0"/>
          <w:marTop w:val="0"/>
          <w:marBottom w:val="0"/>
          <w:divBdr>
            <w:top w:val="none" w:sz="0" w:space="0" w:color="auto"/>
            <w:left w:val="none" w:sz="0" w:space="0" w:color="auto"/>
            <w:bottom w:val="none" w:sz="0" w:space="0" w:color="auto"/>
            <w:right w:val="none" w:sz="0" w:space="0" w:color="auto"/>
          </w:divBdr>
        </w:div>
        <w:div w:id="219022052">
          <w:marLeft w:val="0"/>
          <w:marRight w:val="0"/>
          <w:marTop w:val="0"/>
          <w:marBottom w:val="0"/>
          <w:divBdr>
            <w:top w:val="none" w:sz="0" w:space="0" w:color="auto"/>
            <w:left w:val="none" w:sz="0" w:space="0" w:color="auto"/>
            <w:bottom w:val="none" w:sz="0" w:space="0" w:color="auto"/>
            <w:right w:val="none" w:sz="0" w:space="0" w:color="auto"/>
          </w:divBdr>
        </w:div>
        <w:div w:id="1976063949">
          <w:marLeft w:val="0"/>
          <w:marRight w:val="0"/>
          <w:marTop w:val="0"/>
          <w:marBottom w:val="0"/>
          <w:divBdr>
            <w:top w:val="none" w:sz="0" w:space="0" w:color="auto"/>
            <w:left w:val="none" w:sz="0" w:space="0" w:color="auto"/>
            <w:bottom w:val="none" w:sz="0" w:space="0" w:color="auto"/>
            <w:right w:val="none" w:sz="0" w:space="0" w:color="auto"/>
          </w:divBdr>
        </w:div>
        <w:div w:id="136145212">
          <w:marLeft w:val="0"/>
          <w:marRight w:val="0"/>
          <w:marTop w:val="0"/>
          <w:marBottom w:val="0"/>
          <w:divBdr>
            <w:top w:val="none" w:sz="0" w:space="0" w:color="auto"/>
            <w:left w:val="none" w:sz="0" w:space="0" w:color="auto"/>
            <w:bottom w:val="none" w:sz="0" w:space="0" w:color="auto"/>
            <w:right w:val="none" w:sz="0" w:space="0" w:color="auto"/>
          </w:divBdr>
        </w:div>
        <w:div w:id="1522472218">
          <w:marLeft w:val="0"/>
          <w:marRight w:val="0"/>
          <w:marTop w:val="0"/>
          <w:marBottom w:val="0"/>
          <w:divBdr>
            <w:top w:val="none" w:sz="0" w:space="0" w:color="auto"/>
            <w:left w:val="none" w:sz="0" w:space="0" w:color="auto"/>
            <w:bottom w:val="none" w:sz="0" w:space="0" w:color="auto"/>
            <w:right w:val="none" w:sz="0" w:space="0" w:color="auto"/>
          </w:divBdr>
        </w:div>
        <w:div w:id="156575010">
          <w:marLeft w:val="0"/>
          <w:marRight w:val="0"/>
          <w:marTop w:val="0"/>
          <w:marBottom w:val="0"/>
          <w:divBdr>
            <w:top w:val="none" w:sz="0" w:space="0" w:color="auto"/>
            <w:left w:val="none" w:sz="0" w:space="0" w:color="auto"/>
            <w:bottom w:val="none" w:sz="0" w:space="0" w:color="auto"/>
            <w:right w:val="none" w:sz="0" w:space="0" w:color="auto"/>
          </w:divBdr>
        </w:div>
        <w:div w:id="289481417">
          <w:marLeft w:val="0"/>
          <w:marRight w:val="0"/>
          <w:marTop w:val="0"/>
          <w:marBottom w:val="0"/>
          <w:divBdr>
            <w:top w:val="none" w:sz="0" w:space="0" w:color="auto"/>
            <w:left w:val="none" w:sz="0" w:space="0" w:color="auto"/>
            <w:bottom w:val="none" w:sz="0" w:space="0" w:color="auto"/>
            <w:right w:val="none" w:sz="0" w:space="0" w:color="auto"/>
          </w:divBdr>
        </w:div>
        <w:div w:id="421490882">
          <w:marLeft w:val="0"/>
          <w:marRight w:val="0"/>
          <w:marTop w:val="0"/>
          <w:marBottom w:val="0"/>
          <w:divBdr>
            <w:top w:val="none" w:sz="0" w:space="0" w:color="auto"/>
            <w:left w:val="none" w:sz="0" w:space="0" w:color="auto"/>
            <w:bottom w:val="none" w:sz="0" w:space="0" w:color="auto"/>
            <w:right w:val="none" w:sz="0" w:space="0" w:color="auto"/>
          </w:divBdr>
        </w:div>
        <w:div w:id="1836875731">
          <w:marLeft w:val="0"/>
          <w:marRight w:val="0"/>
          <w:marTop w:val="0"/>
          <w:marBottom w:val="0"/>
          <w:divBdr>
            <w:top w:val="none" w:sz="0" w:space="0" w:color="auto"/>
            <w:left w:val="none" w:sz="0" w:space="0" w:color="auto"/>
            <w:bottom w:val="none" w:sz="0" w:space="0" w:color="auto"/>
            <w:right w:val="none" w:sz="0" w:space="0" w:color="auto"/>
          </w:divBdr>
        </w:div>
        <w:div w:id="25645139">
          <w:marLeft w:val="0"/>
          <w:marRight w:val="0"/>
          <w:marTop w:val="0"/>
          <w:marBottom w:val="0"/>
          <w:divBdr>
            <w:top w:val="none" w:sz="0" w:space="0" w:color="auto"/>
            <w:left w:val="none" w:sz="0" w:space="0" w:color="auto"/>
            <w:bottom w:val="none" w:sz="0" w:space="0" w:color="auto"/>
            <w:right w:val="none" w:sz="0" w:space="0" w:color="auto"/>
          </w:divBdr>
        </w:div>
        <w:div w:id="353574693">
          <w:marLeft w:val="0"/>
          <w:marRight w:val="0"/>
          <w:marTop w:val="0"/>
          <w:marBottom w:val="0"/>
          <w:divBdr>
            <w:top w:val="none" w:sz="0" w:space="0" w:color="auto"/>
            <w:left w:val="none" w:sz="0" w:space="0" w:color="auto"/>
            <w:bottom w:val="none" w:sz="0" w:space="0" w:color="auto"/>
            <w:right w:val="none" w:sz="0" w:space="0" w:color="auto"/>
          </w:divBdr>
        </w:div>
        <w:div w:id="1712416243">
          <w:marLeft w:val="0"/>
          <w:marRight w:val="0"/>
          <w:marTop w:val="0"/>
          <w:marBottom w:val="0"/>
          <w:divBdr>
            <w:top w:val="none" w:sz="0" w:space="0" w:color="auto"/>
            <w:left w:val="none" w:sz="0" w:space="0" w:color="auto"/>
            <w:bottom w:val="none" w:sz="0" w:space="0" w:color="auto"/>
            <w:right w:val="none" w:sz="0" w:space="0" w:color="auto"/>
          </w:divBdr>
        </w:div>
        <w:div w:id="826941567">
          <w:marLeft w:val="0"/>
          <w:marRight w:val="0"/>
          <w:marTop w:val="0"/>
          <w:marBottom w:val="0"/>
          <w:divBdr>
            <w:top w:val="none" w:sz="0" w:space="0" w:color="auto"/>
            <w:left w:val="none" w:sz="0" w:space="0" w:color="auto"/>
            <w:bottom w:val="none" w:sz="0" w:space="0" w:color="auto"/>
            <w:right w:val="none" w:sz="0" w:space="0" w:color="auto"/>
          </w:divBdr>
        </w:div>
        <w:div w:id="1215234598">
          <w:marLeft w:val="0"/>
          <w:marRight w:val="0"/>
          <w:marTop w:val="0"/>
          <w:marBottom w:val="0"/>
          <w:divBdr>
            <w:top w:val="none" w:sz="0" w:space="0" w:color="auto"/>
            <w:left w:val="none" w:sz="0" w:space="0" w:color="auto"/>
            <w:bottom w:val="none" w:sz="0" w:space="0" w:color="auto"/>
            <w:right w:val="none" w:sz="0" w:space="0" w:color="auto"/>
          </w:divBdr>
        </w:div>
        <w:div w:id="1977104079">
          <w:marLeft w:val="0"/>
          <w:marRight w:val="0"/>
          <w:marTop w:val="0"/>
          <w:marBottom w:val="0"/>
          <w:divBdr>
            <w:top w:val="none" w:sz="0" w:space="0" w:color="auto"/>
            <w:left w:val="none" w:sz="0" w:space="0" w:color="auto"/>
            <w:bottom w:val="none" w:sz="0" w:space="0" w:color="auto"/>
            <w:right w:val="none" w:sz="0" w:space="0" w:color="auto"/>
          </w:divBdr>
        </w:div>
        <w:div w:id="793406178">
          <w:marLeft w:val="0"/>
          <w:marRight w:val="0"/>
          <w:marTop w:val="0"/>
          <w:marBottom w:val="0"/>
          <w:divBdr>
            <w:top w:val="none" w:sz="0" w:space="0" w:color="auto"/>
            <w:left w:val="none" w:sz="0" w:space="0" w:color="auto"/>
            <w:bottom w:val="none" w:sz="0" w:space="0" w:color="auto"/>
            <w:right w:val="none" w:sz="0" w:space="0" w:color="auto"/>
          </w:divBdr>
        </w:div>
        <w:div w:id="380440004">
          <w:marLeft w:val="0"/>
          <w:marRight w:val="0"/>
          <w:marTop w:val="0"/>
          <w:marBottom w:val="0"/>
          <w:divBdr>
            <w:top w:val="none" w:sz="0" w:space="0" w:color="auto"/>
            <w:left w:val="none" w:sz="0" w:space="0" w:color="auto"/>
            <w:bottom w:val="none" w:sz="0" w:space="0" w:color="auto"/>
            <w:right w:val="none" w:sz="0" w:space="0" w:color="auto"/>
          </w:divBdr>
        </w:div>
        <w:div w:id="793063616">
          <w:marLeft w:val="0"/>
          <w:marRight w:val="0"/>
          <w:marTop w:val="0"/>
          <w:marBottom w:val="0"/>
          <w:divBdr>
            <w:top w:val="none" w:sz="0" w:space="0" w:color="auto"/>
            <w:left w:val="none" w:sz="0" w:space="0" w:color="auto"/>
            <w:bottom w:val="none" w:sz="0" w:space="0" w:color="auto"/>
            <w:right w:val="none" w:sz="0" w:space="0" w:color="auto"/>
          </w:divBdr>
        </w:div>
        <w:div w:id="1542204914">
          <w:marLeft w:val="0"/>
          <w:marRight w:val="0"/>
          <w:marTop w:val="0"/>
          <w:marBottom w:val="0"/>
          <w:divBdr>
            <w:top w:val="none" w:sz="0" w:space="0" w:color="auto"/>
            <w:left w:val="none" w:sz="0" w:space="0" w:color="auto"/>
            <w:bottom w:val="none" w:sz="0" w:space="0" w:color="auto"/>
            <w:right w:val="none" w:sz="0" w:space="0" w:color="auto"/>
          </w:divBdr>
        </w:div>
        <w:div w:id="850335162">
          <w:marLeft w:val="0"/>
          <w:marRight w:val="0"/>
          <w:marTop w:val="0"/>
          <w:marBottom w:val="0"/>
          <w:divBdr>
            <w:top w:val="none" w:sz="0" w:space="0" w:color="auto"/>
            <w:left w:val="none" w:sz="0" w:space="0" w:color="auto"/>
            <w:bottom w:val="none" w:sz="0" w:space="0" w:color="auto"/>
            <w:right w:val="none" w:sz="0" w:space="0" w:color="auto"/>
          </w:divBdr>
        </w:div>
        <w:div w:id="298801032">
          <w:marLeft w:val="0"/>
          <w:marRight w:val="0"/>
          <w:marTop w:val="0"/>
          <w:marBottom w:val="0"/>
          <w:divBdr>
            <w:top w:val="none" w:sz="0" w:space="0" w:color="auto"/>
            <w:left w:val="none" w:sz="0" w:space="0" w:color="auto"/>
            <w:bottom w:val="none" w:sz="0" w:space="0" w:color="auto"/>
            <w:right w:val="none" w:sz="0" w:space="0" w:color="auto"/>
          </w:divBdr>
        </w:div>
        <w:div w:id="538667401">
          <w:marLeft w:val="0"/>
          <w:marRight w:val="0"/>
          <w:marTop w:val="0"/>
          <w:marBottom w:val="0"/>
          <w:divBdr>
            <w:top w:val="none" w:sz="0" w:space="0" w:color="auto"/>
            <w:left w:val="none" w:sz="0" w:space="0" w:color="auto"/>
            <w:bottom w:val="none" w:sz="0" w:space="0" w:color="auto"/>
            <w:right w:val="none" w:sz="0" w:space="0" w:color="auto"/>
          </w:divBdr>
        </w:div>
        <w:div w:id="1735204850">
          <w:marLeft w:val="0"/>
          <w:marRight w:val="0"/>
          <w:marTop w:val="0"/>
          <w:marBottom w:val="0"/>
          <w:divBdr>
            <w:top w:val="none" w:sz="0" w:space="0" w:color="auto"/>
            <w:left w:val="none" w:sz="0" w:space="0" w:color="auto"/>
            <w:bottom w:val="none" w:sz="0" w:space="0" w:color="auto"/>
            <w:right w:val="none" w:sz="0" w:space="0" w:color="auto"/>
          </w:divBdr>
        </w:div>
        <w:div w:id="175385941">
          <w:marLeft w:val="0"/>
          <w:marRight w:val="0"/>
          <w:marTop w:val="0"/>
          <w:marBottom w:val="0"/>
          <w:divBdr>
            <w:top w:val="none" w:sz="0" w:space="0" w:color="auto"/>
            <w:left w:val="none" w:sz="0" w:space="0" w:color="auto"/>
            <w:bottom w:val="none" w:sz="0" w:space="0" w:color="auto"/>
            <w:right w:val="none" w:sz="0" w:space="0" w:color="auto"/>
          </w:divBdr>
        </w:div>
        <w:div w:id="413860007">
          <w:marLeft w:val="0"/>
          <w:marRight w:val="0"/>
          <w:marTop w:val="0"/>
          <w:marBottom w:val="0"/>
          <w:divBdr>
            <w:top w:val="none" w:sz="0" w:space="0" w:color="auto"/>
            <w:left w:val="none" w:sz="0" w:space="0" w:color="auto"/>
            <w:bottom w:val="none" w:sz="0" w:space="0" w:color="auto"/>
            <w:right w:val="none" w:sz="0" w:space="0" w:color="auto"/>
          </w:divBdr>
        </w:div>
        <w:div w:id="268585715">
          <w:marLeft w:val="0"/>
          <w:marRight w:val="0"/>
          <w:marTop w:val="0"/>
          <w:marBottom w:val="0"/>
          <w:divBdr>
            <w:top w:val="none" w:sz="0" w:space="0" w:color="auto"/>
            <w:left w:val="none" w:sz="0" w:space="0" w:color="auto"/>
            <w:bottom w:val="none" w:sz="0" w:space="0" w:color="auto"/>
            <w:right w:val="none" w:sz="0" w:space="0" w:color="auto"/>
          </w:divBdr>
        </w:div>
        <w:div w:id="2079747136">
          <w:marLeft w:val="0"/>
          <w:marRight w:val="0"/>
          <w:marTop w:val="0"/>
          <w:marBottom w:val="0"/>
          <w:divBdr>
            <w:top w:val="none" w:sz="0" w:space="0" w:color="auto"/>
            <w:left w:val="none" w:sz="0" w:space="0" w:color="auto"/>
            <w:bottom w:val="none" w:sz="0" w:space="0" w:color="auto"/>
            <w:right w:val="none" w:sz="0" w:space="0" w:color="auto"/>
          </w:divBdr>
        </w:div>
        <w:div w:id="1848015793">
          <w:marLeft w:val="0"/>
          <w:marRight w:val="0"/>
          <w:marTop w:val="0"/>
          <w:marBottom w:val="0"/>
          <w:divBdr>
            <w:top w:val="none" w:sz="0" w:space="0" w:color="auto"/>
            <w:left w:val="none" w:sz="0" w:space="0" w:color="auto"/>
            <w:bottom w:val="none" w:sz="0" w:space="0" w:color="auto"/>
            <w:right w:val="none" w:sz="0" w:space="0" w:color="auto"/>
          </w:divBdr>
        </w:div>
        <w:div w:id="1907766860">
          <w:marLeft w:val="0"/>
          <w:marRight w:val="0"/>
          <w:marTop w:val="0"/>
          <w:marBottom w:val="0"/>
          <w:divBdr>
            <w:top w:val="none" w:sz="0" w:space="0" w:color="auto"/>
            <w:left w:val="none" w:sz="0" w:space="0" w:color="auto"/>
            <w:bottom w:val="none" w:sz="0" w:space="0" w:color="auto"/>
            <w:right w:val="none" w:sz="0" w:space="0" w:color="auto"/>
          </w:divBdr>
        </w:div>
        <w:div w:id="395931795">
          <w:marLeft w:val="0"/>
          <w:marRight w:val="0"/>
          <w:marTop w:val="0"/>
          <w:marBottom w:val="0"/>
          <w:divBdr>
            <w:top w:val="none" w:sz="0" w:space="0" w:color="auto"/>
            <w:left w:val="none" w:sz="0" w:space="0" w:color="auto"/>
            <w:bottom w:val="none" w:sz="0" w:space="0" w:color="auto"/>
            <w:right w:val="none" w:sz="0" w:space="0" w:color="auto"/>
          </w:divBdr>
        </w:div>
        <w:div w:id="1653942137">
          <w:marLeft w:val="0"/>
          <w:marRight w:val="0"/>
          <w:marTop w:val="0"/>
          <w:marBottom w:val="0"/>
          <w:divBdr>
            <w:top w:val="none" w:sz="0" w:space="0" w:color="auto"/>
            <w:left w:val="none" w:sz="0" w:space="0" w:color="auto"/>
            <w:bottom w:val="none" w:sz="0" w:space="0" w:color="auto"/>
            <w:right w:val="none" w:sz="0" w:space="0" w:color="auto"/>
          </w:divBdr>
        </w:div>
        <w:div w:id="1658418040">
          <w:marLeft w:val="0"/>
          <w:marRight w:val="0"/>
          <w:marTop w:val="0"/>
          <w:marBottom w:val="0"/>
          <w:divBdr>
            <w:top w:val="none" w:sz="0" w:space="0" w:color="auto"/>
            <w:left w:val="none" w:sz="0" w:space="0" w:color="auto"/>
            <w:bottom w:val="none" w:sz="0" w:space="0" w:color="auto"/>
            <w:right w:val="none" w:sz="0" w:space="0" w:color="auto"/>
          </w:divBdr>
        </w:div>
        <w:div w:id="1852143191">
          <w:marLeft w:val="0"/>
          <w:marRight w:val="0"/>
          <w:marTop w:val="0"/>
          <w:marBottom w:val="0"/>
          <w:divBdr>
            <w:top w:val="none" w:sz="0" w:space="0" w:color="auto"/>
            <w:left w:val="none" w:sz="0" w:space="0" w:color="auto"/>
            <w:bottom w:val="none" w:sz="0" w:space="0" w:color="auto"/>
            <w:right w:val="none" w:sz="0" w:space="0" w:color="auto"/>
          </w:divBdr>
        </w:div>
        <w:div w:id="478426024">
          <w:marLeft w:val="0"/>
          <w:marRight w:val="0"/>
          <w:marTop w:val="0"/>
          <w:marBottom w:val="0"/>
          <w:divBdr>
            <w:top w:val="none" w:sz="0" w:space="0" w:color="auto"/>
            <w:left w:val="none" w:sz="0" w:space="0" w:color="auto"/>
            <w:bottom w:val="none" w:sz="0" w:space="0" w:color="auto"/>
            <w:right w:val="none" w:sz="0" w:space="0" w:color="auto"/>
          </w:divBdr>
        </w:div>
        <w:div w:id="1568146469">
          <w:marLeft w:val="0"/>
          <w:marRight w:val="0"/>
          <w:marTop w:val="0"/>
          <w:marBottom w:val="0"/>
          <w:divBdr>
            <w:top w:val="none" w:sz="0" w:space="0" w:color="auto"/>
            <w:left w:val="none" w:sz="0" w:space="0" w:color="auto"/>
            <w:bottom w:val="none" w:sz="0" w:space="0" w:color="auto"/>
            <w:right w:val="none" w:sz="0" w:space="0" w:color="auto"/>
          </w:divBdr>
        </w:div>
        <w:div w:id="286745612">
          <w:marLeft w:val="0"/>
          <w:marRight w:val="0"/>
          <w:marTop w:val="0"/>
          <w:marBottom w:val="0"/>
          <w:divBdr>
            <w:top w:val="none" w:sz="0" w:space="0" w:color="auto"/>
            <w:left w:val="none" w:sz="0" w:space="0" w:color="auto"/>
            <w:bottom w:val="none" w:sz="0" w:space="0" w:color="auto"/>
            <w:right w:val="none" w:sz="0" w:space="0" w:color="auto"/>
          </w:divBdr>
        </w:div>
        <w:div w:id="1373264215">
          <w:marLeft w:val="0"/>
          <w:marRight w:val="0"/>
          <w:marTop w:val="0"/>
          <w:marBottom w:val="0"/>
          <w:divBdr>
            <w:top w:val="none" w:sz="0" w:space="0" w:color="auto"/>
            <w:left w:val="none" w:sz="0" w:space="0" w:color="auto"/>
            <w:bottom w:val="none" w:sz="0" w:space="0" w:color="auto"/>
            <w:right w:val="none" w:sz="0" w:space="0" w:color="auto"/>
          </w:divBdr>
        </w:div>
        <w:div w:id="9992957">
          <w:marLeft w:val="0"/>
          <w:marRight w:val="0"/>
          <w:marTop w:val="0"/>
          <w:marBottom w:val="0"/>
          <w:divBdr>
            <w:top w:val="none" w:sz="0" w:space="0" w:color="auto"/>
            <w:left w:val="none" w:sz="0" w:space="0" w:color="auto"/>
            <w:bottom w:val="none" w:sz="0" w:space="0" w:color="auto"/>
            <w:right w:val="none" w:sz="0" w:space="0" w:color="auto"/>
          </w:divBdr>
        </w:div>
        <w:div w:id="1464082514">
          <w:marLeft w:val="0"/>
          <w:marRight w:val="0"/>
          <w:marTop w:val="0"/>
          <w:marBottom w:val="0"/>
          <w:divBdr>
            <w:top w:val="none" w:sz="0" w:space="0" w:color="auto"/>
            <w:left w:val="none" w:sz="0" w:space="0" w:color="auto"/>
            <w:bottom w:val="none" w:sz="0" w:space="0" w:color="auto"/>
            <w:right w:val="none" w:sz="0" w:space="0" w:color="auto"/>
          </w:divBdr>
        </w:div>
        <w:div w:id="123239591">
          <w:marLeft w:val="0"/>
          <w:marRight w:val="0"/>
          <w:marTop w:val="0"/>
          <w:marBottom w:val="0"/>
          <w:divBdr>
            <w:top w:val="none" w:sz="0" w:space="0" w:color="auto"/>
            <w:left w:val="none" w:sz="0" w:space="0" w:color="auto"/>
            <w:bottom w:val="none" w:sz="0" w:space="0" w:color="auto"/>
            <w:right w:val="none" w:sz="0" w:space="0" w:color="auto"/>
          </w:divBdr>
        </w:div>
        <w:div w:id="1176766425">
          <w:marLeft w:val="0"/>
          <w:marRight w:val="0"/>
          <w:marTop w:val="0"/>
          <w:marBottom w:val="0"/>
          <w:divBdr>
            <w:top w:val="none" w:sz="0" w:space="0" w:color="auto"/>
            <w:left w:val="none" w:sz="0" w:space="0" w:color="auto"/>
            <w:bottom w:val="none" w:sz="0" w:space="0" w:color="auto"/>
            <w:right w:val="none" w:sz="0" w:space="0" w:color="auto"/>
          </w:divBdr>
        </w:div>
        <w:div w:id="338507656">
          <w:marLeft w:val="0"/>
          <w:marRight w:val="0"/>
          <w:marTop w:val="0"/>
          <w:marBottom w:val="0"/>
          <w:divBdr>
            <w:top w:val="none" w:sz="0" w:space="0" w:color="auto"/>
            <w:left w:val="none" w:sz="0" w:space="0" w:color="auto"/>
            <w:bottom w:val="none" w:sz="0" w:space="0" w:color="auto"/>
            <w:right w:val="none" w:sz="0" w:space="0" w:color="auto"/>
          </w:divBdr>
        </w:div>
        <w:div w:id="32275329">
          <w:marLeft w:val="0"/>
          <w:marRight w:val="0"/>
          <w:marTop w:val="0"/>
          <w:marBottom w:val="0"/>
          <w:divBdr>
            <w:top w:val="none" w:sz="0" w:space="0" w:color="auto"/>
            <w:left w:val="none" w:sz="0" w:space="0" w:color="auto"/>
            <w:bottom w:val="none" w:sz="0" w:space="0" w:color="auto"/>
            <w:right w:val="none" w:sz="0" w:space="0" w:color="auto"/>
          </w:divBdr>
        </w:div>
        <w:div w:id="743458291">
          <w:marLeft w:val="0"/>
          <w:marRight w:val="0"/>
          <w:marTop w:val="0"/>
          <w:marBottom w:val="0"/>
          <w:divBdr>
            <w:top w:val="none" w:sz="0" w:space="0" w:color="auto"/>
            <w:left w:val="none" w:sz="0" w:space="0" w:color="auto"/>
            <w:bottom w:val="none" w:sz="0" w:space="0" w:color="auto"/>
            <w:right w:val="none" w:sz="0" w:space="0" w:color="auto"/>
          </w:divBdr>
        </w:div>
        <w:div w:id="646125944">
          <w:marLeft w:val="0"/>
          <w:marRight w:val="0"/>
          <w:marTop w:val="0"/>
          <w:marBottom w:val="0"/>
          <w:divBdr>
            <w:top w:val="none" w:sz="0" w:space="0" w:color="auto"/>
            <w:left w:val="none" w:sz="0" w:space="0" w:color="auto"/>
            <w:bottom w:val="none" w:sz="0" w:space="0" w:color="auto"/>
            <w:right w:val="none" w:sz="0" w:space="0" w:color="auto"/>
          </w:divBdr>
        </w:div>
        <w:div w:id="424695232">
          <w:marLeft w:val="0"/>
          <w:marRight w:val="0"/>
          <w:marTop w:val="0"/>
          <w:marBottom w:val="0"/>
          <w:divBdr>
            <w:top w:val="none" w:sz="0" w:space="0" w:color="auto"/>
            <w:left w:val="none" w:sz="0" w:space="0" w:color="auto"/>
            <w:bottom w:val="none" w:sz="0" w:space="0" w:color="auto"/>
            <w:right w:val="none" w:sz="0" w:space="0" w:color="auto"/>
          </w:divBdr>
        </w:div>
        <w:div w:id="1107507950">
          <w:marLeft w:val="0"/>
          <w:marRight w:val="0"/>
          <w:marTop w:val="0"/>
          <w:marBottom w:val="0"/>
          <w:divBdr>
            <w:top w:val="none" w:sz="0" w:space="0" w:color="auto"/>
            <w:left w:val="none" w:sz="0" w:space="0" w:color="auto"/>
            <w:bottom w:val="none" w:sz="0" w:space="0" w:color="auto"/>
            <w:right w:val="none" w:sz="0" w:space="0" w:color="auto"/>
          </w:divBdr>
        </w:div>
        <w:div w:id="1467549425">
          <w:marLeft w:val="0"/>
          <w:marRight w:val="0"/>
          <w:marTop w:val="0"/>
          <w:marBottom w:val="0"/>
          <w:divBdr>
            <w:top w:val="none" w:sz="0" w:space="0" w:color="auto"/>
            <w:left w:val="none" w:sz="0" w:space="0" w:color="auto"/>
            <w:bottom w:val="none" w:sz="0" w:space="0" w:color="auto"/>
            <w:right w:val="none" w:sz="0" w:space="0" w:color="auto"/>
          </w:divBdr>
        </w:div>
        <w:div w:id="1326326802">
          <w:marLeft w:val="0"/>
          <w:marRight w:val="0"/>
          <w:marTop w:val="0"/>
          <w:marBottom w:val="0"/>
          <w:divBdr>
            <w:top w:val="none" w:sz="0" w:space="0" w:color="auto"/>
            <w:left w:val="none" w:sz="0" w:space="0" w:color="auto"/>
            <w:bottom w:val="none" w:sz="0" w:space="0" w:color="auto"/>
            <w:right w:val="none" w:sz="0" w:space="0" w:color="auto"/>
          </w:divBdr>
        </w:div>
        <w:div w:id="1345206726">
          <w:marLeft w:val="0"/>
          <w:marRight w:val="0"/>
          <w:marTop w:val="0"/>
          <w:marBottom w:val="0"/>
          <w:divBdr>
            <w:top w:val="none" w:sz="0" w:space="0" w:color="auto"/>
            <w:left w:val="none" w:sz="0" w:space="0" w:color="auto"/>
            <w:bottom w:val="none" w:sz="0" w:space="0" w:color="auto"/>
            <w:right w:val="none" w:sz="0" w:space="0" w:color="auto"/>
          </w:divBdr>
        </w:div>
        <w:div w:id="1828282227">
          <w:marLeft w:val="0"/>
          <w:marRight w:val="0"/>
          <w:marTop w:val="0"/>
          <w:marBottom w:val="0"/>
          <w:divBdr>
            <w:top w:val="none" w:sz="0" w:space="0" w:color="auto"/>
            <w:left w:val="none" w:sz="0" w:space="0" w:color="auto"/>
            <w:bottom w:val="none" w:sz="0" w:space="0" w:color="auto"/>
            <w:right w:val="none" w:sz="0" w:space="0" w:color="auto"/>
          </w:divBdr>
        </w:div>
        <w:div w:id="1664699195">
          <w:marLeft w:val="0"/>
          <w:marRight w:val="0"/>
          <w:marTop w:val="0"/>
          <w:marBottom w:val="0"/>
          <w:divBdr>
            <w:top w:val="none" w:sz="0" w:space="0" w:color="auto"/>
            <w:left w:val="none" w:sz="0" w:space="0" w:color="auto"/>
            <w:bottom w:val="none" w:sz="0" w:space="0" w:color="auto"/>
            <w:right w:val="none" w:sz="0" w:space="0" w:color="auto"/>
          </w:divBdr>
        </w:div>
        <w:div w:id="832331374">
          <w:marLeft w:val="0"/>
          <w:marRight w:val="0"/>
          <w:marTop w:val="0"/>
          <w:marBottom w:val="0"/>
          <w:divBdr>
            <w:top w:val="none" w:sz="0" w:space="0" w:color="auto"/>
            <w:left w:val="none" w:sz="0" w:space="0" w:color="auto"/>
            <w:bottom w:val="none" w:sz="0" w:space="0" w:color="auto"/>
            <w:right w:val="none" w:sz="0" w:space="0" w:color="auto"/>
          </w:divBdr>
        </w:div>
        <w:div w:id="1444688303">
          <w:marLeft w:val="0"/>
          <w:marRight w:val="0"/>
          <w:marTop w:val="0"/>
          <w:marBottom w:val="0"/>
          <w:divBdr>
            <w:top w:val="none" w:sz="0" w:space="0" w:color="auto"/>
            <w:left w:val="none" w:sz="0" w:space="0" w:color="auto"/>
            <w:bottom w:val="none" w:sz="0" w:space="0" w:color="auto"/>
            <w:right w:val="none" w:sz="0" w:space="0" w:color="auto"/>
          </w:divBdr>
        </w:div>
        <w:div w:id="797450545">
          <w:marLeft w:val="0"/>
          <w:marRight w:val="0"/>
          <w:marTop w:val="0"/>
          <w:marBottom w:val="0"/>
          <w:divBdr>
            <w:top w:val="none" w:sz="0" w:space="0" w:color="auto"/>
            <w:left w:val="none" w:sz="0" w:space="0" w:color="auto"/>
            <w:bottom w:val="none" w:sz="0" w:space="0" w:color="auto"/>
            <w:right w:val="none" w:sz="0" w:space="0" w:color="auto"/>
          </w:divBdr>
        </w:div>
        <w:div w:id="1890451970">
          <w:marLeft w:val="0"/>
          <w:marRight w:val="0"/>
          <w:marTop w:val="0"/>
          <w:marBottom w:val="0"/>
          <w:divBdr>
            <w:top w:val="none" w:sz="0" w:space="0" w:color="auto"/>
            <w:left w:val="none" w:sz="0" w:space="0" w:color="auto"/>
            <w:bottom w:val="none" w:sz="0" w:space="0" w:color="auto"/>
            <w:right w:val="none" w:sz="0" w:space="0" w:color="auto"/>
          </w:divBdr>
        </w:div>
        <w:div w:id="305166169">
          <w:marLeft w:val="0"/>
          <w:marRight w:val="0"/>
          <w:marTop w:val="0"/>
          <w:marBottom w:val="0"/>
          <w:divBdr>
            <w:top w:val="none" w:sz="0" w:space="0" w:color="auto"/>
            <w:left w:val="none" w:sz="0" w:space="0" w:color="auto"/>
            <w:bottom w:val="none" w:sz="0" w:space="0" w:color="auto"/>
            <w:right w:val="none" w:sz="0" w:space="0" w:color="auto"/>
          </w:divBdr>
        </w:div>
        <w:div w:id="1118990774">
          <w:marLeft w:val="0"/>
          <w:marRight w:val="0"/>
          <w:marTop w:val="0"/>
          <w:marBottom w:val="0"/>
          <w:divBdr>
            <w:top w:val="none" w:sz="0" w:space="0" w:color="auto"/>
            <w:left w:val="none" w:sz="0" w:space="0" w:color="auto"/>
            <w:bottom w:val="none" w:sz="0" w:space="0" w:color="auto"/>
            <w:right w:val="none" w:sz="0" w:space="0" w:color="auto"/>
          </w:divBdr>
        </w:div>
        <w:div w:id="1811744444">
          <w:marLeft w:val="0"/>
          <w:marRight w:val="0"/>
          <w:marTop w:val="0"/>
          <w:marBottom w:val="0"/>
          <w:divBdr>
            <w:top w:val="none" w:sz="0" w:space="0" w:color="auto"/>
            <w:left w:val="none" w:sz="0" w:space="0" w:color="auto"/>
            <w:bottom w:val="none" w:sz="0" w:space="0" w:color="auto"/>
            <w:right w:val="none" w:sz="0" w:space="0" w:color="auto"/>
          </w:divBdr>
        </w:div>
        <w:div w:id="1504973207">
          <w:marLeft w:val="0"/>
          <w:marRight w:val="0"/>
          <w:marTop w:val="0"/>
          <w:marBottom w:val="0"/>
          <w:divBdr>
            <w:top w:val="none" w:sz="0" w:space="0" w:color="auto"/>
            <w:left w:val="none" w:sz="0" w:space="0" w:color="auto"/>
            <w:bottom w:val="none" w:sz="0" w:space="0" w:color="auto"/>
            <w:right w:val="none" w:sz="0" w:space="0" w:color="auto"/>
          </w:divBdr>
        </w:div>
        <w:div w:id="1229345397">
          <w:marLeft w:val="0"/>
          <w:marRight w:val="0"/>
          <w:marTop w:val="0"/>
          <w:marBottom w:val="0"/>
          <w:divBdr>
            <w:top w:val="none" w:sz="0" w:space="0" w:color="auto"/>
            <w:left w:val="none" w:sz="0" w:space="0" w:color="auto"/>
            <w:bottom w:val="none" w:sz="0" w:space="0" w:color="auto"/>
            <w:right w:val="none" w:sz="0" w:space="0" w:color="auto"/>
          </w:divBdr>
        </w:div>
        <w:div w:id="69889622">
          <w:marLeft w:val="0"/>
          <w:marRight w:val="0"/>
          <w:marTop w:val="0"/>
          <w:marBottom w:val="0"/>
          <w:divBdr>
            <w:top w:val="none" w:sz="0" w:space="0" w:color="auto"/>
            <w:left w:val="none" w:sz="0" w:space="0" w:color="auto"/>
            <w:bottom w:val="none" w:sz="0" w:space="0" w:color="auto"/>
            <w:right w:val="none" w:sz="0" w:space="0" w:color="auto"/>
          </w:divBdr>
        </w:div>
        <w:div w:id="222452725">
          <w:marLeft w:val="0"/>
          <w:marRight w:val="0"/>
          <w:marTop w:val="0"/>
          <w:marBottom w:val="0"/>
          <w:divBdr>
            <w:top w:val="none" w:sz="0" w:space="0" w:color="auto"/>
            <w:left w:val="none" w:sz="0" w:space="0" w:color="auto"/>
            <w:bottom w:val="none" w:sz="0" w:space="0" w:color="auto"/>
            <w:right w:val="none" w:sz="0" w:space="0" w:color="auto"/>
          </w:divBdr>
        </w:div>
        <w:div w:id="1570728487">
          <w:marLeft w:val="0"/>
          <w:marRight w:val="0"/>
          <w:marTop w:val="0"/>
          <w:marBottom w:val="0"/>
          <w:divBdr>
            <w:top w:val="none" w:sz="0" w:space="0" w:color="auto"/>
            <w:left w:val="none" w:sz="0" w:space="0" w:color="auto"/>
            <w:bottom w:val="none" w:sz="0" w:space="0" w:color="auto"/>
            <w:right w:val="none" w:sz="0" w:space="0" w:color="auto"/>
          </w:divBdr>
        </w:div>
        <w:div w:id="59132243">
          <w:marLeft w:val="0"/>
          <w:marRight w:val="0"/>
          <w:marTop w:val="0"/>
          <w:marBottom w:val="0"/>
          <w:divBdr>
            <w:top w:val="none" w:sz="0" w:space="0" w:color="auto"/>
            <w:left w:val="none" w:sz="0" w:space="0" w:color="auto"/>
            <w:bottom w:val="none" w:sz="0" w:space="0" w:color="auto"/>
            <w:right w:val="none" w:sz="0" w:space="0" w:color="auto"/>
          </w:divBdr>
        </w:div>
        <w:div w:id="610548347">
          <w:marLeft w:val="0"/>
          <w:marRight w:val="0"/>
          <w:marTop w:val="0"/>
          <w:marBottom w:val="0"/>
          <w:divBdr>
            <w:top w:val="none" w:sz="0" w:space="0" w:color="auto"/>
            <w:left w:val="none" w:sz="0" w:space="0" w:color="auto"/>
            <w:bottom w:val="none" w:sz="0" w:space="0" w:color="auto"/>
            <w:right w:val="none" w:sz="0" w:space="0" w:color="auto"/>
          </w:divBdr>
        </w:div>
        <w:div w:id="699937033">
          <w:marLeft w:val="0"/>
          <w:marRight w:val="0"/>
          <w:marTop w:val="0"/>
          <w:marBottom w:val="0"/>
          <w:divBdr>
            <w:top w:val="none" w:sz="0" w:space="0" w:color="auto"/>
            <w:left w:val="none" w:sz="0" w:space="0" w:color="auto"/>
            <w:bottom w:val="none" w:sz="0" w:space="0" w:color="auto"/>
            <w:right w:val="none" w:sz="0" w:space="0" w:color="auto"/>
          </w:divBdr>
        </w:div>
        <w:div w:id="1300846243">
          <w:marLeft w:val="0"/>
          <w:marRight w:val="0"/>
          <w:marTop w:val="0"/>
          <w:marBottom w:val="0"/>
          <w:divBdr>
            <w:top w:val="none" w:sz="0" w:space="0" w:color="auto"/>
            <w:left w:val="none" w:sz="0" w:space="0" w:color="auto"/>
            <w:bottom w:val="none" w:sz="0" w:space="0" w:color="auto"/>
            <w:right w:val="none" w:sz="0" w:space="0" w:color="auto"/>
          </w:divBdr>
        </w:div>
        <w:div w:id="1599870066">
          <w:marLeft w:val="0"/>
          <w:marRight w:val="0"/>
          <w:marTop w:val="0"/>
          <w:marBottom w:val="0"/>
          <w:divBdr>
            <w:top w:val="none" w:sz="0" w:space="0" w:color="auto"/>
            <w:left w:val="none" w:sz="0" w:space="0" w:color="auto"/>
            <w:bottom w:val="none" w:sz="0" w:space="0" w:color="auto"/>
            <w:right w:val="none" w:sz="0" w:space="0" w:color="auto"/>
          </w:divBdr>
        </w:div>
        <w:div w:id="1581058754">
          <w:marLeft w:val="0"/>
          <w:marRight w:val="0"/>
          <w:marTop w:val="0"/>
          <w:marBottom w:val="0"/>
          <w:divBdr>
            <w:top w:val="none" w:sz="0" w:space="0" w:color="auto"/>
            <w:left w:val="none" w:sz="0" w:space="0" w:color="auto"/>
            <w:bottom w:val="none" w:sz="0" w:space="0" w:color="auto"/>
            <w:right w:val="none" w:sz="0" w:space="0" w:color="auto"/>
          </w:divBdr>
        </w:div>
        <w:div w:id="827095531">
          <w:marLeft w:val="0"/>
          <w:marRight w:val="0"/>
          <w:marTop w:val="0"/>
          <w:marBottom w:val="0"/>
          <w:divBdr>
            <w:top w:val="none" w:sz="0" w:space="0" w:color="auto"/>
            <w:left w:val="none" w:sz="0" w:space="0" w:color="auto"/>
            <w:bottom w:val="none" w:sz="0" w:space="0" w:color="auto"/>
            <w:right w:val="none" w:sz="0" w:space="0" w:color="auto"/>
          </w:divBdr>
        </w:div>
        <w:div w:id="1284731889">
          <w:marLeft w:val="0"/>
          <w:marRight w:val="0"/>
          <w:marTop w:val="0"/>
          <w:marBottom w:val="0"/>
          <w:divBdr>
            <w:top w:val="none" w:sz="0" w:space="0" w:color="auto"/>
            <w:left w:val="none" w:sz="0" w:space="0" w:color="auto"/>
            <w:bottom w:val="none" w:sz="0" w:space="0" w:color="auto"/>
            <w:right w:val="none" w:sz="0" w:space="0" w:color="auto"/>
          </w:divBdr>
        </w:div>
        <w:div w:id="310911383">
          <w:marLeft w:val="0"/>
          <w:marRight w:val="0"/>
          <w:marTop w:val="0"/>
          <w:marBottom w:val="0"/>
          <w:divBdr>
            <w:top w:val="none" w:sz="0" w:space="0" w:color="auto"/>
            <w:left w:val="none" w:sz="0" w:space="0" w:color="auto"/>
            <w:bottom w:val="none" w:sz="0" w:space="0" w:color="auto"/>
            <w:right w:val="none" w:sz="0" w:space="0" w:color="auto"/>
          </w:divBdr>
        </w:div>
        <w:div w:id="854610929">
          <w:marLeft w:val="0"/>
          <w:marRight w:val="0"/>
          <w:marTop w:val="0"/>
          <w:marBottom w:val="0"/>
          <w:divBdr>
            <w:top w:val="none" w:sz="0" w:space="0" w:color="auto"/>
            <w:left w:val="none" w:sz="0" w:space="0" w:color="auto"/>
            <w:bottom w:val="none" w:sz="0" w:space="0" w:color="auto"/>
            <w:right w:val="none" w:sz="0" w:space="0" w:color="auto"/>
          </w:divBdr>
        </w:div>
        <w:div w:id="1598907128">
          <w:marLeft w:val="0"/>
          <w:marRight w:val="0"/>
          <w:marTop w:val="0"/>
          <w:marBottom w:val="0"/>
          <w:divBdr>
            <w:top w:val="none" w:sz="0" w:space="0" w:color="auto"/>
            <w:left w:val="none" w:sz="0" w:space="0" w:color="auto"/>
            <w:bottom w:val="none" w:sz="0" w:space="0" w:color="auto"/>
            <w:right w:val="none" w:sz="0" w:space="0" w:color="auto"/>
          </w:divBdr>
        </w:div>
        <w:div w:id="2070834967">
          <w:marLeft w:val="0"/>
          <w:marRight w:val="0"/>
          <w:marTop w:val="0"/>
          <w:marBottom w:val="0"/>
          <w:divBdr>
            <w:top w:val="none" w:sz="0" w:space="0" w:color="auto"/>
            <w:left w:val="none" w:sz="0" w:space="0" w:color="auto"/>
            <w:bottom w:val="none" w:sz="0" w:space="0" w:color="auto"/>
            <w:right w:val="none" w:sz="0" w:space="0" w:color="auto"/>
          </w:divBdr>
        </w:div>
        <w:div w:id="1911883181">
          <w:marLeft w:val="0"/>
          <w:marRight w:val="0"/>
          <w:marTop w:val="0"/>
          <w:marBottom w:val="0"/>
          <w:divBdr>
            <w:top w:val="none" w:sz="0" w:space="0" w:color="auto"/>
            <w:left w:val="none" w:sz="0" w:space="0" w:color="auto"/>
            <w:bottom w:val="none" w:sz="0" w:space="0" w:color="auto"/>
            <w:right w:val="none" w:sz="0" w:space="0" w:color="auto"/>
          </w:divBdr>
        </w:div>
        <w:div w:id="995065502">
          <w:marLeft w:val="0"/>
          <w:marRight w:val="0"/>
          <w:marTop w:val="0"/>
          <w:marBottom w:val="0"/>
          <w:divBdr>
            <w:top w:val="none" w:sz="0" w:space="0" w:color="auto"/>
            <w:left w:val="none" w:sz="0" w:space="0" w:color="auto"/>
            <w:bottom w:val="none" w:sz="0" w:space="0" w:color="auto"/>
            <w:right w:val="none" w:sz="0" w:space="0" w:color="auto"/>
          </w:divBdr>
        </w:div>
        <w:div w:id="843205680">
          <w:marLeft w:val="0"/>
          <w:marRight w:val="0"/>
          <w:marTop w:val="0"/>
          <w:marBottom w:val="0"/>
          <w:divBdr>
            <w:top w:val="none" w:sz="0" w:space="0" w:color="auto"/>
            <w:left w:val="none" w:sz="0" w:space="0" w:color="auto"/>
            <w:bottom w:val="none" w:sz="0" w:space="0" w:color="auto"/>
            <w:right w:val="none" w:sz="0" w:space="0" w:color="auto"/>
          </w:divBdr>
        </w:div>
        <w:div w:id="1644970839">
          <w:marLeft w:val="0"/>
          <w:marRight w:val="0"/>
          <w:marTop w:val="0"/>
          <w:marBottom w:val="0"/>
          <w:divBdr>
            <w:top w:val="none" w:sz="0" w:space="0" w:color="auto"/>
            <w:left w:val="none" w:sz="0" w:space="0" w:color="auto"/>
            <w:bottom w:val="none" w:sz="0" w:space="0" w:color="auto"/>
            <w:right w:val="none" w:sz="0" w:space="0" w:color="auto"/>
          </w:divBdr>
        </w:div>
        <w:div w:id="2034574670">
          <w:marLeft w:val="0"/>
          <w:marRight w:val="0"/>
          <w:marTop w:val="0"/>
          <w:marBottom w:val="0"/>
          <w:divBdr>
            <w:top w:val="none" w:sz="0" w:space="0" w:color="auto"/>
            <w:left w:val="none" w:sz="0" w:space="0" w:color="auto"/>
            <w:bottom w:val="none" w:sz="0" w:space="0" w:color="auto"/>
            <w:right w:val="none" w:sz="0" w:space="0" w:color="auto"/>
          </w:divBdr>
        </w:div>
        <w:div w:id="1188836021">
          <w:marLeft w:val="0"/>
          <w:marRight w:val="0"/>
          <w:marTop w:val="0"/>
          <w:marBottom w:val="0"/>
          <w:divBdr>
            <w:top w:val="none" w:sz="0" w:space="0" w:color="auto"/>
            <w:left w:val="none" w:sz="0" w:space="0" w:color="auto"/>
            <w:bottom w:val="none" w:sz="0" w:space="0" w:color="auto"/>
            <w:right w:val="none" w:sz="0" w:space="0" w:color="auto"/>
          </w:divBdr>
        </w:div>
        <w:div w:id="1357733753">
          <w:marLeft w:val="0"/>
          <w:marRight w:val="0"/>
          <w:marTop w:val="0"/>
          <w:marBottom w:val="0"/>
          <w:divBdr>
            <w:top w:val="none" w:sz="0" w:space="0" w:color="auto"/>
            <w:left w:val="none" w:sz="0" w:space="0" w:color="auto"/>
            <w:bottom w:val="none" w:sz="0" w:space="0" w:color="auto"/>
            <w:right w:val="none" w:sz="0" w:space="0" w:color="auto"/>
          </w:divBdr>
        </w:div>
        <w:div w:id="1253315074">
          <w:marLeft w:val="0"/>
          <w:marRight w:val="0"/>
          <w:marTop w:val="0"/>
          <w:marBottom w:val="0"/>
          <w:divBdr>
            <w:top w:val="none" w:sz="0" w:space="0" w:color="auto"/>
            <w:left w:val="none" w:sz="0" w:space="0" w:color="auto"/>
            <w:bottom w:val="none" w:sz="0" w:space="0" w:color="auto"/>
            <w:right w:val="none" w:sz="0" w:space="0" w:color="auto"/>
          </w:divBdr>
        </w:div>
        <w:div w:id="1649749678">
          <w:marLeft w:val="0"/>
          <w:marRight w:val="0"/>
          <w:marTop w:val="0"/>
          <w:marBottom w:val="0"/>
          <w:divBdr>
            <w:top w:val="none" w:sz="0" w:space="0" w:color="auto"/>
            <w:left w:val="none" w:sz="0" w:space="0" w:color="auto"/>
            <w:bottom w:val="none" w:sz="0" w:space="0" w:color="auto"/>
            <w:right w:val="none" w:sz="0" w:space="0" w:color="auto"/>
          </w:divBdr>
        </w:div>
        <w:div w:id="1820531866">
          <w:marLeft w:val="0"/>
          <w:marRight w:val="0"/>
          <w:marTop w:val="0"/>
          <w:marBottom w:val="0"/>
          <w:divBdr>
            <w:top w:val="none" w:sz="0" w:space="0" w:color="auto"/>
            <w:left w:val="none" w:sz="0" w:space="0" w:color="auto"/>
            <w:bottom w:val="none" w:sz="0" w:space="0" w:color="auto"/>
            <w:right w:val="none" w:sz="0" w:space="0" w:color="auto"/>
          </w:divBdr>
        </w:div>
        <w:div w:id="1650742177">
          <w:marLeft w:val="0"/>
          <w:marRight w:val="0"/>
          <w:marTop w:val="0"/>
          <w:marBottom w:val="0"/>
          <w:divBdr>
            <w:top w:val="none" w:sz="0" w:space="0" w:color="auto"/>
            <w:left w:val="none" w:sz="0" w:space="0" w:color="auto"/>
            <w:bottom w:val="none" w:sz="0" w:space="0" w:color="auto"/>
            <w:right w:val="none" w:sz="0" w:space="0" w:color="auto"/>
          </w:divBdr>
        </w:div>
        <w:div w:id="1500537783">
          <w:marLeft w:val="0"/>
          <w:marRight w:val="0"/>
          <w:marTop w:val="0"/>
          <w:marBottom w:val="0"/>
          <w:divBdr>
            <w:top w:val="none" w:sz="0" w:space="0" w:color="auto"/>
            <w:left w:val="none" w:sz="0" w:space="0" w:color="auto"/>
            <w:bottom w:val="none" w:sz="0" w:space="0" w:color="auto"/>
            <w:right w:val="none" w:sz="0" w:space="0" w:color="auto"/>
          </w:divBdr>
        </w:div>
        <w:div w:id="2121757512">
          <w:marLeft w:val="0"/>
          <w:marRight w:val="0"/>
          <w:marTop w:val="0"/>
          <w:marBottom w:val="0"/>
          <w:divBdr>
            <w:top w:val="none" w:sz="0" w:space="0" w:color="auto"/>
            <w:left w:val="none" w:sz="0" w:space="0" w:color="auto"/>
            <w:bottom w:val="none" w:sz="0" w:space="0" w:color="auto"/>
            <w:right w:val="none" w:sz="0" w:space="0" w:color="auto"/>
          </w:divBdr>
        </w:div>
        <w:div w:id="1198741088">
          <w:marLeft w:val="0"/>
          <w:marRight w:val="0"/>
          <w:marTop w:val="0"/>
          <w:marBottom w:val="0"/>
          <w:divBdr>
            <w:top w:val="none" w:sz="0" w:space="0" w:color="auto"/>
            <w:left w:val="none" w:sz="0" w:space="0" w:color="auto"/>
            <w:bottom w:val="none" w:sz="0" w:space="0" w:color="auto"/>
            <w:right w:val="none" w:sz="0" w:space="0" w:color="auto"/>
          </w:divBdr>
        </w:div>
        <w:div w:id="1106847065">
          <w:marLeft w:val="0"/>
          <w:marRight w:val="0"/>
          <w:marTop w:val="0"/>
          <w:marBottom w:val="0"/>
          <w:divBdr>
            <w:top w:val="none" w:sz="0" w:space="0" w:color="auto"/>
            <w:left w:val="none" w:sz="0" w:space="0" w:color="auto"/>
            <w:bottom w:val="none" w:sz="0" w:space="0" w:color="auto"/>
            <w:right w:val="none" w:sz="0" w:space="0" w:color="auto"/>
          </w:divBdr>
        </w:div>
        <w:div w:id="1392852116">
          <w:marLeft w:val="0"/>
          <w:marRight w:val="0"/>
          <w:marTop w:val="0"/>
          <w:marBottom w:val="0"/>
          <w:divBdr>
            <w:top w:val="none" w:sz="0" w:space="0" w:color="auto"/>
            <w:left w:val="none" w:sz="0" w:space="0" w:color="auto"/>
            <w:bottom w:val="none" w:sz="0" w:space="0" w:color="auto"/>
            <w:right w:val="none" w:sz="0" w:space="0" w:color="auto"/>
          </w:divBdr>
        </w:div>
        <w:div w:id="468937386">
          <w:marLeft w:val="0"/>
          <w:marRight w:val="0"/>
          <w:marTop w:val="0"/>
          <w:marBottom w:val="0"/>
          <w:divBdr>
            <w:top w:val="none" w:sz="0" w:space="0" w:color="auto"/>
            <w:left w:val="none" w:sz="0" w:space="0" w:color="auto"/>
            <w:bottom w:val="none" w:sz="0" w:space="0" w:color="auto"/>
            <w:right w:val="none" w:sz="0" w:space="0" w:color="auto"/>
          </w:divBdr>
        </w:div>
        <w:div w:id="746539812">
          <w:marLeft w:val="0"/>
          <w:marRight w:val="0"/>
          <w:marTop w:val="0"/>
          <w:marBottom w:val="0"/>
          <w:divBdr>
            <w:top w:val="none" w:sz="0" w:space="0" w:color="auto"/>
            <w:left w:val="none" w:sz="0" w:space="0" w:color="auto"/>
            <w:bottom w:val="none" w:sz="0" w:space="0" w:color="auto"/>
            <w:right w:val="none" w:sz="0" w:space="0" w:color="auto"/>
          </w:divBdr>
        </w:div>
        <w:div w:id="1242133004">
          <w:marLeft w:val="0"/>
          <w:marRight w:val="0"/>
          <w:marTop w:val="0"/>
          <w:marBottom w:val="0"/>
          <w:divBdr>
            <w:top w:val="none" w:sz="0" w:space="0" w:color="auto"/>
            <w:left w:val="none" w:sz="0" w:space="0" w:color="auto"/>
            <w:bottom w:val="none" w:sz="0" w:space="0" w:color="auto"/>
            <w:right w:val="none" w:sz="0" w:space="0" w:color="auto"/>
          </w:divBdr>
        </w:div>
        <w:div w:id="1694988747">
          <w:marLeft w:val="0"/>
          <w:marRight w:val="0"/>
          <w:marTop w:val="0"/>
          <w:marBottom w:val="0"/>
          <w:divBdr>
            <w:top w:val="none" w:sz="0" w:space="0" w:color="auto"/>
            <w:left w:val="none" w:sz="0" w:space="0" w:color="auto"/>
            <w:bottom w:val="none" w:sz="0" w:space="0" w:color="auto"/>
            <w:right w:val="none" w:sz="0" w:space="0" w:color="auto"/>
          </w:divBdr>
        </w:div>
        <w:div w:id="2106339526">
          <w:marLeft w:val="0"/>
          <w:marRight w:val="0"/>
          <w:marTop w:val="0"/>
          <w:marBottom w:val="0"/>
          <w:divBdr>
            <w:top w:val="none" w:sz="0" w:space="0" w:color="auto"/>
            <w:left w:val="none" w:sz="0" w:space="0" w:color="auto"/>
            <w:bottom w:val="none" w:sz="0" w:space="0" w:color="auto"/>
            <w:right w:val="none" w:sz="0" w:space="0" w:color="auto"/>
          </w:divBdr>
        </w:div>
        <w:div w:id="760956352">
          <w:marLeft w:val="0"/>
          <w:marRight w:val="0"/>
          <w:marTop w:val="0"/>
          <w:marBottom w:val="0"/>
          <w:divBdr>
            <w:top w:val="none" w:sz="0" w:space="0" w:color="auto"/>
            <w:left w:val="none" w:sz="0" w:space="0" w:color="auto"/>
            <w:bottom w:val="none" w:sz="0" w:space="0" w:color="auto"/>
            <w:right w:val="none" w:sz="0" w:space="0" w:color="auto"/>
          </w:divBdr>
        </w:div>
        <w:div w:id="2145343459">
          <w:marLeft w:val="0"/>
          <w:marRight w:val="0"/>
          <w:marTop w:val="0"/>
          <w:marBottom w:val="0"/>
          <w:divBdr>
            <w:top w:val="none" w:sz="0" w:space="0" w:color="auto"/>
            <w:left w:val="none" w:sz="0" w:space="0" w:color="auto"/>
            <w:bottom w:val="none" w:sz="0" w:space="0" w:color="auto"/>
            <w:right w:val="none" w:sz="0" w:space="0" w:color="auto"/>
          </w:divBdr>
        </w:div>
        <w:div w:id="1123962763">
          <w:marLeft w:val="0"/>
          <w:marRight w:val="0"/>
          <w:marTop w:val="0"/>
          <w:marBottom w:val="0"/>
          <w:divBdr>
            <w:top w:val="none" w:sz="0" w:space="0" w:color="auto"/>
            <w:left w:val="none" w:sz="0" w:space="0" w:color="auto"/>
            <w:bottom w:val="none" w:sz="0" w:space="0" w:color="auto"/>
            <w:right w:val="none" w:sz="0" w:space="0" w:color="auto"/>
          </w:divBdr>
        </w:div>
        <w:div w:id="453210385">
          <w:marLeft w:val="0"/>
          <w:marRight w:val="0"/>
          <w:marTop w:val="0"/>
          <w:marBottom w:val="0"/>
          <w:divBdr>
            <w:top w:val="none" w:sz="0" w:space="0" w:color="auto"/>
            <w:left w:val="none" w:sz="0" w:space="0" w:color="auto"/>
            <w:bottom w:val="none" w:sz="0" w:space="0" w:color="auto"/>
            <w:right w:val="none" w:sz="0" w:space="0" w:color="auto"/>
          </w:divBdr>
        </w:div>
        <w:div w:id="1140852652">
          <w:marLeft w:val="0"/>
          <w:marRight w:val="0"/>
          <w:marTop w:val="0"/>
          <w:marBottom w:val="0"/>
          <w:divBdr>
            <w:top w:val="none" w:sz="0" w:space="0" w:color="auto"/>
            <w:left w:val="none" w:sz="0" w:space="0" w:color="auto"/>
            <w:bottom w:val="none" w:sz="0" w:space="0" w:color="auto"/>
            <w:right w:val="none" w:sz="0" w:space="0" w:color="auto"/>
          </w:divBdr>
        </w:div>
        <w:div w:id="1496922927">
          <w:marLeft w:val="0"/>
          <w:marRight w:val="0"/>
          <w:marTop w:val="0"/>
          <w:marBottom w:val="0"/>
          <w:divBdr>
            <w:top w:val="none" w:sz="0" w:space="0" w:color="auto"/>
            <w:left w:val="none" w:sz="0" w:space="0" w:color="auto"/>
            <w:bottom w:val="none" w:sz="0" w:space="0" w:color="auto"/>
            <w:right w:val="none" w:sz="0" w:space="0" w:color="auto"/>
          </w:divBdr>
        </w:div>
        <w:div w:id="457455453">
          <w:marLeft w:val="0"/>
          <w:marRight w:val="0"/>
          <w:marTop w:val="0"/>
          <w:marBottom w:val="0"/>
          <w:divBdr>
            <w:top w:val="none" w:sz="0" w:space="0" w:color="auto"/>
            <w:left w:val="none" w:sz="0" w:space="0" w:color="auto"/>
            <w:bottom w:val="none" w:sz="0" w:space="0" w:color="auto"/>
            <w:right w:val="none" w:sz="0" w:space="0" w:color="auto"/>
          </w:divBdr>
        </w:div>
        <w:div w:id="56784414">
          <w:marLeft w:val="0"/>
          <w:marRight w:val="0"/>
          <w:marTop w:val="0"/>
          <w:marBottom w:val="0"/>
          <w:divBdr>
            <w:top w:val="none" w:sz="0" w:space="0" w:color="auto"/>
            <w:left w:val="none" w:sz="0" w:space="0" w:color="auto"/>
            <w:bottom w:val="none" w:sz="0" w:space="0" w:color="auto"/>
            <w:right w:val="none" w:sz="0" w:space="0" w:color="auto"/>
          </w:divBdr>
        </w:div>
        <w:div w:id="20786607">
          <w:marLeft w:val="0"/>
          <w:marRight w:val="0"/>
          <w:marTop w:val="0"/>
          <w:marBottom w:val="0"/>
          <w:divBdr>
            <w:top w:val="none" w:sz="0" w:space="0" w:color="auto"/>
            <w:left w:val="none" w:sz="0" w:space="0" w:color="auto"/>
            <w:bottom w:val="none" w:sz="0" w:space="0" w:color="auto"/>
            <w:right w:val="none" w:sz="0" w:space="0" w:color="auto"/>
          </w:divBdr>
        </w:div>
        <w:div w:id="627012360">
          <w:marLeft w:val="0"/>
          <w:marRight w:val="0"/>
          <w:marTop w:val="0"/>
          <w:marBottom w:val="0"/>
          <w:divBdr>
            <w:top w:val="none" w:sz="0" w:space="0" w:color="auto"/>
            <w:left w:val="none" w:sz="0" w:space="0" w:color="auto"/>
            <w:bottom w:val="none" w:sz="0" w:space="0" w:color="auto"/>
            <w:right w:val="none" w:sz="0" w:space="0" w:color="auto"/>
          </w:divBdr>
        </w:div>
        <w:div w:id="287393424">
          <w:marLeft w:val="0"/>
          <w:marRight w:val="0"/>
          <w:marTop w:val="0"/>
          <w:marBottom w:val="0"/>
          <w:divBdr>
            <w:top w:val="none" w:sz="0" w:space="0" w:color="auto"/>
            <w:left w:val="none" w:sz="0" w:space="0" w:color="auto"/>
            <w:bottom w:val="none" w:sz="0" w:space="0" w:color="auto"/>
            <w:right w:val="none" w:sz="0" w:space="0" w:color="auto"/>
          </w:divBdr>
        </w:div>
        <w:div w:id="790243223">
          <w:marLeft w:val="0"/>
          <w:marRight w:val="0"/>
          <w:marTop w:val="0"/>
          <w:marBottom w:val="0"/>
          <w:divBdr>
            <w:top w:val="none" w:sz="0" w:space="0" w:color="auto"/>
            <w:left w:val="none" w:sz="0" w:space="0" w:color="auto"/>
            <w:bottom w:val="none" w:sz="0" w:space="0" w:color="auto"/>
            <w:right w:val="none" w:sz="0" w:space="0" w:color="auto"/>
          </w:divBdr>
        </w:div>
        <w:div w:id="1622881681">
          <w:marLeft w:val="0"/>
          <w:marRight w:val="0"/>
          <w:marTop w:val="0"/>
          <w:marBottom w:val="0"/>
          <w:divBdr>
            <w:top w:val="none" w:sz="0" w:space="0" w:color="auto"/>
            <w:left w:val="none" w:sz="0" w:space="0" w:color="auto"/>
            <w:bottom w:val="none" w:sz="0" w:space="0" w:color="auto"/>
            <w:right w:val="none" w:sz="0" w:space="0" w:color="auto"/>
          </w:divBdr>
        </w:div>
        <w:div w:id="169412596">
          <w:marLeft w:val="0"/>
          <w:marRight w:val="0"/>
          <w:marTop w:val="0"/>
          <w:marBottom w:val="0"/>
          <w:divBdr>
            <w:top w:val="none" w:sz="0" w:space="0" w:color="auto"/>
            <w:left w:val="none" w:sz="0" w:space="0" w:color="auto"/>
            <w:bottom w:val="none" w:sz="0" w:space="0" w:color="auto"/>
            <w:right w:val="none" w:sz="0" w:space="0" w:color="auto"/>
          </w:divBdr>
        </w:div>
        <w:div w:id="659430034">
          <w:marLeft w:val="0"/>
          <w:marRight w:val="0"/>
          <w:marTop w:val="0"/>
          <w:marBottom w:val="0"/>
          <w:divBdr>
            <w:top w:val="none" w:sz="0" w:space="0" w:color="auto"/>
            <w:left w:val="none" w:sz="0" w:space="0" w:color="auto"/>
            <w:bottom w:val="none" w:sz="0" w:space="0" w:color="auto"/>
            <w:right w:val="none" w:sz="0" w:space="0" w:color="auto"/>
          </w:divBdr>
        </w:div>
        <w:div w:id="1721783602">
          <w:marLeft w:val="0"/>
          <w:marRight w:val="0"/>
          <w:marTop w:val="0"/>
          <w:marBottom w:val="0"/>
          <w:divBdr>
            <w:top w:val="none" w:sz="0" w:space="0" w:color="auto"/>
            <w:left w:val="none" w:sz="0" w:space="0" w:color="auto"/>
            <w:bottom w:val="none" w:sz="0" w:space="0" w:color="auto"/>
            <w:right w:val="none" w:sz="0" w:space="0" w:color="auto"/>
          </w:divBdr>
        </w:div>
        <w:div w:id="298413585">
          <w:marLeft w:val="0"/>
          <w:marRight w:val="0"/>
          <w:marTop w:val="0"/>
          <w:marBottom w:val="0"/>
          <w:divBdr>
            <w:top w:val="none" w:sz="0" w:space="0" w:color="auto"/>
            <w:left w:val="none" w:sz="0" w:space="0" w:color="auto"/>
            <w:bottom w:val="none" w:sz="0" w:space="0" w:color="auto"/>
            <w:right w:val="none" w:sz="0" w:space="0" w:color="auto"/>
          </w:divBdr>
        </w:div>
        <w:div w:id="662392175">
          <w:marLeft w:val="0"/>
          <w:marRight w:val="0"/>
          <w:marTop w:val="0"/>
          <w:marBottom w:val="0"/>
          <w:divBdr>
            <w:top w:val="none" w:sz="0" w:space="0" w:color="auto"/>
            <w:left w:val="none" w:sz="0" w:space="0" w:color="auto"/>
            <w:bottom w:val="none" w:sz="0" w:space="0" w:color="auto"/>
            <w:right w:val="none" w:sz="0" w:space="0" w:color="auto"/>
          </w:divBdr>
        </w:div>
        <w:div w:id="1001591544">
          <w:marLeft w:val="0"/>
          <w:marRight w:val="0"/>
          <w:marTop w:val="0"/>
          <w:marBottom w:val="0"/>
          <w:divBdr>
            <w:top w:val="none" w:sz="0" w:space="0" w:color="auto"/>
            <w:left w:val="none" w:sz="0" w:space="0" w:color="auto"/>
            <w:bottom w:val="none" w:sz="0" w:space="0" w:color="auto"/>
            <w:right w:val="none" w:sz="0" w:space="0" w:color="auto"/>
          </w:divBdr>
        </w:div>
        <w:div w:id="1187257928">
          <w:marLeft w:val="0"/>
          <w:marRight w:val="0"/>
          <w:marTop w:val="0"/>
          <w:marBottom w:val="0"/>
          <w:divBdr>
            <w:top w:val="none" w:sz="0" w:space="0" w:color="auto"/>
            <w:left w:val="none" w:sz="0" w:space="0" w:color="auto"/>
            <w:bottom w:val="none" w:sz="0" w:space="0" w:color="auto"/>
            <w:right w:val="none" w:sz="0" w:space="0" w:color="auto"/>
          </w:divBdr>
        </w:div>
        <w:div w:id="822308926">
          <w:marLeft w:val="0"/>
          <w:marRight w:val="0"/>
          <w:marTop w:val="0"/>
          <w:marBottom w:val="0"/>
          <w:divBdr>
            <w:top w:val="none" w:sz="0" w:space="0" w:color="auto"/>
            <w:left w:val="none" w:sz="0" w:space="0" w:color="auto"/>
            <w:bottom w:val="none" w:sz="0" w:space="0" w:color="auto"/>
            <w:right w:val="none" w:sz="0" w:space="0" w:color="auto"/>
          </w:divBdr>
        </w:div>
        <w:div w:id="885144830">
          <w:marLeft w:val="0"/>
          <w:marRight w:val="0"/>
          <w:marTop w:val="0"/>
          <w:marBottom w:val="0"/>
          <w:divBdr>
            <w:top w:val="none" w:sz="0" w:space="0" w:color="auto"/>
            <w:left w:val="none" w:sz="0" w:space="0" w:color="auto"/>
            <w:bottom w:val="none" w:sz="0" w:space="0" w:color="auto"/>
            <w:right w:val="none" w:sz="0" w:space="0" w:color="auto"/>
          </w:divBdr>
        </w:div>
        <w:div w:id="119418530">
          <w:marLeft w:val="0"/>
          <w:marRight w:val="0"/>
          <w:marTop w:val="0"/>
          <w:marBottom w:val="0"/>
          <w:divBdr>
            <w:top w:val="none" w:sz="0" w:space="0" w:color="auto"/>
            <w:left w:val="none" w:sz="0" w:space="0" w:color="auto"/>
            <w:bottom w:val="none" w:sz="0" w:space="0" w:color="auto"/>
            <w:right w:val="none" w:sz="0" w:space="0" w:color="auto"/>
          </w:divBdr>
        </w:div>
        <w:div w:id="467361732">
          <w:marLeft w:val="0"/>
          <w:marRight w:val="0"/>
          <w:marTop w:val="0"/>
          <w:marBottom w:val="0"/>
          <w:divBdr>
            <w:top w:val="none" w:sz="0" w:space="0" w:color="auto"/>
            <w:left w:val="none" w:sz="0" w:space="0" w:color="auto"/>
            <w:bottom w:val="none" w:sz="0" w:space="0" w:color="auto"/>
            <w:right w:val="none" w:sz="0" w:space="0" w:color="auto"/>
          </w:divBdr>
        </w:div>
        <w:div w:id="52970775">
          <w:marLeft w:val="0"/>
          <w:marRight w:val="0"/>
          <w:marTop w:val="0"/>
          <w:marBottom w:val="0"/>
          <w:divBdr>
            <w:top w:val="none" w:sz="0" w:space="0" w:color="auto"/>
            <w:left w:val="none" w:sz="0" w:space="0" w:color="auto"/>
            <w:bottom w:val="none" w:sz="0" w:space="0" w:color="auto"/>
            <w:right w:val="none" w:sz="0" w:space="0" w:color="auto"/>
          </w:divBdr>
        </w:div>
        <w:div w:id="726496811">
          <w:marLeft w:val="0"/>
          <w:marRight w:val="0"/>
          <w:marTop w:val="0"/>
          <w:marBottom w:val="0"/>
          <w:divBdr>
            <w:top w:val="none" w:sz="0" w:space="0" w:color="auto"/>
            <w:left w:val="none" w:sz="0" w:space="0" w:color="auto"/>
            <w:bottom w:val="none" w:sz="0" w:space="0" w:color="auto"/>
            <w:right w:val="none" w:sz="0" w:space="0" w:color="auto"/>
          </w:divBdr>
        </w:div>
        <w:div w:id="1989823063">
          <w:marLeft w:val="0"/>
          <w:marRight w:val="0"/>
          <w:marTop w:val="0"/>
          <w:marBottom w:val="0"/>
          <w:divBdr>
            <w:top w:val="none" w:sz="0" w:space="0" w:color="auto"/>
            <w:left w:val="none" w:sz="0" w:space="0" w:color="auto"/>
            <w:bottom w:val="none" w:sz="0" w:space="0" w:color="auto"/>
            <w:right w:val="none" w:sz="0" w:space="0" w:color="auto"/>
          </w:divBdr>
        </w:div>
        <w:div w:id="56053284">
          <w:marLeft w:val="0"/>
          <w:marRight w:val="0"/>
          <w:marTop w:val="0"/>
          <w:marBottom w:val="0"/>
          <w:divBdr>
            <w:top w:val="none" w:sz="0" w:space="0" w:color="auto"/>
            <w:left w:val="none" w:sz="0" w:space="0" w:color="auto"/>
            <w:bottom w:val="none" w:sz="0" w:space="0" w:color="auto"/>
            <w:right w:val="none" w:sz="0" w:space="0" w:color="auto"/>
          </w:divBdr>
        </w:div>
        <w:div w:id="1703168296">
          <w:marLeft w:val="0"/>
          <w:marRight w:val="0"/>
          <w:marTop w:val="0"/>
          <w:marBottom w:val="0"/>
          <w:divBdr>
            <w:top w:val="none" w:sz="0" w:space="0" w:color="auto"/>
            <w:left w:val="none" w:sz="0" w:space="0" w:color="auto"/>
            <w:bottom w:val="none" w:sz="0" w:space="0" w:color="auto"/>
            <w:right w:val="none" w:sz="0" w:space="0" w:color="auto"/>
          </w:divBdr>
        </w:div>
        <w:div w:id="851528826">
          <w:marLeft w:val="0"/>
          <w:marRight w:val="0"/>
          <w:marTop w:val="0"/>
          <w:marBottom w:val="0"/>
          <w:divBdr>
            <w:top w:val="none" w:sz="0" w:space="0" w:color="auto"/>
            <w:left w:val="none" w:sz="0" w:space="0" w:color="auto"/>
            <w:bottom w:val="none" w:sz="0" w:space="0" w:color="auto"/>
            <w:right w:val="none" w:sz="0" w:space="0" w:color="auto"/>
          </w:divBdr>
        </w:div>
        <w:div w:id="50082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044580317335829?via%3Dihub" TargetMode="External"/><Relationship Id="rId21" Type="http://schemas.openxmlformats.org/officeDocument/2006/relationships/hyperlink" Target="https://0-www-sciencedirect-com.libus.csd.mu.edu/topics/physics-and-astronomy/rare-earth-elements" TargetMode="External"/><Relationship Id="rId42" Type="http://schemas.openxmlformats.org/officeDocument/2006/relationships/hyperlink" Target="https://0-www-sciencedirect-com.libus.csd.mu.edu/science/article/pii/S1044580317335829" TargetMode="External"/><Relationship Id="rId63" Type="http://schemas.openxmlformats.org/officeDocument/2006/relationships/hyperlink" Target="https://0-www-sciencedirect-com.libus.csd.mu.edu/topics/physics-and-astronomy/x-ray-spectroscopy" TargetMode="External"/><Relationship Id="rId84" Type="http://schemas.openxmlformats.org/officeDocument/2006/relationships/hyperlink" Target="https://0-www-sciencedirect-com.libus.csd.mu.edu/topics/physics-and-astronomy/tomography" TargetMode="External"/><Relationship Id="rId138" Type="http://schemas.openxmlformats.org/officeDocument/2006/relationships/hyperlink" Target="https://www.sciencedirect.com/science/article/pii/S1044580317335829?via%3Dihub" TargetMode="External"/><Relationship Id="rId107" Type="http://schemas.openxmlformats.org/officeDocument/2006/relationships/hyperlink" Target="https://0-www-sciencedirect-com.libus.csd.mu.edu/topics/materials-science/atom-probe" TargetMode="External"/><Relationship Id="rId11" Type="http://schemas.openxmlformats.org/officeDocument/2006/relationships/hyperlink" Target="https://0-www-sciencedirect-com.libus.csd.mu.edu/topics/physics-and-astronomy/tomography" TargetMode="External"/><Relationship Id="rId32" Type="http://schemas.openxmlformats.org/officeDocument/2006/relationships/hyperlink" Target="https://0-www-sciencedirect-com.libus.csd.mu.edu/science/article/pii/S1044580317335829" TargetMode="External"/><Relationship Id="rId53" Type="http://schemas.openxmlformats.org/officeDocument/2006/relationships/hyperlink" Target="https://0-www-sciencedirect-com.libus.csd.mu.edu/topics/physics-and-astronomy/solidification" TargetMode="External"/><Relationship Id="rId74" Type="http://schemas.openxmlformats.org/officeDocument/2006/relationships/hyperlink" Target="https://0-www-sciencedirect-com.libus.csd.mu.edu/science/article/pii/S1044580317335829" TargetMode="External"/><Relationship Id="rId128" Type="http://schemas.openxmlformats.org/officeDocument/2006/relationships/hyperlink" Target="https://www.sciencedirect.com/science/article/pii/S1044580317335829?via%3Dihub" TargetMode="External"/><Relationship Id="rId149" Type="http://schemas.openxmlformats.org/officeDocument/2006/relationships/hyperlink" Target="https://www.sciencedirect.com/science/article/pii/S1044580317335829?via%3Dihub" TargetMode="External"/><Relationship Id="rId5" Type="http://schemas.openxmlformats.org/officeDocument/2006/relationships/styles" Target="styles.xml"/><Relationship Id="rId95" Type="http://schemas.openxmlformats.org/officeDocument/2006/relationships/hyperlink" Target="https://0-www-sciencedirect-com.libus.csd.mu.edu/topics/physics-and-astronomy/lattice-parameters" TargetMode="External"/><Relationship Id="rId22" Type="http://schemas.openxmlformats.org/officeDocument/2006/relationships/hyperlink" Target="https://0-www-sciencedirect-com.libus.csd.mu.edu/topics/materials-science/coarsening" TargetMode="External"/><Relationship Id="rId43" Type="http://schemas.openxmlformats.org/officeDocument/2006/relationships/hyperlink" Target="https://0-www-sciencedirect-com.libus.csd.mu.edu/science/article/pii/S1044580317335829" TargetMode="External"/><Relationship Id="rId64" Type="http://schemas.openxmlformats.org/officeDocument/2006/relationships/hyperlink" Target="https://0-www-sciencedirect-com.libus.csd.mu.edu/science/article/pii/S1044580317335829" TargetMode="External"/><Relationship Id="rId118" Type="http://schemas.openxmlformats.org/officeDocument/2006/relationships/hyperlink" Target="https://www.sciencedirect.com/science/article/pii/S1044580317335829?via%3Dihub" TargetMode="External"/><Relationship Id="rId139" Type="http://schemas.openxmlformats.org/officeDocument/2006/relationships/hyperlink" Target="https://www.sciencedirect.com/science/article/pii/S1044580317335829?via%3Dihub" TargetMode="External"/><Relationship Id="rId80" Type="http://schemas.openxmlformats.org/officeDocument/2006/relationships/hyperlink" Target="https://0-www-sciencedirect-com.libus.csd.mu.edu/science/article/pii/S1044580317335829" TargetMode="External"/><Relationship Id="rId85" Type="http://schemas.openxmlformats.org/officeDocument/2006/relationships/hyperlink" Target="https://0-www-sciencedirect-com.libus.csd.mu.edu/science/article/pii/S1044580317335829" TargetMode="External"/><Relationship Id="rId150" Type="http://schemas.openxmlformats.org/officeDocument/2006/relationships/hyperlink" Target="https://www.sciencedirect.com/science/article/pii/S1044580317335829?via%3Dihub" TargetMode="External"/><Relationship Id="rId155" Type="http://schemas.openxmlformats.org/officeDocument/2006/relationships/hyperlink" Target="https://www.sciencedirect.com/science/article/pii/S1044580317335829?via%3Dihub" TargetMode="External"/><Relationship Id="rId12" Type="http://schemas.openxmlformats.org/officeDocument/2006/relationships/hyperlink" Target="https://0-www-sciencedirect-com.libus.csd.mu.edu/topics/physics-and-astronomy/microhardness" TargetMode="External"/><Relationship Id="rId17" Type="http://schemas.openxmlformats.org/officeDocument/2006/relationships/hyperlink" Target="https://0-www-sciencedirect-com.libus.csd.mu.edu/topics/physics-and-astronomy/tantalum" TargetMode="External"/><Relationship Id="rId33" Type="http://schemas.openxmlformats.org/officeDocument/2006/relationships/hyperlink" Target="https://0-www-sciencedirect-com.libus.csd.mu.edu/science/article/pii/S1044580317335829" TargetMode="External"/><Relationship Id="rId38" Type="http://schemas.openxmlformats.org/officeDocument/2006/relationships/hyperlink" Target="https://0-www-sciencedirect-com.libus.csd.mu.edu/topics/materials-science/atom-probe" TargetMode="External"/><Relationship Id="rId59" Type="http://schemas.openxmlformats.org/officeDocument/2006/relationships/hyperlink" Target="https://0-www-sciencedirect-com.libus.csd.mu.edu/topics/physics-and-astronomy/microstructure" TargetMode="External"/><Relationship Id="rId103" Type="http://schemas.openxmlformats.org/officeDocument/2006/relationships/hyperlink" Target="https://0-www-sciencedirect-com.libus.csd.mu.edu/topics/physics-and-astronomy/microhardness" TargetMode="External"/><Relationship Id="rId108" Type="http://schemas.openxmlformats.org/officeDocument/2006/relationships/hyperlink" Target="https://0-www-sciencedirect-com.libus.csd.mu.edu/topics/physics-and-astronomy/tomography" TargetMode="External"/><Relationship Id="rId124" Type="http://schemas.openxmlformats.org/officeDocument/2006/relationships/hyperlink" Target="https://www.sciencedirect.com/science/article/pii/S1044580317335829?via%3Dihub" TargetMode="External"/><Relationship Id="rId129" Type="http://schemas.openxmlformats.org/officeDocument/2006/relationships/hyperlink" Target="https://www.sciencedirect.com/science/article/pii/S1044580317335829?via%3Dihub" TargetMode="External"/><Relationship Id="rId54" Type="http://schemas.openxmlformats.org/officeDocument/2006/relationships/hyperlink" Target="https://0-www-sciencedirect-com.libus.csd.mu.edu/science/article/pii/S1044580317335829" TargetMode="External"/><Relationship Id="rId70" Type="http://schemas.openxmlformats.org/officeDocument/2006/relationships/hyperlink" Target="https://0-www-sciencedirect-com.libus.csd.mu.edu/science/article/pii/S1044580317335829" TargetMode="External"/><Relationship Id="rId75" Type="http://schemas.openxmlformats.org/officeDocument/2006/relationships/hyperlink" Target="https://0-www-sciencedirect-com.libus.csd.mu.edu/science/article/pii/S1044580317335829" TargetMode="External"/><Relationship Id="rId91" Type="http://schemas.openxmlformats.org/officeDocument/2006/relationships/hyperlink" Target="https://0-www-sciencedirect-com.libus.csd.mu.edu/science/article/pii/S1044580317335829" TargetMode="External"/><Relationship Id="rId96" Type="http://schemas.openxmlformats.org/officeDocument/2006/relationships/hyperlink" Target="https://0-www-sciencedirect-com.libus.csd.mu.edu/topics/physics-and-astronomy/diffusivity" TargetMode="External"/><Relationship Id="rId140" Type="http://schemas.openxmlformats.org/officeDocument/2006/relationships/hyperlink" Target="https://www.sciencedirect.com/science/article/pii/S1044580317335829?via%3Dihub" TargetMode="External"/><Relationship Id="rId145" Type="http://schemas.openxmlformats.org/officeDocument/2006/relationships/hyperlink" Target="https://www.sciencedirect.com/science/article/pii/S1044580317335829?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topics/physics-and-astronomy/diffusivity" TargetMode="External"/><Relationship Id="rId28" Type="http://schemas.openxmlformats.org/officeDocument/2006/relationships/hyperlink" Target="https://0-www-sciencedirect-com.libus.csd.mu.edu/topics/physics-and-astronomy/microhardness" TargetMode="External"/><Relationship Id="rId49" Type="http://schemas.openxmlformats.org/officeDocument/2006/relationships/hyperlink" Target="https://0-www-sciencedirect-com.libus.csd.mu.edu/topics/physics-and-astronomy/indentation" TargetMode="External"/><Relationship Id="rId114" Type="http://schemas.openxmlformats.org/officeDocument/2006/relationships/hyperlink" Target="https://www.sciencedirect.com/science/article/pii/S1044580317335829?via%3Dihub" TargetMode="External"/><Relationship Id="rId119" Type="http://schemas.openxmlformats.org/officeDocument/2006/relationships/hyperlink" Target="https://www.sciencedirect.com/science/article/pii/S1044580317335829?via%3Dihub" TargetMode="External"/><Relationship Id="rId44" Type="http://schemas.openxmlformats.org/officeDocument/2006/relationships/hyperlink" Target="https://0-www-sciencedirect-com.libus.csd.mu.edu/topics/physics-and-astronomy/abrasives" TargetMode="External"/><Relationship Id="rId60" Type="http://schemas.openxmlformats.org/officeDocument/2006/relationships/hyperlink" Target="https://0-www-sciencedirect-com.libus.csd.mu.edu/science/article/pii/S1044580317335829" TargetMode="External"/><Relationship Id="rId65" Type="http://schemas.openxmlformats.org/officeDocument/2006/relationships/hyperlink" Target="https://0-www-sciencedirect-com.libus.csd.mu.edu/topics/materials-science/coarsening" TargetMode="External"/><Relationship Id="rId81" Type="http://schemas.openxmlformats.org/officeDocument/2006/relationships/hyperlink" Target="https://0-www-sciencedirect-com.libus.csd.mu.edu/science/article/pii/S1044580317335829" TargetMode="External"/><Relationship Id="rId86" Type="http://schemas.openxmlformats.org/officeDocument/2006/relationships/hyperlink" Target="https://0-www-sciencedirect-com.libus.csd.mu.edu/science/article/pii/S1044580317335829" TargetMode="External"/><Relationship Id="rId130" Type="http://schemas.openxmlformats.org/officeDocument/2006/relationships/hyperlink" Target="https://www.sciencedirect.com/science/article/pii/S1044580317335829?via%3Dihub" TargetMode="External"/><Relationship Id="rId135" Type="http://schemas.openxmlformats.org/officeDocument/2006/relationships/hyperlink" Target="https://www.sciencedirect.com/science/article/pii/S1044580317335829?via%3Dihub" TargetMode="External"/><Relationship Id="rId151" Type="http://schemas.openxmlformats.org/officeDocument/2006/relationships/hyperlink" Target="https://www.sciencedirect.com/science/article/pii/S1044580317335829?via%3Dihub" TargetMode="External"/><Relationship Id="rId156" Type="http://schemas.openxmlformats.org/officeDocument/2006/relationships/fontTable" Target="fontTable.xml"/><Relationship Id="rId13" Type="http://schemas.openxmlformats.org/officeDocument/2006/relationships/hyperlink" Target="https://0-www-sciencedirect-com.libus.csd.mu.edu/topics/physics-and-astronomy/lattice-parameters" TargetMode="External"/><Relationship Id="rId18" Type="http://schemas.openxmlformats.org/officeDocument/2006/relationships/hyperlink" Target="https://0-www-sciencedirect-com.libus.csd.mu.edu/topics/physics-and-astronomy/scandium" TargetMode="External"/><Relationship Id="rId39" Type="http://schemas.openxmlformats.org/officeDocument/2006/relationships/hyperlink" Target="https://0-www-sciencedirect-com.libus.csd.mu.edu/topics/physics-and-astronomy/spectroscopy" TargetMode="External"/><Relationship Id="rId109" Type="http://schemas.openxmlformats.org/officeDocument/2006/relationships/hyperlink" Target="https://0-www-sciencedirect-com.libus.csd.mu.edu/topics/materials-science/aluminum-alloys" TargetMode="External"/><Relationship Id="rId34" Type="http://schemas.openxmlformats.org/officeDocument/2006/relationships/hyperlink" Target="https://0-www-sciencedirect-com.libus.csd.mu.edu/topics/physics-and-astronomy/niobium" TargetMode="External"/><Relationship Id="rId50" Type="http://schemas.openxmlformats.org/officeDocument/2006/relationships/hyperlink" Target="https://0-www-sciencedirect-com.libus.csd.mu.edu/topics/physics-and-astronomy/pulse-repetition-rate" TargetMode="External"/><Relationship Id="rId55" Type="http://schemas.openxmlformats.org/officeDocument/2006/relationships/hyperlink" Target="https://0-www-sciencedirect-com.libus.csd.mu.edu/science/article/pii/S1044580317335829" TargetMode="External"/><Relationship Id="rId76" Type="http://schemas.openxmlformats.org/officeDocument/2006/relationships/hyperlink" Target="https://0-www-sciencedirect-com.libus.csd.mu.edu/topics/physics-and-astronomy/supersaturation" TargetMode="External"/><Relationship Id="rId97" Type="http://schemas.openxmlformats.org/officeDocument/2006/relationships/image" Target="media/image4.jpeg"/><Relationship Id="rId104" Type="http://schemas.openxmlformats.org/officeDocument/2006/relationships/hyperlink" Target="https://0-www-sciencedirect-com.libus.csd.mu.edu/topics/materials-science/coarsening" TargetMode="External"/><Relationship Id="rId120" Type="http://schemas.openxmlformats.org/officeDocument/2006/relationships/hyperlink" Target="https://www.sciencedirect.com/science/article/pii/S1044580317335829?via%3Dihub" TargetMode="External"/><Relationship Id="rId125" Type="http://schemas.openxmlformats.org/officeDocument/2006/relationships/hyperlink" Target="https://www.sciencedirect.com/science/article/pii/S1044580317335829?via%3Dihub" TargetMode="External"/><Relationship Id="rId141" Type="http://schemas.openxmlformats.org/officeDocument/2006/relationships/hyperlink" Target="https://www.sciencedirect.com/science/article/pii/S1044580317335829?via%3Dihub" TargetMode="External"/><Relationship Id="rId146" Type="http://schemas.openxmlformats.org/officeDocument/2006/relationships/hyperlink" Target="https://www.sciencedirect.com/science/article/pii/S1044580317335829?via%3Dihub" TargetMode="External"/><Relationship Id="rId7" Type="http://schemas.openxmlformats.org/officeDocument/2006/relationships/webSettings" Target="webSettings.xml"/><Relationship Id="rId71" Type="http://schemas.openxmlformats.org/officeDocument/2006/relationships/hyperlink" Target="https://0-www-sciencedirect-com.libus.csd.mu.edu/science/article/pii/S1044580317335829" TargetMode="External"/><Relationship Id="rId92" Type="http://schemas.openxmlformats.org/officeDocument/2006/relationships/hyperlink" Target="https://0-www-sciencedirect-com.libus.csd.mu.edu/science/article/pii/S1044580317335829"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1044580317335829" TargetMode="External"/><Relationship Id="rId24" Type="http://schemas.openxmlformats.org/officeDocument/2006/relationships/hyperlink" Target="https://0-www-sciencedirect-com.libus.csd.mu.edu/topics/materials-science/transition-metals" TargetMode="External"/><Relationship Id="rId40" Type="http://schemas.openxmlformats.org/officeDocument/2006/relationships/hyperlink" Target="https://0-www-sciencedirect-com.libus.csd.mu.edu/science/article/pii/S1044580317335829" TargetMode="External"/><Relationship Id="rId45" Type="http://schemas.openxmlformats.org/officeDocument/2006/relationships/hyperlink" Target="https://0-www-sciencedirect-com.libus.csd.mu.edu/topics/physics-and-astronomy/spectroscopy" TargetMode="External"/><Relationship Id="rId66" Type="http://schemas.openxmlformats.org/officeDocument/2006/relationships/hyperlink" Target="https://0-www-sciencedirect-com.libus.csd.mu.edu/topics/physics-and-astronomy/microhardness" TargetMode="External"/><Relationship Id="rId87" Type="http://schemas.openxmlformats.org/officeDocument/2006/relationships/hyperlink" Target="https://0-www-sciencedirect-com.libus.csd.mu.edu/science/article/pii/S1044580317335829" TargetMode="External"/><Relationship Id="rId110" Type="http://schemas.openxmlformats.org/officeDocument/2006/relationships/hyperlink" Target="https://www.sciencedirect.com/science/article/pii/S1044580317335829?via%3Dihub" TargetMode="External"/><Relationship Id="rId115" Type="http://schemas.openxmlformats.org/officeDocument/2006/relationships/hyperlink" Target="https://www.sciencedirect.com/science/article/pii/S1044580317335829?via%3Dihub" TargetMode="External"/><Relationship Id="rId131" Type="http://schemas.openxmlformats.org/officeDocument/2006/relationships/hyperlink" Target="https://www.sciencedirect.com/science/article/pii/S1044580317335829?via%3Dihub" TargetMode="External"/><Relationship Id="rId136" Type="http://schemas.openxmlformats.org/officeDocument/2006/relationships/hyperlink" Target="https://www.sciencedirect.com/science/article/pii/S1044580317335829?via%3Dihub" TargetMode="External"/><Relationship Id="rId157" Type="http://schemas.openxmlformats.org/officeDocument/2006/relationships/theme" Target="theme/theme1.xml"/><Relationship Id="rId61" Type="http://schemas.openxmlformats.org/officeDocument/2006/relationships/image" Target="media/image1.jpeg"/><Relationship Id="rId82" Type="http://schemas.openxmlformats.org/officeDocument/2006/relationships/image" Target="media/image3.jpeg"/><Relationship Id="rId152" Type="http://schemas.openxmlformats.org/officeDocument/2006/relationships/hyperlink" Target="https://www.sciencedirect.com/science/article/pii/S1044580317335829?via%3Dihub" TargetMode="External"/><Relationship Id="rId19" Type="http://schemas.openxmlformats.org/officeDocument/2006/relationships/hyperlink" Target="https://0-www-sciencedirect-com.libus.csd.mu.edu/topics/physics-and-astronomy/alloying" TargetMode="External"/><Relationship Id="rId14" Type="http://schemas.openxmlformats.org/officeDocument/2006/relationships/hyperlink" Target="https://0-www-sciencedirect-com.libus.csd.mu.edu/topics/materials-science/coarsening" TargetMode="External"/><Relationship Id="rId30" Type="http://schemas.openxmlformats.org/officeDocument/2006/relationships/hyperlink" Target="https://0-www-sciencedirect-com.libus.csd.mu.edu/science/article/pii/S1044580317335829" TargetMode="External"/><Relationship Id="rId35" Type="http://schemas.openxmlformats.org/officeDocument/2006/relationships/hyperlink" Target="https://0-www-sciencedirect-com.libus.csd.mu.edu/topics/physics-and-astronomy/tantalum" TargetMode="External"/><Relationship Id="rId56" Type="http://schemas.openxmlformats.org/officeDocument/2006/relationships/hyperlink" Target="https://0-www-sciencedirect-com.libus.csd.mu.edu/topics/physics-and-astronomy/homogenizing" TargetMode="External"/><Relationship Id="rId77" Type="http://schemas.openxmlformats.org/officeDocument/2006/relationships/image" Target="media/image2.jpeg"/><Relationship Id="rId100" Type="http://schemas.openxmlformats.org/officeDocument/2006/relationships/hyperlink" Target="https://0-www-sciencedirect-com.libus.csd.mu.edu/science/article/pii/S1044580317335829" TargetMode="External"/><Relationship Id="rId105" Type="http://schemas.openxmlformats.org/officeDocument/2006/relationships/hyperlink" Target="https://0-www-sciencedirect-com.libus.csd.mu.edu/topics/materials-science/atom-probe" TargetMode="External"/><Relationship Id="rId126" Type="http://schemas.openxmlformats.org/officeDocument/2006/relationships/hyperlink" Target="https://www.sciencedirect.com/science/article/pii/S1044580317335829?via%3Dihub" TargetMode="External"/><Relationship Id="rId147" Type="http://schemas.openxmlformats.org/officeDocument/2006/relationships/hyperlink" Target="https://www.sciencedirect.com/science/article/pii/S1044580317335829?via%3Dihub" TargetMode="External"/><Relationship Id="rId8" Type="http://schemas.openxmlformats.org/officeDocument/2006/relationships/hyperlink" Target="https://doi.org/10.1016/j.matchar.2018.04.051" TargetMode="External"/><Relationship Id="rId51" Type="http://schemas.openxmlformats.org/officeDocument/2006/relationships/hyperlink" Target="https://0-www-sciencedirect-com.libus.csd.mu.edu/topics/physics-and-astronomy/electropolishing" TargetMode="External"/><Relationship Id="rId72" Type="http://schemas.openxmlformats.org/officeDocument/2006/relationships/hyperlink" Target="https://0-www-sciencedirect-com.libus.csd.mu.edu/science/article/pii/S1044580317335829" TargetMode="External"/><Relationship Id="rId93" Type="http://schemas.openxmlformats.org/officeDocument/2006/relationships/hyperlink" Target="https://0-www-sciencedirect-com.libus.csd.mu.edu/science/article/pii/S1044580317335829" TargetMode="External"/><Relationship Id="rId98" Type="http://schemas.openxmlformats.org/officeDocument/2006/relationships/hyperlink" Target="https://0-www-sciencedirect-com.libus.csd.mu.edu/science/article/pii/S1044580317335829" TargetMode="External"/><Relationship Id="rId121" Type="http://schemas.openxmlformats.org/officeDocument/2006/relationships/hyperlink" Target="https://www.sciencedirect.com/science/article/pii/S1044580317335829?via%3Dihub" TargetMode="External"/><Relationship Id="rId142" Type="http://schemas.openxmlformats.org/officeDocument/2006/relationships/hyperlink" Target="https://www.sciencedirect.com/science/article/pii/S1044580317335829?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topics/physics-and-astronomy/erbium" TargetMode="External"/><Relationship Id="rId46" Type="http://schemas.openxmlformats.org/officeDocument/2006/relationships/hyperlink" Target="https://0-www-sciencedirect-com.libus.csd.mu.edu/topics/physics-and-astronomy/homogenizing" TargetMode="External"/><Relationship Id="rId67" Type="http://schemas.openxmlformats.org/officeDocument/2006/relationships/hyperlink" Target="https://0-www-sciencedirect-com.libus.csd.mu.edu/science/article/pii/S1044580317335829" TargetMode="External"/><Relationship Id="rId116" Type="http://schemas.openxmlformats.org/officeDocument/2006/relationships/hyperlink" Target="https://www.sciencedirect.com/science/article/pii/S1044580317335829?via%3Dihub" TargetMode="External"/><Relationship Id="rId137" Type="http://schemas.openxmlformats.org/officeDocument/2006/relationships/hyperlink" Target="https://www.sciencedirect.com/science/article/pii/S1044580317335829?via%3Dihub" TargetMode="External"/><Relationship Id="rId20" Type="http://schemas.openxmlformats.org/officeDocument/2006/relationships/hyperlink" Target="https://0-www-sciencedirect-com.libus.csd.mu.edu/topics/physics-and-astronomy/lattice-parameters" TargetMode="External"/><Relationship Id="rId41" Type="http://schemas.openxmlformats.org/officeDocument/2006/relationships/hyperlink" Target="https://0-www-sciencedirect-com.libus.csd.mu.edu/science/article/pii/S1044580317335829" TargetMode="External"/><Relationship Id="rId62" Type="http://schemas.openxmlformats.org/officeDocument/2006/relationships/hyperlink" Target="https://0-www-sciencedirect-com.libus.csd.mu.edu/topics/physics-and-astronomy/scanning-electron-microscopy" TargetMode="External"/><Relationship Id="rId83" Type="http://schemas.openxmlformats.org/officeDocument/2006/relationships/hyperlink" Target="https://0-www-sciencedirect-com.libus.csd.mu.edu/topics/materials-science/atom-probe" TargetMode="External"/><Relationship Id="rId88" Type="http://schemas.openxmlformats.org/officeDocument/2006/relationships/hyperlink" Target="https://0-www-sciencedirect-com.libus.csd.mu.edu/science/article/pii/S1044580317335829" TargetMode="External"/><Relationship Id="rId111" Type="http://schemas.openxmlformats.org/officeDocument/2006/relationships/hyperlink" Target="https://www.sciencedirect.com/science/article/pii/S1044580317335829?via%3Dihub" TargetMode="External"/><Relationship Id="rId132" Type="http://schemas.openxmlformats.org/officeDocument/2006/relationships/hyperlink" Target="https://www.sciencedirect.com/science/article/pii/S1044580317335829?via%3Dihub" TargetMode="External"/><Relationship Id="rId153" Type="http://schemas.openxmlformats.org/officeDocument/2006/relationships/hyperlink" Target="https://www.sciencedirect.com/science/article/pii/S1044580317335829?via%3Dihub" TargetMode="External"/><Relationship Id="rId15" Type="http://schemas.openxmlformats.org/officeDocument/2006/relationships/hyperlink" Target="https://0-www-sciencedirect-com.libus.csd.mu.edu/topics/physics-and-astronomy/diffusivity" TargetMode="External"/><Relationship Id="rId36" Type="http://schemas.openxmlformats.org/officeDocument/2006/relationships/hyperlink" Target="https://0-www-sciencedirect-com.libus.csd.mu.edu/topics/materials-science/atom-probe" TargetMode="External"/><Relationship Id="rId57" Type="http://schemas.openxmlformats.org/officeDocument/2006/relationships/hyperlink" Target="https://0-www-sciencedirect-com.libus.csd.mu.edu/topics/physics-and-astronomy/solid-solutions" TargetMode="External"/><Relationship Id="rId106" Type="http://schemas.openxmlformats.org/officeDocument/2006/relationships/hyperlink" Target="https://0-www-sciencedirect-com.libus.csd.mu.edu/topics/physics-and-astronomy/tomography" TargetMode="External"/><Relationship Id="rId127" Type="http://schemas.openxmlformats.org/officeDocument/2006/relationships/hyperlink" Target="https://www.sciencedirect.com/science/article/pii/S1044580317335829?via%3Dihub" TargetMode="External"/><Relationship Id="rId10" Type="http://schemas.openxmlformats.org/officeDocument/2006/relationships/hyperlink" Target="https://0-www-sciencedirect-com.libus.csd.mu.edu/topics/materials-science/atom-probe" TargetMode="External"/><Relationship Id="rId31" Type="http://schemas.openxmlformats.org/officeDocument/2006/relationships/hyperlink" Target="https://0-www-sciencedirect-com.libus.csd.mu.edu/topics/physics-and-astronomy/vanadium" TargetMode="External"/><Relationship Id="rId52" Type="http://schemas.openxmlformats.org/officeDocument/2006/relationships/hyperlink" Target="https://0-www-sciencedirect-com.libus.csd.mu.edu/topics/physics-and-astronomy/electron-microscopes" TargetMode="External"/><Relationship Id="rId73" Type="http://schemas.openxmlformats.org/officeDocument/2006/relationships/hyperlink" Target="https://0-www-sciencedirect-com.libus.csd.mu.edu/science/article/pii/S1044580317335829" TargetMode="External"/><Relationship Id="rId78" Type="http://schemas.openxmlformats.org/officeDocument/2006/relationships/hyperlink" Target="https://0-www-sciencedirect-com.libus.csd.mu.edu/topics/physics-and-astronomy/microhardness" TargetMode="External"/><Relationship Id="rId94" Type="http://schemas.openxmlformats.org/officeDocument/2006/relationships/hyperlink" Target="https://0-www-sciencedirect-com.libus.csd.mu.edu/science/article/pii/S1044580317335829" TargetMode="External"/><Relationship Id="rId99" Type="http://schemas.openxmlformats.org/officeDocument/2006/relationships/hyperlink" Target="https://0-www-sciencedirect-com.libus.csd.mu.edu/science/article/pii/S1044580317335829" TargetMode="External"/><Relationship Id="rId101" Type="http://schemas.openxmlformats.org/officeDocument/2006/relationships/hyperlink" Target="https://0-www-sciencedirect-com.libus.csd.mu.edu/science/article/pii/S1044580317335829" TargetMode="External"/><Relationship Id="rId122" Type="http://schemas.openxmlformats.org/officeDocument/2006/relationships/hyperlink" Target="https://www.sciencedirect.com/science/article/pii/S1044580317335829?via%3Dihub" TargetMode="External"/><Relationship Id="rId143" Type="http://schemas.openxmlformats.org/officeDocument/2006/relationships/hyperlink" Target="https://www.sciencedirect.com/science/article/pii/S1044580317335829?via%3Dihub" TargetMode="External"/><Relationship Id="rId148" Type="http://schemas.openxmlformats.org/officeDocument/2006/relationships/hyperlink" Target="https://www.sciencedirect.com/science/article/pii/S1044580317335829?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topics/physics-and-astronomy/zirconium" TargetMode="External"/><Relationship Id="rId47" Type="http://schemas.openxmlformats.org/officeDocument/2006/relationships/hyperlink" Target="https://0-www-sciencedirect-com.libus.csd.mu.edu/science/article/pii/S1044580317335829" TargetMode="External"/><Relationship Id="rId68" Type="http://schemas.openxmlformats.org/officeDocument/2006/relationships/hyperlink" Target="https://0-www-sciencedirect-com.libus.csd.mu.edu/science/article/pii/S1044580317335829" TargetMode="External"/><Relationship Id="rId89" Type="http://schemas.openxmlformats.org/officeDocument/2006/relationships/hyperlink" Target="https://0-www-sciencedirect-com.libus.csd.mu.edu/science/article/pii/S1044580317335829" TargetMode="External"/><Relationship Id="rId112" Type="http://schemas.openxmlformats.org/officeDocument/2006/relationships/hyperlink" Target="https://www.sciencedirect.com/science/article/pii/S1044580317335829?via%3Dihub" TargetMode="External"/><Relationship Id="rId133" Type="http://schemas.openxmlformats.org/officeDocument/2006/relationships/hyperlink" Target="https://www.sciencedirect.com/science/article/pii/S1044580317335829?via%3Dihub" TargetMode="External"/><Relationship Id="rId154" Type="http://schemas.openxmlformats.org/officeDocument/2006/relationships/hyperlink" Target="https://www.sciencedirect.com/science/article/pii/S1044580317335829?via%3Dihub" TargetMode="External"/><Relationship Id="rId16" Type="http://schemas.openxmlformats.org/officeDocument/2006/relationships/hyperlink" Target="https://0-www-sciencedirect-com.libus.csd.mu.edu/topics/physics-and-astronomy/niobium" TargetMode="External"/><Relationship Id="rId37" Type="http://schemas.openxmlformats.org/officeDocument/2006/relationships/hyperlink" Target="https://0-www-sciencedirect-com.libus.csd.mu.edu/topics/physics-and-astronomy/tomography" TargetMode="External"/><Relationship Id="rId58" Type="http://schemas.openxmlformats.org/officeDocument/2006/relationships/hyperlink" Target="https://0-www-sciencedirect-com.libus.csd.mu.edu/topics/physics-and-astronomy/alloying" TargetMode="External"/><Relationship Id="rId79" Type="http://schemas.openxmlformats.org/officeDocument/2006/relationships/hyperlink" Target="https://0-www-sciencedirect-com.libus.csd.mu.edu/science/article/pii/S1044580317335829" TargetMode="External"/><Relationship Id="rId102" Type="http://schemas.openxmlformats.org/officeDocument/2006/relationships/hyperlink" Target="https://0-www-sciencedirect-com.libus.csd.mu.edu/science/article/pii/S1044580317335829" TargetMode="External"/><Relationship Id="rId123" Type="http://schemas.openxmlformats.org/officeDocument/2006/relationships/hyperlink" Target="https://www.sciencedirect.com/science/article/pii/S1044580317335829?via%3Dihub" TargetMode="External"/><Relationship Id="rId144" Type="http://schemas.openxmlformats.org/officeDocument/2006/relationships/hyperlink" Target="https://www.sciencedirect.com/science/article/pii/S1044580317335829?via%3Dihub" TargetMode="External"/><Relationship Id="rId90" Type="http://schemas.openxmlformats.org/officeDocument/2006/relationships/hyperlink" Target="https://0-www-sciencedirect-com.libus.csd.mu.edu/science/article/pii/S1044580317335829" TargetMode="External"/><Relationship Id="rId27" Type="http://schemas.openxmlformats.org/officeDocument/2006/relationships/hyperlink" Target="https://0-www-sciencedirect-com.libus.csd.mu.edu/science/article/pii/S1044580317335829" TargetMode="External"/><Relationship Id="rId48" Type="http://schemas.openxmlformats.org/officeDocument/2006/relationships/hyperlink" Target="https://0-www-sciencedirect-com.libus.csd.mu.edu/topics/physics-and-astronomy/microhardness" TargetMode="External"/><Relationship Id="rId69" Type="http://schemas.openxmlformats.org/officeDocument/2006/relationships/hyperlink" Target="https://0-www-sciencedirect-com.libus.csd.mu.edu/science/article/pii/S1044580317335829" TargetMode="External"/><Relationship Id="rId113" Type="http://schemas.openxmlformats.org/officeDocument/2006/relationships/hyperlink" Target="https://www.sciencedirect.com/science/article/pii/S1044580317335829?via%3Dihub" TargetMode="External"/><Relationship Id="rId134" Type="http://schemas.openxmlformats.org/officeDocument/2006/relationships/hyperlink" Target="https://www.sciencedirect.com/science/article/pii/S1044580317335829?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33E9AA-11DC-44FF-A547-EFCD3F756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DFAAF1-4BA3-4100-B292-AD2698390D14}">
  <ds:schemaRefs>
    <ds:schemaRef ds:uri="http://schemas.microsoft.com/sharepoint/v3/contenttype/forms"/>
  </ds:schemaRefs>
</ds:datastoreItem>
</file>

<file path=customXml/itemProps3.xml><?xml version="1.0" encoding="utf-8"?>
<ds:datastoreItem xmlns:ds="http://schemas.openxmlformats.org/officeDocument/2006/customXml" ds:itemID="{42CE2190-2778-4265-A24E-727B0901DB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8720</Words>
  <Characters>48833</Characters>
  <Application>Microsoft Office Word</Application>
  <DocSecurity>8</DocSecurity>
  <Lines>1436</Lines>
  <Paragraphs>777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2019-10-09T18:19:00Z</dcterms:created>
  <dcterms:modified xsi:type="dcterms:W3CDTF">2019-11-05T16:07:00Z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