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2A96F6F" w:rsidR="000A7622" w:rsidRPr="00C04F25" w:rsidRDefault="00605C31" w:rsidP="00D14423">
      <w:pPr>
        <w:autoSpaceDE w:val="0"/>
        <w:autoSpaceDN w:val="0"/>
        <w:adjustRightInd w:val="0"/>
        <w:rPr>
          <w:rFonts w:cstheme="minorHAnsi"/>
          <w:b/>
          <w:bCs/>
          <w:i/>
          <w:iCs/>
          <w:sz w:val="32"/>
          <w:szCs w:val="32"/>
        </w:rPr>
      </w:pPr>
      <w:r>
        <w:rPr>
          <w:rFonts w:cstheme="minorHAnsi"/>
          <w:b/>
          <w:bCs/>
          <w:i/>
          <w:iCs/>
          <w:sz w:val="32"/>
          <w:szCs w:val="32"/>
        </w:rPr>
        <w:t xml:space="preserve">Mechanical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27286D71" w:rsidR="000A7622" w:rsidRDefault="00440F13" w:rsidP="00D14423">
      <w:pPr>
        <w:rPr>
          <w:rFonts w:cstheme="minorHAnsi"/>
          <w:sz w:val="24"/>
          <w:szCs w:val="24"/>
        </w:rPr>
      </w:pPr>
      <w:r>
        <w:rPr>
          <w:rFonts w:cstheme="minorHAnsi"/>
          <w:i/>
          <w:sz w:val="24"/>
          <w:szCs w:val="24"/>
          <w:lang w:val="fr-FR"/>
        </w:rPr>
        <w:t xml:space="preserve">Acta </w:t>
      </w:r>
      <w:proofErr w:type="spellStart"/>
      <w:r>
        <w:rPr>
          <w:rFonts w:cstheme="minorHAnsi"/>
          <w:i/>
          <w:sz w:val="24"/>
          <w:szCs w:val="24"/>
          <w:lang w:val="fr-FR"/>
        </w:rPr>
        <w:t>Materialia</w:t>
      </w:r>
      <w:proofErr w:type="spellEnd"/>
      <w:r w:rsidR="000A7622" w:rsidRPr="00C04F25">
        <w:rPr>
          <w:rFonts w:cstheme="minorHAnsi"/>
          <w:sz w:val="24"/>
          <w:szCs w:val="24"/>
          <w:lang w:val="fr-FR"/>
        </w:rPr>
        <w:t xml:space="preserve">, Vol. </w:t>
      </w:r>
      <w:r>
        <w:rPr>
          <w:rFonts w:cstheme="minorHAnsi"/>
          <w:sz w:val="24"/>
          <w:szCs w:val="24"/>
          <w:lang w:val="fr-FR"/>
        </w:rPr>
        <w:t>155</w:t>
      </w:r>
      <w:r w:rsidR="000A7622" w:rsidRPr="00C04F25">
        <w:rPr>
          <w:rFonts w:cstheme="minorHAnsi"/>
          <w:sz w:val="24"/>
          <w:szCs w:val="24"/>
          <w:lang w:val="fr-FR"/>
        </w:rPr>
        <w:t xml:space="preserve"> (</w:t>
      </w:r>
      <w:r>
        <w:rPr>
          <w:rFonts w:cstheme="minorHAnsi"/>
          <w:sz w:val="24"/>
          <w:szCs w:val="24"/>
          <w:lang w:val="fr-FR"/>
        </w:rPr>
        <w:t>August 15,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236-244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C639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C639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C6397">
        <w:rPr>
          <w:rFonts w:cstheme="minorHAnsi"/>
          <w:sz w:val="24"/>
          <w:szCs w:val="24"/>
        </w:rPr>
        <w:t>Elsevier</w:t>
      </w:r>
      <w:r w:rsidR="000A7622" w:rsidRPr="00C04F25">
        <w:rPr>
          <w:rFonts w:cstheme="minorHAnsi"/>
          <w:sz w:val="24"/>
          <w:szCs w:val="24"/>
        </w:rPr>
        <w:t xml:space="preserve">. </w:t>
      </w:r>
    </w:p>
    <w:p w14:paraId="4AE6229D" w14:textId="29A9B288" w:rsidR="00605C31" w:rsidRDefault="00605C31" w:rsidP="00D14423">
      <w:pPr>
        <w:rPr>
          <w:rFonts w:cstheme="minorHAnsi"/>
          <w:sz w:val="24"/>
          <w:szCs w:val="24"/>
        </w:rPr>
      </w:pPr>
    </w:p>
    <w:p w14:paraId="5846E997" w14:textId="58734963" w:rsidR="00B434D3" w:rsidRPr="00B434D3" w:rsidRDefault="00B434D3" w:rsidP="00B434D3">
      <w:pPr>
        <w:pStyle w:val="Title"/>
      </w:pPr>
      <w:r w:rsidRPr="00B434D3">
        <w:t>Experimental and Modeling Study of Compressive Creep In 3D-Woven Ni-Based Superalloys</w:t>
      </w:r>
    </w:p>
    <w:p w14:paraId="6E32CF70" w14:textId="59D345E3" w:rsidR="00605C31" w:rsidRDefault="00605C31" w:rsidP="00D14423">
      <w:pPr>
        <w:rPr>
          <w:rFonts w:cstheme="minorHAnsi"/>
          <w:sz w:val="24"/>
          <w:szCs w:val="24"/>
        </w:rPr>
      </w:pPr>
    </w:p>
    <w:p w14:paraId="57EB3664" w14:textId="09656167" w:rsidR="000B7E8A" w:rsidRPr="003D51CB" w:rsidRDefault="000B7E8A" w:rsidP="003D51CB">
      <w:pPr>
        <w:pStyle w:val="NoSpacing"/>
        <w:rPr>
          <w:sz w:val="32"/>
          <w:szCs w:val="32"/>
        </w:rPr>
      </w:pPr>
      <w:r w:rsidRPr="003D51CB">
        <w:rPr>
          <w:sz w:val="32"/>
          <w:szCs w:val="32"/>
        </w:rPr>
        <w:t>Hoon-</w:t>
      </w:r>
      <w:proofErr w:type="spellStart"/>
      <w:r w:rsidRPr="003D51CB">
        <w:rPr>
          <w:sz w:val="32"/>
          <w:szCs w:val="32"/>
        </w:rPr>
        <w:t>Hwe</w:t>
      </w:r>
      <w:proofErr w:type="spellEnd"/>
      <w:r w:rsidRPr="003D51CB">
        <w:rPr>
          <w:sz w:val="32"/>
          <w:szCs w:val="32"/>
        </w:rPr>
        <w:t xml:space="preserve"> Cho </w:t>
      </w:r>
    </w:p>
    <w:p w14:paraId="126D7A08" w14:textId="2DC02FD5" w:rsidR="000B7E8A" w:rsidRPr="003D51CB" w:rsidRDefault="00330B10" w:rsidP="003D51CB">
      <w:pPr>
        <w:pStyle w:val="NoSpacing"/>
        <w:rPr>
          <w:sz w:val="24"/>
          <w:szCs w:val="24"/>
        </w:rPr>
      </w:pPr>
      <w:r w:rsidRPr="003D51CB">
        <w:rPr>
          <w:sz w:val="24"/>
          <w:szCs w:val="24"/>
        </w:rPr>
        <w:t>Department of Materials Science and Engineering, Northwestern University, Evanston, IL</w:t>
      </w:r>
    </w:p>
    <w:p w14:paraId="5291BF68" w14:textId="11566B23" w:rsidR="000B7E8A" w:rsidRPr="003D51CB" w:rsidRDefault="000B7E8A" w:rsidP="003D51CB">
      <w:pPr>
        <w:pStyle w:val="NoSpacing"/>
        <w:rPr>
          <w:sz w:val="32"/>
          <w:szCs w:val="32"/>
        </w:rPr>
      </w:pPr>
      <w:proofErr w:type="spellStart"/>
      <w:r w:rsidRPr="003D51CB">
        <w:rPr>
          <w:sz w:val="32"/>
          <w:szCs w:val="32"/>
        </w:rPr>
        <w:t>Dinc</w:t>
      </w:r>
      <w:proofErr w:type="spellEnd"/>
      <w:r w:rsidRPr="003D51CB">
        <w:rPr>
          <w:sz w:val="32"/>
          <w:szCs w:val="32"/>
        </w:rPr>
        <w:t xml:space="preserve"> </w:t>
      </w:r>
      <w:proofErr w:type="spellStart"/>
      <w:r w:rsidRPr="003D51CB">
        <w:rPr>
          <w:sz w:val="32"/>
          <w:szCs w:val="32"/>
        </w:rPr>
        <w:t>Erdeniz</w:t>
      </w:r>
      <w:proofErr w:type="spellEnd"/>
      <w:r w:rsidRPr="003D51CB">
        <w:rPr>
          <w:sz w:val="32"/>
          <w:szCs w:val="32"/>
        </w:rPr>
        <w:t xml:space="preserve"> </w:t>
      </w:r>
    </w:p>
    <w:p w14:paraId="1F4A8E12" w14:textId="73D1AC3A" w:rsidR="000B7E8A" w:rsidRPr="003D51CB" w:rsidRDefault="00330B10" w:rsidP="003D51CB">
      <w:pPr>
        <w:pStyle w:val="NoSpacing"/>
        <w:rPr>
          <w:sz w:val="24"/>
          <w:szCs w:val="24"/>
        </w:rPr>
      </w:pPr>
      <w:r w:rsidRPr="003D51CB">
        <w:rPr>
          <w:sz w:val="24"/>
          <w:szCs w:val="24"/>
        </w:rPr>
        <w:t>Department of Materials Science and Engineering, Northwestern University, Evanston, IL</w:t>
      </w:r>
    </w:p>
    <w:p w14:paraId="48BB6505" w14:textId="40458439" w:rsidR="000B7E8A" w:rsidRPr="003D51CB" w:rsidRDefault="000B7E8A" w:rsidP="003D51CB">
      <w:pPr>
        <w:pStyle w:val="NoSpacing"/>
        <w:rPr>
          <w:sz w:val="32"/>
          <w:szCs w:val="32"/>
        </w:rPr>
      </w:pPr>
      <w:r w:rsidRPr="003D51CB">
        <w:rPr>
          <w:sz w:val="32"/>
          <w:szCs w:val="32"/>
        </w:rPr>
        <w:t xml:space="preserve">Keith W. Sharp </w:t>
      </w:r>
    </w:p>
    <w:p w14:paraId="43352411" w14:textId="4FD1D782" w:rsidR="000B7E8A" w:rsidRPr="003D51CB" w:rsidRDefault="003D51CB" w:rsidP="003D51CB">
      <w:pPr>
        <w:pStyle w:val="NoSpacing"/>
        <w:rPr>
          <w:sz w:val="24"/>
          <w:szCs w:val="24"/>
        </w:rPr>
      </w:pPr>
      <w:proofErr w:type="spellStart"/>
      <w:r w:rsidRPr="003D51CB">
        <w:rPr>
          <w:sz w:val="24"/>
          <w:szCs w:val="24"/>
        </w:rPr>
        <w:t>TexTech</w:t>
      </w:r>
      <w:proofErr w:type="spellEnd"/>
      <w:r w:rsidRPr="003D51CB">
        <w:rPr>
          <w:sz w:val="24"/>
          <w:szCs w:val="24"/>
        </w:rPr>
        <w:t xml:space="preserve"> Industries, Inc., 1 City Center, Portland, ME, 04101</w:t>
      </w:r>
    </w:p>
    <w:p w14:paraId="192CF706" w14:textId="1933F7BE" w:rsidR="00B434D3" w:rsidRPr="003D51CB" w:rsidRDefault="000B7E8A" w:rsidP="003D51CB">
      <w:pPr>
        <w:pStyle w:val="NoSpacing"/>
        <w:rPr>
          <w:sz w:val="32"/>
          <w:szCs w:val="32"/>
        </w:rPr>
      </w:pPr>
      <w:r w:rsidRPr="003D51CB">
        <w:rPr>
          <w:sz w:val="32"/>
          <w:szCs w:val="32"/>
        </w:rPr>
        <w:t xml:space="preserve">David C. </w:t>
      </w:r>
      <w:proofErr w:type="spellStart"/>
      <w:r w:rsidRPr="003D51CB">
        <w:rPr>
          <w:sz w:val="32"/>
          <w:szCs w:val="32"/>
        </w:rPr>
        <w:t>Dunand</w:t>
      </w:r>
      <w:proofErr w:type="spellEnd"/>
      <w:r w:rsidRPr="003D51CB">
        <w:rPr>
          <w:sz w:val="32"/>
          <w:szCs w:val="32"/>
        </w:rPr>
        <w:t xml:space="preserve"> </w:t>
      </w:r>
    </w:p>
    <w:bookmarkEnd w:id="2"/>
    <w:p w14:paraId="5BC0075B" w14:textId="302BBE65" w:rsidR="000A7622" w:rsidRPr="003D51CB" w:rsidRDefault="00330B10" w:rsidP="003D51CB">
      <w:pPr>
        <w:pStyle w:val="NoSpacing"/>
        <w:rPr>
          <w:sz w:val="24"/>
          <w:szCs w:val="24"/>
        </w:rPr>
      </w:pPr>
      <w:r w:rsidRPr="003D51CB">
        <w:rPr>
          <w:sz w:val="24"/>
          <w:szCs w:val="24"/>
        </w:rPr>
        <w:t>Department of Materials Science and Engineering, Northwestern University, Evanston, IL</w:t>
      </w:r>
    </w:p>
    <w:p w14:paraId="6FF13A9F" w14:textId="77777777" w:rsidR="00587731" w:rsidRDefault="00587731" w:rsidP="003D51CB">
      <w:pPr>
        <w:pStyle w:val="Heading1"/>
        <w:rPr>
          <w:lang w:val="en"/>
        </w:rPr>
      </w:pPr>
      <w:r>
        <w:rPr>
          <w:lang w:val="en"/>
        </w:rPr>
        <w:t>Abstract</w:t>
      </w:r>
    </w:p>
    <w:p w14:paraId="1462D81B" w14:textId="77777777" w:rsidR="00587731" w:rsidRPr="003D51CB" w:rsidRDefault="00587731" w:rsidP="003D51CB">
      <w:pPr>
        <w:rPr>
          <w:rFonts w:cstheme="minorHAnsi"/>
          <w:color w:val="2E2E2E"/>
          <w:lang w:val="en"/>
        </w:rPr>
      </w:pPr>
      <w:r w:rsidRPr="003D51CB">
        <w:rPr>
          <w:rFonts w:cstheme="minorHAnsi"/>
          <w:color w:val="2E2E2E"/>
          <w:lang w:val="en"/>
        </w:rPr>
        <w:t>Micro-</w:t>
      </w:r>
      <w:proofErr w:type="spellStart"/>
      <w:r w:rsidRPr="003D51CB">
        <w:rPr>
          <w:rFonts w:cstheme="minorHAnsi"/>
          <w:color w:val="2E2E2E"/>
          <w:lang w:val="en"/>
        </w:rPr>
        <w:t>architectured</w:t>
      </w:r>
      <w:proofErr w:type="spellEnd"/>
      <w:r w:rsidRPr="003D51CB">
        <w:rPr>
          <w:rFonts w:cstheme="minorHAnsi"/>
          <w:color w:val="2E2E2E"/>
          <w:lang w:val="en"/>
        </w:rPr>
        <w:t xml:space="preserve"> Ni-based </w:t>
      </w:r>
      <w:hyperlink r:id="rId10" w:tooltip="Learn more about Heat Resistant Alloys from ScienceDirect's AI-generated Topic Pages" w:history="1">
        <w:r w:rsidRPr="003D51CB">
          <w:rPr>
            <w:rStyle w:val="Hyperlink"/>
            <w:rFonts w:eastAsiaTheme="majorEastAsia" w:cstheme="minorHAnsi"/>
            <w:color w:val="0C7DBB"/>
            <w:lang w:val="en"/>
          </w:rPr>
          <w:t>superalloy</w:t>
        </w:r>
      </w:hyperlink>
      <w:r w:rsidRPr="003D51CB">
        <w:rPr>
          <w:rFonts w:cstheme="minorHAnsi"/>
          <w:color w:val="2E2E2E"/>
          <w:lang w:val="en"/>
        </w:rPr>
        <w:t> structures, with Ni-20Cr-3Ti-2Al (wt.%) composition and γ/γ′-microstructure, are created by a multi-step process: (</w:t>
      </w:r>
      <w:proofErr w:type="spellStart"/>
      <w:r w:rsidRPr="003D51CB">
        <w:rPr>
          <w:rFonts w:cstheme="minorHAnsi"/>
          <w:color w:val="2E2E2E"/>
          <w:lang w:val="en"/>
        </w:rPr>
        <w:t>i</w:t>
      </w:r>
      <w:proofErr w:type="spellEnd"/>
      <w:r w:rsidRPr="003D51CB">
        <w:rPr>
          <w:rFonts w:cstheme="minorHAnsi"/>
          <w:color w:val="2E2E2E"/>
          <w:lang w:val="en"/>
        </w:rPr>
        <w:t>) non-crimp orthogonal 3D-weaving of ductile, 202 </w:t>
      </w:r>
      <w:proofErr w:type="spellStart"/>
      <w:r w:rsidRPr="003D51CB">
        <w:rPr>
          <w:rFonts w:cstheme="minorHAnsi"/>
          <w:color w:val="2E2E2E"/>
          <w:lang w:val="en"/>
        </w:rPr>
        <w:t>μm</w:t>
      </w:r>
      <w:proofErr w:type="spellEnd"/>
      <w:r w:rsidRPr="003D51CB">
        <w:rPr>
          <w:rFonts w:cstheme="minorHAnsi"/>
          <w:color w:val="2E2E2E"/>
          <w:lang w:val="en"/>
        </w:rPr>
        <w:t xml:space="preserve"> diameter Ni-20%Cr </w:t>
      </w:r>
      <w:hyperlink r:id="rId11" w:tooltip="Learn more about Wire from ScienceDirect's AI-generated Topic Pages" w:history="1">
        <w:r w:rsidRPr="003D51CB">
          <w:rPr>
            <w:rStyle w:val="Hyperlink"/>
            <w:rFonts w:eastAsiaTheme="majorEastAsia" w:cstheme="minorHAnsi"/>
            <w:color w:val="0C7DBB"/>
            <w:lang w:val="en"/>
          </w:rPr>
          <w:t>wires</w:t>
        </w:r>
      </w:hyperlink>
      <w:r w:rsidRPr="003D51CB">
        <w:rPr>
          <w:rFonts w:cstheme="minorHAnsi"/>
          <w:color w:val="2E2E2E"/>
          <w:lang w:val="en"/>
        </w:rPr>
        <w:t>, (ii) </w:t>
      </w:r>
      <w:hyperlink r:id="rId12" w:tooltip="Learn more about Vapor Phases from ScienceDirect's AI-generated Topic Pages" w:history="1">
        <w:r w:rsidRPr="003D51CB">
          <w:rPr>
            <w:rStyle w:val="Hyperlink"/>
            <w:rFonts w:eastAsiaTheme="majorEastAsia" w:cstheme="minorHAnsi"/>
            <w:color w:val="0C7DBB"/>
            <w:lang w:val="en"/>
          </w:rPr>
          <w:t>gas-phase</w:t>
        </w:r>
      </w:hyperlink>
      <w:r w:rsidRPr="003D51CB">
        <w:rPr>
          <w:rFonts w:cstheme="minorHAnsi"/>
          <w:color w:val="2E2E2E"/>
          <w:lang w:val="en"/>
        </w:rPr>
        <w:t> </w:t>
      </w:r>
      <w:hyperlink r:id="rId13" w:tooltip="Learn more about Alloying from ScienceDirect's AI-generated Topic Pages" w:history="1">
        <w:r w:rsidRPr="003D51CB">
          <w:rPr>
            <w:rStyle w:val="Hyperlink"/>
            <w:rFonts w:eastAsiaTheme="majorEastAsia" w:cstheme="minorHAnsi"/>
            <w:color w:val="0C7DBB"/>
            <w:lang w:val="en"/>
          </w:rPr>
          <w:t>alloying</w:t>
        </w:r>
      </w:hyperlink>
      <w:r w:rsidRPr="003D51CB">
        <w:rPr>
          <w:rFonts w:cstheme="minorHAnsi"/>
          <w:color w:val="2E2E2E"/>
          <w:lang w:val="en"/>
        </w:rPr>
        <w:t xml:space="preserve"> with Al and </w:t>
      </w:r>
      <w:proofErr w:type="spellStart"/>
      <w:r w:rsidRPr="003D51CB">
        <w:rPr>
          <w:rFonts w:cstheme="minorHAnsi"/>
          <w:color w:val="2E2E2E"/>
          <w:lang w:val="en"/>
        </w:rPr>
        <w:t>Ti</w:t>
      </w:r>
      <w:proofErr w:type="spellEnd"/>
      <w:r w:rsidRPr="003D51CB">
        <w:rPr>
          <w:rFonts w:cstheme="minorHAnsi"/>
          <w:color w:val="2E2E2E"/>
          <w:lang w:val="en"/>
        </w:rPr>
        <w:t xml:space="preserve">, (iii) simultaneous transient-liquid phase (TLP) </w:t>
      </w:r>
      <w:r w:rsidRPr="003D51CB">
        <w:rPr>
          <w:rFonts w:cstheme="minorHAnsi"/>
          <w:color w:val="2E2E2E"/>
          <w:lang w:val="en"/>
        </w:rPr>
        <w:lastRenderedPageBreak/>
        <w:t>bonding between wires and </w:t>
      </w:r>
      <w:hyperlink r:id="rId14" w:tooltip="Learn more about Homogenizing from ScienceDirect's AI-generated Topic Pages" w:history="1">
        <w:r w:rsidRPr="003D51CB">
          <w:rPr>
            <w:rStyle w:val="Hyperlink"/>
            <w:rFonts w:eastAsiaTheme="majorEastAsia" w:cstheme="minorHAnsi"/>
            <w:color w:val="0C7DBB"/>
            <w:lang w:val="en"/>
          </w:rPr>
          <w:t>homogenization</w:t>
        </w:r>
      </w:hyperlink>
      <w:r w:rsidRPr="003D51CB">
        <w:rPr>
          <w:rFonts w:cstheme="minorHAnsi"/>
          <w:color w:val="2E2E2E"/>
          <w:lang w:val="en"/>
        </w:rPr>
        <w:t> within wires </w:t>
      </w:r>
      <w:r w:rsidRPr="003D51CB">
        <w:rPr>
          <w:rStyle w:val="Emphasis"/>
          <w:rFonts w:eastAsiaTheme="majorEastAsia" w:cstheme="minorHAnsi"/>
          <w:color w:val="2E2E2E"/>
          <w:lang w:val="en"/>
        </w:rPr>
        <w:t>via</w:t>
      </w:r>
      <w:r w:rsidRPr="003D51CB">
        <w:rPr>
          <w:rFonts w:cstheme="minorHAnsi"/>
          <w:color w:val="2E2E2E"/>
          <w:lang w:val="en"/>
        </w:rPr>
        <w:t xml:space="preserve"> interdiffusion, (iv) </w:t>
      </w:r>
      <w:proofErr w:type="spellStart"/>
      <w:r w:rsidRPr="003D51CB">
        <w:rPr>
          <w:rFonts w:cstheme="minorHAnsi"/>
          <w:color w:val="2E2E2E"/>
          <w:lang w:val="en"/>
        </w:rPr>
        <w:t>solutionizing</w:t>
      </w:r>
      <w:proofErr w:type="spellEnd"/>
      <w:r w:rsidRPr="003D51CB">
        <w:rPr>
          <w:rFonts w:cstheme="minorHAnsi"/>
          <w:color w:val="2E2E2E"/>
          <w:lang w:val="en"/>
        </w:rPr>
        <w:t xml:space="preserve"> to create a single-phase </w:t>
      </w:r>
      <w:hyperlink r:id="rId15" w:tooltip="Learn more about Solid Solutions from ScienceDirect's AI-generated Topic Pages" w:history="1">
        <w:r w:rsidRPr="003D51CB">
          <w:rPr>
            <w:rStyle w:val="Hyperlink"/>
            <w:rFonts w:eastAsiaTheme="majorEastAsia" w:cstheme="minorHAnsi"/>
            <w:color w:val="0C7DBB"/>
            <w:lang w:val="en"/>
          </w:rPr>
          <w:t>solid solution</w:t>
        </w:r>
      </w:hyperlink>
      <w:r w:rsidRPr="003D51CB">
        <w:rPr>
          <w:rFonts w:cstheme="minorHAnsi"/>
          <w:color w:val="2E2E2E"/>
          <w:lang w:val="en"/>
        </w:rPr>
        <w:t>, and (v) aging to precipitate the γ′ phase. The creep behavior of these 3D-woven γ/γ′ nickel-based superalloys is studied under uniaxial compression </w:t>
      </w:r>
      <w:r w:rsidRPr="003D51CB">
        <w:rPr>
          <w:rStyle w:val="Emphasis"/>
          <w:rFonts w:eastAsiaTheme="majorEastAsia" w:cstheme="minorHAnsi"/>
          <w:color w:val="2E2E2E"/>
          <w:lang w:val="en"/>
        </w:rPr>
        <w:t>via</w:t>
      </w:r>
      <w:r w:rsidRPr="003D51CB">
        <w:rPr>
          <w:rFonts w:cstheme="minorHAnsi"/>
          <w:color w:val="2E2E2E"/>
          <w:lang w:val="en"/>
        </w:rPr>
        <w:t> experiments at 825 °C and </w:t>
      </w:r>
      <w:r w:rsidRPr="003D51CB">
        <w:rPr>
          <w:rStyle w:val="Emphasis"/>
          <w:rFonts w:eastAsiaTheme="majorEastAsia" w:cstheme="minorHAnsi"/>
          <w:color w:val="2E2E2E"/>
          <w:lang w:val="en"/>
        </w:rPr>
        <w:t>via</w:t>
      </w:r>
      <w:r w:rsidRPr="003D51CB">
        <w:rPr>
          <w:rFonts w:cstheme="minorHAnsi"/>
          <w:color w:val="2E2E2E"/>
          <w:lang w:val="en"/>
        </w:rPr>
        <w:t> </w:t>
      </w:r>
      <w:hyperlink r:id="rId16" w:tooltip="Learn more about Finite-Element from ScienceDirect's AI-generated Topic Pages" w:history="1">
        <w:r w:rsidRPr="003D51CB">
          <w:rPr>
            <w:rStyle w:val="Hyperlink"/>
            <w:rFonts w:eastAsiaTheme="majorEastAsia" w:cstheme="minorHAnsi"/>
            <w:color w:val="0C7DBB"/>
            <w:lang w:val="en"/>
          </w:rPr>
          <w:t>finite element</w:t>
        </w:r>
      </w:hyperlink>
      <w:r w:rsidRPr="003D51CB">
        <w:rPr>
          <w:rFonts w:cstheme="minorHAnsi"/>
          <w:color w:val="2E2E2E"/>
          <w:lang w:val="en"/>
        </w:rPr>
        <w:t> (FE) analysis, using a 3D model of the woven structures obtained through </w:t>
      </w:r>
      <w:hyperlink r:id="rId17" w:tooltip="Learn more about X-Ray Microtomography from ScienceDirect's AI-generated Topic Pages" w:history="1">
        <w:r w:rsidRPr="003D51CB">
          <w:rPr>
            <w:rStyle w:val="Hyperlink"/>
            <w:rFonts w:eastAsiaTheme="majorEastAsia" w:cstheme="minorHAnsi"/>
            <w:color w:val="0C7DBB"/>
            <w:lang w:val="en"/>
          </w:rPr>
          <w:t>X-ray micro-tomography</w:t>
        </w:r>
      </w:hyperlink>
      <w:r w:rsidRPr="003D51CB">
        <w:rPr>
          <w:rFonts w:cstheme="minorHAnsi"/>
          <w:color w:val="2E2E2E"/>
          <w:lang w:val="en"/>
        </w:rPr>
        <w:t>. The creep strain rate for the woven Ni-based superalloy is higher than that for the bulk superalloy due to the lower solid volume fraction of the woven structure, while the creep </w:t>
      </w:r>
      <w:hyperlink r:id="rId18" w:tooltip="Learn more about Exponents from ScienceDirect's AI-generated Topic Pages" w:history="1">
        <w:r w:rsidRPr="003D51CB">
          <w:rPr>
            <w:rStyle w:val="Hyperlink"/>
            <w:rFonts w:eastAsiaTheme="majorEastAsia" w:cstheme="minorHAnsi"/>
            <w:color w:val="0C7DBB"/>
            <w:lang w:val="en"/>
          </w:rPr>
          <w:t>exponents</w:t>
        </w:r>
      </w:hyperlink>
      <w:r w:rsidRPr="003D51CB">
        <w:rPr>
          <w:rFonts w:cstheme="minorHAnsi"/>
          <w:color w:val="2E2E2E"/>
          <w:lang w:val="en"/>
        </w:rPr>
        <w:t> are identical. The compressive creep behavior is sensitive to the geometry of the woven structures: fewer wires perpendicular to the load and fewer bonds between wires cause lower creep resistance of the woven structure, due to a reduction in load transfer from the longitudinal wires (which are primarily load-bearing) and the perpendicular wires. Creep buckling of longitudinal wires drastically reduces creep resistance of the woven structure, confirming the importance of maintaining longitudinal wires vertical and parallel to the uniaxial compression direction. Finally, reducing wire cross-section, </w:t>
      </w:r>
      <w:r w:rsidRPr="003D51CB">
        <w:rPr>
          <w:rStyle w:val="Emphasis"/>
          <w:rFonts w:eastAsiaTheme="majorEastAsia" w:cstheme="minorHAnsi"/>
          <w:color w:val="2E2E2E"/>
          <w:lang w:val="en"/>
        </w:rPr>
        <w:t>e.g., via</w:t>
      </w:r>
      <w:r w:rsidRPr="003D51CB">
        <w:rPr>
          <w:rFonts w:cstheme="minorHAnsi"/>
          <w:color w:val="2E2E2E"/>
          <w:lang w:val="en"/>
        </w:rPr>
        <w:t> </w:t>
      </w:r>
      <w:hyperlink r:id="rId19" w:tooltip="Learn more about Oxidation from ScienceDirect's AI-generated Topic Pages" w:history="1">
        <w:r w:rsidRPr="003D51CB">
          <w:rPr>
            <w:rStyle w:val="Hyperlink"/>
            <w:rFonts w:eastAsiaTheme="majorEastAsia" w:cstheme="minorHAnsi"/>
            <w:color w:val="0C7DBB"/>
            <w:lang w:val="en"/>
          </w:rPr>
          <w:t>oxidation</w:t>
        </w:r>
      </w:hyperlink>
      <w:r w:rsidRPr="003D51CB">
        <w:rPr>
          <w:rFonts w:cstheme="minorHAnsi"/>
          <w:color w:val="2E2E2E"/>
          <w:lang w:val="en"/>
        </w:rPr>
        <w:t>, reduces creep resistance. The oxidation kinetics of the wire structures at 750, 825, and 900 °C displayed parabolic rate constants comparable to commercial Ni-based superalloys, but indicates that up to 35% of the wire cross-section is oxidized after 7 days at 825 °C, such that oxidation-resistant coatings are needed for long-term use in oxidative environment.</w:t>
      </w:r>
    </w:p>
    <w:p w14:paraId="2F093E7B" w14:textId="77777777" w:rsidR="00587731" w:rsidRPr="003D51CB" w:rsidRDefault="00587731" w:rsidP="00D17D85">
      <w:pPr>
        <w:pStyle w:val="Heading2"/>
      </w:pPr>
      <w:r w:rsidRPr="003D51CB">
        <w:t>Graphical abstract</w:t>
      </w:r>
    </w:p>
    <w:p w14:paraId="10AEB0C8" w14:textId="38BC68CB" w:rsidR="00587731" w:rsidRPr="003D51CB" w:rsidRDefault="00587731" w:rsidP="003D51CB">
      <w:pPr>
        <w:rPr>
          <w:rStyle w:val="display"/>
          <w:rFonts w:eastAsiaTheme="majorEastAsia" w:cstheme="minorHAnsi"/>
          <w:color w:val="2E2E2E"/>
        </w:rPr>
      </w:pPr>
      <w:r w:rsidRPr="003D51CB">
        <w:rPr>
          <w:rFonts w:cstheme="minorHAnsi"/>
          <w:noProof/>
          <w:color w:val="2E2E2E"/>
        </w:rPr>
        <w:drawing>
          <wp:inline distT="0" distB="0" distL="0" distR="0" wp14:anchorId="66CC7F5C" wp14:editId="27A7B009">
            <wp:extent cx="1524000" cy="1905000"/>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0" cy="1905000"/>
                    </a:xfrm>
                    <a:prstGeom prst="rect">
                      <a:avLst/>
                    </a:prstGeom>
                    <a:noFill/>
                    <a:ln>
                      <a:noFill/>
                    </a:ln>
                  </pic:spPr>
                </pic:pic>
              </a:graphicData>
            </a:graphic>
          </wp:inline>
        </w:drawing>
      </w:r>
    </w:p>
    <w:p w14:paraId="4D59CD34" w14:textId="77777777" w:rsidR="00587731" w:rsidRPr="003D51CB" w:rsidRDefault="00587731" w:rsidP="00D17D85">
      <w:pPr>
        <w:pStyle w:val="Heading1"/>
      </w:pPr>
      <w:r w:rsidRPr="003D51CB">
        <w:t>Keywords</w:t>
      </w:r>
    </w:p>
    <w:p w14:paraId="47F1E199" w14:textId="5A1376AB" w:rsidR="00587731" w:rsidRPr="003D51CB" w:rsidRDefault="00587731" w:rsidP="003D51CB">
      <w:pPr>
        <w:rPr>
          <w:rFonts w:cstheme="minorHAnsi"/>
          <w:color w:val="2E2E2E"/>
        </w:rPr>
      </w:pPr>
      <w:r w:rsidRPr="003D51CB">
        <w:rPr>
          <w:rFonts w:cstheme="minorHAnsi"/>
          <w:color w:val="2E2E2E"/>
        </w:rPr>
        <w:t>Nickel alloys</w:t>
      </w:r>
      <w:r w:rsidR="00D17D85">
        <w:rPr>
          <w:rFonts w:cstheme="minorHAnsi"/>
          <w:color w:val="2E2E2E"/>
        </w:rPr>
        <w:t xml:space="preserve">, </w:t>
      </w:r>
      <w:r w:rsidRPr="003D51CB">
        <w:rPr>
          <w:rFonts w:cstheme="minorHAnsi"/>
          <w:color w:val="2E2E2E"/>
        </w:rPr>
        <w:t>3D weaving</w:t>
      </w:r>
      <w:r w:rsidR="00D17D85">
        <w:rPr>
          <w:rFonts w:cstheme="minorHAnsi"/>
          <w:color w:val="2E2E2E"/>
        </w:rPr>
        <w:t xml:space="preserve">, </w:t>
      </w:r>
      <w:r w:rsidRPr="003D51CB">
        <w:rPr>
          <w:rFonts w:cstheme="minorHAnsi"/>
          <w:color w:val="2E2E2E"/>
        </w:rPr>
        <w:t>Finite element analysis</w:t>
      </w:r>
      <w:r w:rsidR="00D17D85">
        <w:rPr>
          <w:rFonts w:cstheme="minorHAnsi"/>
          <w:color w:val="2E2E2E"/>
        </w:rPr>
        <w:t xml:space="preserve">, </w:t>
      </w:r>
      <w:r w:rsidRPr="003D51CB">
        <w:rPr>
          <w:rFonts w:cstheme="minorHAnsi"/>
          <w:color w:val="2E2E2E"/>
        </w:rPr>
        <w:t>High-temperature mechanical behavior</w:t>
      </w:r>
      <w:r w:rsidR="00D17D85">
        <w:rPr>
          <w:rFonts w:cstheme="minorHAnsi"/>
          <w:color w:val="2E2E2E"/>
        </w:rPr>
        <w:t xml:space="preserve">, </w:t>
      </w:r>
      <w:r w:rsidRPr="003D51CB">
        <w:rPr>
          <w:rFonts w:cstheme="minorHAnsi"/>
          <w:color w:val="2E2E2E"/>
        </w:rPr>
        <w:t>Creep buckling</w:t>
      </w:r>
    </w:p>
    <w:p w14:paraId="25689090" w14:textId="77777777" w:rsidR="00587731" w:rsidRPr="003D51CB" w:rsidRDefault="00587731" w:rsidP="00D17D85">
      <w:pPr>
        <w:pStyle w:val="Heading1"/>
      </w:pPr>
      <w:r w:rsidRPr="003D51CB">
        <w:t>1. Introduction</w:t>
      </w:r>
    </w:p>
    <w:p w14:paraId="377E9FF5" w14:textId="77777777" w:rsidR="00587731" w:rsidRPr="003D51CB" w:rsidRDefault="00587731" w:rsidP="003D51CB">
      <w:pPr>
        <w:rPr>
          <w:rFonts w:cstheme="minorHAnsi"/>
          <w:color w:val="2E2E2E"/>
        </w:rPr>
      </w:pPr>
      <w:r w:rsidRPr="003D51CB">
        <w:rPr>
          <w:rFonts w:cstheme="minorHAnsi"/>
          <w:color w:val="2E2E2E"/>
        </w:rPr>
        <w:t>In recent years, artificially structured materials with stochastic architectures have received significant interest [</w:t>
      </w:r>
      <w:bookmarkStart w:id="3" w:name="bbib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 </w:instrText>
      </w:r>
      <w:r w:rsidRPr="003D51CB">
        <w:rPr>
          <w:rFonts w:cstheme="minorHAnsi"/>
          <w:color w:val="2E2E2E"/>
        </w:rPr>
        <w:fldChar w:fldCharType="separate"/>
      </w:r>
      <w:r w:rsidRPr="003D51CB">
        <w:rPr>
          <w:rStyle w:val="Hyperlink"/>
          <w:rFonts w:eastAsiaTheme="majorEastAsia" w:cstheme="minorHAnsi"/>
          <w:color w:val="0C7DBB"/>
        </w:rPr>
        <w:t>1</w:t>
      </w:r>
      <w:r w:rsidRPr="003D51CB">
        <w:rPr>
          <w:rFonts w:cstheme="minorHAnsi"/>
          <w:color w:val="2E2E2E"/>
        </w:rPr>
        <w:fldChar w:fldCharType="end"/>
      </w:r>
      <w:bookmarkEnd w:id="3"/>
      <w:r w:rsidRPr="003D51CB">
        <w:rPr>
          <w:rFonts w:cstheme="minorHAnsi"/>
          <w:color w:val="2E2E2E"/>
        </w:rPr>
        <w:t>,</w:t>
      </w:r>
      <w:bookmarkStart w:id="4" w:name="bbib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 </w:instrText>
      </w:r>
      <w:r w:rsidRPr="003D51CB">
        <w:rPr>
          <w:rFonts w:cstheme="minorHAnsi"/>
          <w:color w:val="2E2E2E"/>
        </w:rPr>
        <w:fldChar w:fldCharType="separate"/>
      </w:r>
      <w:r w:rsidRPr="003D51CB">
        <w:rPr>
          <w:rStyle w:val="Hyperlink"/>
          <w:rFonts w:eastAsiaTheme="majorEastAsia" w:cstheme="minorHAnsi"/>
          <w:color w:val="0C7DBB"/>
        </w:rPr>
        <w:t>2</w:t>
      </w:r>
      <w:r w:rsidRPr="003D51CB">
        <w:rPr>
          <w:rFonts w:cstheme="minorHAnsi"/>
          <w:color w:val="2E2E2E"/>
        </w:rPr>
        <w:fldChar w:fldCharType="end"/>
      </w:r>
      <w:bookmarkEnd w:id="4"/>
      <w:r w:rsidRPr="003D51CB">
        <w:rPr>
          <w:rFonts w:cstheme="minorHAnsi"/>
          <w:color w:val="2E2E2E"/>
        </w:rPr>
        <w:t>], not only because of their desirable properties such as low density, and high specific strength, stiffness, and surface area [</w:t>
      </w:r>
      <w:bookmarkStart w:id="5" w:name="bbib3"/>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"bib3" </w:instrText>
      </w:r>
      <w:r w:rsidRPr="003D51CB">
        <w:rPr>
          <w:rFonts w:cstheme="minorHAnsi"/>
          <w:color w:val="2E2E2E"/>
        </w:rPr>
        <w:fldChar w:fldCharType="separate"/>
      </w:r>
      <w:r w:rsidRPr="003D51CB">
        <w:rPr>
          <w:rStyle w:val="Hyperlink"/>
          <w:rFonts w:eastAsiaTheme="majorEastAsia" w:cstheme="minorHAnsi"/>
          <w:color w:val="0C7DBB"/>
        </w:rPr>
        <w:t>[3]</w:t>
      </w:r>
      <w:r w:rsidRPr="003D51CB">
        <w:rPr>
          <w:rFonts w:cstheme="minorHAnsi"/>
          <w:color w:val="2E2E2E"/>
        </w:rPr>
        <w:fldChar w:fldCharType="end"/>
      </w:r>
      <w:bookmarkEnd w:id="5"/>
      <w:r w:rsidRPr="003D51CB">
        <w:rPr>
          <w:rFonts w:cstheme="minorHAnsi"/>
          <w:color w:val="2E2E2E"/>
        </w:rPr>
        <w:t>, </w:t>
      </w:r>
      <w:bookmarkStart w:id="6" w:name="bbib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"bib4" </w:instrText>
      </w:r>
      <w:r w:rsidRPr="003D51CB">
        <w:rPr>
          <w:rFonts w:cstheme="minorHAnsi"/>
          <w:color w:val="2E2E2E"/>
        </w:rPr>
        <w:fldChar w:fldCharType="separate"/>
      </w:r>
      <w:r w:rsidRPr="003D51CB">
        <w:rPr>
          <w:rStyle w:val="Hyperlink"/>
          <w:rFonts w:eastAsiaTheme="majorEastAsia" w:cstheme="minorHAnsi"/>
          <w:color w:val="0C7DBB"/>
        </w:rPr>
        <w:t>[4]</w:t>
      </w:r>
      <w:r w:rsidRPr="003D51CB">
        <w:rPr>
          <w:rFonts w:cstheme="minorHAnsi"/>
          <w:color w:val="2E2E2E"/>
        </w:rPr>
        <w:fldChar w:fldCharType="end"/>
      </w:r>
      <w:bookmarkEnd w:id="6"/>
      <w:r w:rsidRPr="003D51CB">
        <w:rPr>
          <w:rFonts w:cstheme="minorHAnsi"/>
          <w:color w:val="2E2E2E"/>
        </w:rPr>
        <w:t>, </w:t>
      </w:r>
      <w:bookmarkStart w:id="7" w:name="bbib5"/>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"bib5" </w:instrText>
      </w:r>
      <w:r w:rsidRPr="003D51CB">
        <w:rPr>
          <w:rFonts w:cstheme="minorHAnsi"/>
          <w:color w:val="2E2E2E"/>
        </w:rPr>
        <w:fldChar w:fldCharType="separate"/>
      </w:r>
      <w:r w:rsidRPr="003D51CB">
        <w:rPr>
          <w:rStyle w:val="Hyperlink"/>
          <w:rFonts w:eastAsiaTheme="majorEastAsia" w:cstheme="minorHAnsi"/>
          <w:color w:val="0C7DBB"/>
        </w:rPr>
        <w:t>[5]</w:t>
      </w:r>
      <w:r w:rsidRPr="003D51CB">
        <w:rPr>
          <w:rFonts w:cstheme="minorHAnsi"/>
          <w:color w:val="2E2E2E"/>
        </w:rPr>
        <w:fldChar w:fldCharType="end"/>
      </w:r>
      <w:r w:rsidRPr="003D51CB">
        <w:rPr>
          <w:rFonts w:cstheme="minorHAnsi"/>
          <w:color w:val="2E2E2E"/>
        </w:rPr>
        <w:t>], but also for their broad range of non-structural applications, including heat/sound absorption, damping, filters, catalyst substrates, and </w:t>
      </w:r>
      <w:hyperlink r:id="rId21" w:tooltip="Learn more about Fuel Cells from ScienceDirect's AI-generated Topic Pages" w:history="1">
        <w:r w:rsidRPr="003D51CB">
          <w:rPr>
            <w:rStyle w:val="Hyperlink"/>
            <w:rFonts w:eastAsiaTheme="majorEastAsia" w:cstheme="minorHAnsi"/>
            <w:color w:val="0C7DBB"/>
          </w:rPr>
          <w:t>fuel cell</w:t>
        </w:r>
      </w:hyperlink>
      <w:r w:rsidRPr="003D51CB">
        <w:rPr>
          <w:rFonts w:cstheme="minorHAnsi"/>
          <w:color w:val="2E2E2E"/>
        </w:rPr>
        <w:t> interconnects [</w:t>
      </w:r>
      <w:bookmarkStart w:id="8" w:name="bbib6"/>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"bib6" </w:instrText>
      </w:r>
      <w:r w:rsidRPr="003D51CB">
        <w:rPr>
          <w:rFonts w:cstheme="minorHAnsi"/>
          <w:color w:val="2E2E2E"/>
        </w:rPr>
        <w:fldChar w:fldCharType="separate"/>
      </w:r>
      <w:r w:rsidRPr="003D51CB">
        <w:rPr>
          <w:rStyle w:val="Hyperlink"/>
          <w:rFonts w:eastAsiaTheme="majorEastAsia" w:cstheme="minorHAnsi"/>
          <w:color w:val="0C7DBB"/>
        </w:rPr>
        <w:t>[6]</w:t>
      </w:r>
      <w:r w:rsidRPr="003D51CB">
        <w:rPr>
          <w:rFonts w:cstheme="minorHAnsi"/>
          <w:color w:val="2E2E2E"/>
        </w:rPr>
        <w:fldChar w:fldCharType="end"/>
      </w:r>
      <w:bookmarkEnd w:id="8"/>
      <w:r w:rsidRPr="003D51CB">
        <w:rPr>
          <w:rFonts w:cstheme="minorHAnsi"/>
          <w:color w:val="2E2E2E"/>
        </w:rPr>
        <w:t>, </w:t>
      </w:r>
      <w:bookmarkStart w:id="9" w:name="bbib7"/>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"bib7" </w:instrText>
      </w:r>
      <w:r w:rsidRPr="003D51CB">
        <w:rPr>
          <w:rFonts w:cstheme="minorHAnsi"/>
          <w:color w:val="2E2E2E"/>
        </w:rPr>
        <w:fldChar w:fldCharType="separate"/>
      </w:r>
      <w:r w:rsidRPr="003D51CB">
        <w:rPr>
          <w:rStyle w:val="Hyperlink"/>
          <w:rFonts w:eastAsiaTheme="majorEastAsia" w:cstheme="minorHAnsi"/>
          <w:color w:val="0C7DBB"/>
        </w:rPr>
        <w:t>[7]</w:t>
      </w:r>
      <w:r w:rsidRPr="003D51CB">
        <w:rPr>
          <w:rFonts w:cstheme="minorHAnsi"/>
          <w:color w:val="2E2E2E"/>
        </w:rPr>
        <w:fldChar w:fldCharType="end"/>
      </w:r>
      <w:bookmarkEnd w:id="9"/>
      <w:r w:rsidRPr="003D51CB">
        <w:rPr>
          <w:rFonts w:cstheme="minorHAnsi"/>
          <w:color w:val="2E2E2E"/>
        </w:rPr>
        <w:t>, </w:t>
      </w:r>
      <w:bookmarkStart w:id="10" w:name="bbib8"/>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"bib8" </w:instrText>
      </w:r>
      <w:r w:rsidRPr="003D51CB">
        <w:rPr>
          <w:rFonts w:cstheme="minorHAnsi"/>
          <w:color w:val="2E2E2E"/>
        </w:rPr>
        <w:fldChar w:fldCharType="separate"/>
      </w:r>
      <w:r w:rsidRPr="003D51CB">
        <w:rPr>
          <w:rStyle w:val="Hyperlink"/>
          <w:rFonts w:eastAsiaTheme="majorEastAsia" w:cstheme="minorHAnsi"/>
          <w:color w:val="0C7DBB"/>
        </w:rPr>
        <w:t>[8]</w:t>
      </w:r>
      <w:r w:rsidRPr="003D51CB">
        <w:rPr>
          <w:rFonts w:cstheme="minorHAnsi"/>
          <w:color w:val="2E2E2E"/>
        </w:rPr>
        <w:fldChar w:fldCharType="end"/>
      </w:r>
      <w:bookmarkEnd w:id="10"/>
      <w:r w:rsidRPr="003D51CB">
        <w:rPr>
          <w:rFonts w:cstheme="minorHAnsi"/>
          <w:color w:val="2E2E2E"/>
        </w:rPr>
        <w:t>, </w:t>
      </w:r>
      <w:bookmarkStart w:id="11" w:name="bbib9"/>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"bib9" </w:instrText>
      </w:r>
      <w:r w:rsidRPr="003D51CB">
        <w:rPr>
          <w:rFonts w:cstheme="minorHAnsi"/>
          <w:color w:val="2E2E2E"/>
        </w:rPr>
        <w:fldChar w:fldCharType="separate"/>
      </w:r>
      <w:r w:rsidRPr="003D51CB">
        <w:rPr>
          <w:rStyle w:val="Hyperlink"/>
          <w:rFonts w:eastAsiaTheme="majorEastAsia" w:cstheme="minorHAnsi"/>
          <w:color w:val="0C7DBB"/>
        </w:rPr>
        <w:t>[9]</w:t>
      </w:r>
      <w:r w:rsidRPr="003D51CB">
        <w:rPr>
          <w:rFonts w:cstheme="minorHAnsi"/>
          <w:color w:val="2E2E2E"/>
        </w:rPr>
        <w:fldChar w:fldCharType="end"/>
      </w:r>
      <w:r w:rsidRPr="003D51CB">
        <w:rPr>
          <w:rFonts w:cstheme="minorHAnsi"/>
          <w:color w:val="2E2E2E"/>
        </w:rPr>
        <w:t>]. An important characteristic of these structured materials is their ability to optimize various properties in an isotropic or anisotropic manner by topologically tailoring nano/micro-architectures [</w:t>
      </w:r>
      <w:bookmarkStart w:id="12" w:name="bbib10"/>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"bib10" </w:instrText>
      </w:r>
      <w:r w:rsidRPr="003D51CB">
        <w:rPr>
          <w:rFonts w:cstheme="minorHAnsi"/>
          <w:color w:val="2E2E2E"/>
        </w:rPr>
        <w:fldChar w:fldCharType="separate"/>
      </w:r>
      <w:r w:rsidRPr="003D51CB">
        <w:rPr>
          <w:rStyle w:val="Hyperlink"/>
          <w:rFonts w:eastAsiaTheme="majorEastAsia" w:cstheme="minorHAnsi"/>
          <w:color w:val="0C7DBB"/>
        </w:rPr>
        <w:t>10</w:t>
      </w:r>
      <w:r w:rsidRPr="003D51CB">
        <w:rPr>
          <w:rFonts w:cstheme="minorHAnsi"/>
          <w:color w:val="2E2E2E"/>
        </w:rPr>
        <w:fldChar w:fldCharType="end"/>
      </w:r>
      <w:bookmarkEnd w:id="12"/>
      <w:r w:rsidRPr="003D51CB">
        <w:rPr>
          <w:rFonts w:cstheme="minorHAnsi"/>
          <w:color w:val="2E2E2E"/>
        </w:rPr>
        <w:t>]. Some examples of the structured materials with regular micro-architectures are micro-lattice structures [</w:t>
      </w:r>
      <w:bookmarkStart w:id="13" w:name="bbib1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"bib11" </w:instrText>
      </w:r>
      <w:r w:rsidRPr="003D51CB">
        <w:rPr>
          <w:rFonts w:cstheme="minorHAnsi"/>
          <w:color w:val="2E2E2E"/>
        </w:rPr>
        <w:fldChar w:fldCharType="separate"/>
      </w:r>
      <w:r w:rsidRPr="003D51CB">
        <w:rPr>
          <w:rStyle w:val="Hyperlink"/>
          <w:rFonts w:eastAsiaTheme="majorEastAsia" w:cstheme="minorHAnsi"/>
          <w:color w:val="0C7DBB"/>
        </w:rPr>
        <w:t>11</w:t>
      </w:r>
      <w:r w:rsidRPr="003D51CB">
        <w:rPr>
          <w:rFonts w:cstheme="minorHAnsi"/>
          <w:color w:val="2E2E2E"/>
        </w:rPr>
        <w:fldChar w:fldCharType="end"/>
      </w:r>
      <w:bookmarkEnd w:id="13"/>
      <w:r w:rsidRPr="003D51CB">
        <w:rPr>
          <w:rFonts w:cstheme="minorHAnsi"/>
          <w:color w:val="2E2E2E"/>
        </w:rPr>
        <w:t>,</w:t>
      </w:r>
      <w:bookmarkStart w:id="14" w:name="bbib1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"bib12" </w:instrText>
      </w:r>
      <w:r w:rsidRPr="003D51CB">
        <w:rPr>
          <w:rFonts w:cstheme="minorHAnsi"/>
          <w:color w:val="2E2E2E"/>
        </w:rPr>
        <w:fldChar w:fldCharType="separate"/>
      </w:r>
      <w:r w:rsidRPr="003D51CB">
        <w:rPr>
          <w:rStyle w:val="Hyperlink"/>
          <w:rFonts w:eastAsiaTheme="majorEastAsia" w:cstheme="minorHAnsi"/>
          <w:color w:val="0C7DBB"/>
        </w:rPr>
        <w:t>12</w:t>
      </w:r>
      <w:r w:rsidRPr="003D51CB">
        <w:rPr>
          <w:rFonts w:cstheme="minorHAnsi"/>
          <w:color w:val="2E2E2E"/>
        </w:rPr>
        <w:fldChar w:fldCharType="end"/>
      </w:r>
      <w:bookmarkEnd w:id="14"/>
      <w:r w:rsidRPr="003D51CB">
        <w:rPr>
          <w:rFonts w:cstheme="minorHAnsi"/>
          <w:color w:val="2E2E2E"/>
        </w:rPr>
        <w:t>], woven structures [</w:t>
      </w:r>
      <w:hyperlink r:id="rId22" w:anchor="bib5" w:history="1">
        <w:r w:rsidRPr="003D51CB">
          <w:rPr>
            <w:rStyle w:val="Hyperlink"/>
            <w:rFonts w:eastAsiaTheme="majorEastAsia" w:cstheme="minorHAnsi"/>
            <w:color w:val="0C7DBB"/>
          </w:rPr>
          <w:t>5</w:t>
        </w:r>
      </w:hyperlink>
      <w:r w:rsidRPr="003D51CB">
        <w:rPr>
          <w:rFonts w:cstheme="minorHAnsi"/>
          <w:color w:val="2E2E2E"/>
        </w:rPr>
        <w:t>,</w:t>
      </w:r>
      <w:bookmarkStart w:id="15" w:name="bbib13"/>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"bib13" </w:instrText>
      </w:r>
      <w:r w:rsidRPr="003D51CB">
        <w:rPr>
          <w:rFonts w:cstheme="minorHAnsi"/>
          <w:color w:val="2E2E2E"/>
        </w:rPr>
        <w:fldChar w:fldCharType="separate"/>
      </w:r>
      <w:r w:rsidRPr="003D51CB">
        <w:rPr>
          <w:rStyle w:val="Hyperlink"/>
          <w:rFonts w:eastAsiaTheme="majorEastAsia" w:cstheme="minorHAnsi"/>
          <w:color w:val="0C7DBB"/>
        </w:rPr>
        <w:t>13</w:t>
      </w:r>
      <w:r w:rsidRPr="003D51CB">
        <w:rPr>
          <w:rFonts w:cstheme="minorHAnsi"/>
          <w:color w:val="2E2E2E"/>
        </w:rPr>
        <w:fldChar w:fldCharType="end"/>
      </w:r>
      <w:bookmarkEnd w:id="15"/>
      <w:r w:rsidRPr="003D51CB">
        <w:rPr>
          <w:rFonts w:cstheme="minorHAnsi"/>
          <w:color w:val="2E2E2E"/>
        </w:rPr>
        <w:t>], and topology-optimized lattices [</w:t>
      </w:r>
      <w:bookmarkStart w:id="16" w:name="bbib1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"bib14" </w:instrText>
      </w:r>
      <w:r w:rsidRPr="003D51CB">
        <w:rPr>
          <w:rFonts w:cstheme="minorHAnsi"/>
          <w:color w:val="2E2E2E"/>
        </w:rPr>
        <w:fldChar w:fldCharType="separate"/>
      </w:r>
      <w:r w:rsidRPr="003D51CB">
        <w:rPr>
          <w:rStyle w:val="Hyperlink"/>
          <w:rFonts w:eastAsiaTheme="majorEastAsia" w:cstheme="minorHAnsi"/>
          <w:color w:val="0C7DBB"/>
        </w:rPr>
        <w:t>[14]</w:t>
      </w:r>
      <w:r w:rsidRPr="003D51CB">
        <w:rPr>
          <w:rFonts w:cstheme="minorHAnsi"/>
          <w:color w:val="2E2E2E"/>
        </w:rPr>
        <w:fldChar w:fldCharType="end"/>
      </w:r>
      <w:bookmarkEnd w:id="16"/>
      <w:r w:rsidRPr="003D51CB">
        <w:rPr>
          <w:rFonts w:cstheme="minorHAnsi"/>
          <w:color w:val="2E2E2E"/>
        </w:rPr>
        <w:t>, </w:t>
      </w:r>
      <w:bookmarkStart w:id="17" w:name="bbib15"/>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"bib15" </w:instrText>
      </w:r>
      <w:r w:rsidRPr="003D51CB">
        <w:rPr>
          <w:rFonts w:cstheme="minorHAnsi"/>
          <w:color w:val="2E2E2E"/>
        </w:rPr>
        <w:fldChar w:fldCharType="separate"/>
      </w:r>
      <w:r w:rsidRPr="003D51CB">
        <w:rPr>
          <w:rStyle w:val="Hyperlink"/>
          <w:rFonts w:eastAsiaTheme="majorEastAsia" w:cstheme="minorHAnsi"/>
          <w:color w:val="0C7DBB"/>
        </w:rPr>
        <w:t>[15]</w:t>
      </w:r>
      <w:r w:rsidRPr="003D51CB">
        <w:rPr>
          <w:rFonts w:cstheme="minorHAnsi"/>
          <w:color w:val="2E2E2E"/>
        </w:rPr>
        <w:fldChar w:fldCharType="end"/>
      </w:r>
      <w:bookmarkEnd w:id="17"/>
      <w:r w:rsidRPr="003D51CB">
        <w:rPr>
          <w:rFonts w:cstheme="minorHAnsi"/>
          <w:color w:val="2E2E2E"/>
        </w:rPr>
        <w:t>, </w:t>
      </w:r>
      <w:bookmarkStart w:id="18" w:name="bbib16"/>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"bib16" </w:instrText>
      </w:r>
      <w:r w:rsidRPr="003D51CB">
        <w:rPr>
          <w:rFonts w:cstheme="minorHAnsi"/>
          <w:color w:val="2E2E2E"/>
        </w:rPr>
        <w:fldChar w:fldCharType="separate"/>
      </w:r>
      <w:r w:rsidRPr="003D51CB">
        <w:rPr>
          <w:rStyle w:val="Hyperlink"/>
          <w:rFonts w:eastAsiaTheme="majorEastAsia" w:cstheme="minorHAnsi"/>
          <w:color w:val="0C7DBB"/>
        </w:rPr>
        <w:t>[16]</w:t>
      </w:r>
      <w:r w:rsidRPr="003D51CB">
        <w:rPr>
          <w:rFonts w:cstheme="minorHAnsi"/>
          <w:color w:val="2E2E2E"/>
        </w:rPr>
        <w:fldChar w:fldCharType="end"/>
      </w:r>
      <w:bookmarkEnd w:id="18"/>
      <w:r w:rsidRPr="003D51CB">
        <w:rPr>
          <w:rFonts w:cstheme="minorHAnsi"/>
          <w:color w:val="2E2E2E"/>
        </w:rPr>
        <w:t>].</w:t>
      </w:r>
    </w:p>
    <w:p w14:paraId="0FCB43F6" w14:textId="77777777" w:rsidR="00587731" w:rsidRPr="003D51CB" w:rsidRDefault="00587731" w:rsidP="003D51CB">
      <w:pPr>
        <w:rPr>
          <w:rFonts w:cstheme="minorHAnsi"/>
          <w:color w:val="2E2E2E"/>
        </w:rPr>
      </w:pPr>
      <w:r w:rsidRPr="003D51CB">
        <w:rPr>
          <w:rFonts w:cstheme="minorHAnsi"/>
          <w:color w:val="2E2E2E"/>
        </w:rPr>
        <w:t>Nickel-based </w:t>
      </w:r>
      <w:hyperlink r:id="rId23" w:tooltip="Learn more about Heat Resistant Alloys from ScienceDirect's AI-generated Topic Pages" w:history="1">
        <w:r w:rsidRPr="003D51CB">
          <w:rPr>
            <w:rStyle w:val="Hyperlink"/>
            <w:rFonts w:eastAsiaTheme="majorEastAsia" w:cstheme="minorHAnsi"/>
            <w:color w:val="0C7DBB"/>
          </w:rPr>
          <w:t>superalloys</w:t>
        </w:r>
      </w:hyperlink>
      <w:r w:rsidRPr="003D51CB">
        <w:rPr>
          <w:rFonts w:cstheme="minorHAnsi"/>
          <w:color w:val="2E2E2E"/>
        </w:rPr>
        <w:t> are well suited for structural applications at elevated temperatures up to approximately 1050 °C [</w:t>
      </w:r>
      <w:bookmarkStart w:id="19" w:name="bbib17"/>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"bib17" </w:instrText>
      </w:r>
      <w:r w:rsidRPr="003D51CB">
        <w:rPr>
          <w:rFonts w:cstheme="minorHAnsi"/>
          <w:color w:val="2E2E2E"/>
        </w:rPr>
        <w:fldChar w:fldCharType="separate"/>
      </w:r>
      <w:r w:rsidRPr="003D51CB">
        <w:rPr>
          <w:rStyle w:val="Hyperlink"/>
          <w:rFonts w:eastAsiaTheme="majorEastAsia" w:cstheme="minorHAnsi"/>
          <w:color w:val="0C7DBB"/>
        </w:rPr>
        <w:t>[17]</w:t>
      </w:r>
      <w:r w:rsidRPr="003D51CB">
        <w:rPr>
          <w:rFonts w:cstheme="minorHAnsi"/>
          <w:color w:val="2E2E2E"/>
        </w:rPr>
        <w:fldChar w:fldCharType="end"/>
      </w:r>
      <w:bookmarkEnd w:id="19"/>
      <w:r w:rsidRPr="003D51CB">
        <w:rPr>
          <w:rFonts w:cstheme="minorHAnsi"/>
          <w:color w:val="2E2E2E"/>
        </w:rPr>
        <w:t>, </w:t>
      </w:r>
      <w:bookmarkStart w:id="20" w:name="bbib18"/>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"bib18" </w:instrText>
      </w:r>
      <w:r w:rsidRPr="003D51CB">
        <w:rPr>
          <w:rFonts w:cstheme="minorHAnsi"/>
          <w:color w:val="2E2E2E"/>
        </w:rPr>
        <w:fldChar w:fldCharType="separate"/>
      </w:r>
      <w:r w:rsidRPr="003D51CB">
        <w:rPr>
          <w:rStyle w:val="Hyperlink"/>
          <w:rFonts w:eastAsiaTheme="majorEastAsia" w:cstheme="minorHAnsi"/>
          <w:color w:val="0C7DBB"/>
        </w:rPr>
        <w:t>[18]</w:t>
      </w:r>
      <w:r w:rsidRPr="003D51CB">
        <w:rPr>
          <w:rFonts w:cstheme="minorHAnsi"/>
          <w:color w:val="2E2E2E"/>
        </w:rPr>
        <w:fldChar w:fldCharType="end"/>
      </w:r>
      <w:r w:rsidRPr="003D51CB">
        <w:rPr>
          <w:rFonts w:cstheme="minorHAnsi"/>
          <w:color w:val="2E2E2E"/>
        </w:rPr>
        <w:t>, </w:t>
      </w:r>
      <w:bookmarkStart w:id="21" w:name="bbib19"/>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"bib19" </w:instrText>
      </w:r>
      <w:r w:rsidRPr="003D51CB">
        <w:rPr>
          <w:rFonts w:cstheme="minorHAnsi"/>
          <w:color w:val="2E2E2E"/>
        </w:rPr>
        <w:fldChar w:fldCharType="separate"/>
      </w:r>
      <w:r w:rsidRPr="003D51CB">
        <w:rPr>
          <w:rStyle w:val="Hyperlink"/>
          <w:rFonts w:eastAsiaTheme="majorEastAsia" w:cstheme="minorHAnsi"/>
          <w:color w:val="0C7DBB"/>
        </w:rPr>
        <w:t>[19]</w:t>
      </w:r>
      <w:r w:rsidRPr="003D51CB">
        <w:rPr>
          <w:rFonts w:cstheme="minorHAnsi"/>
          <w:color w:val="2E2E2E"/>
        </w:rPr>
        <w:fldChar w:fldCharType="end"/>
      </w:r>
      <w:bookmarkEnd w:id="21"/>
      <w:r w:rsidRPr="003D51CB">
        <w:rPr>
          <w:rFonts w:cstheme="minorHAnsi"/>
          <w:color w:val="2E2E2E"/>
        </w:rPr>
        <w:t>]. Fabrication of topologically tailored micro-architectures from Ni-based superalloys can achieve optimized combination of high strength/stiffness and high heat transfer properties for efficient cooling for thermo-structural applications [</w:t>
      </w:r>
      <w:hyperlink r:id="rId24" w:anchor="bib5" w:history="1">
        <w:r w:rsidRPr="003D51CB">
          <w:rPr>
            <w:rStyle w:val="Hyperlink"/>
            <w:rFonts w:eastAsiaTheme="majorEastAsia" w:cstheme="minorHAnsi"/>
            <w:color w:val="0C7DBB"/>
          </w:rPr>
          <w:t>5</w:t>
        </w:r>
      </w:hyperlink>
      <w:r w:rsidRPr="003D51CB">
        <w:rPr>
          <w:rFonts w:cstheme="minorHAnsi"/>
          <w:color w:val="2E2E2E"/>
        </w:rPr>
        <w:t>,</w:t>
      </w:r>
      <w:hyperlink r:id="rId25" w:anchor="bib9" w:history="1">
        <w:r w:rsidRPr="003D51CB">
          <w:rPr>
            <w:rStyle w:val="Hyperlink"/>
            <w:rFonts w:eastAsiaTheme="majorEastAsia" w:cstheme="minorHAnsi"/>
            <w:color w:val="0C7DBB"/>
          </w:rPr>
          <w:t>9</w:t>
        </w:r>
      </w:hyperlink>
      <w:r w:rsidRPr="003D51CB">
        <w:rPr>
          <w:rFonts w:cstheme="minorHAnsi"/>
          <w:color w:val="2E2E2E"/>
        </w:rPr>
        <w:t>,</w:t>
      </w:r>
      <w:bookmarkStart w:id="22" w:name="bbib20"/>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"bib20" </w:instrText>
      </w:r>
      <w:r w:rsidRPr="003D51CB">
        <w:rPr>
          <w:rFonts w:cstheme="minorHAnsi"/>
          <w:color w:val="2E2E2E"/>
        </w:rPr>
        <w:fldChar w:fldCharType="separate"/>
      </w:r>
      <w:r w:rsidRPr="003D51CB">
        <w:rPr>
          <w:rStyle w:val="Hyperlink"/>
          <w:rFonts w:eastAsiaTheme="majorEastAsia" w:cstheme="minorHAnsi"/>
          <w:color w:val="0C7DBB"/>
        </w:rPr>
        <w:t>20</w:t>
      </w:r>
      <w:r w:rsidRPr="003D51CB">
        <w:rPr>
          <w:rFonts w:cstheme="minorHAnsi"/>
          <w:color w:val="2E2E2E"/>
        </w:rPr>
        <w:fldChar w:fldCharType="end"/>
      </w:r>
      <w:r w:rsidRPr="003D51CB">
        <w:rPr>
          <w:rFonts w:cstheme="minorHAnsi"/>
          <w:color w:val="2E2E2E"/>
        </w:rPr>
        <w:t>]. Zhao et al. [</w:t>
      </w:r>
      <w:hyperlink r:id="rId26" w:anchor="bib9" w:history="1">
        <w:r w:rsidRPr="003D51CB">
          <w:rPr>
            <w:rStyle w:val="Hyperlink"/>
            <w:rFonts w:eastAsiaTheme="majorEastAsia" w:cstheme="minorHAnsi"/>
            <w:color w:val="0C7DBB"/>
          </w:rPr>
          <w:t>9</w:t>
        </w:r>
      </w:hyperlink>
      <w:r w:rsidRPr="003D51CB">
        <w:rPr>
          <w:rFonts w:cstheme="minorHAnsi"/>
          <w:color w:val="2E2E2E"/>
        </w:rPr>
        <w:t>] fabricated topologically optimized 3D-woven architectures from Cu and Ni-20Cr </w:t>
      </w:r>
      <w:hyperlink r:id="rId27" w:tooltip="Learn more about Wire from ScienceDirect's AI-generated Topic Pages" w:history="1">
        <w:r w:rsidRPr="003D51CB">
          <w:rPr>
            <w:rStyle w:val="Hyperlink"/>
            <w:rFonts w:eastAsiaTheme="majorEastAsia" w:cstheme="minorHAnsi"/>
            <w:color w:val="0C7DBB"/>
          </w:rPr>
          <w:t>wires</w:t>
        </w:r>
      </w:hyperlink>
      <w:r w:rsidRPr="003D51CB">
        <w:rPr>
          <w:rFonts w:cstheme="minorHAnsi"/>
          <w:color w:val="2E2E2E"/>
        </w:rPr>
        <w:t xml:space="preserve"> and examined their permeability in three orthogonal directions </w:t>
      </w:r>
      <w:r w:rsidRPr="003D51CB">
        <w:rPr>
          <w:rFonts w:cstheme="minorHAnsi"/>
          <w:color w:val="2E2E2E"/>
        </w:rPr>
        <w:lastRenderedPageBreak/>
        <w:t xml:space="preserve">by employing both computational and experimental approaches. They showed that the optimized structures achieved nearly four times higher permeability with minimal reduction in stiffness. </w:t>
      </w:r>
      <w:proofErr w:type="spellStart"/>
      <w:r w:rsidRPr="003D51CB">
        <w:rPr>
          <w:rFonts w:cstheme="minorHAnsi"/>
          <w:color w:val="2E2E2E"/>
        </w:rPr>
        <w:t>Erdeniz</w:t>
      </w:r>
      <w:proofErr w:type="spellEnd"/>
      <w:r w:rsidRPr="003D51CB">
        <w:rPr>
          <w:rFonts w:cstheme="minorHAnsi"/>
          <w:color w:val="2E2E2E"/>
        </w:rPr>
        <w:t xml:space="preserve"> et al. [</w:t>
      </w:r>
      <w:hyperlink r:id="rId28" w:anchor="bib5" w:history="1">
        <w:r w:rsidRPr="003D51CB">
          <w:rPr>
            <w:rStyle w:val="Hyperlink"/>
            <w:rFonts w:eastAsiaTheme="majorEastAsia" w:cstheme="minorHAnsi"/>
            <w:color w:val="0C7DBB"/>
          </w:rPr>
          <w:t>5</w:t>
        </w:r>
      </w:hyperlink>
      <w:r w:rsidRPr="003D51CB">
        <w:rPr>
          <w:rFonts w:cstheme="minorHAnsi"/>
          <w:color w:val="2E2E2E"/>
        </w:rPr>
        <w:t>] reported a process, which is employed in the present work, for the fabrication of 3D-woven Ni-based superalloys with metallurgical bonding between wires by by-passing significant manufacturing hurdles such as limited </w:t>
      </w:r>
      <w:hyperlink r:id="rId29" w:tooltip="Learn more about Ductility from ScienceDirect's AI-generated Topic Pages" w:history="1">
        <w:r w:rsidRPr="003D51CB">
          <w:rPr>
            <w:rStyle w:val="Hyperlink"/>
            <w:rFonts w:eastAsiaTheme="majorEastAsia" w:cstheme="minorHAnsi"/>
            <w:color w:val="0C7DBB"/>
          </w:rPr>
          <w:t>ductility</w:t>
        </w:r>
      </w:hyperlink>
      <w:r w:rsidRPr="003D51CB">
        <w:rPr>
          <w:rFonts w:cstheme="minorHAnsi"/>
          <w:color w:val="2E2E2E"/>
        </w:rPr>
        <w:t> and difficulty in joining that comes with superalloy wires. They decoupled the weaving and </w:t>
      </w:r>
      <w:hyperlink r:id="rId30" w:tooltip="Learn more about Alloying from ScienceDirect's AI-generated Topic Pages" w:history="1">
        <w:r w:rsidRPr="003D51CB">
          <w:rPr>
            <w:rStyle w:val="Hyperlink"/>
            <w:rFonts w:eastAsiaTheme="majorEastAsia" w:cstheme="minorHAnsi"/>
            <w:color w:val="0C7DBB"/>
          </w:rPr>
          <w:t>alloying</w:t>
        </w:r>
      </w:hyperlink>
      <w:r w:rsidRPr="003D51CB">
        <w:rPr>
          <w:rFonts w:cstheme="minorHAnsi"/>
          <w:color w:val="2E2E2E"/>
        </w:rPr>
        <w:t> steps by using ductile Ni-20Cr precursor wires for 3D-weaving and post-textile alloying </w:t>
      </w:r>
      <w:r w:rsidRPr="003D51CB">
        <w:rPr>
          <w:rStyle w:val="Emphasis"/>
          <w:rFonts w:eastAsiaTheme="majorEastAsia" w:cstheme="minorHAnsi"/>
          <w:color w:val="2E2E2E"/>
        </w:rPr>
        <w:t>via</w:t>
      </w:r>
      <w:r w:rsidRPr="003D51CB">
        <w:rPr>
          <w:rFonts w:cstheme="minorHAnsi"/>
          <w:color w:val="2E2E2E"/>
        </w:rPr>
        <w:t xml:space="preserve"> pack cementation. Additionally, </w:t>
      </w:r>
      <w:proofErr w:type="spellStart"/>
      <w:r w:rsidRPr="003D51CB">
        <w:rPr>
          <w:rFonts w:cstheme="minorHAnsi"/>
          <w:color w:val="2E2E2E"/>
        </w:rPr>
        <w:t>Erdeniz</w:t>
      </w:r>
      <w:proofErr w:type="spellEnd"/>
      <w:r w:rsidRPr="003D51CB">
        <w:rPr>
          <w:rFonts w:cstheme="minorHAnsi"/>
          <w:color w:val="2E2E2E"/>
        </w:rPr>
        <w:t xml:space="preserve"> et al. [</w:t>
      </w:r>
      <w:hyperlink r:id="rId31" w:anchor="bib20" w:history="1">
        <w:r w:rsidRPr="003D51CB">
          <w:rPr>
            <w:rStyle w:val="Hyperlink"/>
            <w:rFonts w:eastAsiaTheme="majorEastAsia" w:cstheme="minorHAnsi"/>
            <w:color w:val="0C7DBB"/>
          </w:rPr>
          <w:t>20</w:t>
        </w:r>
      </w:hyperlink>
      <w:r w:rsidRPr="003D51CB">
        <w:rPr>
          <w:rFonts w:cstheme="minorHAnsi"/>
          <w:color w:val="2E2E2E"/>
        </w:rPr>
        <w:t>] demonstrated that the bonding between wires could lead to higher strength at ambient temperature and they developed a technique to use transient-liquid-phase (TLP) bonding for this purpose. In particular, understanding the mechanical behavior of the woven structures at elevated temperatures is very important for thermo-structural applications of Ni-based superalloys with topologically optimized architectures. There are no reports on the high-temperature mechanical behavior, especially creep deformation behavior, of the woven structures consisting of Ni-based superalloy wires.</w:t>
      </w:r>
    </w:p>
    <w:p w14:paraId="03FAF290" w14:textId="77777777" w:rsidR="00587731" w:rsidRPr="003D51CB" w:rsidRDefault="00587731" w:rsidP="003D51CB">
      <w:pPr>
        <w:rPr>
          <w:rFonts w:cstheme="minorHAnsi"/>
          <w:color w:val="2E2E2E"/>
        </w:rPr>
      </w:pPr>
      <w:r w:rsidRPr="003D51CB">
        <w:rPr>
          <w:rFonts w:cstheme="minorHAnsi"/>
          <w:color w:val="2E2E2E"/>
        </w:rPr>
        <w:t>In the present work, we employ </w:t>
      </w:r>
      <w:hyperlink r:id="rId32" w:tooltip="Learn more about Continuum Mechanics from ScienceDirect's AI-generated Topic Pages" w:history="1">
        <w:r w:rsidRPr="003D51CB">
          <w:rPr>
            <w:rStyle w:val="Hyperlink"/>
            <w:rFonts w:eastAsiaTheme="majorEastAsia" w:cstheme="minorHAnsi"/>
            <w:color w:val="0C7DBB"/>
          </w:rPr>
          <w:t>continuum-mechanics</w:t>
        </w:r>
      </w:hyperlink>
      <w:r w:rsidRPr="003D51CB">
        <w:rPr>
          <w:rFonts w:cstheme="minorHAnsi"/>
          <w:color w:val="2E2E2E"/>
        </w:rPr>
        <w:t> simulations to probe creep deformation of 3D-woven structures which allow for a systematic variation of topological and architectural features much more easily than </w:t>
      </w:r>
      <w:r w:rsidRPr="003D51CB">
        <w:rPr>
          <w:rStyle w:val="Emphasis"/>
          <w:rFonts w:eastAsiaTheme="majorEastAsia" w:cstheme="minorHAnsi"/>
          <w:color w:val="2E2E2E"/>
        </w:rPr>
        <w:t>via</w:t>
      </w:r>
      <w:r w:rsidRPr="003D51CB">
        <w:rPr>
          <w:rFonts w:cstheme="minorHAnsi"/>
          <w:color w:val="2E2E2E"/>
        </w:rPr>
        <w:t> experiments. Based on 3D models of the woven structures previously obtained from </w:t>
      </w:r>
      <w:hyperlink r:id="rId33" w:tooltip="Learn more about X-Ray Microtomography from ScienceDirect's AI-generated Topic Pages" w:history="1">
        <w:r w:rsidRPr="003D51CB">
          <w:rPr>
            <w:rStyle w:val="Hyperlink"/>
            <w:rFonts w:eastAsiaTheme="majorEastAsia" w:cstheme="minorHAnsi"/>
            <w:color w:val="0C7DBB"/>
          </w:rPr>
          <w:t>X-ray micro-tomography</w:t>
        </w:r>
      </w:hyperlink>
      <w:r w:rsidRPr="003D51CB">
        <w:rPr>
          <w:rFonts w:cstheme="minorHAnsi"/>
          <w:color w:val="2E2E2E"/>
        </w:rPr>
        <w:t> [</w:t>
      </w:r>
      <w:hyperlink r:id="rId34" w:anchor="bib5" w:history="1">
        <w:r w:rsidRPr="003D51CB">
          <w:rPr>
            <w:rStyle w:val="Hyperlink"/>
            <w:rFonts w:eastAsiaTheme="majorEastAsia" w:cstheme="minorHAnsi"/>
            <w:color w:val="0C7DBB"/>
          </w:rPr>
          <w:t>5</w:t>
        </w:r>
      </w:hyperlink>
      <w:r w:rsidRPr="003D51CB">
        <w:rPr>
          <w:rFonts w:cstheme="minorHAnsi"/>
          <w:color w:val="2E2E2E"/>
        </w:rPr>
        <w:t>] and using experimental creep data of the bulk alloy as input, the creep deformation behavior of the woven Ni-based superalloys is simulated under uniaxial compression </w:t>
      </w:r>
      <w:r w:rsidRPr="003D51CB">
        <w:rPr>
          <w:rStyle w:val="Emphasis"/>
          <w:rFonts w:eastAsiaTheme="majorEastAsia" w:cstheme="minorHAnsi"/>
          <w:color w:val="2E2E2E"/>
        </w:rPr>
        <w:t>via</w:t>
      </w:r>
      <w:r w:rsidRPr="003D51CB">
        <w:rPr>
          <w:rFonts w:cstheme="minorHAnsi"/>
          <w:color w:val="2E2E2E"/>
        </w:rPr>
        <w:t> </w:t>
      </w:r>
      <w:hyperlink r:id="rId35" w:tooltip="Learn more about Finite-Element from ScienceDirect's AI-generated Topic Pages" w:history="1">
        <w:r w:rsidRPr="003D51CB">
          <w:rPr>
            <w:rStyle w:val="Hyperlink"/>
            <w:rFonts w:eastAsiaTheme="majorEastAsia" w:cstheme="minorHAnsi"/>
            <w:color w:val="0C7DBB"/>
          </w:rPr>
          <w:t>finite element</w:t>
        </w:r>
      </w:hyperlink>
      <w:r w:rsidRPr="003D51CB">
        <w:rPr>
          <w:rFonts w:cstheme="minorHAnsi"/>
          <w:color w:val="2E2E2E"/>
        </w:rPr>
        <w:t> (FE) analysis, which is then compared with experimental creep strain data. We also examine the creep deformation behavior by digitally modifying the geometry of the woven structures, such as the number of Z wires and the number of bonds between the wires. Additionally, we consider creep buckling as a potential </w:t>
      </w:r>
      <w:hyperlink r:id="rId36" w:tooltip="Learn more about Deformation Mechanism from ScienceDirect's AI-generated Topic Pages" w:history="1">
        <w:r w:rsidRPr="003D51CB">
          <w:rPr>
            <w:rStyle w:val="Hyperlink"/>
            <w:rFonts w:eastAsiaTheme="majorEastAsia" w:cstheme="minorHAnsi"/>
            <w:color w:val="0C7DBB"/>
          </w:rPr>
          <w:t>deformation mechanism</w:t>
        </w:r>
      </w:hyperlink>
      <w:r w:rsidRPr="003D51CB">
        <w:rPr>
          <w:rFonts w:cstheme="minorHAnsi"/>
          <w:color w:val="2E2E2E"/>
        </w:rPr>
        <w:t>, which can cause lower creep resistance of the woven structure under uniaxial compression at elevated temperatures, by employing both computational and experimental approaches.</w:t>
      </w:r>
    </w:p>
    <w:p w14:paraId="4D3828A6" w14:textId="77777777" w:rsidR="00587731" w:rsidRPr="003D51CB" w:rsidRDefault="00587731" w:rsidP="00D17D85">
      <w:pPr>
        <w:pStyle w:val="Heading1"/>
      </w:pPr>
      <w:r w:rsidRPr="003D51CB">
        <w:t>2. Experimental procedures</w:t>
      </w:r>
    </w:p>
    <w:p w14:paraId="7E7C33D4" w14:textId="77777777" w:rsidR="00587731" w:rsidRPr="003D51CB" w:rsidRDefault="00587731" w:rsidP="00D17D85">
      <w:pPr>
        <w:pStyle w:val="Heading2"/>
      </w:pPr>
      <w:r w:rsidRPr="003D51CB">
        <w:t>2.1. Fabrication of bulk and 3D woven superalloys</w:t>
      </w:r>
    </w:p>
    <w:p w14:paraId="7DDD4FD0" w14:textId="77777777" w:rsidR="00587731" w:rsidRPr="003D51CB" w:rsidRDefault="00587731" w:rsidP="003D51CB">
      <w:pPr>
        <w:rPr>
          <w:rFonts w:cstheme="minorHAnsi"/>
          <w:color w:val="2E2E2E"/>
        </w:rPr>
      </w:pPr>
      <w:r w:rsidRPr="003D51CB">
        <w:rPr>
          <w:rFonts w:cstheme="minorHAnsi"/>
          <w:color w:val="2E2E2E"/>
        </w:rPr>
        <w:t>A bulk Ni-based </w:t>
      </w:r>
      <w:hyperlink r:id="rId37"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rFonts w:cstheme="minorHAnsi"/>
          <w:color w:val="2E2E2E"/>
        </w:rPr>
        <w:t> button with a composition of Ni-20Cr-3Ti-2Al was arc melted from Ni-20Cr pellets (99.9% purity), Ti sponges (99.9% purity), and Al pellets (99.9% purity). The button was flipped over five times, after each </w:t>
      </w:r>
      <w:hyperlink r:id="rId38" w:tooltip="Learn more about Arc Melting from ScienceDirect's AI-generated Topic Pages" w:history="1">
        <w:r w:rsidRPr="003D51CB">
          <w:rPr>
            <w:rStyle w:val="Hyperlink"/>
            <w:rFonts w:eastAsiaTheme="majorEastAsia" w:cstheme="minorHAnsi"/>
            <w:color w:val="0C7DBB"/>
          </w:rPr>
          <w:t>arc melting</w:t>
        </w:r>
      </w:hyperlink>
      <w:r w:rsidRPr="003D51CB">
        <w:rPr>
          <w:rFonts w:cstheme="minorHAnsi"/>
          <w:color w:val="2E2E2E"/>
        </w:rPr>
        <w:t> sequence that lasted 30 s. The resulting alloy was then solutionized at 1200 °C for 2 h and aged at 900 °C for 16 h. Creep samples were cut out of this button </w:t>
      </w:r>
      <w:r w:rsidRPr="003D51CB">
        <w:rPr>
          <w:rStyle w:val="Emphasis"/>
          <w:rFonts w:eastAsiaTheme="majorEastAsia" w:cstheme="minorHAnsi"/>
          <w:color w:val="2E2E2E"/>
        </w:rPr>
        <w:t>via</w:t>
      </w:r>
      <w:r w:rsidRPr="003D51CB">
        <w:rPr>
          <w:rFonts w:cstheme="minorHAnsi"/>
          <w:color w:val="2E2E2E"/>
        </w:rPr>
        <w:t> electro-discharge machining (EDM).</w:t>
      </w:r>
    </w:p>
    <w:p w14:paraId="2E4BCBE2" w14:textId="77777777" w:rsidR="00587731" w:rsidRPr="003D51CB" w:rsidRDefault="00587731" w:rsidP="003D51CB">
      <w:pPr>
        <w:rPr>
          <w:rFonts w:cstheme="minorHAnsi"/>
          <w:color w:val="2E2E2E"/>
        </w:rPr>
      </w:pPr>
      <w:r w:rsidRPr="003D51CB">
        <w:rPr>
          <w:rFonts w:cstheme="minorHAnsi"/>
          <w:color w:val="2E2E2E"/>
        </w:rPr>
        <w:t>The other type of materials used in this study are non-crimp 3D orthogonal woven structures fabricated from soft-annealed Ni–20Cr </w:t>
      </w:r>
      <w:hyperlink r:id="rId39" w:tooltip="Learn more about Wire from ScienceDirect's AI-generated Topic Pages" w:history="1">
        <w:r w:rsidRPr="003D51CB">
          <w:rPr>
            <w:rStyle w:val="Hyperlink"/>
            <w:rFonts w:eastAsiaTheme="majorEastAsia" w:cstheme="minorHAnsi"/>
            <w:color w:val="0C7DBB"/>
          </w:rPr>
          <w:t>wires</w:t>
        </w:r>
      </w:hyperlink>
      <w:r w:rsidRPr="003D51CB">
        <w:rPr>
          <w:rFonts w:cstheme="minorHAnsi"/>
          <w:color w:val="2E2E2E"/>
        </w:rPr>
        <w:t>, with a diameter of 202 μm. A detailed description of the weaving process is given in Ref. [</w:t>
      </w:r>
      <w:hyperlink r:id="rId40" w:anchor="bib5" w:history="1">
        <w:r w:rsidRPr="003D51CB">
          <w:rPr>
            <w:rStyle w:val="Hyperlink"/>
            <w:rFonts w:eastAsiaTheme="majorEastAsia" w:cstheme="minorHAnsi"/>
            <w:color w:val="0C7DBB"/>
          </w:rPr>
          <w:t>5</w:t>
        </w:r>
      </w:hyperlink>
      <w:r w:rsidRPr="003D51CB">
        <w:rPr>
          <w:rFonts w:cstheme="minorHAnsi"/>
          <w:color w:val="2E2E2E"/>
        </w:rPr>
        <w:t>]. Woven samples, cut to a length of 15 mm, a width of 25 mm, and a thickness of 3.5 mm (corresponding to 11 wire layers, with an approximate mass of 7 g), were buried in a pack mixture consisting of 57 wt% Al</w:t>
      </w:r>
      <w:r w:rsidRPr="003D51CB">
        <w:rPr>
          <w:rFonts w:cstheme="minorHAnsi"/>
          <w:color w:val="2E2E2E"/>
          <w:vertAlign w:val="subscript"/>
        </w:rPr>
        <w:t>2</w:t>
      </w:r>
      <w:r w:rsidRPr="003D51CB">
        <w:rPr>
          <w:rFonts w:cstheme="minorHAnsi"/>
          <w:color w:val="2E2E2E"/>
        </w:rPr>
        <w:t>O</w:t>
      </w:r>
      <w:r w:rsidRPr="003D51CB">
        <w:rPr>
          <w:rFonts w:cstheme="minorHAnsi"/>
          <w:color w:val="2E2E2E"/>
          <w:vertAlign w:val="subscript"/>
        </w:rPr>
        <w:t>3</w:t>
      </w:r>
      <w:r w:rsidRPr="003D51CB">
        <w:rPr>
          <w:rFonts w:cstheme="minorHAnsi"/>
          <w:color w:val="2E2E2E"/>
        </w:rPr>
        <w:t> powders (20–50 μm particle size) as </w:t>
      </w:r>
      <w:hyperlink r:id="rId41" w:tooltip="Learn more about Fillers from ScienceDirect's AI-generated Topic Pages" w:history="1">
        <w:r w:rsidRPr="003D51CB">
          <w:rPr>
            <w:rStyle w:val="Hyperlink"/>
            <w:rFonts w:eastAsiaTheme="majorEastAsia" w:cstheme="minorHAnsi"/>
            <w:color w:val="0C7DBB"/>
          </w:rPr>
          <w:t>filler</w:t>
        </w:r>
      </w:hyperlink>
      <w:r w:rsidRPr="003D51CB">
        <w:rPr>
          <w:rFonts w:cstheme="minorHAnsi"/>
          <w:color w:val="2E2E2E"/>
        </w:rPr>
        <w:t>, 30 wt% Ti powders (99.5% purity, −325 mesh) and 10 wt% Raney Ni precursor powders (Ni–50 wt% Al, 150 μm particle size) as Al and Ti sources, and 3 wt% NH</w:t>
      </w:r>
      <w:r w:rsidRPr="003D51CB">
        <w:rPr>
          <w:rFonts w:cstheme="minorHAnsi"/>
          <w:color w:val="2E2E2E"/>
          <w:vertAlign w:val="subscript"/>
        </w:rPr>
        <w:t>4</w:t>
      </w:r>
      <w:r w:rsidRPr="003D51CB">
        <w:rPr>
          <w:rFonts w:cstheme="minorHAnsi"/>
          <w:color w:val="2E2E2E"/>
        </w:rPr>
        <w:t>Cl powders (100 μm particle size) as activator. Approximately 40 g of pack was poured in a steel retort, where the </w:t>
      </w:r>
      <w:hyperlink r:id="rId42" w:tooltip="Learn more about Internal Pressure from ScienceDirect's AI-generated Topic Pages" w:history="1">
        <w:r w:rsidRPr="003D51CB">
          <w:rPr>
            <w:rStyle w:val="Hyperlink"/>
            <w:rFonts w:eastAsiaTheme="majorEastAsia" w:cstheme="minorHAnsi"/>
            <w:color w:val="0C7DBB"/>
          </w:rPr>
          <w:t>internal pressure</w:t>
        </w:r>
      </w:hyperlink>
      <w:r w:rsidRPr="003D51CB">
        <w:rPr>
          <w:rFonts w:cstheme="minorHAnsi"/>
          <w:color w:val="2E2E2E"/>
        </w:rPr>
        <w:t> rises at elevated temperatures, with the cut specimen placed at the center of the retort and fully buried in the pack. The inner wall of the steel retort was spray-coated with </w:t>
      </w:r>
      <w:hyperlink r:id="rId43" w:tooltip="Learn more about Boron Nitrides from ScienceDirect's AI-generated Topic Pages" w:history="1">
        <w:r w:rsidRPr="003D51CB">
          <w:rPr>
            <w:rStyle w:val="Hyperlink"/>
            <w:rFonts w:eastAsiaTheme="majorEastAsia" w:cstheme="minorHAnsi"/>
            <w:color w:val="0C7DBB"/>
          </w:rPr>
          <w:t>boron nitride</w:t>
        </w:r>
      </w:hyperlink>
      <w:r w:rsidRPr="003D51CB">
        <w:rPr>
          <w:rFonts w:cstheme="minorHAnsi"/>
          <w:color w:val="2E2E2E"/>
        </w:rPr>
        <w:t> to minimize contamination. The retort was placed at the water-cooled end of a tube furnace that was heated to 1000 °C. After flushing the furnace tube with Ar for 15 min, the retort was pushed into the hot zone of the furnace, where it was held for 60 min. The retort was then pulled back to the water-cooled end of the tube and cooled there for 15 min. The specimens were removed from the pack and ultrasonicated in acetone for 2 h to remove all pack remnants.</w:t>
      </w:r>
    </w:p>
    <w:p w14:paraId="2CD9778B" w14:textId="77777777" w:rsidR="00587731" w:rsidRPr="003D51CB" w:rsidRDefault="00587731" w:rsidP="003D51CB">
      <w:pPr>
        <w:rPr>
          <w:rFonts w:cstheme="minorHAnsi"/>
          <w:color w:val="2E2E2E"/>
        </w:rPr>
      </w:pPr>
      <w:r w:rsidRPr="003D51CB">
        <w:rPr>
          <w:rFonts w:cstheme="minorHAnsi"/>
          <w:color w:val="2E2E2E"/>
        </w:rPr>
        <w:lastRenderedPageBreak/>
        <w:t>Four layers of the Al- and Ti-coated woven structures were stacked, sandwiched between two superalloy (Inconel X750, 1 mm thickness) sheets, and placed in a jig to hold the </w:t>
      </w:r>
      <w:hyperlink r:id="rId44" w:tooltip="Learn more about Sandwich Structures from ScienceDirect's AI-generated Topic Pages" w:history="1">
        <w:r w:rsidRPr="003D51CB">
          <w:rPr>
            <w:rStyle w:val="Hyperlink"/>
            <w:rFonts w:eastAsiaTheme="majorEastAsia" w:cstheme="minorHAnsi"/>
            <w:color w:val="0C7DBB"/>
          </w:rPr>
          <w:t>sandwich structure</w:t>
        </w:r>
      </w:hyperlink>
      <w:r w:rsidRPr="003D51CB">
        <w:rPr>
          <w:rFonts w:cstheme="minorHAnsi"/>
          <w:color w:val="2E2E2E"/>
        </w:rPr>
        <w:t> together. The jig was then placed in a vacuum furnace and the following heat treatment was carried out: (i) transient </w:t>
      </w:r>
      <w:hyperlink r:id="rId45" w:tooltip="Learn more about Liquid Phases from ScienceDirect's AI-generated Topic Pages" w:history="1">
        <w:r w:rsidRPr="003D51CB">
          <w:rPr>
            <w:rStyle w:val="Hyperlink"/>
            <w:rFonts w:eastAsiaTheme="majorEastAsia" w:cstheme="minorHAnsi"/>
            <w:color w:val="0C7DBB"/>
          </w:rPr>
          <w:t>liquid phase</w:t>
        </w:r>
      </w:hyperlink>
      <w:r w:rsidRPr="003D51CB">
        <w:rPr>
          <w:rFonts w:cstheme="minorHAnsi"/>
          <w:color w:val="2E2E2E"/>
        </w:rPr>
        <w:t> bonding at 1140 °C for 30 min, (ii) </w:t>
      </w:r>
      <w:hyperlink r:id="rId46" w:tooltip="Learn more about Homogenizing from ScienceDirect's AI-generated Topic Pages" w:history="1">
        <w:r w:rsidRPr="003D51CB">
          <w:rPr>
            <w:rStyle w:val="Hyperlink"/>
            <w:rFonts w:eastAsiaTheme="majorEastAsia" w:cstheme="minorHAnsi"/>
            <w:color w:val="0C7DBB"/>
          </w:rPr>
          <w:t>homogenization</w:t>
        </w:r>
      </w:hyperlink>
      <w:r w:rsidRPr="003D51CB">
        <w:rPr>
          <w:rFonts w:cstheme="minorHAnsi"/>
          <w:color w:val="2E2E2E"/>
        </w:rPr>
        <w:t> at 1100 °C for 48 h, (iii) solutionizing at 1200 °C for 2 h, and (iv) aging at 900 °C for 16 h. The bonded sandwich structure was then removed from the furnace and cut with a diamond blade into smaller samples for </w:t>
      </w:r>
      <w:hyperlink r:id="rId47" w:tooltip="Learn more about Creep Tests from ScienceDirect's AI-generated Topic Pages" w:history="1">
        <w:r w:rsidRPr="003D51CB">
          <w:rPr>
            <w:rStyle w:val="Hyperlink"/>
            <w:rFonts w:eastAsiaTheme="majorEastAsia" w:cstheme="minorHAnsi"/>
            <w:color w:val="0C7DBB"/>
          </w:rPr>
          <w:t>creep test</w:t>
        </w:r>
      </w:hyperlink>
      <w:r w:rsidRPr="003D51CB">
        <w:rPr>
          <w:rFonts w:cstheme="minorHAnsi"/>
          <w:color w:val="2E2E2E"/>
        </w:rPr>
        <w:t>. The creep samples were intended to have final dimensions of 8 mm × 8 mm x 16 mm. However, due to insufficient bonding between the layers, the sandwich structure fell apart upon cutting and we were only able to obtain creep specimens with dimensions of 8 mm × 8 mm x 7 mm (equivalent of two woven layers).</w:t>
      </w:r>
    </w:p>
    <w:p w14:paraId="2DCBCC30" w14:textId="77777777" w:rsidR="00587731" w:rsidRPr="003D51CB" w:rsidRDefault="00587731" w:rsidP="00D17D85">
      <w:pPr>
        <w:pStyle w:val="Heading2"/>
      </w:pPr>
      <w:r w:rsidRPr="003D51CB">
        <w:t>2.2. Creep testing of bulk and 3D woven superalloys</w:t>
      </w:r>
    </w:p>
    <w:p w14:paraId="7E652C38" w14:textId="77777777" w:rsidR="00587731" w:rsidRPr="003D51CB" w:rsidRDefault="00587731" w:rsidP="003D51CB">
      <w:pPr>
        <w:rPr>
          <w:rFonts w:cstheme="minorHAnsi"/>
          <w:color w:val="2E2E2E"/>
        </w:rPr>
      </w:pPr>
      <w:r w:rsidRPr="003D51CB">
        <w:rPr>
          <w:rFonts w:cstheme="minorHAnsi"/>
          <w:color w:val="2E2E2E"/>
        </w:rPr>
        <w:t>Compressive creep experiments were performed at 825 ± 2 °C on bulk and woven samples with dimensions of 5 mm × 5 mm x 11 mm and 8 mm × 8 mm x 7 mm, respectively. The samples were placed between </w:t>
      </w:r>
      <w:hyperlink r:id="rId48" w:tooltip="Learn more about Silicon Carbides from ScienceDirect's AI-generated Topic Pages" w:history="1">
        <w:r w:rsidRPr="003D51CB">
          <w:rPr>
            <w:rStyle w:val="Hyperlink"/>
            <w:rFonts w:eastAsiaTheme="majorEastAsia" w:cstheme="minorHAnsi"/>
            <w:color w:val="0C7DBB"/>
          </w:rPr>
          <w:t>silicon carbide</w:t>
        </w:r>
      </w:hyperlink>
      <w:r w:rsidRPr="003D51CB">
        <w:rPr>
          <w:rFonts w:cstheme="minorHAnsi"/>
          <w:color w:val="2E2E2E"/>
        </w:rPr>
        <w:t> platens lubricated with boron nitride and heated in air in a three-zone furnace with the temperature measured using a K-type </w:t>
      </w:r>
      <w:hyperlink r:id="rId49" w:tooltip="Learn more about Thermocouples from ScienceDirect's AI-generated Topic Pages" w:history="1">
        <w:r w:rsidRPr="003D51CB">
          <w:rPr>
            <w:rStyle w:val="Hyperlink"/>
            <w:rFonts w:eastAsiaTheme="majorEastAsia" w:cstheme="minorHAnsi"/>
            <w:color w:val="0C7DBB"/>
          </w:rPr>
          <w:t>thermocouple</w:t>
        </w:r>
      </w:hyperlink>
      <w:r w:rsidRPr="003D51CB">
        <w:rPr>
          <w:rFonts w:cstheme="minorHAnsi"/>
          <w:color w:val="2E2E2E"/>
        </w:rPr>
        <w:t> placed within 1 cm of the specimen. They were subjected to uniaxial compression by Ni-based superalloy rams in a compression cage using dead loads. Sample displacement was monitored with a linear variable displacement </w:t>
      </w:r>
      <w:hyperlink r:id="rId50" w:tooltip="Learn more about Transducers from ScienceDirect's AI-generated Topic Pages" w:history="1">
        <w:r w:rsidRPr="003D51CB">
          <w:rPr>
            <w:rStyle w:val="Hyperlink"/>
            <w:rFonts w:eastAsiaTheme="majorEastAsia" w:cstheme="minorHAnsi"/>
            <w:color w:val="0C7DBB"/>
          </w:rPr>
          <w:t>transducer</w:t>
        </w:r>
      </w:hyperlink>
      <w:r w:rsidRPr="003D51CB">
        <w:rPr>
          <w:rFonts w:cstheme="minorHAnsi"/>
          <w:color w:val="2E2E2E"/>
        </w:rPr>
        <w:t> with a resolution of 6 μm, resulting in a minimum measurable strain increment of 3 × 10</w:t>
      </w:r>
      <w:r w:rsidRPr="003D51CB">
        <w:rPr>
          <w:rFonts w:cstheme="minorHAnsi"/>
          <w:color w:val="2E2E2E"/>
          <w:vertAlign w:val="superscript"/>
        </w:rPr>
        <w:t>−4</w:t>
      </w:r>
      <w:r w:rsidRPr="003D51CB">
        <w:rPr>
          <w:rFonts w:cstheme="minorHAnsi"/>
          <w:color w:val="2E2E2E"/>
        </w:rPr>
        <w:t>. A strain rate was obtained by measuring the slope of the strain vs. time plot in the steady-state (secondary) creep regime. After a measurable steady-state strain rate was achieved, the applied load was increased to obtain another steady-state strain rate. Thus, a single specimen provided minimum creep rates for a series of increasing stress levels, at the end of which the total strain did not exceed 10%.</w:t>
      </w:r>
    </w:p>
    <w:p w14:paraId="0A5E57EF" w14:textId="77777777" w:rsidR="00587731" w:rsidRPr="003D51CB" w:rsidRDefault="00587731" w:rsidP="00D17D85">
      <w:pPr>
        <w:pStyle w:val="Heading2"/>
      </w:pPr>
      <w:r w:rsidRPr="003D51CB">
        <w:t>2.3. Static oxidation tests</w:t>
      </w:r>
    </w:p>
    <w:p w14:paraId="60601B67" w14:textId="77777777" w:rsidR="00587731" w:rsidRPr="003D51CB" w:rsidRDefault="00587731" w:rsidP="003D51CB">
      <w:pPr>
        <w:rPr>
          <w:rFonts w:cstheme="minorHAnsi"/>
          <w:color w:val="2E2E2E"/>
        </w:rPr>
      </w:pPr>
      <w:r w:rsidRPr="003D51CB">
        <w:rPr>
          <w:rFonts w:cstheme="minorHAnsi"/>
          <w:color w:val="2E2E2E"/>
        </w:rPr>
        <w:t>Woven samples were tested for their </w:t>
      </w:r>
      <w:hyperlink r:id="rId51" w:tooltip="Learn more about Oxidation from ScienceDirect's AI-generated Topic Pages" w:history="1">
        <w:r w:rsidRPr="003D51CB">
          <w:rPr>
            <w:rStyle w:val="Hyperlink"/>
            <w:rFonts w:eastAsiaTheme="majorEastAsia" w:cstheme="minorHAnsi"/>
            <w:color w:val="0C7DBB"/>
          </w:rPr>
          <w:t>oxidation</w:t>
        </w:r>
      </w:hyperlink>
      <w:r w:rsidRPr="003D51CB">
        <w:rPr>
          <w:rFonts w:cstheme="minorHAnsi"/>
          <w:color w:val="2E2E2E"/>
        </w:rPr>
        <w:t> behavior at three different temperatures (750, 825, 900 °C) up to 1 week (168 h) in </w:t>
      </w:r>
      <w:hyperlink r:id="rId52" w:tooltip="Learn more about Statics from ScienceDirect's AI-generated Topic Pages" w:history="1">
        <w:r w:rsidRPr="003D51CB">
          <w:rPr>
            <w:rStyle w:val="Hyperlink"/>
            <w:rFonts w:eastAsiaTheme="majorEastAsia" w:cstheme="minorHAnsi"/>
            <w:color w:val="0C7DBB"/>
          </w:rPr>
          <w:t>static</w:t>
        </w:r>
      </w:hyperlink>
      <w:r w:rsidRPr="003D51CB">
        <w:rPr>
          <w:rFonts w:cstheme="minorHAnsi"/>
          <w:color w:val="2E2E2E"/>
        </w:rPr>
        <w:t> air. Samples, placed in </w:t>
      </w:r>
      <w:hyperlink r:id="rId53" w:tooltip="Learn more about Aluminum Oxide from ScienceDirect's AI-generated Topic Pages" w:history="1">
        <w:r w:rsidRPr="003D51CB">
          <w:rPr>
            <w:rStyle w:val="Hyperlink"/>
            <w:rFonts w:eastAsiaTheme="majorEastAsia" w:cstheme="minorHAnsi"/>
            <w:color w:val="0C7DBB"/>
          </w:rPr>
          <w:t>alumina</w:t>
        </w:r>
      </w:hyperlink>
      <w:r w:rsidRPr="003D51CB">
        <w:rPr>
          <w:rFonts w:cstheme="minorHAnsi"/>
          <w:color w:val="2E2E2E"/>
        </w:rPr>
        <w:t> crucibles, were weighed before the tests with an analytical balance with an accuracy of 0.0001 g. Two samples per temperature were held in the furnace for a pre-specified duration (3, 6, 12, 24, 48, 96, 168 h) and weighed again at the end of each step after cooling to room temperature in air. The mass gain data were then used to assess the oxidation kinetics.</w:t>
      </w:r>
    </w:p>
    <w:p w14:paraId="6208255E" w14:textId="77777777" w:rsidR="00587731" w:rsidRPr="003D51CB" w:rsidRDefault="00587731" w:rsidP="00D17D85">
      <w:pPr>
        <w:pStyle w:val="Heading2"/>
      </w:pPr>
      <w:r w:rsidRPr="003D51CB">
        <w:t>2.4. Metallography and microscopy</w:t>
      </w:r>
    </w:p>
    <w:p w14:paraId="6D8E7704" w14:textId="77777777" w:rsidR="00587731" w:rsidRPr="003D51CB" w:rsidRDefault="00587731" w:rsidP="003D51CB">
      <w:pPr>
        <w:rPr>
          <w:rFonts w:cstheme="minorHAnsi"/>
          <w:color w:val="2E2E2E"/>
        </w:rPr>
      </w:pPr>
      <w:r w:rsidRPr="003D51CB">
        <w:rPr>
          <w:rFonts w:cstheme="minorHAnsi"/>
          <w:color w:val="2E2E2E"/>
        </w:rPr>
        <w:t>Samples were polished down to 0.05 μm using standard metallographic techniques. Select specimens were etched with a 33 vol% water +33 vol% acetic acid +33 vol% nitric acid +1 vol% hydrofluoric acid solution to reveal the γ′-Ni</w:t>
      </w:r>
      <w:r w:rsidRPr="003D51CB">
        <w:rPr>
          <w:rFonts w:cstheme="minorHAnsi"/>
          <w:color w:val="2E2E2E"/>
          <w:vertAlign w:val="subscript"/>
        </w:rPr>
        <w:t>3</w:t>
      </w:r>
      <w:r w:rsidRPr="003D51CB">
        <w:rPr>
          <w:rFonts w:cstheme="minorHAnsi"/>
          <w:color w:val="2E2E2E"/>
        </w:rPr>
        <w:t>(</w:t>
      </w:r>
      <w:proofErr w:type="gramStart"/>
      <w:r w:rsidRPr="003D51CB">
        <w:rPr>
          <w:rFonts w:cstheme="minorHAnsi"/>
          <w:color w:val="2E2E2E"/>
        </w:rPr>
        <w:t>Al,Ti</w:t>
      </w:r>
      <w:proofErr w:type="gramEnd"/>
      <w:r w:rsidRPr="003D51CB">
        <w:rPr>
          <w:rFonts w:cstheme="minorHAnsi"/>
          <w:color w:val="2E2E2E"/>
        </w:rPr>
        <w:t>) precipitates. An optical microscope and a scanning </w:t>
      </w:r>
      <w:hyperlink r:id="rId54" w:tooltip="Learn more about Electron Microscopes from ScienceDirect's AI-generated Topic Pages" w:history="1">
        <w:r w:rsidRPr="003D51CB">
          <w:rPr>
            <w:rStyle w:val="Hyperlink"/>
            <w:rFonts w:eastAsiaTheme="majorEastAsia" w:cstheme="minorHAnsi"/>
            <w:color w:val="0C7DBB"/>
          </w:rPr>
          <w:t>electron microscope</w:t>
        </w:r>
      </w:hyperlink>
      <w:r w:rsidRPr="003D51CB">
        <w:rPr>
          <w:rFonts w:cstheme="minorHAnsi"/>
          <w:color w:val="2E2E2E"/>
        </w:rPr>
        <w:t> equipped with an energy dispersive X-ray </w:t>
      </w:r>
      <w:hyperlink r:id="rId55" w:tooltip="Learn more about Spectrometers from ScienceDirect's AI-generated Topic Pages" w:history="1">
        <w:r w:rsidRPr="003D51CB">
          <w:rPr>
            <w:rStyle w:val="Hyperlink"/>
            <w:rFonts w:eastAsiaTheme="majorEastAsia" w:cstheme="minorHAnsi"/>
            <w:color w:val="0C7DBB"/>
          </w:rPr>
          <w:t>spectrometer</w:t>
        </w:r>
      </w:hyperlink>
      <w:r w:rsidRPr="003D51CB">
        <w:rPr>
          <w:rFonts w:cstheme="minorHAnsi"/>
          <w:color w:val="2E2E2E"/>
        </w:rPr>
        <w:t> were used for microscopic and chemical analyses.</w:t>
      </w:r>
    </w:p>
    <w:p w14:paraId="0D78B590" w14:textId="77777777" w:rsidR="00587731" w:rsidRPr="003D51CB" w:rsidRDefault="00587731" w:rsidP="00D17D85">
      <w:pPr>
        <w:pStyle w:val="Heading1"/>
      </w:pPr>
      <w:r w:rsidRPr="003D51CB">
        <w:t>3. Computational model and methodology</w:t>
      </w:r>
    </w:p>
    <w:p w14:paraId="6ADA185F" w14:textId="77777777" w:rsidR="00587731" w:rsidRPr="003D51CB" w:rsidRDefault="00587731" w:rsidP="00D17D85">
      <w:pPr>
        <w:pStyle w:val="Heading2"/>
      </w:pPr>
      <w:r w:rsidRPr="003D51CB">
        <w:t>3.1. Governing equations</w:t>
      </w:r>
    </w:p>
    <w:p w14:paraId="5B63AC54" w14:textId="77777777" w:rsidR="00FF325A" w:rsidRDefault="00587731" w:rsidP="003D51CB">
      <w:pPr>
        <w:rPr>
          <w:rFonts w:cstheme="minorHAnsi"/>
          <w:color w:val="2E2E2E"/>
        </w:rPr>
      </w:pPr>
      <w:r w:rsidRPr="003D51CB">
        <w:rPr>
          <w:rFonts w:cstheme="minorHAnsi"/>
          <w:color w:val="2E2E2E"/>
        </w:rPr>
        <w:t>The relationship describing the creep behavior of metallic foams has originally been developed by Gibson and Ashby [</w:t>
      </w:r>
      <w:bookmarkStart w:id="23" w:name="bbib2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"bib21" </w:instrText>
      </w:r>
      <w:r w:rsidRPr="003D51CB">
        <w:rPr>
          <w:rFonts w:cstheme="minorHAnsi"/>
          <w:color w:val="2E2E2E"/>
        </w:rPr>
        <w:fldChar w:fldCharType="separate"/>
      </w:r>
      <w:r w:rsidRPr="003D51CB">
        <w:rPr>
          <w:rStyle w:val="Hyperlink"/>
          <w:rFonts w:eastAsiaTheme="majorEastAsia" w:cstheme="minorHAnsi"/>
          <w:color w:val="0C7DBB"/>
        </w:rPr>
        <w:t>21</w:t>
      </w:r>
      <w:r w:rsidRPr="003D51CB">
        <w:rPr>
          <w:rFonts w:cstheme="minorHAnsi"/>
          <w:color w:val="2E2E2E"/>
        </w:rPr>
        <w:fldChar w:fldCharType="end"/>
      </w:r>
      <w:bookmarkEnd w:id="23"/>
      <w:r w:rsidRPr="003D51CB">
        <w:rPr>
          <w:rFonts w:cstheme="minorHAnsi"/>
          <w:color w:val="2E2E2E"/>
        </w:rPr>
        <w:t>] considering a cubic array of struts subjected to bending </w:t>
      </w:r>
      <w:hyperlink r:id="rId56" w:tooltip="Learn more about Deformation from ScienceDirect's AI-generated Topic Pages" w:history="1">
        <w:r w:rsidRPr="003D51CB">
          <w:rPr>
            <w:rStyle w:val="Hyperlink"/>
            <w:rFonts w:eastAsiaTheme="majorEastAsia" w:cstheme="minorHAnsi"/>
            <w:color w:val="0C7DBB"/>
          </w:rPr>
          <w:t>deformation</w:t>
        </w:r>
      </w:hyperlink>
      <w:r w:rsidRPr="003D51CB">
        <w:rPr>
          <w:rFonts w:cstheme="minorHAnsi"/>
          <w:color w:val="2E2E2E"/>
        </w:rPr>
        <w:t>. The </w:t>
      </w:r>
      <w:hyperlink r:id="rId57" w:tooltip="Learn more about Steady State Creep from ScienceDirect's AI-generated Topic Pages" w:history="1">
        <w:r w:rsidRPr="003D51CB">
          <w:rPr>
            <w:rStyle w:val="Hyperlink"/>
            <w:rFonts w:eastAsiaTheme="majorEastAsia" w:cstheme="minorHAnsi"/>
            <w:color w:val="0C7DBB"/>
          </w:rPr>
          <w:t>steady-state creep</w:t>
        </w:r>
      </w:hyperlink>
      <w:r w:rsidRPr="003D51CB">
        <w:rPr>
          <w:rFonts w:cstheme="minorHAnsi"/>
          <w:color w:val="2E2E2E"/>
        </w:rPr>
        <w:t> strain rate </w:t>
      </w:r>
      <m:oMath>
        <m:sSup>
          <m:sSupPr>
            <m:ctrlPr>
              <w:rPr>
                <w:rStyle w:val="mathjaxerror"/>
                <w:rFonts w:ascii="Cambria Math" w:hAnsi="Cambria Math" w:cstheme="minorHAnsi"/>
                <w:iCs/>
                <w:color w:val="000000" w:themeColor="text1"/>
              </w:rPr>
            </m:ctrlPr>
          </m:sSupPr>
          <m:e>
            <m:acc>
              <m:accPr>
                <m:chr m:val="̇"/>
                <m:ctrlPr>
                  <w:rPr>
                    <w:rStyle w:val="mathjaxerror"/>
                    <w:rFonts w:ascii="Cambria Math" w:hAnsi="Cambria Math" w:cstheme="minorHAnsi"/>
                    <w:iCs/>
                    <w:color w:val="000000" w:themeColor="text1"/>
                  </w:rPr>
                </m:ctrlPr>
              </m:accPr>
              <m:e>
                <m:r>
                  <w:rPr>
                    <w:rStyle w:val="mathjaxerror"/>
                    <w:rFonts w:ascii="Cambria Math" w:hAnsi="Cambria Math" w:cstheme="minorHAnsi"/>
                    <w:color w:val="000000" w:themeColor="text1"/>
                  </w:rPr>
                  <m:t>ε</m:t>
                </m:r>
              </m:e>
            </m:acc>
          </m:e>
          <m:sup>
            <m:r>
              <w:rPr>
                <w:rStyle w:val="mathjaxerror"/>
                <w:rFonts w:ascii="Cambria Math" w:hAnsi="Cambria Math" w:cstheme="minorHAnsi"/>
                <w:color w:val="000000" w:themeColor="text1"/>
              </w:rPr>
              <m:t>*</m:t>
            </m:r>
          </m:sup>
        </m:sSup>
      </m:oMath>
      <w:r w:rsidRPr="003D51CB">
        <w:rPr>
          <w:rFonts w:cstheme="minorHAnsi"/>
          <w:color w:val="2E2E2E"/>
        </w:rPr>
        <w:t> of the foam is expressed by the following equation:</w:t>
      </w:r>
    </w:p>
    <w:p w14:paraId="6552EF6F" w14:textId="5739DDD9" w:rsidR="00FF325A" w:rsidRDefault="00587731" w:rsidP="003D51CB">
      <w:pPr>
        <w:rPr>
          <w:rStyle w:val="mjxassistivemathml"/>
          <w:rFonts w:cstheme="minorHAnsi"/>
          <w:i/>
          <w:iCs/>
          <w:color w:val="CC0000"/>
        </w:rPr>
      </w:pPr>
      <w:r w:rsidRPr="003D51CB">
        <w:rPr>
          <w:rStyle w:val="label"/>
          <w:rFonts w:cstheme="minorHAnsi"/>
          <w:color w:val="2E2E2E"/>
        </w:rPr>
        <w:t>(1)</w:t>
      </w:r>
      <w:r w:rsidR="00FF325A">
        <w:rPr>
          <w:rStyle w:val="label"/>
          <w:rFonts w:cstheme="minorHAnsi"/>
          <w:color w:val="2E2E2E"/>
        </w:rPr>
        <w:t xml:space="preserve"> </w:t>
      </w:r>
      <m:oMath>
        <m:sSup>
          <m:sSupPr>
            <m:ctrlPr>
              <w:rPr>
                <w:rStyle w:val="mathjaxerror"/>
                <w:rFonts w:ascii="Cambria Math" w:hAnsi="Cambria Math" w:cstheme="minorHAnsi"/>
                <w:iCs/>
                <w:color w:val="000000" w:themeColor="text1"/>
                <w:sz w:val="28"/>
                <w:szCs w:val="28"/>
              </w:rPr>
            </m:ctrlPr>
          </m:sSupPr>
          <m:e>
            <m:acc>
              <m:accPr>
                <m:chr m:val="̇"/>
                <m:ctrlPr>
                  <w:rPr>
                    <w:rStyle w:val="mathjaxerror"/>
                    <w:rFonts w:ascii="Cambria Math" w:hAnsi="Cambria Math" w:cstheme="minorHAnsi"/>
                    <w:iCs/>
                    <w:color w:val="000000" w:themeColor="text1"/>
                    <w:sz w:val="28"/>
                    <w:szCs w:val="28"/>
                  </w:rPr>
                </m:ctrlPr>
              </m:accPr>
              <m:e>
                <m:r>
                  <w:rPr>
                    <w:rStyle w:val="mathjaxerror"/>
                    <w:rFonts w:ascii="Cambria Math" w:hAnsi="Cambria Math" w:cstheme="minorHAnsi"/>
                    <w:color w:val="000000" w:themeColor="text1"/>
                    <w:sz w:val="28"/>
                    <w:szCs w:val="28"/>
                  </w:rPr>
                  <m:t>ε</m:t>
                </m:r>
              </m:e>
            </m:acc>
          </m:e>
          <m:sup>
            <m:r>
              <w:rPr>
                <w:rStyle w:val="mathjaxerror"/>
                <w:rFonts w:ascii="Cambria Math" w:hAnsi="Cambria Math" w:cstheme="minorHAnsi"/>
                <w:color w:val="000000" w:themeColor="text1"/>
                <w:sz w:val="28"/>
                <w:szCs w:val="28"/>
              </w:rPr>
              <m:t>*</m:t>
            </m:r>
          </m:sup>
        </m:sSup>
        <m:r>
          <w:rPr>
            <w:rStyle w:val="mathjaxerror"/>
            <w:rFonts w:ascii="Cambria Math" w:hAnsi="Cambria Math" w:cstheme="minorHAnsi"/>
            <w:color w:val="000000" w:themeColor="text1"/>
            <w:sz w:val="28"/>
            <w:szCs w:val="28"/>
          </w:rPr>
          <m:t>=K</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0.6</m:t>
            </m:r>
          </m:num>
          <m:den>
            <m:r>
              <w:rPr>
                <w:rStyle w:val="mathjaxerror"/>
                <w:rFonts w:ascii="Cambria Math" w:hAnsi="Cambria Math" w:cstheme="minorHAnsi"/>
                <w:color w:val="000000" w:themeColor="text1"/>
                <w:sz w:val="28"/>
                <w:szCs w:val="28"/>
              </w:rPr>
              <m:t>(n+2)</m:t>
            </m:r>
          </m:den>
        </m:f>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1.7(2n+1)</m:t>
                </m:r>
              </m:num>
              <m:den>
                <m:r>
                  <w:rPr>
                    <w:rStyle w:val="mathjaxerror"/>
                    <w:rFonts w:ascii="Cambria Math" w:hAnsi="Cambria Math" w:cstheme="minorHAnsi"/>
                    <w:color w:val="000000" w:themeColor="text1"/>
                    <w:sz w:val="28"/>
                    <w:szCs w:val="28"/>
                  </w:rPr>
                  <m:t>n</m:t>
                </m:r>
              </m:den>
            </m:f>
            <m:r>
              <w:rPr>
                <w:rStyle w:val="mathjaxerror"/>
                <w:rFonts w:ascii="Cambria Math" w:hAnsi="Cambria Math" w:cstheme="minorHAnsi"/>
                <w:color w:val="000000" w:themeColor="text1"/>
                <w:sz w:val="28"/>
                <w:szCs w:val="28"/>
              </w:rPr>
              <m:t>)</m:t>
            </m:r>
          </m:e>
          <m:sup>
            <m:r>
              <w:rPr>
                <w:rStyle w:val="mathjaxerror"/>
                <w:rFonts w:ascii="Cambria Math" w:hAnsi="Cambria Math" w:cstheme="minorHAnsi"/>
                <w:color w:val="000000" w:themeColor="text1"/>
                <w:sz w:val="28"/>
                <w:szCs w:val="28"/>
              </w:rPr>
              <m:t>n</m:t>
            </m:r>
          </m:sup>
        </m:sSup>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σ</m:t>
            </m:r>
          </m:e>
          <m:sup>
            <m:r>
              <w:rPr>
                <w:rStyle w:val="mathjaxerror"/>
                <w:rFonts w:ascii="Cambria Math" w:hAnsi="Cambria Math" w:cstheme="minorHAnsi"/>
                <w:color w:val="000000" w:themeColor="text1"/>
                <w:sz w:val="28"/>
                <w:szCs w:val="28"/>
              </w:rPr>
              <m:t>*n</m:t>
            </m:r>
          </m:sup>
        </m:sSup>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ρ</m:t>
            </m:r>
          </m:e>
          <m:sup>
            <m:r>
              <w:rPr>
                <w:rStyle w:val="mathjaxerror"/>
                <w:rFonts w:ascii="Cambria Math" w:hAnsi="Cambria Math" w:cstheme="minorHAnsi"/>
                <w:color w:val="000000" w:themeColor="text1"/>
                <w:sz w:val="28"/>
                <w:szCs w:val="28"/>
              </w:rPr>
              <m:t>*-(3n+1)/2</m:t>
            </m:r>
          </m:sup>
        </m:sSup>
        <m:r>
          <m:rPr>
            <m:nor/>
          </m:rPr>
          <w:rPr>
            <w:rStyle w:val="mathjaxerror"/>
            <w:rFonts w:cstheme="minorHAnsi"/>
            <w:iCs/>
            <w:color w:val="000000" w:themeColor="text1"/>
            <w:sz w:val="28"/>
            <w:szCs w:val="28"/>
          </w:rPr>
          <m:t>exp</m:t>
        </m:r>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-Q</m:t>
            </m:r>
          </m:num>
          <m:den>
            <m:r>
              <w:rPr>
                <w:rStyle w:val="mathjaxerror"/>
                <w:rFonts w:ascii="Cambria Math" w:hAnsi="Cambria Math" w:cstheme="minorHAnsi"/>
                <w:color w:val="000000" w:themeColor="text1"/>
                <w:sz w:val="28"/>
                <w:szCs w:val="28"/>
              </w:rPr>
              <m:t>RT</m:t>
            </m:r>
          </m:den>
        </m:f>
        <m:r>
          <w:rPr>
            <w:rStyle w:val="mathjaxerror"/>
            <w:rFonts w:ascii="Cambria Math" w:hAnsi="Cambria Math" w:cstheme="minorHAnsi"/>
            <w:color w:val="000000" w:themeColor="text1"/>
            <w:sz w:val="28"/>
            <w:szCs w:val="28"/>
          </w:rPr>
          <m:t>)</m:t>
        </m:r>
      </m:oMath>
    </w:p>
    <w:p w14:paraId="5F86B636" w14:textId="77777777" w:rsidR="007E4951" w:rsidRDefault="00587731" w:rsidP="003D51CB">
      <w:pPr>
        <w:rPr>
          <w:rFonts w:cstheme="minorHAnsi"/>
          <w:color w:val="2E2E2E"/>
        </w:rPr>
      </w:pPr>
      <w:r w:rsidRPr="003D51CB">
        <w:rPr>
          <w:rFonts w:cstheme="minorHAnsi"/>
          <w:color w:val="2E2E2E"/>
        </w:rPr>
        <w:t>where </w:t>
      </w:r>
      <m:oMath>
        <m:sSup>
          <m:sSupPr>
            <m:ctrlPr>
              <w:rPr>
                <w:rStyle w:val="mathjaxerror"/>
                <w:rFonts w:ascii="Cambria Math" w:hAnsi="Cambria Math" w:cstheme="minorHAnsi"/>
                <w:iCs/>
                <w:color w:val="000000" w:themeColor="text1"/>
              </w:rPr>
            </m:ctrlPr>
          </m:sSupPr>
          <m:e>
            <m:r>
              <w:rPr>
                <w:rStyle w:val="mathjaxerror"/>
                <w:rFonts w:ascii="Cambria Math" w:hAnsi="Cambria Math" w:cstheme="minorHAnsi"/>
                <w:color w:val="000000" w:themeColor="text1"/>
              </w:rPr>
              <m:t>σ</m:t>
            </m:r>
          </m:e>
          <m:sup>
            <m:r>
              <w:rPr>
                <w:rStyle w:val="mathjaxerror"/>
                <w:rFonts w:ascii="Cambria Math" w:hAnsi="Cambria Math" w:cstheme="minorHAnsi"/>
                <w:color w:val="000000" w:themeColor="text1"/>
              </w:rPr>
              <m:t>*</m:t>
            </m:r>
          </m:sup>
        </m:sSup>
      </m:oMath>
      <w:r w:rsidRPr="003D51CB">
        <w:rPr>
          <w:rFonts w:cstheme="minorHAnsi"/>
          <w:color w:val="2E2E2E"/>
        </w:rPr>
        <w:t> is the uniaxial stress applied to the foam, </w:t>
      </w:r>
      <m:oMath>
        <m:sSup>
          <m:sSupPr>
            <m:ctrlPr>
              <w:rPr>
                <w:rStyle w:val="mathjaxerror"/>
                <w:rFonts w:ascii="Cambria Math" w:hAnsi="Cambria Math" w:cstheme="minorHAnsi"/>
                <w:iCs/>
                <w:color w:val="000000" w:themeColor="text1"/>
              </w:rPr>
            </m:ctrlPr>
          </m:sSupPr>
          <m:e>
            <m:r>
              <w:rPr>
                <w:rStyle w:val="mathjaxerror"/>
                <w:rFonts w:ascii="Cambria Math" w:hAnsi="Cambria Math" w:cstheme="minorHAnsi"/>
                <w:color w:val="000000" w:themeColor="text1"/>
              </w:rPr>
              <m:t>ρ</m:t>
            </m:r>
          </m:e>
          <m:sup>
            <m:r>
              <w:rPr>
                <w:rStyle w:val="mathjaxerror"/>
                <w:rFonts w:ascii="Cambria Math" w:hAnsi="Cambria Math" w:cstheme="minorHAnsi"/>
                <w:color w:val="000000" w:themeColor="text1"/>
              </w:rPr>
              <m:t>*</m:t>
            </m:r>
          </m:sup>
        </m:sSup>
      </m:oMath>
      <w:r w:rsidRPr="003D51CB">
        <w:rPr>
          <w:rFonts w:cstheme="minorHAnsi"/>
          <w:color w:val="2E2E2E"/>
        </w:rPr>
        <w:t> is the relative density of the foam, </w:t>
      </w:r>
      <m:oMath>
        <m:r>
          <w:rPr>
            <w:rStyle w:val="mathjaxerror"/>
            <w:rFonts w:ascii="Cambria Math" w:hAnsi="Cambria Math" w:cstheme="minorHAnsi"/>
            <w:color w:val="000000" w:themeColor="text1"/>
          </w:rPr>
          <m:t>Q</m:t>
        </m:r>
      </m:oMath>
      <w:r w:rsidRPr="003D51CB">
        <w:rPr>
          <w:rFonts w:cstheme="minorHAnsi"/>
          <w:color w:val="2E2E2E"/>
        </w:rPr>
        <w:t> is the activation energy of the bulk metal, </w:t>
      </w:r>
      <m:oMath>
        <m:r>
          <w:rPr>
            <w:rStyle w:val="mathjaxerror"/>
            <w:rFonts w:ascii="Cambria Math" w:hAnsi="Cambria Math" w:cstheme="minorHAnsi"/>
            <w:color w:val="000000" w:themeColor="text1"/>
          </w:rPr>
          <m:t>R</m:t>
        </m:r>
      </m:oMath>
      <w:r w:rsidRPr="003D51CB">
        <w:rPr>
          <w:rFonts w:cstheme="minorHAnsi"/>
          <w:color w:val="2E2E2E"/>
        </w:rPr>
        <w:t> is the gas constant, </w:t>
      </w:r>
      <m:oMath>
        <m:r>
          <w:rPr>
            <w:rStyle w:val="mathjaxerror"/>
            <w:rFonts w:ascii="Cambria Math" w:hAnsi="Cambria Math" w:cstheme="minorHAnsi"/>
            <w:color w:val="000000" w:themeColor="text1"/>
          </w:rPr>
          <m:t>T</m:t>
        </m:r>
      </m:oMath>
      <w:r w:rsidRPr="003D51CB">
        <w:rPr>
          <w:rFonts w:cstheme="minorHAnsi"/>
          <w:color w:val="2E2E2E"/>
        </w:rPr>
        <w:t> is the temperature and the parameters </w:t>
      </w:r>
      <m:oMath>
        <m:r>
          <w:rPr>
            <w:rStyle w:val="mathjaxerror"/>
            <w:rFonts w:ascii="Cambria Math" w:hAnsi="Cambria Math" w:cstheme="minorHAnsi"/>
            <w:color w:val="000000" w:themeColor="text1"/>
          </w:rPr>
          <m:t>K</m:t>
        </m:r>
      </m:oMath>
      <w:r w:rsidRPr="003D51CB">
        <w:rPr>
          <w:rFonts w:cstheme="minorHAnsi"/>
          <w:color w:val="2E2E2E"/>
        </w:rPr>
        <w:t> and </w:t>
      </w:r>
      <m:oMath>
        <m:r>
          <w:rPr>
            <w:rStyle w:val="mathjaxerror"/>
            <w:rFonts w:ascii="Cambria Math" w:hAnsi="Cambria Math" w:cstheme="minorHAnsi"/>
            <w:color w:val="000000" w:themeColor="text1"/>
          </w:rPr>
          <m:t>n</m:t>
        </m:r>
      </m:oMath>
      <w:r w:rsidRPr="003D51CB">
        <w:rPr>
          <w:rFonts w:cstheme="minorHAnsi"/>
          <w:color w:val="2E2E2E"/>
        </w:rPr>
        <w:t> are related to the power-law creep equation, for the solid material of which the foam consists, which is given by:</w:t>
      </w:r>
    </w:p>
    <w:p w14:paraId="4D74A3BC" w14:textId="28EB8F65" w:rsidR="007E4951" w:rsidRDefault="00587731" w:rsidP="003D51CB">
      <w:pPr>
        <w:rPr>
          <w:rStyle w:val="mjxassistivemathml"/>
          <w:rFonts w:cstheme="minorHAnsi"/>
          <w:i/>
          <w:iCs/>
          <w:color w:val="CC0000"/>
        </w:rPr>
      </w:pPr>
      <w:r w:rsidRPr="003D51CB">
        <w:rPr>
          <w:rStyle w:val="label"/>
          <w:rFonts w:cstheme="minorHAnsi"/>
          <w:color w:val="2E2E2E"/>
        </w:rPr>
        <w:lastRenderedPageBreak/>
        <w:t>(2)</w:t>
      </w:r>
      <w:r w:rsidR="007E4951">
        <w:rPr>
          <w:rStyle w:val="label"/>
          <w:rFonts w:cstheme="minorHAnsi"/>
          <w:color w:val="2E2E2E"/>
        </w:rPr>
        <w:t xml:space="preserve"> </w:t>
      </w:r>
      <m:oMath>
        <m:acc>
          <m:accPr>
            <m:chr m:val="̇"/>
            <m:ctrlPr>
              <w:rPr>
                <w:rStyle w:val="mathjaxerror"/>
                <w:rFonts w:ascii="Cambria Math" w:hAnsi="Cambria Math" w:cstheme="minorHAnsi"/>
                <w:iCs/>
                <w:color w:val="000000" w:themeColor="text1"/>
                <w:sz w:val="28"/>
                <w:szCs w:val="28"/>
              </w:rPr>
            </m:ctrlPr>
          </m:accPr>
          <m:e>
            <m:r>
              <w:rPr>
                <w:rStyle w:val="mathjaxerror"/>
                <w:rFonts w:ascii="Cambria Math" w:hAnsi="Cambria Math" w:cstheme="minorHAnsi"/>
                <w:color w:val="000000" w:themeColor="text1"/>
                <w:sz w:val="28"/>
                <w:szCs w:val="28"/>
              </w:rPr>
              <m:t>ε</m:t>
            </m:r>
          </m:e>
        </m:acc>
        <m:r>
          <w:rPr>
            <w:rStyle w:val="mathjaxerror"/>
            <w:rFonts w:ascii="Cambria Math" w:hAnsi="Cambria Math" w:cstheme="minorHAnsi"/>
            <w:color w:val="000000" w:themeColor="text1"/>
            <w:sz w:val="28"/>
            <w:szCs w:val="28"/>
          </w:rPr>
          <m:t>=K</m:t>
        </m:r>
        <m:sSup>
          <m:sSupPr>
            <m:ctrlPr>
              <w:rPr>
                <w:rStyle w:val="mathjaxerror"/>
                <w:rFonts w:ascii="Cambria Math" w:hAnsi="Cambria Math" w:cstheme="minorHAnsi"/>
                <w:iCs/>
                <w:color w:val="000000" w:themeColor="text1"/>
                <w:sz w:val="28"/>
                <w:szCs w:val="28"/>
              </w:rPr>
            </m:ctrlPr>
          </m:sSupPr>
          <m:e>
            <m:r>
              <w:rPr>
                <w:rStyle w:val="mathjaxerror"/>
                <w:rFonts w:ascii="Cambria Math" w:hAnsi="Cambria Math" w:cstheme="minorHAnsi"/>
                <w:color w:val="000000" w:themeColor="text1"/>
                <w:sz w:val="28"/>
                <w:szCs w:val="28"/>
              </w:rPr>
              <m:t>σ</m:t>
            </m:r>
          </m:e>
          <m:sup>
            <m:r>
              <w:rPr>
                <w:rStyle w:val="mathjaxerror"/>
                <w:rFonts w:ascii="Cambria Math" w:hAnsi="Cambria Math" w:cstheme="minorHAnsi"/>
                <w:color w:val="000000" w:themeColor="text1"/>
                <w:sz w:val="28"/>
                <w:szCs w:val="28"/>
              </w:rPr>
              <m:t>n</m:t>
            </m:r>
          </m:sup>
        </m:sSup>
        <m:r>
          <w:rPr>
            <w:rStyle w:val="mathjaxerror"/>
            <w:rFonts w:ascii="Cambria Math" w:hAnsi="Cambria Math" w:cstheme="minorHAnsi"/>
            <w:color w:val="000000" w:themeColor="text1"/>
            <w:sz w:val="28"/>
            <w:szCs w:val="28"/>
          </w:rPr>
          <m:t>exp(</m:t>
        </m:r>
        <m:f>
          <m:fPr>
            <m:ctrlPr>
              <w:rPr>
                <w:rStyle w:val="mathjaxerror"/>
                <w:rFonts w:ascii="Cambria Math" w:hAnsi="Cambria Math" w:cstheme="minorHAnsi"/>
                <w:iCs/>
                <w:color w:val="000000" w:themeColor="text1"/>
                <w:sz w:val="28"/>
                <w:szCs w:val="28"/>
              </w:rPr>
            </m:ctrlPr>
          </m:fPr>
          <m:num>
            <m:r>
              <w:rPr>
                <w:rStyle w:val="mathjaxerror"/>
                <w:rFonts w:ascii="Cambria Math" w:hAnsi="Cambria Math" w:cstheme="minorHAnsi"/>
                <w:color w:val="000000" w:themeColor="text1"/>
                <w:sz w:val="28"/>
                <w:szCs w:val="28"/>
              </w:rPr>
              <m:t>-Q</m:t>
            </m:r>
          </m:num>
          <m:den>
            <m:r>
              <w:rPr>
                <w:rStyle w:val="mathjaxerror"/>
                <w:rFonts w:ascii="Cambria Math" w:hAnsi="Cambria Math" w:cstheme="minorHAnsi"/>
                <w:color w:val="000000" w:themeColor="text1"/>
                <w:sz w:val="28"/>
                <w:szCs w:val="28"/>
              </w:rPr>
              <m:t>RT</m:t>
            </m:r>
          </m:den>
        </m:f>
        <m:r>
          <w:rPr>
            <w:rStyle w:val="mathjaxerror"/>
            <w:rFonts w:ascii="Cambria Math" w:hAnsi="Cambria Math" w:cstheme="minorHAnsi"/>
            <w:color w:val="000000" w:themeColor="text1"/>
            <w:sz w:val="28"/>
            <w:szCs w:val="28"/>
          </w:rPr>
          <m:t>)</m:t>
        </m:r>
      </m:oMath>
    </w:p>
    <w:p w14:paraId="4BE5E428" w14:textId="2A96EE5A" w:rsidR="00587731" w:rsidRPr="003D51CB" w:rsidRDefault="00587731" w:rsidP="003D51CB">
      <w:pPr>
        <w:rPr>
          <w:rFonts w:cstheme="minorHAnsi"/>
          <w:color w:val="2E2E2E"/>
        </w:rPr>
      </w:pPr>
      <w:r w:rsidRPr="003D51CB">
        <w:rPr>
          <w:rFonts w:cstheme="minorHAnsi"/>
          <w:color w:val="2E2E2E"/>
        </w:rPr>
        <w:t>where </w:t>
      </w:r>
      <m:oMath>
        <m:acc>
          <m:accPr>
            <m:chr m:val="̇"/>
            <m:ctrlPr>
              <w:rPr>
                <w:rStyle w:val="mathjaxerror"/>
                <w:rFonts w:ascii="Cambria Math" w:hAnsi="Cambria Math" w:cstheme="minorHAnsi"/>
                <w:iCs/>
                <w:color w:val="000000" w:themeColor="text1"/>
              </w:rPr>
            </m:ctrlPr>
          </m:accPr>
          <m:e>
            <m:r>
              <w:rPr>
                <w:rStyle w:val="mathjaxerror"/>
                <w:rFonts w:ascii="Cambria Math" w:hAnsi="Cambria Math" w:cstheme="minorHAnsi"/>
                <w:color w:val="000000" w:themeColor="text1"/>
              </w:rPr>
              <m:t>ε</m:t>
            </m:r>
          </m:e>
        </m:acc>
      </m:oMath>
      <w:r w:rsidR="00121F6C" w:rsidRPr="00121F6C">
        <w:rPr>
          <w:rStyle w:val="mathjaxerror"/>
          <w:rFonts w:cstheme="minorHAnsi"/>
          <w:iCs/>
          <w:color w:val="000000" w:themeColor="text1"/>
        </w:rPr>
        <w:t xml:space="preserve"> </w:t>
      </w:r>
      <w:r w:rsidRPr="003D51CB">
        <w:rPr>
          <w:rStyle w:val="mjxassistivemathml"/>
          <w:rFonts w:cstheme="minorHAnsi"/>
          <w:i/>
          <w:iCs/>
          <w:color w:val="CC0000"/>
        </w:rPr>
        <w:t>˙</w:t>
      </w:r>
      <w:r w:rsidRPr="003D51CB">
        <w:rPr>
          <w:rFonts w:cstheme="minorHAnsi"/>
          <w:color w:val="2E2E2E"/>
        </w:rPr>
        <w:t> is the </w:t>
      </w:r>
      <w:hyperlink r:id="rId58" w:tooltip="Learn more about Axial Strain from ScienceDirect's AI-generated Topic Pages" w:history="1">
        <w:r w:rsidRPr="003D51CB">
          <w:rPr>
            <w:rStyle w:val="Hyperlink"/>
            <w:rFonts w:eastAsiaTheme="majorEastAsia" w:cstheme="minorHAnsi"/>
            <w:color w:val="0C7DBB"/>
          </w:rPr>
          <w:t>uniaxial strain</w:t>
        </w:r>
      </w:hyperlink>
      <w:r w:rsidRPr="003D51CB">
        <w:rPr>
          <w:rFonts w:cstheme="minorHAnsi"/>
          <w:color w:val="2E2E2E"/>
        </w:rPr>
        <w:t> rate, </w:t>
      </w:r>
      <m:oMath>
        <m:r>
          <w:rPr>
            <w:rStyle w:val="mathjaxerror"/>
            <w:rFonts w:ascii="Cambria Math" w:hAnsi="Cambria Math" w:cstheme="minorHAnsi"/>
            <w:color w:val="000000" w:themeColor="text1"/>
          </w:rPr>
          <m:t>K</m:t>
        </m:r>
      </m:oMath>
      <w:r w:rsidRPr="003D51CB">
        <w:rPr>
          <w:rFonts w:cstheme="minorHAnsi"/>
          <w:color w:val="2E2E2E"/>
        </w:rPr>
        <w:t> is the Dorn constant, </w:t>
      </w:r>
      <m:oMath>
        <m:r>
          <m:rPr>
            <m:nor/>
          </m:rPr>
          <w:rPr>
            <w:rStyle w:val="mathjaxerror"/>
            <w:rFonts w:cstheme="minorHAnsi"/>
            <w:iCs/>
            <w:color w:val="000000" w:themeColor="text1"/>
          </w:rPr>
          <m:t>σ</m:t>
        </m:r>
      </m:oMath>
      <w:r w:rsidRPr="003D51CB">
        <w:rPr>
          <w:rFonts w:cstheme="minorHAnsi"/>
          <w:color w:val="2E2E2E"/>
        </w:rPr>
        <w:t> is the uniaxial applied stress and </w:t>
      </w:r>
      <m:oMath>
        <m:r>
          <w:rPr>
            <w:rStyle w:val="mathjaxerror"/>
            <w:rFonts w:ascii="Cambria Math" w:hAnsi="Cambria Math" w:cstheme="minorHAnsi"/>
            <w:color w:val="000000" w:themeColor="text1"/>
          </w:rPr>
          <m:t>n</m:t>
        </m:r>
      </m:oMath>
      <w:r w:rsidRPr="003D51CB">
        <w:rPr>
          <w:rFonts w:cstheme="minorHAnsi"/>
          <w:color w:val="2E2E2E"/>
        </w:rPr>
        <w:t> is the stress </w:t>
      </w:r>
      <w:hyperlink r:id="rId59" w:tooltip="Learn more about Exponents from ScienceDirect's AI-generated Topic Pages" w:history="1">
        <w:r w:rsidRPr="003D51CB">
          <w:rPr>
            <w:rStyle w:val="Hyperlink"/>
            <w:rFonts w:eastAsiaTheme="majorEastAsia" w:cstheme="minorHAnsi"/>
            <w:color w:val="0C7DBB"/>
          </w:rPr>
          <w:t>exponent</w:t>
        </w:r>
      </w:hyperlink>
      <w:r w:rsidRPr="003D51CB">
        <w:rPr>
          <w:rFonts w:cstheme="minorHAnsi"/>
          <w:color w:val="2E2E2E"/>
        </w:rPr>
        <w:t>. The parameters </w:t>
      </w:r>
      <m:oMath>
        <m:r>
          <w:rPr>
            <w:rStyle w:val="mathjaxerror"/>
            <w:rFonts w:ascii="Cambria Math" w:hAnsi="Cambria Math" w:cstheme="minorHAnsi"/>
            <w:color w:val="000000" w:themeColor="text1"/>
          </w:rPr>
          <m:t>K</m:t>
        </m:r>
      </m:oMath>
      <w:r w:rsidRPr="003D51CB">
        <w:rPr>
          <w:rFonts w:cstheme="minorHAnsi"/>
          <w:color w:val="2E2E2E"/>
        </w:rPr>
        <w:t>, </w:t>
      </w:r>
      <m:oMath>
        <m:r>
          <w:rPr>
            <w:rStyle w:val="mathjaxerror"/>
            <w:rFonts w:ascii="Cambria Math" w:hAnsi="Cambria Math" w:cstheme="minorHAnsi"/>
            <w:color w:val="000000" w:themeColor="text1"/>
          </w:rPr>
          <m:t>n</m:t>
        </m:r>
      </m:oMath>
      <w:r w:rsidRPr="003D51CB">
        <w:rPr>
          <w:rFonts w:cstheme="minorHAnsi"/>
          <w:color w:val="2E2E2E"/>
        </w:rPr>
        <w:t> and </w:t>
      </w:r>
      <m:oMath>
        <m:r>
          <w:rPr>
            <w:rStyle w:val="mathjaxerror"/>
            <w:rFonts w:ascii="Cambria Math" w:hAnsi="Cambria Math" w:cstheme="minorHAnsi"/>
            <w:color w:val="000000" w:themeColor="text1"/>
          </w:rPr>
          <m:t>Q</m:t>
        </m:r>
      </m:oMath>
      <w:r w:rsidRPr="003D51CB">
        <w:rPr>
          <w:rFonts w:cstheme="minorHAnsi"/>
          <w:color w:val="2E2E2E"/>
        </w:rPr>
        <w:t> are obtained by minimizing the sum of the squared difference between the measured secondary creep strain rate data of the bulk alloy and the computed data, and these values are listed in </w:t>
      </w:r>
      <w:bookmarkStart w:id="24" w:name="btbl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"tbl1" </w:instrText>
      </w:r>
      <w:r w:rsidRPr="003D51CB">
        <w:rPr>
          <w:rFonts w:cstheme="minorHAnsi"/>
          <w:color w:val="2E2E2E"/>
        </w:rPr>
        <w:fldChar w:fldCharType="separate"/>
      </w:r>
      <w:r w:rsidRPr="003D51CB">
        <w:rPr>
          <w:rStyle w:val="Hyperlink"/>
          <w:rFonts w:eastAsiaTheme="majorEastAsia" w:cstheme="minorHAnsi"/>
          <w:color w:val="0C7DBB"/>
        </w:rPr>
        <w:t>Table 1</w:t>
      </w:r>
      <w:r w:rsidRPr="003D51CB">
        <w:rPr>
          <w:rFonts w:cstheme="minorHAnsi"/>
          <w:color w:val="2E2E2E"/>
        </w:rPr>
        <w:fldChar w:fldCharType="end"/>
      </w:r>
      <w:r w:rsidRPr="003D51CB">
        <w:rPr>
          <w:rFonts w:cstheme="minorHAnsi"/>
          <w:color w:val="2E2E2E"/>
        </w:rPr>
        <w:t>. </w:t>
      </w:r>
      <w:bookmarkStart w:id="25" w:name="bfig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 </w:instrText>
      </w:r>
      <w:r w:rsidRPr="003D51CB">
        <w:rPr>
          <w:rFonts w:cstheme="minorHAnsi"/>
          <w:color w:val="2E2E2E"/>
        </w:rPr>
        <w:fldChar w:fldCharType="separate"/>
      </w:r>
      <w:r w:rsidRPr="003D51CB">
        <w:rPr>
          <w:rStyle w:val="Hyperlink"/>
          <w:rFonts w:eastAsiaTheme="majorEastAsia" w:cstheme="minorHAnsi"/>
          <w:color w:val="0C7DBB"/>
        </w:rPr>
        <w:t>Fig. 1</w:t>
      </w:r>
      <w:r w:rsidRPr="003D51CB">
        <w:rPr>
          <w:rFonts w:cstheme="minorHAnsi"/>
          <w:color w:val="2E2E2E"/>
        </w:rPr>
        <w:fldChar w:fldCharType="end"/>
      </w:r>
      <w:r w:rsidRPr="003D51CB">
        <w:rPr>
          <w:rFonts w:cstheme="minorHAnsi"/>
          <w:color w:val="2E2E2E"/>
        </w:rPr>
        <w:t> shows the measured and calculated secondary creep strain rates of the bulk Ni-20Cr-3Ti-2Al </w:t>
      </w:r>
      <w:hyperlink r:id="rId60"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rFonts w:cstheme="minorHAnsi"/>
          <w:color w:val="2E2E2E"/>
        </w:rPr>
        <w:t> as a function of uniaxial applied stress. The best-fit line using Eq. </w:t>
      </w:r>
      <w:bookmarkStart w:id="26" w:name="bfd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"fd2" </w:instrText>
      </w:r>
      <w:r w:rsidRPr="003D51CB">
        <w:rPr>
          <w:rFonts w:cstheme="minorHAnsi"/>
          <w:color w:val="2E2E2E"/>
        </w:rPr>
        <w:fldChar w:fldCharType="separate"/>
      </w:r>
      <w:r w:rsidRPr="003D51CB">
        <w:rPr>
          <w:rStyle w:val="Hyperlink"/>
          <w:rFonts w:eastAsiaTheme="majorEastAsia" w:cstheme="minorHAnsi"/>
          <w:color w:val="0C7DBB"/>
        </w:rPr>
        <w:t>(2)</w:t>
      </w:r>
      <w:r w:rsidRPr="003D51CB">
        <w:rPr>
          <w:rFonts w:cstheme="minorHAnsi"/>
          <w:color w:val="2E2E2E"/>
        </w:rPr>
        <w:fldChar w:fldCharType="end"/>
      </w:r>
      <w:r w:rsidRPr="003D51CB">
        <w:rPr>
          <w:rFonts w:cstheme="minorHAnsi"/>
          <w:color w:val="2E2E2E"/>
        </w:rPr>
        <w:t> provides the stress exponent, and the parameters are listed in </w:t>
      </w:r>
      <w:hyperlink r:id="rId61" w:anchor="tbl1" w:history="1">
        <w:r w:rsidRPr="003D51CB">
          <w:rPr>
            <w:rStyle w:val="Hyperlink"/>
            <w:rFonts w:eastAsiaTheme="majorEastAsia" w:cstheme="minorHAnsi"/>
            <w:color w:val="0C7DBB"/>
          </w:rPr>
          <w:t>Table 1</w:t>
        </w:r>
      </w:hyperlink>
      <w:bookmarkEnd w:id="24"/>
      <w:r w:rsidRPr="003D51CB">
        <w:rPr>
          <w:rFonts w:cstheme="minorHAnsi"/>
          <w:color w:val="2E2E2E"/>
        </w:rPr>
        <w:t>, which are close to those of Ni-Cr superalloys for slightly different compositions [</w:t>
      </w:r>
      <w:hyperlink r:id="rId62" w:anchor="bib18" w:history="1">
        <w:r w:rsidRPr="003D51CB">
          <w:rPr>
            <w:rStyle w:val="Hyperlink"/>
            <w:rFonts w:eastAsiaTheme="majorEastAsia" w:cstheme="minorHAnsi"/>
            <w:color w:val="0C7DBB"/>
          </w:rPr>
          <w:t>18</w:t>
        </w:r>
      </w:hyperlink>
      <w:bookmarkEnd w:id="20"/>
      <w:r w:rsidRPr="003D51CB">
        <w:rPr>
          <w:rFonts w:cstheme="minorHAnsi"/>
          <w:color w:val="2E2E2E"/>
        </w:rPr>
        <w:t>,</w:t>
      </w:r>
      <w:bookmarkStart w:id="27" w:name="bbib2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"bib22" </w:instrText>
      </w:r>
      <w:r w:rsidRPr="003D51CB">
        <w:rPr>
          <w:rFonts w:cstheme="minorHAnsi"/>
          <w:color w:val="2E2E2E"/>
        </w:rPr>
        <w:fldChar w:fldCharType="separate"/>
      </w:r>
      <w:r w:rsidRPr="003D51CB">
        <w:rPr>
          <w:rStyle w:val="Hyperlink"/>
          <w:rFonts w:eastAsiaTheme="majorEastAsia" w:cstheme="minorHAnsi"/>
          <w:color w:val="0C7DBB"/>
        </w:rPr>
        <w:t>[22]</w:t>
      </w:r>
      <w:r w:rsidRPr="003D51CB">
        <w:rPr>
          <w:rFonts w:cstheme="minorHAnsi"/>
          <w:color w:val="2E2E2E"/>
        </w:rPr>
        <w:fldChar w:fldCharType="end"/>
      </w:r>
      <w:bookmarkEnd w:id="27"/>
      <w:r w:rsidRPr="003D51CB">
        <w:rPr>
          <w:rFonts w:cstheme="minorHAnsi"/>
          <w:color w:val="2E2E2E"/>
        </w:rPr>
        <w:t>, </w:t>
      </w:r>
      <w:bookmarkStart w:id="28" w:name="bbib23"/>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"bib23" </w:instrText>
      </w:r>
      <w:r w:rsidRPr="003D51CB">
        <w:rPr>
          <w:rFonts w:cstheme="minorHAnsi"/>
          <w:color w:val="2E2E2E"/>
        </w:rPr>
        <w:fldChar w:fldCharType="separate"/>
      </w:r>
      <w:r w:rsidRPr="003D51CB">
        <w:rPr>
          <w:rStyle w:val="Hyperlink"/>
          <w:rFonts w:eastAsiaTheme="majorEastAsia" w:cstheme="minorHAnsi"/>
          <w:color w:val="0C7DBB"/>
        </w:rPr>
        <w:t>[23]</w:t>
      </w:r>
      <w:r w:rsidRPr="003D51CB">
        <w:rPr>
          <w:rFonts w:cstheme="minorHAnsi"/>
          <w:color w:val="2E2E2E"/>
        </w:rPr>
        <w:fldChar w:fldCharType="end"/>
      </w:r>
      <w:bookmarkEnd w:id="28"/>
      <w:r w:rsidRPr="003D51CB">
        <w:rPr>
          <w:rFonts w:cstheme="minorHAnsi"/>
          <w:color w:val="2E2E2E"/>
        </w:rPr>
        <w:t>, </w:t>
      </w:r>
      <w:bookmarkStart w:id="29" w:name="bbib2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"bib24" </w:instrText>
      </w:r>
      <w:r w:rsidRPr="003D51CB">
        <w:rPr>
          <w:rFonts w:cstheme="minorHAnsi"/>
          <w:color w:val="2E2E2E"/>
        </w:rPr>
        <w:fldChar w:fldCharType="separate"/>
      </w:r>
      <w:r w:rsidRPr="003D51CB">
        <w:rPr>
          <w:rStyle w:val="Hyperlink"/>
          <w:rFonts w:eastAsiaTheme="majorEastAsia" w:cstheme="minorHAnsi"/>
          <w:color w:val="0C7DBB"/>
        </w:rPr>
        <w:t>[24]</w:t>
      </w:r>
      <w:r w:rsidRPr="003D51CB">
        <w:rPr>
          <w:rFonts w:cstheme="minorHAnsi"/>
          <w:color w:val="2E2E2E"/>
        </w:rPr>
        <w:fldChar w:fldCharType="end"/>
      </w:r>
      <w:bookmarkEnd w:id="29"/>
      <w:r w:rsidRPr="003D51CB">
        <w:rPr>
          <w:rFonts w:cstheme="minorHAnsi"/>
          <w:color w:val="2E2E2E"/>
        </w:rPr>
        <w:t>], thus making good physical sense.</w:t>
      </w:r>
    </w:p>
    <w:p w14:paraId="4D6E9EE2" w14:textId="77777777" w:rsidR="00587731" w:rsidRPr="003D51CB" w:rsidRDefault="00587731" w:rsidP="003D51CB">
      <w:pPr>
        <w:rPr>
          <w:rFonts w:cstheme="minorHAnsi"/>
          <w:color w:val="323232"/>
        </w:rPr>
      </w:pPr>
      <w:r w:rsidRPr="003D51CB">
        <w:rPr>
          <w:rStyle w:val="label"/>
          <w:rFonts w:cstheme="minorHAnsi"/>
          <w:color w:val="323232"/>
        </w:rPr>
        <w:t>Table 1</w:t>
      </w:r>
      <w:r w:rsidRPr="003D51CB">
        <w:rPr>
          <w:rFonts w:cstheme="minorHAnsi"/>
          <w:color w:val="323232"/>
        </w:rPr>
        <w:t>. </w:t>
      </w:r>
      <w:hyperlink r:id="rId63" w:tooltip="Learn more about Creep Properties from ScienceDirect's AI-generated Topic Pages" w:history="1">
        <w:r w:rsidRPr="003D51CB">
          <w:rPr>
            <w:rStyle w:val="Hyperlink"/>
            <w:rFonts w:eastAsiaTheme="majorEastAsia" w:cstheme="minorHAnsi"/>
            <w:color w:val="0C7DBB"/>
          </w:rPr>
          <w:t>Creep properties</w:t>
        </w:r>
      </w:hyperlink>
      <w:r w:rsidRPr="003D51CB">
        <w:rPr>
          <w:rFonts w:cstheme="minorHAnsi"/>
          <w:color w:val="323232"/>
        </w:rPr>
        <w:t> used for FE analysis.</w:t>
      </w:r>
    </w:p>
    <w:tbl>
      <w:tblPr>
        <w:tblStyle w:val="TableGrid"/>
        <w:tblW w:w="5000" w:type="pct"/>
        <w:tblLook w:val="04A0" w:firstRow="1" w:lastRow="0" w:firstColumn="1" w:lastColumn="0" w:noHBand="0" w:noVBand="1"/>
      </w:tblPr>
      <w:tblGrid>
        <w:gridCol w:w="6928"/>
        <w:gridCol w:w="3142"/>
      </w:tblGrid>
      <w:tr w:rsidR="00587731" w:rsidRPr="003D51CB" w14:paraId="04A56CF6" w14:textId="77777777" w:rsidTr="008D2828">
        <w:tc>
          <w:tcPr>
            <w:tcW w:w="3440" w:type="pct"/>
            <w:hideMark/>
          </w:tcPr>
          <w:p w14:paraId="27D22177" w14:textId="77777777" w:rsidR="00587731" w:rsidRPr="003D51CB" w:rsidRDefault="00587731" w:rsidP="008D2828">
            <w:pPr>
              <w:pStyle w:val="NoSpacing"/>
            </w:pPr>
            <w:r w:rsidRPr="003D51CB">
              <w:t>Property/Parameter</w:t>
            </w:r>
          </w:p>
        </w:tc>
        <w:tc>
          <w:tcPr>
            <w:tcW w:w="1560" w:type="pct"/>
            <w:hideMark/>
          </w:tcPr>
          <w:p w14:paraId="435A9225" w14:textId="77777777" w:rsidR="00587731" w:rsidRPr="003D51CB" w:rsidRDefault="00587731" w:rsidP="008D2828">
            <w:pPr>
              <w:pStyle w:val="NoSpacing"/>
            </w:pPr>
            <w:r w:rsidRPr="003D51CB">
              <w:t>Value</w:t>
            </w:r>
          </w:p>
        </w:tc>
      </w:tr>
      <w:tr w:rsidR="00587731" w:rsidRPr="003D51CB" w14:paraId="5E72F1B8" w14:textId="77777777" w:rsidTr="008D2828">
        <w:tc>
          <w:tcPr>
            <w:tcW w:w="3440" w:type="pct"/>
            <w:hideMark/>
          </w:tcPr>
          <w:p w14:paraId="5951D2D6" w14:textId="58E0F2ED" w:rsidR="00587731" w:rsidRPr="003D51CB" w:rsidRDefault="00587731" w:rsidP="008D2828">
            <w:pPr>
              <w:pStyle w:val="NoSpacing"/>
            </w:pPr>
            <w:r w:rsidRPr="003D51CB">
              <w:t xml:space="preserve">Dorn constant </w:t>
            </w:r>
            <m:oMath>
              <m:r>
                <w:rPr>
                  <w:rFonts w:ascii="Cambria Math" w:hAnsi="Cambria Math"/>
                </w:rPr>
                <m:t>(</m:t>
              </m:r>
              <m:r>
                <w:rPr>
                  <w:rFonts w:ascii="Cambria Math" w:hAnsi="Cambria Math"/>
                  <w:color w:val="000000" w:themeColor="text1"/>
                </w:rPr>
                <m:t>K</m:t>
              </m:r>
            </m:oMath>
            <w:r w:rsidRPr="003D51CB">
              <w:t>)</w:t>
            </w:r>
          </w:p>
        </w:tc>
        <w:tc>
          <w:tcPr>
            <w:tcW w:w="1560" w:type="pct"/>
            <w:hideMark/>
          </w:tcPr>
          <w:p w14:paraId="331241CC" w14:textId="77777777" w:rsidR="00587731" w:rsidRPr="003D51CB" w:rsidRDefault="00587731" w:rsidP="008D2828">
            <w:pPr>
              <w:pStyle w:val="NoSpacing"/>
            </w:pPr>
            <w:r w:rsidRPr="003D51CB">
              <w:t>6.9 × 10</w:t>
            </w:r>
            <w:r w:rsidRPr="003D51CB">
              <w:rPr>
                <w:vertAlign w:val="superscript"/>
              </w:rPr>
              <w:t>−5</w:t>
            </w:r>
            <w:r w:rsidRPr="003D51CB">
              <w:t> MPa</w:t>
            </w:r>
            <w:r w:rsidRPr="003D51CB">
              <w:rPr>
                <w:vertAlign w:val="superscript"/>
              </w:rPr>
              <w:t>-n</w:t>
            </w:r>
            <w:r w:rsidRPr="003D51CB">
              <w:t> s</w:t>
            </w:r>
            <w:r w:rsidRPr="003D51CB">
              <w:rPr>
                <w:vertAlign w:val="superscript"/>
              </w:rPr>
              <w:t>−1</w:t>
            </w:r>
          </w:p>
        </w:tc>
      </w:tr>
      <w:tr w:rsidR="00587731" w:rsidRPr="003D51CB" w14:paraId="534A2190" w14:textId="77777777" w:rsidTr="008D2828">
        <w:tc>
          <w:tcPr>
            <w:tcW w:w="3440" w:type="pct"/>
            <w:hideMark/>
          </w:tcPr>
          <w:p w14:paraId="7AB00C09" w14:textId="3F387103" w:rsidR="00587731" w:rsidRPr="003D51CB" w:rsidRDefault="00587731" w:rsidP="008D2828">
            <w:pPr>
              <w:pStyle w:val="NoSpacing"/>
            </w:pPr>
            <w:r w:rsidRPr="003D51CB">
              <w:t>Stress exponent (</w:t>
            </w:r>
            <m:oMath>
              <m:r>
                <w:rPr>
                  <w:rStyle w:val="mathjaxerror"/>
                  <w:rFonts w:ascii="Cambria Math" w:hAnsi="Cambria Math" w:cstheme="minorHAnsi"/>
                  <w:color w:val="000000" w:themeColor="text1"/>
                </w:rPr>
                <m:t>n</m:t>
              </m:r>
            </m:oMath>
            <w:r w:rsidRPr="003D51CB">
              <w:t>)</w:t>
            </w:r>
          </w:p>
        </w:tc>
        <w:tc>
          <w:tcPr>
            <w:tcW w:w="1560" w:type="pct"/>
            <w:hideMark/>
          </w:tcPr>
          <w:p w14:paraId="4ECAC090" w14:textId="77777777" w:rsidR="00587731" w:rsidRPr="003D51CB" w:rsidRDefault="00587731" w:rsidP="008D2828">
            <w:pPr>
              <w:pStyle w:val="NoSpacing"/>
            </w:pPr>
            <w:r w:rsidRPr="003D51CB">
              <w:t>6.3</w:t>
            </w:r>
          </w:p>
        </w:tc>
      </w:tr>
      <w:tr w:rsidR="00587731" w:rsidRPr="003D51CB" w14:paraId="1EBEF84D" w14:textId="77777777" w:rsidTr="008D2828">
        <w:tc>
          <w:tcPr>
            <w:tcW w:w="3440" w:type="pct"/>
            <w:hideMark/>
          </w:tcPr>
          <w:p w14:paraId="5DF67591" w14:textId="75C94E59" w:rsidR="00587731" w:rsidRPr="003D51CB" w:rsidRDefault="00587731" w:rsidP="008D2828">
            <w:pPr>
              <w:pStyle w:val="NoSpacing"/>
            </w:pPr>
            <w:r w:rsidRPr="003D51CB">
              <w:t xml:space="preserve">Activation energy </w:t>
            </w:r>
            <m:oMath>
              <m:r>
                <w:rPr>
                  <w:rFonts w:ascii="Cambria Math" w:hAnsi="Cambria Math"/>
                </w:rPr>
                <m:t>(</m:t>
              </m:r>
              <m:r>
                <w:rPr>
                  <w:rFonts w:ascii="Cambria Math" w:hAnsi="Cambria Math"/>
                  <w:color w:val="000000" w:themeColor="text1"/>
                </w:rPr>
                <m:t>Q</m:t>
              </m:r>
            </m:oMath>
            <w:r w:rsidRPr="003D51CB">
              <w:t>)</w:t>
            </w:r>
          </w:p>
        </w:tc>
        <w:tc>
          <w:tcPr>
            <w:tcW w:w="1560" w:type="pct"/>
            <w:hideMark/>
          </w:tcPr>
          <w:p w14:paraId="530916DD" w14:textId="77777777" w:rsidR="00587731" w:rsidRPr="003D51CB" w:rsidRDefault="00587731" w:rsidP="008D2828">
            <w:pPr>
              <w:pStyle w:val="NoSpacing"/>
            </w:pPr>
            <w:r w:rsidRPr="003D51CB">
              <w:t>353 kJ mol</w:t>
            </w:r>
            <w:r w:rsidRPr="003D51CB">
              <w:rPr>
                <w:vertAlign w:val="superscript"/>
              </w:rPr>
              <w:t>−1</w:t>
            </w:r>
          </w:p>
        </w:tc>
      </w:tr>
    </w:tbl>
    <w:p w14:paraId="478EB06A" w14:textId="77777777" w:rsidR="008D2828" w:rsidRDefault="008D2828" w:rsidP="003D51CB">
      <w:pPr>
        <w:rPr>
          <w:rFonts w:cstheme="minorHAnsi"/>
          <w:noProof/>
          <w:color w:val="2E2E2E"/>
        </w:rPr>
      </w:pPr>
    </w:p>
    <w:p w14:paraId="1F48578C" w14:textId="7B42AA5D" w:rsidR="00587731" w:rsidRPr="003D51CB" w:rsidRDefault="00587731" w:rsidP="00F32C8E">
      <w:pPr>
        <w:spacing w:after="0"/>
        <w:rPr>
          <w:rFonts w:cstheme="minorHAnsi"/>
          <w:color w:val="2E2E2E"/>
        </w:rPr>
      </w:pPr>
      <w:r w:rsidRPr="003D51CB">
        <w:rPr>
          <w:rFonts w:cstheme="minorHAnsi"/>
          <w:noProof/>
          <w:color w:val="2E2E2E"/>
        </w:rPr>
        <w:drawing>
          <wp:inline distT="0" distB="0" distL="0" distR="0" wp14:anchorId="4E3EC8CF" wp14:editId="7E611337">
            <wp:extent cx="2743200" cy="2029968"/>
            <wp:effectExtent l="0" t="0" r="0" b="8890"/>
            <wp:docPr id="15" name="Picture 15" descr="Fig. 1. Plot of secondary strain rate measured at 825 °C vs. uniaxial compressive stress for bulk Ni-20Cr-3Ti-2Al superalloys aged to 900 °C (different symbols are for two specimens). The best-fit line to Eq. (2) provides the stress expon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237A8487" w14:textId="77777777" w:rsidR="00587731" w:rsidRPr="003D51CB" w:rsidRDefault="00587731" w:rsidP="003D51CB">
      <w:pPr>
        <w:rPr>
          <w:rFonts w:cstheme="minorHAnsi"/>
          <w:color w:val="323232"/>
        </w:rPr>
      </w:pPr>
      <w:r w:rsidRPr="003D51CB">
        <w:rPr>
          <w:rStyle w:val="label"/>
          <w:rFonts w:cstheme="minorHAnsi"/>
          <w:color w:val="323232"/>
        </w:rPr>
        <w:t>Fig. 1</w:t>
      </w:r>
      <w:r w:rsidRPr="003D51CB">
        <w:rPr>
          <w:rFonts w:cstheme="minorHAnsi"/>
          <w:color w:val="323232"/>
        </w:rPr>
        <w:t>. Plot of secondary strain rate measured at 825 °C vs. uniaxial compressive stress for bulk Ni-20Cr-3Ti-2Al </w:t>
      </w:r>
      <w:hyperlink r:id="rId65" w:tooltip="Learn more about Heat Resistant Alloys from ScienceDirect's AI-generated Topic Pages" w:history="1">
        <w:r w:rsidRPr="003D51CB">
          <w:rPr>
            <w:rStyle w:val="Hyperlink"/>
            <w:rFonts w:eastAsiaTheme="majorEastAsia" w:cstheme="minorHAnsi"/>
            <w:color w:val="0C7DBB"/>
          </w:rPr>
          <w:t>superalloys</w:t>
        </w:r>
      </w:hyperlink>
      <w:r w:rsidRPr="003D51CB">
        <w:rPr>
          <w:rFonts w:cstheme="minorHAnsi"/>
          <w:color w:val="323232"/>
        </w:rPr>
        <w:t> aged to 900 °C (different symbols are for two specimens). The best-fit line to Eq. </w:t>
      </w:r>
      <w:hyperlink r:id="rId66" w:anchor="fd2" w:history="1">
        <w:r w:rsidRPr="003D51CB">
          <w:rPr>
            <w:rStyle w:val="Hyperlink"/>
            <w:rFonts w:eastAsiaTheme="majorEastAsia" w:cstheme="minorHAnsi"/>
            <w:color w:val="0C7DBB"/>
          </w:rPr>
          <w:t>(2)</w:t>
        </w:r>
      </w:hyperlink>
      <w:r w:rsidRPr="003D51CB">
        <w:rPr>
          <w:rFonts w:cstheme="minorHAnsi"/>
          <w:color w:val="323232"/>
        </w:rPr>
        <w:t> provides the stress </w:t>
      </w:r>
      <w:hyperlink r:id="rId67" w:tooltip="Learn more about Exponents from ScienceDirect's AI-generated Topic Pages" w:history="1">
        <w:r w:rsidRPr="003D51CB">
          <w:rPr>
            <w:rStyle w:val="Hyperlink"/>
            <w:rFonts w:eastAsiaTheme="majorEastAsia" w:cstheme="minorHAnsi"/>
            <w:color w:val="0C7DBB"/>
          </w:rPr>
          <w:t>exponent</w:t>
        </w:r>
      </w:hyperlink>
      <w:r w:rsidRPr="003D51CB">
        <w:rPr>
          <w:rFonts w:cstheme="minorHAnsi"/>
          <w:color w:val="323232"/>
        </w:rPr>
        <w:t>.</w:t>
      </w:r>
    </w:p>
    <w:p w14:paraId="466EBDC0" w14:textId="77777777" w:rsidR="004E0359" w:rsidRDefault="00587731" w:rsidP="003D51CB">
      <w:pPr>
        <w:rPr>
          <w:rFonts w:cstheme="minorHAnsi"/>
          <w:color w:val="2E2E2E"/>
        </w:rPr>
      </w:pPr>
      <w:r w:rsidRPr="003D51CB">
        <w:rPr>
          <w:rFonts w:cstheme="minorHAnsi"/>
          <w:color w:val="2E2E2E"/>
        </w:rPr>
        <w:t>The stress increment of Cauchy stress </w:t>
      </w:r>
      <m:oMath>
        <m:r>
          <w:rPr>
            <w:rStyle w:val="mathjaxerror"/>
            <w:rFonts w:ascii="Cambria Math" w:hAnsi="Cambria Math" w:cstheme="minorHAnsi"/>
            <w:color w:val="000000" w:themeColor="text1"/>
          </w:rPr>
          <m:t>d</m:t>
        </m:r>
        <m:r>
          <m:rPr>
            <m:sty m:val="bi"/>
          </m:rPr>
          <w:rPr>
            <w:rStyle w:val="mathjaxerror"/>
            <w:rFonts w:ascii="Cambria Math" w:hAnsi="Cambria Math" w:cstheme="minorHAnsi"/>
            <w:color w:val="000000" w:themeColor="text1"/>
          </w:rPr>
          <m:t>σ</m:t>
        </m:r>
      </m:oMath>
      <w:r w:rsidRPr="003D51CB">
        <w:rPr>
          <w:rFonts w:cstheme="minorHAnsi"/>
          <w:color w:val="2E2E2E"/>
        </w:rPr>
        <w:t> can be expressed as:</w:t>
      </w:r>
    </w:p>
    <w:p w14:paraId="35A13E33" w14:textId="34E03ACE" w:rsidR="004E0359" w:rsidRDefault="00587731" w:rsidP="003D51CB">
      <w:pPr>
        <w:rPr>
          <w:rStyle w:val="mjxassistivemathml"/>
          <w:rFonts w:cstheme="minorHAnsi"/>
          <w:i/>
          <w:iCs/>
          <w:color w:val="CC0000"/>
        </w:rPr>
      </w:pPr>
      <w:r w:rsidRPr="003D51CB">
        <w:rPr>
          <w:rStyle w:val="label"/>
          <w:rFonts w:cstheme="minorHAnsi"/>
          <w:color w:val="2E2E2E"/>
        </w:rPr>
        <w:t>(3)</w:t>
      </w:r>
      <w:r w:rsidR="004E0359">
        <w:rPr>
          <w:rStyle w:val="label"/>
          <w:rFonts w:cstheme="minorHAnsi"/>
          <w:color w:val="2E2E2E"/>
        </w:rPr>
        <w:t xml:space="preserve"> </w:t>
      </w:r>
      <m:oMath>
        <m:r>
          <w:rPr>
            <w:rStyle w:val="mathjaxerror"/>
            <w:rFonts w:ascii="Cambria Math" w:hAnsi="Cambria Math" w:cstheme="minorHAnsi"/>
            <w:color w:val="000000" w:themeColor="text1"/>
            <w:sz w:val="28"/>
            <w:szCs w:val="28"/>
          </w:rPr>
          <m:t>d</m:t>
        </m:r>
        <m:r>
          <m:rPr>
            <m:sty m:val="bi"/>
          </m:rPr>
          <w:rPr>
            <w:rStyle w:val="mathjaxerror"/>
            <w:rFonts w:ascii="Cambria Math" w:hAnsi="Cambria Math" w:cstheme="minorHAnsi"/>
            <w:color w:val="000000" w:themeColor="text1"/>
            <w:sz w:val="28"/>
            <w:szCs w:val="28"/>
          </w:rPr>
          <m:t>σ</m:t>
        </m:r>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C</m:t>
            </m:r>
          </m:e>
          <m:sup>
            <m:r>
              <w:rPr>
                <w:rStyle w:val="mathjaxerror"/>
                <w:rFonts w:ascii="Cambria Math" w:hAnsi="Cambria Math" w:cstheme="minorHAnsi"/>
                <w:color w:val="000000" w:themeColor="text1"/>
                <w:sz w:val="28"/>
                <w:szCs w:val="28"/>
              </w:rPr>
              <m:t>e</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e</m:t>
            </m:r>
          </m:sup>
        </m:sSup>
      </m:oMath>
    </w:p>
    <w:p w14:paraId="64BA0495" w14:textId="77777777" w:rsidR="00100BF5" w:rsidRDefault="00587731" w:rsidP="003D51CB">
      <w:pPr>
        <w:rPr>
          <w:rFonts w:cstheme="minorHAnsi"/>
          <w:color w:val="2E2E2E"/>
        </w:rPr>
      </w:pPr>
      <w:r w:rsidRPr="003D51CB">
        <w:rPr>
          <w:rFonts w:cstheme="minorHAnsi"/>
          <w:color w:val="2E2E2E"/>
        </w:rPr>
        <w:t>with the elastic stiffness </w:t>
      </w:r>
      <w:hyperlink r:id="rId68" w:tooltip="Learn more about Tensors from ScienceDirect's AI-generated Topic Pages" w:history="1">
        <w:r w:rsidRPr="003D51CB">
          <w:rPr>
            <w:rStyle w:val="Hyperlink"/>
            <w:rFonts w:eastAsiaTheme="majorEastAsia" w:cstheme="minorHAnsi"/>
            <w:color w:val="0C7DBB"/>
          </w:rPr>
          <w:t>tensor</w:t>
        </w:r>
      </w:hyperlink>
      <w:r w:rsidRPr="003D51CB">
        <w:rPr>
          <w:rFonts w:cstheme="minorHAnsi"/>
          <w:color w:val="2E2E2E"/>
        </w:rPr>
        <w:t> </w:t>
      </w:r>
      <m:oMath>
        <m:sSup>
          <m:sSupPr>
            <m:ctrlPr>
              <w:rPr>
                <w:rStyle w:val="mathjaxerror"/>
                <w:rFonts w:ascii="Cambria Math" w:hAnsi="Cambria Math" w:cstheme="minorHAnsi"/>
                <w:iCs/>
                <w:color w:val="000000" w:themeColor="text1"/>
              </w:rPr>
            </m:ctrlPr>
          </m:sSupPr>
          <m:e>
            <m:r>
              <m:rPr>
                <m:sty m:val="bi"/>
              </m:rPr>
              <w:rPr>
                <w:rStyle w:val="mathjaxerror"/>
                <w:rFonts w:ascii="Cambria Math" w:hAnsi="Cambria Math" w:cstheme="minorHAnsi"/>
                <w:color w:val="000000" w:themeColor="text1"/>
              </w:rPr>
              <m:t>C</m:t>
            </m:r>
          </m:e>
          <m:sup>
            <m:r>
              <w:rPr>
                <w:rStyle w:val="mathjaxerror"/>
                <w:rFonts w:ascii="Cambria Math" w:hAnsi="Cambria Math" w:cstheme="minorHAnsi"/>
                <w:color w:val="000000" w:themeColor="text1"/>
              </w:rPr>
              <m:t>e</m:t>
            </m:r>
          </m:sup>
        </m:sSup>
      </m:oMath>
      <w:r w:rsidRPr="003D51CB">
        <w:rPr>
          <w:rFonts w:cstheme="minorHAnsi"/>
          <w:color w:val="2E2E2E"/>
        </w:rPr>
        <w:t> and the elastic strain increment </w:t>
      </w:r>
      <m:oMath>
        <m:r>
          <w:rPr>
            <w:rStyle w:val="mathjaxerror"/>
            <w:rFonts w:ascii="Cambria Math" w:hAnsi="Cambria Math" w:cstheme="minorHAnsi"/>
            <w:color w:val="000000" w:themeColor="text1"/>
          </w:rPr>
          <m:t>d</m:t>
        </m:r>
        <m:sSup>
          <m:sSupPr>
            <m:ctrlPr>
              <w:rPr>
                <w:rStyle w:val="mathjaxerror"/>
                <w:rFonts w:ascii="Cambria Math" w:hAnsi="Cambria Math" w:cstheme="minorHAnsi"/>
                <w:iCs/>
                <w:color w:val="000000" w:themeColor="text1"/>
              </w:rPr>
            </m:ctrlPr>
          </m:sSupPr>
          <m:e>
            <m:r>
              <m:rPr>
                <m:sty m:val="bi"/>
              </m:rPr>
              <w:rPr>
                <w:rStyle w:val="mathjaxerror"/>
                <w:rFonts w:ascii="Cambria Math" w:hAnsi="Cambria Math" w:cstheme="minorHAnsi"/>
                <w:color w:val="000000" w:themeColor="text1"/>
              </w:rPr>
              <m:t>ε</m:t>
            </m:r>
          </m:e>
          <m:sup>
            <m:r>
              <w:rPr>
                <w:rStyle w:val="mathjaxerror"/>
                <w:rFonts w:ascii="Cambria Math" w:hAnsi="Cambria Math" w:cstheme="minorHAnsi"/>
                <w:color w:val="000000" w:themeColor="text1"/>
              </w:rPr>
              <m:t>e</m:t>
            </m:r>
          </m:sup>
        </m:sSup>
      </m:oMath>
      <w:r w:rsidRPr="003D51CB">
        <w:rPr>
          <w:rFonts w:cstheme="minorHAnsi"/>
          <w:color w:val="2E2E2E"/>
        </w:rPr>
        <w:t>. The total strain increment </w:t>
      </w:r>
      <m:oMath>
        <m:r>
          <w:rPr>
            <w:rStyle w:val="mathjaxerror"/>
            <w:rFonts w:ascii="Cambria Math" w:hAnsi="Cambria Math" w:cstheme="minorHAnsi"/>
            <w:color w:val="000000" w:themeColor="text1"/>
          </w:rPr>
          <m:t>d</m:t>
        </m:r>
        <m:sSup>
          <m:sSupPr>
            <m:ctrlPr>
              <w:rPr>
                <w:rStyle w:val="mathjaxerror"/>
                <w:rFonts w:ascii="Cambria Math" w:hAnsi="Cambria Math" w:cstheme="minorHAnsi"/>
                <w:iCs/>
                <w:color w:val="000000" w:themeColor="text1"/>
              </w:rPr>
            </m:ctrlPr>
          </m:sSupPr>
          <m:e>
            <m:r>
              <m:rPr>
                <m:sty m:val="bi"/>
              </m:rPr>
              <w:rPr>
                <w:rStyle w:val="mathjaxerror"/>
                <w:rFonts w:ascii="Cambria Math" w:hAnsi="Cambria Math" w:cstheme="minorHAnsi"/>
                <w:color w:val="000000" w:themeColor="text1"/>
              </w:rPr>
              <m:t>ε</m:t>
            </m:r>
          </m:e>
          <m:sup>
            <m:r>
              <w:rPr>
                <w:rStyle w:val="mathjaxerror"/>
                <w:rFonts w:ascii="Cambria Math" w:hAnsi="Cambria Math" w:cstheme="minorHAnsi"/>
                <w:color w:val="000000" w:themeColor="text1"/>
              </w:rPr>
              <m:t>t</m:t>
            </m:r>
          </m:sup>
        </m:sSup>
      </m:oMath>
      <w:r w:rsidRPr="003D51CB">
        <w:rPr>
          <w:rFonts w:cstheme="minorHAnsi"/>
          <w:color w:val="2E2E2E"/>
        </w:rPr>
        <w:t> is as follows:</w:t>
      </w:r>
    </w:p>
    <w:p w14:paraId="470ADB8C" w14:textId="204DEF4A" w:rsidR="00680021" w:rsidRDefault="00587731" w:rsidP="003D51CB">
      <w:pPr>
        <w:rPr>
          <w:rStyle w:val="mjxassistivemathml"/>
          <w:rFonts w:cstheme="minorHAnsi"/>
          <w:i/>
          <w:iCs/>
          <w:color w:val="CC0000"/>
        </w:rPr>
      </w:pPr>
      <w:r w:rsidRPr="003D51CB">
        <w:rPr>
          <w:rStyle w:val="label"/>
          <w:rFonts w:cstheme="minorHAnsi"/>
          <w:color w:val="2E2E2E"/>
        </w:rPr>
        <w:t>(4)</w:t>
      </w:r>
      <w:r w:rsidR="00680021">
        <w:rPr>
          <w:rStyle w:val="label"/>
          <w:rFonts w:cstheme="minorHAnsi"/>
          <w:color w:val="2E2E2E"/>
        </w:rPr>
        <w:t xml:space="preserve"> </w:t>
      </w:r>
      <m:oMath>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t</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e</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p</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c</m:t>
            </m:r>
          </m:sup>
        </m:sSup>
      </m:oMath>
    </w:p>
    <w:p w14:paraId="4EEB58D1" w14:textId="77777777" w:rsidR="00EA7B64" w:rsidRDefault="00587731" w:rsidP="003D51CB">
      <w:pPr>
        <w:rPr>
          <w:rFonts w:cstheme="minorHAnsi"/>
          <w:color w:val="2E2E2E"/>
        </w:rPr>
      </w:pPr>
      <w:r w:rsidRPr="003D51CB">
        <w:rPr>
          <w:rFonts w:cstheme="minorHAnsi"/>
          <w:color w:val="2E2E2E"/>
        </w:rPr>
        <w:t>where </w:t>
      </w:r>
      <m:oMath>
        <m:r>
          <w:rPr>
            <w:rStyle w:val="mathjaxerror"/>
            <w:rFonts w:ascii="Cambria Math" w:hAnsi="Cambria Math" w:cstheme="minorHAnsi"/>
            <w:color w:val="000000" w:themeColor="text1"/>
          </w:rPr>
          <m:t>d</m:t>
        </m:r>
        <m:sSup>
          <m:sSupPr>
            <m:ctrlPr>
              <w:rPr>
                <w:rStyle w:val="mathjaxerror"/>
                <w:rFonts w:ascii="Cambria Math" w:hAnsi="Cambria Math" w:cstheme="minorHAnsi"/>
                <w:iCs/>
                <w:color w:val="000000" w:themeColor="text1"/>
              </w:rPr>
            </m:ctrlPr>
          </m:sSupPr>
          <m:e>
            <m:r>
              <m:rPr>
                <m:sty m:val="bi"/>
              </m:rPr>
              <w:rPr>
                <w:rStyle w:val="mathjaxerror"/>
                <w:rFonts w:ascii="Cambria Math" w:hAnsi="Cambria Math" w:cstheme="minorHAnsi"/>
                <w:color w:val="000000" w:themeColor="text1"/>
              </w:rPr>
              <m:t>ε</m:t>
            </m:r>
          </m:e>
          <m:sup>
            <m:r>
              <w:rPr>
                <w:rStyle w:val="mathjaxerror"/>
                <w:rFonts w:ascii="Cambria Math" w:hAnsi="Cambria Math" w:cstheme="minorHAnsi"/>
                <w:color w:val="000000" w:themeColor="text1"/>
              </w:rPr>
              <m:t>p</m:t>
            </m:r>
          </m:sup>
        </m:sSup>
      </m:oMath>
      <w:r w:rsidRPr="003D51CB">
        <w:rPr>
          <w:rFonts w:cstheme="minorHAnsi"/>
          <w:color w:val="2E2E2E"/>
        </w:rPr>
        <w:t> and </w:t>
      </w:r>
      <m:oMath>
        <m:r>
          <w:rPr>
            <w:rStyle w:val="mathjaxerror"/>
            <w:rFonts w:ascii="Cambria Math" w:hAnsi="Cambria Math" w:cstheme="minorHAnsi"/>
            <w:color w:val="000000" w:themeColor="text1"/>
          </w:rPr>
          <m:t>d</m:t>
        </m:r>
        <m:sSup>
          <m:sSupPr>
            <m:ctrlPr>
              <w:rPr>
                <w:rStyle w:val="mathjaxerror"/>
                <w:rFonts w:ascii="Cambria Math" w:hAnsi="Cambria Math" w:cstheme="minorHAnsi"/>
                <w:iCs/>
                <w:color w:val="000000" w:themeColor="text1"/>
              </w:rPr>
            </m:ctrlPr>
          </m:sSupPr>
          <m:e>
            <m:r>
              <m:rPr>
                <m:sty m:val="bi"/>
              </m:rPr>
              <w:rPr>
                <w:rStyle w:val="mathjaxerror"/>
                <w:rFonts w:ascii="Cambria Math" w:hAnsi="Cambria Math" w:cstheme="minorHAnsi"/>
                <w:color w:val="000000" w:themeColor="text1"/>
              </w:rPr>
              <m:t>ε</m:t>
            </m:r>
          </m:e>
          <m:sup>
            <m:r>
              <w:rPr>
                <w:rStyle w:val="mathjaxerror"/>
                <w:rFonts w:ascii="Cambria Math" w:hAnsi="Cambria Math" w:cstheme="minorHAnsi"/>
                <w:color w:val="000000" w:themeColor="text1"/>
              </w:rPr>
              <m:t>c</m:t>
            </m:r>
          </m:sup>
        </m:sSup>
      </m:oMath>
      <w:r w:rsidRPr="003D51CB">
        <w:rPr>
          <w:rFonts w:cstheme="minorHAnsi"/>
          <w:color w:val="2E2E2E"/>
        </w:rPr>
        <w:t> are the plastic and creep strain increments, respectively. In this work, the creep deformation behavior was only considered, and the effect of </w:t>
      </w:r>
      <w:hyperlink r:id="rId69" w:tooltip="Learn more about Plastic Deformation from ScienceDirect's AI-generated Topic Pages" w:history="1">
        <w:r w:rsidRPr="003D51CB">
          <w:rPr>
            <w:rStyle w:val="Hyperlink"/>
            <w:rFonts w:eastAsiaTheme="majorEastAsia" w:cstheme="minorHAnsi"/>
            <w:color w:val="0C7DBB"/>
          </w:rPr>
          <w:t>plastic deformation</w:t>
        </w:r>
      </w:hyperlink>
      <w:r w:rsidRPr="003D51CB">
        <w:rPr>
          <w:rFonts w:cstheme="minorHAnsi"/>
          <w:color w:val="2E2E2E"/>
        </w:rPr>
        <w:t> is neglected, which is justified by the applied stresses (200 MPa) being well below the yield stresses of Ni-based superalloys with similar compositions (</w:t>
      </w:r>
      <w:r w:rsidRPr="003D51CB">
        <w:rPr>
          <w:rFonts w:ascii="Cambria Math" w:hAnsi="Cambria Math" w:cs="Cambria Math"/>
          <w:color w:val="2E2E2E"/>
        </w:rPr>
        <w:t>∼</w:t>
      </w:r>
      <w:r w:rsidRPr="003D51CB">
        <w:rPr>
          <w:rFonts w:cstheme="minorHAnsi"/>
          <w:color w:val="2E2E2E"/>
        </w:rPr>
        <w:t>500–800 MPa) [</w:t>
      </w:r>
      <w:bookmarkStart w:id="30" w:name="bbib25"/>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"bib25" </w:instrText>
      </w:r>
      <w:r w:rsidRPr="003D51CB">
        <w:rPr>
          <w:rFonts w:cstheme="minorHAnsi"/>
          <w:color w:val="2E2E2E"/>
        </w:rPr>
        <w:fldChar w:fldCharType="separate"/>
      </w:r>
      <w:r w:rsidRPr="003D51CB">
        <w:rPr>
          <w:rStyle w:val="Hyperlink"/>
          <w:rFonts w:eastAsiaTheme="majorEastAsia" w:cstheme="minorHAnsi"/>
          <w:color w:val="0C7DBB"/>
        </w:rPr>
        <w:t>[25]</w:t>
      </w:r>
      <w:r w:rsidRPr="003D51CB">
        <w:rPr>
          <w:rFonts w:cstheme="minorHAnsi"/>
          <w:color w:val="2E2E2E"/>
        </w:rPr>
        <w:fldChar w:fldCharType="end"/>
      </w:r>
      <w:bookmarkEnd w:id="30"/>
      <w:r w:rsidRPr="003D51CB">
        <w:rPr>
          <w:rFonts w:cstheme="minorHAnsi"/>
          <w:color w:val="2E2E2E"/>
        </w:rPr>
        <w:t>, </w:t>
      </w:r>
      <w:bookmarkStart w:id="31" w:name="bbib26"/>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"bib26" </w:instrText>
      </w:r>
      <w:r w:rsidRPr="003D51CB">
        <w:rPr>
          <w:rFonts w:cstheme="minorHAnsi"/>
          <w:color w:val="2E2E2E"/>
        </w:rPr>
        <w:fldChar w:fldCharType="separate"/>
      </w:r>
      <w:r w:rsidRPr="003D51CB">
        <w:rPr>
          <w:rStyle w:val="Hyperlink"/>
          <w:rFonts w:eastAsiaTheme="majorEastAsia" w:cstheme="minorHAnsi"/>
          <w:color w:val="0C7DBB"/>
        </w:rPr>
        <w:t>[26]</w:t>
      </w:r>
      <w:r w:rsidRPr="003D51CB">
        <w:rPr>
          <w:rFonts w:cstheme="minorHAnsi"/>
          <w:color w:val="2E2E2E"/>
        </w:rPr>
        <w:fldChar w:fldCharType="end"/>
      </w:r>
      <w:bookmarkEnd w:id="31"/>
      <w:r w:rsidRPr="003D51CB">
        <w:rPr>
          <w:rFonts w:cstheme="minorHAnsi"/>
          <w:color w:val="2E2E2E"/>
        </w:rPr>
        <w:t>, </w:t>
      </w:r>
      <w:bookmarkStart w:id="32" w:name="bbib27"/>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"bib27" </w:instrText>
      </w:r>
      <w:r w:rsidRPr="003D51CB">
        <w:rPr>
          <w:rFonts w:cstheme="minorHAnsi"/>
          <w:color w:val="2E2E2E"/>
        </w:rPr>
        <w:fldChar w:fldCharType="separate"/>
      </w:r>
      <w:r w:rsidRPr="003D51CB">
        <w:rPr>
          <w:rStyle w:val="Hyperlink"/>
          <w:rFonts w:eastAsiaTheme="majorEastAsia" w:cstheme="minorHAnsi"/>
          <w:color w:val="0C7DBB"/>
        </w:rPr>
        <w:t>[27]</w:t>
      </w:r>
      <w:r w:rsidRPr="003D51CB">
        <w:rPr>
          <w:rFonts w:cstheme="minorHAnsi"/>
          <w:color w:val="2E2E2E"/>
        </w:rPr>
        <w:fldChar w:fldCharType="end"/>
      </w:r>
      <w:bookmarkEnd w:id="32"/>
      <w:r w:rsidRPr="003D51CB">
        <w:rPr>
          <w:rFonts w:cstheme="minorHAnsi"/>
          <w:color w:val="2E2E2E"/>
        </w:rPr>
        <w:t>, </w:t>
      </w:r>
      <w:bookmarkStart w:id="33" w:name="bbib28"/>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"bib28" </w:instrText>
      </w:r>
      <w:r w:rsidRPr="003D51CB">
        <w:rPr>
          <w:rFonts w:cstheme="minorHAnsi"/>
          <w:color w:val="2E2E2E"/>
        </w:rPr>
        <w:fldChar w:fldCharType="separate"/>
      </w:r>
      <w:r w:rsidRPr="003D51CB">
        <w:rPr>
          <w:rStyle w:val="Hyperlink"/>
          <w:rFonts w:eastAsiaTheme="majorEastAsia" w:cstheme="minorHAnsi"/>
          <w:color w:val="0C7DBB"/>
        </w:rPr>
        <w:t>[28]</w:t>
      </w:r>
      <w:r w:rsidRPr="003D51CB">
        <w:rPr>
          <w:rFonts w:cstheme="minorHAnsi"/>
          <w:color w:val="2E2E2E"/>
        </w:rPr>
        <w:fldChar w:fldCharType="end"/>
      </w:r>
      <w:bookmarkEnd w:id="33"/>
      <w:r w:rsidRPr="003D51CB">
        <w:rPr>
          <w:rFonts w:cstheme="minorHAnsi"/>
          <w:color w:val="2E2E2E"/>
        </w:rPr>
        <w:t>]. The creep strain increment is obtained from the above equation </w:t>
      </w:r>
      <w:bookmarkStart w:id="34" w:name="bfd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"fd4" </w:instrText>
      </w:r>
      <w:r w:rsidRPr="003D51CB">
        <w:rPr>
          <w:rFonts w:cstheme="minorHAnsi"/>
          <w:color w:val="2E2E2E"/>
        </w:rPr>
        <w:fldChar w:fldCharType="separate"/>
      </w:r>
      <w:r w:rsidRPr="003D51CB">
        <w:rPr>
          <w:rStyle w:val="Hyperlink"/>
          <w:rFonts w:eastAsiaTheme="majorEastAsia" w:cstheme="minorHAnsi"/>
          <w:color w:val="0C7DBB"/>
        </w:rPr>
        <w:t>(4)</w:t>
      </w:r>
      <w:r w:rsidRPr="003D51CB">
        <w:rPr>
          <w:rFonts w:cstheme="minorHAnsi"/>
          <w:color w:val="2E2E2E"/>
        </w:rPr>
        <w:fldChar w:fldCharType="end"/>
      </w:r>
      <w:bookmarkEnd w:id="34"/>
      <w:r w:rsidRPr="003D51CB">
        <w:rPr>
          <w:rFonts w:cstheme="minorHAnsi"/>
          <w:color w:val="2E2E2E"/>
        </w:rPr>
        <w:t>, and consequently, the stress increment is given by:</w:t>
      </w:r>
    </w:p>
    <w:p w14:paraId="66AB6FA2" w14:textId="435E0E76" w:rsidR="00EA7B64" w:rsidRPr="003D51CB" w:rsidRDefault="00587731" w:rsidP="003D51CB">
      <w:pPr>
        <w:rPr>
          <w:rFonts w:cstheme="minorHAnsi"/>
          <w:color w:val="2E2E2E"/>
        </w:rPr>
      </w:pPr>
      <w:r w:rsidRPr="003D51CB">
        <w:rPr>
          <w:rStyle w:val="label"/>
          <w:rFonts w:cstheme="minorHAnsi"/>
          <w:color w:val="2E2E2E"/>
        </w:rPr>
        <w:t>(5)</w:t>
      </w:r>
      <w:r w:rsidR="00EA7B64">
        <w:rPr>
          <w:rStyle w:val="label"/>
          <w:rFonts w:cstheme="minorHAnsi"/>
          <w:color w:val="2E2E2E"/>
        </w:rPr>
        <w:t xml:space="preserve"> </w:t>
      </w:r>
      <m:oMath>
        <m:r>
          <w:rPr>
            <w:rStyle w:val="mathjaxerror"/>
            <w:rFonts w:ascii="Cambria Math" w:hAnsi="Cambria Math" w:cstheme="minorHAnsi"/>
            <w:color w:val="000000" w:themeColor="text1"/>
            <w:sz w:val="28"/>
            <w:szCs w:val="28"/>
          </w:rPr>
          <m:t>d</m:t>
        </m:r>
        <m:r>
          <m:rPr>
            <m:sty m:val="bi"/>
          </m:rPr>
          <w:rPr>
            <w:rStyle w:val="mathjaxerror"/>
            <w:rFonts w:ascii="Cambria Math" w:hAnsi="Cambria Math" w:cstheme="minorHAnsi"/>
            <w:color w:val="000000" w:themeColor="text1"/>
            <w:sz w:val="28"/>
            <w:szCs w:val="28"/>
          </w:rPr>
          <m:t>σ</m:t>
        </m:r>
        <m:r>
          <w:rPr>
            <w:rStyle w:val="mathjaxerror"/>
            <w:rFonts w:ascii="Cambria Math" w:hAnsi="Cambria Math" w:cstheme="minorHAnsi"/>
            <w:color w:val="000000" w:themeColor="text1"/>
            <w:sz w:val="28"/>
            <w:szCs w:val="28"/>
          </w:rPr>
          <m:t>=</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C</m:t>
            </m:r>
          </m:e>
          <m:sup>
            <m:r>
              <w:rPr>
                <w:rStyle w:val="mathjaxerror"/>
                <w:rFonts w:ascii="Cambria Math" w:hAnsi="Cambria Math" w:cstheme="minorHAnsi"/>
                <w:color w:val="000000" w:themeColor="text1"/>
                <w:sz w:val="28"/>
                <w:szCs w:val="28"/>
              </w:rPr>
              <m:t>e</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t</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p</m:t>
            </m:r>
          </m:sup>
        </m:sSup>
        <m:r>
          <w:rPr>
            <w:rStyle w:val="mathjaxerror"/>
            <w:rFonts w:ascii="Cambria Math" w:hAnsi="Cambria Math" w:cstheme="minorHAnsi"/>
            <w:color w:val="000000" w:themeColor="text1"/>
            <w:sz w:val="28"/>
            <w:szCs w:val="28"/>
          </w:rPr>
          <m:t>-d</m:t>
        </m:r>
        <m:sSup>
          <m:sSupPr>
            <m:ctrlPr>
              <w:rPr>
                <w:rStyle w:val="mathjaxerror"/>
                <w:rFonts w:ascii="Cambria Math" w:hAnsi="Cambria Math" w:cstheme="minorHAnsi"/>
                <w:iCs/>
                <w:color w:val="000000" w:themeColor="text1"/>
                <w:sz w:val="28"/>
                <w:szCs w:val="28"/>
              </w:rPr>
            </m:ctrlPr>
          </m:sSupPr>
          <m:e>
            <m:r>
              <m:rPr>
                <m:sty m:val="bi"/>
              </m:rPr>
              <w:rPr>
                <w:rStyle w:val="mathjaxerror"/>
                <w:rFonts w:ascii="Cambria Math" w:hAnsi="Cambria Math" w:cstheme="minorHAnsi"/>
                <w:color w:val="000000" w:themeColor="text1"/>
                <w:sz w:val="28"/>
                <w:szCs w:val="28"/>
              </w:rPr>
              <m:t>ε</m:t>
            </m:r>
          </m:e>
          <m:sup>
            <m:r>
              <w:rPr>
                <w:rStyle w:val="mathjaxerror"/>
                <w:rFonts w:ascii="Cambria Math" w:hAnsi="Cambria Math" w:cstheme="minorHAnsi"/>
                <w:color w:val="000000" w:themeColor="text1"/>
                <w:sz w:val="28"/>
                <w:szCs w:val="28"/>
              </w:rPr>
              <m:t>c</m:t>
            </m:r>
          </m:sup>
        </m:sSup>
        <m:r>
          <w:rPr>
            <w:rStyle w:val="mathjaxerror"/>
            <w:rFonts w:ascii="Cambria Math" w:hAnsi="Cambria Math" w:cstheme="minorHAnsi"/>
            <w:color w:val="000000" w:themeColor="text1"/>
            <w:sz w:val="28"/>
            <w:szCs w:val="28"/>
          </w:rPr>
          <m:t>)</m:t>
        </m:r>
      </m:oMath>
    </w:p>
    <w:p w14:paraId="246CD5DA" w14:textId="77777777" w:rsidR="00587731" w:rsidRPr="003D51CB" w:rsidRDefault="00587731" w:rsidP="00206421">
      <w:pPr>
        <w:pStyle w:val="Heading2"/>
      </w:pPr>
      <w:r w:rsidRPr="003D51CB">
        <w:lastRenderedPageBreak/>
        <w:t>3.2. Finite element modeling</w:t>
      </w:r>
    </w:p>
    <w:p w14:paraId="7E54D4CC" w14:textId="77777777" w:rsidR="00587731" w:rsidRPr="003D51CB" w:rsidRDefault="00587731" w:rsidP="003D51CB">
      <w:pPr>
        <w:rPr>
          <w:rFonts w:cstheme="minorHAnsi"/>
          <w:color w:val="2E2E2E"/>
        </w:rPr>
      </w:pPr>
      <w:r w:rsidRPr="003D51CB">
        <w:rPr>
          <w:rFonts w:cstheme="minorHAnsi"/>
          <w:color w:val="2E2E2E"/>
        </w:rPr>
        <w:t>The governing equations and the optimized parameters listed in the previous section are implemented in the ABAQUS/Standard software by employing a user-defined subroutine. The </w:t>
      </w:r>
      <w:hyperlink r:id="rId70" w:tooltip="Learn more about Creep Tests from ScienceDirect's AI-generated Topic Pages" w:history="1">
        <w:r w:rsidRPr="003D51CB">
          <w:rPr>
            <w:rStyle w:val="Hyperlink"/>
            <w:rFonts w:eastAsiaTheme="majorEastAsia" w:cstheme="minorHAnsi"/>
            <w:color w:val="0C7DBB"/>
          </w:rPr>
          <w:t>creep test</w:t>
        </w:r>
      </w:hyperlink>
      <w:r w:rsidRPr="003D51CB">
        <w:rPr>
          <w:rFonts w:cstheme="minorHAnsi"/>
          <w:color w:val="2E2E2E"/>
        </w:rPr>
        <w:t> is simulated at 825 °C with applied uniaxial compressive stresses in the range of 50–200 MPa, using Eq. </w:t>
      </w:r>
      <w:hyperlink r:id="rId71" w:anchor="fd2" w:history="1">
        <w:r w:rsidRPr="003D51CB">
          <w:rPr>
            <w:rStyle w:val="Hyperlink"/>
            <w:rFonts w:eastAsiaTheme="majorEastAsia" w:cstheme="minorHAnsi"/>
            <w:color w:val="0C7DBB"/>
          </w:rPr>
          <w:t>(2)</w:t>
        </w:r>
      </w:hyperlink>
      <w:bookmarkEnd w:id="26"/>
      <w:r w:rsidRPr="003D51CB">
        <w:rPr>
          <w:rFonts w:cstheme="minorHAnsi"/>
          <w:color w:val="2E2E2E"/>
        </w:rPr>
        <w:t> which assumes no primary creep contribution from the material itself.</w:t>
      </w:r>
    </w:p>
    <w:p w14:paraId="177496B0" w14:textId="77777777" w:rsidR="00587731" w:rsidRPr="003D51CB" w:rsidRDefault="00587731" w:rsidP="003D51CB">
      <w:pPr>
        <w:rPr>
          <w:rFonts w:cstheme="minorHAnsi"/>
          <w:color w:val="2E2E2E"/>
        </w:rPr>
      </w:pPr>
      <w:r w:rsidRPr="003D51CB">
        <w:rPr>
          <w:rFonts w:cstheme="minorHAnsi"/>
          <w:color w:val="2E2E2E"/>
        </w:rPr>
        <w:t>The representative volume element (RVE) of the woven structure, which is reduced into a half sub-structure, using the symmetry along </w:t>
      </w:r>
      <w:r w:rsidRPr="003D51CB">
        <w:rPr>
          <w:rStyle w:val="Emphasis"/>
          <w:rFonts w:eastAsiaTheme="majorEastAsia" w:cstheme="minorHAnsi"/>
          <w:color w:val="2E2E2E"/>
        </w:rPr>
        <w:t>y</w:t>
      </w:r>
      <w:r w:rsidRPr="003D51CB">
        <w:rPr>
          <w:rFonts w:cstheme="minorHAnsi"/>
          <w:color w:val="2E2E2E"/>
        </w:rPr>
        <w:t>-axis from the periodic unit cell to compute the creep deformation under uniaxial compression, as illustrated in </w:t>
      </w:r>
      <w:bookmarkStart w:id="35" w:name="bfig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"fig2" </w:instrText>
      </w:r>
      <w:r w:rsidRPr="003D51CB">
        <w:rPr>
          <w:rFonts w:cstheme="minorHAnsi"/>
          <w:color w:val="2E2E2E"/>
        </w:rPr>
        <w:fldChar w:fldCharType="separate"/>
      </w:r>
      <w:r w:rsidRPr="003D51CB">
        <w:rPr>
          <w:rStyle w:val="Hyperlink"/>
          <w:rFonts w:eastAsiaTheme="majorEastAsia" w:cstheme="minorHAnsi"/>
          <w:color w:val="0C7DBB"/>
        </w:rPr>
        <w:t>Fig. 2</w:t>
      </w:r>
      <w:r w:rsidRPr="003D51CB">
        <w:rPr>
          <w:rFonts w:cstheme="minorHAnsi"/>
          <w:color w:val="2E2E2E"/>
        </w:rPr>
        <w:fldChar w:fldCharType="end"/>
      </w:r>
      <w:r w:rsidRPr="003D51CB">
        <w:rPr>
          <w:rFonts w:cstheme="minorHAnsi"/>
          <w:color w:val="2E2E2E"/>
        </w:rPr>
        <w:t>a. The experimental </w:t>
      </w:r>
      <w:hyperlink r:id="rId72" w:tooltip="Learn more about Microstructure from ScienceDirect's AI-generated Topic Pages" w:history="1">
        <w:r w:rsidRPr="003D51CB">
          <w:rPr>
            <w:rStyle w:val="Hyperlink"/>
            <w:rFonts w:eastAsiaTheme="majorEastAsia" w:cstheme="minorHAnsi"/>
            <w:color w:val="0C7DBB"/>
          </w:rPr>
          <w:t>microstructure</w:t>
        </w:r>
      </w:hyperlink>
      <w:r w:rsidRPr="003D51CB">
        <w:rPr>
          <w:rFonts w:cstheme="minorHAnsi"/>
          <w:color w:val="2E2E2E"/>
        </w:rPr>
        <w:t> is obtained </w:t>
      </w:r>
      <w:r w:rsidRPr="003D51CB">
        <w:rPr>
          <w:rStyle w:val="Emphasis"/>
          <w:rFonts w:eastAsiaTheme="majorEastAsia" w:cstheme="minorHAnsi"/>
          <w:color w:val="2E2E2E"/>
        </w:rPr>
        <w:t>via</w:t>
      </w:r>
      <w:r w:rsidRPr="003D51CB">
        <w:rPr>
          <w:rFonts w:cstheme="minorHAnsi"/>
          <w:color w:val="2E2E2E"/>
        </w:rPr>
        <w:t> </w:t>
      </w:r>
      <w:hyperlink r:id="rId73" w:tooltip="Learn more about X-Ray Microtomography from ScienceDirect's AI-generated Topic Pages" w:history="1">
        <w:r w:rsidRPr="003D51CB">
          <w:rPr>
            <w:rStyle w:val="Hyperlink"/>
            <w:rFonts w:eastAsiaTheme="majorEastAsia" w:cstheme="minorHAnsi"/>
            <w:color w:val="0C7DBB"/>
          </w:rPr>
          <w:t>X-ray micro-tomography</w:t>
        </w:r>
      </w:hyperlink>
      <w:r w:rsidRPr="003D51CB">
        <w:rPr>
          <w:rFonts w:cstheme="minorHAnsi"/>
          <w:color w:val="2E2E2E"/>
        </w:rPr>
        <w:t> [</w:t>
      </w:r>
      <w:hyperlink r:id="rId74" w:anchor="bib5" w:history="1">
        <w:r w:rsidRPr="003D51CB">
          <w:rPr>
            <w:rStyle w:val="Hyperlink"/>
            <w:rFonts w:eastAsiaTheme="majorEastAsia" w:cstheme="minorHAnsi"/>
            <w:color w:val="0C7DBB"/>
          </w:rPr>
          <w:t>5</w:t>
        </w:r>
      </w:hyperlink>
      <w:r w:rsidRPr="003D51CB">
        <w:rPr>
          <w:rFonts w:cstheme="minorHAnsi"/>
          <w:color w:val="2E2E2E"/>
        </w:rPr>
        <w:t>], as seen in </w:t>
      </w:r>
      <w:hyperlink r:id="rId75" w:anchor="fig2" w:history="1">
        <w:r w:rsidRPr="003D51CB">
          <w:rPr>
            <w:rStyle w:val="Hyperlink"/>
            <w:rFonts w:eastAsiaTheme="majorEastAsia" w:cstheme="minorHAnsi"/>
            <w:color w:val="0C7DBB"/>
          </w:rPr>
          <w:t>Fig. 2</w:t>
        </w:r>
      </w:hyperlink>
      <w:bookmarkEnd w:id="35"/>
      <w:r w:rsidRPr="003D51CB">
        <w:rPr>
          <w:rFonts w:cstheme="minorHAnsi"/>
          <w:color w:val="2E2E2E"/>
        </w:rPr>
        <w:t xml:space="preserve">b. Based on the experimental microstructure, a surface mesh is produced and then a grid of solid tetrahedral elements is generated using the ABAQUS/CAE software. The RVE consists of 164,285 </w:t>
      </w:r>
      <w:proofErr w:type="gramStart"/>
      <w:r w:rsidRPr="003D51CB">
        <w:rPr>
          <w:rFonts w:cstheme="minorHAnsi"/>
          <w:color w:val="2E2E2E"/>
        </w:rPr>
        <w:t>quadratic</w:t>
      </w:r>
      <w:proofErr w:type="gramEnd"/>
      <w:r w:rsidRPr="003D51CB">
        <w:rPr>
          <w:rFonts w:cstheme="minorHAnsi"/>
          <w:color w:val="2E2E2E"/>
        </w:rPr>
        <w:t xml:space="preserve">, tetrahedral elements (C3D10T), and the solid volume fraction of the RVE is1 32.8% of the total volume of the structure. Mesh sensitivity analysis was carried out for 1 h creep deformation, by increasing the elements from 164,285 to 204,078, confirming that the former number was </w:t>
      </w:r>
      <w:proofErr w:type="gramStart"/>
      <w:r w:rsidRPr="003D51CB">
        <w:rPr>
          <w:rFonts w:cstheme="minorHAnsi"/>
          <w:color w:val="2E2E2E"/>
        </w:rPr>
        <w:t>sufficient</w:t>
      </w:r>
      <w:proofErr w:type="gramEnd"/>
      <w:r w:rsidRPr="003D51CB">
        <w:rPr>
          <w:rFonts w:cstheme="minorHAnsi"/>
          <w:color w:val="2E2E2E"/>
        </w:rPr>
        <w:t>.</w:t>
      </w:r>
    </w:p>
    <w:p w14:paraId="6EC5AC16" w14:textId="4ED85826" w:rsidR="00587731" w:rsidRPr="003D51CB" w:rsidRDefault="00587731" w:rsidP="00206421">
      <w:pPr>
        <w:spacing w:after="0"/>
        <w:rPr>
          <w:rFonts w:cstheme="minorHAnsi"/>
          <w:color w:val="2E2E2E"/>
        </w:rPr>
      </w:pPr>
      <w:r w:rsidRPr="003D51CB">
        <w:rPr>
          <w:rFonts w:cstheme="minorHAnsi"/>
          <w:noProof/>
          <w:color w:val="2E2E2E"/>
        </w:rPr>
        <w:drawing>
          <wp:inline distT="0" distB="0" distL="0" distR="0" wp14:anchorId="59AA859D" wp14:editId="2B1BE1EF">
            <wp:extent cx="2743200" cy="1426464"/>
            <wp:effectExtent l="0" t="0" r="0" b="2540"/>
            <wp:docPr id="14" name="Picture 14" descr="Fig. 2. (a) 3D mesh structure of the representative volume element (RVE) for a woven Ni-20Cr-3Ti-2Al superalloy, and (b) experimental microstructure obtained via X-ray micro-tomography [5]. The RVE has 164,285 tetrahedral elements. Total length of fill wire is 120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743200" cy="1426464"/>
                    </a:xfrm>
                    <a:prstGeom prst="rect">
                      <a:avLst/>
                    </a:prstGeom>
                    <a:noFill/>
                    <a:ln>
                      <a:noFill/>
                    </a:ln>
                  </pic:spPr>
                </pic:pic>
              </a:graphicData>
            </a:graphic>
          </wp:inline>
        </w:drawing>
      </w:r>
    </w:p>
    <w:p w14:paraId="42272A99" w14:textId="7F4AB302" w:rsidR="00587731" w:rsidRDefault="00587731" w:rsidP="00206421">
      <w:pPr>
        <w:pStyle w:val="NoSpacing"/>
        <w:rPr>
          <w:color w:val="323232"/>
        </w:rPr>
      </w:pPr>
      <w:r w:rsidRPr="003D51CB">
        <w:rPr>
          <w:rStyle w:val="label"/>
          <w:rFonts w:cstheme="minorHAnsi"/>
          <w:color w:val="323232"/>
        </w:rPr>
        <w:t>Fig. 2</w:t>
      </w:r>
      <w:r w:rsidRPr="003D51CB">
        <w:rPr>
          <w:color w:val="323232"/>
        </w:rPr>
        <w:t>. (a) 3D mesh structure of the representative volume element (RVE) for a woven Ni-20Cr-3Ti-2Al </w:t>
      </w:r>
      <w:hyperlink r:id="rId77"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color w:val="323232"/>
        </w:rPr>
        <w:t>, and (b) experimental </w:t>
      </w:r>
      <w:hyperlink r:id="rId78" w:tooltip="Learn more about Microstructure from ScienceDirect's AI-generated Topic Pages" w:history="1">
        <w:r w:rsidRPr="003D51CB">
          <w:rPr>
            <w:rStyle w:val="Hyperlink"/>
            <w:rFonts w:eastAsiaTheme="majorEastAsia" w:cstheme="minorHAnsi"/>
            <w:color w:val="0C7DBB"/>
          </w:rPr>
          <w:t>microstructure</w:t>
        </w:r>
      </w:hyperlink>
      <w:r w:rsidRPr="003D51CB">
        <w:rPr>
          <w:color w:val="323232"/>
        </w:rPr>
        <w:t> obtained </w:t>
      </w:r>
      <w:r w:rsidRPr="003D51CB">
        <w:rPr>
          <w:rStyle w:val="Emphasis"/>
          <w:rFonts w:eastAsiaTheme="majorEastAsia" w:cstheme="minorHAnsi"/>
          <w:color w:val="323232"/>
        </w:rPr>
        <w:t>via</w:t>
      </w:r>
      <w:r w:rsidRPr="003D51CB">
        <w:rPr>
          <w:color w:val="323232"/>
        </w:rPr>
        <w:t> </w:t>
      </w:r>
      <w:hyperlink r:id="rId79" w:tooltip="Learn more about X-Ray Microtomography from ScienceDirect's AI-generated Topic Pages" w:history="1">
        <w:r w:rsidRPr="003D51CB">
          <w:rPr>
            <w:rStyle w:val="Hyperlink"/>
            <w:rFonts w:eastAsiaTheme="majorEastAsia" w:cstheme="minorHAnsi"/>
            <w:color w:val="0C7DBB"/>
          </w:rPr>
          <w:t>X-ray micro-tomography</w:t>
        </w:r>
      </w:hyperlink>
      <w:r w:rsidRPr="003D51CB">
        <w:rPr>
          <w:color w:val="323232"/>
        </w:rPr>
        <w:t> [</w:t>
      </w:r>
      <w:hyperlink r:id="rId80" w:anchor="bib5" w:history="1">
        <w:r w:rsidRPr="003D51CB">
          <w:rPr>
            <w:rStyle w:val="Hyperlink"/>
            <w:rFonts w:eastAsiaTheme="majorEastAsia" w:cstheme="minorHAnsi"/>
            <w:color w:val="0C7DBB"/>
          </w:rPr>
          <w:t>5</w:t>
        </w:r>
      </w:hyperlink>
      <w:r w:rsidRPr="003D51CB">
        <w:rPr>
          <w:color w:val="323232"/>
        </w:rPr>
        <w:t>]. The RVE has 164,285 tetrahedral elements. Total length of fill </w:t>
      </w:r>
      <w:hyperlink r:id="rId81" w:tooltip="Learn more about Wire from ScienceDirect's AI-generated Topic Pages" w:history="1">
        <w:r w:rsidRPr="003D51CB">
          <w:rPr>
            <w:rStyle w:val="Hyperlink"/>
            <w:rFonts w:eastAsiaTheme="majorEastAsia" w:cstheme="minorHAnsi"/>
            <w:color w:val="0C7DBB"/>
          </w:rPr>
          <w:t>wire</w:t>
        </w:r>
      </w:hyperlink>
      <w:r w:rsidRPr="003D51CB">
        <w:rPr>
          <w:color w:val="323232"/>
        </w:rPr>
        <w:t> is 1200 μm.</w:t>
      </w:r>
    </w:p>
    <w:p w14:paraId="6FC25739" w14:textId="77777777" w:rsidR="00206421" w:rsidRPr="003D51CB" w:rsidRDefault="00206421" w:rsidP="003D51CB">
      <w:pPr>
        <w:rPr>
          <w:rFonts w:cstheme="minorHAnsi"/>
          <w:color w:val="323232"/>
        </w:rPr>
      </w:pPr>
    </w:p>
    <w:p w14:paraId="7399FF61" w14:textId="77777777" w:rsidR="00587731" w:rsidRPr="003D51CB" w:rsidRDefault="00587731" w:rsidP="003D51CB">
      <w:pPr>
        <w:rPr>
          <w:rFonts w:cstheme="minorHAnsi"/>
          <w:color w:val="2E2E2E"/>
        </w:rPr>
      </w:pPr>
      <w:r w:rsidRPr="003D51CB">
        <w:rPr>
          <w:rFonts w:cstheme="minorHAnsi"/>
          <w:color w:val="2E2E2E"/>
        </w:rPr>
        <w:t>The boundary conditions resulting from the creep test are enforced on the RVE, which is considered under uniaxial compressive stresses in the range of 5–50 MPa. The initial temperature of the woven structure is 825 °C, which is identical with the experimental value. The RVE has mirror boundary condition along </w:t>
      </w:r>
      <w:r w:rsidRPr="003D51CB">
        <w:rPr>
          <w:rStyle w:val="Emphasis"/>
          <w:rFonts w:eastAsiaTheme="majorEastAsia" w:cstheme="minorHAnsi"/>
          <w:color w:val="2E2E2E"/>
        </w:rPr>
        <w:t>y</w:t>
      </w:r>
      <w:r w:rsidRPr="003D51CB">
        <w:rPr>
          <w:rFonts w:cstheme="minorHAnsi"/>
          <w:color w:val="2E2E2E"/>
        </w:rPr>
        <w:t> direction, and periodic boundary condition is enforced on the RVE along </w:t>
      </w:r>
      <w:r w:rsidRPr="003D51CB">
        <w:rPr>
          <w:rStyle w:val="Emphasis"/>
          <w:rFonts w:eastAsiaTheme="majorEastAsia" w:cstheme="minorHAnsi"/>
          <w:color w:val="2E2E2E"/>
        </w:rPr>
        <w:t>x</w:t>
      </w:r>
      <w:r w:rsidRPr="003D51CB">
        <w:rPr>
          <w:rFonts w:cstheme="minorHAnsi"/>
          <w:color w:val="2E2E2E"/>
        </w:rPr>
        <w:t> and </w:t>
      </w:r>
      <w:r w:rsidRPr="003D51CB">
        <w:rPr>
          <w:rStyle w:val="Emphasis"/>
          <w:rFonts w:eastAsiaTheme="majorEastAsia" w:cstheme="minorHAnsi"/>
          <w:color w:val="2E2E2E"/>
        </w:rPr>
        <w:t>z</w:t>
      </w:r>
      <w:r w:rsidRPr="003D51CB">
        <w:rPr>
          <w:rFonts w:cstheme="minorHAnsi"/>
          <w:color w:val="2E2E2E"/>
        </w:rPr>
        <w:t> directions. The mirror boundary condition can be specified by no displacement perpendicular to symmetry plane and no rotations along two axes in the symmetry plane while the periodic boundary condition allows nonzero displacement perpendicular to symmetry plane keeping surface elements coincident. The geometric non-linearity is considered to achieve better accuracy in the FE model.</w:t>
      </w:r>
    </w:p>
    <w:p w14:paraId="75E7173C" w14:textId="77777777" w:rsidR="00587731" w:rsidRPr="003D51CB" w:rsidRDefault="00587731" w:rsidP="003D51CB">
      <w:pPr>
        <w:rPr>
          <w:rFonts w:cstheme="minorHAnsi"/>
          <w:color w:val="2E2E2E"/>
        </w:rPr>
      </w:pPr>
      <w:r w:rsidRPr="003D51CB">
        <w:rPr>
          <w:rFonts w:cstheme="minorHAnsi"/>
          <w:color w:val="2E2E2E"/>
        </w:rPr>
        <w:t>To examine geometrical effects on the creep deformation behavior, we remove some of the Z </w:t>
      </w:r>
      <w:hyperlink r:id="rId82" w:tooltip="Learn more about Wire from ScienceDirect's AI-generated Topic Pages" w:history="1">
        <w:r w:rsidRPr="003D51CB">
          <w:rPr>
            <w:rStyle w:val="Hyperlink"/>
            <w:rFonts w:eastAsiaTheme="majorEastAsia" w:cstheme="minorHAnsi"/>
            <w:color w:val="0C7DBB"/>
          </w:rPr>
          <w:t>wires</w:t>
        </w:r>
      </w:hyperlink>
      <w:r w:rsidRPr="003D51CB">
        <w:rPr>
          <w:rFonts w:cstheme="minorHAnsi"/>
          <w:color w:val="2E2E2E"/>
        </w:rPr>
        <w:t> and the bonds between the wires from the original woven structure, as seen in </w:t>
      </w:r>
      <w:bookmarkStart w:id="36" w:name="bfig3"/>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"fig3" </w:instrText>
      </w:r>
      <w:r w:rsidRPr="003D51CB">
        <w:rPr>
          <w:rFonts w:cstheme="minorHAnsi"/>
          <w:color w:val="2E2E2E"/>
        </w:rPr>
        <w:fldChar w:fldCharType="separate"/>
      </w:r>
      <w:r w:rsidRPr="003D51CB">
        <w:rPr>
          <w:rStyle w:val="Hyperlink"/>
          <w:rFonts w:eastAsiaTheme="majorEastAsia" w:cstheme="minorHAnsi"/>
          <w:color w:val="0C7DBB"/>
        </w:rPr>
        <w:t>Fig. 3</w:t>
      </w:r>
      <w:r w:rsidRPr="003D51CB">
        <w:rPr>
          <w:rFonts w:cstheme="minorHAnsi"/>
          <w:color w:val="2E2E2E"/>
        </w:rPr>
        <w:fldChar w:fldCharType="end"/>
      </w:r>
      <w:r w:rsidRPr="003D51CB">
        <w:rPr>
          <w:rFonts w:cstheme="minorHAnsi"/>
          <w:color w:val="2E2E2E"/>
        </w:rPr>
        <w:t>. </w:t>
      </w:r>
      <w:hyperlink r:id="rId83" w:anchor="fig3" w:history="1">
        <w:r w:rsidRPr="003D51CB">
          <w:rPr>
            <w:rStyle w:val="Hyperlink"/>
            <w:rFonts w:eastAsiaTheme="majorEastAsia" w:cstheme="minorHAnsi"/>
            <w:color w:val="0C7DBB"/>
          </w:rPr>
          <w:t>Fig. 3</w:t>
        </w:r>
      </w:hyperlink>
      <w:r w:rsidRPr="003D51CB">
        <w:rPr>
          <w:rFonts w:cstheme="minorHAnsi"/>
          <w:color w:val="2E2E2E"/>
        </w:rPr>
        <w:t>a and b shows the modified structures without one and both Z wires, respectively, while </w:t>
      </w:r>
      <w:hyperlink r:id="rId84" w:anchor="fig3" w:history="1">
        <w:r w:rsidRPr="003D51CB">
          <w:rPr>
            <w:rStyle w:val="Hyperlink"/>
            <w:rFonts w:eastAsiaTheme="majorEastAsia" w:cstheme="minorHAnsi"/>
            <w:color w:val="0C7DBB"/>
          </w:rPr>
          <w:t>Fig. 3</w:t>
        </w:r>
      </w:hyperlink>
      <w:r w:rsidRPr="003D51CB">
        <w:rPr>
          <w:rFonts w:cstheme="minorHAnsi"/>
          <w:color w:val="2E2E2E"/>
        </w:rPr>
        <w:t>c and d shows the modified structures without bounding between Z and warp wires and between Z and fill wires, respectively.</w:t>
      </w:r>
    </w:p>
    <w:p w14:paraId="3D734153" w14:textId="30AD699D" w:rsidR="00587731" w:rsidRPr="003D51CB" w:rsidRDefault="00587731" w:rsidP="00206421">
      <w:pPr>
        <w:spacing w:after="0"/>
        <w:rPr>
          <w:rFonts w:cstheme="minorHAnsi"/>
          <w:color w:val="2E2E2E"/>
        </w:rPr>
      </w:pPr>
      <w:r w:rsidRPr="003D51CB">
        <w:rPr>
          <w:rFonts w:cstheme="minorHAnsi"/>
          <w:noProof/>
          <w:color w:val="2E2E2E"/>
        </w:rPr>
        <w:drawing>
          <wp:inline distT="0" distB="0" distL="0" distR="0" wp14:anchorId="7DD4BEC2" wp14:editId="5E95BDEA">
            <wp:extent cx="2743200" cy="1115568"/>
            <wp:effectExtent l="0" t="0" r="0" b="8890"/>
            <wp:docPr id="13" name="Picture 13" descr="Fig. 3. Modified structures with (a) one and (b) two Z wires removed, and cross-sections showing modified structures with bonding removed (c) between Z and warp wires, and (d) between Z and fill wires. The red dotted circles indicate locations of removed bonding.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743200" cy="1115568"/>
                    </a:xfrm>
                    <a:prstGeom prst="rect">
                      <a:avLst/>
                    </a:prstGeom>
                    <a:noFill/>
                    <a:ln>
                      <a:noFill/>
                    </a:ln>
                  </pic:spPr>
                </pic:pic>
              </a:graphicData>
            </a:graphic>
          </wp:inline>
        </w:drawing>
      </w:r>
    </w:p>
    <w:p w14:paraId="5E09626A" w14:textId="74783EDC" w:rsidR="00587731" w:rsidRDefault="00587731" w:rsidP="00206421">
      <w:pPr>
        <w:pStyle w:val="NoSpacing"/>
        <w:rPr>
          <w:color w:val="323232"/>
        </w:rPr>
      </w:pPr>
      <w:r w:rsidRPr="003D51CB">
        <w:rPr>
          <w:rStyle w:val="label"/>
          <w:rFonts w:cstheme="minorHAnsi"/>
          <w:color w:val="323232"/>
        </w:rPr>
        <w:lastRenderedPageBreak/>
        <w:t>Fig. 3</w:t>
      </w:r>
      <w:r w:rsidRPr="003D51CB">
        <w:rPr>
          <w:color w:val="323232"/>
        </w:rPr>
        <w:t>. Modified structures with (a) one and (b) two Z </w:t>
      </w:r>
      <w:hyperlink r:id="rId86" w:tooltip="Learn more about Wire from ScienceDirect's AI-generated Topic Pages" w:history="1">
        <w:r w:rsidRPr="003D51CB">
          <w:rPr>
            <w:rStyle w:val="Hyperlink"/>
            <w:rFonts w:eastAsiaTheme="majorEastAsia" w:cstheme="minorHAnsi"/>
            <w:color w:val="0C7DBB"/>
          </w:rPr>
          <w:t>wires</w:t>
        </w:r>
      </w:hyperlink>
      <w:r w:rsidRPr="003D51CB">
        <w:rPr>
          <w:color w:val="323232"/>
        </w:rPr>
        <w:t> removed, and cross-sections showing modified structures with bonding removed (c) between Z and warp wires, and (d) between Z and fill wires. The red dotted circles indicate locations of removed bonding. (For interpretation of the references to color in this figure legend, the reader is referred to the Web version of this article.)</w:t>
      </w:r>
    </w:p>
    <w:p w14:paraId="4410810C" w14:textId="77777777" w:rsidR="00206421" w:rsidRPr="003D51CB" w:rsidRDefault="00206421" w:rsidP="003D51CB">
      <w:pPr>
        <w:rPr>
          <w:rFonts w:cstheme="minorHAnsi"/>
          <w:color w:val="323232"/>
        </w:rPr>
      </w:pPr>
    </w:p>
    <w:p w14:paraId="29116F4D" w14:textId="77777777" w:rsidR="00587731" w:rsidRPr="003D51CB" w:rsidRDefault="00587731" w:rsidP="003D51CB">
      <w:pPr>
        <w:rPr>
          <w:rFonts w:cstheme="minorHAnsi"/>
          <w:color w:val="2E2E2E"/>
        </w:rPr>
      </w:pPr>
      <w:r w:rsidRPr="003D51CB">
        <w:rPr>
          <w:rFonts w:cstheme="minorHAnsi"/>
          <w:color w:val="2E2E2E"/>
        </w:rPr>
        <w:t>To simulate the creep buckling behavior, an imperfection in the form of the buckling mode (determined using a linear buckling analysis) is introduced in the initial structure, and the response of the RVE is considered under uniaxial compressive stresses in the range of 5–50 MPa at 825 °C by sequentially introducing the geometric imperfection into the FE model. We employ a method for the postbuckling analysis, as previously reported in Refs. [</w:t>
      </w:r>
      <w:bookmarkStart w:id="37" w:name="bbib29"/>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"bib29" </w:instrText>
      </w:r>
      <w:r w:rsidRPr="003D51CB">
        <w:rPr>
          <w:rFonts w:cstheme="minorHAnsi"/>
          <w:color w:val="2E2E2E"/>
        </w:rPr>
        <w:fldChar w:fldCharType="separate"/>
      </w:r>
      <w:r w:rsidRPr="003D51CB">
        <w:rPr>
          <w:rStyle w:val="Hyperlink"/>
          <w:rFonts w:eastAsiaTheme="majorEastAsia" w:cstheme="minorHAnsi"/>
          <w:color w:val="0C7DBB"/>
        </w:rPr>
        <w:t>[29]</w:t>
      </w:r>
      <w:r w:rsidRPr="003D51CB">
        <w:rPr>
          <w:rFonts w:cstheme="minorHAnsi"/>
          <w:color w:val="2E2E2E"/>
        </w:rPr>
        <w:fldChar w:fldCharType="end"/>
      </w:r>
      <w:bookmarkEnd w:id="37"/>
      <w:r w:rsidRPr="003D51CB">
        <w:rPr>
          <w:rFonts w:cstheme="minorHAnsi"/>
          <w:color w:val="2E2E2E"/>
        </w:rPr>
        <w:t>, </w:t>
      </w:r>
      <w:bookmarkStart w:id="38" w:name="bbib30"/>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"bib30" </w:instrText>
      </w:r>
      <w:r w:rsidRPr="003D51CB">
        <w:rPr>
          <w:rFonts w:cstheme="minorHAnsi"/>
          <w:color w:val="2E2E2E"/>
        </w:rPr>
        <w:fldChar w:fldCharType="separate"/>
      </w:r>
      <w:r w:rsidRPr="003D51CB">
        <w:rPr>
          <w:rStyle w:val="Hyperlink"/>
          <w:rFonts w:eastAsiaTheme="majorEastAsia" w:cstheme="minorHAnsi"/>
          <w:color w:val="0C7DBB"/>
        </w:rPr>
        <w:t>[30]</w:t>
      </w:r>
      <w:r w:rsidRPr="003D51CB">
        <w:rPr>
          <w:rFonts w:cstheme="minorHAnsi"/>
          <w:color w:val="2E2E2E"/>
        </w:rPr>
        <w:fldChar w:fldCharType="end"/>
      </w:r>
      <w:bookmarkEnd w:id="38"/>
      <w:r w:rsidRPr="003D51CB">
        <w:rPr>
          <w:rFonts w:cstheme="minorHAnsi"/>
          <w:color w:val="2E2E2E"/>
        </w:rPr>
        <w:t>, </w:t>
      </w:r>
      <w:bookmarkStart w:id="39" w:name="bbib31"/>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"bib31" </w:instrText>
      </w:r>
      <w:r w:rsidRPr="003D51CB">
        <w:rPr>
          <w:rFonts w:cstheme="minorHAnsi"/>
          <w:color w:val="2E2E2E"/>
        </w:rPr>
        <w:fldChar w:fldCharType="separate"/>
      </w:r>
      <w:r w:rsidRPr="003D51CB">
        <w:rPr>
          <w:rStyle w:val="Hyperlink"/>
          <w:rFonts w:eastAsiaTheme="majorEastAsia" w:cstheme="minorHAnsi"/>
          <w:color w:val="0C7DBB"/>
        </w:rPr>
        <w:t>[31]</w:t>
      </w:r>
      <w:r w:rsidRPr="003D51CB">
        <w:rPr>
          <w:rFonts w:cstheme="minorHAnsi"/>
          <w:color w:val="2E2E2E"/>
        </w:rPr>
        <w:fldChar w:fldCharType="end"/>
      </w:r>
      <w:bookmarkEnd w:id="39"/>
      <w:r w:rsidRPr="003D51CB">
        <w:rPr>
          <w:rFonts w:cstheme="minorHAnsi"/>
          <w:color w:val="2E2E2E"/>
        </w:rPr>
        <w:t>], which is provided by ABAQUS/Standard software.</w:t>
      </w:r>
    </w:p>
    <w:p w14:paraId="1CE79AF1" w14:textId="77777777" w:rsidR="00587731" w:rsidRPr="003D51CB" w:rsidRDefault="00587731" w:rsidP="00206421">
      <w:pPr>
        <w:pStyle w:val="Heading1"/>
      </w:pPr>
      <w:r w:rsidRPr="003D51CB">
        <w:t>4. Results and discussion</w:t>
      </w:r>
    </w:p>
    <w:p w14:paraId="7C2FCB57" w14:textId="77777777" w:rsidR="00587731" w:rsidRPr="003D51CB" w:rsidRDefault="00587731" w:rsidP="00206421">
      <w:pPr>
        <w:pStyle w:val="Heading2"/>
      </w:pPr>
      <w:r w:rsidRPr="003D51CB">
        <w:t>4.1. Experimental results</w:t>
      </w:r>
    </w:p>
    <w:p w14:paraId="5098C6DC" w14:textId="77777777" w:rsidR="00587731" w:rsidRPr="003D51CB" w:rsidRDefault="00587731" w:rsidP="00206421">
      <w:pPr>
        <w:pStyle w:val="Heading3"/>
      </w:pPr>
      <w:r w:rsidRPr="003D51CB">
        <w:t>4.1.1. Processing and microstructure</w:t>
      </w:r>
    </w:p>
    <w:p w14:paraId="1011C250" w14:textId="77777777" w:rsidR="00587731" w:rsidRPr="003D51CB" w:rsidRDefault="00587731" w:rsidP="003D51CB">
      <w:pPr>
        <w:rPr>
          <w:rFonts w:cstheme="minorHAnsi"/>
          <w:color w:val="2E2E2E"/>
        </w:rPr>
      </w:pPr>
      <w:r w:rsidRPr="003D51CB">
        <w:rPr>
          <w:rFonts w:cstheme="minorHAnsi"/>
          <w:color w:val="2E2E2E"/>
        </w:rPr>
        <w:t>The bulk alloys and homogenized </w:t>
      </w:r>
      <w:hyperlink r:id="rId87" w:tooltip="Learn more about Wire from ScienceDirect's AI-generated Topic Pages" w:history="1">
        <w:r w:rsidRPr="003D51CB">
          <w:rPr>
            <w:rStyle w:val="Hyperlink"/>
            <w:rFonts w:eastAsiaTheme="majorEastAsia" w:cstheme="minorHAnsi"/>
            <w:color w:val="0C7DBB"/>
          </w:rPr>
          <w:t>wires</w:t>
        </w:r>
      </w:hyperlink>
      <w:r w:rsidRPr="003D51CB">
        <w:rPr>
          <w:rFonts w:cstheme="minorHAnsi"/>
          <w:color w:val="2E2E2E"/>
        </w:rPr>
        <w:t> have average grain sizes of 220 and 80 μm, respectively. Due to the smaller grain size, a higher contribution due to diffusional creep can be expected in wire woven structures. However, given the relatively high applied stresses used during the </w:t>
      </w:r>
      <w:hyperlink r:id="rId88" w:tooltip="Learn more about Creep Tests from ScienceDirect's AI-generated Topic Pages" w:history="1">
        <w:r w:rsidRPr="003D51CB">
          <w:rPr>
            <w:rStyle w:val="Hyperlink"/>
            <w:rFonts w:eastAsiaTheme="majorEastAsia" w:cstheme="minorHAnsi"/>
            <w:color w:val="0C7DBB"/>
          </w:rPr>
          <w:t>creep tests</w:t>
        </w:r>
      </w:hyperlink>
      <w:r w:rsidRPr="003D51CB">
        <w:rPr>
          <w:rFonts w:cstheme="minorHAnsi"/>
          <w:color w:val="2E2E2E"/>
        </w:rPr>
        <w:t>, the dominant mechanism is expected to be </w:t>
      </w:r>
      <w:hyperlink r:id="rId89" w:tooltip="Learn more about Dislocation Creep from ScienceDirect's AI-generated Topic Pages" w:history="1">
        <w:r w:rsidRPr="003D51CB">
          <w:rPr>
            <w:rStyle w:val="Hyperlink"/>
            <w:rFonts w:eastAsiaTheme="majorEastAsia" w:cstheme="minorHAnsi"/>
            <w:color w:val="0C7DBB"/>
          </w:rPr>
          <w:t>dislocation creep</w:t>
        </w:r>
      </w:hyperlink>
      <w:r w:rsidRPr="003D51CB">
        <w:rPr>
          <w:rFonts w:cstheme="minorHAnsi"/>
          <w:color w:val="2E2E2E"/>
        </w:rPr>
        <w:t> for both grain sizes. Diffusional creep becoming dominant for the wires, due to their smaller grain size, cannot be completely excluded, however, at which point the creep rates from the bulk alloys used in the FE model are underestimated. The arc melted and aged alloys have a uniformly distributed, nearly mono-sized precipitate </w:t>
      </w:r>
      <w:hyperlink r:id="rId90" w:tooltip="Learn more about Microstructure from ScienceDirect's AI-generated Topic Pages" w:history="1">
        <w:r w:rsidRPr="003D51CB">
          <w:rPr>
            <w:rStyle w:val="Hyperlink"/>
            <w:rFonts w:eastAsiaTheme="majorEastAsia" w:cstheme="minorHAnsi"/>
            <w:color w:val="0C7DBB"/>
          </w:rPr>
          <w:t>microstructure</w:t>
        </w:r>
      </w:hyperlink>
      <w:r w:rsidRPr="003D51CB">
        <w:rPr>
          <w:rFonts w:cstheme="minorHAnsi"/>
          <w:color w:val="2E2E2E"/>
        </w:rPr>
        <w:t>, as seen in </w:t>
      </w:r>
      <w:bookmarkStart w:id="40" w:name="bfig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"fig4" </w:instrText>
      </w:r>
      <w:r w:rsidRPr="003D51CB">
        <w:rPr>
          <w:rFonts w:cstheme="minorHAnsi"/>
          <w:color w:val="2E2E2E"/>
        </w:rPr>
        <w:fldChar w:fldCharType="separate"/>
      </w:r>
      <w:r w:rsidRPr="003D51CB">
        <w:rPr>
          <w:rStyle w:val="Hyperlink"/>
          <w:rFonts w:eastAsiaTheme="majorEastAsia" w:cstheme="minorHAnsi"/>
          <w:color w:val="0C7DBB"/>
        </w:rPr>
        <w:t>Fig. 4</w:t>
      </w:r>
      <w:r w:rsidRPr="003D51CB">
        <w:rPr>
          <w:rFonts w:cstheme="minorHAnsi"/>
          <w:color w:val="2E2E2E"/>
        </w:rPr>
        <w:fldChar w:fldCharType="end"/>
      </w:r>
      <w:bookmarkEnd w:id="40"/>
      <w:r w:rsidRPr="003D51CB">
        <w:rPr>
          <w:rFonts w:cstheme="minorHAnsi"/>
          <w:color w:val="2E2E2E"/>
        </w:rPr>
        <w:t>a. The precipitates have an average size of 255 ± 60 nm and a volume fraction of 20%.</w:t>
      </w:r>
    </w:p>
    <w:p w14:paraId="1458291E" w14:textId="2CFB94D0" w:rsidR="00587731" w:rsidRPr="003D51CB" w:rsidRDefault="00587731" w:rsidP="00206421">
      <w:pPr>
        <w:spacing w:after="0"/>
        <w:rPr>
          <w:rFonts w:cstheme="minorHAnsi"/>
          <w:color w:val="2E2E2E"/>
        </w:rPr>
      </w:pPr>
      <w:r w:rsidRPr="003D51CB">
        <w:rPr>
          <w:rFonts w:cstheme="minorHAnsi"/>
          <w:noProof/>
          <w:color w:val="2E2E2E"/>
        </w:rPr>
        <w:drawing>
          <wp:inline distT="0" distB="0" distL="0" distR="0" wp14:anchorId="65A719CD" wp14:editId="7E10405B">
            <wp:extent cx="2743200" cy="1901952"/>
            <wp:effectExtent l="0" t="0" r="0" b="3175"/>
            <wp:docPr id="12" name="Picture 12" descr="Fig. 4. SEM image showing an etched cross-section of the aged bulk Ni-based superalloy. γ′ precipitates, with an average size of 255 ± 60 nm, are uniformly distributed throughout the matrix. The inset shows a micrograph with a higher magn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6635EC71" w14:textId="0AE32179" w:rsidR="00587731" w:rsidRDefault="00587731" w:rsidP="00206421">
      <w:pPr>
        <w:pStyle w:val="NoSpacing"/>
        <w:rPr>
          <w:color w:val="323232"/>
        </w:rPr>
      </w:pPr>
      <w:r w:rsidRPr="003D51CB">
        <w:rPr>
          <w:rStyle w:val="label"/>
          <w:rFonts w:cstheme="minorHAnsi"/>
          <w:color w:val="323232"/>
        </w:rPr>
        <w:t>Fig. 4</w:t>
      </w:r>
      <w:r w:rsidRPr="003D51CB">
        <w:rPr>
          <w:color w:val="323232"/>
        </w:rPr>
        <w:t>. SEM image showing an etched cross-section of the aged bulk Ni-based </w:t>
      </w:r>
      <w:hyperlink r:id="rId92"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color w:val="323232"/>
        </w:rPr>
        <w:t>. γ′ precipitates, with an average size of 255 ± 60 nm, are uniformly distributed throughout the matrix. The inset shows a micrograph with a higher magnification.</w:t>
      </w:r>
    </w:p>
    <w:p w14:paraId="4687CCBD" w14:textId="77777777" w:rsidR="00206421" w:rsidRPr="003D51CB" w:rsidRDefault="00206421" w:rsidP="003D51CB">
      <w:pPr>
        <w:rPr>
          <w:rFonts w:cstheme="minorHAnsi"/>
          <w:color w:val="323232"/>
        </w:rPr>
      </w:pPr>
    </w:p>
    <w:p w14:paraId="3DBC935A" w14:textId="77777777" w:rsidR="00587731" w:rsidRPr="003D51CB" w:rsidRDefault="00587731" w:rsidP="003D51CB">
      <w:pPr>
        <w:rPr>
          <w:rFonts w:cstheme="minorHAnsi"/>
          <w:color w:val="2E2E2E"/>
        </w:rPr>
      </w:pPr>
      <w:r w:rsidRPr="003D51CB">
        <w:rPr>
          <w:rFonts w:cstheme="minorHAnsi"/>
          <w:color w:val="2E2E2E"/>
        </w:rPr>
        <w:t>Previous research with aluminized and alumino-titanized woven structures showed minimal compositional gradient throughout the wires (in particular at bonds between wires) and no evidence of Kirkendall porosity formation [</w:t>
      </w:r>
      <w:hyperlink r:id="rId93" w:anchor="bib5" w:history="1">
        <w:r w:rsidRPr="003D51CB">
          <w:rPr>
            <w:rStyle w:val="Hyperlink"/>
            <w:rFonts w:eastAsiaTheme="majorEastAsia" w:cstheme="minorHAnsi"/>
            <w:color w:val="0C7DBB"/>
          </w:rPr>
          <w:t>5</w:t>
        </w:r>
      </w:hyperlink>
      <w:bookmarkEnd w:id="7"/>
      <w:r w:rsidRPr="003D51CB">
        <w:rPr>
          <w:rFonts w:cstheme="minorHAnsi"/>
          <w:color w:val="2E2E2E"/>
        </w:rPr>
        <w:t>,</w:t>
      </w:r>
      <w:hyperlink r:id="rId94" w:anchor="bib20" w:history="1">
        <w:r w:rsidRPr="003D51CB">
          <w:rPr>
            <w:rStyle w:val="Hyperlink"/>
            <w:rFonts w:eastAsiaTheme="majorEastAsia" w:cstheme="minorHAnsi"/>
            <w:color w:val="0C7DBB"/>
          </w:rPr>
          <w:t>20</w:t>
        </w:r>
      </w:hyperlink>
      <w:r w:rsidRPr="003D51CB">
        <w:rPr>
          <w:rFonts w:cstheme="minorHAnsi"/>
          <w:color w:val="2E2E2E"/>
        </w:rPr>
        <w:t xml:space="preserve">]. The woven structures have a precipitate microstructure </w:t>
      </w:r>
      <w:proofErr w:type="gramStart"/>
      <w:r w:rsidRPr="003D51CB">
        <w:rPr>
          <w:rFonts w:cstheme="minorHAnsi"/>
          <w:color w:val="2E2E2E"/>
        </w:rPr>
        <w:t>similar to</w:t>
      </w:r>
      <w:proofErr w:type="gramEnd"/>
      <w:r w:rsidRPr="003D51CB">
        <w:rPr>
          <w:rFonts w:cstheme="minorHAnsi"/>
          <w:color w:val="2E2E2E"/>
        </w:rPr>
        <w:t xml:space="preserve"> the arc-melted alloys, as it is expected due to identical compositions and heat-treatment. The wires, whose diameter grew from 202 to 215 μm due to Ti and Al deposition, are bonded at the contact points due to the formation of a transient-liquid phase at 1140 °C, as previously reported in Ref. [</w:t>
      </w:r>
      <w:hyperlink r:id="rId95" w:anchor="bib20" w:history="1">
        <w:r w:rsidRPr="003D51CB">
          <w:rPr>
            <w:rStyle w:val="Hyperlink"/>
            <w:rFonts w:eastAsiaTheme="majorEastAsia" w:cstheme="minorHAnsi"/>
            <w:color w:val="0C7DBB"/>
          </w:rPr>
          <w:t>20</w:t>
        </w:r>
      </w:hyperlink>
      <w:bookmarkEnd w:id="22"/>
      <w:r w:rsidRPr="003D51CB">
        <w:rPr>
          <w:rFonts w:cstheme="minorHAnsi"/>
          <w:color w:val="2E2E2E"/>
        </w:rPr>
        <w:t>]. The extent of bonding is controlled by the proximity of the wires. If the wires are in close contact or if there is a minimal gap between them, then the transient </w:t>
      </w:r>
      <w:hyperlink r:id="rId96" w:tooltip="Learn more about Liquid Phases from ScienceDirect's AI-generated Topic Pages" w:history="1">
        <w:r w:rsidRPr="003D51CB">
          <w:rPr>
            <w:rStyle w:val="Hyperlink"/>
            <w:rFonts w:eastAsiaTheme="majorEastAsia" w:cstheme="minorHAnsi"/>
            <w:color w:val="0C7DBB"/>
          </w:rPr>
          <w:t>liquid phase</w:t>
        </w:r>
      </w:hyperlink>
      <w:r w:rsidRPr="003D51CB">
        <w:rPr>
          <w:rFonts w:cstheme="minorHAnsi"/>
          <w:color w:val="2E2E2E"/>
        </w:rPr>
        <w:t xml:space="preserve"> bridged this opening to form bonding. However, in the case where there is a wider gap between the </w:t>
      </w:r>
      <w:r w:rsidRPr="003D51CB">
        <w:rPr>
          <w:rFonts w:cstheme="minorHAnsi"/>
          <w:color w:val="2E2E2E"/>
        </w:rPr>
        <w:lastRenderedPageBreak/>
        <w:t>wires, then no bonding has occurred. This will have an effect on the creep behavior which is further investigated </w:t>
      </w:r>
      <w:r w:rsidRPr="003D51CB">
        <w:rPr>
          <w:rStyle w:val="Emphasis"/>
          <w:rFonts w:eastAsiaTheme="majorEastAsia" w:cstheme="minorHAnsi"/>
          <w:color w:val="2E2E2E"/>
        </w:rPr>
        <w:t>via</w:t>
      </w:r>
      <w:r w:rsidRPr="003D51CB">
        <w:rPr>
          <w:rFonts w:cstheme="minorHAnsi"/>
          <w:color w:val="2E2E2E"/>
        </w:rPr>
        <w:t> FE modeling (Sec. </w:t>
      </w:r>
      <w:bookmarkStart w:id="41" w:name="bsec4.2.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"sec4.2.2" </w:instrText>
      </w:r>
      <w:r w:rsidRPr="003D51CB">
        <w:rPr>
          <w:rFonts w:cstheme="minorHAnsi"/>
          <w:color w:val="2E2E2E"/>
        </w:rPr>
        <w:fldChar w:fldCharType="separate"/>
      </w:r>
      <w:r w:rsidRPr="003D51CB">
        <w:rPr>
          <w:rStyle w:val="Hyperlink"/>
          <w:rFonts w:eastAsiaTheme="majorEastAsia" w:cstheme="minorHAnsi"/>
          <w:color w:val="0C7DBB"/>
        </w:rPr>
        <w:t>4.2.2</w:t>
      </w:r>
      <w:r w:rsidRPr="003D51CB">
        <w:rPr>
          <w:rFonts w:cstheme="minorHAnsi"/>
          <w:color w:val="2E2E2E"/>
        </w:rPr>
        <w:fldChar w:fldCharType="end"/>
      </w:r>
      <w:bookmarkEnd w:id="41"/>
      <w:r w:rsidRPr="003D51CB">
        <w:rPr>
          <w:rFonts w:cstheme="minorHAnsi"/>
          <w:color w:val="2E2E2E"/>
        </w:rPr>
        <w:t>).</w:t>
      </w:r>
    </w:p>
    <w:p w14:paraId="066DB78B" w14:textId="77777777" w:rsidR="00587731" w:rsidRPr="003D51CB" w:rsidRDefault="00587731" w:rsidP="00206421">
      <w:pPr>
        <w:pStyle w:val="Heading3"/>
      </w:pPr>
      <w:r w:rsidRPr="003D51CB">
        <w:t>4.1.2. Creep properties of bulk and woven Ni-based superalloys</w:t>
      </w:r>
    </w:p>
    <w:p w14:paraId="3A270CCA" w14:textId="77777777" w:rsidR="00587731" w:rsidRPr="003D51CB" w:rsidRDefault="00587731" w:rsidP="003D51CB">
      <w:pPr>
        <w:rPr>
          <w:rFonts w:cstheme="minorHAnsi"/>
          <w:color w:val="2E2E2E"/>
        </w:rPr>
      </w:pPr>
      <w:r w:rsidRPr="003D51CB">
        <w:rPr>
          <w:rFonts w:cstheme="minorHAnsi"/>
          <w:color w:val="2E2E2E"/>
        </w:rPr>
        <w:t>Secondary creep strain rates of the bulk </w:t>
      </w:r>
      <w:hyperlink r:id="rId97"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rFonts w:cstheme="minorHAnsi"/>
          <w:color w:val="2E2E2E"/>
        </w:rPr>
        <w:t> at 825 °C are shown in </w:t>
      </w:r>
      <w:hyperlink r:id="rId98" w:anchor="fig1" w:history="1">
        <w:r w:rsidRPr="003D51CB">
          <w:rPr>
            <w:rStyle w:val="Hyperlink"/>
            <w:rFonts w:eastAsiaTheme="majorEastAsia" w:cstheme="minorHAnsi"/>
            <w:color w:val="0C7DBB"/>
          </w:rPr>
          <w:t>Fig. 1</w:t>
        </w:r>
      </w:hyperlink>
      <w:r w:rsidRPr="003D51CB">
        <w:rPr>
          <w:rFonts w:cstheme="minorHAnsi"/>
          <w:color w:val="2E2E2E"/>
        </w:rPr>
        <w:t xml:space="preserve">. These results are obtained from two separate samples with a 25–30 MPa offset in the applied stresses to assess repeatability of the tests </w:t>
      </w:r>
      <w:proofErr w:type="gramStart"/>
      <w:r w:rsidRPr="003D51CB">
        <w:rPr>
          <w:rFonts w:cstheme="minorHAnsi"/>
          <w:color w:val="2E2E2E"/>
        </w:rPr>
        <w:t>and also</w:t>
      </w:r>
      <w:proofErr w:type="gramEnd"/>
      <w:r w:rsidRPr="003D51CB">
        <w:rPr>
          <w:rFonts w:cstheme="minorHAnsi"/>
          <w:color w:val="2E2E2E"/>
        </w:rPr>
        <w:t xml:space="preserve"> to increase the number of data points. The γ′ precipitates coarsened from 255 ± 60 to 445 ± 128 nm during the test with no evidence of rafting. These data are used in the FE model to predict the </w:t>
      </w:r>
      <w:hyperlink r:id="rId99" w:tooltip="Learn more about Creep Properties from ScienceDirect's AI-generated Topic Pages" w:history="1">
        <w:r w:rsidRPr="003D51CB">
          <w:rPr>
            <w:rStyle w:val="Hyperlink"/>
            <w:rFonts w:eastAsiaTheme="majorEastAsia" w:cstheme="minorHAnsi"/>
            <w:color w:val="0C7DBB"/>
          </w:rPr>
          <w:t>creep properties</w:t>
        </w:r>
      </w:hyperlink>
      <w:r w:rsidRPr="003D51CB">
        <w:rPr>
          <w:rFonts w:cstheme="minorHAnsi"/>
          <w:color w:val="2E2E2E"/>
        </w:rPr>
        <w:t> of the woven structures, which are then compared with the experimental results obtained from the woven superalloys.</w:t>
      </w:r>
    </w:p>
    <w:bookmarkStart w:id="42" w:name="bfig5"/>
    <w:p w14:paraId="07226B31" w14:textId="77777777" w:rsidR="00587731" w:rsidRPr="003D51CB" w:rsidRDefault="00587731" w:rsidP="003D51CB">
      <w:pPr>
        <w:rPr>
          <w:rFonts w:cstheme="minorHAnsi"/>
          <w:color w:val="2E2E2E"/>
        </w:rPr>
      </w:pPr>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"fig5" </w:instrText>
      </w:r>
      <w:r w:rsidRPr="003D51CB">
        <w:rPr>
          <w:rFonts w:cstheme="minorHAnsi"/>
          <w:color w:val="2E2E2E"/>
        </w:rPr>
        <w:fldChar w:fldCharType="separate"/>
      </w:r>
      <w:r w:rsidRPr="003D51CB">
        <w:rPr>
          <w:rStyle w:val="Hyperlink"/>
          <w:rFonts w:eastAsiaTheme="majorEastAsia" w:cstheme="minorHAnsi"/>
          <w:color w:val="0C7DBB"/>
        </w:rPr>
        <w:t>Fig. 5</w:t>
      </w:r>
      <w:r w:rsidRPr="003D51CB">
        <w:rPr>
          <w:rFonts w:cstheme="minorHAnsi"/>
          <w:color w:val="2E2E2E"/>
        </w:rPr>
        <w:fldChar w:fldCharType="end"/>
      </w:r>
      <w:r w:rsidRPr="003D51CB">
        <w:rPr>
          <w:rFonts w:cstheme="minorHAnsi"/>
          <w:color w:val="2E2E2E"/>
        </w:rPr>
        <w:t>a is an optical micrograph of the cross-section of the whole woven structure after creep </w:t>
      </w:r>
      <w:hyperlink r:id="rId100" w:tooltip="Learn more about Deformation from ScienceDirect's AI-generated Topic Pages" w:history="1">
        <w:r w:rsidRPr="003D51CB">
          <w:rPr>
            <w:rStyle w:val="Hyperlink"/>
            <w:rFonts w:eastAsiaTheme="majorEastAsia" w:cstheme="minorHAnsi"/>
            <w:color w:val="0C7DBB"/>
          </w:rPr>
          <w:t>deformation</w:t>
        </w:r>
      </w:hyperlink>
      <w:r w:rsidRPr="003D51CB">
        <w:rPr>
          <w:rFonts w:cstheme="minorHAnsi"/>
          <w:color w:val="2E2E2E"/>
        </w:rPr>
        <w:t> up to 10% total strain at 825 °C under a final applied stress of 8 MPa, showing shear deformation consistent with creep buckling from uniaxial compression along the </w:t>
      </w:r>
      <w:r w:rsidRPr="003D51CB">
        <w:rPr>
          <w:rStyle w:val="Emphasis"/>
          <w:rFonts w:eastAsiaTheme="majorEastAsia" w:cstheme="minorHAnsi"/>
          <w:color w:val="2E2E2E"/>
        </w:rPr>
        <w:t>z</w:t>
      </w:r>
      <w:r w:rsidRPr="003D51CB">
        <w:rPr>
          <w:rFonts w:cstheme="minorHAnsi"/>
          <w:color w:val="2E2E2E"/>
        </w:rPr>
        <w:t>-axis (parallel to the Z wires). Partial longitudinal cross-sections of the Z-wires are visible and indicate buckling. The deformed shape, consisting of two woven layers sheared in opposite directions, induced by the creep buckling is remarkably different from the typical behavior of the woven structure under uniaxial compression, leading to relatively fast creep strain rates in the woven structure, as shown in </w:t>
      </w:r>
      <w:hyperlink r:id="rId101" w:anchor="fig5" w:history="1">
        <w:r w:rsidRPr="003D51CB">
          <w:rPr>
            <w:rStyle w:val="Hyperlink"/>
            <w:rFonts w:eastAsiaTheme="majorEastAsia" w:cstheme="minorHAnsi"/>
            <w:color w:val="0C7DBB"/>
          </w:rPr>
          <w:t>Fig. 5</w:t>
        </w:r>
      </w:hyperlink>
      <w:r w:rsidRPr="003D51CB">
        <w:rPr>
          <w:rFonts w:cstheme="minorHAnsi"/>
          <w:color w:val="2E2E2E"/>
        </w:rPr>
        <w:t>b: 2 × 10</w:t>
      </w:r>
      <w:r w:rsidRPr="003D51CB">
        <w:rPr>
          <w:rFonts w:cstheme="minorHAnsi"/>
          <w:color w:val="2E2E2E"/>
          <w:vertAlign w:val="superscript"/>
        </w:rPr>
        <w:t>−7</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at 5 MPa, 6 × 10</w:t>
      </w:r>
      <w:r w:rsidRPr="003D51CB">
        <w:rPr>
          <w:rFonts w:cstheme="minorHAnsi"/>
          <w:color w:val="2E2E2E"/>
          <w:vertAlign w:val="superscript"/>
        </w:rPr>
        <w:t>−7</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at 6 MPa and 2 × 10</w:t>
      </w:r>
      <w:r w:rsidRPr="003D51CB">
        <w:rPr>
          <w:rFonts w:cstheme="minorHAnsi"/>
          <w:color w:val="2E2E2E"/>
          <w:vertAlign w:val="superscript"/>
        </w:rPr>
        <w:t>−5</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at 8 MPa.</w:t>
      </w:r>
    </w:p>
    <w:p w14:paraId="4E76E70E" w14:textId="48F9DE72" w:rsidR="00587731" w:rsidRPr="003D51CB" w:rsidRDefault="00587731" w:rsidP="00995192">
      <w:pPr>
        <w:spacing w:after="0"/>
        <w:rPr>
          <w:rFonts w:cstheme="minorHAnsi"/>
          <w:color w:val="2E2E2E"/>
        </w:rPr>
      </w:pPr>
      <w:r w:rsidRPr="003D51CB">
        <w:rPr>
          <w:rFonts w:cstheme="minorHAnsi"/>
          <w:noProof/>
          <w:color w:val="2E2E2E"/>
        </w:rPr>
        <w:drawing>
          <wp:inline distT="0" distB="0" distL="0" distR="0" wp14:anchorId="5695BB17" wp14:editId="0F237A11">
            <wp:extent cx="2743200" cy="3355848"/>
            <wp:effectExtent l="0" t="0" r="0" b="0"/>
            <wp:docPr id="11" name="Picture 11" descr="Fig. 5. (a) Optical micrograph showing the cross-section of woven Ni-20Cr-3Ti-2Al superalloy structure after creep deformation for 27 h under uniaxial compression (5–8 MPa) at 825 °C. Z wires (one of which is marked with a white arrow) have buckled with respect to the uniaxial compressive stress (vertical); the black arrows indicate the direction of uniaxial compression stress, and the dotted lines indicate the shear offset of top and bottom sections of the specimens, and (b) Measured creep strain evolution in woven Ni-20Cr-3Ti-2Al sample shown in (a), deformed under uniaxial compression (5–8 MPa) at 825 °C. Dotted lines show three different stress regions, where applied stress and resulting strain rates are indicated at the bottom of the graph. Dips are due to small (3 °C) temperature chan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2743200" cy="3355848"/>
                    </a:xfrm>
                    <a:prstGeom prst="rect">
                      <a:avLst/>
                    </a:prstGeom>
                    <a:noFill/>
                    <a:ln>
                      <a:noFill/>
                    </a:ln>
                  </pic:spPr>
                </pic:pic>
              </a:graphicData>
            </a:graphic>
          </wp:inline>
        </w:drawing>
      </w:r>
    </w:p>
    <w:p w14:paraId="243ACE45" w14:textId="61B78E19" w:rsidR="00587731" w:rsidRDefault="00587731" w:rsidP="00995192">
      <w:pPr>
        <w:pStyle w:val="NoSpacing"/>
        <w:rPr>
          <w:color w:val="323232"/>
        </w:rPr>
      </w:pPr>
      <w:r w:rsidRPr="003D51CB">
        <w:rPr>
          <w:rStyle w:val="label"/>
          <w:rFonts w:cstheme="minorHAnsi"/>
          <w:color w:val="323232"/>
        </w:rPr>
        <w:t>Fig. 5</w:t>
      </w:r>
      <w:r w:rsidRPr="003D51CB">
        <w:rPr>
          <w:color w:val="323232"/>
        </w:rPr>
        <w:t>. (a) Optical micrograph showing the cross-section of woven Ni-20Cr-3Ti-2Al </w:t>
      </w:r>
      <w:hyperlink r:id="rId103"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color w:val="323232"/>
        </w:rPr>
        <w:t> structure after creep deformation for 27 h under uniaxial compression (5–8 MPa) at 825 °C. Z </w:t>
      </w:r>
      <w:hyperlink r:id="rId104" w:tooltip="Learn more about Wire from ScienceDirect's AI-generated Topic Pages" w:history="1">
        <w:r w:rsidRPr="003D51CB">
          <w:rPr>
            <w:rStyle w:val="Hyperlink"/>
            <w:rFonts w:eastAsiaTheme="majorEastAsia" w:cstheme="minorHAnsi"/>
            <w:color w:val="0C7DBB"/>
          </w:rPr>
          <w:t>wires</w:t>
        </w:r>
      </w:hyperlink>
      <w:r w:rsidRPr="003D51CB">
        <w:rPr>
          <w:color w:val="323232"/>
        </w:rPr>
        <w:t> (one of which is marked with a white arrow) have buckled with respect to the uniaxial compressive stress (vertical); the black arrows indicate the direction of uniaxial compression stress, and the dotted lines indicate the shear offset of top and bottom sections of the specimens, and (b) Measured creep strain evolution in woven Ni-20Cr-3Ti-2Al sample shown in (a), deformed under uniaxial compression (5–8 MPa) at 825 °C. Dotted lines show three different stress regions, where applied stress and resulting strain rates are indicated at the bottom of the graph. Dips are due to small (3 °C) temperature changes.</w:t>
      </w:r>
    </w:p>
    <w:p w14:paraId="59D33058" w14:textId="77777777" w:rsidR="00995192" w:rsidRPr="003D51CB" w:rsidRDefault="00995192" w:rsidP="003D51CB">
      <w:pPr>
        <w:rPr>
          <w:rFonts w:cstheme="minorHAnsi"/>
          <w:color w:val="323232"/>
        </w:rPr>
      </w:pPr>
    </w:p>
    <w:p w14:paraId="7F07F6CB" w14:textId="77777777" w:rsidR="00587731" w:rsidRPr="003D51CB" w:rsidRDefault="00587731" w:rsidP="00995192">
      <w:pPr>
        <w:pStyle w:val="Heading3"/>
      </w:pPr>
      <w:r w:rsidRPr="003D51CB">
        <w:lastRenderedPageBreak/>
        <w:t>4.1.3. Static oxidation behavior of woven structures</w:t>
      </w:r>
    </w:p>
    <w:bookmarkStart w:id="43" w:name="bfig6"/>
    <w:p w14:paraId="6F93BFC1" w14:textId="77777777" w:rsidR="00587731" w:rsidRPr="003D51CB" w:rsidRDefault="00587731" w:rsidP="003D51CB">
      <w:pPr>
        <w:rPr>
          <w:rFonts w:cstheme="minorHAnsi"/>
          <w:color w:val="2E2E2E"/>
        </w:rPr>
      </w:pPr>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"fig6" </w:instrText>
      </w:r>
      <w:r w:rsidRPr="003D51CB">
        <w:rPr>
          <w:rFonts w:cstheme="minorHAnsi"/>
          <w:color w:val="2E2E2E"/>
        </w:rPr>
        <w:fldChar w:fldCharType="separate"/>
      </w:r>
      <w:r w:rsidRPr="003D51CB">
        <w:rPr>
          <w:rStyle w:val="Hyperlink"/>
          <w:rFonts w:eastAsiaTheme="majorEastAsia" w:cstheme="minorHAnsi"/>
          <w:color w:val="0C7DBB"/>
        </w:rPr>
        <w:t>Fig. 6</w:t>
      </w:r>
      <w:r w:rsidRPr="003D51CB">
        <w:rPr>
          <w:rFonts w:cstheme="minorHAnsi"/>
          <w:color w:val="2E2E2E"/>
        </w:rPr>
        <w:fldChar w:fldCharType="end"/>
      </w:r>
      <w:bookmarkEnd w:id="43"/>
      <w:r w:rsidRPr="003D51CB">
        <w:rPr>
          <w:rFonts w:cstheme="minorHAnsi"/>
          <w:color w:val="2E2E2E"/>
        </w:rPr>
        <w:t> shows the square of the mass gain per unit area as a function of </w:t>
      </w:r>
      <w:hyperlink r:id="rId105" w:tooltip="Learn more about Oxidation from ScienceDirect's AI-generated Topic Pages" w:history="1">
        <w:r w:rsidRPr="003D51CB">
          <w:rPr>
            <w:rStyle w:val="Hyperlink"/>
            <w:rFonts w:eastAsiaTheme="majorEastAsia" w:cstheme="minorHAnsi"/>
            <w:color w:val="0C7DBB"/>
          </w:rPr>
          <w:t>oxidation</w:t>
        </w:r>
      </w:hyperlink>
      <w:r w:rsidRPr="003D51CB">
        <w:rPr>
          <w:rFonts w:cstheme="minorHAnsi"/>
          <w:color w:val="2E2E2E"/>
        </w:rPr>
        <w:t> time for temperatures of 750, 825, and 900 °C, where the intermediate temperature is the creep test temperature used in this study. The oxidation kinetics is expected to follow a parabolic relationship [</w:t>
      </w:r>
      <w:bookmarkStart w:id="44" w:name="bbib3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"bib32" </w:instrText>
      </w:r>
      <w:r w:rsidRPr="003D51CB">
        <w:rPr>
          <w:rFonts w:cstheme="minorHAnsi"/>
          <w:color w:val="2E2E2E"/>
        </w:rPr>
        <w:fldChar w:fldCharType="separate"/>
      </w:r>
      <w:r w:rsidRPr="003D51CB">
        <w:rPr>
          <w:rStyle w:val="Hyperlink"/>
          <w:rFonts w:eastAsiaTheme="majorEastAsia" w:cstheme="minorHAnsi"/>
          <w:color w:val="0C7DBB"/>
        </w:rPr>
        <w:t>32</w:t>
      </w:r>
      <w:r w:rsidRPr="003D51CB">
        <w:rPr>
          <w:rFonts w:cstheme="minorHAnsi"/>
          <w:color w:val="2E2E2E"/>
        </w:rPr>
        <w:fldChar w:fldCharType="end"/>
      </w:r>
      <w:r w:rsidRPr="003D51CB">
        <w:rPr>
          <w:rFonts w:cstheme="minorHAnsi"/>
          <w:color w:val="2E2E2E"/>
        </w:rPr>
        <w:t>], where the parabolic rate constant can be obtained from the slope of the linear fit for each data set. Based on this, the parabolic rate constants are 7 × 10</w:t>
      </w:r>
      <w:r w:rsidRPr="003D51CB">
        <w:rPr>
          <w:rFonts w:cstheme="minorHAnsi"/>
          <w:color w:val="2E2E2E"/>
          <w:vertAlign w:val="superscript"/>
        </w:rPr>
        <w:t>−8</w:t>
      </w:r>
      <w:r w:rsidRPr="003D51CB">
        <w:rPr>
          <w:rFonts w:cstheme="minorHAnsi"/>
          <w:color w:val="2E2E2E"/>
        </w:rPr>
        <w:t>, 4 × 10</w:t>
      </w:r>
      <w:r w:rsidRPr="003D51CB">
        <w:rPr>
          <w:rFonts w:cstheme="minorHAnsi"/>
          <w:color w:val="2E2E2E"/>
          <w:vertAlign w:val="superscript"/>
        </w:rPr>
        <w:t>−7</w:t>
      </w:r>
      <w:r w:rsidRPr="003D51CB">
        <w:rPr>
          <w:rFonts w:cstheme="minorHAnsi"/>
          <w:color w:val="2E2E2E"/>
        </w:rPr>
        <w:t>, and 2 × 10</w:t>
      </w:r>
      <w:r w:rsidRPr="003D51CB">
        <w:rPr>
          <w:rFonts w:cstheme="minorHAnsi"/>
          <w:color w:val="2E2E2E"/>
          <w:vertAlign w:val="superscript"/>
        </w:rPr>
        <w:t>−6</w:t>
      </w:r>
      <w:r w:rsidRPr="003D51CB">
        <w:rPr>
          <w:rFonts w:cstheme="minorHAnsi"/>
          <w:color w:val="2E2E2E"/>
        </w:rPr>
        <w:t> at 750, 825, and 900 °C, respectively. Mallikarjuna et al. [</w:t>
      </w:r>
      <w:hyperlink r:id="rId106" w:anchor="bib32" w:history="1">
        <w:r w:rsidRPr="003D51CB">
          <w:rPr>
            <w:rStyle w:val="Hyperlink"/>
            <w:rFonts w:eastAsiaTheme="majorEastAsia" w:cstheme="minorHAnsi"/>
            <w:color w:val="0C7DBB"/>
          </w:rPr>
          <w:t>32</w:t>
        </w:r>
      </w:hyperlink>
      <w:bookmarkEnd w:id="44"/>
      <w:r w:rsidRPr="003D51CB">
        <w:rPr>
          <w:rFonts w:cstheme="minorHAnsi"/>
          <w:color w:val="2E2E2E"/>
        </w:rPr>
        <w:t>] reported that IN738LC, a </w:t>
      </w:r>
      <w:hyperlink r:id="rId107" w:tooltip="Learn more about Polycrystalline from ScienceDirect's AI-generated Topic Pages" w:history="1">
        <w:r w:rsidRPr="003D51CB">
          <w:rPr>
            <w:rStyle w:val="Hyperlink"/>
            <w:rFonts w:eastAsiaTheme="majorEastAsia" w:cstheme="minorHAnsi"/>
            <w:color w:val="0C7DBB"/>
          </w:rPr>
          <w:t>polycrystalline</w:t>
        </w:r>
      </w:hyperlink>
      <w:r w:rsidRPr="003D51CB">
        <w:rPr>
          <w:rFonts w:cstheme="minorHAnsi"/>
          <w:color w:val="2E2E2E"/>
        </w:rPr>
        <w:t> Ni-based superalloy, has a parabolic rate constant of 2 × 10</w:t>
      </w:r>
      <w:r w:rsidRPr="003D51CB">
        <w:rPr>
          <w:rFonts w:cstheme="minorHAnsi"/>
          <w:color w:val="2E2E2E"/>
          <w:vertAlign w:val="superscript"/>
        </w:rPr>
        <w:t>−6</w:t>
      </w:r>
      <w:r w:rsidRPr="003D51CB">
        <w:rPr>
          <w:rFonts w:cstheme="minorHAnsi"/>
          <w:color w:val="2E2E2E"/>
        </w:rPr>
        <w:t> at 900 °C, identical to the constant obtained for the woven structure.</w:t>
      </w:r>
    </w:p>
    <w:p w14:paraId="1230529E" w14:textId="4436C98D" w:rsidR="00587731" w:rsidRPr="003D51CB" w:rsidRDefault="00587731" w:rsidP="00995192">
      <w:pPr>
        <w:spacing w:after="0"/>
        <w:rPr>
          <w:rFonts w:cstheme="minorHAnsi"/>
          <w:color w:val="2E2E2E"/>
        </w:rPr>
      </w:pPr>
      <w:r w:rsidRPr="003D51CB">
        <w:rPr>
          <w:rFonts w:cstheme="minorHAnsi"/>
          <w:noProof/>
          <w:color w:val="2E2E2E"/>
        </w:rPr>
        <w:drawing>
          <wp:inline distT="0" distB="0" distL="0" distR="0" wp14:anchorId="49375798" wp14:editId="3C5C698B">
            <wp:extent cx="2743200" cy="2039112"/>
            <wp:effectExtent l="0" t="0" r="0" b="0"/>
            <wp:docPr id="10" name="Picture 10" descr="Fig. 6. Plot of square of mass gain vs time during static oxidation tests of woven structures at 750, 825, and 900 °C. The values for 900 °C are shown in the right ordinate and the other two temperatures are shown in the left ordinate. Best linear fit for each data set are shown in th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6"/>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1A3D42FF" w14:textId="2F27912A" w:rsidR="00587731" w:rsidRDefault="00587731" w:rsidP="00995192">
      <w:pPr>
        <w:pStyle w:val="NoSpacing"/>
        <w:rPr>
          <w:color w:val="323232"/>
        </w:rPr>
      </w:pPr>
      <w:r w:rsidRPr="003D51CB">
        <w:rPr>
          <w:rStyle w:val="label"/>
          <w:rFonts w:cstheme="minorHAnsi"/>
          <w:color w:val="323232"/>
        </w:rPr>
        <w:t>Fig. 6</w:t>
      </w:r>
      <w:r w:rsidRPr="003D51CB">
        <w:rPr>
          <w:color w:val="323232"/>
        </w:rPr>
        <w:t>. Plot of square of mass gain vs time during </w:t>
      </w:r>
      <w:hyperlink r:id="rId109" w:tooltip="Learn more about Statics from ScienceDirect's AI-generated Topic Pages" w:history="1">
        <w:r w:rsidRPr="003D51CB">
          <w:rPr>
            <w:rStyle w:val="Hyperlink"/>
            <w:rFonts w:eastAsiaTheme="majorEastAsia" w:cstheme="minorHAnsi"/>
            <w:color w:val="0C7DBB"/>
          </w:rPr>
          <w:t>static</w:t>
        </w:r>
      </w:hyperlink>
      <w:r w:rsidRPr="003D51CB">
        <w:rPr>
          <w:color w:val="323232"/>
        </w:rPr>
        <w:t> </w:t>
      </w:r>
      <w:hyperlink r:id="rId110" w:tooltip="Learn more about Oxidation from ScienceDirect's AI-generated Topic Pages" w:history="1">
        <w:r w:rsidRPr="003D51CB">
          <w:rPr>
            <w:rStyle w:val="Hyperlink"/>
            <w:rFonts w:eastAsiaTheme="majorEastAsia" w:cstheme="minorHAnsi"/>
            <w:color w:val="0C7DBB"/>
          </w:rPr>
          <w:t>oxidation</w:t>
        </w:r>
      </w:hyperlink>
      <w:r w:rsidRPr="003D51CB">
        <w:rPr>
          <w:color w:val="323232"/>
        </w:rPr>
        <w:t> tests of woven structures at 750, 825, and 900 °C. The values for 900 °C are shown in the right ordinate and the other two temperatures are shown in the left ordinate. Best linear fit for each data set are shown in the graph.</w:t>
      </w:r>
    </w:p>
    <w:p w14:paraId="1BF8D745" w14:textId="77777777" w:rsidR="00995192" w:rsidRPr="003D51CB" w:rsidRDefault="00995192" w:rsidP="003D51CB">
      <w:pPr>
        <w:rPr>
          <w:rFonts w:cstheme="minorHAnsi"/>
          <w:color w:val="323232"/>
        </w:rPr>
      </w:pPr>
    </w:p>
    <w:p w14:paraId="3B3FFB57" w14:textId="77777777" w:rsidR="00587731" w:rsidRPr="003D51CB" w:rsidRDefault="00587731" w:rsidP="003D51CB">
      <w:pPr>
        <w:rPr>
          <w:rFonts w:cstheme="minorHAnsi"/>
          <w:color w:val="2E2E2E"/>
        </w:rPr>
      </w:pPr>
      <w:r w:rsidRPr="003D51CB">
        <w:rPr>
          <w:rFonts w:cstheme="minorHAnsi"/>
          <w:color w:val="2E2E2E"/>
        </w:rPr>
        <w:t>The microstructures of the oxidized woven structures (after one week) are shown in </w:t>
      </w:r>
      <w:bookmarkStart w:id="45" w:name="bfig7"/>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"fig7" </w:instrText>
      </w:r>
      <w:r w:rsidRPr="003D51CB">
        <w:rPr>
          <w:rFonts w:cstheme="minorHAnsi"/>
          <w:color w:val="2E2E2E"/>
        </w:rPr>
        <w:fldChar w:fldCharType="separate"/>
      </w:r>
      <w:r w:rsidRPr="003D51CB">
        <w:rPr>
          <w:rStyle w:val="Hyperlink"/>
          <w:rFonts w:eastAsiaTheme="majorEastAsia" w:cstheme="minorHAnsi"/>
          <w:color w:val="0C7DBB"/>
        </w:rPr>
        <w:t>Fig. 7</w:t>
      </w:r>
      <w:r w:rsidRPr="003D51CB">
        <w:rPr>
          <w:rFonts w:cstheme="minorHAnsi"/>
          <w:color w:val="2E2E2E"/>
        </w:rPr>
        <w:fldChar w:fldCharType="end"/>
      </w:r>
      <w:r w:rsidRPr="003D51CB">
        <w:rPr>
          <w:rFonts w:cstheme="minorHAnsi"/>
          <w:color w:val="2E2E2E"/>
        </w:rPr>
        <w:t>. At 750 °C (</w:t>
      </w:r>
      <w:hyperlink r:id="rId111" w:anchor="fig7" w:history="1">
        <w:r w:rsidRPr="003D51CB">
          <w:rPr>
            <w:rStyle w:val="Hyperlink"/>
            <w:rFonts w:eastAsiaTheme="majorEastAsia" w:cstheme="minorHAnsi"/>
            <w:color w:val="0C7DBB"/>
          </w:rPr>
          <w:t>Fig. 7</w:t>
        </w:r>
      </w:hyperlink>
      <w:r w:rsidRPr="003D51CB">
        <w:rPr>
          <w:rFonts w:cstheme="minorHAnsi"/>
          <w:color w:val="2E2E2E"/>
        </w:rPr>
        <w:t>a), there is a 5 μm deep oxidized layer with minimal </w:t>
      </w:r>
      <w:hyperlink r:id="rId112" w:tooltip="Learn more about Spallation from ScienceDirect's AI-generated Topic Pages" w:history="1">
        <w:r w:rsidRPr="003D51CB">
          <w:rPr>
            <w:rStyle w:val="Hyperlink"/>
            <w:rFonts w:eastAsiaTheme="majorEastAsia" w:cstheme="minorHAnsi"/>
            <w:color w:val="0C7DBB"/>
          </w:rPr>
          <w:t>spallation</w:t>
        </w:r>
      </w:hyperlink>
      <w:r w:rsidRPr="003D51CB">
        <w:rPr>
          <w:rFonts w:cstheme="minorHAnsi"/>
          <w:color w:val="2E2E2E"/>
        </w:rPr>
        <w:t>. The thickness of the oxidation layer increases to 20 μm at 825 °C (</w:t>
      </w:r>
      <w:hyperlink r:id="rId113" w:anchor="fig7" w:history="1">
        <w:r w:rsidRPr="003D51CB">
          <w:rPr>
            <w:rStyle w:val="Hyperlink"/>
            <w:rFonts w:eastAsiaTheme="majorEastAsia" w:cstheme="minorHAnsi"/>
            <w:color w:val="0C7DBB"/>
          </w:rPr>
          <w:t>Fig. 7</w:t>
        </w:r>
      </w:hyperlink>
      <w:r w:rsidRPr="003D51CB">
        <w:rPr>
          <w:rFonts w:cstheme="minorHAnsi"/>
          <w:color w:val="2E2E2E"/>
        </w:rPr>
        <w:t>b) and clear evidence of intergranular oxidation is observed. There is a significant amount of spallation at the surface. The EDS maps (not shown here) suggest that </w:t>
      </w:r>
      <w:hyperlink r:id="rId114" w:tooltip="Learn more about Chromium from ScienceDirect's AI-generated Topic Pages" w:history="1">
        <w:r w:rsidRPr="003D51CB">
          <w:rPr>
            <w:rStyle w:val="Hyperlink"/>
            <w:rFonts w:eastAsiaTheme="majorEastAsia" w:cstheme="minorHAnsi"/>
            <w:color w:val="0C7DBB"/>
          </w:rPr>
          <w:t>chromium</w:t>
        </w:r>
      </w:hyperlink>
      <w:r w:rsidRPr="003D51CB">
        <w:rPr>
          <w:rFonts w:cstheme="minorHAnsi"/>
          <w:color w:val="2E2E2E"/>
        </w:rPr>
        <w:t> oxide formed at the surface and </w:t>
      </w:r>
      <w:hyperlink r:id="rId115" w:tooltip="Learn more about Aluminum Oxide from ScienceDirect's AI-generated Topic Pages" w:history="1">
        <w:r w:rsidRPr="003D51CB">
          <w:rPr>
            <w:rStyle w:val="Hyperlink"/>
            <w:rFonts w:eastAsiaTheme="majorEastAsia" w:cstheme="minorHAnsi"/>
            <w:color w:val="0C7DBB"/>
          </w:rPr>
          <w:t>aluminum oxide</w:t>
        </w:r>
      </w:hyperlink>
      <w:r w:rsidRPr="003D51CB">
        <w:rPr>
          <w:rFonts w:cstheme="minorHAnsi"/>
          <w:color w:val="2E2E2E"/>
        </w:rPr>
        <w:t> at the grain boundaries. The effect of oxidation is even greater, as expected, at 900 °C (</w:t>
      </w:r>
      <w:hyperlink r:id="rId116" w:anchor="fig7" w:history="1">
        <w:r w:rsidRPr="003D51CB">
          <w:rPr>
            <w:rStyle w:val="Hyperlink"/>
            <w:rFonts w:eastAsiaTheme="majorEastAsia" w:cstheme="minorHAnsi"/>
            <w:color w:val="0C7DBB"/>
          </w:rPr>
          <w:t>Fig. 7</w:t>
        </w:r>
      </w:hyperlink>
      <w:bookmarkEnd w:id="45"/>
      <w:r w:rsidRPr="003D51CB">
        <w:rPr>
          <w:rFonts w:cstheme="minorHAnsi"/>
          <w:color w:val="2E2E2E"/>
        </w:rPr>
        <w:t>c). The oxide regions grow larger both at the surface and grain boundaries.</w:t>
      </w:r>
    </w:p>
    <w:p w14:paraId="209A161E" w14:textId="00EF94B8" w:rsidR="00587731" w:rsidRPr="003D51CB" w:rsidRDefault="00587731" w:rsidP="00995192">
      <w:pPr>
        <w:spacing w:after="0"/>
        <w:rPr>
          <w:rFonts w:cstheme="minorHAnsi"/>
          <w:color w:val="2E2E2E"/>
        </w:rPr>
      </w:pPr>
      <w:r w:rsidRPr="003D51CB">
        <w:rPr>
          <w:rFonts w:cstheme="minorHAnsi"/>
          <w:noProof/>
          <w:color w:val="2E2E2E"/>
        </w:rPr>
        <w:lastRenderedPageBreak/>
        <w:drawing>
          <wp:inline distT="0" distB="0" distL="0" distR="0" wp14:anchorId="6B282DD2" wp14:editId="3EC9FF3A">
            <wp:extent cx="2743200" cy="5788152"/>
            <wp:effectExtent l="0" t="0" r="0" b="3175"/>
            <wp:docPr id="9" name="Picture 9" descr="Fig. 7. SEM micrographs showing the surface of select wires in woven structures oxidized at (a) 750, (b) 825, and (c) 900 °C for 7 day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7"/>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743200" cy="5788152"/>
                    </a:xfrm>
                    <a:prstGeom prst="rect">
                      <a:avLst/>
                    </a:prstGeom>
                    <a:noFill/>
                    <a:ln>
                      <a:noFill/>
                    </a:ln>
                  </pic:spPr>
                </pic:pic>
              </a:graphicData>
            </a:graphic>
          </wp:inline>
        </w:drawing>
      </w:r>
    </w:p>
    <w:p w14:paraId="052A01C4" w14:textId="22789313" w:rsidR="00587731" w:rsidRDefault="00587731" w:rsidP="00995192">
      <w:pPr>
        <w:pStyle w:val="NoSpacing"/>
        <w:rPr>
          <w:color w:val="323232"/>
        </w:rPr>
      </w:pPr>
      <w:r w:rsidRPr="003D51CB">
        <w:rPr>
          <w:rStyle w:val="label"/>
          <w:rFonts w:cstheme="minorHAnsi"/>
          <w:color w:val="323232"/>
        </w:rPr>
        <w:t>Fig. 7</w:t>
      </w:r>
      <w:r w:rsidRPr="003D51CB">
        <w:rPr>
          <w:color w:val="323232"/>
        </w:rPr>
        <w:t>. SEM micrographs showing the surface of select </w:t>
      </w:r>
      <w:hyperlink r:id="rId118" w:tooltip="Learn more about Wire from ScienceDirect's AI-generated Topic Pages" w:history="1">
        <w:r w:rsidRPr="003D51CB">
          <w:rPr>
            <w:rStyle w:val="Hyperlink"/>
            <w:rFonts w:eastAsiaTheme="majorEastAsia" w:cstheme="minorHAnsi"/>
            <w:color w:val="0C7DBB"/>
          </w:rPr>
          <w:t>wires</w:t>
        </w:r>
      </w:hyperlink>
      <w:r w:rsidRPr="003D51CB">
        <w:rPr>
          <w:color w:val="323232"/>
        </w:rPr>
        <w:t> in woven structures oxidized at (a) 750, (b) 825, and (c) 900 °C for 7 days.</w:t>
      </w:r>
    </w:p>
    <w:p w14:paraId="06AF037E" w14:textId="77777777" w:rsidR="00995192" w:rsidRPr="003D51CB" w:rsidRDefault="00995192" w:rsidP="00995192">
      <w:pPr>
        <w:pStyle w:val="NoSpacing"/>
        <w:rPr>
          <w:color w:val="323232"/>
        </w:rPr>
      </w:pPr>
    </w:p>
    <w:p w14:paraId="379274DA" w14:textId="77777777" w:rsidR="00587731" w:rsidRPr="003D51CB" w:rsidRDefault="00587731" w:rsidP="003D51CB">
      <w:pPr>
        <w:rPr>
          <w:rFonts w:cstheme="minorHAnsi"/>
          <w:color w:val="2E2E2E"/>
        </w:rPr>
      </w:pPr>
      <w:r w:rsidRPr="003D51CB">
        <w:rPr>
          <w:rFonts w:cstheme="minorHAnsi"/>
          <w:color w:val="2E2E2E"/>
        </w:rPr>
        <w:t>As mentioned above, there is a 20 μm deep oxidized region in the wires at 825 °C (identical to the creep temperature) after one week (close to the average creep test duration). A 20 μm deep oxidized layer is equivalent to 35% of the cross-sectional area of each wire. Assuming that the oxidized layer has no load </w:t>
      </w:r>
      <w:hyperlink r:id="rId119" w:tooltip="Learn more about Bearing Capacity from ScienceDirect's AI-generated Topic Pages" w:history="1">
        <w:r w:rsidRPr="003D51CB">
          <w:rPr>
            <w:rStyle w:val="Hyperlink"/>
            <w:rFonts w:eastAsiaTheme="majorEastAsia" w:cstheme="minorHAnsi"/>
            <w:color w:val="0C7DBB"/>
          </w:rPr>
          <w:t>bearing capacity</w:t>
        </w:r>
      </w:hyperlink>
      <w:r w:rsidRPr="003D51CB">
        <w:rPr>
          <w:rFonts w:cstheme="minorHAnsi"/>
          <w:color w:val="2E2E2E"/>
        </w:rPr>
        <w:t xml:space="preserve">, this could mean a </w:t>
      </w:r>
      <w:r w:rsidRPr="003D51CB">
        <w:rPr>
          <w:rFonts w:ascii="Cambria Math" w:hAnsi="Cambria Math" w:cs="Cambria Math"/>
          <w:color w:val="2E2E2E"/>
        </w:rPr>
        <w:t>∼</w:t>
      </w:r>
      <w:r w:rsidRPr="003D51CB">
        <w:rPr>
          <w:rFonts w:cstheme="minorHAnsi"/>
          <w:color w:val="2E2E2E"/>
        </w:rPr>
        <w:t>35% reduction in the load bearing capacity of the wires. This could be even more significant at the bonding regions, as these are usually smaller in size (hence relative reduction will be larger) and they </w:t>
      </w:r>
      <w:hyperlink r:id="rId120" w:tooltip="Learn more about Stress Transfer from ScienceDirect's AI-generated Topic Pages" w:history="1">
        <w:r w:rsidRPr="003D51CB">
          <w:rPr>
            <w:rStyle w:val="Hyperlink"/>
            <w:rFonts w:eastAsiaTheme="majorEastAsia" w:cstheme="minorHAnsi"/>
            <w:color w:val="0C7DBB"/>
          </w:rPr>
          <w:t>transfer stress</w:t>
        </w:r>
      </w:hyperlink>
      <w:r w:rsidRPr="003D51CB">
        <w:rPr>
          <w:rFonts w:cstheme="minorHAnsi"/>
          <w:color w:val="2E2E2E"/>
        </w:rPr>
        <w:t> to wires perpendicular to the load. Therefore, it is critical to investigate the role of bonding regions </w:t>
      </w:r>
      <w:r w:rsidRPr="003D51CB">
        <w:rPr>
          <w:rStyle w:val="Emphasis"/>
          <w:rFonts w:eastAsiaTheme="majorEastAsia" w:cstheme="minorHAnsi"/>
          <w:color w:val="2E2E2E"/>
        </w:rPr>
        <w:t>via</w:t>
      </w:r>
      <w:r w:rsidRPr="003D51CB">
        <w:rPr>
          <w:rFonts w:cstheme="minorHAnsi"/>
          <w:color w:val="2E2E2E"/>
        </w:rPr>
        <w:t> </w:t>
      </w:r>
      <w:hyperlink r:id="rId121" w:tooltip="Learn more about Finite-Element from ScienceDirect's AI-generated Topic Pages" w:history="1">
        <w:r w:rsidRPr="003D51CB">
          <w:rPr>
            <w:rStyle w:val="Hyperlink"/>
            <w:rFonts w:eastAsiaTheme="majorEastAsia" w:cstheme="minorHAnsi"/>
            <w:color w:val="0C7DBB"/>
          </w:rPr>
          <w:t>finite element</w:t>
        </w:r>
      </w:hyperlink>
      <w:r w:rsidRPr="003D51CB">
        <w:rPr>
          <w:rFonts w:cstheme="minorHAnsi"/>
          <w:color w:val="2E2E2E"/>
        </w:rPr>
        <w:t> analysis. Also, depositing oxidation-resistant coatings on the wires (e.g. </w:t>
      </w:r>
      <w:r w:rsidRPr="003D51CB">
        <w:rPr>
          <w:rStyle w:val="Emphasis"/>
          <w:rFonts w:eastAsiaTheme="majorEastAsia" w:cstheme="minorHAnsi"/>
          <w:color w:val="2E2E2E"/>
        </w:rPr>
        <w:t>via</w:t>
      </w:r>
      <w:r w:rsidRPr="003D51CB">
        <w:rPr>
          <w:rFonts w:cstheme="minorHAnsi"/>
          <w:color w:val="2E2E2E"/>
        </w:rPr>
        <w:t> pack aluminization without final homogenization) will be beneficial for the long-term use of these woven structures at high temperatures.</w:t>
      </w:r>
    </w:p>
    <w:p w14:paraId="08998EF7" w14:textId="77777777" w:rsidR="00587731" w:rsidRPr="003D51CB" w:rsidRDefault="00587731" w:rsidP="00995192">
      <w:pPr>
        <w:pStyle w:val="Heading2"/>
      </w:pPr>
      <w:r w:rsidRPr="003D51CB">
        <w:lastRenderedPageBreak/>
        <w:t>4.2. Numerical results</w:t>
      </w:r>
    </w:p>
    <w:p w14:paraId="060E3CF3" w14:textId="77777777" w:rsidR="00587731" w:rsidRPr="003D51CB" w:rsidRDefault="00587731" w:rsidP="00995192">
      <w:pPr>
        <w:pStyle w:val="Heading3"/>
      </w:pPr>
      <w:r w:rsidRPr="003D51CB">
        <w:t>4.2.1. Creep behavior of woven Ni-based superalloys</w:t>
      </w:r>
    </w:p>
    <w:p w14:paraId="6B44F7FD" w14:textId="77777777" w:rsidR="00587731" w:rsidRPr="003D51CB" w:rsidRDefault="00587731" w:rsidP="003D51CB">
      <w:pPr>
        <w:rPr>
          <w:rFonts w:cstheme="minorHAnsi"/>
          <w:color w:val="2E2E2E"/>
        </w:rPr>
      </w:pPr>
      <w:r w:rsidRPr="003D51CB">
        <w:rPr>
          <w:rFonts w:cstheme="minorHAnsi"/>
          <w:color w:val="2E2E2E"/>
        </w:rPr>
        <w:t>A typical plot of creep strain vs. time for the woven Ni-based superalloy under uniaxial compression (150 MPa along </w:t>
      </w:r>
      <w:r w:rsidRPr="003D51CB">
        <w:rPr>
          <w:rStyle w:val="Emphasis"/>
          <w:rFonts w:eastAsiaTheme="majorEastAsia" w:cstheme="minorHAnsi"/>
          <w:color w:val="2E2E2E"/>
        </w:rPr>
        <w:t>x</w:t>
      </w:r>
      <w:r w:rsidRPr="003D51CB">
        <w:rPr>
          <w:rFonts w:cstheme="minorHAnsi"/>
          <w:color w:val="2E2E2E"/>
        </w:rPr>
        <w:t>-axis) at 825 °C is shown in </w:t>
      </w:r>
      <w:bookmarkStart w:id="46" w:name="bfig8"/>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"fig8" </w:instrText>
      </w:r>
      <w:r w:rsidRPr="003D51CB">
        <w:rPr>
          <w:rFonts w:cstheme="minorHAnsi"/>
          <w:color w:val="2E2E2E"/>
        </w:rPr>
        <w:fldChar w:fldCharType="separate"/>
      </w:r>
      <w:r w:rsidRPr="003D51CB">
        <w:rPr>
          <w:rStyle w:val="Hyperlink"/>
          <w:rFonts w:eastAsiaTheme="majorEastAsia" w:cstheme="minorHAnsi"/>
          <w:color w:val="0C7DBB"/>
        </w:rPr>
        <w:t>Fig. 8</w:t>
      </w:r>
      <w:r w:rsidRPr="003D51CB">
        <w:rPr>
          <w:rFonts w:cstheme="minorHAnsi"/>
          <w:color w:val="2E2E2E"/>
        </w:rPr>
        <w:fldChar w:fldCharType="end"/>
      </w:r>
      <w:r w:rsidRPr="003D51CB">
        <w:rPr>
          <w:rFonts w:cstheme="minorHAnsi"/>
          <w:color w:val="2E2E2E"/>
        </w:rPr>
        <w:t>a. The woven structures examined in this study (</w:t>
      </w:r>
      <w:hyperlink r:id="rId122" w:anchor="fig8" w:history="1">
        <w:r w:rsidRPr="003D51CB">
          <w:rPr>
            <w:rStyle w:val="Hyperlink"/>
            <w:rFonts w:eastAsiaTheme="majorEastAsia" w:cstheme="minorHAnsi"/>
            <w:color w:val="0C7DBB"/>
          </w:rPr>
          <w:t>Fig. 8</w:t>
        </w:r>
      </w:hyperlink>
      <w:r w:rsidRPr="003D51CB">
        <w:rPr>
          <w:rFonts w:cstheme="minorHAnsi"/>
          <w:color w:val="2E2E2E"/>
        </w:rPr>
        <w:t>b) display a short primary-like creep region where the strain rate decreases, followed by secondary creep regime with a minimum strain rate nearly constant over an extended period of time. This primary-like creep region (despite the superalloy being considered to deform at steady state without primary creep) is a geometrical effect due to redistribution of stresses after loading and is more pronounced in the z-direction, as expected from the wire loops present at the edges of the sample which undergo bending (</w:t>
      </w:r>
      <w:hyperlink r:id="rId123" w:anchor="fig8" w:history="1">
        <w:r w:rsidRPr="003D51CB">
          <w:rPr>
            <w:rStyle w:val="Hyperlink"/>
            <w:rFonts w:eastAsiaTheme="majorEastAsia" w:cstheme="minorHAnsi"/>
            <w:color w:val="0C7DBB"/>
          </w:rPr>
          <w:t>Fig. 8</w:t>
        </w:r>
      </w:hyperlink>
      <w:r w:rsidRPr="003D51CB">
        <w:rPr>
          <w:rFonts w:cstheme="minorHAnsi"/>
          <w:color w:val="2E2E2E"/>
        </w:rPr>
        <w:t>b).</w:t>
      </w:r>
    </w:p>
    <w:p w14:paraId="4FEA8A36" w14:textId="77C51A9C" w:rsidR="00587731" w:rsidRPr="003D51CB" w:rsidRDefault="00587731" w:rsidP="00995192">
      <w:pPr>
        <w:spacing w:after="0"/>
        <w:rPr>
          <w:rFonts w:cstheme="minorHAnsi"/>
          <w:color w:val="2E2E2E"/>
        </w:rPr>
      </w:pPr>
      <w:r w:rsidRPr="003D51CB">
        <w:rPr>
          <w:rFonts w:cstheme="minorHAnsi"/>
          <w:noProof/>
          <w:color w:val="2E2E2E"/>
        </w:rPr>
        <w:drawing>
          <wp:inline distT="0" distB="0" distL="0" distR="0" wp14:anchorId="7F72B5B0" wp14:editId="7CE9DDDE">
            <wp:extent cx="2743200" cy="1353312"/>
            <wp:effectExtent l="0" t="0" r="0" b="0"/>
            <wp:docPr id="8" name="Picture 8" descr="Fig. 8. (a) Computed creep strain evolution in the woven Ni-20Cr-3Ti-2Al superalloy under uniaxial compression (150 MPa) at 825 °C, and (b) 3D mesh structure of the RVE with top and bottom plates. The red and blue lines in (a) correspond to the volume average of the creep strains computed under uniaxial compression along x and z directions, respectively. The orange arrows in (b) indicate the direction of uniaxial compression stress in the z direction.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8"/>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09A3A487" w14:textId="66E36C86" w:rsidR="00587731" w:rsidRDefault="00587731" w:rsidP="00995192">
      <w:pPr>
        <w:pStyle w:val="NoSpacing"/>
        <w:rPr>
          <w:color w:val="323232"/>
        </w:rPr>
      </w:pPr>
      <w:r w:rsidRPr="003D51CB">
        <w:rPr>
          <w:rStyle w:val="label"/>
          <w:rFonts w:cstheme="minorHAnsi"/>
          <w:color w:val="323232"/>
        </w:rPr>
        <w:t>Fig. 8</w:t>
      </w:r>
      <w:r w:rsidRPr="003D51CB">
        <w:rPr>
          <w:color w:val="323232"/>
        </w:rPr>
        <w:t>. (a) Computed creep strain evolution in the woven Ni-20Cr-3Ti-2Al </w:t>
      </w:r>
      <w:hyperlink r:id="rId125"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color w:val="323232"/>
        </w:rPr>
        <w:t> under uniaxial compression (150 MPa) at 825 °C, and (b) 3D mesh structure of the RVE with top and bottom plates. The red and blue lines in (a) correspond to the volume average of the creep strains computed under uniaxial compression along </w:t>
      </w:r>
      <w:r w:rsidRPr="003D51CB">
        <w:rPr>
          <w:rStyle w:val="Emphasis"/>
          <w:rFonts w:eastAsiaTheme="majorEastAsia" w:cstheme="minorHAnsi"/>
          <w:color w:val="323232"/>
        </w:rPr>
        <w:t>x</w:t>
      </w:r>
      <w:r w:rsidRPr="003D51CB">
        <w:rPr>
          <w:color w:val="323232"/>
        </w:rPr>
        <w:t> and </w:t>
      </w:r>
      <w:r w:rsidRPr="003D51CB">
        <w:rPr>
          <w:rStyle w:val="Emphasis"/>
          <w:rFonts w:eastAsiaTheme="majorEastAsia" w:cstheme="minorHAnsi"/>
          <w:color w:val="323232"/>
        </w:rPr>
        <w:t>z</w:t>
      </w:r>
      <w:r w:rsidRPr="003D51CB">
        <w:rPr>
          <w:color w:val="323232"/>
        </w:rPr>
        <w:t> directions, respectively. The orange arrows in (b) indicate the direction of uniaxial compression stress in the </w:t>
      </w:r>
      <w:r w:rsidRPr="003D51CB">
        <w:rPr>
          <w:rStyle w:val="Emphasis"/>
          <w:rFonts w:eastAsiaTheme="majorEastAsia" w:cstheme="minorHAnsi"/>
          <w:color w:val="323232"/>
        </w:rPr>
        <w:t>z</w:t>
      </w:r>
      <w:r w:rsidRPr="003D51CB">
        <w:rPr>
          <w:color w:val="323232"/>
        </w:rPr>
        <w:t> direction. (For interpretation of the references to color in this figure legend, the reader is referred to the Web version of this article.)</w:t>
      </w:r>
    </w:p>
    <w:p w14:paraId="3DC731F0" w14:textId="77777777" w:rsidR="00995192" w:rsidRPr="003D51CB" w:rsidRDefault="00995192" w:rsidP="003D51CB">
      <w:pPr>
        <w:rPr>
          <w:rFonts w:cstheme="minorHAnsi"/>
          <w:color w:val="323232"/>
        </w:rPr>
      </w:pPr>
    </w:p>
    <w:p w14:paraId="65EB80B8" w14:textId="4A8CB2FD" w:rsidR="00587731" w:rsidRPr="003D51CB" w:rsidRDefault="00587731" w:rsidP="003D51CB">
      <w:pPr>
        <w:rPr>
          <w:rFonts w:cstheme="minorHAnsi"/>
          <w:color w:val="2E2E2E"/>
        </w:rPr>
      </w:pPr>
      <w:r w:rsidRPr="003D51CB">
        <w:rPr>
          <w:rFonts w:cstheme="minorHAnsi"/>
          <w:color w:val="2E2E2E"/>
        </w:rPr>
        <w:t>The power law </w:t>
      </w:r>
      <w:hyperlink r:id="rId126" w:tooltip="Learn more about Exponents from ScienceDirect's AI-generated Topic Pages" w:history="1">
        <w:r w:rsidRPr="003D51CB">
          <w:rPr>
            <w:rStyle w:val="Hyperlink"/>
            <w:rFonts w:eastAsiaTheme="majorEastAsia" w:cstheme="minorHAnsi"/>
            <w:color w:val="0C7DBB"/>
          </w:rPr>
          <w:t>exponent</w:t>
        </w:r>
      </w:hyperlink>
      <w:r w:rsidRPr="003D51CB">
        <w:rPr>
          <w:rFonts w:cstheme="minorHAnsi"/>
          <w:color w:val="2E2E2E"/>
        </w:rPr>
        <w:t> </w:t>
      </w:r>
      <m:oMath>
        <m:r>
          <w:rPr>
            <w:rStyle w:val="mathjaxerror"/>
            <w:rFonts w:ascii="Cambria Math" w:hAnsi="Cambria Math" w:cstheme="minorHAnsi"/>
            <w:color w:val="000000" w:themeColor="text1"/>
          </w:rPr>
          <m:t>n</m:t>
        </m:r>
      </m:oMath>
      <w:r w:rsidRPr="003D51CB">
        <w:rPr>
          <w:rFonts w:cstheme="minorHAnsi"/>
          <w:color w:val="2E2E2E"/>
        </w:rPr>
        <w:t> is determined from double-logarithmic plots of secondary creep strain rate vs. stress, as shown in </w:t>
      </w:r>
      <w:bookmarkStart w:id="47" w:name="bfig9"/>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"fig9" </w:instrText>
      </w:r>
      <w:r w:rsidRPr="003D51CB">
        <w:rPr>
          <w:rFonts w:cstheme="minorHAnsi"/>
          <w:color w:val="2E2E2E"/>
        </w:rPr>
        <w:fldChar w:fldCharType="separate"/>
      </w:r>
      <w:r w:rsidRPr="003D51CB">
        <w:rPr>
          <w:rStyle w:val="Hyperlink"/>
          <w:rFonts w:eastAsiaTheme="majorEastAsia" w:cstheme="minorHAnsi"/>
          <w:color w:val="0C7DBB"/>
        </w:rPr>
        <w:t>Fig. 9</w:t>
      </w:r>
      <w:r w:rsidRPr="003D51CB">
        <w:rPr>
          <w:rFonts w:cstheme="minorHAnsi"/>
          <w:color w:val="2E2E2E"/>
        </w:rPr>
        <w:fldChar w:fldCharType="end"/>
      </w:r>
      <w:r w:rsidRPr="003D51CB">
        <w:rPr>
          <w:rFonts w:cstheme="minorHAnsi"/>
          <w:color w:val="2E2E2E"/>
        </w:rPr>
        <w:t>. For the woven Ni-20Cr-3Ti-2Al superalloy, </w:t>
      </w:r>
      <m:oMath>
        <m:r>
          <w:rPr>
            <w:rStyle w:val="mathjaxerror"/>
            <w:rFonts w:ascii="Cambria Math" w:hAnsi="Cambria Math" w:cstheme="minorHAnsi"/>
            <w:color w:val="000000" w:themeColor="text1"/>
          </w:rPr>
          <m:t>n</m:t>
        </m:r>
      </m:oMath>
      <w:r w:rsidRPr="003D51CB">
        <w:rPr>
          <w:rFonts w:cstheme="minorHAnsi"/>
          <w:color w:val="2E2E2E"/>
        </w:rPr>
        <w:t> is 6.3 at 825 °C, which is identical to that for the bulk Ni-20Cr-3Ti-2Al superalloy (</w:t>
      </w:r>
      <w:r w:rsidRPr="003D51CB">
        <w:rPr>
          <w:rStyle w:val="Emphasis"/>
          <w:rFonts w:eastAsiaTheme="majorEastAsia" w:cstheme="minorHAnsi"/>
          <w:color w:val="2E2E2E"/>
        </w:rPr>
        <w:t>n</w:t>
      </w:r>
      <w:r w:rsidRPr="003D51CB">
        <w:rPr>
          <w:rFonts w:cstheme="minorHAnsi"/>
          <w:color w:val="2E2E2E"/>
        </w:rPr>
        <w:t> = 6.3) shown in </w:t>
      </w:r>
      <w:hyperlink r:id="rId127" w:anchor="fig1" w:history="1">
        <w:r w:rsidRPr="003D51CB">
          <w:rPr>
            <w:rStyle w:val="Hyperlink"/>
            <w:rFonts w:eastAsiaTheme="majorEastAsia" w:cstheme="minorHAnsi"/>
            <w:color w:val="0C7DBB"/>
          </w:rPr>
          <w:t>Fig. 1</w:t>
        </w:r>
      </w:hyperlink>
      <w:bookmarkEnd w:id="25"/>
      <w:r w:rsidRPr="003D51CB">
        <w:rPr>
          <w:rFonts w:cstheme="minorHAnsi"/>
          <w:color w:val="2E2E2E"/>
        </w:rPr>
        <w:t>. It is apparent from </w:t>
      </w:r>
      <w:hyperlink r:id="rId128" w:anchor="fig9" w:history="1">
        <w:r w:rsidRPr="003D51CB">
          <w:rPr>
            <w:rStyle w:val="Hyperlink"/>
            <w:rFonts w:eastAsiaTheme="majorEastAsia" w:cstheme="minorHAnsi"/>
            <w:color w:val="0C7DBB"/>
          </w:rPr>
          <w:t>Fig. 9</w:t>
        </w:r>
      </w:hyperlink>
      <w:r w:rsidRPr="003D51CB">
        <w:rPr>
          <w:rFonts w:cstheme="minorHAnsi"/>
          <w:color w:val="2E2E2E"/>
        </w:rPr>
        <w:t xml:space="preserve"> that, for a given stress, the creep strain rate for the woven Ni-based superalloy is higher by a factor of </w:t>
      </w:r>
      <w:r w:rsidRPr="003D51CB">
        <w:rPr>
          <w:rFonts w:ascii="Cambria Math" w:hAnsi="Cambria Math" w:cs="Cambria Math"/>
          <w:color w:val="2E2E2E"/>
        </w:rPr>
        <w:t>∼</w:t>
      </w:r>
      <w:r w:rsidRPr="003D51CB">
        <w:rPr>
          <w:rFonts w:cstheme="minorHAnsi"/>
          <w:color w:val="2E2E2E"/>
        </w:rPr>
        <w:t>3.7 than that for the bulk superalloy due to the lower solid volume fraction of the woven structure, while the creep exponents are identical to both cases.</w:t>
      </w:r>
    </w:p>
    <w:p w14:paraId="16B5FD18" w14:textId="20955A86" w:rsidR="00587731" w:rsidRPr="003D51CB" w:rsidRDefault="00587731" w:rsidP="00757ED0">
      <w:pPr>
        <w:spacing w:after="0"/>
        <w:rPr>
          <w:rFonts w:cstheme="minorHAnsi"/>
          <w:color w:val="2E2E2E"/>
        </w:rPr>
      </w:pPr>
      <w:r w:rsidRPr="003D51CB">
        <w:rPr>
          <w:rFonts w:cstheme="minorHAnsi"/>
          <w:noProof/>
          <w:color w:val="2E2E2E"/>
        </w:rPr>
        <w:drawing>
          <wp:inline distT="0" distB="0" distL="0" distR="0" wp14:anchorId="6EB1306C" wp14:editId="4C5C7607">
            <wp:extent cx="2743200" cy="2039112"/>
            <wp:effectExtent l="0" t="0" r="0" b="0"/>
            <wp:docPr id="7" name="Picture 7" descr="Fig. 9. Secondary creep strain rates plotted as a function of uniaxial applied stress at 825 °C for the bulk Ni-20Cr-3Ti-2Al superalloys (black data points: measured; black line: best fit). The red and blue lines correspond to the secondary creep strain rates computed for the woven structure under uniaxial compression along x and z directions, respectively.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9"/>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03292F6E" w14:textId="1F56629C" w:rsidR="00587731" w:rsidRDefault="00587731" w:rsidP="00757ED0">
      <w:pPr>
        <w:pStyle w:val="NoSpacing"/>
        <w:rPr>
          <w:color w:val="323232"/>
        </w:rPr>
      </w:pPr>
      <w:r w:rsidRPr="003D51CB">
        <w:rPr>
          <w:rStyle w:val="label"/>
          <w:rFonts w:cstheme="minorHAnsi"/>
          <w:color w:val="323232"/>
        </w:rPr>
        <w:t>Fig. 9</w:t>
      </w:r>
      <w:r w:rsidRPr="003D51CB">
        <w:rPr>
          <w:color w:val="323232"/>
        </w:rPr>
        <w:t>. Secondary creep strain rates plotted as a function of uniaxial applied stress at 825 °C for the bulk Ni-20Cr-3Ti-2Al </w:t>
      </w:r>
      <w:hyperlink r:id="rId130" w:tooltip="Learn more about Heat Resistant Alloys from ScienceDirect's AI-generated Topic Pages" w:history="1">
        <w:r w:rsidRPr="003D51CB">
          <w:rPr>
            <w:rStyle w:val="Hyperlink"/>
            <w:rFonts w:eastAsiaTheme="majorEastAsia" w:cstheme="minorHAnsi"/>
            <w:color w:val="0C7DBB"/>
          </w:rPr>
          <w:t>superalloys</w:t>
        </w:r>
      </w:hyperlink>
      <w:r w:rsidRPr="003D51CB">
        <w:rPr>
          <w:color w:val="323232"/>
        </w:rPr>
        <w:t> (black data points: measured; black line: best fit). The red and blue lines correspond to the secondary creep strain rates computed for the woven structure under uniaxial compression along </w:t>
      </w:r>
      <w:r w:rsidRPr="003D51CB">
        <w:rPr>
          <w:rStyle w:val="Emphasis"/>
          <w:rFonts w:eastAsiaTheme="majorEastAsia" w:cstheme="minorHAnsi"/>
          <w:color w:val="323232"/>
        </w:rPr>
        <w:t>x</w:t>
      </w:r>
      <w:r w:rsidRPr="003D51CB">
        <w:rPr>
          <w:color w:val="323232"/>
        </w:rPr>
        <w:t> and </w:t>
      </w:r>
      <w:r w:rsidRPr="003D51CB">
        <w:rPr>
          <w:rStyle w:val="Emphasis"/>
          <w:rFonts w:eastAsiaTheme="majorEastAsia" w:cstheme="minorHAnsi"/>
          <w:color w:val="323232"/>
        </w:rPr>
        <w:t>z</w:t>
      </w:r>
      <w:r w:rsidRPr="003D51CB">
        <w:rPr>
          <w:color w:val="323232"/>
        </w:rPr>
        <w:t> directions, respectively. (For interpretation of the references to color in this figure legend, the reader is referred to the Web version of this article.)</w:t>
      </w:r>
    </w:p>
    <w:p w14:paraId="5011BB56" w14:textId="77777777" w:rsidR="00757ED0" w:rsidRPr="003D51CB" w:rsidRDefault="00757ED0" w:rsidP="003D51CB">
      <w:pPr>
        <w:rPr>
          <w:rFonts w:cstheme="minorHAnsi"/>
          <w:color w:val="323232"/>
        </w:rPr>
      </w:pPr>
    </w:p>
    <w:p w14:paraId="5E0D3061" w14:textId="77777777" w:rsidR="00587731" w:rsidRPr="003D51CB" w:rsidRDefault="00587731" w:rsidP="003D51CB">
      <w:pPr>
        <w:rPr>
          <w:rFonts w:cstheme="minorHAnsi"/>
          <w:color w:val="2E2E2E"/>
        </w:rPr>
      </w:pPr>
      <w:r w:rsidRPr="003D51CB">
        <w:rPr>
          <w:rFonts w:cstheme="minorHAnsi"/>
          <w:color w:val="2E2E2E"/>
        </w:rPr>
        <w:t>To explore the effect of the applied stress direction, we compute the creep deformation under uniaxial compression along the </w:t>
      </w:r>
      <w:r w:rsidRPr="003D51CB">
        <w:rPr>
          <w:rStyle w:val="Emphasis"/>
          <w:rFonts w:eastAsiaTheme="majorEastAsia" w:cstheme="minorHAnsi"/>
          <w:color w:val="2E2E2E"/>
        </w:rPr>
        <w:t>z</w:t>
      </w:r>
      <w:r w:rsidRPr="003D51CB">
        <w:rPr>
          <w:rFonts w:cstheme="minorHAnsi"/>
          <w:color w:val="2E2E2E"/>
        </w:rPr>
        <w:t>-axis, as shown in </w:t>
      </w:r>
      <w:hyperlink r:id="rId131" w:anchor="fig8" w:history="1">
        <w:r w:rsidRPr="003D51CB">
          <w:rPr>
            <w:rStyle w:val="Hyperlink"/>
            <w:rFonts w:eastAsiaTheme="majorEastAsia" w:cstheme="minorHAnsi"/>
            <w:color w:val="0C7DBB"/>
          </w:rPr>
          <w:t>Figs. 8</w:t>
        </w:r>
      </w:hyperlink>
      <w:r w:rsidRPr="003D51CB">
        <w:rPr>
          <w:rFonts w:cstheme="minorHAnsi"/>
          <w:color w:val="2E2E2E"/>
        </w:rPr>
        <w:t>a and </w:t>
      </w:r>
      <w:hyperlink r:id="rId132" w:anchor="fig9" w:history="1">
        <w:r w:rsidRPr="003D51CB">
          <w:rPr>
            <w:rStyle w:val="Hyperlink"/>
            <w:rFonts w:eastAsiaTheme="majorEastAsia" w:cstheme="minorHAnsi"/>
            <w:color w:val="0C7DBB"/>
          </w:rPr>
          <w:t>9</w:t>
        </w:r>
      </w:hyperlink>
      <w:r w:rsidRPr="003D51CB">
        <w:rPr>
          <w:rFonts w:cstheme="minorHAnsi"/>
          <w:color w:val="2E2E2E"/>
        </w:rPr>
        <w:t>. In case of uniaxial compression along the </w:t>
      </w:r>
      <w:r w:rsidRPr="003D51CB">
        <w:rPr>
          <w:rStyle w:val="Emphasis"/>
          <w:rFonts w:eastAsiaTheme="majorEastAsia" w:cstheme="minorHAnsi"/>
          <w:color w:val="2E2E2E"/>
        </w:rPr>
        <w:t>z</w:t>
      </w:r>
      <w:r w:rsidRPr="003D51CB">
        <w:rPr>
          <w:rFonts w:cstheme="minorHAnsi"/>
          <w:color w:val="2E2E2E"/>
        </w:rPr>
        <w:t>-axis, two </w:t>
      </w:r>
      <w:hyperlink r:id="rId133" w:tooltip="Learn more about Flat Plates from ScienceDirect's AI-generated Topic Pages" w:history="1">
        <w:r w:rsidRPr="003D51CB">
          <w:rPr>
            <w:rStyle w:val="Hyperlink"/>
            <w:rFonts w:eastAsiaTheme="majorEastAsia" w:cstheme="minorHAnsi"/>
            <w:color w:val="0C7DBB"/>
          </w:rPr>
          <w:t>flat plates</w:t>
        </w:r>
      </w:hyperlink>
      <w:r w:rsidRPr="003D51CB">
        <w:rPr>
          <w:rFonts w:cstheme="minorHAnsi"/>
          <w:color w:val="2E2E2E"/>
        </w:rPr>
        <w:t> are added to the RVE, as shown in </w:t>
      </w:r>
      <w:hyperlink r:id="rId134" w:anchor="fig8" w:history="1">
        <w:r w:rsidRPr="003D51CB">
          <w:rPr>
            <w:rStyle w:val="Hyperlink"/>
            <w:rFonts w:eastAsiaTheme="majorEastAsia" w:cstheme="minorHAnsi"/>
            <w:color w:val="0C7DBB"/>
          </w:rPr>
          <w:t>Fig. 8</w:t>
        </w:r>
      </w:hyperlink>
      <w:bookmarkEnd w:id="46"/>
      <w:r w:rsidRPr="003D51CB">
        <w:rPr>
          <w:rFonts w:cstheme="minorHAnsi"/>
          <w:color w:val="2E2E2E"/>
        </w:rPr>
        <w:t>b, since there is no flat surface along the </w:t>
      </w:r>
      <w:r w:rsidRPr="003D51CB">
        <w:rPr>
          <w:rStyle w:val="Emphasis"/>
          <w:rFonts w:eastAsiaTheme="majorEastAsia" w:cstheme="minorHAnsi"/>
          <w:color w:val="2E2E2E"/>
        </w:rPr>
        <w:t>z</w:t>
      </w:r>
      <w:r w:rsidRPr="003D51CB">
        <w:rPr>
          <w:rFonts w:cstheme="minorHAnsi"/>
          <w:color w:val="2E2E2E"/>
        </w:rPr>
        <w:t>-axis due to the wire loops. The two flat plates and the wires are physically bonded. The creep strain rate in the </w:t>
      </w:r>
      <w:r w:rsidRPr="003D51CB">
        <w:rPr>
          <w:rStyle w:val="Emphasis"/>
          <w:rFonts w:eastAsiaTheme="majorEastAsia" w:cstheme="minorHAnsi"/>
          <w:color w:val="2E2E2E"/>
        </w:rPr>
        <w:t>z</w:t>
      </w:r>
      <w:r w:rsidRPr="003D51CB">
        <w:rPr>
          <w:rFonts w:cstheme="minorHAnsi"/>
          <w:color w:val="2E2E2E"/>
        </w:rPr>
        <w:t> direction is higher than that computed under the </w:t>
      </w:r>
      <w:r w:rsidRPr="003D51CB">
        <w:rPr>
          <w:rStyle w:val="Emphasis"/>
          <w:rFonts w:eastAsiaTheme="majorEastAsia" w:cstheme="minorHAnsi"/>
          <w:color w:val="2E2E2E"/>
        </w:rPr>
        <w:t>x</w:t>
      </w:r>
      <w:r w:rsidRPr="003D51CB">
        <w:rPr>
          <w:rFonts w:cstheme="minorHAnsi"/>
          <w:color w:val="2E2E2E"/>
        </w:rPr>
        <w:t> direction, due to the bending of the wire loops and also to the different solid fraction aligned in the load direction (as designed [</w:t>
      </w:r>
      <w:hyperlink r:id="rId135" w:anchor="bib9" w:history="1">
        <w:r w:rsidRPr="003D51CB">
          <w:rPr>
            <w:rStyle w:val="Hyperlink"/>
            <w:rFonts w:eastAsiaTheme="majorEastAsia" w:cstheme="minorHAnsi"/>
            <w:color w:val="0C7DBB"/>
          </w:rPr>
          <w:t>9</w:t>
        </w:r>
      </w:hyperlink>
      <w:bookmarkEnd w:id="11"/>
      <w:r w:rsidRPr="003D51CB">
        <w:rPr>
          <w:rFonts w:cstheme="minorHAnsi"/>
          <w:color w:val="2E2E2E"/>
        </w:rPr>
        <w:t>]), while the creep exponent in the both cases is nearly the same.</w:t>
      </w:r>
    </w:p>
    <w:p w14:paraId="3B05D388" w14:textId="77777777" w:rsidR="00587731" w:rsidRPr="003D51CB" w:rsidRDefault="00587731" w:rsidP="003D51CB">
      <w:pPr>
        <w:rPr>
          <w:rFonts w:cstheme="minorHAnsi"/>
          <w:color w:val="2E2E2E"/>
        </w:rPr>
      </w:pPr>
      <w:r w:rsidRPr="003D51CB">
        <w:rPr>
          <w:rFonts w:cstheme="minorHAnsi"/>
          <w:color w:val="2E2E2E"/>
        </w:rPr>
        <w:t>Stress accumulation in the woven superalloys can also be predicted from the computed results. </w:t>
      </w:r>
      <w:bookmarkStart w:id="48" w:name="bfig10"/>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"fig10" </w:instrText>
      </w:r>
      <w:r w:rsidRPr="003D51CB">
        <w:rPr>
          <w:rFonts w:cstheme="minorHAnsi"/>
          <w:color w:val="2E2E2E"/>
        </w:rPr>
        <w:fldChar w:fldCharType="separate"/>
      </w:r>
      <w:r w:rsidRPr="003D51CB">
        <w:rPr>
          <w:rStyle w:val="Hyperlink"/>
          <w:rFonts w:eastAsiaTheme="majorEastAsia" w:cstheme="minorHAnsi"/>
          <w:color w:val="0C7DBB"/>
        </w:rPr>
        <w:t>Fig. 10</w:t>
      </w:r>
      <w:r w:rsidRPr="003D51CB">
        <w:rPr>
          <w:rFonts w:cstheme="minorHAnsi"/>
          <w:color w:val="2E2E2E"/>
        </w:rPr>
        <w:fldChar w:fldCharType="end"/>
      </w:r>
      <w:r w:rsidRPr="003D51CB">
        <w:rPr>
          <w:rFonts w:cstheme="minorHAnsi"/>
          <w:color w:val="2E2E2E"/>
        </w:rPr>
        <w:t> shows the von Mises stress distributions, under uniaxial compression (150 MPa) along the </w:t>
      </w:r>
      <w:r w:rsidRPr="003D51CB">
        <w:rPr>
          <w:rStyle w:val="Emphasis"/>
          <w:rFonts w:eastAsiaTheme="majorEastAsia" w:cstheme="minorHAnsi"/>
          <w:color w:val="2E2E2E"/>
        </w:rPr>
        <w:t>x</w:t>
      </w:r>
      <w:r w:rsidRPr="003D51CB">
        <w:rPr>
          <w:rFonts w:cstheme="minorHAnsi"/>
          <w:color w:val="2E2E2E"/>
        </w:rPr>
        <w:t> and </w:t>
      </w:r>
      <w:r w:rsidRPr="003D51CB">
        <w:rPr>
          <w:rStyle w:val="Emphasis"/>
          <w:rFonts w:eastAsiaTheme="majorEastAsia" w:cstheme="minorHAnsi"/>
          <w:color w:val="2E2E2E"/>
        </w:rPr>
        <w:t>z</w:t>
      </w:r>
      <w:r w:rsidRPr="003D51CB">
        <w:rPr>
          <w:rFonts w:cstheme="minorHAnsi"/>
          <w:color w:val="2E2E2E"/>
        </w:rPr>
        <w:t xml:space="preserve"> directions, after creep at 825 °C for 4 h. As expected, the wires aligned with the load carry </w:t>
      </w:r>
      <w:proofErr w:type="gramStart"/>
      <w:r w:rsidRPr="003D51CB">
        <w:rPr>
          <w:rFonts w:cstheme="minorHAnsi"/>
          <w:color w:val="2E2E2E"/>
        </w:rPr>
        <w:t>the majority of</w:t>
      </w:r>
      <w:proofErr w:type="gramEnd"/>
      <w:r w:rsidRPr="003D51CB">
        <w:rPr>
          <w:rFonts w:cstheme="minorHAnsi"/>
          <w:color w:val="2E2E2E"/>
        </w:rPr>
        <w:t xml:space="preserve"> the stress. However, it is apparent that some load is transferred to the perpendicular wires </w:t>
      </w:r>
      <w:r w:rsidRPr="003D51CB">
        <w:rPr>
          <w:rStyle w:val="Emphasis"/>
          <w:rFonts w:eastAsiaTheme="majorEastAsia" w:cstheme="minorHAnsi"/>
          <w:color w:val="2E2E2E"/>
        </w:rPr>
        <w:t>via</w:t>
      </w:r>
      <w:r w:rsidRPr="003D51CB">
        <w:rPr>
          <w:rFonts w:cstheme="minorHAnsi"/>
          <w:color w:val="2E2E2E"/>
        </w:rPr>
        <w:t> the bonds between the wires, with the bonds exhibiting strong </w:t>
      </w:r>
      <w:hyperlink r:id="rId136" w:tooltip="Learn more about Stress Concentration from ScienceDirect's AI-generated Topic Pages" w:history="1">
        <w:r w:rsidRPr="003D51CB">
          <w:rPr>
            <w:rStyle w:val="Hyperlink"/>
            <w:rFonts w:eastAsiaTheme="majorEastAsia" w:cstheme="minorHAnsi"/>
            <w:color w:val="0C7DBB"/>
          </w:rPr>
          <w:t>stress concentration</w:t>
        </w:r>
      </w:hyperlink>
      <w:r w:rsidRPr="003D51CB">
        <w:rPr>
          <w:rFonts w:cstheme="minorHAnsi"/>
          <w:color w:val="2E2E2E"/>
        </w:rPr>
        <w:t>; this load transfer will lead to higher strength of the woven Ni-based superalloy and prevent buckling of the highly stressed wires aligned with the load. In </w:t>
      </w:r>
      <w:hyperlink r:id="rId137" w:anchor="fig10" w:history="1">
        <w:r w:rsidRPr="003D51CB">
          <w:rPr>
            <w:rStyle w:val="Hyperlink"/>
            <w:rFonts w:eastAsiaTheme="majorEastAsia" w:cstheme="minorHAnsi"/>
            <w:color w:val="0C7DBB"/>
          </w:rPr>
          <w:t>Fig. 10</w:t>
        </w:r>
      </w:hyperlink>
      <w:bookmarkEnd w:id="48"/>
      <w:r w:rsidRPr="003D51CB">
        <w:rPr>
          <w:rFonts w:cstheme="minorHAnsi"/>
          <w:color w:val="2E2E2E"/>
        </w:rPr>
        <w:t>, the von Mises distributions show that this load transfer from parallel to transverse wires is more pronounced for the case where the load is aligned along the </w:t>
      </w:r>
      <w:r w:rsidRPr="003D51CB">
        <w:rPr>
          <w:rStyle w:val="Emphasis"/>
          <w:rFonts w:eastAsiaTheme="majorEastAsia" w:cstheme="minorHAnsi"/>
          <w:color w:val="2E2E2E"/>
        </w:rPr>
        <w:t>x</w:t>
      </w:r>
      <w:r w:rsidRPr="003D51CB">
        <w:rPr>
          <w:rFonts w:cstheme="minorHAnsi"/>
          <w:color w:val="2E2E2E"/>
        </w:rPr>
        <w:t> as compared to the </w:t>
      </w:r>
      <w:r w:rsidRPr="003D51CB">
        <w:rPr>
          <w:rStyle w:val="Emphasis"/>
          <w:rFonts w:eastAsiaTheme="majorEastAsia" w:cstheme="minorHAnsi"/>
          <w:color w:val="2E2E2E"/>
        </w:rPr>
        <w:t>z</w:t>
      </w:r>
      <w:r w:rsidRPr="003D51CB">
        <w:rPr>
          <w:rFonts w:cstheme="minorHAnsi"/>
          <w:color w:val="2E2E2E"/>
        </w:rPr>
        <w:t> direction, consistent with the higher creep resistance in the former case (</w:t>
      </w:r>
      <w:hyperlink r:id="rId138" w:anchor="fig9" w:history="1">
        <w:r w:rsidRPr="003D51CB">
          <w:rPr>
            <w:rStyle w:val="Hyperlink"/>
            <w:rFonts w:eastAsiaTheme="majorEastAsia" w:cstheme="minorHAnsi"/>
            <w:color w:val="0C7DBB"/>
          </w:rPr>
          <w:t>Fig. 9</w:t>
        </w:r>
      </w:hyperlink>
      <w:r w:rsidRPr="003D51CB">
        <w:rPr>
          <w:rFonts w:cstheme="minorHAnsi"/>
          <w:color w:val="2E2E2E"/>
        </w:rPr>
        <w:t>).</w:t>
      </w:r>
    </w:p>
    <w:p w14:paraId="6990CE2A" w14:textId="10862C7D" w:rsidR="00587731" w:rsidRPr="003D51CB" w:rsidRDefault="00587731" w:rsidP="00757ED0">
      <w:pPr>
        <w:spacing w:after="0"/>
        <w:rPr>
          <w:rFonts w:cstheme="minorHAnsi"/>
          <w:color w:val="2E2E2E"/>
        </w:rPr>
      </w:pPr>
      <w:r w:rsidRPr="003D51CB">
        <w:rPr>
          <w:rFonts w:cstheme="minorHAnsi"/>
          <w:noProof/>
          <w:color w:val="2E2E2E"/>
        </w:rPr>
        <w:drawing>
          <wp:inline distT="0" distB="0" distL="0" distR="0" wp14:anchorId="1E9B9972" wp14:editId="3EDA6538">
            <wp:extent cx="2743200" cy="2286000"/>
            <wp:effectExtent l="0" t="0" r="0" b="0"/>
            <wp:docPr id="6" name="Picture 6" descr="Fig. 10. The von Mises stress distributions of the woven Ni-20Cr-3Ti-2Al superalloy under uniaxial compression (150 MPa) along x and z directions at 825 °C after 4 h. The color contours correspond to surfaces of equivalent stress. (For interpretation of the references to color in this figure legend, the reader is referred to the Web version of this articl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10"/>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10CBE891" w14:textId="681BC40E" w:rsidR="00587731" w:rsidRDefault="00587731" w:rsidP="00757ED0">
      <w:pPr>
        <w:pStyle w:val="NoSpacing"/>
        <w:rPr>
          <w:color w:val="323232"/>
        </w:rPr>
      </w:pPr>
      <w:r w:rsidRPr="003D51CB">
        <w:rPr>
          <w:rStyle w:val="label"/>
          <w:rFonts w:cstheme="minorHAnsi"/>
          <w:color w:val="323232"/>
        </w:rPr>
        <w:t>Fig. 10</w:t>
      </w:r>
      <w:r w:rsidRPr="003D51CB">
        <w:rPr>
          <w:color w:val="323232"/>
        </w:rPr>
        <w:t>. The von Mises stress distributions of the woven Ni-20Cr-3Ti-2Al </w:t>
      </w:r>
      <w:hyperlink r:id="rId140"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color w:val="323232"/>
        </w:rPr>
        <w:t> under uniaxial compression (150 MPa) along </w:t>
      </w:r>
      <w:r w:rsidRPr="003D51CB">
        <w:rPr>
          <w:rStyle w:val="Emphasis"/>
          <w:rFonts w:eastAsiaTheme="majorEastAsia" w:cstheme="minorHAnsi"/>
          <w:color w:val="323232"/>
        </w:rPr>
        <w:t>x</w:t>
      </w:r>
      <w:r w:rsidRPr="003D51CB">
        <w:rPr>
          <w:color w:val="323232"/>
        </w:rPr>
        <w:t> and </w:t>
      </w:r>
      <w:r w:rsidRPr="003D51CB">
        <w:rPr>
          <w:rStyle w:val="Emphasis"/>
          <w:rFonts w:eastAsiaTheme="majorEastAsia" w:cstheme="minorHAnsi"/>
          <w:color w:val="323232"/>
        </w:rPr>
        <w:t>z</w:t>
      </w:r>
      <w:r w:rsidRPr="003D51CB">
        <w:rPr>
          <w:color w:val="323232"/>
        </w:rPr>
        <w:t> directions at 825 °C after 4 h. The color </w:t>
      </w:r>
      <w:hyperlink r:id="rId141" w:tooltip="Learn more about Contours from ScienceDirect's AI-generated Topic Pages" w:history="1">
        <w:r w:rsidRPr="003D51CB">
          <w:rPr>
            <w:rStyle w:val="Hyperlink"/>
            <w:rFonts w:eastAsiaTheme="majorEastAsia" w:cstheme="minorHAnsi"/>
            <w:color w:val="0C7DBB"/>
          </w:rPr>
          <w:t>contours</w:t>
        </w:r>
      </w:hyperlink>
      <w:r w:rsidRPr="003D51CB">
        <w:rPr>
          <w:color w:val="323232"/>
        </w:rPr>
        <w:t> correspond to surfaces of equivalent stress. (For interpretation of the references to color in this figure legend, the reader is referred to the Web version of this article.)</w:t>
      </w:r>
    </w:p>
    <w:p w14:paraId="0C3D2B33" w14:textId="77777777" w:rsidR="00757ED0" w:rsidRPr="003D51CB" w:rsidRDefault="00757ED0" w:rsidP="00757ED0">
      <w:pPr>
        <w:pStyle w:val="NoSpacing"/>
        <w:rPr>
          <w:color w:val="323232"/>
        </w:rPr>
      </w:pPr>
    </w:p>
    <w:p w14:paraId="79A5C61C" w14:textId="77777777" w:rsidR="00587731" w:rsidRPr="003D51CB" w:rsidRDefault="00587731" w:rsidP="00757ED0">
      <w:pPr>
        <w:pStyle w:val="Heading3"/>
      </w:pPr>
      <w:r w:rsidRPr="003D51CB">
        <w:t>4.2.2. Effects of Z wires and bonds between the wires on the creep resistance</w:t>
      </w:r>
    </w:p>
    <w:bookmarkStart w:id="49" w:name="bfig11"/>
    <w:p w14:paraId="67AE0C4B" w14:textId="77777777" w:rsidR="00587731" w:rsidRPr="003D51CB" w:rsidRDefault="00587731" w:rsidP="003D51CB">
      <w:pPr>
        <w:rPr>
          <w:rFonts w:cstheme="minorHAnsi"/>
          <w:color w:val="2E2E2E"/>
        </w:rPr>
      </w:pPr>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"fig11" </w:instrText>
      </w:r>
      <w:r w:rsidRPr="003D51CB">
        <w:rPr>
          <w:rFonts w:cstheme="minorHAnsi"/>
          <w:color w:val="2E2E2E"/>
        </w:rPr>
        <w:fldChar w:fldCharType="separate"/>
      </w:r>
      <w:r w:rsidRPr="003D51CB">
        <w:rPr>
          <w:rStyle w:val="Hyperlink"/>
          <w:rFonts w:eastAsiaTheme="majorEastAsia" w:cstheme="minorHAnsi"/>
          <w:color w:val="0C7DBB"/>
        </w:rPr>
        <w:t>Fig. 11</w:t>
      </w:r>
      <w:r w:rsidRPr="003D51CB">
        <w:rPr>
          <w:rFonts w:cstheme="minorHAnsi"/>
          <w:color w:val="2E2E2E"/>
        </w:rPr>
        <w:fldChar w:fldCharType="end"/>
      </w:r>
      <w:bookmarkEnd w:id="49"/>
      <w:r w:rsidRPr="003D51CB">
        <w:rPr>
          <w:rFonts w:cstheme="minorHAnsi"/>
          <w:color w:val="2E2E2E"/>
        </w:rPr>
        <w:t> shows the computed secondary creep strain rate plotted as a function of applied stress along the </w:t>
      </w:r>
      <w:r w:rsidRPr="003D51CB">
        <w:rPr>
          <w:rStyle w:val="Emphasis"/>
          <w:rFonts w:eastAsiaTheme="majorEastAsia" w:cstheme="minorHAnsi"/>
          <w:color w:val="2E2E2E"/>
        </w:rPr>
        <w:t>x</w:t>
      </w:r>
      <w:r w:rsidRPr="003D51CB">
        <w:rPr>
          <w:rFonts w:cstheme="minorHAnsi"/>
          <w:color w:val="2E2E2E"/>
        </w:rPr>
        <w:t>-axis for the three cases with different number of Z wires, as illustrated in </w:t>
      </w:r>
      <w:hyperlink r:id="rId142" w:anchor="fig3" w:history="1">
        <w:r w:rsidRPr="003D51CB">
          <w:rPr>
            <w:rStyle w:val="Hyperlink"/>
            <w:rFonts w:eastAsiaTheme="majorEastAsia" w:cstheme="minorHAnsi"/>
            <w:color w:val="0C7DBB"/>
          </w:rPr>
          <w:t>Fig. 3</w:t>
        </w:r>
      </w:hyperlink>
      <w:r w:rsidRPr="003D51CB">
        <w:rPr>
          <w:rFonts w:cstheme="minorHAnsi"/>
          <w:color w:val="2E2E2E"/>
        </w:rPr>
        <w:t xml:space="preserve">a and b. The computed secondary creep strain rate in the original woven structure, with all Z wires in place, is lower by a factor of </w:t>
      </w:r>
      <w:r w:rsidRPr="003D51CB">
        <w:rPr>
          <w:rFonts w:ascii="Cambria Math" w:hAnsi="Cambria Math" w:cs="Cambria Math"/>
          <w:color w:val="2E2E2E"/>
        </w:rPr>
        <w:t>∼</w:t>
      </w:r>
      <w:r w:rsidRPr="003D51CB">
        <w:rPr>
          <w:rFonts w:cstheme="minorHAnsi"/>
          <w:color w:val="2E2E2E"/>
        </w:rPr>
        <w:t>2.7, than those in the modified woven structure with fewer Z wires; this indicates that the Z wires, despite being perpendicular to the applied stress, are also load-bearing and thus important to the creep resistance, which is mostly controlled by the fill wires parallel to the load, that are bearing most of the load. Thus, removing both Z wires, while it decreases the relative density (to 25.5%) of the woven structure, raises the secondary creep strain rate under uniaxial compression, but does not affect creep exponent.</w:t>
      </w:r>
    </w:p>
    <w:p w14:paraId="1B1A7749" w14:textId="5ACEAF8B" w:rsidR="00587731" w:rsidRPr="003D51CB" w:rsidRDefault="00587731" w:rsidP="00757ED0">
      <w:pPr>
        <w:spacing w:after="0"/>
        <w:rPr>
          <w:rFonts w:cstheme="minorHAnsi"/>
          <w:color w:val="2E2E2E"/>
        </w:rPr>
      </w:pPr>
      <w:r w:rsidRPr="003D51CB">
        <w:rPr>
          <w:rFonts w:cstheme="minorHAnsi"/>
          <w:noProof/>
          <w:color w:val="2E2E2E"/>
        </w:rPr>
        <w:lastRenderedPageBreak/>
        <w:drawing>
          <wp:inline distT="0" distB="0" distL="0" distR="0" wp14:anchorId="525A67C8" wp14:editId="67EE9169">
            <wp:extent cx="2743200" cy="2039112"/>
            <wp:effectExtent l="0" t="0" r="0" b="0"/>
            <wp:docPr id="5" name="Picture 5" descr="Fig. 11. Computed secondary creep strain rates plotted as a function of applied stress along x-axis at 825 °C for original woven structure (red). The blue and green lines correspond to the secondary creep strain rates computed in woven structures without one and both Z wires removed, respectively.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11"/>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236E3663" w14:textId="7F3BC375" w:rsidR="00587731" w:rsidRDefault="00587731" w:rsidP="00757ED0">
      <w:pPr>
        <w:pStyle w:val="NoSpacing"/>
      </w:pPr>
      <w:r w:rsidRPr="003D51CB">
        <w:rPr>
          <w:rStyle w:val="label"/>
          <w:rFonts w:cstheme="minorHAnsi"/>
          <w:color w:val="323232"/>
        </w:rPr>
        <w:t>Fig. 11</w:t>
      </w:r>
      <w:r w:rsidRPr="003D51CB">
        <w:t>. Computed secondary creep strain rates plotted as a function of applied stress along </w:t>
      </w:r>
      <w:r w:rsidRPr="003D51CB">
        <w:rPr>
          <w:rStyle w:val="Emphasis"/>
          <w:rFonts w:eastAsiaTheme="majorEastAsia" w:cstheme="minorHAnsi"/>
          <w:color w:val="323232"/>
        </w:rPr>
        <w:t>x</w:t>
      </w:r>
      <w:r w:rsidRPr="003D51CB">
        <w:t>-axis at 825 °C for original woven structure (red). The blue and green lines correspond to the secondary creep strain rates computed in woven structures without one and both Z </w:t>
      </w:r>
      <w:hyperlink r:id="rId144" w:tooltip="Learn more about Wire from ScienceDirect's AI-generated Topic Pages" w:history="1">
        <w:r w:rsidRPr="003D51CB">
          <w:rPr>
            <w:rStyle w:val="Hyperlink"/>
            <w:rFonts w:eastAsiaTheme="majorEastAsia" w:cstheme="minorHAnsi"/>
            <w:color w:val="0C7DBB"/>
          </w:rPr>
          <w:t>wires</w:t>
        </w:r>
      </w:hyperlink>
      <w:r w:rsidRPr="003D51CB">
        <w:t> removed, respectively. (For interpretation of the references to color in this figure legend, the reader is referred to the Web version of this article.)</w:t>
      </w:r>
    </w:p>
    <w:p w14:paraId="32C655D1" w14:textId="77777777" w:rsidR="00757ED0" w:rsidRPr="003D51CB" w:rsidRDefault="00757ED0" w:rsidP="003D51CB">
      <w:pPr>
        <w:rPr>
          <w:rFonts w:cstheme="minorHAnsi"/>
          <w:color w:val="323232"/>
        </w:rPr>
      </w:pPr>
    </w:p>
    <w:p w14:paraId="56293A52" w14:textId="77777777" w:rsidR="00587731" w:rsidRPr="003D51CB" w:rsidRDefault="00587731" w:rsidP="003D51CB">
      <w:pPr>
        <w:rPr>
          <w:rFonts w:cstheme="minorHAnsi"/>
          <w:color w:val="2E2E2E"/>
        </w:rPr>
      </w:pPr>
      <w:r w:rsidRPr="003D51CB">
        <w:rPr>
          <w:rFonts w:cstheme="minorHAnsi"/>
          <w:color w:val="2E2E2E"/>
        </w:rPr>
        <w:t>To further explore the geometrical effect on the creep deformation behavior of the woven structure, we artificially removed the bonding between wires from the original woven structure, as shown in </w:t>
      </w:r>
      <w:hyperlink r:id="rId145" w:anchor="fig3" w:history="1">
        <w:r w:rsidRPr="003D51CB">
          <w:rPr>
            <w:rStyle w:val="Hyperlink"/>
            <w:rFonts w:eastAsiaTheme="majorEastAsia" w:cstheme="minorHAnsi"/>
            <w:color w:val="0C7DBB"/>
          </w:rPr>
          <w:t>Fig. 3</w:t>
        </w:r>
      </w:hyperlink>
      <w:bookmarkEnd w:id="36"/>
      <w:r w:rsidRPr="003D51CB">
        <w:rPr>
          <w:rFonts w:cstheme="minorHAnsi"/>
          <w:color w:val="2E2E2E"/>
        </w:rPr>
        <w:t>c and d. Two cases are considered: (i) no bonding between Z and warp wires; (ii) no bonding between Z and fill wires. </w:t>
      </w:r>
      <w:bookmarkStart w:id="50" w:name="bfig12"/>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"fig12" </w:instrText>
      </w:r>
      <w:r w:rsidRPr="003D51CB">
        <w:rPr>
          <w:rFonts w:cstheme="minorHAnsi"/>
          <w:color w:val="2E2E2E"/>
        </w:rPr>
        <w:fldChar w:fldCharType="separate"/>
      </w:r>
      <w:r w:rsidRPr="003D51CB">
        <w:rPr>
          <w:rStyle w:val="Hyperlink"/>
          <w:rFonts w:eastAsiaTheme="majorEastAsia" w:cstheme="minorHAnsi"/>
          <w:color w:val="0C7DBB"/>
        </w:rPr>
        <w:t>Fig. 12</w:t>
      </w:r>
      <w:r w:rsidRPr="003D51CB">
        <w:rPr>
          <w:rFonts w:cstheme="minorHAnsi"/>
          <w:color w:val="2E2E2E"/>
        </w:rPr>
        <w:fldChar w:fldCharType="end"/>
      </w:r>
      <w:r w:rsidRPr="003D51CB">
        <w:rPr>
          <w:rFonts w:cstheme="minorHAnsi"/>
          <w:color w:val="2E2E2E"/>
        </w:rPr>
        <w:t> shows the computed secondary creep strain rate plotted as a function of applied stress along </w:t>
      </w:r>
      <w:r w:rsidRPr="003D51CB">
        <w:rPr>
          <w:rStyle w:val="Emphasis"/>
          <w:rFonts w:eastAsiaTheme="majorEastAsia" w:cstheme="minorHAnsi"/>
          <w:color w:val="2E2E2E"/>
        </w:rPr>
        <w:t>x</w:t>
      </w:r>
      <w:r w:rsidRPr="003D51CB">
        <w:rPr>
          <w:rFonts w:cstheme="minorHAnsi"/>
          <w:color w:val="2E2E2E"/>
        </w:rPr>
        <w:t>-axis for the two cases described above and the original woven structure. As seen in </w:t>
      </w:r>
      <w:hyperlink r:id="rId146" w:anchor="fig12" w:history="1">
        <w:r w:rsidRPr="003D51CB">
          <w:rPr>
            <w:rStyle w:val="Hyperlink"/>
            <w:rFonts w:eastAsiaTheme="majorEastAsia" w:cstheme="minorHAnsi"/>
            <w:color w:val="0C7DBB"/>
          </w:rPr>
          <w:t>Fig. 12</w:t>
        </w:r>
      </w:hyperlink>
      <w:bookmarkEnd w:id="50"/>
      <w:r w:rsidRPr="003D51CB">
        <w:rPr>
          <w:rFonts w:cstheme="minorHAnsi"/>
          <w:color w:val="2E2E2E"/>
        </w:rPr>
        <w:t xml:space="preserve">, the computed secondary creep strain rate in the original woven structure is lower by a factor of </w:t>
      </w:r>
      <w:r w:rsidRPr="003D51CB">
        <w:rPr>
          <w:rFonts w:ascii="Cambria Math" w:hAnsi="Cambria Math" w:cs="Cambria Math"/>
          <w:color w:val="2E2E2E"/>
        </w:rPr>
        <w:t>∼</w:t>
      </w:r>
      <w:r w:rsidRPr="003D51CB">
        <w:rPr>
          <w:rFonts w:cstheme="minorHAnsi"/>
          <w:color w:val="2E2E2E"/>
        </w:rPr>
        <w:t>7.4 than the two modified cases. The lower creep resistance in the modified cases is due to a considerable decrease in load transfer between wires, and the corresponding increase in stress born by the wires parallel to the load, as shown in </w:t>
      </w:r>
      <w:bookmarkStart w:id="51" w:name="bfig13"/>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"fig13" </w:instrText>
      </w:r>
      <w:r w:rsidRPr="003D51CB">
        <w:rPr>
          <w:rFonts w:cstheme="minorHAnsi"/>
          <w:color w:val="2E2E2E"/>
        </w:rPr>
        <w:fldChar w:fldCharType="separate"/>
      </w:r>
      <w:r w:rsidRPr="003D51CB">
        <w:rPr>
          <w:rStyle w:val="Hyperlink"/>
          <w:rFonts w:eastAsiaTheme="majorEastAsia" w:cstheme="minorHAnsi"/>
          <w:color w:val="0C7DBB"/>
        </w:rPr>
        <w:t>Fig. 13</w:t>
      </w:r>
      <w:r w:rsidRPr="003D51CB">
        <w:rPr>
          <w:rFonts w:cstheme="minorHAnsi"/>
          <w:color w:val="2E2E2E"/>
        </w:rPr>
        <w:fldChar w:fldCharType="end"/>
      </w:r>
      <w:r w:rsidRPr="003D51CB">
        <w:rPr>
          <w:rFonts w:cstheme="minorHAnsi"/>
          <w:color w:val="2E2E2E"/>
        </w:rPr>
        <w:t>; nevertheless, the creep exponent in the three cases is nearly the same. The von Mises stress distributions of cross-sections for the modified structures (with bonding removed between Z and warp wires, and between Z and fill wires) indicate that there is no load transfer between wires, as seen in the black dotted circles of </w:t>
      </w:r>
      <w:hyperlink r:id="rId147" w:anchor="fig13" w:history="1">
        <w:r w:rsidRPr="003D51CB">
          <w:rPr>
            <w:rStyle w:val="Hyperlink"/>
            <w:rFonts w:eastAsiaTheme="majorEastAsia" w:cstheme="minorHAnsi"/>
            <w:color w:val="0C7DBB"/>
          </w:rPr>
          <w:t>Fig. 13</w:t>
        </w:r>
      </w:hyperlink>
      <w:bookmarkEnd w:id="51"/>
      <w:r w:rsidRPr="003D51CB">
        <w:rPr>
          <w:rFonts w:cstheme="minorHAnsi"/>
          <w:color w:val="2E2E2E"/>
        </w:rPr>
        <w:t>, thereby causing significant stress concentration in the fill wires that are bearing most of the load. Comparing the two debonded cases, losing bonding between Z and warp wires is less deleterious than loosing bonding between Z and fill wires. This indicates that removal of bonding between wires perpendicular to compression direction, which is equivalent to the case without bonding between Z and fill wires, results in a lower creep resistance.</w:t>
      </w:r>
    </w:p>
    <w:p w14:paraId="06AF4B23" w14:textId="0075A0DA" w:rsidR="00587731" w:rsidRPr="003D51CB" w:rsidRDefault="00587731" w:rsidP="00757ED0">
      <w:pPr>
        <w:spacing w:after="0"/>
        <w:rPr>
          <w:rFonts w:cstheme="minorHAnsi"/>
          <w:color w:val="2E2E2E"/>
        </w:rPr>
      </w:pPr>
      <w:r w:rsidRPr="003D51CB">
        <w:rPr>
          <w:rFonts w:cstheme="minorHAnsi"/>
          <w:noProof/>
          <w:color w:val="2E2E2E"/>
        </w:rPr>
        <w:drawing>
          <wp:inline distT="0" distB="0" distL="0" distR="0" wp14:anchorId="714C346D" wp14:editId="46476F6A">
            <wp:extent cx="2743200" cy="2011680"/>
            <wp:effectExtent l="0" t="0" r="0" b="7620"/>
            <wp:docPr id="4" name="Picture 4" descr="Fig. 12. Computed secondary creep strain rates plotted as a function of applied stress along x-axis at 825 °C for original structure (red). The ocre and purple lines correspond to the secondary creep strain rates computed for woven structures without bonding between Z and warp wires and without bonding between Z and fill wires, respectively.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12"/>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4BBFF9F0" w14:textId="6E88FBAC" w:rsidR="00587731" w:rsidRDefault="00587731" w:rsidP="00757ED0">
      <w:pPr>
        <w:pStyle w:val="NoSpacing"/>
      </w:pPr>
      <w:r w:rsidRPr="003D51CB">
        <w:rPr>
          <w:rStyle w:val="label"/>
          <w:rFonts w:cstheme="minorHAnsi"/>
          <w:color w:val="323232"/>
        </w:rPr>
        <w:t>Fig. 12</w:t>
      </w:r>
      <w:r w:rsidRPr="003D51CB">
        <w:t>. Computed secondary creep strain rates plotted as a function of applied stress along </w:t>
      </w:r>
      <w:r w:rsidRPr="003D51CB">
        <w:rPr>
          <w:rStyle w:val="Emphasis"/>
          <w:rFonts w:eastAsiaTheme="majorEastAsia" w:cstheme="minorHAnsi"/>
          <w:color w:val="323232"/>
        </w:rPr>
        <w:t>x</w:t>
      </w:r>
      <w:r w:rsidRPr="003D51CB">
        <w:t>-axis at 825 °C for original structure (red). The ocre and purple lines correspond to the secondary creep strain rates computed for woven structures without bonding between Z and warp </w:t>
      </w:r>
      <w:hyperlink r:id="rId149" w:tooltip="Learn more about Wire from ScienceDirect's AI-generated Topic Pages" w:history="1">
        <w:r w:rsidRPr="003D51CB">
          <w:rPr>
            <w:rStyle w:val="Hyperlink"/>
            <w:rFonts w:eastAsiaTheme="majorEastAsia" w:cstheme="minorHAnsi"/>
            <w:color w:val="0C7DBB"/>
          </w:rPr>
          <w:t>wires</w:t>
        </w:r>
      </w:hyperlink>
      <w:r w:rsidRPr="003D51CB">
        <w:t xml:space="preserve"> and without bonding between Z and fill wires, </w:t>
      </w:r>
      <w:r w:rsidRPr="003D51CB">
        <w:lastRenderedPageBreak/>
        <w:t>respectively. (For interpretation of the references to color in this figure legend, the reader is referred to the Web version of this article.)</w:t>
      </w:r>
    </w:p>
    <w:p w14:paraId="182BDF96" w14:textId="77777777" w:rsidR="00757ED0" w:rsidRPr="003D51CB" w:rsidRDefault="00757ED0" w:rsidP="003D51CB">
      <w:pPr>
        <w:rPr>
          <w:rFonts w:cstheme="minorHAnsi"/>
          <w:color w:val="323232"/>
        </w:rPr>
      </w:pPr>
    </w:p>
    <w:p w14:paraId="1EE4510B" w14:textId="3F074E22" w:rsidR="00587731" w:rsidRPr="003D51CB" w:rsidRDefault="00587731" w:rsidP="00757ED0">
      <w:pPr>
        <w:spacing w:after="0"/>
        <w:rPr>
          <w:rFonts w:cstheme="minorHAnsi"/>
          <w:color w:val="2E2E2E"/>
        </w:rPr>
      </w:pPr>
      <w:r w:rsidRPr="003D51CB">
        <w:rPr>
          <w:rFonts w:cstheme="minorHAnsi"/>
          <w:noProof/>
          <w:color w:val="2E2E2E"/>
        </w:rPr>
        <w:drawing>
          <wp:inline distT="0" distB="0" distL="0" distR="0" wp14:anchorId="13843276" wp14:editId="613F5873">
            <wp:extent cx="2743200" cy="2386584"/>
            <wp:effectExtent l="0" t="0" r="0" b="0"/>
            <wp:docPr id="3" name="Picture 3" descr="Fig. 13. The von Mises stress distributions of cross-sections showing modified structures with bonding removed between Z and warp wires (left), and between Z and fill wires (right) under uniaxial compression (150 MPa) along x direction at 825 °C after 4 h. The color contours correspond to surfaces of equivalent stress. The black dotted circles indicate locations of removed bonding.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13"/>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2743200" cy="2386584"/>
                    </a:xfrm>
                    <a:prstGeom prst="rect">
                      <a:avLst/>
                    </a:prstGeom>
                    <a:noFill/>
                    <a:ln>
                      <a:noFill/>
                    </a:ln>
                  </pic:spPr>
                </pic:pic>
              </a:graphicData>
            </a:graphic>
          </wp:inline>
        </w:drawing>
      </w:r>
    </w:p>
    <w:p w14:paraId="37EF1F8B" w14:textId="3E321E3F" w:rsidR="00587731" w:rsidRDefault="00587731" w:rsidP="00757ED0">
      <w:pPr>
        <w:pStyle w:val="NoSpacing"/>
      </w:pPr>
      <w:r w:rsidRPr="003D51CB">
        <w:rPr>
          <w:rStyle w:val="label"/>
          <w:rFonts w:cstheme="minorHAnsi"/>
          <w:color w:val="323232"/>
        </w:rPr>
        <w:t>Fig. 13</w:t>
      </w:r>
      <w:r w:rsidRPr="003D51CB">
        <w:t>. The von Mises stress distributions of cross-sections showing modified structures with bonding removed between Z and warp </w:t>
      </w:r>
      <w:hyperlink r:id="rId151" w:tooltip="Learn more about Wire from ScienceDirect's AI-generated Topic Pages" w:history="1">
        <w:r w:rsidRPr="003D51CB">
          <w:rPr>
            <w:rStyle w:val="Hyperlink"/>
            <w:rFonts w:eastAsiaTheme="majorEastAsia" w:cstheme="minorHAnsi"/>
            <w:color w:val="0C7DBB"/>
          </w:rPr>
          <w:t>wires</w:t>
        </w:r>
      </w:hyperlink>
      <w:r w:rsidRPr="003D51CB">
        <w:t> (left), and between Z and fill wires (right) under uniaxial compression (150 MPa) along </w:t>
      </w:r>
      <w:r w:rsidRPr="003D51CB">
        <w:rPr>
          <w:rStyle w:val="Emphasis"/>
          <w:rFonts w:eastAsiaTheme="majorEastAsia" w:cstheme="minorHAnsi"/>
          <w:color w:val="323232"/>
        </w:rPr>
        <w:t>x</w:t>
      </w:r>
      <w:r w:rsidRPr="003D51CB">
        <w:t> direction at 825 °C after 4 h. The color </w:t>
      </w:r>
      <w:hyperlink r:id="rId152" w:tooltip="Learn more about Contours from ScienceDirect's AI-generated Topic Pages" w:history="1">
        <w:r w:rsidRPr="003D51CB">
          <w:rPr>
            <w:rStyle w:val="Hyperlink"/>
            <w:rFonts w:eastAsiaTheme="majorEastAsia" w:cstheme="minorHAnsi"/>
            <w:color w:val="0C7DBB"/>
          </w:rPr>
          <w:t>contours</w:t>
        </w:r>
      </w:hyperlink>
      <w:r w:rsidRPr="003D51CB">
        <w:t> correspond to surfaces of equivalent stress. The black dotted circles indicate locations of removed bonding. (For interpretation of the references to color in this figure legend, the reader is referred to the Web version of this article.)</w:t>
      </w:r>
    </w:p>
    <w:p w14:paraId="23BF3A05" w14:textId="77777777" w:rsidR="00757ED0" w:rsidRPr="003D51CB" w:rsidRDefault="00757ED0" w:rsidP="003D51CB">
      <w:pPr>
        <w:rPr>
          <w:rFonts w:cstheme="minorHAnsi"/>
          <w:color w:val="323232"/>
        </w:rPr>
      </w:pPr>
    </w:p>
    <w:p w14:paraId="6B99F6A7" w14:textId="77777777" w:rsidR="00587731" w:rsidRPr="003D51CB" w:rsidRDefault="00587731" w:rsidP="00757ED0">
      <w:pPr>
        <w:pStyle w:val="Heading3"/>
      </w:pPr>
      <w:r w:rsidRPr="003D51CB">
        <w:t>4.2.3. Effect of creep buckling on the creep resistance</w:t>
      </w:r>
    </w:p>
    <w:p w14:paraId="0C9858BC" w14:textId="77777777" w:rsidR="00587731" w:rsidRPr="003D51CB" w:rsidRDefault="00587731" w:rsidP="003D51CB">
      <w:pPr>
        <w:rPr>
          <w:rFonts w:cstheme="minorHAnsi"/>
          <w:color w:val="2E2E2E"/>
        </w:rPr>
      </w:pPr>
      <w:r w:rsidRPr="003D51CB">
        <w:rPr>
          <w:rFonts w:cstheme="minorHAnsi"/>
          <w:color w:val="2E2E2E"/>
        </w:rPr>
        <w:t>Buckling is characterized by the rapid lateral deflection of a high-aspect ratio structural member subjective to compressive stress. To numerically explore the effect of creep buckling on the creep deformation behavior of the woven structure, we determine one of buckling modes (determined from an eigenvalue buckling problem and closely similar to the measured deformed shape, as seen in </w:t>
      </w:r>
      <w:hyperlink r:id="rId153" w:anchor="fig5" w:history="1">
        <w:r w:rsidRPr="003D51CB">
          <w:rPr>
            <w:rStyle w:val="Hyperlink"/>
            <w:rFonts w:eastAsiaTheme="majorEastAsia" w:cstheme="minorHAnsi"/>
            <w:color w:val="0C7DBB"/>
          </w:rPr>
          <w:t>Fig. 5</w:t>
        </w:r>
      </w:hyperlink>
      <w:r w:rsidRPr="003D51CB">
        <w:rPr>
          <w:rFonts w:cstheme="minorHAnsi"/>
          <w:color w:val="2E2E2E"/>
        </w:rPr>
        <w:t>a) in the woven structure using a linear buckling analysis, as seen in </w:t>
      </w:r>
      <w:bookmarkStart w:id="52" w:name="bfig14"/>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"fig14" </w:instrText>
      </w:r>
      <w:r w:rsidRPr="003D51CB">
        <w:rPr>
          <w:rFonts w:cstheme="minorHAnsi"/>
          <w:color w:val="2E2E2E"/>
        </w:rPr>
        <w:fldChar w:fldCharType="separate"/>
      </w:r>
      <w:r w:rsidRPr="003D51CB">
        <w:rPr>
          <w:rStyle w:val="Hyperlink"/>
          <w:rFonts w:eastAsiaTheme="majorEastAsia" w:cstheme="minorHAnsi"/>
          <w:color w:val="0C7DBB"/>
        </w:rPr>
        <w:t>Fig. 14</w:t>
      </w:r>
      <w:r w:rsidRPr="003D51CB">
        <w:rPr>
          <w:rFonts w:cstheme="minorHAnsi"/>
          <w:color w:val="2E2E2E"/>
        </w:rPr>
        <w:fldChar w:fldCharType="end"/>
      </w:r>
      <w:r w:rsidRPr="003D51CB">
        <w:rPr>
          <w:rFonts w:cstheme="minorHAnsi"/>
          <w:color w:val="2E2E2E"/>
        </w:rPr>
        <w:t>a; the geometric imperfection is imposed in the RVE by </w:t>
      </w:r>
      <w:hyperlink r:id="rId154" w:tooltip="Learn more about Perturbation from ScienceDirect's AI-generated Topic Pages" w:history="1">
        <w:r w:rsidRPr="003D51CB">
          <w:rPr>
            <w:rStyle w:val="Hyperlink"/>
            <w:rFonts w:eastAsiaTheme="majorEastAsia" w:cstheme="minorHAnsi"/>
            <w:color w:val="0C7DBB"/>
          </w:rPr>
          <w:t>perturbations</w:t>
        </w:r>
      </w:hyperlink>
      <w:r w:rsidRPr="003D51CB">
        <w:rPr>
          <w:rFonts w:cstheme="minorHAnsi"/>
          <w:color w:val="2E2E2E"/>
        </w:rPr>
        <w:t> in the geometry, followed by uniaxial compression along </w:t>
      </w:r>
      <w:r w:rsidRPr="003D51CB">
        <w:rPr>
          <w:rStyle w:val="Emphasis"/>
          <w:rFonts w:eastAsiaTheme="majorEastAsia" w:cstheme="minorHAnsi"/>
          <w:color w:val="2E2E2E"/>
        </w:rPr>
        <w:t>z</w:t>
      </w:r>
      <w:r w:rsidRPr="003D51CB">
        <w:rPr>
          <w:rFonts w:cstheme="minorHAnsi"/>
          <w:color w:val="2E2E2E"/>
        </w:rPr>
        <w:t>-axis at 825 °C. </w:t>
      </w:r>
      <w:hyperlink r:id="rId155" w:anchor="fig14" w:history="1">
        <w:r w:rsidRPr="003D51CB">
          <w:rPr>
            <w:rStyle w:val="Hyperlink"/>
            <w:rFonts w:eastAsiaTheme="majorEastAsia" w:cstheme="minorHAnsi"/>
            <w:color w:val="0C7DBB"/>
          </w:rPr>
          <w:t>Fig. 14</w:t>
        </w:r>
      </w:hyperlink>
      <w:r w:rsidRPr="003D51CB">
        <w:rPr>
          <w:rFonts w:cstheme="minorHAnsi"/>
          <w:color w:val="2E2E2E"/>
        </w:rPr>
        <w:t>b shows the computed secondary creep strain rate, in the direction of the applied compressive stresses (ranging from 5 to 20 MPa at 825 °C), plotted as a function of the imperfection intensity (defined as the magnitude of the scaling factor of the buckling mode). As seen in </w:t>
      </w:r>
      <w:hyperlink r:id="rId156" w:anchor="fig14" w:history="1">
        <w:r w:rsidRPr="003D51CB">
          <w:rPr>
            <w:rStyle w:val="Hyperlink"/>
            <w:rFonts w:eastAsiaTheme="majorEastAsia" w:cstheme="minorHAnsi"/>
            <w:color w:val="0C7DBB"/>
          </w:rPr>
          <w:t>Fig. 14</w:t>
        </w:r>
      </w:hyperlink>
      <w:r w:rsidRPr="003D51CB">
        <w:rPr>
          <w:rFonts w:cstheme="minorHAnsi"/>
          <w:color w:val="2E2E2E"/>
        </w:rPr>
        <w:t>b, for the woven structure without imperfection, creep buckling does not occur, and the secondary creep strain rates are very low (1.0 × 10</w:t>
      </w:r>
      <w:r w:rsidRPr="003D51CB">
        <w:rPr>
          <w:rFonts w:cstheme="minorHAnsi"/>
          <w:color w:val="2E2E2E"/>
          <w:vertAlign w:val="superscript"/>
        </w:rPr>
        <w:t>−11</w:t>
      </w:r>
      <w:r w:rsidRPr="003D51CB">
        <w:rPr>
          <w:rFonts w:cstheme="minorHAnsi"/>
          <w:color w:val="2E2E2E"/>
        </w:rPr>
        <w:t>, 8.3 × 10</w:t>
      </w:r>
      <w:r w:rsidRPr="003D51CB">
        <w:rPr>
          <w:rFonts w:cstheme="minorHAnsi"/>
          <w:color w:val="2E2E2E"/>
          <w:vertAlign w:val="superscript"/>
        </w:rPr>
        <w:t>−10</w:t>
      </w:r>
      <w:r w:rsidRPr="003D51CB">
        <w:rPr>
          <w:rFonts w:cstheme="minorHAnsi"/>
          <w:color w:val="2E2E2E"/>
        </w:rPr>
        <w:t>, and 6.7 × 10</w:t>
      </w:r>
      <w:r w:rsidRPr="003D51CB">
        <w:rPr>
          <w:rFonts w:cstheme="minorHAnsi"/>
          <w:color w:val="2E2E2E"/>
          <w:vertAlign w:val="superscript"/>
        </w:rPr>
        <w:t>−8</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xml:space="preserve">, at 5, 10 and 20 MPa, respectively). Already with the second lowest level intensity, the creep rate increases by a factor of </w:t>
      </w:r>
      <w:r w:rsidRPr="003D51CB">
        <w:rPr>
          <w:rFonts w:ascii="Cambria Math" w:hAnsi="Cambria Math" w:cs="Cambria Math"/>
          <w:color w:val="2E2E2E"/>
        </w:rPr>
        <w:t>∼</w:t>
      </w:r>
      <w:r w:rsidRPr="003D51CB">
        <w:rPr>
          <w:rFonts w:cstheme="minorHAnsi"/>
          <w:color w:val="2E2E2E"/>
        </w:rPr>
        <w:t>1.4; the increase is over three orders of magnitude for the seventh level of intensity. For comparison, the experimental creep rates (2 × 10</w:t>
      </w:r>
      <w:r w:rsidRPr="003D51CB">
        <w:rPr>
          <w:rFonts w:cstheme="minorHAnsi"/>
          <w:color w:val="2E2E2E"/>
          <w:vertAlign w:val="superscript"/>
        </w:rPr>
        <w:t>−7</w:t>
      </w:r>
      <w:r w:rsidRPr="003D51CB">
        <w:rPr>
          <w:rFonts w:cstheme="minorHAnsi"/>
          <w:color w:val="2E2E2E"/>
        </w:rPr>
        <w:t>, 6 × 10</w:t>
      </w:r>
      <w:r w:rsidRPr="003D51CB">
        <w:rPr>
          <w:rFonts w:cstheme="minorHAnsi"/>
          <w:color w:val="2E2E2E"/>
          <w:vertAlign w:val="superscript"/>
        </w:rPr>
        <w:t>−7</w:t>
      </w:r>
      <w:r w:rsidRPr="003D51CB">
        <w:rPr>
          <w:rFonts w:cstheme="minorHAnsi"/>
          <w:color w:val="2E2E2E"/>
        </w:rPr>
        <w:t> and 2 × 10</w:t>
      </w:r>
      <w:r w:rsidRPr="003D51CB">
        <w:rPr>
          <w:rFonts w:cstheme="minorHAnsi"/>
          <w:color w:val="2E2E2E"/>
          <w:vertAlign w:val="superscript"/>
        </w:rPr>
        <w:t>−5</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at 5, 6 and 8 MPa, respectively, from </w:t>
      </w:r>
      <w:hyperlink r:id="rId157" w:anchor="fig5" w:history="1">
        <w:r w:rsidRPr="003D51CB">
          <w:rPr>
            <w:rStyle w:val="Hyperlink"/>
            <w:rFonts w:eastAsiaTheme="majorEastAsia" w:cstheme="minorHAnsi"/>
            <w:color w:val="0C7DBB"/>
          </w:rPr>
          <w:t>Fig. 5</w:t>
        </w:r>
      </w:hyperlink>
      <w:r w:rsidRPr="003D51CB">
        <w:rPr>
          <w:rFonts w:cstheme="minorHAnsi"/>
          <w:color w:val="2E2E2E"/>
        </w:rPr>
        <w:t>) are shown in </w:t>
      </w:r>
      <w:hyperlink r:id="rId158" w:anchor="fig14" w:history="1">
        <w:r w:rsidRPr="003D51CB">
          <w:rPr>
            <w:rStyle w:val="Hyperlink"/>
            <w:rFonts w:eastAsiaTheme="majorEastAsia" w:cstheme="minorHAnsi"/>
            <w:color w:val="0C7DBB"/>
          </w:rPr>
          <w:t>Fig. 14</w:t>
        </w:r>
      </w:hyperlink>
      <w:r w:rsidRPr="003D51CB">
        <w:rPr>
          <w:rFonts w:cstheme="minorHAnsi"/>
          <w:color w:val="2E2E2E"/>
        </w:rPr>
        <w:t>. The creep stress exponent in the four FE cases shown in </w:t>
      </w:r>
      <w:hyperlink r:id="rId159" w:anchor="fig14" w:history="1">
        <w:r w:rsidRPr="003D51CB">
          <w:rPr>
            <w:rStyle w:val="Hyperlink"/>
            <w:rFonts w:eastAsiaTheme="majorEastAsia" w:cstheme="minorHAnsi"/>
            <w:color w:val="0C7DBB"/>
          </w:rPr>
          <w:t>Fig. 14</w:t>
        </w:r>
      </w:hyperlink>
      <w:bookmarkEnd w:id="52"/>
      <w:r w:rsidRPr="003D51CB">
        <w:rPr>
          <w:rFonts w:cstheme="minorHAnsi"/>
          <w:color w:val="2E2E2E"/>
        </w:rPr>
        <w:t> is nearly the same and equal to the bulk value of the Ni-20Cr-3Ti-2Al superalloy (</w:t>
      </w:r>
      <w:r w:rsidRPr="003D51CB">
        <w:rPr>
          <w:rStyle w:val="Emphasis"/>
          <w:rFonts w:eastAsiaTheme="majorEastAsia" w:cstheme="minorHAnsi"/>
          <w:color w:val="2E2E2E"/>
        </w:rPr>
        <w:t>n</w:t>
      </w:r>
      <w:r w:rsidRPr="003D51CB">
        <w:rPr>
          <w:rFonts w:cstheme="minorHAnsi"/>
          <w:color w:val="2E2E2E"/>
        </w:rPr>
        <w:t> = 6.3, </w:t>
      </w:r>
      <w:hyperlink r:id="rId160" w:anchor="fig9" w:history="1">
        <w:r w:rsidRPr="003D51CB">
          <w:rPr>
            <w:rStyle w:val="Hyperlink"/>
            <w:rFonts w:eastAsiaTheme="majorEastAsia" w:cstheme="minorHAnsi"/>
            <w:color w:val="0C7DBB"/>
          </w:rPr>
          <w:t>Fig. 9</w:t>
        </w:r>
      </w:hyperlink>
      <w:bookmarkEnd w:id="47"/>
      <w:r w:rsidRPr="003D51CB">
        <w:rPr>
          <w:rFonts w:cstheme="minorHAnsi"/>
          <w:color w:val="2E2E2E"/>
        </w:rPr>
        <w:t>). A stress exponent cannot be derived from the three experimental data points because, for each successive stress level, the degree of wire misalignment increases.</w:t>
      </w:r>
    </w:p>
    <w:p w14:paraId="4B90E5B5" w14:textId="47C2601B" w:rsidR="00587731" w:rsidRPr="003D51CB" w:rsidRDefault="00587731" w:rsidP="00757ED0">
      <w:pPr>
        <w:spacing w:after="0"/>
        <w:rPr>
          <w:rFonts w:cstheme="minorHAnsi"/>
          <w:color w:val="2E2E2E"/>
        </w:rPr>
      </w:pPr>
      <w:r w:rsidRPr="003D51CB">
        <w:rPr>
          <w:rFonts w:cstheme="minorHAnsi"/>
          <w:noProof/>
          <w:color w:val="2E2E2E"/>
        </w:rPr>
        <w:lastRenderedPageBreak/>
        <w:drawing>
          <wp:inline distT="0" distB="0" distL="0" distR="0" wp14:anchorId="51908BE5" wp14:editId="5360A550">
            <wp:extent cx="2743200" cy="1463040"/>
            <wp:effectExtent l="0" t="0" r="0" b="3810"/>
            <wp:docPr id="2" name="Picture 2" descr="Fig. 14. (a) 3D mesh structure showing one of buckling modes determined in woven structure with stress applied along z-axis, and (b) computed secondary creep strain rate plotted as a function of intensity of imperfection under uniaxial compression in the range 5–20 MPa along z-axis at 825 °C. Experimental creep rates (from Fig. 5) are also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14"/>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2743200" cy="1463040"/>
                    </a:xfrm>
                    <a:prstGeom prst="rect">
                      <a:avLst/>
                    </a:prstGeom>
                    <a:noFill/>
                    <a:ln>
                      <a:noFill/>
                    </a:ln>
                  </pic:spPr>
                </pic:pic>
              </a:graphicData>
            </a:graphic>
          </wp:inline>
        </w:drawing>
      </w:r>
    </w:p>
    <w:p w14:paraId="7E38682E" w14:textId="6ED69BD4" w:rsidR="00587731" w:rsidRDefault="00587731" w:rsidP="00757ED0">
      <w:pPr>
        <w:pStyle w:val="NoSpacing"/>
      </w:pPr>
      <w:r w:rsidRPr="003D51CB">
        <w:rPr>
          <w:rStyle w:val="label"/>
          <w:rFonts w:cstheme="minorHAnsi"/>
          <w:color w:val="323232"/>
        </w:rPr>
        <w:t>Fig. 14</w:t>
      </w:r>
      <w:r w:rsidRPr="003D51CB">
        <w:t>. (a) 3D mesh structure showing one of buckling modes determined in woven structure with stress applied along </w:t>
      </w:r>
      <w:r w:rsidRPr="003D51CB">
        <w:rPr>
          <w:rStyle w:val="Emphasis"/>
          <w:rFonts w:eastAsiaTheme="majorEastAsia" w:cstheme="minorHAnsi"/>
          <w:color w:val="323232"/>
        </w:rPr>
        <w:t>z</w:t>
      </w:r>
      <w:r w:rsidRPr="003D51CB">
        <w:t>-axis, and (b) computed secondary creep strain rate plotted as a function of intensity of imperfection under uniaxial compression in the range 5–20 MPa along </w:t>
      </w:r>
      <w:r w:rsidRPr="003D51CB">
        <w:rPr>
          <w:rStyle w:val="Emphasis"/>
          <w:rFonts w:eastAsiaTheme="majorEastAsia" w:cstheme="minorHAnsi"/>
          <w:color w:val="323232"/>
        </w:rPr>
        <w:t>z</w:t>
      </w:r>
      <w:r w:rsidRPr="003D51CB">
        <w:t>-axis at 825 °C. Experimental creep rates (from </w:t>
      </w:r>
      <w:hyperlink r:id="rId162" w:anchor="fig5" w:history="1">
        <w:r w:rsidRPr="003D51CB">
          <w:rPr>
            <w:rStyle w:val="Hyperlink"/>
            <w:rFonts w:eastAsiaTheme="majorEastAsia" w:cstheme="minorHAnsi"/>
            <w:color w:val="0C7DBB"/>
          </w:rPr>
          <w:t>Fig. 5</w:t>
        </w:r>
      </w:hyperlink>
      <w:bookmarkEnd w:id="42"/>
      <w:r w:rsidRPr="003D51CB">
        <w:t>) are also shown.</w:t>
      </w:r>
    </w:p>
    <w:p w14:paraId="3A251245" w14:textId="77777777" w:rsidR="00757ED0" w:rsidRPr="003D51CB" w:rsidRDefault="00757ED0" w:rsidP="003D51CB">
      <w:pPr>
        <w:rPr>
          <w:rFonts w:cstheme="minorHAnsi"/>
          <w:color w:val="323232"/>
        </w:rPr>
      </w:pPr>
    </w:p>
    <w:bookmarkStart w:id="53" w:name="bfig15"/>
    <w:p w14:paraId="55019BFA" w14:textId="77777777" w:rsidR="00587731" w:rsidRPr="003D51CB" w:rsidRDefault="00587731" w:rsidP="003D51CB">
      <w:pPr>
        <w:rPr>
          <w:rFonts w:cstheme="minorHAnsi"/>
          <w:color w:val="2E2E2E"/>
        </w:rPr>
      </w:pPr>
      <w:r w:rsidRPr="003D51CB">
        <w:rPr>
          <w:rFonts w:cstheme="minorHAnsi"/>
          <w:color w:val="2E2E2E"/>
        </w:rPr>
        <w:fldChar w:fldCharType="begin"/>
      </w:r>
      <w:r w:rsidRPr="003D51CB">
        <w:rPr>
          <w:rFonts w:cstheme="minorHAnsi"/>
          <w:color w:val="2E2E2E"/>
        </w:rPr>
        <w:instrText xml:space="preserve"> HYPERLINK "https://0-www-sciencedirect-com.libus.csd.mu.edu/science/article/pii/S1359645418304580" \l "fig15" </w:instrText>
      </w:r>
      <w:r w:rsidRPr="003D51CB">
        <w:rPr>
          <w:rFonts w:cstheme="minorHAnsi"/>
          <w:color w:val="2E2E2E"/>
        </w:rPr>
        <w:fldChar w:fldCharType="separate"/>
      </w:r>
      <w:r w:rsidRPr="003D51CB">
        <w:rPr>
          <w:rStyle w:val="Hyperlink"/>
          <w:rFonts w:eastAsiaTheme="majorEastAsia" w:cstheme="minorHAnsi"/>
          <w:color w:val="0C7DBB"/>
        </w:rPr>
        <w:t>Fig. 15</w:t>
      </w:r>
      <w:r w:rsidRPr="003D51CB">
        <w:rPr>
          <w:rFonts w:cstheme="minorHAnsi"/>
          <w:color w:val="2E2E2E"/>
        </w:rPr>
        <w:fldChar w:fldCharType="end"/>
      </w:r>
      <w:r w:rsidRPr="003D51CB">
        <w:rPr>
          <w:rFonts w:cstheme="minorHAnsi"/>
          <w:color w:val="2E2E2E"/>
        </w:rPr>
        <w:t> shows the computed creep strain evolutions for the woven structure without imperfection and with sixth level of intensity under uniaxial compression (20 MPa along </w:t>
      </w:r>
      <w:r w:rsidRPr="003D51CB">
        <w:rPr>
          <w:rStyle w:val="Emphasis"/>
          <w:rFonts w:eastAsiaTheme="majorEastAsia" w:cstheme="minorHAnsi"/>
          <w:color w:val="2E2E2E"/>
        </w:rPr>
        <w:t>z</w:t>
      </w:r>
      <w:r w:rsidRPr="003D51CB">
        <w:rPr>
          <w:rFonts w:cstheme="minorHAnsi"/>
          <w:color w:val="2E2E2E"/>
        </w:rPr>
        <w:t>-axis) at 825 °C, respectively. As mentioned above, the geometrical imperfection causes the perturbations in the woven structure on the uniaxial compression, thus leading to larger amount of creep strain in the woven structure, as seen in </w:t>
      </w:r>
      <w:hyperlink r:id="rId163" w:anchor="fig15" w:history="1">
        <w:r w:rsidRPr="003D51CB">
          <w:rPr>
            <w:rStyle w:val="Hyperlink"/>
            <w:rFonts w:eastAsiaTheme="majorEastAsia" w:cstheme="minorHAnsi"/>
            <w:color w:val="0C7DBB"/>
          </w:rPr>
          <w:t>Fig. 15</w:t>
        </w:r>
      </w:hyperlink>
      <w:bookmarkEnd w:id="53"/>
      <w:r w:rsidRPr="003D51CB">
        <w:rPr>
          <w:rFonts w:cstheme="minorHAnsi"/>
          <w:color w:val="2E2E2E"/>
        </w:rPr>
        <w:t>. This indicates that it is important to keep the wires vertical and parallel to the uniaxial compression direction to prevent the structure from rapid failure induced by creep buckling.</w:t>
      </w:r>
    </w:p>
    <w:p w14:paraId="39C9BBFC" w14:textId="06FF91F3" w:rsidR="00587731" w:rsidRPr="003D51CB" w:rsidRDefault="00587731" w:rsidP="00757ED0">
      <w:pPr>
        <w:spacing w:after="0"/>
        <w:rPr>
          <w:rFonts w:cstheme="minorHAnsi"/>
          <w:color w:val="2E2E2E"/>
        </w:rPr>
      </w:pPr>
      <w:r w:rsidRPr="003D51CB">
        <w:rPr>
          <w:rFonts w:cstheme="minorHAnsi"/>
          <w:noProof/>
          <w:color w:val="2E2E2E"/>
        </w:rPr>
        <w:drawing>
          <wp:inline distT="0" distB="0" distL="0" distR="0" wp14:anchorId="31539E6B" wp14:editId="2D68684D">
            <wp:extent cx="2743200" cy="2112264"/>
            <wp:effectExtent l="0" t="0" r="0" b="2540"/>
            <wp:docPr id="1" name="Picture 1" descr="Fig. 15. Computed creep strain evolutions for the woven structure without imperfection (black line) and with sixth level of intensity (ocre line) under uniaxial compression (20 MPa) along z-axis at 825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 15"/>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5ED2CE8C" w14:textId="726C7C4E" w:rsidR="00587731" w:rsidRDefault="00587731" w:rsidP="00757ED0">
      <w:pPr>
        <w:pStyle w:val="NoSpacing"/>
      </w:pPr>
      <w:r w:rsidRPr="003D51CB">
        <w:rPr>
          <w:rStyle w:val="label"/>
          <w:rFonts w:cstheme="minorHAnsi"/>
          <w:color w:val="323232"/>
        </w:rPr>
        <w:t>Fig. 15</w:t>
      </w:r>
      <w:r w:rsidRPr="003D51CB">
        <w:t>. Computed creep strain evolutions for the woven structure without imperfection (black line) and with sixth level of intensity (ocre line) under uniaxial compression (20 MPa) along </w:t>
      </w:r>
      <w:r w:rsidRPr="003D51CB">
        <w:rPr>
          <w:rStyle w:val="Emphasis"/>
          <w:rFonts w:eastAsiaTheme="majorEastAsia" w:cstheme="minorHAnsi"/>
          <w:color w:val="323232"/>
        </w:rPr>
        <w:t>z</w:t>
      </w:r>
      <w:r w:rsidRPr="003D51CB">
        <w:t>-axis at 825 °C.</w:t>
      </w:r>
    </w:p>
    <w:p w14:paraId="46E9AB31" w14:textId="77777777" w:rsidR="00757ED0" w:rsidRPr="003D51CB" w:rsidRDefault="00757ED0" w:rsidP="003D51CB">
      <w:pPr>
        <w:rPr>
          <w:rFonts w:cstheme="minorHAnsi"/>
          <w:color w:val="323232"/>
        </w:rPr>
      </w:pPr>
    </w:p>
    <w:p w14:paraId="584AA826" w14:textId="77777777" w:rsidR="00587731" w:rsidRPr="003D51CB" w:rsidRDefault="00587731" w:rsidP="00757ED0">
      <w:pPr>
        <w:pStyle w:val="Heading1"/>
      </w:pPr>
      <w:r w:rsidRPr="003D51CB">
        <w:t>5. Conclusions</w:t>
      </w:r>
    </w:p>
    <w:p w14:paraId="4321AB19" w14:textId="77777777" w:rsidR="00587731" w:rsidRPr="003D51CB" w:rsidRDefault="00587731" w:rsidP="003D51CB">
      <w:pPr>
        <w:rPr>
          <w:rFonts w:cstheme="minorHAnsi"/>
          <w:color w:val="2E2E2E"/>
        </w:rPr>
      </w:pPr>
      <w:r w:rsidRPr="003D51CB">
        <w:rPr>
          <w:rFonts w:cstheme="minorHAnsi"/>
          <w:color w:val="2E2E2E"/>
        </w:rPr>
        <w:t>We study experimentally the compressive creep deformation behavior of a woven structure, created from Ni-20Cr-3Ti-2Al (wt.%) </w:t>
      </w:r>
      <w:hyperlink r:id="rId165" w:tooltip="Learn more about Heat Resistant Alloys from ScienceDirect's AI-generated Topic Pages" w:history="1">
        <w:r w:rsidRPr="003D51CB">
          <w:rPr>
            <w:rStyle w:val="Hyperlink"/>
            <w:rFonts w:eastAsiaTheme="majorEastAsia" w:cstheme="minorHAnsi"/>
            <w:color w:val="0C7DBB"/>
          </w:rPr>
          <w:t>superalloy</w:t>
        </w:r>
      </w:hyperlink>
      <w:r w:rsidRPr="003D51CB">
        <w:rPr>
          <w:rFonts w:cstheme="minorHAnsi"/>
          <w:color w:val="2E2E2E"/>
        </w:rPr>
        <w:t> </w:t>
      </w:r>
      <w:hyperlink r:id="rId166" w:tooltip="Learn more about Wire from ScienceDirect's AI-generated Topic Pages" w:history="1">
        <w:r w:rsidRPr="003D51CB">
          <w:rPr>
            <w:rStyle w:val="Hyperlink"/>
            <w:rFonts w:eastAsiaTheme="majorEastAsia" w:cstheme="minorHAnsi"/>
            <w:color w:val="0C7DBB"/>
          </w:rPr>
          <w:t>wires</w:t>
        </w:r>
      </w:hyperlink>
      <w:r w:rsidRPr="003D51CB">
        <w:rPr>
          <w:rFonts w:cstheme="minorHAnsi"/>
          <w:color w:val="2E2E2E"/>
        </w:rPr>
        <w:t>, under uniaxial compression at elevated temperature. The woven structure exhibits a creep strain rate of 2 × 10</w:t>
      </w:r>
      <w:r w:rsidRPr="003D51CB">
        <w:rPr>
          <w:rFonts w:cstheme="minorHAnsi"/>
          <w:color w:val="2E2E2E"/>
          <w:vertAlign w:val="superscript"/>
        </w:rPr>
        <w:t>−7</w:t>
      </w:r>
      <w:r w:rsidRPr="003D51CB">
        <w:rPr>
          <w:rFonts w:cstheme="minorHAnsi"/>
          <w:color w:val="2E2E2E"/>
        </w:rPr>
        <w:t> s</w:t>
      </w:r>
      <w:r w:rsidRPr="003D51CB">
        <w:rPr>
          <w:rFonts w:cstheme="minorHAnsi"/>
          <w:color w:val="2E2E2E"/>
          <w:vertAlign w:val="superscript"/>
        </w:rPr>
        <w:t>−1</w:t>
      </w:r>
      <w:r w:rsidRPr="003D51CB">
        <w:rPr>
          <w:rFonts w:cstheme="minorHAnsi"/>
          <w:color w:val="2E2E2E"/>
        </w:rPr>
        <w:t> under an applied compressive stress of 5 MPa at 825 °C, which is much higher than expected if the wires remain parallel to the applied load. Post-creep </w:t>
      </w:r>
      <w:hyperlink r:id="rId167" w:tooltip="Learn more about Metallography from ScienceDirect's AI-generated Topic Pages" w:history="1">
        <w:r w:rsidRPr="003D51CB">
          <w:rPr>
            <w:rStyle w:val="Hyperlink"/>
            <w:rFonts w:eastAsiaTheme="majorEastAsia" w:cstheme="minorHAnsi"/>
            <w:color w:val="0C7DBB"/>
          </w:rPr>
          <w:t>metallography</w:t>
        </w:r>
      </w:hyperlink>
      <w:r w:rsidRPr="003D51CB">
        <w:rPr>
          <w:rFonts w:cstheme="minorHAnsi"/>
          <w:color w:val="2E2E2E"/>
        </w:rPr>
        <w:t> indeed shows </w:t>
      </w:r>
      <w:hyperlink r:id="rId168" w:tooltip="Learn more about Shearing from ScienceDirect's AI-generated Topic Pages" w:history="1">
        <w:r w:rsidRPr="003D51CB">
          <w:rPr>
            <w:rStyle w:val="Hyperlink"/>
            <w:rFonts w:eastAsiaTheme="majorEastAsia" w:cstheme="minorHAnsi"/>
            <w:color w:val="0C7DBB"/>
          </w:rPr>
          <w:t>shearing</w:t>
        </w:r>
      </w:hyperlink>
      <w:r w:rsidRPr="003D51CB">
        <w:rPr>
          <w:rFonts w:cstheme="minorHAnsi"/>
          <w:color w:val="2E2E2E"/>
        </w:rPr>
        <w:t> within the two woven layers, which creates strong wire misalignment with respect to the applied load. Also, the measured </w:t>
      </w:r>
      <w:hyperlink r:id="rId169" w:tooltip="Learn more about Oxidation from ScienceDirect's AI-generated Topic Pages" w:history="1">
        <w:r w:rsidRPr="003D51CB">
          <w:rPr>
            <w:rStyle w:val="Hyperlink"/>
            <w:rFonts w:eastAsiaTheme="majorEastAsia" w:cstheme="minorHAnsi"/>
            <w:color w:val="0C7DBB"/>
          </w:rPr>
          <w:t>oxidation</w:t>
        </w:r>
      </w:hyperlink>
      <w:r w:rsidRPr="003D51CB">
        <w:rPr>
          <w:rFonts w:cstheme="minorHAnsi"/>
          <w:color w:val="2E2E2E"/>
        </w:rPr>
        <w:t> rates at 825 °C, while comparable to those of commercial Ni-based superalloys, are sufficient to oxidize a large fraction of the wires (35% after 168 h at 825 °C), thus reducing the creep resistance of the structures: oxidation-resistant coatings are thus particularly important for these structures with high surface to volume ratios.</w:t>
      </w:r>
    </w:p>
    <w:p w14:paraId="7DADAA21" w14:textId="77777777" w:rsidR="00587731" w:rsidRPr="003D51CB" w:rsidRDefault="00587731" w:rsidP="003D51CB">
      <w:pPr>
        <w:rPr>
          <w:rFonts w:cstheme="minorHAnsi"/>
          <w:color w:val="2E2E2E"/>
        </w:rPr>
      </w:pPr>
      <w:r w:rsidRPr="003D51CB">
        <w:rPr>
          <w:rFonts w:cstheme="minorHAnsi"/>
          <w:color w:val="2E2E2E"/>
        </w:rPr>
        <w:lastRenderedPageBreak/>
        <w:t>We also carry out a </w:t>
      </w:r>
      <w:hyperlink r:id="rId170" w:tooltip="Learn more about Finite-Element from ScienceDirect's AI-generated Topic Pages" w:history="1">
        <w:r w:rsidRPr="003D51CB">
          <w:rPr>
            <w:rStyle w:val="Hyperlink"/>
            <w:rFonts w:eastAsiaTheme="majorEastAsia" w:cstheme="minorHAnsi"/>
            <w:color w:val="0C7DBB"/>
          </w:rPr>
          <w:t>finite-element</w:t>
        </w:r>
      </w:hyperlink>
      <w:r w:rsidRPr="003D51CB">
        <w:rPr>
          <w:rFonts w:cstheme="minorHAnsi"/>
          <w:color w:val="2E2E2E"/>
        </w:rPr>
        <w:t> analysis of woven structures (as previously imaged </w:t>
      </w:r>
      <w:r w:rsidRPr="003D51CB">
        <w:rPr>
          <w:rStyle w:val="Emphasis"/>
          <w:rFonts w:eastAsiaTheme="majorEastAsia" w:cstheme="minorHAnsi"/>
          <w:color w:val="2E2E2E"/>
        </w:rPr>
        <w:t>via</w:t>
      </w:r>
      <w:r w:rsidRPr="003D51CB">
        <w:rPr>
          <w:rFonts w:cstheme="minorHAnsi"/>
          <w:color w:val="2E2E2E"/>
        </w:rPr>
        <w:t> micro-tomography) to predict their creep deformation behavior. We find that reducing the number of Z wires (perpendicular to the applied load) and the number of bonds between the wires (formed </w:t>
      </w:r>
      <w:r w:rsidRPr="003D51CB">
        <w:rPr>
          <w:rStyle w:val="Emphasis"/>
          <w:rFonts w:eastAsiaTheme="majorEastAsia" w:cstheme="minorHAnsi"/>
          <w:color w:val="2E2E2E"/>
        </w:rPr>
        <w:t>via</w:t>
      </w:r>
      <w:r w:rsidRPr="003D51CB">
        <w:rPr>
          <w:rFonts w:cstheme="minorHAnsi"/>
          <w:color w:val="2E2E2E"/>
        </w:rPr>
        <w:t> transient </w:t>
      </w:r>
      <w:hyperlink r:id="rId171" w:tooltip="Learn more about Liquid Phases from ScienceDirect's AI-generated Topic Pages" w:history="1">
        <w:r w:rsidRPr="003D51CB">
          <w:rPr>
            <w:rStyle w:val="Hyperlink"/>
            <w:rFonts w:eastAsiaTheme="majorEastAsia" w:cstheme="minorHAnsi"/>
            <w:color w:val="0C7DBB"/>
          </w:rPr>
          <w:t>liquid phase</w:t>
        </w:r>
      </w:hyperlink>
      <w:r w:rsidRPr="003D51CB">
        <w:rPr>
          <w:rFonts w:cstheme="minorHAnsi"/>
          <w:color w:val="2E2E2E"/>
        </w:rPr>
        <w:t> bonding) decreases creep resistance, because less load transfer is occurring from the wires parallel to the stress (and bearing most of the load) to those which are orthogonal. Additionally, creep buckling increases by orders of magnitude the creep rate of the woven structure, in qualitative agreement with the high experimental strain rate measured experimentally on the internally buckled structure with misaligned wires.</w:t>
      </w:r>
    </w:p>
    <w:p w14:paraId="0A64C235" w14:textId="77777777" w:rsidR="00587731" w:rsidRPr="003D51CB" w:rsidRDefault="00587731" w:rsidP="00757ED0">
      <w:pPr>
        <w:pStyle w:val="Heading1"/>
      </w:pPr>
      <w:r w:rsidRPr="003D51CB">
        <w:t>Acknowledgements</w:t>
      </w:r>
    </w:p>
    <w:p w14:paraId="567B1570" w14:textId="1976278B" w:rsidR="00587731" w:rsidRDefault="00587731" w:rsidP="003D51CB">
      <w:pPr>
        <w:rPr>
          <w:rFonts w:cstheme="minorHAnsi"/>
          <w:color w:val="2E2E2E"/>
        </w:rPr>
      </w:pPr>
      <w:r w:rsidRPr="003D51CB">
        <w:rPr>
          <w:rFonts w:cstheme="minorHAnsi"/>
          <w:color w:val="2E2E2E"/>
        </w:rPr>
        <w:t>The authors acknowledge the financial support from the Defense Advanced Research Projects Agency under award number </w:t>
      </w:r>
      <w:hyperlink r:id="rId172" w:anchor="gs1" w:history="1">
        <w:r w:rsidRPr="003D51CB">
          <w:rPr>
            <w:rStyle w:val="Hyperlink"/>
            <w:rFonts w:eastAsiaTheme="majorEastAsia" w:cstheme="minorHAnsi"/>
            <w:color w:val="0C7DBB"/>
          </w:rPr>
          <w:t>W91CRB1010004</w:t>
        </w:r>
      </w:hyperlink>
      <w:r w:rsidRPr="003D51CB">
        <w:rPr>
          <w:rFonts w:cstheme="minorHAnsi"/>
          <w:color w:val="2E2E2E"/>
        </w:rPr>
        <w:t> (Dr. Judah Goldwasser, program manager). This research was also supported by Basic Science Research Program through the National Research Foundation of Korea (NRF) funded by the Ministry of Education (</w:t>
      </w:r>
      <w:hyperlink r:id="rId173" w:anchor="gs3" w:history="1">
        <w:r w:rsidRPr="003D51CB">
          <w:rPr>
            <w:rStyle w:val="Hyperlink"/>
            <w:rFonts w:eastAsiaTheme="majorEastAsia" w:cstheme="minorHAnsi"/>
            <w:color w:val="0C7DBB"/>
          </w:rPr>
          <w:t>2017R1D1A3B03028386</w:t>
        </w:r>
      </w:hyperlink>
      <w:r w:rsidRPr="003D51CB">
        <w:rPr>
          <w:rFonts w:cstheme="minorHAnsi"/>
          <w:color w:val="2E2E2E"/>
        </w:rPr>
        <w:t>). Special thanks are extended to Drs. Richard Fonda, Andrew Geltmacher, and Amanda Levinson (Naval Research Labs, Washington, DC) for providing the tomographic data.</w:t>
      </w:r>
    </w:p>
    <w:p w14:paraId="16F98197" w14:textId="77777777" w:rsidR="006669A8" w:rsidRPr="006669A8" w:rsidRDefault="006669A8" w:rsidP="006669A8">
      <w:pPr>
        <w:pStyle w:val="Heading1"/>
      </w:pPr>
      <w:r w:rsidRPr="006669A8">
        <w:t>References</w:t>
      </w:r>
    </w:p>
    <w:p w14:paraId="50F27F1F" w14:textId="56443EB9" w:rsidR="006669A8" w:rsidRPr="006669A8" w:rsidRDefault="00371530" w:rsidP="001207DA">
      <w:pPr>
        <w:spacing w:after="0"/>
        <w:ind w:left="720" w:hanging="720"/>
        <w:rPr>
          <w:rFonts w:cstheme="minorHAnsi"/>
          <w:color w:val="2E2E2E"/>
        </w:rPr>
      </w:pPr>
      <w:hyperlink r:id="rId174" w:anchor="bbib1" w:history="1">
        <w:r w:rsidR="006669A8" w:rsidRPr="006669A8">
          <w:rPr>
            <w:rStyle w:val="Hyperlink"/>
            <w:rFonts w:cstheme="minorHAnsi"/>
          </w:rPr>
          <w:t>[1]</w:t>
        </w:r>
      </w:hyperlink>
      <w:r w:rsidR="006669A8">
        <w:rPr>
          <w:rFonts w:cstheme="minorHAnsi"/>
          <w:color w:val="2E2E2E"/>
        </w:rPr>
        <w:t xml:space="preserve"> </w:t>
      </w:r>
      <w:r w:rsidR="006669A8" w:rsidRPr="006669A8">
        <w:rPr>
          <w:rFonts w:cstheme="minorHAnsi"/>
          <w:color w:val="2E2E2E"/>
        </w:rPr>
        <w:t>T.A. Schaedler, A.J. Jacobsen, A. Torrents, A.E. Sorensen, J. Lian, J.R. Greer, L. Valdevit, W.B. Carter</w:t>
      </w:r>
      <w:r w:rsidR="006669A8">
        <w:rPr>
          <w:rFonts w:cstheme="minorHAnsi"/>
          <w:color w:val="2E2E2E"/>
        </w:rPr>
        <w:t xml:space="preserve"> </w:t>
      </w:r>
      <w:r w:rsidR="006669A8" w:rsidRPr="006669A8">
        <w:rPr>
          <w:rFonts w:cstheme="minorHAnsi"/>
          <w:b/>
          <w:bCs/>
          <w:color w:val="2E2E2E"/>
        </w:rPr>
        <w:t>Ultralight metallic microlattices</w:t>
      </w:r>
      <w:r w:rsidR="006669A8">
        <w:rPr>
          <w:rFonts w:cstheme="minorHAnsi"/>
          <w:b/>
          <w:bCs/>
          <w:color w:val="2E2E2E"/>
        </w:rPr>
        <w:t xml:space="preserve"> </w:t>
      </w:r>
      <w:r w:rsidR="006669A8" w:rsidRPr="006669A8">
        <w:rPr>
          <w:rFonts w:cstheme="minorHAnsi"/>
          <w:color w:val="2E2E2E"/>
        </w:rPr>
        <w:t>Science, 334 (6058) (2011), pp. 962-965</w:t>
      </w:r>
    </w:p>
    <w:p w14:paraId="59EE5138" w14:textId="4E628B18" w:rsidR="006669A8" w:rsidRPr="006669A8" w:rsidRDefault="00371530" w:rsidP="001207DA">
      <w:pPr>
        <w:spacing w:after="0"/>
        <w:ind w:left="720" w:hanging="720"/>
        <w:rPr>
          <w:rFonts w:cstheme="minorHAnsi"/>
          <w:color w:val="2E2E2E"/>
        </w:rPr>
      </w:pPr>
      <w:hyperlink r:id="rId175" w:anchor="bbib2" w:history="1">
        <w:r w:rsidR="006669A8" w:rsidRPr="006669A8">
          <w:rPr>
            <w:rStyle w:val="Hyperlink"/>
            <w:rFonts w:cstheme="minorHAnsi"/>
          </w:rPr>
          <w:t>[2]</w:t>
        </w:r>
      </w:hyperlink>
      <w:r w:rsidR="006669A8">
        <w:rPr>
          <w:rFonts w:cstheme="minorHAnsi"/>
          <w:color w:val="2E2E2E"/>
        </w:rPr>
        <w:t xml:space="preserve"> </w:t>
      </w:r>
      <w:r w:rsidR="006669A8" w:rsidRPr="006669A8">
        <w:rPr>
          <w:rFonts w:cstheme="minorHAnsi"/>
          <w:color w:val="2E2E2E"/>
        </w:rPr>
        <w:t>M.G. Lee, J.W. Lee, S.C. Han, K. Kang</w:t>
      </w:r>
      <w:r w:rsidR="006669A8">
        <w:rPr>
          <w:rFonts w:cstheme="minorHAnsi"/>
          <w:color w:val="2E2E2E"/>
        </w:rPr>
        <w:t xml:space="preserve"> </w:t>
      </w:r>
      <w:r w:rsidR="006669A8" w:rsidRPr="006669A8">
        <w:rPr>
          <w:rFonts w:cstheme="minorHAnsi"/>
          <w:b/>
          <w:bCs/>
          <w:color w:val="2E2E2E"/>
        </w:rPr>
        <w:t>Mechanical analyses of "Shellular", an ultralow-density material</w:t>
      </w:r>
      <w:r w:rsidR="006669A8">
        <w:rPr>
          <w:rFonts w:cstheme="minorHAnsi"/>
          <w:b/>
          <w:bCs/>
          <w:color w:val="2E2E2E"/>
        </w:rPr>
        <w:t xml:space="preserve"> </w:t>
      </w:r>
      <w:r w:rsidR="006669A8" w:rsidRPr="006669A8">
        <w:rPr>
          <w:rFonts w:cstheme="minorHAnsi"/>
          <w:color w:val="2E2E2E"/>
        </w:rPr>
        <w:t>Acta Mater., 103 (2016), pp. 595-607</w:t>
      </w:r>
    </w:p>
    <w:p w14:paraId="27E15F0F" w14:textId="734E0732" w:rsidR="006669A8" w:rsidRPr="006669A8" w:rsidRDefault="00371530" w:rsidP="001207DA">
      <w:pPr>
        <w:spacing w:after="0"/>
        <w:ind w:left="720" w:hanging="720"/>
        <w:rPr>
          <w:rFonts w:cstheme="minorHAnsi"/>
          <w:color w:val="2E2E2E"/>
        </w:rPr>
      </w:pPr>
      <w:hyperlink r:id="rId176" w:anchor="bbib3" w:history="1">
        <w:r w:rsidR="006669A8" w:rsidRPr="006669A8">
          <w:rPr>
            <w:rStyle w:val="Hyperlink"/>
            <w:rFonts w:cstheme="minorHAnsi"/>
          </w:rPr>
          <w:t>[3]</w:t>
        </w:r>
      </w:hyperlink>
      <w:r w:rsidR="006669A8">
        <w:rPr>
          <w:rFonts w:cstheme="minorHAnsi"/>
          <w:color w:val="2E2E2E"/>
        </w:rPr>
        <w:t xml:space="preserve"> </w:t>
      </w:r>
      <w:r w:rsidR="006669A8" w:rsidRPr="006669A8">
        <w:rPr>
          <w:rFonts w:cstheme="minorHAnsi"/>
          <w:color w:val="2E2E2E"/>
        </w:rPr>
        <w:t>Y. Brechet, J.D. Embury</w:t>
      </w:r>
      <w:r w:rsidR="006669A8">
        <w:rPr>
          <w:rFonts w:cstheme="minorHAnsi"/>
          <w:color w:val="2E2E2E"/>
        </w:rPr>
        <w:t xml:space="preserve"> </w:t>
      </w:r>
      <w:r w:rsidR="006669A8" w:rsidRPr="006669A8">
        <w:rPr>
          <w:rFonts w:cstheme="minorHAnsi"/>
          <w:b/>
          <w:bCs/>
          <w:color w:val="2E2E2E"/>
        </w:rPr>
        <w:t>Architectured materials: expanding materials space</w:t>
      </w:r>
      <w:r w:rsidR="006669A8">
        <w:rPr>
          <w:rFonts w:cstheme="minorHAnsi"/>
          <w:b/>
          <w:bCs/>
          <w:color w:val="2E2E2E"/>
        </w:rPr>
        <w:t xml:space="preserve"> </w:t>
      </w:r>
      <w:r w:rsidR="006669A8" w:rsidRPr="006669A8">
        <w:rPr>
          <w:rFonts w:cstheme="minorHAnsi"/>
          <w:color w:val="2E2E2E"/>
        </w:rPr>
        <w:t>Scripta Mater., 68 (1) (2013), pp. 1-3</w:t>
      </w:r>
    </w:p>
    <w:p w14:paraId="58D20594" w14:textId="6AC98D9D" w:rsidR="006669A8" w:rsidRPr="006669A8" w:rsidRDefault="00371530" w:rsidP="001207DA">
      <w:pPr>
        <w:spacing w:after="0"/>
        <w:ind w:left="720" w:hanging="720"/>
        <w:rPr>
          <w:rFonts w:cstheme="minorHAnsi"/>
          <w:color w:val="2E2E2E"/>
        </w:rPr>
      </w:pPr>
      <w:hyperlink r:id="rId177" w:anchor="bbib4" w:history="1">
        <w:r w:rsidR="006669A8" w:rsidRPr="006669A8">
          <w:rPr>
            <w:rStyle w:val="Hyperlink"/>
            <w:rFonts w:cstheme="minorHAnsi"/>
          </w:rPr>
          <w:t>[4]</w:t>
        </w:r>
      </w:hyperlink>
      <w:r w:rsidR="006669A8">
        <w:rPr>
          <w:rFonts w:cstheme="minorHAnsi"/>
          <w:color w:val="2E2E2E"/>
        </w:rPr>
        <w:t xml:space="preserve"> </w:t>
      </w:r>
      <w:r w:rsidR="006669A8" w:rsidRPr="006669A8">
        <w:rPr>
          <w:rFonts w:cstheme="minorHAnsi"/>
          <w:color w:val="2E2E2E"/>
        </w:rPr>
        <w:t>M. Ashby</w:t>
      </w:r>
      <w:r w:rsidR="006669A8">
        <w:rPr>
          <w:rFonts w:cstheme="minorHAnsi"/>
          <w:color w:val="2E2E2E"/>
        </w:rPr>
        <w:t xml:space="preserve"> </w:t>
      </w:r>
      <w:r w:rsidR="006669A8" w:rsidRPr="006669A8">
        <w:rPr>
          <w:rFonts w:cstheme="minorHAnsi"/>
          <w:b/>
          <w:bCs/>
          <w:color w:val="2E2E2E"/>
        </w:rPr>
        <w:t>Designing architectured materials</w:t>
      </w:r>
      <w:r w:rsidR="006669A8">
        <w:rPr>
          <w:rFonts w:cstheme="minorHAnsi"/>
          <w:b/>
          <w:bCs/>
          <w:color w:val="2E2E2E"/>
        </w:rPr>
        <w:t xml:space="preserve"> </w:t>
      </w:r>
      <w:r w:rsidR="006669A8" w:rsidRPr="006669A8">
        <w:rPr>
          <w:rFonts w:cstheme="minorHAnsi"/>
          <w:color w:val="2E2E2E"/>
        </w:rPr>
        <w:t>Scripta Mater., 68 (1) (2013), pp. 4-7</w:t>
      </w:r>
    </w:p>
    <w:p w14:paraId="57FEFCDB" w14:textId="1736F7CE" w:rsidR="006669A8" w:rsidRPr="006669A8" w:rsidRDefault="00371530" w:rsidP="001207DA">
      <w:pPr>
        <w:spacing w:after="0"/>
        <w:ind w:left="720" w:hanging="720"/>
        <w:rPr>
          <w:rFonts w:cstheme="minorHAnsi"/>
          <w:color w:val="2E2E2E"/>
        </w:rPr>
      </w:pPr>
      <w:hyperlink r:id="rId178" w:anchor="bbib5" w:history="1">
        <w:r w:rsidR="006669A8" w:rsidRPr="006669A8">
          <w:rPr>
            <w:rStyle w:val="Hyperlink"/>
            <w:rFonts w:cstheme="minorHAnsi"/>
          </w:rPr>
          <w:t>[5]</w:t>
        </w:r>
      </w:hyperlink>
      <w:r w:rsidR="006669A8">
        <w:rPr>
          <w:rFonts w:cstheme="minorHAnsi"/>
          <w:color w:val="2E2E2E"/>
        </w:rPr>
        <w:t xml:space="preserve"> </w:t>
      </w:r>
      <w:r w:rsidR="006669A8" w:rsidRPr="006669A8">
        <w:rPr>
          <w:rFonts w:cstheme="minorHAnsi"/>
          <w:color w:val="2E2E2E"/>
        </w:rPr>
        <w:t>D. Erdeniz, A.J. Levinson, K.W. Sharp, D.J. Rowenhorst, R.W. Fonda, D.C. Dunand</w:t>
      </w:r>
      <w:r w:rsidR="006669A8">
        <w:rPr>
          <w:rFonts w:cstheme="minorHAnsi"/>
          <w:color w:val="2E2E2E"/>
        </w:rPr>
        <w:t xml:space="preserve"> </w:t>
      </w:r>
      <w:r w:rsidR="006669A8" w:rsidRPr="006669A8">
        <w:rPr>
          <w:rFonts w:cstheme="minorHAnsi"/>
          <w:b/>
          <w:bCs/>
          <w:color w:val="2E2E2E"/>
        </w:rPr>
        <w:t>Pack aluminization synthesis of superalloy 3D woven and 3D braided structures</w:t>
      </w:r>
      <w:r w:rsidR="006669A8">
        <w:rPr>
          <w:rFonts w:cstheme="minorHAnsi"/>
          <w:b/>
          <w:bCs/>
          <w:color w:val="2E2E2E"/>
        </w:rPr>
        <w:t xml:space="preserve"> </w:t>
      </w:r>
      <w:r w:rsidR="006669A8" w:rsidRPr="006669A8">
        <w:rPr>
          <w:rFonts w:cstheme="minorHAnsi"/>
          <w:color w:val="2E2E2E"/>
        </w:rPr>
        <w:t>Metall. Mater. Trans. A, 46A (1) (2015), pp. 426-438</w:t>
      </w:r>
    </w:p>
    <w:p w14:paraId="2AF18955" w14:textId="7339C8D3" w:rsidR="006669A8" w:rsidRPr="006669A8" w:rsidRDefault="00371530" w:rsidP="001207DA">
      <w:pPr>
        <w:spacing w:after="0"/>
        <w:ind w:left="720" w:hanging="720"/>
        <w:rPr>
          <w:rFonts w:cstheme="minorHAnsi"/>
          <w:color w:val="2E2E2E"/>
        </w:rPr>
      </w:pPr>
      <w:hyperlink r:id="rId179" w:anchor="bbib6" w:history="1">
        <w:r w:rsidR="006669A8" w:rsidRPr="006669A8">
          <w:rPr>
            <w:rStyle w:val="Hyperlink"/>
            <w:rFonts w:cstheme="minorHAnsi"/>
          </w:rPr>
          <w:t>[6]</w:t>
        </w:r>
      </w:hyperlink>
      <w:r w:rsidR="006669A8">
        <w:rPr>
          <w:rFonts w:cstheme="minorHAnsi"/>
          <w:color w:val="2E2E2E"/>
        </w:rPr>
        <w:t xml:space="preserve"> </w:t>
      </w:r>
      <w:r w:rsidR="006669A8" w:rsidRPr="006669A8">
        <w:rPr>
          <w:rFonts w:cstheme="minorHAnsi"/>
          <w:color w:val="2E2E2E"/>
        </w:rPr>
        <w:t>M.F. Ashby</w:t>
      </w:r>
      <w:r w:rsidR="006669A8">
        <w:rPr>
          <w:rFonts w:cstheme="minorHAnsi"/>
          <w:color w:val="2E2E2E"/>
        </w:rPr>
        <w:t xml:space="preserve"> </w:t>
      </w:r>
      <w:r w:rsidR="006669A8" w:rsidRPr="006669A8">
        <w:rPr>
          <w:rFonts w:cstheme="minorHAnsi"/>
          <w:b/>
          <w:bCs/>
          <w:color w:val="2E2E2E"/>
        </w:rPr>
        <w:t xml:space="preserve">Metal </w:t>
      </w:r>
      <w:proofErr w:type="gramStart"/>
      <w:r w:rsidR="006669A8" w:rsidRPr="006669A8">
        <w:rPr>
          <w:rFonts w:cstheme="minorHAnsi"/>
          <w:b/>
          <w:bCs/>
          <w:color w:val="2E2E2E"/>
        </w:rPr>
        <w:t>Foams :</w:t>
      </w:r>
      <w:proofErr w:type="gramEnd"/>
      <w:r w:rsidR="006669A8" w:rsidRPr="006669A8">
        <w:rPr>
          <w:rFonts w:cstheme="minorHAnsi"/>
          <w:b/>
          <w:bCs/>
          <w:color w:val="2E2E2E"/>
        </w:rPr>
        <w:t xml:space="preserve"> a Design Guide</w:t>
      </w:r>
      <w:r w:rsidR="006669A8">
        <w:rPr>
          <w:rFonts w:cstheme="minorHAnsi"/>
          <w:b/>
          <w:bCs/>
          <w:color w:val="2E2E2E"/>
        </w:rPr>
        <w:t xml:space="preserve"> </w:t>
      </w:r>
      <w:r w:rsidR="006669A8" w:rsidRPr="006669A8">
        <w:rPr>
          <w:rFonts w:cstheme="minorHAnsi"/>
          <w:color w:val="2E2E2E"/>
        </w:rPr>
        <w:t>Butterworth-Heinemann, Boston (2000)</w:t>
      </w:r>
    </w:p>
    <w:p w14:paraId="73008561" w14:textId="0091BD51" w:rsidR="006669A8" w:rsidRPr="006669A8" w:rsidRDefault="00371530" w:rsidP="001207DA">
      <w:pPr>
        <w:spacing w:after="0"/>
        <w:ind w:left="720" w:hanging="720"/>
        <w:rPr>
          <w:rFonts w:cstheme="minorHAnsi"/>
          <w:color w:val="2E2E2E"/>
        </w:rPr>
      </w:pPr>
      <w:hyperlink r:id="rId180" w:anchor="bbib7" w:history="1">
        <w:r w:rsidR="006669A8" w:rsidRPr="006669A8">
          <w:rPr>
            <w:rStyle w:val="Hyperlink"/>
            <w:rFonts w:cstheme="minorHAnsi"/>
          </w:rPr>
          <w:t>[7]</w:t>
        </w:r>
      </w:hyperlink>
      <w:r w:rsidR="006669A8">
        <w:rPr>
          <w:rFonts w:cstheme="minorHAnsi"/>
          <w:color w:val="2E2E2E"/>
        </w:rPr>
        <w:t xml:space="preserve"> </w:t>
      </w:r>
      <w:r w:rsidR="006669A8" w:rsidRPr="006669A8">
        <w:rPr>
          <w:rFonts w:cstheme="minorHAnsi"/>
          <w:color w:val="2E2E2E"/>
        </w:rPr>
        <w:t>T.J. Lu, H.A. Stone, M.F. Ashby</w:t>
      </w:r>
      <w:r w:rsidR="006669A8">
        <w:rPr>
          <w:rFonts w:cstheme="minorHAnsi"/>
          <w:color w:val="2E2E2E"/>
        </w:rPr>
        <w:t xml:space="preserve"> </w:t>
      </w:r>
      <w:r w:rsidR="006669A8" w:rsidRPr="006669A8">
        <w:rPr>
          <w:rFonts w:cstheme="minorHAnsi"/>
          <w:b/>
          <w:bCs/>
          <w:color w:val="2E2E2E"/>
        </w:rPr>
        <w:t>Heat transfer in open-cell metal foams</w:t>
      </w:r>
      <w:r w:rsidR="006669A8">
        <w:rPr>
          <w:rFonts w:cstheme="minorHAnsi"/>
          <w:b/>
          <w:bCs/>
          <w:color w:val="2E2E2E"/>
        </w:rPr>
        <w:t xml:space="preserve"> </w:t>
      </w:r>
      <w:r w:rsidR="006669A8" w:rsidRPr="006669A8">
        <w:rPr>
          <w:rFonts w:cstheme="minorHAnsi"/>
          <w:color w:val="2E2E2E"/>
        </w:rPr>
        <w:t>Acta Mater., 46 (10) (1998), pp. 3619-3635</w:t>
      </w:r>
    </w:p>
    <w:p w14:paraId="6E170B6B" w14:textId="4D7A9988" w:rsidR="006669A8" w:rsidRPr="006669A8" w:rsidRDefault="00371530" w:rsidP="001207DA">
      <w:pPr>
        <w:spacing w:after="0"/>
        <w:ind w:left="720" w:hanging="720"/>
        <w:rPr>
          <w:rFonts w:cstheme="minorHAnsi"/>
          <w:color w:val="2E2E2E"/>
        </w:rPr>
      </w:pPr>
      <w:hyperlink r:id="rId181" w:anchor="bbib8" w:history="1">
        <w:r w:rsidR="006669A8" w:rsidRPr="006669A8">
          <w:rPr>
            <w:rStyle w:val="Hyperlink"/>
            <w:rFonts w:cstheme="minorHAnsi"/>
          </w:rPr>
          <w:t>[8]</w:t>
        </w:r>
      </w:hyperlink>
      <w:r w:rsidR="00FC4786">
        <w:rPr>
          <w:rFonts w:cstheme="minorHAnsi"/>
          <w:color w:val="2E2E2E"/>
        </w:rPr>
        <w:t xml:space="preserve"> </w:t>
      </w:r>
      <w:r w:rsidR="006669A8" w:rsidRPr="006669A8">
        <w:rPr>
          <w:rFonts w:cstheme="minorHAnsi"/>
          <w:color w:val="2E2E2E"/>
        </w:rPr>
        <w:t>I.W. Hall, M. Guden, C.J. Yu</w:t>
      </w:r>
      <w:r w:rsidR="00FC4786">
        <w:rPr>
          <w:rFonts w:cstheme="minorHAnsi"/>
          <w:color w:val="2E2E2E"/>
        </w:rPr>
        <w:t xml:space="preserve"> </w:t>
      </w:r>
      <w:r w:rsidR="006669A8" w:rsidRPr="006669A8">
        <w:rPr>
          <w:rFonts w:cstheme="minorHAnsi"/>
          <w:b/>
          <w:bCs/>
          <w:color w:val="2E2E2E"/>
        </w:rPr>
        <w:t>Crushing of aluminum closed cell foams: density and strain rate effects</w:t>
      </w:r>
      <w:r w:rsidR="00FC4786">
        <w:rPr>
          <w:rFonts w:cstheme="minorHAnsi"/>
          <w:b/>
          <w:bCs/>
          <w:color w:val="2E2E2E"/>
        </w:rPr>
        <w:t xml:space="preserve"> </w:t>
      </w:r>
      <w:r w:rsidR="006669A8" w:rsidRPr="006669A8">
        <w:rPr>
          <w:rFonts w:cstheme="minorHAnsi"/>
          <w:color w:val="2E2E2E"/>
        </w:rPr>
        <w:t>Scripta Mater., 43 (6) (2000), pp. 515-521</w:t>
      </w:r>
    </w:p>
    <w:p w14:paraId="012C6B6D" w14:textId="018CE454" w:rsidR="006669A8" w:rsidRPr="006669A8" w:rsidRDefault="00371530" w:rsidP="001207DA">
      <w:pPr>
        <w:spacing w:after="0"/>
        <w:ind w:left="720" w:hanging="720"/>
        <w:rPr>
          <w:rFonts w:cstheme="minorHAnsi"/>
          <w:color w:val="2E2E2E"/>
        </w:rPr>
      </w:pPr>
      <w:hyperlink r:id="rId182" w:anchor="bbib9" w:history="1">
        <w:r w:rsidR="006669A8" w:rsidRPr="006669A8">
          <w:rPr>
            <w:rStyle w:val="Hyperlink"/>
            <w:rFonts w:cstheme="minorHAnsi"/>
          </w:rPr>
          <w:t>[9]</w:t>
        </w:r>
      </w:hyperlink>
      <w:r w:rsidR="00FC4786">
        <w:rPr>
          <w:rFonts w:cstheme="minorHAnsi"/>
          <w:color w:val="2E2E2E"/>
        </w:rPr>
        <w:t xml:space="preserve"> </w:t>
      </w:r>
      <w:r w:rsidR="006669A8" w:rsidRPr="006669A8">
        <w:rPr>
          <w:rFonts w:cstheme="minorHAnsi"/>
          <w:color w:val="2E2E2E"/>
        </w:rPr>
        <w:t>L.Y. Zhao, S. Ha, K.W. Sharp, A.B. Geltmacher, R.W. Fonda, A.H. Kinsey, Y. Zhang, S.M. Ryan, D. Erdeniz, D.C. Dunand, K.J. Hemker, J.K. Guest, T.P. Weihs</w:t>
      </w:r>
      <w:r w:rsidR="00FC4786">
        <w:rPr>
          <w:rFonts w:cstheme="minorHAnsi"/>
          <w:color w:val="2E2E2E"/>
        </w:rPr>
        <w:t xml:space="preserve"> </w:t>
      </w:r>
      <w:r w:rsidR="006669A8" w:rsidRPr="006669A8">
        <w:rPr>
          <w:rFonts w:cstheme="minorHAnsi"/>
          <w:b/>
          <w:bCs/>
          <w:color w:val="2E2E2E"/>
        </w:rPr>
        <w:t>Permeability measurements and modeling of topology-optimized metallic 3-D woven lattices</w:t>
      </w:r>
      <w:r w:rsidR="00FC4786">
        <w:rPr>
          <w:rFonts w:cstheme="minorHAnsi"/>
          <w:b/>
          <w:bCs/>
          <w:color w:val="2E2E2E"/>
        </w:rPr>
        <w:t xml:space="preserve"> </w:t>
      </w:r>
      <w:r w:rsidR="006669A8" w:rsidRPr="006669A8">
        <w:rPr>
          <w:rFonts w:cstheme="minorHAnsi"/>
          <w:color w:val="2E2E2E"/>
        </w:rPr>
        <w:t>Acta Mater., 81 (2014), pp. 326-336</w:t>
      </w:r>
    </w:p>
    <w:p w14:paraId="0659E5E5" w14:textId="20DBF394" w:rsidR="006669A8" w:rsidRPr="006669A8" w:rsidRDefault="00371530" w:rsidP="001207DA">
      <w:pPr>
        <w:spacing w:after="0"/>
        <w:ind w:left="720" w:hanging="720"/>
        <w:rPr>
          <w:rFonts w:cstheme="minorHAnsi"/>
          <w:color w:val="2E2E2E"/>
        </w:rPr>
      </w:pPr>
      <w:hyperlink r:id="rId183" w:anchor="bbib10" w:history="1">
        <w:r w:rsidR="006669A8" w:rsidRPr="006669A8">
          <w:rPr>
            <w:rStyle w:val="Hyperlink"/>
            <w:rFonts w:cstheme="minorHAnsi"/>
          </w:rPr>
          <w:t>[10]</w:t>
        </w:r>
      </w:hyperlink>
      <w:r w:rsidR="00FC4786">
        <w:rPr>
          <w:rFonts w:cstheme="minorHAnsi"/>
          <w:color w:val="2E2E2E"/>
        </w:rPr>
        <w:t xml:space="preserve"> </w:t>
      </w:r>
      <w:r w:rsidR="006669A8" w:rsidRPr="006669A8">
        <w:rPr>
          <w:rFonts w:cstheme="minorHAnsi"/>
          <w:color w:val="2E2E2E"/>
        </w:rPr>
        <w:t>S.H. Ha, J.K. Guest</w:t>
      </w:r>
      <w:r w:rsidR="00FC4786">
        <w:rPr>
          <w:rFonts w:cstheme="minorHAnsi"/>
          <w:color w:val="2E2E2E"/>
        </w:rPr>
        <w:t xml:space="preserve"> </w:t>
      </w:r>
      <w:r w:rsidR="006669A8" w:rsidRPr="006669A8">
        <w:rPr>
          <w:rFonts w:cstheme="minorHAnsi"/>
          <w:b/>
          <w:bCs/>
          <w:color w:val="2E2E2E"/>
        </w:rPr>
        <w:t>Optimizing inclusion shapes and patterns in periodic materials using discrete object projection</w:t>
      </w:r>
      <w:r w:rsidR="00FC4786">
        <w:rPr>
          <w:rFonts w:cstheme="minorHAnsi"/>
          <w:b/>
          <w:bCs/>
          <w:color w:val="2E2E2E"/>
        </w:rPr>
        <w:t xml:space="preserve"> </w:t>
      </w:r>
      <w:r w:rsidR="006669A8" w:rsidRPr="006669A8">
        <w:rPr>
          <w:rFonts w:cstheme="minorHAnsi"/>
          <w:color w:val="2E2E2E"/>
        </w:rPr>
        <w:t>Struct Multidiscip O, 50 (1) (2014), pp. 65-80</w:t>
      </w:r>
    </w:p>
    <w:p w14:paraId="0E6FB286" w14:textId="347B9088" w:rsidR="006669A8" w:rsidRPr="006669A8" w:rsidRDefault="00371530" w:rsidP="001207DA">
      <w:pPr>
        <w:spacing w:after="0"/>
        <w:ind w:left="720" w:hanging="720"/>
        <w:rPr>
          <w:rFonts w:cstheme="minorHAnsi"/>
          <w:color w:val="2E2E2E"/>
        </w:rPr>
      </w:pPr>
      <w:hyperlink r:id="rId184" w:anchor="bbib11" w:history="1">
        <w:r w:rsidR="006669A8" w:rsidRPr="006669A8">
          <w:rPr>
            <w:rStyle w:val="Hyperlink"/>
            <w:rFonts w:cstheme="minorHAnsi"/>
          </w:rPr>
          <w:t>[11]</w:t>
        </w:r>
      </w:hyperlink>
      <w:r w:rsidR="00FC4786">
        <w:rPr>
          <w:rFonts w:cstheme="minorHAnsi"/>
          <w:color w:val="2E2E2E"/>
        </w:rPr>
        <w:t xml:space="preserve"> </w:t>
      </w:r>
      <w:r w:rsidR="006669A8" w:rsidRPr="006669A8">
        <w:rPr>
          <w:rFonts w:cstheme="minorHAnsi"/>
          <w:color w:val="2E2E2E"/>
        </w:rPr>
        <w:t>K.J. Maloney, K.D. Fink, T.A. Schaedler, J.A. Kolodziejska, A.J. Jacobsen, C.S. Roper</w:t>
      </w:r>
      <w:r w:rsidR="00FC4786">
        <w:rPr>
          <w:rFonts w:cstheme="minorHAnsi"/>
          <w:color w:val="2E2E2E"/>
        </w:rPr>
        <w:t xml:space="preserve"> </w:t>
      </w:r>
      <w:r w:rsidR="006669A8" w:rsidRPr="006669A8">
        <w:rPr>
          <w:rFonts w:cstheme="minorHAnsi"/>
          <w:b/>
          <w:bCs/>
          <w:color w:val="2E2E2E"/>
        </w:rPr>
        <w:t>Multifunctional heat exchangers derived from three-dimensional micro-lattice structures</w:t>
      </w:r>
      <w:r w:rsidR="00FC4786">
        <w:rPr>
          <w:rFonts w:cstheme="minorHAnsi"/>
          <w:b/>
          <w:bCs/>
          <w:color w:val="2E2E2E"/>
        </w:rPr>
        <w:t xml:space="preserve"> </w:t>
      </w:r>
      <w:r w:rsidR="006669A8" w:rsidRPr="006669A8">
        <w:rPr>
          <w:rFonts w:cstheme="minorHAnsi"/>
          <w:color w:val="2E2E2E"/>
        </w:rPr>
        <w:t>Int. J. Heat Mass Tran., 55 (9–10) (2012), pp. 2486-2493</w:t>
      </w:r>
    </w:p>
    <w:p w14:paraId="16CBCA7A" w14:textId="40142643" w:rsidR="006669A8" w:rsidRPr="006669A8" w:rsidRDefault="00371530" w:rsidP="001207DA">
      <w:pPr>
        <w:spacing w:after="0"/>
        <w:ind w:left="720" w:hanging="720"/>
        <w:rPr>
          <w:rFonts w:cstheme="minorHAnsi"/>
          <w:color w:val="2E2E2E"/>
        </w:rPr>
      </w:pPr>
      <w:hyperlink r:id="rId185" w:anchor="bbib12" w:history="1">
        <w:r w:rsidR="006669A8" w:rsidRPr="006669A8">
          <w:rPr>
            <w:rStyle w:val="Hyperlink"/>
            <w:rFonts w:cstheme="minorHAnsi"/>
          </w:rPr>
          <w:t>[12]</w:t>
        </w:r>
      </w:hyperlink>
      <w:r w:rsidR="00FC4786">
        <w:rPr>
          <w:rFonts w:cstheme="minorHAnsi"/>
          <w:color w:val="2E2E2E"/>
        </w:rPr>
        <w:t xml:space="preserve"> </w:t>
      </w:r>
      <w:r w:rsidR="006669A8" w:rsidRPr="006669A8">
        <w:rPr>
          <w:rFonts w:cstheme="minorHAnsi"/>
          <w:color w:val="2E2E2E"/>
        </w:rPr>
        <w:t>D. Erdeniz, T.A. Schaedler, D.C. Dunand</w:t>
      </w:r>
      <w:r w:rsidR="00FC4786">
        <w:rPr>
          <w:rFonts w:cstheme="minorHAnsi"/>
          <w:color w:val="2E2E2E"/>
        </w:rPr>
        <w:t xml:space="preserve"> </w:t>
      </w:r>
      <w:r w:rsidR="006669A8" w:rsidRPr="006669A8">
        <w:rPr>
          <w:rFonts w:cstheme="minorHAnsi"/>
          <w:b/>
          <w:bCs/>
          <w:color w:val="2E2E2E"/>
        </w:rPr>
        <w:t>Deposition-based synthesis of nickel-based superalloy microlattices</w:t>
      </w:r>
      <w:r w:rsidR="00FC4786">
        <w:rPr>
          <w:rFonts w:cstheme="minorHAnsi"/>
          <w:b/>
          <w:bCs/>
          <w:color w:val="2E2E2E"/>
        </w:rPr>
        <w:t xml:space="preserve"> </w:t>
      </w:r>
      <w:r w:rsidR="006669A8" w:rsidRPr="006669A8">
        <w:rPr>
          <w:rFonts w:cstheme="minorHAnsi"/>
          <w:color w:val="2E2E2E"/>
        </w:rPr>
        <w:t>Scripta Mater., 138 (2017), pp. 28-31</w:t>
      </w:r>
    </w:p>
    <w:p w14:paraId="4B60CC2E" w14:textId="36385E1F" w:rsidR="006669A8" w:rsidRPr="006669A8" w:rsidRDefault="00371530" w:rsidP="001207DA">
      <w:pPr>
        <w:spacing w:after="0"/>
        <w:ind w:left="720" w:hanging="720"/>
        <w:rPr>
          <w:rFonts w:cstheme="minorHAnsi"/>
          <w:color w:val="2E2E2E"/>
        </w:rPr>
      </w:pPr>
      <w:hyperlink r:id="rId186" w:anchor="bbib13" w:history="1">
        <w:r w:rsidR="006669A8" w:rsidRPr="006669A8">
          <w:rPr>
            <w:rStyle w:val="Hyperlink"/>
            <w:rFonts w:cstheme="minorHAnsi"/>
          </w:rPr>
          <w:t>[13]</w:t>
        </w:r>
      </w:hyperlink>
      <w:r w:rsidR="007D2B82">
        <w:rPr>
          <w:rFonts w:cstheme="minorHAnsi"/>
          <w:color w:val="2E2E2E"/>
        </w:rPr>
        <w:t xml:space="preserve"> </w:t>
      </w:r>
      <w:r w:rsidR="006669A8" w:rsidRPr="006669A8">
        <w:rPr>
          <w:rFonts w:cstheme="minorHAnsi"/>
          <w:color w:val="2E2E2E"/>
        </w:rPr>
        <w:t>R.A. Wirtz, X. Jun, P. Ji-Wook, D. Ruch</w:t>
      </w:r>
      <w:r w:rsidR="007D2B82">
        <w:rPr>
          <w:rFonts w:cstheme="minorHAnsi"/>
          <w:color w:val="2E2E2E"/>
        </w:rPr>
        <w:t xml:space="preserve"> </w:t>
      </w:r>
      <w:r w:rsidR="006669A8" w:rsidRPr="006669A8">
        <w:rPr>
          <w:rFonts w:cstheme="minorHAnsi"/>
          <w:b/>
          <w:bCs/>
          <w:color w:val="2E2E2E"/>
        </w:rPr>
        <w:t>Thermal/fluid characteristics of 3-D woven mesh structures as heat exchanger surfaces</w:t>
      </w:r>
      <w:r w:rsidR="007D2B82">
        <w:rPr>
          <w:rFonts w:cstheme="minorHAnsi"/>
          <w:b/>
          <w:bCs/>
          <w:color w:val="2E2E2E"/>
        </w:rPr>
        <w:t xml:space="preserve"> </w:t>
      </w:r>
      <w:r w:rsidR="006669A8" w:rsidRPr="006669A8">
        <w:rPr>
          <w:rFonts w:cstheme="minorHAnsi"/>
          <w:color w:val="2E2E2E"/>
        </w:rPr>
        <w:t>IEEE Trans. Compon. Packag. Technol., 26 (1) (2003), pp. 40-47</w:t>
      </w:r>
    </w:p>
    <w:p w14:paraId="41F30D9C" w14:textId="53210CEF" w:rsidR="006669A8" w:rsidRPr="006669A8" w:rsidRDefault="00371530" w:rsidP="001207DA">
      <w:pPr>
        <w:spacing w:after="0"/>
        <w:ind w:left="720" w:hanging="720"/>
        <w:rPr>
          <w:rFonts w:cstheme="minorHAnsi"/>
          <w:color w:val="2E2E2E"/>
        </w:rPr>
      </w:pPr>
      <w:hyperlink r:id="rId187" w:anchor="bbib14" w:history="1">
        <w:r w:rsidR="006669A8" w:rsidRPr="006669A8">
          <w:rPr>
            <w:rStyle w:val="Hyperlink"/>
            <w:rFonts w:cstheme="minorHAnsi"/>
          </w:rPr>
          <w:t>[14]</w:t>
        </w:r>
      </w:hyperlink>
      <w:r w:rsidR="007D2B82">
        <w:rPr>
          <w:rFonts w:cstheme="minorHAnsi"/>
          <w:color w:val="2E2E2E"/>
        </w:rPr>
        <w:t xml:space="preserve"> </w:t>
      </w:r>
      <w:r w:rsidR="006669A8" w:rsidRPr="006669A8">
        <w:rPr>
          <w:rFonts w:cstheme="minorHAnsi"/>
          <w:color w:val="2E2E2E"/>
        </w:rPr>
        <w:t>C.S. Andreasen, O. Sigmund</w:t>
      </w:r>
      <w:r w:rsidR="007D2B82">
        <w:rPr>
          <w:rFonts w:cstheme="minorHAnsi"/>
          <w:color w:val="2E2E2E"/>
        </w:rPr>
        <w:t xml:space="preserve"> </w:t>
      </w:r>
      <w:r w:rsidR="006669A8" w:rsidRPr="006669A8">
        <w:rPr>
          <w:rFonts w:cstheme="minorHAnsi"/>
          <w:b/>
          <w:bCs/>
          <w:color w:val="2E2E2E"/>
        </w:rPr>
        <w:t>Saturated poroelastic actuators generated by topology optimization</w:t>
      </w:r>
      <w:r w:rsidR="007D2B82">
        <w:rPr>
          <w:rFonts w:cstheme="minorHAnsi"/>
          <w:b/>
          <w:bCs/>
          <w:color w:val="2E2E2E"/>
        </w:rPr>
        <w:t xml:space="preserve"> </w:t>
      </w:r>
      <w:r w:rsidR="006669A8" w:rsidRPr="006669A8">
        <w:rPr>
          <w:rFonts w:cstheme="minorHAnsi"/>
          <w:color w:val="2E2E2E"/>
        </w:rPr>
        <w:t>Struct Multidiscip O, 43 (5) (2010), pp. 693-706</w:t>
      </w:r>
    </w:p>
    <w:p w14:paraId="7EEA213F" w14:textId="46B031F5" w:rsidR="006669A8" w:rsidRPr="006669A8" w:rsidRDefault="00371530" w:rsidP="001207DA">
      <w:pPr>
        <w:spacing w:after="0"/>
        <w:ind w:left="720" w:hanging="720"/>
        <w:rPr>
          <w:rFonts w:cstheme="minorHAnsi"/>
          <w:color w:val="2E2E2E"/>
        </w:rPr>
      </w:pPr>
      <w:hyperlink r:id="rId188" w:anchor="bbib15" w:history="1">
        <w:r w:rsidR="006669A8" w:rsidRPr="006669A8">
          <w:rPr>
            <w:rStyle w:val="Hyperlink"/>
            <w:rFonts w:cstheme="minorHAnsi"/>
          </w:rPr>
          <w:t>[15]</w:t>
        </w:r>
      </w:hyperlink>
      <w:r w:rsidR="007D2B82">
        <w:rPr>
          <w:rFonts w:cstheme="minorHAnsi"/>
          <w:color w:val="2E2E2E"/>
        </w:rPr>
        <w:t xml:space="preserve"> </w:t>
      </w:r>
      <w:r w:rsidR="006669A8" w:rsidRPr="006669A8">
        <w:rPr>
          <w:rFonts w:cstheme="minorHAnsi"/>
          <w:color w:val="2E2E2E"/>
        </w:rPr>
        <w:t>V.J. Challis, A.P. Roberts, J.F. Grotowski, L.-C. Zhang, T.B. Sercombe</w:t>
      </w:r>
      <w:r w:rsidR="007D2B82">
        <w:rPr>
          <w:rFonts w:cstheme="minorHAnsi"/>
          <w:color w:val="2E2E2E"/>
        </w:rPr>
        <w:t xml:space="preserve"> </w:t>
      </w:r>
      <w:r w:rsidR="006669A8" w:rsidRPr="006669A8">
        <w:rPr>
          <w:rFonts w:cstheme="minorHAnsi"/>
          <w:b/>
          <w:bCs/>
          <w:color w:val="2E2E2E"/>
        </w:rPr>
        <w:t>Prototypes for bone implant scaffolds designed via topology optimization and manufactured by solid freeform fabrication</w:t>
      </w:r>
      <w:r w:rsidR="007D2B82">
        <w:rPr>
          <w:rFonts w:cstheme="minorHAnsi"/>
          <w:b/>
          <w:bCs/>
          <w:color w:val="2E2E2E"/>
        </w:rPr>
        <w:t xml:space="preserve"> </w:t>
      </w:r>
      <w:r w:rsidR="006669A8" w:rsidRPr="006669A8">
        <w:rPr>
          <w:rFonts w:cstheme="minorHAnsi"/>
          <w:color w:val="2E2E2E"/>
        </w:rPr>
        <w:t>Adv. Eng. Mater., 12 (11) (2010), pp. 1106-1110</w:t>
      </w:r>
    </w:p>
    <w:p w14:paraId="6EE6F199" w14:textId="078E1114" w:rsidR="006669A8" w:rsidRPr="006669A8" w:rsidRDefault="00371530" w:rsidP="001207DA">
      <w:pPr>
        <w:spacing w:after="0"/>
        <w:ind w:left="720" w:hanging="720"/>
        <w:rPr>
          <w:rFonts w:cstheme="minorHAnsi"/>
          <w:color w:val="2E2E2E"/>
        </w:rPr>
      </w:pPr>
      <w:hyperlink r:id="rId189" w:anchor="bbib16" w:history="1">
        <w:r w:rsidR="006669A8" w:rsidRPr="006669A8">
          <w:rPr>
            <w:rStyle w:val="Hyperlink"/>
            <w:rFonts w:cstheme="minorHAnsi"/>
          </w:rPr>
          <w:t>[16]</w:t>
        </w:r>
      </w:hyperlink>
      <w:r w:rsidR="007D2B82">
        <w:rPr>
          <w:rFonts w:cstheme="minorHAnsi"/>
          <w:color w:val="2E2E2E"/>
        </w:rPr>
        <w:t xml:space="preserve"> </w:t>
      </w:r>
      <w:r w:rsidR="006669A8" w:rsidRPr="006669A8">
        <w:rPr>
          <w:rFonts w:cstheme="minorHAnsi"/>
          <w:color w:val="2E2E2E"/>
        </w:rPr>
        <w:t>V.J. Challis, J.K. Guest, J.F. Grotowski, A.P. Roberts</w:t>
      </w:r>
      <w:r w:rsidR="007D2B82">
        <w:rPr>
          <w:rFonts w:cstheme="minorHAnsi"/>
          <w:color w:val="2E2E2E"/>
        </w:rPr>
        <w:t xml:space="preserve"> </w:t>
      </w:r>
      <w:r w:rsidR="006669A8" w:rsidRPr="006669A8">
        <w:rPr>
          <w:rFonts w:cstheme="minorHAnsi"/>
          <w:b/>
          <w:bCs/>
          <w:color w:val="2E2E2E"/>
        </w:rPr>
        <w:t>Computationally generated cross-property bounds for stiffness and fluid permeability using topology optimization</w:t>
      </w:r>
      <w:r w:rsidR="007D2B82">
        <w:rPr>
          <w:rFonts w:cstheme="minorHAnsi"/>
          <w:b/>
          <w:bCs/>
          <w:color w:val="2E2E2E"/>
        </w:rPr>
        <w:t xml:space="preserve"> </w:t>
      </w:r>
      <w:r w:rsidR="006669A8" w:rsidRPr="006669A8">
        <w:rPr>
          <w:rFonts w:cstheme="minorHAnsi"/>
          <w:color w:val="2E2E2E"/>
        </w:rPr>
        <w:t>Int. J. Solid Struct., 49 (23–24) (2012), pp. 3397-3408</w:t>
      </w:r>
    </w:p>
    <w:p w14:paraId="322FAA04" w14:textId="46E59329" w:rsidR="006669A8" w:rsidRPr="006669A8" w:rsidRDefault="00371530" w:rsidP="001207DA">
      <w:pPr>
        <w:spacing w:after="0"/>
        <w:ind w:left="720" w:hanging="720"/>
        <w:rPr>
          <w:rFonts w:cstheme="minorHAnsi"/>
          <w:color w:val="2E2E2E"/>
        </w:rPr>
      </w:pPr>
      <w:hyperlink r:id="rId190" w:anchor="bbib17" w:history="1">
        <w:r w:rsidR="006669A8" w:rsidRPr="006669A8">
          <w:rPr>
            <w:rStyle w:val="Hyperlink"/>
            <w:rFonts w:cstheme="minorHAnsi"/>
          </w:rPr>
          <w:t>[17]</w:t>
        </w:r>
      </w:hyperlink>
      <w:r w:rsidR="007D2B82">
        <w:rPr>
          <w:rFonts w:cstheme="minorHAnsi"/>
          <w:color w:val="2E2E2E"/>
        </w:rPr>
        <w:t xml:space="preserve"> </w:t>
      </w:r>
      <w:r w:rsidR="006669A8" w:rsidRPr="006669A8">
        <w:rPr>
          <w:rFonts w:cstheme="minorHAnsi"/>
          <w:color w:val="2E2E2E"/>
        </w:rPr>
        <w:t>Y. Boonyongmaneerat, D.C. Dunand</w:t>
      </w:r>
      <w:r w:rsidR="007D2B82">
        <w:rPr>
          <w:rFonts w:cstheme="minorHAnsi"/>
          <w:color w:val="2E2E2E"/>
        </w:rPr>
        <w:t xml:space="preserve"> </w:t>
      </w:r>
      <w:r w:rsidR="006669A8" w:rsidRPr="006669A8">
        <w:rPr>
          <w:rFonts w:cstheme="minorHAnsi"/>
          <w:b/>
          <w:bCs/>
          <w:color w:val="2E2E2E"/>
        </w:rPr>
        <w:t>Effects of strut geometry and pore fraction on creep properties of cellular materials</w:t>
      </w:r>
      <w:r w:rsidR="007D2B82">
        <w:rPr>
          <w:rFonts w:cstheme="minorHAnsi"/>
          <w:b/>
          <w:bCs/>
          <w:color w:val="2E2E2E"/>
        </w:rPr>
        <w:t xml:space="preserve"> </w:t>
      </w:r>
      <w:r w:rsidR="006669A8" w:rsidRPr="006669A8">
        <w:rPr>
          <w:rFonts w:cstheme="minorHAnsi"/>
          <w:color w:val="2E2E2E"/>
        </w:rPr>
        <w:t>Acta Mater., 57 (5) (2009), pp. 1373-1384</w:t>
      </w:r>
    </w:p>
    <w:p w14:paraId="7A4380E2" w14:textId="7AE30D00" w:rsidR="006669A8" w:rsidRPr="006669A8" w:rsidRDefault="00371530" w:rsidP="001207DA">
      <w:pPr>
        <w:spacing w:after="0"/>
        <w:ind w:left="720" w:hanging="720"/>
        <w:rPr>
          <w:rFonts w:cstheme="minorHAnsi"/>
          <w:color w:val="2E2E2E"/>
        </w:rPr>
      </w:pPr>
      <w:hyperlink r:id="rId191" w:anchor="bbib18" w:history="1">
        <w:r w:rsidR="006669A8" w:rsidRPr="006669A8">
          <w:rPr>
            <w:rStyle w:val="Hyperlink"/>
            <w:rFonts w:cstheme="minorHAnsi"/>
          </w:rPr>
          <w:t>[18]</w:t>
        </w:r>
      </w:hyperlink>
      <w:r w:rsidR="00A57040">
        <w:rPr>
          <w:rFonts w:cstheme="minorHAnsi"/>
          <w:color w:val="2E2E2E"/>
        </w:rPr>
        <w:t xml:space="preserve"> </w:t>
      </w:r>
      <w:r w:rsidR="006669A8" w:rsidRPr="006669A8">
        <w:rPr>
          <w:rFonts w:cstheme="minorHAnsi"/>
          <w:color w:val="2E2E2E"/>
        </w:rPr>
        <w:t>H. Choe, D.C. Dunand</w:t>
      </w:r>
      <w:r w:rsidR="00A57040">
        <w:rPr>
          <w:rFonts w:cstheme="minorHAnsi"/>
          <w:color w:val="2E2E2E"/>
        </w:rPr>
        <w:t xml:space="preserve"> </w:t>
      </w:r>
      <w:r w:rsidR="006669A8" w:rsidRPr="006669A8">
        <w:rPr>
          <w:rFonts w:cstheme="minorHAnsi"/>
          <w:b/>
          <w:bCs/>
          <w:color w:val="2E2E2E"/>
        </w:rPr>
        <w:t>Synthesis, structure, and mechanical properties of Ni–Al and Ni–Cr–Al superalloy foams</w:t>
      </w:r>
      <w:r w:rsidR="00A57040">
        <w:rPr>
          <w:rFonts w:cstheme="minorHAnsi"/>
          <w:b/>
          <w:bCs/>
          <w:color w:val="2E2E2E"/>
        </w:rPr>
        <w:t xml:space="preserve"> </w:t>
      </w:r>
      <w:r w:rsidR="006669A8" w:rsidRPr="006669A8">
        <w:rPr>
          <w:rFonts w:cstheme="minorHAnsi"/>
          <w:color w:val="2E2E2E"/>
        </w:rPr>
        <w:t>Acta Mater., 52 (5) (2004), pp. 1283-1295</w:t>
      </w:r>
    </w:p>
    <w:p w14:paraId="101A9D57" w14:textId="18BD4E73" w:rsidR="006669A8" w:rsidRPr="006669A8" w:rsidRDefault="00371530" w:rsidP="001207DA">
      <w:pPr>
        <w:spacing w:after="0"/>
        <w:ind w:left="720" w:hanging="720"/>
        <w:rPr>
          <w:rFonts w:cstheme="minorHAnsi"/>
          <w:color w:val="2E2E2E"/>
        </w:rPr>
      </w:pPr>
      <w:hyperlink r:id="rId192" w:anchor="bbib19" w:history="1">
        <w:r w:rsidR="006669A8" w:rsidRPr="006669A8">
          <w:rPr>
            <w:rStyle w:val="Hyperlink"/>
            <w:rFonts w:cstheme="minorHAnsi"/>
          </w:rPr>
          <w:t>[19]</w:t>
        </w:r>
      </w:hyperlink>
      <w:r w:rsidR="00A57040">
        <w:rPr>
          <w:rFonts w:cstheme="minorHAnsi"/>
          <w:color w:val="2E2E2E"/>
        </w:rPr>
        <w:t xml:space="preserve"> </w:t>
      </w:r>
      <w:r w:rsidR="006669A8" w:rsidRPr="006669A8">
        <w:rPr>
          <w:rFonts w:cstheme="minorHAnsi"/>
          <w:color w:val="2E2E2E"/>
        </w:rPr>
        <w:t>S.M. Oppenheimer, D.C. Dunand</w:t>
      </w:r>
      <w:r w:rsidR="00A57040">
        <w:rPr>
          <w:rFonts w:cstheme="minorHAnsi"/>
          <w:color w:val="2E2E2E"/>
        </w:rPr>
        <w:t xml:space="preserve"> </w:t>
      </w:r>
      <w:r w:rsidR="006669A8" w:rsidRPr="006669A8">
        <w:rPr>
          <w:rFonts w:cstheme="minorHAnsi"/>
          <w:b/>
          <w:bCs/>
          <w:color w:val="2E2E2E"/>
        </w:rPr>
        <w:t>Finite element modeling of creep deformation in cellular metals</w:t>
      </w:r>
      <w:r w:rsidR="00A57040">
        <w:rPr>
          <w:rFonts w:cstheme="minorHAnsi"/>
          <w:b/>
          <w:bCs/>
          <w:color w:val="2E2E2E"/>
        </w:rPr>
        <w:t xml:space="preserve"> </w:t>
      </w:r>
      <w:r w:rsidR="006669A8" w:rsidRPr="006669A8">
        <w:rPr>
          <w:rFonts w:cstheme="minorHAnsi"/>
          <w:color w:val="2E2E2E"/>
        </w:rPr>
        <w:t>Acta Mater., 55 (11) (2007), pp. 3825-3834</w:t>
      </w:r>
    </w:p>
    <w:p w14:paraId="66BE5314" w14:textId="730648BC" w:rsidR="006669A8" w:rsidRPr="006669A8" w:rsidRDefault="00371530" w:rsidP="001207DA">
      <w:pPr>
        <w:spacing w:after="0"/>
        <w:ind w:left="720" w:hanging="720"/>
        <w:rPr>
          <w:rFonts w:cstheme="minorHAnsi"/>
          <w:color w:val="2E2E2E"/>
        </w:rPr>
      </w:pPr>
      <w:hyperlink r:id="rId193" w:anchor="bbib20" w:history="1">
        <w:r w:rsidR="006669A8" w:rsidRPr="006669A8">
          <w:rPr>
            <w:rStyle w:val="Hyperlink"/>
            <w:rFonts w:cstheme="minorHAnsi"/>
          </w:rPr>
          <w:t>[20]</w:t>
        </w:r>
      </w:hyperlink>
      <w:r w:rsidR="00A57040">
        <w:rPr>
          <w:rFonts w:cstheme="minorHAnsi"/>
          <w:color w:val="2E2E2E"/>
        </w:rPr>
        <w:t xml:space="preserve"> </w:t>
      </w:r>
      <w:r w:rsidR="006669A8" w:rsidRPr="006669A8">
        <w:rPr>
          <w:rFonts w:cstheme="minorHAnsi"/>
          <w:color w:val="2E2E2E"/>
        </w:rPr>
        <w:t>D. Erdeniz, K.W. Sharp, D.C. Dunand</w:t>
      </w:r>
      <w:r w:rsidR="00A57040">
        <w:rPr>
          <w:rFonts w:cstheme="minorHAnsi"/>
          <w:color w:val="2E2E2E"/>
        </w:rPr>
        <w:t xml:space="preserve"> </w:t>
      </w:r>
      <w:r w:rsidR="006669A8" w:rsidRPr="006669A8">
        <w:rPr>
          <w:rFonts w:cstheme="minorHAnsi"/>
          <w:b/>
          <w:bCs/>
          <w:color w:val="2E2E2E"/>
        </w:rPr>
        <w:t>Transient liquid-phase bonded 3D woven Ni-based superalloys</w:t>
      </w:r>
      <w:r w:rsidR="00A57040">
        <w:rPr>
          <w:rFonts w:cstheme="minorHAnsi"/>
          <w:b/>
          <w:bCs/>
          <w:color w:val="2E2E2E"/>
        </w:rPr>
        <w:t xml:space="preserve"> </w:t>
      </w:r>
      <w:r w:rsidR="006669A8" w:rsidRPr="006669A8">
        <w:rPr>
          <w:rFonts w:cstheme="minorHAnsi"/>
          <w:color w:val="2E2E2E"/>
        </w:rPr>
        <w:t>Scripta Mater., 108 (2015), pp. 60-63</w:t>
      </w:r>
    </w:p>
    <w:p w14:paraId="0AEC5F86" w14:textId="62489442" w:rsidR="006669A8" w:rsidRPr="006669A8" w:rsidRDefault="00371530" w:rsidP="001207DA">
      <w:pPr>
        <w:spacing w:after="0"/>
        <w:ind w:left="720" w:hanging="720"/>
        <w:rPr>
          <w:rFonts w:cstheme="minorHAnsi"/>
          <w:color w:val="2E2E2E"/>
        </w:rPr>
      </w:pPr>
      <w:hyperlink r:id="rId194" w:anchor="bbib21" w:history="1">
        <w:r w:rsidR="006669A8" w:rsidRPr="006669A8">
          <w:rPr>
            <w:rStyle w:val="Hyperlink"/>
            <w:rFonts w:cstheme="minorHAnsi"/>
          </w:rPr>
          <w:t>[21]</w:t>
        </w:r>
      </w:hyperlink>
      <w:r w:rsidR="00A57040">
        <w:rPr>
          <w:rFonts w:cstheme="minorHAnsi"/>
          <w:color w:val="2E2E2E"/>
        </w:rPr>
        <w:t xml:space="preserve"> </w:t>
      </w:r>
      <w:r w:rsidR="006669A8" w:rsidRPr="006669A8">
        <w:rPr>
          <w:rFonts w:cstheme="minorHAnsi"/>
          <w:color w:val="2E2E2E"/>
        </w:rPr>
        <w:t>L.J. Gibson, M.F. Ashby</w:t>
      </w:r>
      <w:r w:rsidR="00A57040">
        <w:rPr>
          <w:rFonts w:cstheme="minorHAnsi"/>
          <w:color w:val="2E2E2E"/>
        </w:rPr>
        <w:t xml:space="preserve"> </w:t>
      </w:r>
      <w:r w:rsidR="006669A8" w:rsidRPr="006669A8">
        <w:rPr>
          <w:rFonts w:cstheme="minorHAnsi"/>
          <w:b/>
          <w:bCs/>
          <w:color w:val="2E2E2E"/>
        </w:rPr>
        <w:t>Cellular Solids : Structure and Properties</w:t>
      </w:r>
      <w:r w:rsidR="00A57040">
        <w:rPr>
          <w:rFonts w:cstheme="minorHAnsi"/>
          <w:b/>
          <w:bCs/>
          <w:color w:val="2E2E2E"/>
        </w:rPr>
        <w:t xml:space="preserve"> </w:t>
      </w:r>
      <w:r w:rsidR="006669A8" w:rsidRPr="006669A8">
        <w:rPr>
          <w:rFonts w:cstheme="minorHAnsi"/>
          <w:color w:val="2E2E2E"/>
        </w:rPr>
        <w:t>(second ed.), Cambridge University Press, Cambridge ; New York (1997)</w:t>
      </w:r>
    </w:p>
    <w:p w14:paraId="2491122B" w14:textId="15F31E18" w:rsidR="006669A8" w:rsidRPr="006669A8" w:rsidRDefault="00371530" w:rsidP="001207DA">
      <w:pPr>
        <w:spacing w:after="0"/>
        <w:ind w:left="720" w:hanging="720"/>
        <w:rPr>
          <w:rFonts w:cstheme="minorHAnsi"/>
          <w:color w:val="2E2E2E"/>
        </w:rPr>
      </w:pPr>
      <w:hyperlink r:id="rId195" w:anchor="bbib22" w:history="1">
        <w:r w:rsidR="006669A8" w:rsidRPr="006669A8">
          <w:rPr>
            <w:rStyle w:val="Hyperlink"/>
            <w:rFonts w:cstheme="minorHAnsi"/>
          </w:rPr>
          <w:t>[22]</w:t>
        </w:r>
      </w:hyperlink>
      <w:r w:rsidR="00A57040">
        <w:rPr>
          <w:rFonts w:cstheme="minorHAnsi"/>
          <w:color w:val="2E2E2E"/>
        </w:rPr>
        <w:t xml:space="preserve"> </w:t>
      </w:r>
      <w:r w:rsidR="006669A8" w:rsidRPr="006669A8">
        <w:rPr>
          <w:rFonts w:cstheme="minorHAnsi"/>
          <w:color w:val="2E2E2E"/>
        </w:rPr>
        <w:t>R. Kossowsky</w:t>
      </w:r>
      <w:r w:rsidR="00A57040">
        <w:rPr>
          <w:rFonts w:cstheme="minorHAnsi"/>
          <w:color w:val="2E2E2E"/>
        </w:rPr>
        <w:t xml:space="preserve"> </w:t>
      </w:r>
      <w:r w:rsidR="006669A8" w:rsidRPr="006669A8">
        <w:rPr>
          <w:rFonts w:cstheme="minorHAnsi"/>
          <w:b/>
          <w:bCs/>
          <w:color w:val="2E2E2E"/>
        </w:rPr>
        <w:t>Creep behavior of Ni-Cr lamellar eutectic alloy</w:t>
      </w:r>
      <w:r w:rsidR="00A57040">
        <w:rPr>
          <w:rFonts w:cstheme="minorHAnsi"/>
          <w:b/>
          <w:bCs/>
          <w:color w:val="2E2E2E"/>
        </w:rPr>
        <w:t xml:space="preserve"> </w:t>
      </w:r>
      <w:r w:rsidR="006669A8" w:rsidRPr="006669A8">
        <w:rPr>
          <w:rFonts w:cstheme="minorHAnsi"/>
          <w:color w:val="2E2E2E"/>
        </w:rPr>
        <w:t>Metall. Trans., 1 (7) (1970), pp. 1909-1919</w:t>
      </w:r>
    </w:p>
    <w:p w14:paraId="40D6A226" w14:textId="7DB3E13D" w:rsidR="006669A8" w:rsidRPr="006669A8" w:rsidRDefault="00371530" w:rsidP="001207DA">
      <w:pPr>
        <w:spacing w:after="0"/>
        <w:ind w:left="720" w:hanging="720"/>
        <w:rPr>
          <w:rFonts w:cstheme="minorHAnsi"/>
          <w:color w:val="2E2E2E"/>
        </w:rPr>
      </w:pPr>
      <w:hyperlink r:id="rId196" w:anchor="bbib23" w:history="1">
        <w:r w:rsidR="006669A8" w:rsidRPr="006669A8">
          <w:rPr>
            <w:rStyle w:val="Hyperlink"/>
            <w:rFonts w:cstheme="minorHAnsi"/>
          </w:rPr>
          <w:t>[23]</w:t>
        </w:r>
      </w:hyperlink>
      <w:r w:rsidR="00A57040">
        <w:rPr>
          <w:rFonts w:cstheme="minorHAnsi"/>
          <w:color w:val="2E2E2E"/>
        </w:rPr>
        <w:t xml:space="preserve"> </w:t>
      </w:r>
      <w:r w:rsidR="006669A8" w:rsidRPr="006669A8">
        <w:rPr>
          <w:rFonts w:cstheme="minorHAnsi"/>
          <w:color w:val="2E2E2E"/>
        </w:rPr>
        <w:t>A. Schnaas, H.J. Grabke</w:t>
      </w:r>
      <w:r w:rsidR="00A57040">
        <w:rPr>
          <w:rFonts w:cstheme="minorHAnsi"/>
          <w:color w:val="2E2E2E"/>
        </w:rPr>
        <w:t xml:space="preserve"> </w:t>
      </w:r>
      <w:r w:rsidR="006669A8" w:rsidRPr="006669A8">
        <w:rPr>
          <w:rFonts w:cstheme="minorHAnsi"/>
          <w:b/>
          <w:bCs/>
          <w:color w:val="2E2E2E"/>
        </w:rPr>
        <w:t>High-temperature corrosion and creep of Ni-Cr-Fe alloys in carburizing and oxidizing environments</w:t>
      </w:r>
      <w:r w:rsidR="00A57040">
        <w:rPr>
          <w:rFonts w:cstheme="minorHAnsi"/>
          <w:b/>
          <w:bCs/>
          <w:color w:val="2E2E2E"/>
        </w:rPr>
        <w:t xml:space="preserve"> </w:t>
      </w:r>
      <w:r w:rsidR="006669A8" w:rsidRPr="006669A8">
        <w:rPr>
          <w:rFonts w:cstheme="minorHAnsi"/>
          <w:color w:val="2E2E2E"/>
        </w:rPr>
        <w:t>Oxid. Metals, 12 (5) (1978), pp. 387-404</w:t>
      </w:r>
    </w:p>
    <w:p w14:paraId="40A2C04E" w14:textId="4E4DE646" w:rsidR="006669A8" w:rsidRPr="006669A8" w:rsidRDefault="00371530" w:rsidP="001207DA">
      <w:pPr>
        <w:spacing w:after="0"/>
        <w:ind w:left="720" w:hanging="720"/>
        <w:rPr>
          <w:rFonts w:cstheme="minorHAnsi"/>
          <w:color w:val="2E2E2E"/>
        </w:rPr>
      </w:pPr>
      <w:hyperlink r:id="rId197" w:anchor="bbib24" w:history="1">
        <w:r w:rsidR="006669A8" w:rsidRPr="006669A8">
          <w:rPr>
            <w:rStyle w:val="Hyperlink"/>
            <w:rFonts w:cstheme="minorHAnsi"/>
          </w:rPr>
          <w:t>[24]</w:t>
        </w:r>
      </w:hyperlink>
      <w:r w:rsidR="00A57040">
        <w:rPr>
          <w:rFonts w:cstheme="minorHAnsi"/>
          <w:color w:val="2E2E2E"/>
        </w:rPr>
        <w:t xml:space="preserve"> </w:t>
      </w:r>
      <w:r w:rsidR="006669A8" w:rsidRPr="006669A8">
        <w:rPr>
          <w:rFonts w:cstheme="minorHAnsi"/>
          <w:color w:val="2E2E2E"/>
        </w:rPr>
        <w:t>R.W. Hayes, F. Azzarto, E.A. Klopfer, M.A. Crimp</w:t>
      </w:r>
      <w:r w:rsidR="00A57040">
        <w:rPr>
          <w:rFonts w:cstheme="minorHAnsi"/>
          <w:color w:val="2E2E2E"/>
        </w:rPr>
        <w:t xml:space="preserve"> </w:t>
      </w:r>
      <w:r w:rsidR="006669A8" w:rsidRPr="006669A8">
        <w:rPr>
          <w:rFonts w:cstheme="minorHAnsi"/>
          <w:b/>
          <w:bCs/>
          <w:color w:val="2E2E2E"/>
        </w:rPr>
        <w:t>Characterization of creep deformation of Ni-Cr solid solution alloy Nimonic 75</w:t>
      </w:r>
      <w:r w:rsidR="00A57040">
        <w:rPr>
          <w:rFonts w:cstheme="minorHAnsi"/>
          <w:b/>
          <w:bCs/>
          <w:color w:val="2E2E2E"/>
        </w:rPr>
        <w:t xml:space="preserve"> </w:t>
      </w:r>
      <w:r w:rsidR="006669A8" w:rsidRPr="006669A8">
        <w:rPr>
          <w:rFonts w:cstheme="minorHAnsi"/>
          <w:color w:val="2E2E2E"/>
        </w:rPr>
        <w:t>Mat Sci Eng a-Struct, 690 (2017), pp. 453-462</w:t>
      </w:r>
    </w:p>
    <w:p w14:paraId="5979A028" w14:textId="11089C4D" w:rsidR="006669A8" w:rsidRPr="006669A8" w:rsidRDefault="00371530" w:rsidP="001207DA">
      <w:pPr>
        <w:spacing w:after="0"/>
        <w:ind w:left="720" w:hanging="720"/>
        <w:rPr>
          <w:rFonts w:cstheme="minorHAnsi"/>
          <w:color w:val="2E2E2E"/>
        </w:rPr>
      </w:pPr>
      <w:hyperlink r:id="rId198" w:anchor="bbib25" w:history="1">
        <w:r w:rsidR="006669A8" w:rsidRPr="006669A8">
          <w:rPr>
            <w:rStyle w:val="Hyperlink"/>
            <w:rFonts w:cstheme="minorHAnsi"/>
          </w:rPr>
          <w:t>[25]</w:t>
        </w:r>
      </w:hyperlink>
      <w:r w:rsidR="00A57040">
        <w:rPr>
          <w:rFonts w:cstheme="minorHAnsi"/>
          <w:color w:val="2E2E2E"/>
        </w:rPr>
        <w:t xml:space="preserve"> </w:t>
      </w:r>
      <w:r w:rsidR="006669A8" w:rsidRPr="006669A8">
        <w:rPr>
          <w:rFonts w:cstheme="minorHAnsi"/>
          <w:color w:val="2E2E2E"/>
        </w:rPr>
        <w:t>Y. Ro, Y. Koizumi, H. Harada</w:t>
      </w:r>
      <w:r w:rsidR="00A57040">
        <w:rPr>
          <w:rFonts w:cstheme="minorHAnsi"/>
          <w:color w:val="2E2E2E"/>
        </w:rPr>
        <w:t xml:space="preserve"> </w:t>
      </w:r>
      <w:r w:rsidR="006669A8" w:rsidRPr="006669A8">
        <w:rPr>
          <w:rFonts w:cstheme="minorHAnsi"/>
          <w:b/>
          <w:bCs/>
          <w:color w:val="2E2E2E"/>
        </w:rPr>
        <w:t>High temperature tensile properties of a series of nickel-base superalloys on a γ/γ′ tie line</w:t>
      </w:r>
      <w:r w:rsidR="00A57040">
        <w:rPr>
          <w:rFonts w:cstheme="minorHAnsi"/>
          <w:b/>
          <w:bCs/>
          <w:color w:val="2E2E2E"/>
        </w:rPr>
        <w:t xml:space="preserve"> </w:t>
      </w:r>
      <w:r w:rsidR="006669A8" w:rsidRPr="006669A8">
        <w:rPr>
          <w:rFonts w:cstheme="minorHAnsi"/>
          <w:color w:val="2E2E2E"/>
        </w:rPr>
        <w:t>Mater. Sci. Eng., A, 223 (1–2) (1997), pp. 59-63</w:t>
      </w:r>
    </w:p>
    <w:p w14:paraId="422BCBD5" w14:textId="06C5AA1F" w:rsidR="006669A8" w:rsidRPr="006669A8" w:rsidRDefault="00371530" w:rsidP="001207DA">
      <w:pPr>
        <w:spacing w:after="0"/>
        <w:ind w:left="720" w:hanging="720"/>
        <w:rPr>
          <w:rFonts w:cstheme="minorHAnsi"/>
          <w:color w:val="2E2E2E"/>
        </w:rPr>
      </w:pPr>
      <w:hyperlink r:id="rId199" w:anchor="bbib26" w:history="1">
        <w:r w:rsidR="006669A8" w:rsidRPr="006669A8">
          <w:rPr>
            <w:rStyle w:val="Hyperlink"/>
            <w:rFonts w:cstheme="minorHAnsi"/>
          </w:rPr>
          <w:t>[26]</w:t>
        </w:r>
      </w:hyperlink>
      <w:r w:rsidR="00A57040">
        <w:rPr>
          <w:rFonts w:cstheme="minorHAnsi"/>
          <w:color w:val="2E2E2E"/>
        </w:rPr>
        <w:t xml:space="preserve"> </w:t>
      </w:r>
      <w:r w:rsidR="006669A8" w:rsidRPr="006669A8">
        <w:rPr>
          <w:rFonts w:cstheme="minorHAnsi"/>
          <w:color w:val="2E2E2E"/>
        </w:rPr>
        <w:t>T.M. Pollock, S. Tin</w:t>
      </w:r>
      <w:r w:rsidR="00A57040">
        <w:rPr>
          <w:rFonts w:cstheme="minorHAnsi"/>
          <w:color w:val="2E2E2E"/>
        </w:rPr>
        <w:t xml:space="preserve"> </w:t>
      </w:r>
      <w:r w:rsidR="006669A8" w:rsidRPr="006669A8">
        <w:rPr>
          <w:rFonts w:cstheme="minorHAnsi"/>
          <w:b/>
          <w:bCs/>
          <w:color w:val="2E2E2E"/>
        </w:rPr>
        <w:t>Nickel-based superalloys for advanced turbine engines: chemistry, microstructure and properties</w:t>
      </w:r>
      <w:r w:rsidR="00A57040">
        <w:rPr>
          <w:rFonts w:cstheme="minorHAnsi"/>
          <w:b/>
          <w:bCs/>
          <w:color w:val="2E2E2E"/>
        </w:rPr>
        <w:t xml:space="preserve"> </w:t>
      </w:r>
      <w:r w:rsidR="006669A8" w:rsidRPr="006669A8">
        <w:rPr>
          <w:rFonts w:cstheme="minorHAnsi"/>
          <w:color w:val="2E2E2E"/>
        </w:rPr>
        <w:t>J. Propul. Power, 22 (2) (2006), pp. 361-374</w:t>
      </w:r>
    </w:p>
    <w:p w14:paraId="75C176D0" w14:textId="0FA81496" w:rsidR="006669A8" w:rsidRPr="006669A8" w:rsidRDefault="00371530" w:rsidP="001207DA">
      <w:pPr>
        <w:spacing w:after="0"/>
        <w:ind w:left="720" w:hanging="720"/>
        <w:rPr>
          <w:rFonts w:cstheme="minorHAnsi"/>
          <w:color w:val="2E2E2E"/>
        </w:rPr>
      </w:pPr>
      <w:hyperlink r:id="rId200" w:anchor="bbib27" w:history="1">
        <w:r w:rsidR="006669A8" w:rsidRPr="006669A8">
          <w:rPr>
            <w:rStyle w:val="Hyperlink"/>
            <w:rFonts w:cstheme="minorHAnsi"/>
          </w:rPr>
          <w:t>[27]</w:t>
        </w:r>
      </w:hyperlink>
      <w:r w:rsidR="00A57040">
        <w:rPr>
          <w:rFonts w:cstheme="minorHAnsi"/>
          <w:color w:val="2E2E2E"/>
        </w:rPr>
        <w:t xml:space="preserve"> </w:t>
      </w:r>
      <w:r w:rsidR="006669A8" w:rsidRPr="006669A8">
        <w:rPr>
          <w:rFonts w:cstheme="minorHAnsi"/>
          <w:color w:val="2E2E2E"/>
        </w:rPr>
        <w:t>G.-x. Yang, Y.-f. Xu, L. Jiang, S.-h. Liang</w:t>
      </w:r>
      <w:r w:rsidR="00A57040">
        <w:rPr>
          <w:rFonts w:cstheme="minorHAnsi"/>
          <w:color w:val="2E2E2E"/>
        </w:rPr>
        <w:t xml:space="preserve"> </w:t>
      </w:r>
      <w:r w:rsidR="006669A8" w:rsidRPr="006669A8">
        <w:rPr>
          <w:rFonts w:cstheme="minorHAnsi"/>
          <w:b/>
          <w:bCs/>
          <w:color w:val="2E2E2E"/>
        </w:rPr>
        <w:t>High temperature tensile properties and fracture behavior of cast nickel-base K445 superalloy</w:t>
      </w:r>
      <w:r w:rsidR="00A57040">
        <w:rPr>
          <w:rFonts w:cstheme="minorHAnsi"/>
          <w:b/>
          <w:bCs/>
          <w:color w:val="2E2E2E"/>
        </w:rPr>
        <w:t xml:space="preserve"> </w:t>
      </w:r>
      <w:r w:rsidR="006669A8" w:rsidRPr="006669A8">
        <w:rPr>
          <w:rFonts w:cstheme="minorHAnsi"/>
          <w:color w:val="2E2E2E"/>
        </w:rPr>
        <w:t>Prog. Nat. Sci.: Mater. Int., 21 (5) (2011), pp. 418-425</w:t>
      </w:r>
    </w:p>
    <w:p w14:paraId="2B14B56F" w14:textId="3164F8B2" w:rsidR="006669A8" w:rsidRPr="006669A8" w:rsidRDefault="00371530" w:rsidP="001207DA">
      <w:pPr>
        <w:spacing w:after="0"/>
        <w:ind w:left="720" w:hanging="720"/>
        <w:rPr>
          <w:rFonts w:cstheme="minorHAnsi"/>
          <w:color w:val="2E2E2E"/>
        </w:rPr>
      </w:pPr>
      <w:hyperlink r:id="rId201" w:anchor="bbib28" w:history="1">
        <w:r w:rsidR="006669A8" w:rsidRPr="006669A8">
          <w:rPr>
            <w:rStyle w:val="Hyperlink"/>
            <w:rFonts w:cstheme="minorHAnsi"/>
          </w:rPr>
          <w:t>[28]</w:t>
        </w:r>
      </w:hyperlink>
      <w:r w:rsidR="00A57040">
        <w:rPr>
          <w:rFonts w:cstheme="minorHAnsi"/>
          <w:color w:val="2E2E2E"/>
        </w:rPr>
        <w:t xml:space="preserve"> </w:t>
      </w:r>
      <w:r w:rsidR="006669A8" w:rsidRPr="006669A8">
        <w:rPr>
          <w:rFonts w:cstheme="minorHAnsi"/>
          <w:color w:val="2E2E2E"/>
        </w:rPr>
        <w:t>Z. Li, J. Xiong, Q. Xu, J. Li, B. Liu</w:t>
      </w:r>
      <w:r w:rsidR="00A57040">
        <w:rPr>
          <w:rFonts w:cstheme="minorHAnsi"/>
          <w:color w:val="2E2E2E"/>
        </w:rPr>
        <w:t xml:space="preserve"> </w:t>
      </w:r>
      <w:r w:rsidR="006669A8" w:rsidRPr="006669A8">
        <w:rPr>
          <w:rFonts w:cstheme="minorHAnsi"/>
          <w:b/>
          <w:bCs/>
          <w:color w:val="2E2E2E"/>
        </w:rPr>
        <w:t>Deformation and recrystallization of single crystal nickel-based superalloys during investment casting</w:t>
      </w:r>
      <w:r w:rsidR="00A57040">
        <w:rPr>
          <w:rFonts w:cstheme="minorHAnsi"/>
          <w:b/>
          <w:bCs/>
          <w:color w:val="2E2E2E"/>
        </w:rPr>
        <w:t xml:space="preserve"> </w:t>
      </w:r>
      <w:r w:rsidR="006669A8" w:rsidRPr="006669A8">
        <w:rPr>
          <w:rFonts w:cstheme="minorHAnsi"/>
          <w:color w:val="2E2E2E"/>
        </w:rPr>
        <w:t>J. Mater. Process. Technol., 217 (2015), pp. 1-12</w:t>
      </w:r>
    </w:p>
    <w:p w14:paraId="73C90F64" w14:textId="57EBEA9C" w:rsidR="006669A8" w:rsidRPr="006669A8" w:rsidRDefault="00371530" w:rsidP="001207DA">
      <w:pPr>
        <w:spacing w:after="0"/>
        <w:ind w:left="720" w:hanging="720"/>
        <w:rPr>
          <w:rFonts w:cstheme="minorHAnsi"/>
          <w:color w:val="2E2E2E"/>
        </w:rPr>
      </w:pPr>
      <w:hyperlink r:id="rId202" w:anchor="bbib29" w:history="1">
        <w:r w:rsidR="006669A8" w:rsidRPr="006669A8">
          <w:rPr>
            <w:rStyle w:val="Hyperlink"/>
            <w:rFonts w:cstheme="minorHAnsi"/>
          </w:rPr>
          <w:t>[29]</w:t>
        </w:r>
      </w:hyperlink>
      <w:r w:rsidR="00A57040">
        <w:rPr>
          <w:rFonts w:cstheme="minorHAnsi"/>
          <w:color w:val="2E2E2E"/>
        </w:rPr>
        <w:t xml:space="preserve"> </w:t>
      </w:r>
      <w:r w:rsidR="006669A8" w:rsidRPr="006669A8">
        <w:rPr>
          <w:rFonts w:cstheme="minorHAnsi"/>
          <w:color w:val="2E2E2E"/>
        </w:rPr>
        <w:t>H.H. Cho, Y. Cho, H.N. Han</w:t>
      </w:r>
      <w:r w:rsidR="00A57040">
        <w:rPr>
          <w:rFonts w:cstheme="minorHAnsi"/>
          <w:color w:val="2E2E2E"/>
        </w:rPr>
        <w:t xml:space="preserve"> </w:t>
      </w:r>
      <w:r w:rsidR="006669A8" w:rsidRPr="006669A8">
        <w:rPr>
          <w:rFonts w:cstheme="minorHAnsi"/>
          <w:b/>
          <w:bCs/>
          <w:color w:val="2E2E2E"/>
        </w:rPr>
        <w:t>Finite element analysis for mechanical response of Ti foams with regular structure obtained by selective laser melting</w:t>
      </w:r>
      <w:r w:rsidR="00A57040">
        <w:rPr>
          <w:rFonts w:cstheme="minorHAnsi"/>
          <w:b/>
          <w:bCs/>
          <w:color w:val="2E2E2E"/>
        </w:rPr>
        <w:t xml:space="preserve"> </w:t>
      </w:r>
      <w:r w:rsidR="006669A8" w:rsidRPr="006669A8">
        <w:rPr>
          <w:rFonts w:cstheme="minorHAnsi"/>
          <w:color w:val="2E2E2E"/>
        </w:rPr>
        <w:t>Acta Mater., 97 (2015), pp. 199-206</w:t>
      </w:r>
    </w:p>
    <w:p w14:paraId="1BCBA4FE" w14:textId="1414A852" w:rsidR="006669A8" w:rsidRPr="006669A8" w:rsidRDefault="00371530" w:rsidP="001207DA">
      <w:pPr>
        <w:spacing w:after="0"/>
        <w:ind w:left="720" w:hanging="720"/>
        <w:rPr>
          <w:rFonts w:cstheme="minorHAnsi"/>
          <w:color w:val="2E2E2E"/>
        </w:rPr>
      </w:pPr>
      <w:hyperlink r:id="rId203" w:anchor="bbib30" w:history="1">
        <w:r w:rsidR="006669A8" w:rsidRPr="006669A8">
          <w:rPr>
            <w:rStyle w:val="Hyperlink"/>
            <w:rFonts w:cstheme="minorHAnsi"/>
          </w:rPr>
          <w:t>[30]</w:t>
        </w:r>
      </w:hyperlink>
      <w:r w:rsidR="00A57040">
        <w:rPr>
          <w:rFonts w:cstheme="minorHAnsi"/>
          <w:color w:val="2E2E2E"/>
        </w:rPr>
        <w:t xml:space="preserve"> </w:t>
      </w:r>
      <w:r w:rsidR="006669A8" w:rsidRPr="006669A8">
        <w:rPr>
          <w:rFonts w:cstheme="minorHAnsi"/>
          <w:color w:val="2E2E2E"/>
        </w:rPr>
        <w:t>Y. Cho, T.H. Ahn, H.H. Cho, J.H. Shin, J.H. Moon, S. Yang, I.S. Choi, H.N. Han, J. Li</w:t>
      </w:r>
      <w:r w:rsidR="00A57040">
        <w:rPr>
          <w:rFonts w:cstheme="minorHAnsi"/>
          <w:color w:val="2E2E2E"/>
        </w:rPr>
        <w:t xml:space="preserve"> </w:t>
      </w:r>
      <w:r w:rsidR="006669A8" w:rsidRPr="006669A8">
        <w:rPr>
          <w:rFonts w:cstheme="minorHAnsi"/>
          <w:b/>
          <w:bCs/>
          <w:color w:val="2E2E2E"/>
        </w:rPr>
        <w:t>Study of architectural responses of 3D periodic cellular materials</w:t>
      </w:r>
      <w:r w:rsidR="00A57040">
        <w:rPr>
          <w:rFonts w:cstheme="minorHAnsi"/>
          <w:b/>
          <w:bCs/>
          <w:color w:val="2E2E2E"/>
        </w:rPr>
        <w:t xml:space="preserve"> </w:t>
      </w:r>
      <w:r w:rsidR="006669A8" w:rsidRPr="006669A8">
        <w:rPr>
          <w:rFonts w:cstheme="minorHAnsi"/>
          <w:color w:val="2E2E2E"/>
        </w:rPr>
        <w:t>Model Simul Mater Sc, 21 (6) (2013)</w:t>
      </w:r>
    </w:p>
    <w:p w14:paraId="3B08CD27" w14:textId="4FD63F0B" w:rsidR="006669A8" w:rsidRPr="006669A8" w:rsidRDefault="00371530" w:rsidP="001207DA">
      <w:pPr>
        <w:spacing w:after="0"/>
        <w:ind w:left="720" w:hanging="720"/>
        <w:rPr>
          <w:rFonts w:cstheme="minorHAnsi"/>
          <w:color w:val="2E2E2E"/>
        </w:rPr>
      </w:pPr>
      <w:hyperlink r:id="rId204" w:anchor="bbib31" w:history="1">
        <w:r w:rsidR="006669A8" w:rsidRPr="006669A8">
          <w:rPr>
            <w:rStyle w:val="Hyperlink"/>
            <w:rFonts w:cstheme="minorHAnsi"/>
          </w:rPr>
          <w:t>[31]</w:t>
        </w:r>
      </w:hyperlink>
      <w:r w:rsidR="00A57040">
        <w:rPr>
          <w:rFonts w:cstheme="minorHAnsi"/>
          <w:color w:val="2E2E2E"/>
        </w:rPr>
        <w:t xml:space="preserve"> </w:t>
      </w:r>
      <w:r w:rsidR="006669A8" w:rsidRPr="006669A8">
        <w:rPr>
          <w:rFonts w:cstheme="minorHAnsi"/>
          <w:color w:val="2E2E2E"/>
        </w:rPr>
        <w:t>J.T. Overvelde, S. Shan, K. Bertoldi</w:t>
      </w:r>
      <w:r w:rsidR="00A57040">
        <w:rPr>
          <w:rFonts w:cstheme="minorHAnsi"/>
          <w:color w:val="2E2E2E"/>
        </w:rPr>
        <w:t xml:space="preserve"> </w:t>
      </w:r>
      <w:r w:rsidR="006669A8" w:rsidRPr="006669A8">
        <w:rPr>
          <w:rFonts w:cstheme="minorHAnsi"/>
          <w:b/>
          <w:bCs/>
          <w:color w:val="2E2E2E"/>
        </w:rPr>
        <w:t>Compaction through buckling in 2D periodic, soft and porous structures: effect of pore shape</w:t>
      </w:r>
      <w:r w:rsidR="00A57040">
        <w:rPr>
          <w:rFonts w:cstheme="minorHAnsi"/>
          <w:b/>
          <w:bCs/>
          <w:color w:val="2E2E2E"/>
        </w:rPr>
        <w:t xml:space="preserve"> </w:t>
      </w:r>
      <w:r w:rsidR="006669A8" w:rsidRPr="006669A8">
        <w:rPr>
          <w:rFonts w:cstheme="minorHAnsi"/>
          <w:color w:val="2E2E2E"/>
        </w:rPr>
        <w:t>Adv. Mater., 24 (17) (2012), pp. 2337-2342</w:t>
      </w:r>
    </w:p>
    <w:p w14:paraId="38B683DB" w14:textId="36A3F008" w:rsidR="006669A8" w:rsidRPr="006669A8" w:rsidRDefault="00371530" w:rsidP="001207DA">
      <w:pPr>
        <w:spacing w:after="0"/>
        <w:ind w:left="720" w:hanging="720"/>
        <w:rPr>
          <w:rFonts w:cstheme="minorHAnsi"/>
          <w:color w:val="2E2E2E"/>
        </w:rPr>
      </w:pPr>
      <w:hyperlink r:id="rId205" w:anchor="bbib32" w:history="1">
        <w:r w:rsidR="006669A8" w:rsidRPr="006669A8">
          <w:rPr>
            <w:rStyle w:val="Hyperlink"/>
            <w:rFonts w:cstheme="minorHAnsi"/>
          </w:rPr>
          <w:t>[32]</w:t>
        </w:r>
      </w:hyperlink>
      <w:r w:rsidR="00A57040">
        <w:rPr>
          <w:rFonts w:cstheme="minorHAnsi"/>
          <w:color w:val="2E2E2E"/>
        </w:rPr>
        <w:t xml:space="preserve"> </w:t>
      </w:r>
      <w:r w:rsidR="006669A8" w:rsidRPr="006669A8">
        <w:rPr>
          <w:rFonts w:cstheme="minorHAnsi"/>
          <w:color w:val="2E2E2E"/>
        </w:rPr>
        <w:t>H.T. Mallikarjuna, N.L. Richards, W.F. Caley</w:t>
      </w:r>
      <w:r w:rsidR="00A57040">
        <w:rPr>
          <w:rFonts w:cstheme="minorHAnsi"/>
          <w:color w:val="2E2E2E"/>
        </w:rPr>
        <w:t xml:space="preserve"> </w:t>
      </w:r>
      <w:r w:rsidR="006669A8" w:rsidRPr="006669A8">
        <w:rPr>
          <w:rFonts w:cstheme="minorHAnsi"/>
          <w:b/>
          <w:bCs/>
          <w:color w:val="2E2E2E"/>
        </w:rPr>
        <w:t>Isothermal oxidation comparison of three Ni-Based superalloys</w:t>
      </w:r>
      <w:r w:rsidR="00A57040">
        <w:rPr>
          <w:rFonts w:cstheme="minorHAnsi"/>
          <w:b/>
          <w:bCs/>
          <w:color w:val="2E2E2E"/>
        </w:rPr>
        <w:t xml:space="preserve"> </w:t>
      </w:r>
      <w:r w:rsidR="006669A8" w:rsidRPr="006669A8">
        <w:rPr>
          <w:rFonts w:cstheme="minorHAnsi"/>
          <w:color w:val="2E2E2E"/>
        </w:rPr>
        <w:t>J. Mater. Eng. Perform., 26 (5) (2017), pp. 2014-2023</w:t>
      </w:r>
    </w:p>
    <w:p w14:paraId="4828BB1B" w14:textId="77777777" w:rsidR="00757ED0" w:rsidRPr="003D51CB" w:rsidRDefault="00757ED0" w:rsidP="003D51CB">
      <w:pPr>
        <w:rPr>
          <w:rFonts w:cstheme="minorHAnsi"/>
          <w:color w:val="2E2E2E"/>
        </w:rPr>
      </w:pPr>
    </w:p>
    <w:p w14:paraId="5C9FA21D" w14:textId="77777777" w:rsidR="00617C12" w:rsidRPr="003D51CB" w:rsidRDefault="00617C12" w:rsidP="003D51CB">
      <w:pPr>
        <w:rPr>
          <w:rFonts w:cstheme="minorHAnsi"/>
        </w:rPr>
      </w:pPr>
    </w:p>
    <w:sectPr w:rsidR="00617C12" w:rsidRPr="003D51CB"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31C7"/>
    <w:multiLevelType w:val="multilevel"/>
    <w:tmpl w:val="C6903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0D7DA4"/>
    <w:multiLevelType w:val="multilevel"/>
    <w:tmpl w:val="96362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D2181B"/>
    <w:multiLevelType w:val="multilevel"/>
    <w:tmpl w:val="0E54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C728FD"/>
    <w:multiLevelType w:val="multilevel"/>
    <w:tmpl w:val="4948E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611E70"/>
    <w:multiLevelType w:val="multilevel"/>
    <w:tmpl w:val="DABA9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050F06"/>
    <w:multiLevelType w:val="multilevel"/>
    <w:tmpl w:val="073C0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FC717A"/>
    <w:multiLevelType w:val="multilevel"/>
    <w:tmpl w:val="568A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10192C"/>
    <w:multiLevelType w:val="multilevel"/>
    <w:tmpl w:val="DAF0C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C950CE"/>
    <w:multiLevelType w:val="multilevel"/>
    <w:tmpl w:val="52F26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2D2C00"/>
    <w:multiLevelType w:val="multilevel"/>
    <w:tmpl w:val="81CA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0E07B6"/>
    <w:multiLevelType w:val="multilevel"/>
    <w:tmpl w:val="07B2B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94781E"/>
    <w:multiLevelType w:val="multilevel"/>
    <w:tmpl w:val="F64EB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4C20EF"/>
    <w:multiLevelType w:val="multilevel"/>
    <w:tmpl w:val="342C0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F66261"/>
    <w:multiLevelType w:val="multilevel"/>
    <w:tmpl w:val="DA2C6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047851"/>
    <w:multiLevelType w:val="multilevel"/>
    <w:tmpl w:val="1EC85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B45F6F"/>
    <w:multiLevelType w:val="multilevel"/>
    <w:tmpl w:val="E7204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065231"/>
    <w:multiLevelType w:val="multilevel"/>
    <w:tmpl w:val="DDA0E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1"/>
  </w:num>
  <w:num w:numId="3">
    <w:abstractNumId w:val="7"/>
  </w:num>
  <w:num w:numId="4">
    <w:abstractNumId w:val="15"/>
  </w:num>
  <w:num w:numId="5">
    <w:abstractNumId w:val="6"/>
  </w:num>
  <w:num w:numId="6">
    <w:abstractNumId w:val="13"/>
  </w:num>
  <w:num w:numId="7">
    <w:abstractNumId w:val="4"/>
  </w:num>
  <w:num w:numId="8">
    <w:abstractNumId w:val="8"/>
  </w:num>
  <w:num w:numId="9">
    <w:abstractNumId w:val="17"/>
  </w:num>
  <w:num w:numId="10">
    <w:abstractNumId w:val="14"/>
  </w:num>
  <w:num w:numId="11">
    <w:abstractNumId w:val="0"/>
  </w:num>
  <w:num w:numId="12">
    <w:abstractNumId w:val="16"/>
  </w:num>
  <w:num w:numId="13">
    <w:abstractNumId w:val="1"/>
  </w:num>
  <w:num w:numId="14">
    <w:abstractNumId w:val="12"/>
  </w:num>
  <w:num w:numId="15">
    <w:abstractNumId w:val="5"/>
  </w:num>
  <w:num w:numId="16">
    <w:abstractNumId w:val="3"/>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0Jxl0QNNIvlL/STsbLvwInFxL+AxtZfRHIWRD/bCbMAUXTkulS07sYXUoKSMUxLAklhr2S4QLLft7YnFJ1Eng==" w:salt="Ydo1Qg8F3o6L63Tyme1D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087A"/>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E8A"/>
    <w:rsid w:val="000C0E5B"/>
    <w:rsid w:val="000C6BA7"/>
    <w:rsid w:val="000D3573"/>
    <w:rsid w:val="000D4F0B"/>
    <w:rsid w:val="000D6BF2"/>
    <w:rsid w:val="000E69EF"/>
    <w:rsid w:val="000E7C46"/>
    <w:rsid w:val="000F0449"/>
    <w:rsid w:val="000F08DA"/>
    <w:rsid w:val="000F14F0"/>
    <w:rsid w:val="000F1D5E"/>
    <w:rsid w:val="000F33D0"/>
    <w:rsid w:val="00100BF5"/>
    <w:rsid w:val="00101A98"/>
    <w:rsid w:val="00104CE6"/>
    <w:rsid w:val="00107EA8"/>
    <w:rsid w:val="00114114"/>
    <w:rsid w:val="00117F89"/>
    <w:rsid w:val="00120313"/>
    <w:rsid w:val="001207DA"/>
    <w:rsid w:val="00121F6C"/>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21"/>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0B1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530"/>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51CB"/>
    <w:rsid w:val="003E05B7"/>
    <w:rsid w:val="003E0C0A"/>
    <w:rsid w:val="003E6CFF"/>
    <w:rsid w:val="004010E3"/>
    <w:rsid w:val="004055B8"/>
    <w:rsid w:val="0040709D"/>
    <w:rsid w:val="004122F9"/>
    <w:rsid w:val="004124D3"/>
    <w:rsid w:val="004139BA"/>
    <w:rsid w:val="00421CBC"/>
    <w:rsid w:val="0043008C"/>
    <w:rsid w:val="00430B91"/>
    <w:rsid w:val="004374EF"/>
    <w:rsid w:val="00440F13"/>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CC2"/>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035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4C13"/>
    <w:rsid w:val="005673D1"/>
    <w:rsid w:val="00570F38"/>
    <w:rsid w:val="00573955"/>
    <w:rsid w:val="00580E33"/>
    <w:rsid w:val="00583225"/>
    <w:rsid w:val="0058724D"/>
    <w:rsid w:val="00587731"/>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5C31"/>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9A8"/>
    <w:rsid w:val="00666FD4"/>
    <w:rsid w:val="00667217"/>
    <w:rsid w:val="006702C6"/>
    <w:rsid w:val="006769E6"/>
    <w:rsid w:val="00676C63"/>
    <w:rsid w:val="00680021"/>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5C8C"/>
    <w:rsid w:val="007065D3"/>
    <w:rsid w:val="007071B1"/>
    <w:rsid w:val="00707EC1"/>
    <w:rsid w:val="00710582"/>
    <w:rsid w:val="00714EE9"/>
    <w:rsid w:val="007246B0"/>
    <w:rsid w:val="007258CB"/>
    <w:rsid w:val="00730E29"/>
    <w:rsid w:val="00732FF6"/>
    <w:rsid w:val="00735393"/>
    <w:rsid w:val="00745E32"/>
    <w:rsid w:val="007466F7"/>
    <w:rsid w:val="00757D89"/>
    <w:rsid w:val="00757ED0"/>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B82"/>
    <w:rsid w:val="007D51E8"/>
    <w:rsid w:val="007D655B"/>
    <w:rsid w:val="007D762B"/>
    <w:rsid w:val="007D7C64"/>
    <w:rsid w:val="007E2E07"/>
    <w:rsid w:val="007E491C"/>
    <w:rsid w:val="007E4951"/>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2828"/>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292"/>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46EF"/>
    <w:rsid w:val="00995192"/>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040"/>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2732"/>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4D3"/>
    <w:rsid w:val="00B44237"/>
    <w:rsid w:val="00B47D09"/>
    <w:rsid w:val="00B50108"/>
    <w:rsid w:val="00B525D3"/>
    <w:rsid w:val="00B55B5C"/>
    <w:rsid w:val="00B56290"/>
    <w:rsid w:val="00B61B54"/>
    <w:rsid w:val="00B6351D"/>
    <w:rsid w:val="00B64203"/>
    <w:rsid w:val="00B6519E"/>
    <w:rsid w:val="00B661B4"/>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0254"/>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6397"/>
    <w:rsid w:val="00CD139B"/>
    <w:rsid w:val="00CD5E59"/>
    <w:rsid w:val="00CD7831"/>
    <w:rsid w:val="00CE05D4"/>
    <w:rsid w:val="00CE4712"/>
    <w:rsid w:val="00CE6953"/>
    <w:rsid w:val="00CF53EE"/>
    <w:rsid w:val="00D01E5B"/>
    <w:rsid w:val="00D02378"/>
    <w:rsid w:val="00D02BE9"/>
    <w:rsid w:val="00D101DD"/>
    <w:rsid w:val="00D14423"/>
    <w:rsid w:val="00D15F27"/>
    <w:rsid w:val="00D17394"/>
    <w:rsid w:val="00D17B7F"/>
    <w:rsid w:val="00D17D85"/>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6F6"/>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3B71"/>
    <w:rsid w:val="00DA5459"/>
    <w:rsid w:val="00DB357A"/>
    <w:rsid w:val="00DB4233"/>
    <w:rsid w:val="00DB5097"/>
    <w:rsid w:val="00DB6159"/>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B64"/>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2C8E"/>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6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786"/>
    <w:rsid w:val="00FD0FFF"/>
    <w:rsid w:val="00FE2208"/>
    <w:rsid w:val="00FE2769"/>
    <w:rsid w:val="00FE2ED0"/>
    <w:rsid w:val="00FE3C8C"/>
    <w:rsid w:val="00FE430B"/>
    <w:rsid w:val="00FE46AF"/>
    <w:rsid w:val="00FE73C3"/>
    <w:rsid w:val="00FF1F94"/>
    <w:rsid w:val="00FF2B49"/>
    <w:rsid w:val="00FF2F39"/>
    <w:rsid w:val="00FF3001"/>
    <w:rsid w:val="00FF325A"/>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8773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87731"/>
    <w:rPr>
      <w:color w:val="800080"/>
      <w:u w:val="single"/>
    </w:rPr>
  </w:style>
  <w:style w:type="character" w:customStyle="1" w:styleId="display">
    <w:name w:val="display"/>
    <w:basedOn w:val="DefaultParagraphFont"/>
    <w:rsid w:val="00587731"/>
  </w:style>
  <w:style w:type="character" w:customStyle="1" w:styleId="anchor-text">
    <w:name w:val="anchor-text"/>
    <w:basedOn w:val="DefaultParagraphFont"/>
    <w:rsid w:val="00587731"/>
  </w:style>
  <w:style w:type="character" w:customStyle="1" w:styleId="download-link-title">
    <w:name w:val="download-link-title"/>
    <w:basedOn w:val="DefaultParagraphFont"/>
    <w:rsid w:val="00587731"/>
  </w:style>
  <w:style w:type="paragraph" w:customStyle="1" w:styleId="previous">
    <w:name w:val="previous"/>
    <w:basedOn w:val="Normal"/>
    <w:rsid w:val="00587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87731"/>
  </w:style>
  <w:style w:type="character" w:customStyle="1" w:styleId="extra-detail-1">
    <w:name w:val="extra-detail-1"/>
    <w:basedOn w:val="DefaultParagraphFont"/>
    <w:rsid w:val="00587731"/>
  </w:style>
  <w:style w:type="character" w:customStyle="1" w:styleId="extra-detail-2">
    <w:name w:val="extra-detail-2"/>
    <w:basedOn w:val="DefaultParagraphFont"/>
    <w:rsid w:val="00587731"/>
  </w:style>
  <w:style w:type="paragraph" w:customStyle="1" w:styleId="next">
    <w:name w:val="next"/>
    <w:basedOn w:val="Normal"/>
    <w:rsid w:val="00587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587731"/>
  </w:style>
  <w:style w:type="character" w:customStyle="1" w:styleId="mathjaxerror">
    <w:name w:val="mathjax_error"/>
    <w:basedOn w:val="DefaultParagraphFont"/>
    <w:rsid w:val="00587731"/>
  </w:style>
  <w:style w:type="character" w:customStyle="1" w:styleId="mjxassistivemathml">
    <w:name w:val="mjx_assistive_mathml"/>
    <w:basedOn w:val="DefaultParagraphFont"/>
    <w:rsid w:val="00587731"/>
  </w:style>
  <w:style w:type="character" w:customStyle="1" w:styleId="formula">
    <w:name w:val="formula"/>
    <w:basedOn w:val="DefaultParagraphFont"/>
    <w:rsid w:val="00587731"/>
  </w:style>
  <w:style w:type="character" w:customStyle="1" w:styleId="label">
    <w:name w:val="label"/>
    <w:basedOn w:val="DefaultParagraphFont"/>
    <w:rsid w:val="00587731"/>
  </w:style>
  <w:style w:type="character" w:customStyle="1" w:styleId="captions">
    <w:name w:val="captions"/>
    <w:basedOn w:val="DefaultParagraphFont"/>
    <w:rsid w:val="00587731"/>
  </w:style>
  <w:style w:type="character" w:styleId="UnresolvedMention">
    <w:name w:val="Unresolved Mention"/>
    <w:basedOn w:val="DefaultParagraphFont"/>
    <w:uiPriority w:val="99"/>
    <w:semiHidden/>
    <w:unhideWhenUsed/>
    <w:rsid w:val="00666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85621">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80854536">
      <w:bodyDiv w:val="1"/>
      <w:marLeft w:val="0"/>
      <w:marRight w:val="0"/>
      <w:marTop w:val="0"/>
      <w:marBottom w:val="0"/>
      <w:divBdr>
        <w:top w:val="none" w:sz="0" w:space="0" w:color="auto"/>
        <w:left w:val="none" w:sz="0" w:space="0" w:color="auto"/>
        <w:bottom w:val="none" w:sz="0" w:space="0" w:color="auto"/>
        <w:right w:val="none" w:sz="0" w:space="0" w:color="auto"/>
      </w:divBdr>
      <w:divsChild>
        <w:div w:id="1782260505">
          <w:marLeft w:val="0"/>
          <w:marRight w:val="0"/>
          <w:marTop w:val="0"/>
          <w:marBottom w:val="0"/>
          <w:divBdr>
            <w:top w:val="none" w:sz="0" w:space="0" w:color="auto"/>
            <w:left w:val="none" w:sz="0" w:space="0" w:color="auto"/>
            <w:bottom w:val="none" w:sz="0" w:space="0" w:color="auto"/>
            <w:right w:val="none" w:sz="0" w:space="0" w:color="auto"/>
          </w:divBdr>
        </w:div>
        <w:div w:id="363673234">
          <w:marLeft w:val="0"/>
          <w:marRight w:val="0"/>
          <w:marTop w:val="0"/>
          <w:marBottom w:val="0"/>
          <w:divBdr>
            <w:top w:val="none" w:sz="0" w:space="0" w:color="auto"/>
            <w:left w:val="none" w:sz="0" w:space="0" w:color="auto"/>
            <w:bottom w:val="none" w:sz="0" w:space="0" w:color="auto"/>
            <w:right w:val="none" w:sz="0" w:space="0" w:color="auto"/>
          </w:divBdr>
        </w:div>
        <w:div w:id="141849960">
          <w:marLeft w:val="0"/>
          <w:marRight w:val="0"/>
          <w:marTop w:val="0"/>
          <w:marBottom w:val="0"/>
          <w:divBdr>
            <w:top w:val="none" w:sz="0" w:space="0" w:color="auto"/>
            <w:left w:val="none" w:sz="0" w:space="0" w:color="auto"/>
            <w:bottom w:val="none" w:sz="0" w:space="0" w:color="auto"/>
            <w:right w:val="none" w:sz="0" w:space="0" w:color="auto"/>
          </w:divBdr>
        </w:div>
        <w:div w:id="1078749456">
          <w:marLeft w:val="0"/>
          <w:marRight w:val="0"/>
          <w:marTop w:val="0"/>
          <w:marBottom w:val="0"/>
          <w:divBdr>
            <w:top w:val="none" w:sz="0" w:space="0" w:color="auto"/>
            <w:left w:val="none" w:sz="0" w:space="0" w:color="auto"/>
            <w:bottom w:val="none" w:sz="0" w:space="0" w:color="auto"/>
            <w:right w:val="none" w:sz="0" w:space="0" w:color="auto"/>
          </w:divBdr>
        </w:div>
        <w:div w:id="1098214985">
          <w:marLeft w:val="0"/>
          <w:marRight w:val="0"/>
          <w:marTop w:val="0"/>
          <w:marBottom w:val="0"/>
          <w:divBdr>
            <w:top w:val="none" w:sz="0" w:space="0" w:color="auto"/>
            <w:left w:val="none" w:sz="0" w:space="0" w:color="auto"/>
            <w:bottom w:val="none" w:sz="0" w:space="0" w:color="auto"/>
            <w:right w:val="none" w:sz="0" w:space="0" w:color="auto"/>
          </w:divBdr>
        </w:div>
        <w:div w:id="186910464">
          <w:marLeft w:val="0"/>
          <w:marRight w:val="0"/>
          <w:marTop w:val="0"/>
          <w:marBottom w:val="0"/>
          <w:divBdr>
            <w:top w:val="none" w:sz="0" w:space="0" w:color="auto"/>
            <w:left w:val="none" w:sz="0" w:space="0" w:color="auto"/>
            <w:bottom w:val="none" w:sz="0" w:space="0" w:color="auto"/>
            <w:right w:val="none" w:sz="0" w:space="0" w:color="auto"/>
          </w:divBdr>
        </w:div>
        <w:div w:id="281348884">
          <w:marLeft w:val="0"/>
          <w:marRight w:val="0"/>
          <w:marTop w:val="0"/>
          <w:marBottom w:val="0"/>
          <w:divBdr>
            <w:top w:val="none" w:sz="0" w:space="0" w:color="auto"/>
            <w:left w:val="none" w:sz="0" w:space="0" w:color="auto"/>
            <w:bottom w:val="none" w:sz="0" w:space="0" w:color="auto"/>
            <w:right w:val="none" w:sz="0" w:space="0" w:color="auto"/>
          </w:divBdr>
        </w:div>
        <w:div w:id="2102294215">
          <w:marLeft w:val="0"/>
          <w:marRight w:val="0"/>
          <w:marTop w:val="0"/>
          <w:marBottom w:val="0"/>
          <w:divBdr>
            <w:top w:val="none" w:sz="0" w:space="0" w:color="auto"/>
            <w:left w:val="none" w:sz="0" w:space="0" w:color="auto"/>
            <w:bottom w:val="none" w:sz="0" w:space="0" w:color="auto"/>
            <w:right w:val="none" w:sz="0" w:space="0" w:color="auto"/>
          </w:divBdr>
        </w:div>
        <w:div w:id="1336955024">
          <w:marLeft w:val="0"/>
          <w:marRight w:val="0"/>
          <w:marTop w:val="0"/>
          <w:marBottom w:val="0"/>
          <w:divBdr>
            <w:top w:val="none" w:sz="0" w:space="0" w:color="auto"/>
            <w:left w:val="none" w:sz="0" w:space="0" w:color="auto"/>
            <w:bottom w:val="none" w:sz="0" w:space="0" w:color="auto"/>
            <w:right w:val="none" w:sz="0" w:space="0" w:color="auto"/>
          </w:divBdr>
        </w:div>
        <w:div w:id="902715386">
          <w:marLeft w:val="0"/>
          <w:marRight w:val="0"/>
          <w:marTop w:val="0"/>
          <w:marBottom w:val="0"/>
          <w:divBdr>
            <w:top w:val="none" w:sz="0" w:space="0" w:color="auto"/>
            <w:left w:val="none" w:sz="0" w:space="0" w:color="auto"/>
            <w:bottom w:val="none" w:sz="0" w:space="0" w:color="auto"/>
            <w:right w:val="none" w:sz="0" w:space="0" w:color="auto"/>
          </w:divBdr>
        </w:div>
        <w:div w:id="713963276">
          <w:marLeft w:val="0"/>
          <w:marRight w:val="0"/>
          <w:marTop w:val="0"/>
          <w:marBottom w:val="0"/>
          <w:divBdr>
            <w:top w:val="none" w:sz="0" w:space="0" w:color="auto"/>
            <w:left w:val="none" w:sz="0" w:space="0" w:color="auto"/>
            <w:bottom w:val="none" w:sz="0" w:space="0" w:color="auto"/>
            <w:right w:val="none" w:sz="0" w:space="0" w:color="auto"/>
          </w:divBdr>
        </w:div>
        <w:div w:id="1763455810">
          <w:marLeft w:val="0"/>
          <w:marRight w:val="0"/>
          <w:marTop w:val="0"/>
          <w:marBottom w:val="0"/>
          <w:divBdr>
            <w:top w:val="none" w:sz="0" w:space="0" w:color="auto"/>
            <w:left w:val="none" w:sz="0" w:space="0" w:color="auto"/>
            <w:bottom w:val="none" w:sz="0" w:space="0" w:color="auto"/>
            <w:right w:val="none" w:sz="0" w:space="0" w:color="auto"/>
          </w:divBdr>
        </w:div>
        <w:div w:id="249049318">
          <w:marLeft w:val="0"/>
          <w:marRight w:val="0"/>
          <w:marTop w:val="0"/>
          <w:marBottom w:val="0"/>
          <w:divBdr>
            <w:top w:val="none" w:sz="0" w:space="0" w:color="auto"/>
            <w:left w:val="none" w:sz="0" w:space="0" w:color="auto"/>
            <w:bottom w:val="none" w:sz="0" w:space="0" w:color="auto"/>
            <w:right w:val="none" w:sz="0" w:space="0" w:color="auto"/>
          </w:divBdr>
        </w:div>
        <w:div w:id="2136216346">
          <w:marLeft w:val="0"/>
          <w:marRight w:val="0"/>
          <w:marTop w:val="0"/>
          <w:marBottom w:val="0"/>
          <w:divBdr>
            <w:top w:val="none" w:sz="0" w:space="0" w:color="auto"/>
            <w:left w:val="none" w:sz="0" w:space="0" w:color="auto"/>
            <w:bottom w:val="none" w:sz="0" w:space="0" w:color="auto"/>
            <w:right w:val="none" w:sz="0" w:space="0" w:color="auto"/>
          </w:divBdr>
        </w:div>
        <w:div w:id="1758478899">
          <w:marLeft w:val="0"/>
          <w:marRight w:val="0"/>
          <w:marTop w:val="0"/>
          <w:marBottom w:val="0"/>
          <w:divBdr>
            <w:top w:val="none" w:sz="0" w:space="0" w:color="auto"/>
            <w:left w:val="none" w:sz="0" w:space="0" w:color="auto"/>
            <w:bottom w:val="none" w:sz="0" w:space="0" w:color="auto"/>
            <w:right w:val="none" w:sz="0" w:space="0" w:color="auto"/>
          </w:divBdr>
        </w:div>
        <w:div w:id="1211529910">
          <w:marLeft w:val="0"/>
          <w:marRight w:val="0"/>
          <w:marTop w:val="0"/>
          <w:marBottom w:val="0"/>
          <w:divBdr>
            <w:top w:val="none" w:sz="0" w:space="0" w:color="auto"/>
            <w:left w:val="none" w:sz="0" w:space="0" w:color="auto"/>
            <w:bottom w:val="none" w:sz="0" w:space="0" w:color="auto"/>
            <w:right w:val="none" w:sz="0" w:space="0" w:color="auto"/>
          </w:divBdr>
        </w:div>
        <w:div w:id="918102466">
          <w:marLeft w:val="0"/>
          <w:marRight w:val="0"/>
          <w:marTop w:val="0"/>
          <w:marBottom w:val="0"/>
          <w:divBdr>
            <w:top w:val="none" w:sz="0" w:space="0" w:color="auto"/>
            <w:left w:val="none" w:sz="0" w:space="0" w:color="auto"/>
            <w:bottom w:val="none" w:sz="0" w:space="0" w:color="auto"/>
            <w:right w:val="none" w:sz="0" w:space="0" w:color="auto"/>
          </w:divBdr>
        </w:div>
        <w:div w:id="758721134">
          <w:marLeft w:val="0"/>
          <w:marRight w:val="0"/>
          <w:marTop w:val="0"/>
          <w:marBottom w:val="0"/>
          <w:divBdr>
            <w:top w:val="none" w:sz="0" w:space="0" w:color="auto"/>
            <w:left w:val="none" w:sz="0" w:space="0" w:color="auto"/>
            <w:bottom w:val="none" w:sz="0" w:space="0" w:color="auto"/>
            <w:right w:val="none" w:sz="0" w:space="0" w:color="auto"/>
          </w:divBdr>
        </w:div>
        <w:div w:id="1548836286">
          <w:marLeft w:val="0"/>
          <w:marRight w:val="0"/>
          <w:marTop w:val="0"/>
          <w:marBottom w:val="0"/>
          <w:divBdr>
            <w:top w:val="none" w:sz="0" w:space="0" w:color="auto"/>
            <w:left w:val="none" w:sz="0" w:space="0" w:color="auto"/>
            <w:bottom w:val="none" w:sz="0" w:space="0" w:color="auto"/>
            <w:right w:val="none" w:sz="0" w:space="0" w:color="auto"/>
          </w:divBdr>
        </w:div>
        <w:div w:id="1715501403">
          <w:marLeft w:val="0"/>
          <w:marRight w:val="0"/>
          <w:marTop w:val="0"/>
          <w:marBottom w:val="0"/>
          <w:divBdr>
            <w:top w:val="none" w:sz="0" w:space="0" w:color="auto"/>
            <w:left w:val="none" w:sz="0" w:space="0" w:color="auto"/>
            <w:bottom w:val="none" w:sz="0" w:space="0" w:color="auto"/>
            <w:right w:val="none" w:sz="0" w:space="0" w:color="auto"/>
          </w:divBdr>
        </w:div>
        <w:div w:id="1216502663">
          <w:marLeft w:val="0"/>
          <w:marRight w:val="0"/>
          <w:marTop w:val="0"/>
          <w:marBottom w:val="0"/>
          <w:divBdr>
            <w:top w:val="none" w:sz="0" w:space="0" w:color="auto"/>
            <w:left w:val="none" w:sz="0" w:space="0" w:color="auto"/>
            <w:bottom w:val="none" w:sz="0" w:space="0" w:color="auto"/>
            <w:right w:val="none" w:sz="0" w:space="0" w:color="auto"/>
          </w:divBdr>
        </w:div>
        <w:div w:id="1644652511">
          <w:marLeft w:val="0"/>
          <w:marRight w:val="0"/>
          <w:marTop w:val="0"/>
          <w:marBottom w:val="0"/>
          <w:divBdr>
            <w:top w:val="none" w:sz="0" w:space="0" w:color="auto"/>
            <w:left w:val="none" w:sz="0" w:space="0" w:color="auto"/>
            <w:bottom w:val="none" w:sz="0" w:space="0" w:color="auto"/>
            <w:right w:val="none" w:sz="0" w:space="0" w:color="auto"/>
          </w:divBdr>
        </w:div>
        <w:div w:id="1846700230">
          <w:marLeft w:val="0"/>
          <w:marRight w:val="0"/>
          <w:marTop w:val="0"/>
          <w:marBottom w:val="0"/>
          <w:divBdr>
            <w:top w:val="none" w:sz="0" w:space="0" w:color="auto"/>
            <w:left w:val="none" w:sz="0" w:space="0" w:color="auto"/>
            <w:bottom w:val="none" w:sz="0" w:space="0" w:color="auto"/>
            <w:right w:val="none" w:sz="0" w:space="0" w:color="auto"/>
          </w:divBdr>
        </w:div>
        <w:div w:id="204567755">
          <w:marLeft w:val="0"/>
          <w:marRight w:val="0"/>
          <w:marTop w:val="0"/>
          <w:marBottom w:val="0"/>
          <w:divBdr>
            <w:top w:val="none" w:sz="0" w:space="0" w:color="auto"/>
            <w:left w:val="none" w:sz="0" w:space="0" w:color="auto"/>
            <w:bottom w:val="none" w:sz="0" w:space="0" w:color="auto"/>
            <w:right w:val="none" w:sz="0" w:space="0" w:color="auto"/>
          </w:divBdr>
        </w:div>
        <w:div w:id="1211261125">
          <w:marLeft w:val="0"/>
          <w:marRight w:val="0"/>
          <w:marTop w:val="0"/>
          <w:marBottom w:val="0"/>
          <w:divBdr>
            <w:top w:val="none" w:sz="0" w:space="0" w:color="auto"/>
            <w:left w:val="none" w:sz="0" w:space="0" w:color="auto"/>
            <w:bottom w:val="none" w:sz="0" w:space="0" w:color="auto"/>
            <w:right w:val="none" w:sz="0" w:space="0" w:color="auto"/>
          </w:divBdr>
        </w:div>
        <w:div w:id="398212723">
          <w:marLeft w:val="0"/>
          <w:marRight w:val="0"/>
          <w:marTop w:val="0"/>
          <w:marBottom w:val="0"/>
          <w:divBdr>
            <w:top w:val="none" w:sz="0" w:space="0" w:color="auto"/>
            <w:left w:val="none" w:sz="0" w:space="0" w:color="auto"/>
            <w:bottom w:val="none" w:sz="0" w:space="0" w:color="auto"/>
            <w:right w:val="none" w:sz="0" w:space="0" w:color="auto"/>
          </w:divBdr>
        </w:div>
        <w:div w:id="1739664274">
          <w:marLeft w:val="0"/>
          <w:marRight w:val="0"/>
          <w:marTop w:val="0"/>
          <w:marBottom w:val="0"/>
          <w:divBdr>
            <w:top w:val="none" w:sz="0" w:space="0" w:color="auto"/>
            <w:left w:val="none" w:sz="0" w:space="0" w:color="auto"/>
            <w:bottom w:val="none" w:sz="0" w:space="0" w:color="auto"/>
            <w:right w:val="none" w:sz="0" w:space="0" w:color="auto"/>
          </w:divBdr>
        </w:div>
        <w:div w:id="29964173">
          <w:marLeft w:val="0"/>
          <w:marRight w:val="0"/>
          <w:marTop w:val="0"/>
          <w:marBottom w:val="0"/>
          <w:divBdr>
            <w:top w:val="none" w:sz="0" w:space="0" w:color="auto"/>
            <w:left w:val="none" w:sz="0" w:space="0" w:color="auto"/>
            <w:bottom w:val="none" w:sz="0" w:space="0" w:color="auto"/>
            <w:right w:val="none" w:sz="0" w:space="0" w:color="auto"/>
          </w:divBdr>
        </w:div>
        <w:div w:id="942881504">
          <w:marLeft w:val="0"/>
          <w:marRight w:val="0"/>
          <w:marTop w:val="0"/>
          <w:marBottom w:val="0"/>
          <w:divBdr>
            <w:top w:val="none" w:sz="0" w:space="0" w:color="auto"/>
            <w:left w:val="none" w:sz="0" w:space="0" w:color="auto"/>
            <w:bottom w:val="none" w:sz="0" w:space="0" w:color="auto"/>
            <w:right w:val="none" w:sz="0" w:space="0" w:color="auto"/>
          </w:divBdr>
        </w:div>
        <w:div w:id="840655376">
          <w:marLeft w:val="0"/>
          <w:marRight w:val="0"/>
          <w:marTop w:val="0"/>
          <w:marBottom w:val="0"/>
          <w:divBdr>
            <w:top w:val="none" w:sz="0" w:space="0" w:color="auto"/>
            <w:left w:val="none" w:sz="0" w:space="0" w:color="auto"/>
            <w:bottom w:val="none" w:sz="0" w:space="0" w:color="auto"/>
            <w:right w:val="none" w:sz="0" w:space="0" w:color="auto"/>
          </w:divBdr>
        </w:div>
        <w:div w:id="533084492">
          <w:marLeft w:val="0"/>
          <w:marRight w:val="0"/>
          <w:marTop w:val="0"/>
          <w:marBottom w:val="0"/>
          <w:divBdr>
            <w:top w:val="none" w:sz="0" w:space="0" w:color="auto"/>
            <w:left w:val="none" w:sz="0" w:space="0" w:color="auto"/>
            <w:bottom w:val="none" w:sz="0" w:space="0" w:color="auto"/>
            <w:right w:val="none" w:sz="0" w:space="0" w:color="auto"/>
          </w:divBdr>
        </w:div>
        <w:div w:id="968322015">
          <w:marLeft w:val="0"/>
          <w:marRight w:val="0"/>
          <w:marTop w:val="0"/>
          <w:marBottom w:val="0"/>
          <w:divBdr>
            <w:top w:val="none" w:sz="0" w:space="0" w:color="auto"/>
            <w:left w:val="none" w:sz="0" w:space="0" w:color="auto"/>
            <w:bottom w:val="none" w:sz="0" w:space="0" w:color="auto"/>
            <w:right w:val="none" w:sz="0" w:space="0" w:color="auto"/>
          </w:divBdr>
        </w:div>
        <w:div w:id="1817917037">
          <w:marLeft w:val="0"/>
          <w:marRight w:val="0"/>
          <w:marTop w:val="0"/>
          <w:marBottom w:val="0"/>
          <w:divBdr>
            <w:top w:val="none" w:sz="0" w:space="0" w:color="auto"/>
            <w:left w:val="none" w:sz="0" w:space="0" w:color="auto"/>
            <w:bottom w:val="none" w:sz="0" w:space="0" w:color="auto"/>
            <w:right w:val="none" w:sz="0" w:space="0" w:color="auto"/>
          </w:divBdr>
        </w:div>
        <w:div w:id="384910798">
          <w:marLeft w:val="0"/>
          <w:marRight w:val="0"/>
          <w:marTop w:val="0"/>
          <w:marBottom w:val="0"/>
          <w:divBdr>
            <w:top w:val="none" w:sz="0" w:space="0" w:color="auto"/>
            <w:left w:val="none" w:sz="0" w:space="0" w:color="auto"/>
            <w:bottom w:val="none" w:sz="0" w:space="0" w:color="auto"/>
            <w:right w:val="none" w:sz="0" w:space="0" w:color="auto"/>
          </w:divBdr>
        </w:div>
        <w:div w:id="434134477">
          <w:marLeft w:val="0"/>
          <w:marRight w:val="0"/>
          <w:marTop w:val="0"/>
          <w:marBottom w:val="0"/>
          <w:divBdr>
            <w:top w:val="none" w:sz="0" w:space="0" w:color="auto"/>
            <w:left w:val="none" w:sz="0" w:space="0" w:color="auto"/>
            <w:bottom w:val="none" w:sz="0" w:space="0" w:color="auto"/>
            <w:right w:val="none" w:sz="0" w:space="0" w:color="auto"/>
          </w:divBdr>
        </w:div>
        <w:div w:id="602226949">
          <w:marLeft w:val="0"/>
          <w:marRight w:val="0"/>
          <w:marTop w:val="0"/>
          <w:marBottom w:val="0"/>
          <w:divBdr>
            <w:top w:val="none" w:sz="0" w:space="0" w:color="auto"/>
            <w:left w:val="none" w:sz="0" w:space="0" w:color="auto"/>
            <w:bottom w:val="none" w:sz="0" w:space="0" w:color="auto"/>
            <w:right w:val="none" w:sz="0" w:space="0" w:color="auto"/>
          </w:divBdr>
        </w:div>
        <w:div w:id="1734305711">
          <w:marLeft w:val="0"/>
          <w:marRight w:val="0"/>
          <w:marTop w:val="0"/>
          <w:marBottom w:val="0"/>
          <w:divBdr>
            <w:top w:val="none" w:sz="0" w:space="0" w:color="auto"/>
            <w:left w:val="none" w:sz="0" w:space="0" w:color="auto"/>
            <w:bottom w:val="none" w:sz="0" w:space="0" w:color="auto"/>
            <w:right w:val="none" w:sz="0" w:space="0" w:color="auto"/>
          </w:divBdr>
        </w:div>
        <w:div w:id="952178018">
          <w:marLeft w:val="0"/>
          <w:marRight w:val="0"/>
          <w:marTop w:val="0"/>
          <w:marBottom w:val="0"/>
          <w:divBdr>
            <w:top w:val="none" w:sz="0" w:space="0" w:color="auto"/>
            <w:left w:val="none" w:sz="0" w:space="0" w:color="auto"/>
            <w:bottom w:val="none" w:sz="0" w:space="0" w:color="auto"/>
            <w:right w:val="none" w:sz="0" w:space="0" w:color="auto"/>
          </w:divBdr>
        </w:div>
        <w:div w:id="1773431243">
          <w:marLeft w:val="0"/>
          <w:marRight w:val="0"/>
          <w:marTop w:val="0"/>
          <w:marBottom w:val="0"/>
          <w:divBdr>
            <w:top w:val="none" w:sz="0" w:space="0" w:color="auto"/>
            <w:left w:val="none" w:sz="0" w:space="0" w:color="auto"/>
            <w:bottom w:val="none" w:sz="0" w:space="0" w:color="auto"/>
            <w:right w:val="none" w:sz="0" w:space="0" w:color="auto"/>
          </w:divBdr>
        </w:div>
        <w:div w:id="869341851">
          <w:marLeft w:val="0"/>
          <w:marRight w:val="0"/>
          <w:marTop w:val="0"/>
          <w:marBottom w:val="0"/>
          <w:divBdr>
            <w:top w:val="none" w:sz="0" w:space="0" w:color="auto"/>
            <w:left w:val="none" w:sz="0" w:space="0" w:color="auto"/>
            <w:bottom w:val="none" w:sz="0" w:space="0" w:color="auto"/>
            <w:right w:val="none" w:sz="0" w:space="0" w:color="auto"/>
          </w:divBdr>
        </w:div>
        <w:div w:id="976180089">
          <w:marLeft w:val="0"/>
          <w:marRight w:val="0"/>
          <w:marTop w:val="0"/>
          <w:marBottom w:val="0"/>
          <w:divBdr>
            <w:top w:val="none" w:sz="0" w:space="0" w:color="auto"/>
            <w:left w:val="none" w:sz="0" w:space="0" w:color="auto"/>
            <w:bottom w:val="none" w:sz="0" w:space="0" w:color="auto"/>
            <w:right w:val="none" w:sz="0" w:space="0" w:color="auto"/>
          </w:divBdr>
        </w:div>
        <w:div w:id="1783764786">
          <w:marLeft w:val="0"/>
          <w:marRight w:val="0"/>
          <w:marTop w:val="0"/>
          <w:marBottom w:val="0"/>
          <w:divBdr>
            <w:top w:val="none" w:sz="0" w:space="0" w:color="auto"/>
            <w:left w:val="none" w:sz="0" w:space="0" w:color="auto"/>
            <w:bottom w:val="none" w:sz="0" w:space="0" w:color="auto"/>
            <w:right w:val="none" w:sz="0" w:space="0" w:color="auto"/>
          </w:divBdr>
        </w:div>
        <w:div w:id="1936160020">
          <w:marLeft w:val="0"/>
          <w:marRight w:val="0"/>
          <w:marTop w:val="0"/>
          <w:marBottom w:val="0"/>
          <w:divBdr>
            <w:top w:val="none" w:sz="0" w:space="0" w:color="auto"/>
            <w:left w:val="none" w:sz="0" w:space="0" w:color="auto"/>
            <w:bottom w:val="none" w:sz="0" w:space="0" w:color="auto"/>
            <w:right w:val="none" w:sz="0" w:space="0" w:color="auto"/>
          </w:divBdr>
        </w:div>
        <w:div w:id="791479850">
          <w:marLeft w:val="0"/>
          <w:marRight w:val="0"/>
          <w:marTop w:val="0"/>
          <w:marBottom w:val="0"/>
          <w:divBdr>
            <w:top w:val="none" w:sz="0" w:space="0" w:color="auto"/>
            <w:left w:val="none" w:sz="0" w:space="0" w:color="auto"/>
            <w:bottom w:val="none" w:sz="0" w:space="0" w:color="auto"/>
            <w:right w:val="none" w:sz="0" w:space="0" w:color="auto"/>
          </w:divBdr>
        </w:div>
        <w:div w:id="14963253">
          <w:marLeft w:val="0"/>
          <w:marRight w:val="0"/>
          <w:marTop w:val="0"/>
          <w:marBottom w:val="0"/>
          <w:divBdr>
            <w:top w:val="none" w:sz="0" w:space="0" w:color="auto"/>
            <w:left w:val="none" w:sz="0" w:space="0" w:color="auto"/>
            <w:bottom w:val="none" w:sz="0" w:space="0" w:color="auto"/>
            <w:right w:val="none" w:sz="0" w:space="0" w:color="auto"/>
          </w:divBdr>
        </w:div>
        <w:div w:id="1516073992">
          <w:marLeft w:val="0"/>
          <w:marRight w:val="0"/>
          <w:marTop w:val="0"/>
          <w:marBottom w:val="0"/>
          <w:divBdr>
            <w:top w:val="none" w:sz="0" w:space="0" w:color="auto"/>
            <w:left w:val="none" w:sz="0" w:space="0" w:color="auto"/>
            <w:bottom w:val="none" w:sz="0" w:space="0" w:color="auto"/>
            <w:right w:val="none" w:sz="0" w:space="0" w:color="auto"/>
          </w:divBdr>
        </w:div>
        <w:div w:id="240724424">
          <w:marLeft w:val="0"/>
          <w:marRight w:val="0"/>
          <w:marTop w:val="0"/>
          <w:marBottom w:val="0"/>
          <w:divBdr>
            <w:top w:val="none" w:sz="0" w:space="0" w:color="auto"/>
            <w:left w:val="none" w:sz="0" w:space="0" w:color="auto"/>
            <w:bottom w:val="none" w:sz="0" w:space="0" w:color="auto"/>
            <w:right w:val="none" w:sz="0" w:space="0" w:color="auto"/>
          </w:divBdr>
        </w:div>
        <w:div w:id="1723669158">
          <w:marLeft w:val="0"/>
          <w:marRight w:val="0"/>
          <w:marTop w:val="0"/>
          <w:marBottom w:val="0"/>
          <w:divBdr>
            <w:top w:val="none" w:sz="0" w:space="0" w:color="auto"/>
            <w:left w:val="none" w:sz="0" w:space="0" w:color="auto"/>
            <w:bottom w:val="none" w:sz="0" w:space="0" w:color="auto"/>
            <w:right w:val="none" w:sz="0" w:space="0" w:color="auto"/>
          </w:divBdr>
        </w:div>
        <w:div w:id="1785997770">
          <w:marLeft w:val="0"/>
          <w:marRight w:val="0"/>
          <w:marTop w:val="0"/>
          <w:marBottom w:val="0"/>
          <w:divBdr>
            <w:top w:val="none" w:sz="0" w:space="0" w:color="auto"/>
            <w:left w:val="none" w:sz="0" w:space="0" w:color="auto"/>
            <w:bottom w:val="none" w:sz="0" w:space="0" w:color="auto"/>
            <w:right w:val="none" w:sz="0" w:space="0" w:color="auto"/>
          </w:divBdr>
        </w:div>
        <w:div w:id="1155797794">
          <w:marLeft w:val="0"/>
          <w:marRight w:val="0"/>
          <w:marTop w:val="0"/>
          <w:marBottom w:val="0"/>
          <w:divBdr>
            <w:top w:val="none" w:sz="0" w:space="0" w:color="auto"/>
            <w:left w:val="none" w:sz="0" w:space="0" w:color="auto"/>
            <w:bottom w:val="none" w:sz="0" w:space="0" w:color="auto"/>
            <w:right w:val="none" w:sz="0" w:space="0" w:color="auto"/>
          </w:divBdr>
        </w:div>
        <w:div w:id="452600240">
          <w:marLeft w:val="0"/>
          <w:marRight w:val="0"/>
          <w:marTop w:val="0"/>
          <w:marBottom w:val="0"/>
          <w:divBdr>
            <w:top w:val="none" w:sz="0" w:space="0" w:color="auto"/>
            <w:left w:val="none" w:sz="0" w:space="0" w:color="auto"/>
            <w:bottom w:val="none" w:sz="0" w:space="0" w:color="auto"/>
            <w:right w:val="none" w:sz="0" w:space="0" w:color="auto"/>
          </w:divBdr>
        </w:div>
        <w:div w:id="1964773428">
          <w:marLeft w:val="0"/>
          <w:marRight w:val="0"/>
          <w:marTop w:val="0"/>
          <w:marBottom w:val="0"/>
          <w:divBdr>
            <w:top w:val="none" w:sz="0" w:space="0" w:color="auto"/>
            <w:left w:val="none" w:sz="0" w:space="0" w:color="auto"/>
            <w:bottom w:val="none" w:sz="0" w:space="0" w:color="auto"/>
            <w:right w:val="none" w:sz="0" w:space="0" w:color="auto"/>
          </w:divBdr>
        </w:div>
        <w:div w:id="794248698">
          <w:marLeft w:val="0"/>
          <w:marRight w:val="0"/>
          <w:marTop w:val="0"/>
          <w:marBottom w:val="0"/>
          <w:divBdr>
            <w:top w:val="none" w:sz="0" w:space="0" w:color="auto"/>
            <w:left w:val="none" w:sz="0" w:space="0" w:color="auto"/>
            <w:bottom w:val="none" w:sz="0" w:space="0" w:color="auto"/>
            <w:right w:val="none" w:sz="0" w:space="0" w:color="auto"/>
          </w:divBdr>
        </w:div>
        <w:div w:id="360210824">
          <w:marLeft w:val="0"/>
          <w:marRight w:val="0"/>
          <w:marTop w:val="0"/>
          <w:marBottom w:val="0"/>
          <w:divBdr>
            <w:top w:val="none" w:sz="0" w:space="0" w:color="auto"/>
            <w:left w:val="none" w:sz="0" w:space="0" w:color="auto"/>
            <w:bottom w:val="none" w:sz="0" w:space="0" w:color="auto"/>
            <w:right w:val="none" w:sz="0" w:space="0" w:color="auto"/>
          </w:divBdr>
        </w:div>
        <w:div w:id="1040084643">
          <w:marLeft w:val="0"/>
          <w:marRight w:val="0"/>
          <w:marTop w:val="0"/>
          <w:marBottom w:val="0"/>
          <w:divBdr>
            <w:top w:val="none" w:sz="0" w:space="0" w:color="auto"/>
            <w:left w:val="none" w:sz="0" w:space="0" w:color="auto"/>
            <w:bottom w:val="none" w:sz="0" w:space="0" w:color="auto"/>
            <w:right w:val="none" w:sz="0" w:space="0" w:color="auto"/>
          </w:divBdr>
        </w:div>
        <w:div w:id="484708552">
          <w:marLeft w:val="0"/>
          <w:marRight w:val="0"/>
          <w:marTop w:val="0"/>
          <w:marBottom w:val="0"/>
          <w:divBdr>
            <w:top w:val="none" w:sz="0" w:space="0" w:color="auto"/>
            <w:left w:val="none" w:sz="0" w:space="0" w:color="auto"/>
            <w:bottom w:val="none" w:sz="0" w:space="0" w:color="auto"/>
            <w:right w:val="none" w:sz="0" w:space="0" w:color="auto"/>
          </w:divBdr>
        </w:div>
        <w:div w:id="1299259513">
          <w:marLeft w:val="0"/>
          <w:marRight w:val="0"/>
          <w:marTop w:val="0"/>
          <w:marBottom w:val="0"/>
          <w:divBdr>
            <w:top w:val="none" w:sz="0" w:space="0" w:color="auto"/>
            <w:left w:val="none" w:sz="0" w:space="0" w:color="auto"/>
            <w:bottom w:val="none" w:sz="0" w:space="0" w:color="auto"/>
            <w:right w:val="none" w:sz="0" w:space="0" w:color="auto"/>
          </w:divBdr>
        </w:div>
        <w:div w:id="1296370246">
          <w:marLeft w:val="0"/>
          <w:marRight w:val="0"/>
          <w:marTop w:val="0"/>
          <w:marBottom w:val="0"/>
          <w:divBdr>
            <w:top w:val="none" w:sz="0" w:space="0" w:color="auto"/>
            <w:left w:val="none" w:sz="0" w:space="0" w:color="auto"/>
            <w:bottom w:val="none" w:sz="0" w:space="0" w:color="auto"/>
            <w:right w:val="none" w:sz="0" w:space="0" w:color="auto"/>
          </w:divBdr>
        </w:div>
        <w:div w:id="415634852">
          <w:marLeft w:val="0"/>
          <w:marRight w:val="0"/>
          <w:marTop w:val="0"/>
          <w:marBottom w:val="0"/>
          <w:divBdr>
            <w:top w:val="none" w:sz="0" w:space="0" w:color="auto"/>
            <w:left w:val="none" w:sz="0" w:space="0" w:color="auto"/>
            <w:bottom w:val="none" w:sz="0" w:space="0" w:color="auto"/>
            <w:right w:val="none" w:sz="0" w:space="0" w:color="auto"/>
          </w:divBdr>
        </w:div>
        <w:div w:id="1227763977">
          <w:marLeft w:val="0"/>
          <w:marRight w:val="0"/>
          <w:marTop w:val="0"/>
          <w:marBottom w:val="0"/>
          <w:divBdr>
            <w:top w:val="none" w:sz="0" w:space="0" w:color="auto"/>
            <w:left w:val="none" w:sz="0" w:space="0" w:color="auto"/>
            <w:bottom w:val="none" w:sz="0" w:space="0" w:color="auto"/>
            <w:right w:val="none" w:sz="0" w:space="0" w:color="auto"/>
          </w:divBdr>
        </w:div>
        <w:div w:id="847603473">
          <w:marLeft w:val="0"/>
          <w:marRight w:val="0"/>
          <w:marTop w:val="0"/>
          <w:marBottom w:val="0"/>
          <w:divBdr>
            <w:top w:val="none" w:sz="0" w:space="0" w:color="auto"/>
            <w:left w:val="none" w:sz="0" w:space="0" w:color="auto"/>
            <w:bottom w:val="none" w:sz="0" w:space="0" w:color="auto"/>
            <w:right w:val="none" w:sz="0" w:space="0" w:color="auto"/>
          </w:divBdr>
        </w:div>
        <w:div w:id="439689976">
          <w:marLeft w:val="0"/>
          <w:marRight w:val="0"/>
          <w:marTop w:val="0"/>
          <w:marBottom w:val="0"/>
          <w:divBdr>
            <w:top w:val="none" w:sz="0" w:space="0" w:color="auto"/>
            <w:left w:val="none" w:sz="0" w:space="0" w:color="auto"/>
            <w:bottom w:val="none" w:sz="0" w:space="0" w:color="auto"/>
            <w:right w:val="none" w:sz="0" w:space="0" w:color="auto"/>
          </w:divBdr>
        </w:div>
        <w:div w:id="284317596">
          <w:marLeft w:val="0"/>
          <w:marRight w:val="0"/>
          <w:marTop w:val="0"/>
          <w:marBottom w:val="0"/>
          <w:divBdr>
            <w:top w:val="none" w:sz="0" w:space="0" w:color="auto"/>
            <w:left w:val="none" w:sz="0" w:space="0" w:color="auto"/>
            <w:bottom w:val="none" w:sz="0" w:space="0" w:color="auto"/>
            <w:right w:val="none" w:sz="0" w:space="0" w:color="auto"/>
          </w:divBdr>
        </w:div>
        <w:div w:id="640038203">
          <w:marLeft w:val="0"/>
          <w:marRight w:val="0"/>
          <w:marTop w:val="0"/>
          <w:marBottom w:val="0"/>
          <w:divBdr>
            <w:top w:val="none" w:sz="0" w:space="0" w:color="auto"/>
            <w:left w:val="none" w:sz="0" w:space="0" w:color="auto"/>
            <w:bottom w:val="none" w:sz="0" w:space="0" w:color="auto"/>
            <w:right w:val="none" w:sz="0" w:space="0" w:color="auto"/>
          </w:divBdr>
        </w:div>
        <w:div w:id="764493907">
          <w:marLeft w:val="0"/>
          <w:marRight w:val="0"/>
          <w:marTop w:val="0"/>
          <w:marBottom w:val="0"/>
          <w:divBdr>
            <w:top w:val="none" w:sz="0" w:space="0" w:color="auto"/>
            <w:left w:val="none" w:sz="0" w:space="0" w:color="auto"/>
            <w:bottom w:val="none" w:sz="0" w:space="0" w:color="auto"/>
            <w:right w:val="none" w:sz="0" w:space="0" w:color="auto"/>
          </w:divBdr>
        </w:div>
        <w:div w:id="1151671822">
          <w:marLeft w:val="0"/>
          <w:marRight w:val="0"/>
          <w:marTop w:val="0"/>
          <w:marBottom w:val="0"/>
          <w:divBdr>
            <w:top w:val="none" w:sz="0" w:space="0" w:color="auto"/>
            <w:left w:val="none" w:sz="0" w:space="0" w:color="auto"/>
            <w:bottom w:val="none" w:sz="0" w:space="0" w:color="auto"/>
            <w:right w:val="none" w:sz="0" w:space="0" w:color="auto"/>
          </w:divBdr>
        </w:div>
        <w:div w:id="107941670">
          <w:marLeft w:val="0"/>
          <w:marRight w:val="0"/>
          <w:marTop w:val="0"/>
          <w:marBottom w:val="0"/>
          <w:divBdr>
            <w:top w:val="none" w:sz="0" w:space="0" w:color="auto"/>
            <w:left w:val="none" w:sz="0" w:space="0" w:color="auto"/>
            <w:bottom w:val="none" w:sz="0" w:space="0" w:color="auto"/>
            <w:right w:val="none" w:sz="0" w:space="0" w:color="auto"/>
          </w:divBdr>
        </w:div>
        <w:div w:id="780951088">
          <w:marLeft w:val="0"/>
          <w:marRight w:val="0"/>
          <w:marTop w:val="0"/>
          <w:marBottom w:val="0"/>
          <w:divBdr>
            <w:top w:val="none" w:sz="0" w:space="0" w:color="auto"/>
            <w:left w:val="none" w:sz="0" w:space="0" w:color="auto"/>
            <w:bottom w:val="none" w:sz="0" w:space="0" w:color="auto"/>
            <w:right w:val="none" w:sz="0" w:space="0" w:color="auto"/>
          </w:divBdr>
        </w:div>
        <w:div w:id="1953434448">
          <w:marLeft w:val="0"/>
          <w:marRight w:val="0"/>
          <w:marTop w:val="0"/>
          <w:marBottom w:val="0"/>
          <w:divBdr>
            <w:top w:val="none" w:sz="0" w:space="0" w:color="auto"/>
            <w:left w:val="none" w:sz="0" w:space="0" w:color="auto"/>
            <w:bottom w:val="none" w:sz="0" w:space="0" w:color="auto"/>
            <w:right w:val="none" w:sz="0" w:space="0" w:color="auto"/>
          </w:divBdr>
        </w:div>
        <w:div w:id="2088190059">
          <w:marLeft w:val="0"/>
          <w:marRight w:val="0"/>
          <w:marTop w:val="0"/>
          <w:marBottom w:val="0"/>
          <w:divBdr>
            <w:top w:val="none" w:sz="0" w:space="0" w:color="auto"/>
            <w:left w:val="none" w:sz="0" w:space="0" w:color="auto"/>
            <w:bottom w:val="none" w:sz="0" w:space="0" w:color="auto"/>
            <w:right w:val="none" w:sz="0" w:space="0" w:color="auto"/>
          </w:divBdr>
        </w:div>
        <w:div w:id="1700429301">
          <w:marLeft w:val="0"/>
          <w:marRight w:val="0"/>
          <w:marTop w:val="0"/>
          <w:marBottom w:val="0"/>
          <w:divBdr>
            <w:top w:val="none" w:sz="0" w:space="0" w:color="auto"/>
            <w:left w:val="none" w:sz="0" w:space="0" w:color="auto"/>
            <w:bottom w:val="none" w:sz="0" w:space="0" w:color="auto"/>
            <w:right w:val="none" w:sz="0" w:space="0" w:color="auto"/>
          </w:divBdr>
        </w:div>
        <w:div w:id="993683965">
          <w:marLeft w:val="0"/>
          <w:marRight w:val="0"/>
          <w:marTop w:val="0"/>
          <w:marBottom w:val="0"/>
          <w:divBdr>
            <w:top w:val="none" w:sz="0" w:space="0" w:color="auto"/>
            <w:left w:val="none" w:sz="0" w:space="0" w:color="auto"/>
            <w:bottom w:val="none" w:sz="0" w:space="0" w:color="auto"/>
            <w:right w:val="none" w:sz="0" w:space="0" w:color="auto"/>
          </w:divBdr>
        </w:div>
        <w:div w:id="1225683354">
          <w:marLeft w:val="0"/>
          <w:marRight w:val="0"/>
          <w:marTop w:val="0"/>
          <w:marBottom w:val="0"/>
          <w:divBdr>
            <w:top w:val="none" w:sz="0" w:space="0" w:color="auto"/>
            <w:left w:val="none" w:sz="0" w:space="0" w:color="auto"/>
            <w:bottom w:val="none" w:sz="0" w:space="0" w:color="auto"/>
            <w:right w:val="none" w:sz="0" w:space="0" w:color="auto"/>
          </w:divBdr>
        </w:div>
        <w:div w:id="1344238736">
          <w:marLeft w:val="0"/>
          <w:marRight w:val="0"/>
          <w:marTop w:val="0"/>
          <w:marBottom w:val="0"/>
          <w:divBdr>
            <w:top w:val="none" w:sz="0" w:space="0" w:color="auto"/>
            <w:left w:val="none" w:sz="0" w:space="0" w:color="auto"/>
            <w:bottom w:val="none" w:sz="0" w:space="0" w:color="auto"/>
            <w:right w:val="none" w:sz="0" w:space="0" w:color="auto"/>
          </w:divBdr>
        </w:div>
        <w:div w:id="1900281933">
          <w:marLeft w:val="0"/>
          <w:marRight w:val="0"/>
          <w:marTop w:val="0"/>
          <w:marBottom w:val="0"/>
          <w:divBdr>
            <w:top w:val="none" w:sz="0" w:space="0" w:color="auto"/>
            <w:left w:val="none" w:sz="0" w:space="0" w:color="auto"/>
            <w:bottom w:val="none" w:sz="0" w:space="0" w:color="auto"/>
            <w:right w:val="none" w:sz="0" w:space="0" w:color="auto"/>
          </w:divBdr>
        </w:div>
        <w:div w:id="598610734">
          <w:marLeft w:val="0"/>
          <w:marRight w:val="0"/>
          <w:marTop w:val="0"/>
          <w:marBottom w:val="0"/>
          <w:divBdr>
            <w:top w:val="none" w:sz="0" w:space="0" w:color="auto"/>
            <w:left w:val="none" w:sz="0" w:space="0" w:color="auto"/>
            <w:bottom w:val="none" w:sz="0" w:space="0" w:color="auto"/>
            <w:right w:val="none" w:sz="0" w:space="0" w:color="auto"/>
          </w:divBdr>
        </w:div>
        <w:div w:id="1266696193">
          <w:marLeft w:val="0"/>
          <w:marRight w:val="0"/>
          <w:marTop w:val="0"/>
          <w:marBottom w:val="0"/>
          <w:divBdr>
            <w:top w:val="none" w:sz="0" w:space="0" w:color="auto"/>
            <w:left w:val="none" w:sz="0" w:space="0" w:color="auto"/>
            <w:bottom w:val="none" w:sz="0" w:space="0" w:color="auto"/>
            <w:right w:val="none" w:sz="0" w:space="0" w:color="auto"/>
          </w:divBdr>
        </w:div>
        <w:div w:id="1906838878">
          <w:marLeft w:val="0"/>
          <w:marRight w:val="0"/>
          <w:marTop w:val="0"/>
          <w:marBottom w:val="0"/>
          <w:divBdr>
            <w:top w:val="none" w:sz="0" w:space="0" w:color="auto"/>
            <w:left w:val="none" w:sz="0" w:space="0" w:color="auto"/>
            <w:bottom w:val="none" w:sz="0" w:space="0" w:color="auto"/>
            <w:right w:val="none" w:sz="0" w:space="0" w:color="auto"/>
          </w:divBdr>
        </w:div>
        <w:div w:id="1296255851">
          <w:marLeft w:val="0"/>
          <w:marRight w:val="0"/>
          <w:marTop w:val="0"/>
          <w:marBottom w:val="0"/>
          <w:divBdr>
            <w:top w:val="none" w:sz="0" w:space="0" w:color="auto"/>
            <w:left w:val="none" w:sz="0" w:space="0" w:color="auto"/>
            <w:bottom w:val="none" w:sz="0" w:space="0" w:color="auto"/>
            <w:right w:val="none" w:sz="0" w:space="0" w:color="auto"/>
          </w:divBdr>
        </w:div>
        <w:div w:id="1505393139">
          <w:marLeft w:val="0"/>
          <w:marRight w:val="0"/>
          <w:marTop w:val="0"/>
          <w:marBottom w:val="0"/>
          <w:divBdr>
            <w:top w:val="none" w:sz="0" w:space="0" w:color="auto"/>
            <w:left w:val="none" w:sz="0" w:space="0" w:color="auto"/>
            <w:bottom w:val="none" w:sz="0" w:space="0" w:color="auto"/>
            <w:right w:val="none" w:sz="0" w:space="0" w:color="auto"/>
          </w:divBdr>
        </w:div>
        <w:div w:id="195387495">
          <w:marLeft w:val="0"/>
          <w:marRight w:val="0"/>
          <w:marTop w:val="0"/>
          <w:marBottom w:val="0"/>
          <w:divBdr>
            <w:top w:val="none" w:sz="0" w:space="0" w:color="auto"/>
            <w:left w:val="none" w:sz="0" w:space="0" w:color="auto"/>
            <w:bottom w:val="none" w:sz="0" w:space="0" w:color="auto"/>
            <w:right w:val="none" w:sz="0" w:space="0" w:color="auto"/>
          </w:divBdr>
        </w:div>
        <w:div w:id="1926188389">
          <w:marLeft w:val="0"/>
          <w:marRight w:val="0"/>
          <w:marTop w:val="0"/>
          <w:marBottom w:val="0"/>
          <w:divBdr>
            <w:top w:val="none" w:sz="0" w:space="0" w:color="auto"/>
            <w:left w:val="none" w:sz="0" w:space="0" w:color="auto"/>
            <w:bottom w:val="none" w:sz="0" w:space="0" w:color="auto"/>
            <w:right w:val="none" w:sz="0" w:space="0" w:color="auto"/>
          </w:divBdr>
        </w:div>
        <w:div w:id="1058014380">
          <w:marLeft w:val="0"/>
          <w:marRight w:val="0"/>
          <w:marTop w:val="0"/>
          <w:marBottom w:val="0"/>
          <w:divBdr>
            <w:top w:val="none" w:sz="0" w:space="0" w:color="auto"/>
            <w:left w:val="none" w:sz="0" w:space="0" w:color="auto"/>
            <w:bottom w:val="none" w:sz="0" w:space="0" w:color="auto"/>
            <w:right w:val="none" w:sz="0" w:space="0" w:color="auto"/>
          </w:divBdr>
        </w:div>
        <w:div w:id="1445803781">
          <w:marLeft w:val="0"/>
          <w:marRight w:val="0"/>
          <w:marTop w:val="0"/>
          <w:marBottom w:val="0"/>
          <w:divBdr>
            <w:top w:val="none" w:sz="0" w:space="0" w:color="auto"/>
            <w:left w:val="none" w:sz="0" w:space="0" w:color="auto"/>
            <w:bottom w:val="none" w:sz="0" w:space="0" w:color="auto"/>
            <w:right w:val="none" w:sz="0" w:space="0" w:color="auto"/>
          </w:divBdr>
        </w:div>
        <w:div w:id="1522279177">
          <w:marLeft w:val="0"/>
          <w:marRight w:val="0"/>
          <w:marTop w:val="0"/>
          <w:marBottom w:val="0"/>
          <w:divBdr>
            <w:top w:val="none" w:sz="0" w:space="0" w:color="auto"/>
            <w:left w:val="none" w:sz="0" w:space="0" w:color="auto"/>
            <w:bottom w:val="none" w:sz="0" w:space="0" w:color="auto"/>
            <w:right w:val="none" w:sz="0" w:space="0" w:color="auto"/>
          </w:divBdr>
        </w:div>
        <w:div w:id="660616729">
          <w:marLeft w:val="0"/>
          <w:marRight w:val="0"/>
          <w:marTop w:val="0"/>
          <w:marBottom w:val="0"/>
          <w:divBdr>
            <w:top w:val="none" w:sz="0" w:space="0" w:color="auto"/>
            <w:left w:val="none" w:sz="0" w:space="0" w:color="auto"/>
            <w:bottom w:val="none" w:sz="0" w:space="0" w:color="auto"/>
            <w:right w:val="none" w:sz="0" w:space="0" w:color="auto"/>
          </w:divBdr>
        </w:div>
        <w:div w:id="1870988641">
          <w:marLeft w:val="0"/>
          <w:marRight w:val="0"/>
          <w:marTop w:val="0"/>
          <w:marBottom w:val="0"/>
          <w:divBdr>
            <w:top w:val="none" w:sz="0" w:space="0" w:color="auto"/>
            <w:left w:val="none" w:sz="0" w:space="0" w:color="auto"/>
            <w:bottom w:val="none" w:sz="0" w:space="0" w:color="auto"/>
            <w:right w:val="none" w:sz="0" w:space="0" w:color="auto"/>
          </w:divBdr>
        </w:div>
        <w:div w:id="1863087521">
          <w:marLeft w:val="0"/>
          <w:marRight w:val="0"/>
          <w:marTop w:val="0"/>
          <w:marBottom w:val="0"/>
          <w:divBdr>
            <w:top w:val="none" w:sz="0" w:space="0" w:color="auto"/>
            <w:left w:val="none" w:sz="0" w:space="0" w:color="auto"/>
            <w:bottom w:val="none" w:sz="0" w:space="0" w:color="auto"/>
            <w:right w:val="none" w:sz="0" w:space="0" w:color="auto"/>
          </w:divBdr>
        </w:div>
        <w:div w:id="1072968932">
          <w:marLeft w:val="0"/>
          <w:marRight w:val="0"/>
          <w:marTop w:val="0"/>
          <w:marBottom w:val="0"/>
          <w:divBdr>
            <w:top w:val="none" w:sz="0" w:space="0" w:color="auto"/>
            <w:left w:val="none" w:sz="0" w:space="0" w:color="auto"/>
            <w:bottom w:val="none" w:sz="0" w:space="0" w:color="auto"/>
            <w:right w:val="none" w:sz="0" w:space="0" w:color="auto"/>
          </w:divBdr>
        </w:div>
        <w:div w:id="621955815">
          <w:marLeft w:val="0"/>
          <w:marRight w:val="0"/>
          <w:marTop w:val="0"/>
          <w:marBottom w:val="0"/>
          <w:divBdr>
            <w:top w:val="none" w:sz="0" w:space="0" w:color="auto"/>
            <w:left w:val="none" w:sz="0" w:space="0" w:color="auto"/>
            <w:bottom w:val="none" w:sz="0" w:space="0" w:color="auto"/>
            <w:right w:val="none" w:sz="0" w:space="0" w:color="auto"/>
          </w:divBdr>
        </w:div>
        <w:div w:id="699664219">
          <w:marLeft w:val="0"/>
          <w:marRight w:val="0"/>
          <w:marTop w:val="0"/>
          <w:marBottom w:val="0"/>
          <w:divBdr>
            <w:top w:val="none" w:sz="0" w:space="0" w:color="auto"/>
            <w:left w:val="none" w:sz="0" w:space="0" w:color="auto"/>
            <w:bottom w:val="none" w:sz="0" w:space="0" w:color="auto"/>
            <w:right w:val="none" w:sz="0" w:space="0" w:color="auto"/>
          </w:divBdr>
        </w:div>
        <w:div w:id="1167018750">
          <w:marLeft w:val="0"/>
          <w:marRight w:val="0"/>
          <w:marTop w:val="0"/>
          <w:marBottom w:val="0"/>
          <w:divBdr>
            <w:top w:val="none" w:sz="0" w:space="0" w:color="auto"/>
            <w:left w:val="none" w:sz="0" w:space="0" w:color="auto"/>
            <w:bottom w:val="none" w:sz="0" w:space="0" w:color="auto"/>
            <w:right w:val="none" w:sz="0" w:space="0" w:color="auto"/>
          </w:divBdr>
        </w:div>
        <w:div w:id="521745740">
          <w:marLeft w:val="0"/>
          <w:marRight w:val="0"/>
          <w:marTop w:val="0"/>
          <w:marBottom w:val="0"/>
          <w:divBdr>
            <w:top w:val="none" w:sz="0" w:space="0" w:color="auto"/>
            <w:left w:val="none" w:sz="0" w:space="0" w:color="auto"/>
            <w:bottom w:val="none" w:sz="0" w:space="0" w:color="auto"/>
            <w:right w:val="none" w:sz="0" w:space="0" w:color="auto"/>
          </w:divBdr>
        </w:div>
        <w:div w:id="1146513362">
          <w:marLeft w:val="0"/>
          <w:marRight w:val="0"/>
          <w:marTop w:val="0"/>
          <w:marBottom w:val="0"/>
          <w:divBdr>
            <w:top w:val="none" w:sz="0" w:space="0" w:color="auto"/>
            <w:left w:val="none" w:sz="0" w:space="0" w:color="auto"/>
            <w:bottom w:val="none" w:sz="0" w:space="0" w:color="auto"/>
            <w:right w:val="none" w:sz="0" w:space="0" w:color="auto"/>
          </w:divBdr>
        </w:div>
        <w:div w:id="1999381157">
          <w:marLeft w:val="0"/>
          <w:marRight w:val="0"/>
          <w:marTop w:val="0"/>
          <w:marBottom w:val="0"/>
          <w:divBdr>
            <w:top w:val="none" w:sz="0" w:space="0" w:color="auto"/>
            <w:left w:val="none" w:sz="0" w:space="0" w:color="auto"/>
            <w:bottom w:val="none" w:sz="0" w:space="0" w:color="auto"/>
            <w:right w:val="none" w:sz="0" w:space="0" w:color="auto"/>
          </w:divBdr>
        </w:div>
        <w:div w:id="674069714">
          <w:marLeft w:val="0"/>
          <w:marRight w:val="0"/>
          <w:marTop w:val="0"/>
          <w:marBottom w:val="0"/>
          <w:divBdr>
            <w:top w:val="none" w:sz="0" w:space="0" w:color="auto"/>
            <w:left w:val="none" w:sz="0" w:space="0" w:color="auto"/>
            <w:bottom w:val="none" w:sz="0" w:space="0" w:color="auto"/>
            <w:right w:val="none" w:sz="0" w:space="0" w:color="auto"/>
          </w:divBdr>
        </w:div>
      </w:divsChild>
    </w:div>
    <w:div w:id="1582250774">
      <w:bodyDiv w:val="1"/>
      <w:marLeft w:val="0"/>
      <w:marRight w:val="0"/>
      <w:marTop w:val="0"/>
      <w:marBottom w:val="0"/>
      <w:divBdr>
        <w:top w:val="none" w:sz="0" w:space="0" w:color="auto"/>
        <w:left w:val="none" w:sz="0" w:space="0" w:color="auto"/>
        <w:bottom w:val="none" w:sz="0" w:space="0" w:color="auto"/>
        <w:right w:val="none" w:sz="0" w:space="0" w:color="auto"/>
      </w:divBdr>
      <w:divsChild>
        <w:div w:id="1196042424">
          <w:marLeft w:val="0"/>
          <w:marRight w:val="0"/>
          <w:marTop w:val="0"/>
          <w:marBottom w:val="0"/>
          <w:divBdr>
            <w:top w:val="none" w:sz="0" w:space="0" w:color="auto"/>
            <w:left w:val="none" w:sz="0" w:space="0" w:color="auto"/>
            <w:bottom w:val="none" w:sz="0" w:space="0" w:color="auto"/>
            <w:right w:val="none" w:sz="0" w:space="0" w:color="auto"/>
          </w:divBdr>
          <w:divsChild>
            <w:div w:id="1359313263">
              <w:marLeft w:val="0"/>
              <w:marRight w:val="0"/>
              <w:marTop w:val="0"/>
              <w:marBottom w:val="120"/>
              <w:divBdr>
                <w:top w:val="none" w:sz="0" w:space="0" w:color="auto"/>
                <w:left w:val="none" w:sz="0" w:space="0" w:color="auto"/>
                <w:bottom w:val="none" w:sz="0" w:space="0" w:color="auto"/>
                <w:right w:val="none" w:sz="0" w:space="0" w:color="auto"/>
              </w:divBdr>
              <w:divsChild>
                <w:div w:id="1947804293">
                  <w:marLeft w:val="0"/>
                  <w:marRight w:val="0"/>
                  <w:marTop w:val="0"/>
                  <w:marBottom w:val="0"/>
                  <w:divBdr>
                    <w:top w:val="none" w:sz="0" w:space="0" w:color="auto"/>
                    <w:left w:val="none" w:sz="0" w:space="0" w:color="auto"/>
                    <w:bottom w:val="none" w:sz="0" w:space="0" w:color="auto"/>
                    <w:right w:val="none" w:sz="0" w:space="0" w:color="auto"/>
                  </w:divBdr>
                </w:div>
              </w:divsChild>
            </w:div>
            <w:div w:id="1430807114">
              <w:marLeft w:val="0"/>
              <w:marRight w:val="0"/>
              <w:marTop w:val="0"/>
              <w:marBottom w:val="120"/>
              <w:divBdr>
                <w:top w:val="none" w:sz="0" w:space="0" w:color="auto"/>
                <w:left w:val="none" w:sz="0" w:space="0" w:color="auto"/>
                <w:bottom w:val="none" w:sz="0" w:space="0" w:color="auto"/>
                <w:right w:val="none" w:sz="0" w:space="0" w:color="auto"/>
              </w:divBdr>
              <w:divsChild>
                <w:div w:id="166326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57561">
          <w:marLeft w:val="0"/>
          <w:marRight w:val="0"/>
          <w:marTop w:val="0"/>
          <w:marBottom w:val="480"/>
          <w:divBdr>
            <w:top w:val="none" w:sz="0" w:space="0" w:color="auto"/>
            <w:left w:val="none" w:sz="0" w:space="0" w:color="auto"/>
            <w:bottom w:val="single" w:sz="12" w:space="24" w:color="EBEBEB"/>
            <w:right w:val="none" w:sz="0" w:space="0" w:color="auto"/>
          </w:divBdr>
          <w:divsChild>
            <w:div w:id="1311712056">
              <w:marLeft w:val="0"/>
              <w:marRight w:val="0"/>
              <w:marTop w:val="0"/>
              <w:marBottom w:val="0"/>
              <w:divBdr>
                <w:top w:val="none" w:sz="0" w:space="0" w:color="auto"/>
                <w:left w:val="none" w:sz="0" w:space="0" w:color="auto"/>
                <w:bottom w:val="none" w:sz="0" w:space="0" w:color="auto"/>
                <w:right w:val="none" w:sz="0" w:space="0" w:color="auto"/>
              </w:divBdr>
              <w:divsChild>
                <w:div w:id="958529866">
                  <w:marLeft w:val="0"/>
                  <w:marRight w:val="0"/>
                  <w:marTop w:val="0"/>
                  <w:marBottom w:val="0"/>
                  <w:divBdr>
                    <w:top w:val="none" w:sz="0" w:space="0" w:color="auto"/>
                    <w:left w:val="none" w:sz="0" w:space="0" w:color="auto"/>
                    <w:bottom w:val="none" w:sz="0" w:space="0" w:color="auto"/>
                    <w:right w:val="none" w:sz="0" w:space="0" w:color="auto"/>
                  </w:divBdr>
                </w:div>
                <w:div w:id="122357108">
                  <w:marLeft w:val="0"/>
                  <w:marRight w:val="0"/>
                  <w:marTop w:val="0"/>
                  <w:marBottom w:val="0"/>
                  <w:divBdr>
                    <w:top w:val="none" w:sz="0" w:space="0" w:color="auto"/>
                    <w:left w:val="none" w:sz="0" w:space="0" w:color="auto"/>
                    <w:bottom w:val="none" w:sz="0" w:space="0" w:color="auto"/>
                    <w:right w:val="none" w:sz="0" w:space="0" w:color="auto"/>
                  </w:divBdr>
                </w:div>
                <w:div w:id="1310482176">
                  <w:marLeft w:val="0"/>
                  <w:marRight w:val="0"/>
                  <w:marTop w:val="0"/>
                  <w:marBottom w:val="0"/>
                  <w:divBdr>
                    <w:top w:val="none" w:sz="0" w:space="0" w:color="auto"/>
                    <w:left w:val="none" w:sz="0" w:space="0" w:color="auto"/>
                    <w:bottom w:val="none" w:sz="0" w:space="0" w:color="auto"/>
                    <w:right w:val="none" w:sz="0" w:space="0" w:color="auto"/>
                  </w:divBdr>
                </w:div>
                <w:div w:id="572928947">
                  <w:marLeft w:val="0"/>
                  <w:marRight w:val="0"/>
                  <w:marTop w:val="0"/>
                  <w:marBottom w:val="0"/>
                  <w:divBdr>
                    <w:top w:val="none" w:sz="0" w:space="0" w:color="auto"/>
                    <w:left w:val="none" w:sz="0" w:space="0" w:color="auto"/>
                    <w:bottom w:val="none" w:sz="0" w:space="0" w:color="auto"/>
                    <w:right w:val="none" w:sz="0" w:space="0" w:color="auto"/>
                  </w:divBdr>
                </w:div>
                <w:div w:id="20227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88956">
          <w:marLeft w:val="0"/>
          <w:marRight w:val="0"/>
          <w:marTop w:val="0"/>
          <w:marBottom w:val="0"/>
          <w:divBdr>
            <w:top w:val="none" w:sz="0" w:space="0" w:color="auto"/>
            <w:left w:val="none" w:sz="0" w:space="0" w:color="auto"/>
            <w:bottom w:val="none" w:sz="0" w:space="0" w:color="auto"/>
            <w:right w:val="none" w:sz="0" w:space="0" w:color="auto"/>
          </w:divBdr>
          <w:divsChild>
            <w:div w:id="1349018421">
              <w:marLeft w:val="0"/>
              <w:marRight w:val="0"/>
              <w:marTop w:val="0"/>
              <w:marBottom w:val="0"/>
              <w:divBdr>
                <w:top w:val="none" w:sz="0" w:space="0" w:color="auto"/>
                <w:left w:val="none" w:sz="0" w:space="0" w:color="auto"/>
                <w:bottom w:val="none" w:sz="0" w:space="0" w:color="auto"/>
                <w:right w:val="none" w:sz="0" w:space="0" w:color="auto"/>
              </w:divBdr>
              <w:divsChild>
                <w:div w:id="420610933">
                  <w:marLeft w:val="0"/>
                  <w:marRight w:val="0"/>
                  <w:marTop w:val="0"/>
                  <w:marBottom w:val="0"/>
                  <w:divBdr>
                    <w:top w:val="none" w:sz="0" w:space="0" w:color="auto"/>
                    <w:left w:val="none" w:sz="0" w:space="0" w:color="auto"/>
                    <w:bottom w:val="none" w:sz="0" w:space="0" w:color="auto"/>
                    <w:right w:val="none" w:sz="0" w:space="0" w:color="auto"/>
                  </w:divBdr>
                  <w:divsChild>
                    <w:div w:id="1358850615">
                      <w:marLeft w:val="0"/>
                      <w:marRight w:val="0"/>
                      <w:marTop w:val="240"/>
                      <w:marBottom w:val="240"/>
                      <w:divBdr>
                        <w:top w:val="single" w:sz="12" w:space="0" w:color="EBEBEB"/>
                        <w:left w:val="none" w:sz="0" w:space="0" w:color="auto"/>
                        <w:bottom w:val="single" w:sz="12" w:space="0" w:color="EBEBEB"/>
                        <w:right w:val="none" w:sz="0" w:space="0" w:color="auto"/>
                      </w:divBdr>
                      <w:divsChild>
                        <w:div w:id="11631595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55682648">
                  <w:marLeft w:val="0"/>
                  <w:marRight w:val="0"/>
                  <w:marTop w:val="0"/>
                  <w:marBottom w:val="0"/>
                  <w:divBdr>
                    <w:top w:val="none" w:sz="0" w:space="0" w:color="auto"/>
                    <w:left w:val="none" w:sz="0" w:space="0" w:color="auto"/>
                    <w:bottom w:val="none" w:sz="0" w:space="0" w:color="auto"/>
                    <w:right w:val="none" w:sz="0" w:space="0" w:color="auto"/>
                  </w:divBdr>
                </w:div>
                <w:div w:id="2128546214">
                  <w:marLeft w:val="0"/>
                  <w:marRight w:val="0"/>
                  <w:marTop w:val="0"/>
                  <w:marBottom w:val="0"/>
                  <w:divBdr>
                    <w:top w:val="none" w:sz="0" w:space="0" w:color="auto"/>
                    <w:left w:val="none" w:sz="0" w:space="0" w:color="auto"/>
                    <w:bottom w:val="none" w:sz="0" w:space="0" w:color="auto"/>
                    <w:right w:val="none" w:sz="0" w:space="0" w:color="auto"/>
                  </w:divBdr>
                </w:div>
                <w:div w:id="1415976649">
                  <w:marLeft w:val="0"/>
                  <w:marRight w:val="0"/>
                  <w:marTop w:val="0"/>
                  <w:marBottom w:val="0"/>
                  <w:divBdr>
                    <w:top w:val="none" w:sz="0" w:space="0" w:color="auto"/>
                    <w:left w:val="none" w:sz="0" w:space="0" w:color="auto"/>
                    <w:bottom w:val="none" w:sz="0" w:space="0" w:color="auto"/>
                    <w:right w:val="none" w:sz="0" w:space="0" w:color="auto"/>
                  </w:divBdr>
                </w:div>
                <w:div w:id="176315268">
                  <w:marLeft w:val="0"/>
                  <w:marRight w:val="0"/>
                  <w:marTop w:val="0"/>
                  <w:marBottom w:val="0"/>
                  <w:divBdr>
                    <w:top w:val="none" w:sz="0" w:space="0" w:color="auto"/>
                    <w:left w:val="none" w:sz="0" w:space="0" w:color="auto"/>
                    <w:bottom w:val="none" w:sz="0" w:space="0" w:color="auto"/>
                    <w:right w:val="none" w:sz="0" w:space="0" w:color="auto"/>
                  </w:divBdr>
                </w:div>
                <w:div w:id="1572303059">
                  <w:marLeft w:val="0"/>
                  <w:marRight w:val="0"/>
                  <w:marTop w:val="0"/>
                  <w:marBottom w:val="0"/>
                  <w:divBdr>
                    <w:top w:val="none" w:sz="0" w:space="0" w:color="auto"/>
                    <w:left w:val="none" w:sz="0" w:space="0" w:color="auto"/>
                    <w:bottom w:val="none" w:sz="0" w:space="0" w:color="auto"/>
                    <w:right w:val="none" w:sz="0" w:space="0" w:color="auto"/>
                  </w:divBdr>
                </w:div>
                <w:div w:id="1317803600">
                  <w:marLeft w:val="0"/>
                  <w:marRight w:val="0"/>
                  <w:marTop w:val="0"/>
                  <w:marBottom w:val="0"/>
                  <w:divBdr>
                    <w:top w:val="none" w:sz="0" w:space="0" w:color="auto"/>
                    <w:left w:val="none" w:sz="0" w:space="0" w:color="auto"/>
                    <w:bottom w:val="none" w:sz="0" w:space="0" w:color="auto"/>
                    <w:right w:val="none" w:sz="0" w:space="0" w:color="auto"/>
                  </w:divBdr>
                </w:div>
                <w:div w:id="1152215834">
                  <w:marLeft w:val="0"/>
                  <w:marRight w:val="0"/>
                  <w:marTop w:val="0"/>
                  <w:marBottom w:val="0"/>
                  <w:divBdr>
                    <w:top w:val="none" w:sz="0" w:space="0" w:color="auto"/>
                    <w:left w:val="none" w:sz="0" w:space="0" w:color="auto"/>
                    <w:bottom w:val="none" w:sz="0" w:space="0" w:color="auto"/>
                    <w:right w:val="none" w:sz="0" w:space="0" w:color="auto"/>
                  </w:divBdr>
                </w:div>
                <w:div w:id="758984264">
                  <w:marLeft w:val="0"/>
                  <w:marRight w:val="0"/>
                  <w:marTop w:val="0"/>
                  <w:marBottom w:val="0"/>
                  <w:divBdr>
                    <w:top w:val="none" w:sz="0" w:space="0" w:color="auto"/>
                    <w:left w:val="none" w:sz="0" w:space="0" w:color="auto"/>
                    <w:bottom w:val="none" w:sz="0" w:space="0" w:color="auto"/>
                    <w:right w:val="none" w:sz="0" w:space="0" w:color="auto"/>
                  </w:divBdr>
                </w:div>
                <w:div w:id="1908103369">
                  <w:marLeft w:val="0"/>
                  <w:marRight w:val="0"/>
                  <w:marTop w:val="0"/>
                  <w:marBottom w:val="0"/>
                  <w:divBdr>
                    <w:top w:val="none" w:sz="0" w:space="0" w:color="auto"/>
                    <w:left w:val="none" w:sz="0" w:space="0" w:color="auto"/>
                    <w:bottom w:val="none" w:sz="0" w:space="0" w:color="auto"/>
                    <w:right w:val="none" w:sz="0" w:space="0" w:color="auto"/>
                  </w:divBdr>
                </w:div>
                <w:div w:id="1769037485">
                  <w:marLeft w:val="0"/>
                  <w:marRight w:val="0"/>
                  <w:marTop w:val="0"/>
                  <w:marBottom w:val="0"/>
                  <w:divBdr>
                    <w:top w:val="none" w:sz="0" w:space="0" w:color="auto"/>
                    <w:left w:val="none" w:sz="0" w:space="0" w:color="auto"/>
                    <w:bottom w:val="none" w:sz="0" w:space="0" w:color="auto"/>
                    <w:right w:val="none" w:sz="0" w:space="0" w:color="auto"/>
                  </w:divBdr>
                </w:div>
                <w:div w:id="628559564">
                  <w:marLeft w:val="0"/>
                  <w:marRight w:val="0"/>
                  <w:marTop w:val="0"/>
                  <w:marBottom w:val="0"/>
                  <w:divBdr>
                    <w:top w:val="none" w:sz="0" w:space="0" w:color="auto"/>
                    <w:left w:val="none" w:sz="0" w:space="0" w:color="auto"/>
                    <w:bottom w:val="none" w:sz="0" w:space="0" w:color="auto"/>
                    <w:right w:val="none" w:sz="0" w:space="0" w:color="auto"/>
                  </w:divBdr>
                </w:div>
                <w:div w:id="1892881154">
                  <w:marLeft w:val="0"/>
                  <w:marRight w:val="0"/>
                  <w:marTop w:val="0"/>
                  <w:marBottom w:val="0"/>
                  <w:divBdr>
                    <w:top w:val="none" w:sz="0" w:space="0" w:color="auto"/>
                    <w:left w:val="none" w:sz="0" w:space="0" w:color="auto"/>
                    <w:bottom w:val="none" w:sz="0" w:space="0" w:color="auto"/>
                    <w:right w:val="none" w:sz="0" w:space="0" w:color="auto"/>
                  </w:divBdr>
                </w:div>
                <w:div w:id="45267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8.jpeg"/><Relationship Id="rId21" Type="http://schemas.openxmlformats.org/officeDocument/2006/relationships/hyperlink" Target="https://0-www-sciencedirect-com.libus.csd.mu.edu/topics/physics-and-astronomy/fuel-cells" TargetMode="External"/><Relationship Id="rId42" Type="http://schemas.openxmlformats.org/officeDocument/2006/relationships/hyperlink" Target="https://0-www-sciencedirect-com.libus.csd.mu.edu/topics/physics-and-astronomy/internal-pressure" TargetMode="External"/><Relationship Id="rId63" Type="http://schemas.openxmlformats.org/officeDocument/2006/relationships/hyperlink" Target="https://0-www-sciencedirect-com.libus.csd.mu.edu/topics/physics-and-astronomy/creep-properties" TargetMode="External"/><Relationship Id="rId84" Type="http://schemas.openxmlformats.org/officeDocument/2006/relationships/hyperlink" Target="https://0-www-sciencedirect-com.libus.csd.mu.edu/science/article/pii/S1359645418304580" TargetMode="External"/><Relationship Id="rId138" Type="http://schemas.openxmlformats.org/officeDocument/2006/relationships/hyperlink" Target="https://0-www-sciencedirect-com.libus.csd.mu.edu/science/article/pii/S1359645418304580" TargetMode="External"/><Relationship Id="rId159" Type="http://schemas.openxmlformats.org/officeDocument/2006/relationships/hyperlink" Target="https://0-www-sciencedirect-com.libus.csd.mu.edu/science/article/pii/S1359645418304580" TargetMode="External"/><Relationship Id="rId170" Type="http://schemas.openxmlformats.org/officeDocument/2006/relationships/hyperlink" Target="https://0-www-sciencedirect-com.libus.csd.mu.edu/topics/physics-and-astronomy/finite-element" TargetMode="External"/><Relationship Id="rId191" Type="http://schemas.openxmlformats.org/officeDocument/2006/relationships/hyperlink" Target="https://www.sciencedirect.com/science/article/pii/S1359645418304580?via%3Dihub" TargetMode="External"/><Relationship Id="rId205" Type="http://schemas.openxmlformats.org/officeDocument/2006/relationships/hyperlink" Target="https://www.sciencedirect.com/science/article/pii/S1359645418304580?via%3Dihub" TargetMode="External"/><Relationship Id="rId107" Type="http://schemas.openxmlformats.org/officeDocument/2006/relationships/hyperlink" Target="https://0-www-sciencedirect-com.libus.csd.mu.edu/topics/physics-and-astronomy/polycrystalline" TargetMode="External"/><Relationship Id="rId11" Type="http://schemas.openxmlformats.org/officeDocument/2006/relationships/hyperlink" Target="https://0-www-sciencedirect-com.libus.csd.mu.edu/topics/materials-science/wire" TargetMode="External"/><Relationship Id="rId32" Type="http://schemas.openxmlformats.org/officeDocument/2006/relationships/hyperlink" Target="https://0-www-sciencedirect-com.libus.csd.mu.edu/topics/physics-and-astronomy/continuum-mechanics" TargetMode="External"/><Relationship Id="rId53" Type="http://schemas.openxmlformats.org/officeDocument/2006/relationships/hyperlink" Target="https://0-www-sciencedirect-com.libus.csd.mu.edu/topics/materials-science/aluminum-oxide" TargetMode="External"/><Relationship Id="rId74" Type="http://schemas.openxmlformats.org/officeDocument/2006/relationships/hyperlink" Target="https://0-www-sciencedirect-com.libus.csd.mu.edu/science/article/pii/S1359645418304580" TargetMode="External"/><Relationship Id="rId128" Type="http://schemas.openxmlformats.org/officeDocument/2006/relationships/hyperlink" Target="https://0-www-sciencedirect-com.libus.csd.mu.edu/science/article/pii/S1359645418304580" TargetMode="External"/><Relationship Id="rId149" Type="http://schemas.openxmlformats.org/officeDocument/2006/relationships/hyperlink" Target="https://0-www-sciencedirect-com.libus.csd.mu.edu/topics/materials-science/wire"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1359645418304580" TargetMode="External"/><Relationship Id="rId160" Type="http://schemas.openxmlformats.org/officeDocument/2006/relationships/hyperlink" Target="https://0-www-sciencedirect-com.libus.csd.mu.edu/science/article/pii/S1359645418304580" TargetMode="External"/><Relationship Id="rId181" Type="http://schemas.openxmlformats.org/officeDocument/2006/relationships/hyperlink" Target="https://www.sciencedirect.com/science/article/pii/S1359645418304580?via%3Dihub" TargetMode="External"/><Relationship Id="rId22" Type="http://schemas.openxmlformats.org/officeDocument/2006/relationships/hyperlink" Target="https://0-www-sciencedirect-com.libus.csd.mu.edu/science/article/pii/S1359645418304580" TargetMode="External"/><Relationship Id="rId43" Type="http://schemas.openxmlformats.org/officeDocument/2006/relationships/hyperlink" Target="https://0-www-sciencedirect-com.libus.csd.mu.edu/topics/physics-and-astronomy/boron-nitrides" TargetMode="External"/><Relationship Id="rId64" Type="http://schemas.openxmlformats.org/officeDocument/2006/relationships/image" Target="media/image2.jpeg"/><Relationship Id="rId118" Type="http://schemas.openxmlformats.org/officeDocument/2006/relationships/hyperlink" Target="https://0-www-sciencedirect-com.libus.csd.mu.edu/topics/materials-science/wire" TargetMode="External"/><Relationship Id="rId139" Type="http://schemas.openxmlformats.org/officeDocument/2006/relationships/image" Target="media/image11.jpeg"/><Relationship Id="rId85" Type="http://schemas.openxmlformats.org/officeDocument/2006/relationships/image" Target="media/image4.jpeg"/><Relationship Id="rId150" Type="http://schemas.openxmlformats.org/officeDocument/2006/relationships/image" Target="media/image14.jpeg"/><Relationship Id="rId171" Type="http://schemas.openxmlformats.org/officeDocument/2006/relationships/hyperlink" Target="https://0-www-sciencedirect-com.libus.csd.mu.edu/topics/physics-and-astronomy/liquid-phases" TargetMode="External"/><Relationship Id="rId192" Type="http://schemas.openxmlformats.org/officeDocument/2006/relationships/hyperlink" Target="https://www.sciencedirect.com/science/article/pii/S1359645418304580?via%3Dihub" TargetMode="External"/><Relationship Id="rId206" Type="http://schemas.openxmlformats.org/officeDocument/2006/relationships/fontTable" Target="fontTable.xml"/><Relationship Id="rId12" Type="http://schemas.openxmlformats.org/officeDocument/2006/relationships/hyperlink" Target="https://0-www-sciencedirect-com.libus.csd.mu.edu/topics/physics-and-astronomy/vapor-phases" TargetMode="External"/><Relationship Id="rId33" Type="http://schemas.openxmlformats.org/officeDocument/2006/relationships/hyperlink" Target="https://0-www-sciencedirect-com.libus.csd.mu.edu/topics/materials-science/x-ray-microtomography" TargetMode="External"/><Relationship Id="rId108" Type="http://schemas.openxmlformats.org/officeDocument/2006/relationships/image" Target="media/image7.jpeg"/><Relationship Id="rId129" Type="http://schemas.openxmlformats.org/officeDocument/2006/relationships/image" Target="media/image10.jpeg"/><Relationship Id="rId54" Type="http://schemas.openxmlformats.org/officeDocument/2006/relationships/hyperlink" Target="https://0-www-sciencedirect-com.libus.csd.mu.edu/topics/physics-and-astronomy/electron-microscopes" TargetMode="External"/><Relationship Id="rId75" Type="http://schemas.openxmlformats.org/officeDocument/2006/relationships/hyperlink" Target="https://0-www-sciencedirect-com.libus.csd.mu.edu/science/article/pii/S1359645418304580" TargetMode="External"/><Relationship Id="rId96" Type="http://schemas.openxmlformats.org/officeDocument/2006/relationships/hyperlink" Target="https://0-www-sciencedirect-com.libus.csd.mu.edu/topics/physics-and-astronomy/liquid-phases" TargetMode="External"/><Relationship Id="rId140" Type="http://schemas.openxmlformats.org/officeDocument/2006/relationships/hyperlink" Target="https://0-www-sciencedirect-com.libus.csd.mu.edu/topics/physics-and-astronomy/heat-resistant-alloys" TargetMode="External"/><Relationship Id="rId161" Type="http://schemas.openxmlformats.org/officeDocument/2006/relationships/image" Target="media/image15.jpeg"/><Relationship Id="rId182" Type="http://schemas.openxmlformats.org/officeDocument/2006/relationships/hyperlink" Target="https://www.sciencedirect.com/science/article/pii/S1359645418304580?via%3Dihub" TargetMode="External"/><Relationship Id="rId6" Type="http://schemas.openxmlformats.org/officeDocument/2006/relationships/settings" Target="settings.xml"/><Relationship Id="rId23" Type="http://schemas.openxmlformats.org/officeDocument/2006/relationships/hyperlink" Target="https://0-www-sciencedirect-com.libus.csd.mu.edu/topics/physics-and-astronomy/heat-resistant-alloys" TargetMode="External"/><Relationship Id="rId119" Type="http://schemas.openxmlformats.org/officeDocument/2006/relationships/hyperlink" Target="https://0-www-sciencedirect-com.libus.csd.mu.edu/topics/materials-science/bearing-capacity" TargetMode="External"/><Relationship Id="rId44" Type="http://schemas.openxmlformats.org/officeDocument/2006/relationships/hyperlink" Target="https://0-www-sciencedirect-com.libus.csd.mu.edu/topics/physics-and-astronomy/sandwich-structures" TargetMode="External"/><Relationship Id="rId65" Type="http://schemas.openxmlformats.org/officeDocument/2006/relationships/hyperlink" Target="https://0-www-sciencedirect-com.libus.csd.mu.edu/topics/physics-and-astronomy/heat-resistant-alloys" TargetMode="External"/><Relationship Id="rId86" Type="http://schemas.openxmlformats.org/officeDocument/2006/relationships/hyperlink" Target="https://0-www-sciencedirect-com.libus.csd.mu.edu/topics/materials-science/wire" TargetMode="External"/><Relationship Id="rId130" Type="http://schemas.openxmlformats.org/officeDocument/2006/relationships/hyperlink" Target="https://0-www-sciencedirect-com.libus.csd.mu.edu/topics/physics-and-astronomy/heat-resistant-alloys" TargetMode="External"/><Relationship Id="rId151" Type="http://schemas.openxmlformats.org/officeDocument/2006/relationships/hyperlink" Target="https://0-www-sciencedirect-com.libus.csd.mu.edu/topics/materials-science/wire" TargetMode="External"/><Relationship Id="rId172" Type="http://schemas.openxmlformats.org/officeDocument/2006/relationships/hyperlink" Target="https://0-www-sciencedirect-com.libus.csd.mu.edu/science/article/pii/S1359645418304580" TargetMode="External"/><Relationship Id="rId193" Type="http://schemas.openxmlformats.org/officeDocument/2006/relationships/hyperlink" Target="https://www.sciencedirect.com/science/article/pii/S1359645418304580?via%3Dihub" TargetMode="External"/><Relationship Id="rId207" Type="http://schemas.openxmlformats.org/officeDocument/2006/relationships/theme" Target="theme/theme1.xml"/><Relationship Id="rId13" Type="http://schemas.openxmlformats.org/officeDocument/2006/relationships/hyperlink" Target="https://0-www-sciencedirect-com.libus.csd.mu.edu/topics/physics-and-astronomy/alloying" TargetMode="External"/><Relationship Id="rId109" Type="http://schemas.openxmlformats.org/officeDocument/2006/relationships/hyperlink" Target="https://0-www-sciencedirect-com.libus.csd.mu.edu/topics/physics-and-astronomy/statics" TargetMode="External"/><Relationship Id="rId34" Type="http://schemas.openxmlformats.org/officeDocument/2006/relationships/hyperlink" Target="https://0-www-sciencedirect-com.libus.csd.mu.edu/science/article/pii/S1359645418304580" TargetMode="External"/><Relationship Id="rId55" Type="http://schemas.openxmlformats.org/officeDocument/2006/relationships/hyperlink" Target="https://0-www-sciencedirect-com.libus.csd.mu.edu/topics/physics-and-astronomy/spectrometers" TargetMode="External"/><Relationship Id="rId76" Type="http://schemas.openxmlformats.org/officeDocument/2006/relationships/image" Target="media/image3.jpeg"/><Relationship Id="rId97" Type="http://schemas.openxmlformats.org/officeDocument/2006/relationships/hyperlink" Target="https://0-www-sciencedirect-com.libus.csd.mu.edu/topics/physics-and-astronomy/heat-resistant-alloys" TargetMode="External"/><Relationship Id="rId120" Type="http://schemas.openxmlformats.org/officeDocument/2006/relationships/hyperlink" Target="https://0-www-sciencedirect-com.libus.csd.mu.edu/topics/physics-and-astronomy/stress-transfer" TargetMode="External"/><Relationship Id="rId141" Type="http://schemas.openxmlformats.org/officeDocument/2006/relationships/hyperlink" Target="https://0-www-sciencedirect-com.libus.csd.mu.edu/topics/physics-and-astronomy/contours" TargetMode="External"/><Relationship Id="rId7" Type="http://schemas.openxmlformats.org/officeDocument/2006/relationships/webSettings" Target="webSettings.xml"/><Relationship Id="rId162" Type="http://schemas.openxmlformats.org/officeDocument/2006/relationships/hyperlink" Target="https://0-www-sciencedirect-com.libus.csd.mu.edu/science/article/pii/S1359645418304580" TargetMode="External"/><Relationship Id="rId183" Type="http://schemas.openxmlformats.org/officeDocument/2006/relationships/hyperlink" Target="https://www.sciencedirect.com/science/article/pii/S1359645418304580?via%3Dihub" TargetMode="External"/><Relationship Id="rId24" Type="http://schemas.openxmlformats.org/officeDocument/2006/relationships/hyperlink" Target="https://0-www-sciencedirect-com.libus.csd.mu.edu/science/article/pii/S1359645418304580" TargetMode="External"/><Relationship Id="rId40" Type="http://schemas.openxmlformats.org/officeDocument/2006/relationships/hyperlink" Target="https://0-www-sciencedirect-com.libus.csd.mu.edu/science/article/pii/S1359645418304580" TargetMode="External"/><Relationship Id="rId45" Type="http://schemas.openxmlformats.org/officeDocument/2006/relationships/hyperlink" Target="https://0-www-sciencedirect-com.libus.csd.mu.edu/topics/physics-and-astronomy/liquid-phases" TargetMode="External"/><Relationship Id="rId66" Type="http://schemas.openxmlformats.org/officeDocument/2006/relationships/hyperlink" Target="https://0-www-sciencedirect-com.libus.csd.mu.edu/science/article/pii/S1359645418304580" TargetMode="External"/><Relationship Id="rId87" Type="http://schemas.openxmlformats.org/officeDocument/2006/relationships/hyperlink" Target="https://0-www-sciencedirect-com.libus.csd.mu.edu/topics/materials-science/wire" TargetMode="External"/><Relationship Id="rId110" Type="http://schemas.openxmlformats.org/officeDocument/2006/relationships/hyperlink" Target="https://0-www-sciencedirect-com.libus.csd.mu.edu/topics/physics-and-astronomy/oxidation" TargetMode="External"/><Relationship Id="rId115" Type="http://schemas.openxmlformats.org/officeDocument/2006/relationships/hyperlink" Target="https://0-www-sciencedirect-com.libus.csd.mu.edu/topics/materials-science/aluminum-oxide" TargetMode="External"/><Relationship Id="rId131" Type="http://schemas.openxmlformats.org/officeDocument/2006/relationships/hyperlink" Target="https://0-www-sciencedirect-com.libus.csd.mu.edu/science/article/pii/S1359645418304580" TargetMode="External"/><Relationship Id="rId136" Type="http://schemas.openxmlformats.org/officeDocument/2006/relationships/hyperlink" Target="https://0-www-sciencedirect-com.libus.csd.mu.edu/topics/materials-science/stress-concentration" TargetMode="External"/><Relationship Id="rId157" Type="http://schemas.openxmlformats.org/officeDocument/2006/relationships/hyperlink" Target="https://0-www-sciencedirect-com.libus.csd.mu.edu/science/article/pii/S1359645418304580" TargetMode="External"/><Relationship Id="rId178" Type="http://schemas.openxmlformats.org/officeDocument/2006/relationships/hyperlink" Target="https://www.sciencedirect.com/science/article/pii/S1359645418304580?via%3Dihub" TargetMode="External"/><Relationship Id="rId61" Type="http://schemas.openxmlformats.org/officeDocument/2006/relationships/hyperlink" Target="https://0-www-sciencedirect-com.libus.csd.mu.edu/science/article/pii/S1359645418304580" TargetMode="External"/><Relationship Id="rId82" Type="http://schemas.openxmlformats.org/officeDocument/2006/relationships/hyperlink" Target="https://0-www-sciencedirect-com.libus.csd.mu.edu/topics/materials-science/wire" TargetMode="External"/><Relationship Id="rId152" Type="http://schemas.openxmlformats.org/officeDocument/2006/relationships/hyperlink" Target="https://0-www-sciencedirect-com.libus.csd.mu.edu/topics/physics-and-astronomy/contours" TargetMode="External"/><Relationship Id="rId173" Type="http://schemas.openxmlformats.org/officeDocument/2006/relationships/hyperlink" Target="https://0-www-sciencedirect-com.libus.csd.mu.edu/science/article/pii/S1359645418304580" TargetMode="External"/><Relationship Id="rId194" Type="http://schemas.openxmlformats.org/officeDocument/2006/relationships/hyperlink" Target="https://www.sciencedirect.com/science/article/pii/S1359645418304580?via%3Dihub" TargetMode="External"/><Relationship Id="rId199" Type="http://schemas.openxmlformats.org/officeDocument/2006/relationships/hyperlink" Target="https://www.sciencedirect.com/science/article/pii/S1359645418304580?via%3Dihub" TargetMode="External"/><Relationship Id="rId203" Type="http://schemas.openxmlformats.org/officeDocument/2006/relationships/hyperlink" Target="https://www.sciencedirect.com/science/article/pii/S1359645418304580?via%3Dihub" TargetMode="External"/><Relationship Id="rId19" Type="http://schemas.openxmlformats.org/officeDocument/2006/relationships/hyperlink" Target="https://0-www-sciencedirect-com.libus.csd.mu.edu/topics/physics-and-astronomy/oxidation" TargetMode="External"/><Relationship Id="rId14" Type="http://schemas.openxmlformats.org/officeDocument/2006/relationships/hyperlink" Target="https://0-www-sciencedirect-com.libus.csd.mu.edu/topics/physics-and-astronomy/homogenizing" TargetMode="External"/><Relationship Id="rId30" Type="http://schemas.openxmlformats.org/officeDocument/2006/relationships/hyperlink" Target="https://0-www-sciencedirect-com.libus.csd.mu.edu/topics/physics-and-astronomy/alloying" TargetMode="External"/><Relationship Id="rId35" Type="http://schemas.openxmlformats.org/officeDocument/2006/relationships/hyperlink" Target="https://0-www-sciencedirect-com.libus.csd.mu.edu/topics/physics-and-astronomy/finite-element" TargetMode="External"/><Relationship Id="rId56" Type="http://schemas.openxmlformats.org/officeDocument/2006/relationships/hyperlink" Target="https://0-www-sciencedirect-com.libus.csd.mu.edu/topics/physics-and-astronomy/deformation" TargetMode="External"/><Relationship Id="rId77" Type="http://schemas.openxmlformats.org/officeDocument/2006/relationships/hyperlink" Target="https://0-www-sciencedirect-com.libus.csd.mu.edu/topics/physics-and-astronomy/heat-resistant-alloys" TargetMode="External"/><Relationship Id="rId100" Type="http://schemas.openxmlformats.org/officeDocument/2006/relationships/hyperlink" Target="https://0-www-sciencedirect-com.libus.csd.mu.edu/topics/physics-and-astronomy/deformation" TargetMode="External"/><Relationship Id="rId105" Type="http://schemas.openxmlformats.org/officeDocument/2006/relationships/hyperlink" Target="https://0-www-sciencedirect-com.libus.csd.mu.edu/topics/physics-and-astronomy/oxidation" TargetMode="External"/><Relationship Id="rId126" Type="http://schemas.openxmlformats.org/officeDocument/2006/relationships/hyperlink" Target="https://0-www-sciencedirect-com.libus.csd.mu.edu/topics/physics-and-astronomy/exponents" TargetMode="External"/><Relationship Id="rId147" Type="http://schemas.openxmlformats.org/officeDocument/2006/relationships/hyperlink" Target="https://0-www-sciencedirect-com.libus.csd.mu.edu/science/article/pii/S1359645418304580" TargetMode="External"/><Relationship Id="rId168" Type="http://schemas.openxmlformats.org/officeDocument/2006/relationships/hyperlink" Target="https://0-www-sciencedirect-com.libus.csd.mu.edu/topics/physics-and-astronomy/shearing" TargetMode="External"/><Relationship Id="rId8" Type="http://schemas.openxmlformats.org/officeDocument/2006/relationships/hyperlink" Target="https://doi.org/10.1016/j.actamat.2018.05.067" TargetMode="External"/><Relationship Id="rId51" Type="http://schemas.openxmlformats.org/officeDocument/2006/relationships/hyperlink" Target="https://0-www-sciencedirect-com.libus.csd.mu.edu/topics/physics-and-astronomy/oxidation" TargetMode="External"/><Relationship Id="rId72" Type="http://schemas.openxmlformats.org/officeDocument/2006/relationships/hyperlink" Target="https://0-www-sciencedirect-com.libus.csd.mu.edu/topics/physics-and-astronomy/microstructure" TargetMode="External"/><Relationship Id="rId93" Type="http://schemas.openxmlformats.org/officeDocument/2006/relationships/hyperlink" Target="https://0-www-sciencedirect-com.libus.csd.mu.edu/science/article/pii/S1359645418304580" TargetMode="External"/><Relationship Id="rId98" Type="http://schemas.openxmlformats.org/officeDocument/2006/relationships/hyperlink" Target="https://0-www-sciencedirect-com.libus.csd.mu.edu/science/article/pii/S1359645418304580" TargetMode="External"/><Relationship Id="rId121" Type="http://schemas.openxmlformats.org/officeDocument/2006/relationships/hyperlink" Target="https://0-www-sciencedirect-com.libus.csd.mu.edu/topics/physics-and-astronomy/finite-element" TargetMode="External"/><Relationship Id="rId142" Type="http://schemas.openxmlformats.org/officeDocument/2006/relationships/hyperlink" Target="https://0-www-sciencedirect-com.libus.csd.mu.edu/science/article/pii/S1359645418304580" TargetMode="External"/><Relationship Id="rId163" Type="http://schemas.openxmlformats.org/officeDocument/2006/relationships/hyperlink" Target="https://0-www-sciencedirect-com.libus.csd.mu.edu/science/article/pii/S1359645418304580" TargetMode="External"/><Relationship Id="rId184" Type="http://schemas.openxmlformats.org/officeDocument/2006/relationships/hyperlink" Target="https://www.sciencedirect.com/science/article/pii/S1359645418304580?via%3Dihub" TargetMode="External"/><Relationship Id="rId189" Type="http://schemas.openxmlformats.org/officeDocument/2006/relationships/hyperlink" Target="https://www.sciencedirect.com/science/article/pii/S1359645418304580?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science/article/pii/S1359645418304580" TargetMode="External"/><Relationship Id="rId46" Type="http://schemas.openxmlformats.org/officeDocument/2006/relationships/hyperlink" Target="https://0-www-sciencedirect-com.libus.csd.mu.edu/topics/physics-and-astronomy/homogenizing" TargetMode="External"/><Relationship Id="rId67" Type="http://schemas.openxmlformats.org/officeDocument/2006/relationships/hyperlink" Target="https://0-www-sciencedirect-com.libus.csd.mu.edu/topics/physics-and-astronomy/exponents" TargetMode="External"/><Relationship Id="rId116" Type="http://schemas.openxmlformats.org/officeDocument/2006/relationships/hyperlink" Target="https://0-www-sciencedirect-com.libus.csd.mu.edu/science/article/pii/S1359645418304580" TargetMode="External"/><Relationship Id="rId137" Type="http://schemas.openxmlformats.org/officeDocument/2006/relationships/hyperlink" Target="https://0-www-sciencedirect-com.libus.csd.mu.edu/science/article/pii/S1359645418304580" TargetMode="External"/><Relationship Id="rId158" Type="http://schemas.openxmlformats.org/officeDocument/2006/relationships/hyperlink" Target="https://0-www-sciencedirect-com.libus.csd.mu.edu/science/article/pii/S1359645418304580" TargetMode="External"/><Relationship Id="rId20" Type="http://schemas.openxmlformats.org/officeDocument/2006/relationships/image" Target="media/image1.jpeg"/><Relationship Id="rId41" Type="http://schemas.openxmlformats.org/officeDocument/2006/relationships/hyperlink" Target="https://0-www-sciencedirect-com.libus.csd.mu.edu/topics/physics-and-astronomy/fillers" TargetMode="External"/><Relationship Id="rId62" Type="http://schemas.openxmlformats.org/officeDocument/2006/relationships/hyperlink" Target="https://0-www-sciencedirect-com.libus.csd.mu.edu/science/article/pii/S1359645418304580" TargetMode="External"/><Relationship Id="rId83" Type="http://schemas.openxmlformats.org/officeDocument/2006/relationships/hyperlink" Target="https://0-www-sciencedirect-com.libus.csd.mu.edu/science/article/pii/S1359645418304580" TargetMode="External"/><Relationship Id="rId88" Type="http://schemas.openxmlformats.org/officeDocument/2006/relationships/hyperlink" Target="https://0-www-sciencedirect-com.libus.csd.mu.edu/topics/physics-and-astronomy/creep-tests" TargetMode="External"/><Relationship Id="rId111" Type="http://schemas.openxmlformats.org/officeDocument/2006/relationships/hyperlink" Target="https://0-www-sciencedirect-com.libus.csd.mu.edu/science/article/pii/S1359645418304580" TargetMode="External"/><Relationship Id="rId132" Type="http://schemas.openxmlformats.org/officeDocument/2006/relationships/hyperlink" Target="https://0-www-sciencedirect-com.libus.csd.mu.edu/science/article/pii/S1359645418304580" TargetMode="External"/><Relationship Id="rId153" Type="http://schemas.openxmlformats.org/officeDocument/2006/relationships/hyperlink" Target="https://0-www-sciencedirect-com.libus.csd.mu.edu/science/article/pii/S1359645418304580" TargetMode="External"/><Relationship Id="rId174" Type="http://schemas.openxmlformats.org/officeDocument/2006/relationships/hyperlink" Target="https://www.sciencedirect.com/science/article/pii/S1359645418304580?via%3Dihub" TargetMode="External"/><Relationship Id="rId179" Type="http://schemas.openxmlformats.org/officeDocument/2006/relationships/hyperlink" Target="https://www.sciencedirect.com/science/article/pii/S1359645418304580?via%3Dihub" TargetMode="External"/><Relationship Id="rId195" Type="http://schemas.openxmlformats.org/officeDocument/2006/relationships/hyperlink" Target="https://www.sciencedirect.com/science/article/pii/S1359645418304580?via%3Dihub" TargetMode="External"/><Relationship Id="rId190" Type="http://schemas.openxmlformats.org/officeDocument/2006/relationships/hyperlink" Target="https://www.sciencedirect.com/science/article/pii/S1359645418304580?via%3Dihub" TargetMode="External"/><Relationship Id="rId204" Type="http://schemas.openxmlformats.org/officeDocument/2006/relationships/hyperlink" Target="https://www.sciencedirect.com/science/article/pii/S1359645418304580?via%3Dihub" TargetMode="External"/><Relationship Id="rId15" Type="http://schemas.openxmlformats.org/officeDocument/2006/relationships/hyperlink" Target="https://0-www-sciencedirect-com.libus.csd.mu.edu/topics/physics-and-astronomy/solid-solutions" TargetMode="External"/><Relationship Id="rId36" Type="http://schemas.openxmlformats.org/officeDocument/2006/relationships/hyperlink" Target="https://0-www-sciencedirect-com.libus.csd.mu.edu/topics/physics-and-astronomy/deformation-mechanism" TargetMode="External"/><Relationship Id="rId57" Type="http://schemas.openxmlformats.org/officeDocument/2006/relationships/hyperlink" Target="https://0-www-sciencedirect-com.libus.csd.mu.edu/topics/physics-and-astronomy/steady-state-creep" TargetMode="External"/><Relationship Id="rId106" Type="http://schemas.openxmlformats.org/officeDocument/2006/relationships/hyperlink" Target="https://0-www-sciencedirect-com.libus.csd.mu.edu/science/article/pii/S1359645418304580" TargetMode="External"/><Relationship Id="rId127" Type="http://schemas.openxmlformats.org/officeDocument/2006/relationships/hyperlink" Target="https://0-www-sciencedirect-com.libus.csd.mu.edu/science/article/pii/S1359645418304580" TargetMode="External"/><Relationship Id="rId10" Type="http://schemas.openxmlformats.org/officeDocument/2006/relationships/hyperlink" Target="https://0-www-sciencedirect-com.libus.csd.mu.edu/topics/physics-and-astronomy/heat-resistant-alloys" TargetMode="External"/><Relationship Id="rId31" Type="http://schemas.openxmlformats.org/officeDocument/2006/relationships/hyperlink" Target="https://0-www-sciencedirect-com.libus.csd.mu.edu/science/article/pii/S1359645418304580" TargetMode="External"/><Relationship Id="rId52" Type="http://schemas.openxmlformats.org/officeDocument/2006/relationships/hyperlink" Target="https://0-www-sciencedirect-com.libus.csd.mu.edu/topics/physics-and-astronomy/statics" TargetMode="External"/><Relationship Id="rId73" Type="http://schemas.openxmlformats.org/officeDocument/2006/relationships/hyperlink" Target="https://0-www-sciencedirect-com.libus.csd.mu.edu/topics/materials-science/x-ray-microtomography" TargetMode="External"/><Relationship Id="rId78" Type="http://schemas.openxmlformats.org/officeDocument/2006/relationships/hyperlink" Target="https://0-www-sciencedirect-com.libus.csd.mu.edu/topics/physics-and-astronomy/microstructure" TargetMode="External"/><Relationship Id="rId94" Type="http://schemas.openxmlformats.org/officeDocument/2006/relationships/hyperlink" Target="https://0-www-sciencedirect-com.libus.csd.mu.edu/science/article/pii/S1359645418304580" TargetMode="External"/><Relationship Id="rId99" Type="http://schemas.openxmlformats.org/officeDocument/2006/relationships/hyperlink" Target="https://0-www-sciencedirect-com.libus.csd.mu.edu/topics/physics-and-astronomy/creep-properties" TargetMode="External"/><Relationship Id="rId101" Type="http://schemas.openxmlformats.org/officeDocument/2006/relationships/hyperlink" Target="https://0-www-sciencedirect-com.libus.csd.mu.edu/science/article/pii/S1359645418304580" TargetMode="External"/><Relationship Id="rId122" Type="http://schemas.openxmlformats.org/officeDocument/2006/relationships/hyperlink" Target="https://0-www-sciencedirect-com.libus.csd.mu.edu/science/article/pii/S1359645418304580" TargetMode="External"/><Relationship Id="rId143" Type="http://schemas.openxmlformats.org/officeDocument/2006/relationships/image" Target="media/image12.jpeg"/><Relationship Id="rId148" Type="http://schemas.openxmlformats.org/officeDocument/2006/relationships/image" Target="media/image13.jpeg"/><Relationship Id="rId164" Type="http://schemas.openxmlformats.org/officeDocument/2006/relationships/image" Target="media/image16.jpeg"/><Relationship Id="rId169" Type="http://schemas.openxmlformats.org/officeDocument/2006/relationships/hyperlink" Target="https://0-www-sciencedirect-com.libus.csd.mu.edu/topics/physics-and-astronomy/oxidation" TargetMode="External"/><Relationship Id="rId185" Type="http://schemas.openxmlformats.org/officeDocument/2006/relationships/hyperlink" Target="https://www.sciencedirect.com/science/article/pii/S1359645418304580?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1359645418304580?via%3Dihub" TargetMode="External"/><Relationship Id="rId26" Type="http://schemas.openxmlformats.org/officeDocument/2006/relationships/hyperlink" Target="https://0-www-sciencedirect-com.libus.csd.mu.edu/science/article/pii/S1359645418304580" TargetMode="External"/><Relationship Id="rId47" Type="http://schemas.openxmlformats.org/officeDocument/2006/relationships/hyperlink" Target="https://0-www-sciencedirect-com.libus.csd.mu.edu/topics/physics-and-astronomy/creep-tests" TargetMode="External"/><Relationship Id="rId68" Type="http://schemas.openxmlformats.org/officeDocument/2006/relationships/hyperlink" Target="https://0-www-sciencedirect-com.libus.csd.mu.edu/topics/physics-and-astronomy/tensors" TargetMode="External"/><Relationship Id="rId89" Type="http://schemas.openxmlformats.org/officeDocument/2006/relationships/hyperlink" Target="https://0-www-sciencedirect-com.libus.csd.mu.edu/topics/physics-and-astronomy/dislocation-creep" TargetMode="External"/><Relationship Id="rId112" Type="http://schemas.openxmlformats.org/officeDocument/2006/relationships/hyperlink" Target="https://0-www-sciencedirect-com.libus.csd.mu.edu/topics/physics-and-astronomy/spallation" TargetMode="External"/><Relationship Id="rId133" Type="http://schemas.openxmlformats.org/officeDocument/2006/relationships/hyperlink" Target="https://0-www-sciencedirect-com.libus.csd.mu.edu/topics/physics-and-astronomy/flat-plates" TargetMode="External"/><Relationship Id="rId154" Type="http://schemas.openxmlformats.org/officeDocument/2006/relationships/hyperlink" Target="https://0-www-sciencedirect-com.libus.csd.mu.edu/topics/physics-and-astronomy/perturbation" TargetMode="External"/><Relationship Id="rId175" Type="http://schemas.openxmlformats.org/officeDocument/2006/relationships/hyperlink" Target="https://www.sciencedirect.com/science/article/pii/S1359645418304580?via%3Dihub" TargetMode="External"/><Relationship Id="rId196" Type="http://schemas.openxmlformats.org/officeDocument/2006/relationships/hyperlink" Target="https://www.sciencedirect.com/science/article/pii/S1359645418304580?via%3Dihub" TargetMode="External"/><Relationship Id="rId200" Type="http://schemas.openxmlformats.org/officeDocument/2006/relationships/hyperlink" Target="https://www.sciencedirect.com/science/article/pii/S1359645418304580?via%3Dihub" TargetMode="External"/><Relationship Id="rId16" Type="http://schemas.openxmlformats.org/officeDocument/2006/relationships/hyperlink" Target="https://0-www-sciencedirect-com.libus.csd.mu.edu/topics/physics-and-astronomy/finite-element" TargetMode="External"/><Relationship Id="rId37" Type="http://schemas.openxmlformats.org/officeDocument/2006/relationships/hyperlink" Target="https://0-www-sciencedirect-com.libus.csd.mu.edu/topics/physics-and-astronomy/heat-resistant-alloys" TargetMode="External"/><Relationship Id="rId58" Type="http://schemas.openxmlformats.org/officeDocument/2006/relationships/hyperlink" Target="https://0-www-sciencedirect-com.libus.csd.mu.edu/topics/physics-and-astronomy/axial-strain" TargetMode="External"/><Relationship Id="rId79" Type="http://schemas.openxmlformats.org/officeDocument/2006/relationships/hyperlink" Target="https://0-www-sciencedirect-com.libus.csd.mu.edu/topics/materials-science/x-ray-microtomography" TargetMode="External"/><Relationship Id="rId102" Type="http://schemas.openxmlformats.org/officeDocument/2006/relationships/image" Target="media/image6.jpeg"/><Relationship Id="rId123" Type="http://schemas.openxmlformats.org/officeDocument/2006/relationships/hyperlink" Target="https://0-www-sciencedirect-com.libus.csd.mu.edu/science/article/pii/S1359645418304580" TargetMode="External"/><Relationship Id="rId144" Type="http://schemas.openxmlformats.org/officeDocument/2006/relationships/hyperlink" Target="https://0-www-sciencedirect-com.libus.csd.mu.edu/topics/materials-science/wire" TargetMode="External"/><Relationship Id="rId90" Type="http://schemas.openxmlformats.org/officeDocument/2006/relationships/hyperlink" Target="https://0-www-sciencedirect-com.libus.csd.mu.edu/topics/physics-and-astronomy/microstructure" TargetMode="External"/><Relationship Id="rId165" Type="http://schemas.openxmlformats.org/officeDocument/2006/relationships/hyperlink" Target="https://0-www-sciencedirect-com.libus.csd.mu.edu/topics/physics-and-astronomy/heat-resistant-alloys" TargetMode="External"/><Relationship Id="rId186" Type="http://schemas.openxmlformats.org/officeDocument/2006/relationships/hyperlink" Target="https://www.sciencedirect.com/science/article/pii/S1359645418304580?via%3Dihub" TargetMode="External"/><Relationship Id="rId27" Type="http://schemas.openxmlformats.org/officeDocument/2006/relationships/hyperlink" Target="https://0-www-sciencedirect-com.libus.csd.mu.edu/topics/materials-science/wire" TargetMode="External"/><Relationship Id="rId48" Type="http://schemas.openxmlformats.org/officeDocument/2006/relationships/hyperlink" Target="https://0-www-sciencedirect-com.libus.csd.mu.edu/topics/physics-and-astronomy/silicon-carbides" TargetMode="External"/><Relationship Id="rId69" Type="http://schemas.openxmlformats.org/officeDocument/2006/relationships/hyperlink" Target="https://0-www-sciencedirect-com.libus.csd.mu.edu/topics/physics-and-astronomy/plastic-deformation" TargetMode="External"/><Relationship Id="rId113" Type="http://schemas.openxmlformats.org/officeDocument/2006/relationships/hyperlink" Target="https://0-www-sciencedirect-com.libus.csd.mu.edu/science/article/pii/S1359645418304580" TargetMode="External"/><Relationship Id="rId134" Type="http://schemas.openxmlformats.org/officeDocument/2006/relationships/hyperlink" Target="https://0-www-sciencedirect-com.libus.csd.mu.edu/science/article/pii/S1359645418304580" TargetMode="External"/><Relationship Id="rId80" Type="http://schemas.openxmlformats.org/officeDocument/2006/relationships/hyperlink" Target="https://0-www-sciencedirect-com.libus.csd.mu.edu/science/article/pii/S1359645418304580" TargetMode="External"/><Relationship Id="rId155" Type="http://schemas.openxmlformats.org/officeDocument/2006/relationships/hyperlink" Target="https://0-www-sciencedirect-com.libus.csd.mu.edu/science/article/pii/S1359645418304580" TargetMode="External"/><Relationship Id="rId176" Type="http://schemas.openxmlformats.org/officeDocument/2006/relationships/hyperlink" Target="https://www.sciencedirect.com/science/article/pii/S1359645418304580?via%3Dihub" TargetMode="External"/><Relationship Id="rId197" Type="http://schemas.openxmlformats.org/officeDocument/2006/relationships/hyperlink" Target="https://www.sciencedirect.com/science/article/pii/S1359645418304580?via%3Dihub" TargetMode="External"/><Relationship Id="rId201" Type="http://schemas.openxmlformats.org/officeDocument/2006/relationships/hyperlink" Target="https://www.sciencedirect.com/science/article/pii/S1359645418304580?via%3Dihub" TargetMode="External"/><Relationship Id="rId17" Type="http://schemas.openxmlformats.org/officeDocument/2006/relationships/hyperlink" Target="https://0-www-sciencedirect-com.libus.csd.mu.edu/topics/materials-science/x-ray-microtomography" TargetMode="External"/><Relationship Id="rId38" Type="http://schemas.openxmlformats.org/officeDocument/2006/relationships/hyperlink" Target="https://0-www-sciencedirect-com.libus.csd.mu.edu/topics/physics-and-astronomy/arc-melting" TargetMode="External"/><Relationship Id="rId59" Type="http://schemas.openxmlformats.org/officeDocument/2006/relationships/hyperlink" Target="https://0-www-sciencedirect-com.libus.csd.mu.edu/topics/physics-and-astronomy/exponents" TargetMode="External"/><Relationship Id="rId103" Type="http://schemas.openxmlformats.org/officeDocument/2006/relationships/hyperlink" Target="https://0-www-sciencedirect-com.libus.csd.mu.edu/topics/physics-and-astronomy/heat-resistant-alloys" TargetMode="External"/><Relationship Id="rId124" Type="http://schemas.openxmlformats.org/officeDocument/2006/relationships/image" Target="media/image9.jpeg"/><Relationship Id="rId70" Type="http://schemas.openxmlformats.org/officeDocument/2006/relationships/hyperlink" Target="https://0-www-sciencedirect-com.libus.csd.mu.edu/topics/physics-and-astronomy/creep-tests" TargetMode="External"/><Relationship Id="rId91" Type="http://schemas.openxmlformats.org/officeDocument/2006/relationships/image" Target="media/image5.jpeg"/><Relationship Id="rId145" Type="http://schemas.openxmlformats.org/officeDocument/2006/relationships/hyperlink" Target="https://0-www-sciencedirect-com.libus.csd.mu.edu/science/article/pii/S1359645418304580" TargetMode="External"/><Relationship Id="rId166" Type="http://schemas.openxmlformats.org/officeDocument/2006/relationships/hyperlink" Target="https://0-www-sciencedirect-com.libus.csd.mu.edu/topics/materials-science/wire" TargetMode="External"/><Relationship Id="rId187" Type="http://schemas.openxmlformats.org/officeDocument/2006/relationships/hyperlink" Target="https://www.sciencedirect.com/science/article/pii/S1359645418304580?via%3Dihub" TargetMode="External"/><Relationship Id="rId1" Type="http://schemas.openxmlformats.org/officeDocument/2006/relationships/customXml" Target="../customXml/item1.xml"/><Relationship Id="rId28" Type="http://schemas.openxmlformats.org/officeDocument/2006/relationships/hyperlink" Target="https://0-www-sciencedirect-com.libus.csd.mu.edu/science/article/pii/S1359645418304580" TargetMode="External"/><Relationship Id="rId49" Type="http://schemas.openxmlformats.org/officeDocument/2006/relationships/hyperlink" Target="https://0-www-sciencedirect-com.libus.csd.mu.edu/topics/physics-and-astronomy/thermocouples" TargetMode="External"/><Relationship Id="rId114" Type="http://schemas.openxmlformats.org/officeDocument/2006/relationships/hyperlink" Target="https://0-www-sciencedirect-com.libus.csd.mu.edu/topics/physics-and-astronomy/chromium" TargetMode="External"/><Relationship Id="rId60" Type="http://schemas.openxmlformats.org/officeDocument/2006/relationships/hyperlink" Target="https://0-www-sciencedirect-com.libus.csd.mu.edu/topics/physics-and-astronomy/heat-resistant-alloys" TargetMode="External"/><Relationship Id="rId81" Type="http://schemas.openxmlformats.org/officeDocument/2006/relationships/hyperlink" Target="https://0-www-sciencedirect-com.libus.csd.mu.edu/topics/materials-science/wire" TargetMode="External"/><Relationship Id="rId135" Type="http://schemas.openxmlformats.org/officeDocument/2006/relationships/hyperlink" Target="https://0-www-sciencedirect-com.libus.csd.mu.edu/science/article/pii/S1359645418304580" TargetMode="External"/><Relationship Id="rId156" Type="http://schemas.openxmlformats.org/officeDocument/2006/relationships/hyperlink" Target="https://0-www-sciencedirect-com.libus.csd.mu.edu/science/article/pii/S1359645418304580" TargetMode="External"/><Relationship Id="rId177" Type="http://schemas.openxmlformats.org/officeDocument/2006/relationships/hyperlink" Target="https://www.sciencedirect.com/science/article/pii/S1359645418304580?via%3Dihub" TargetMode="External"/><Relationship Id="rId198" Type="http://schemas.openxmlformats.org/officeDocument/2006/relationships/hyperlink" Target="https://www.sciencedirect.com/science/article/pii/S1359645418304580?via%3Dihub" TargetMode="External"/><Relationship Id="rId202" Type="http://schemas.openxmlformats.org/officeDocument/2006/relationships/hyperlink" Target="https://www.sciencedirect.com/science/article/pii/S1359645418304580?via%3Dihub" TargetMode="External"/><Relationship Id="rId18" Type="http://schemas.openxmlformats.org/officeDocument/2006/relationships/hyperlink" Target="https://0-www-sciencedirect-com.libus.csd.mu.edu/topics/physics-and-astronomy/exponents" TargetMode="External"/><Relationship Id="rId39" Type="http://schemas.openxmlformats.org/officeDocument/2006/relationships/hyperlink" Target="https://0-www-sciencedirect-com.libus.csd.mu.edu/topics/materials-science/wire" TargetMode="External"/><Relationship Id="rId50" Type="http://schemas.openxmlformats.org/officeDocument/2006/relationships/hyperlink" Target="https://0-www-sciencedirect-com.libus.csd.mu.edu/topics/physics-and-astronomy/transducers" TargetMode="External"/><Relationship Id="rId104" Type="http://schemas.openxmlformats.org/officeDocument/2006/relationships/hyperlink" Target="https://0-www-sciencedirect-com.libus.csd.mu.edu/topics/materials-science/wire" TargetMode="External"/><Relationship Id="rId125" Type="http://schemas.openxmlformats.org/officeDocument/2006/relationships/hyperlink" Target="https://0-www-sciencedirect-com.libus.csd.mu.edu/topics/physics-and-astronomy/heat-resistant-alloys" TargetMode="External"/><Relationship Id="rId146" Type="http://schemas.openxmlformats.org/officeDocument/2006/relationships/hyperlink" Target="https://0-www-sciencedirect-com.libus.csd.mu.edu/science/article/pii/S1359645418304580" TargetMode="External"/><Relationship Id="rId167" Type="http://schemas.openxmlformats.org/officeDocument/2006/relationships/hyperlink" Target="https://0-www-sciencedirect-com.libus.csd.mu.edu/topics/physics-and-astronomy/metallography" TargetMode="External"/><Relationship Id="rId188" Type="http://schemas.openxmlformats.org/officeDocument/2006/relationships/hyperlink" Target="https://www.sciencedirect.com/science/article/pii/S1359645418304580?via%3Dihub" TargetMode="External"/><Relationship Id="rId71" Type="http://schemas.openxmlformats.org/officeDocument/2006/relationships/hyperlink" Target="https://0-www-sciencedirect-com.libus.csd.mu.edu/science/article/pii/S1359645418304580" TargetMode="External"/><Relationship Id="rId92" Type="http://schemas.openxmlformats.org/officeDocument/2006/relationships/hyperlink" Target="https://0-www-sciencedirect-com.libus.csd.mu.edu/topics/physics-and-astronomy/heat-resistant-alloys" TargetMode="External"/><Relationship Id="rId2" Type="http://schemas.openxmlformats.org/officeDocument/2006/relationships/customXml" Target="../customXml/item2.xml"/><Relationship Id="rId29" Type="http://schemas.openxmlformats.org/officeDocument/2006/relationships/hyperlink" Target="https://0-www-sciencedirect-com.libus.csd.mu.edu/topics/physics-and-astronomy/duct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9E736-52D6-4E71-A5E3-206C5D83AF51}">
  <ds:schemaRefs>
    <ds:schemaRef ds:uri="http://schemas.microsoft.com/sharepoint/v3/contenttype/forms"/>
  </ds:schemaRefs>
</ds:datastoreItem>
</file>

<file path=customXml/itemProps2.xml><?xml version="1.0" encoding="utf-8"?>
<ds:datastoreItem xmlns:ds="http://schemas.openxmlformats.org/officeDocument/2006/customXml" ds:itemID="{5105000E-423E-4772-AF67-64AC5BCEC6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537237-F66E-4AFC-849E-2E9900920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12010</Words>
  <Characters>65819</Characters>
  <Application>Microsoft Office Word</Application>
  <DocSecurity>8</DocSecurity>
  <Lines>927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2019-10-09T18:22:00Z</dcterms:created>
  <dcterms:modified xsi:type="dcterms:W3CDTF">2019-11-05T18:06:00Z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