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C1143C8" w:rsidR="00A765A5" w:rsidRPr="00A765A5" w:rsidRDefault="004B729F"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0EE5132" w:rsidR="00A765A5" w:rsidRPr="00A765A5" w:rsidRDefault="004B729F" w:rsidP="00A765A5">
      <w:pPr>
        <w:rPr>
          <w:rFonts w:ascii="Calibri" w:eastAsia="MS Mincho" w:hAnsi="Calibri" w:cs="Calibri"/>
          <w:b/>
          <w:bCs/>
          <w:sz w:val="24"/>
          <w:szCs w:val="24"/>
        </w:rPr>
      </w:pPr>
      <w:r>
        <w:rPr>
          <w:rFonts w:ascii="Calibri" w:eastAsia="MS Mincho" w:hAnsi="Calibri" w:cs="Calibri"/>
          <w:i/>
          <w:sz w:val="24"/>
          <w:szCs w:val="24"/>
          <w:lang w:val="fr-FR"/>
        </w:rPr>
        <w:t>Blood</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82</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5</w:t>
      </w:r>
      <w:r w:rsidR="00A765A5" w:rsidRPr="00A765A5">
        <w:rPr>
          <w:rFonts w:ascii="Calibri" w:eastAsia="MS Mincho" w:hAnsi="Calibri" w:cs="Calibri"/>
          <w:sz w:val="24"/>
          <w:szCs w:val="24"/>
          <w:lang w:val="fr-FR"/>
        </w:rPr>
        <w:t xml:space="preserve"> (</w:t>
      </w:r>
      <w:proofErr w:type="spellStart"/>
      <w:r>
        <w:rPr>
          <w:rFonts w:ascii="Calibri" w:eastAsia="MS Mincho" w:hAnsi="Calibri" w:cs="Calibri"/>
          <w:sz w:val="24"/>
          <w:szCs w:val="24"/>
          <w:lang w:val="fr-FR"/>
        </w:rPr>
        <w:t>September</w:t>
      </w:r>
      <w:proofErr w:type="spellEnd"/>
      <w:r>
        <w:rPr>
          <w:rFonts w:ascii="Calibri" w:eastAsia="MS Mincho" w:hAnsi="Calibri" w:cs="Calibri"/>
          <w:sz w:val="24"/>
          <w:szCs w:val="24"/>
          <w:lang w:val="fr-FR"/>
        </w:rPr>
        <w:t xml:space="preserve"> 1993</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1517-1521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D6152">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D6152">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4D6152">
        <w:rPr>
          <w:rFonts w:ascii="Calibri" w:eastAsia="MS Mincho" w:hAnsi="Calibri" w:cs="Calibri"/>
          <w:sz w:val="24"/>
          <w:szCs w:val="24"/>
        </w:rPr>
        <w:t>American Society of Hematology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065C428E" w14:textId="77777777" w:rsidR="00EE5C1A" w:rsidRDefault="00EE5C1A" w:rsidP="00907043">
      <w:pPr>
        <w:pStyle w:val="Title"/>
      </w:pPr>
      <w:r>
        <w:t>Evidence for a Second Type of Fibril Branch Point in Fibrin Polymer Networks, the Trimolecular Junction</w:t>
      </w:r>
    </w:p>
    <w:p w14:paraId="0F41F4E1" w14:textId="77777777" w:rsidR="00907043" w:rsidRDefault="00907043" w:rsidP="00EE5C1A"/>
    <w:p w14:paraId="71FEEE5A" w14:textId="599C35A4" w:rsidR="00907043" w:rsidRPr="007D1005" w:rsidRDefault="00EE5C1A" w:rsidP="007D1005">
      <w:pPr>
        <w:pStyle w:val="NoSpacing"/>
        <w:rPr>
          <w:sz w:val="32"/>
          <w:szCs w:val="32"/>
        </w:rPr>
      </w:pPr>
      <w:r w:rsidRPr="007D1005">
        <w:rPr>
          <w:sz w:val="32"/>
          <w:szCs w:val="32"/>
        </w:rPr>
        <w:t>Michael W.</w:t>
      </w:r>
      <w:r w:rsidR="00907043" w:rsidRPr="007D1005">
        <w:rPr>
          <w:sz w:val="32"/>
          <w:szCs w:val="32"/>
        </w:rPr>
        <w:t xml:space="preserve"> </w:t>
      </w:r>
      <w:proofErr w:type="spellStart"/>
      <w:r w:rsidRPr="007D1005">
        <w:rPr>
          <w:sz w:val="32"/>
          <w:szCs w:val="32"/>
        </w:rPr>
        <w:t>Mosesson</w:t>
      </w:r>
      <w:proofErr w:type="spellEnd"/>
    </w:p>
    <w:p w14:paraId="275ADE3D" w14:textId="63F49BDF" w:rsidR="00907043" w:rsidRPr="007D1005" w:rsidRDefault="00A56DE8" w:rsidP="007D1005">
      <w:pPr>
        <w:pStyle w:val="NoSpacing"/>
        <w:rPr>
          <w:sz w:val="24"/>
          <w:szCs w:val="24"/>
        </w:rPr>
      </w:pPr>
      <w:r w:rsidRPr="007D1005">
        <w:rPr>
          <w:sz w:val="24"/>
          <w:szCs w:val="24"/>
        </w:rPr>
        <w:t>Sinai Samaritan Medical Center, University of Wisconsin Medical School, Milwaukee</w:t>
      </w:r>
    </w:p>
    <w:p w14:paraId="530810AA" w14:textId="58C2C2F2" w:rsidR="00907043" w:rsidRPr="007D1005" w:rsidRDefault="00EE5C1A" w:rsidP="007D1005">
      <w:pPr>
        <w:pStyle w:val="NoSpacing"/>
        <w:rPr>
          <w:sz w:val="32"/>
          <w:szCs w:val="32"/>
        </w:rPr>
      </w:pPr>
      <w:r w:rsidRPr="007D1005">
        <w:rPr>
          <w:sz w:val="32"/>
          <w:szCs w:val="32"/>
        </w:rPr>
        <w:t>James P.</w:t>
      </w:r>
      <w:r w:rsidR="00907043" w:rsidRPr="007D1005">
        <w:rPr>
          <w:sz w:val="32"/>
          <w:szCs w:val="32"/>
        </w:rPr>
        <w:t xml:space="preserve"> </w:t>
      </w:r>
      <w:r w:rsidRPr="007D1005">
        <w:rPr>
          <w:sz w:val="32"/>
          <w:szCs w:val="32"/>
        </w:rPr>
        <w:t>DiOrio</w:t>
      </w:r>
    </w:p>
    <w:p w14:paraId="3E35CE5E" w14:textId="54B2642A" w:rsidR="00907043" w:rsidRPr="007D1005" w:rsidRDefault="00A56DE8" w:rsidP="007D1005">
      <w:pPr>
        <w:pStyle w:val="NoSpacing"/>
        <w:rPr>
          <w:sz w:val="24"/>
          <w:szCs w:val="24"/>
        </w:rPr>
      </w:pPr>
      <w:r w:rsidRPr="007D1005">
        <w:rPr>
          <w:sz w:val="24"/>
          <w:szCs w:val="24"/>
        </w:rPr>
        <w:t>Sinai Samaritan Medical Center, University of Wisconsin Medical School, Milwaukee</w:t>
      </w:r>
    </w:p>
    <w:p w14:paraId="338E71D4" w14:textId="42BDAD1C" w:rsidR="00907043" w:rsidRPr="007D1005" w:rsidRDefault="00EE5C1A" w:rsidP="007D1005">
      <w:pPr>
        <w:pStyle w:val="NoSpacing"/>
        <w:rPr>
          <w:sz w:val="32"/>
          <w:szCs w:val="32"/>
        </w:rPr>
      </w:pPr>
      <w:r w:rsidRPr="007D1005">
        <w:rPr>
          <w:sz w:val="32"/>
          <w:szCs w:val="32"/>
        </w:rPr>
        <w:t>Kevin R.</w:t>
      </w:r>
      <w:r w:rsidR="00907043" w:rsidRPr="007D1005">
        <w:rPr>
          <w:sz w:val="32"/>
          <w:szCs w:val="32"/>
        </w:rPr>
        <w:t xml:space="preserve"> </w:t>
      </w:r>
      <w:r w:rsidRPr="007D1005">
        <w:rPr>
          <w:sz w:val="32"/>
          <w:szCs w:val="32"/>
        </w:rPr>
        <w:t>Siebenlist</w:t>
      </w:r>
    </w:p>
    <w:p w14:paraId="0CAD8726" w14:textId="06D1823B" w:rsidR="00907043" w:rsidRPr="007D1005" w:rsidRDefault="00A56DE8" w:rsidP="007D1005">
      <w:pPr>
        <w:pStyle w:val="NoSpacing"/>
        <w:rPr>
          <w:sz w:val="24"/>
          <w:szCs w:val="24"/>
        </w:rPr>
      </w:pPr>
      <w:r w:rsidRPr="007D1005">
        <w:rPr>
          <w:sz w:val="24"/>
          <w:szCs w:val="24"/>
        </w:rPr>
        <w:t>Sinai Samaritan Medical Center, University of Wisconsin Medical School, Milwaukee</w:t>
      </w:r>
    </w:p>
    <w:p w14:paraId="7615C72B" w14:textId="01A6D3EE" w:rsidR="00907043" w:rsidRPr="007D1005" w:rsidRDefault="00EE5C1A" w:rsidP="007D1005">
      <w:pPr>
        <w:pStyle w:val="NoSpacing"/>
        <w:rPr>
          <w:sz w:val="32"/>
          <w:szCs w:val="32"/>
        </w:rPr>
      </w:pPr>
      <w:r w:rsidRPr="007D1005">
        <w:rPr>
          <w:sz w:val="32"/>
          <w:szCs w:val="32"/>
        </w:rPr>
        <w:t>Joseph S.</w:t>
      </w:r>
      <w:r w:rsidR="00907043" w:rsidRPr="007D1005">
        <w:rPr>
          <w:sz w:val="32"/>
          <w:szCs w:val="32"/>
        </w:rPr>
        <w:t xml:space="preserve"> </w:t>
      </w:r>
      <w:r w:rsidRPr="007D1005">
        <w:rPr>
          <w:sz w:val="32"/>
          <w:szCs w:val="32"/>
        </w:rPr>
        <w:t>Wall</w:t>
      </w:r>
    </w:p>
    <w:p w14:paraId="18BEB420" w14:textId="0F3E6626" w:rsidR="00907043" w:rsidRPr="007D1005" w:rsidRDefault="007D1005" w:rsidP="007D1005">
      <w:pPr>
        <w:pStyle w:val="NoSpacing"/>
        <w:rPr>
          <w:sz w:val="24"/>
          <w:szCs w:val="24"/>
        </w:rPr>
      </w:pPr>
      <w:r w:rsidRPr="007D1005">
        <w:rPr>
          <w:sz w:val="24"/>
          <w:szCs w:val="24"/>
        </w:rPr>
        <w:t>Sinai Samaritan Medical Center, University of Wisconsin Medical School, Milwaukee</w:t>
      </w:r>
    </w:p>
    <w:p w14:paraId="3F8D43BA" w14:textId="781D133F" w:rsidR="00F72B41" w:rsidRPr="007D1005" w:rsidRDefault="00EE5C1A" w:rsidP="007D1005">
      <w:pPr>
        <w:pStyle w:val="NoSpacing"/>
        <w:rPr>
          <w:sz w:val="32"/>
          <w:szCs w:val="32"/>
        </w:rPr>
      </w:pPr>
      <w:r w:rsidRPr="007D1005">
        <w:rPr>
          <w:sz w:val="32"/>
          <w:szCs w:val="32"/>
        </w:rPr>
        <w:t>James F.</w:t>
      </w:r>
      <w:r w:rsidR="00907043" w:rsidRPr="007D1005">
        <w:rPr>
          <w:sz w:val="32"/>
          <w:szCs w:val="32"/>
        </w:rPr>
        <w:t xml:space="preserve"> </w:t>
      </w:r>
      <w:proofErr w:type="spellStart"/>
      <w:r w:rsidRPr="007D1005">
        <w:rPr>
          <w:sz w:val="32"/>
          <w:szCs w:val="32"/>
        </w:rPr>
        <w:t>Hainfeld</w:t>
      </w:r>
      <w:proofErr w:type="spellEnd"/>
    </w:p>
    <w:p w14:paraId="0F973A98" w14:textId="7D32344C" w:rsidR="00907043" w:rsidRPr="007D1005" w:rsidRDefault="007D1005" w:rsidP="007D1005">
      <w:pPr>
        <w:pStyle w:val="NoSpacing"/>
        <w:rPr>
          <w:sz w:val="24"/>
          <w:szCs w:val="24"/>
        </w:rPr>
      </w:pPr>
      <w:r w:rsidRPr="007D1005">
        <w:rPr>
          <w:sz w:val="24"/>
          <w:szCs w:val="24"/>
        </w:rPr>
        <w:t>Sinai Samaritan Medical Center, University of Wisconsin Medical School, Milwaukee</w:t>
      </w:r>
    </w:p>
    <w:p w14:paraId="635F49B9" w14:textId="77777777" w:rsidR="00907043" w:rsidRDefault="00907043" w:rsidP="00EE5C1A"/>
    <w:p w14:paraId="2EDEDD29" w14:textId="77777777" w:rsidR="006B1459" w:rsidRPr="006B1459" w:rsidRDefault="006B1459" w:rsidP="007D1005">
      <w:pPr>
        <w:pStyle w:val="Heading1"/>
      </w:pPr>
      <w:r w:rsidRPr="006B1459">
        <w:t>Abstract</w:t>
      </w:r>
    </w:p>
    <w:p w14:paraId="36D74ABB" w14:textId="6EA529AC" w:rsidR="006B1459" w:rsidRPr="006B1459" w:rsidRDefault="006B1459" w:rsidP="006B1459">
      <w:r w:rsidRPr="003C211C">
        <w:t>Fibrin</w:t>
      </w:r>
      <w:r w:rsidRPr="006B1459">
        <w:t xml:space="preserve"> molecules polymerize to double-stranded fibrils by intermolecular end-to-middle domain pairing of complementary polymerization sites, accompanied by fibril branching to form a clot network. Mass/length measurements on scanning transmission electron microscopic images of fibrils comprising branch points showed two types of junctions. Tetramolecular junctions occur when two fibrils converge, creating a third branch with twice the mass/length of its constituents. Newly recognized trimolecular junctions have three fibril branches of equal mass/ </w:t>
      </w:r>
      <w:proofErr w:type="gramStart"/>
      <w:r w:rsidRPr="006B1459">
        <w:t>length, and</w:t>
      </w:r>
      <w:proofErr w:type="gramEnd"/>
      <w:r w:rsidRPr="006B1459">
        <w:t xml:space="preserve"> occur when an extraneous fibrin molecule initiates branching in a propagating fibril by bridging across two unpaired complementary polymerization sites. When trimolecular junctions predominate, clots exhibit nearly perfect elasticity.</w:t>
      </w:r>
    </w:p>
    <w:p w14:paraId="41FA890E" w14:textId="77777777" w:rsidR="007D1005" w:rsidRDefault="007D1005" w:rsidP="006B1459"/>
    <w:p w14:paraId="0C4D0A76" w14:textId="171524C9" w:rsidR="006B1459" w:rsidRPr="006B1459" w:rsidRDefault="006B1459" w:rsidP="006B1459">
      <w:r w:rsidRPr="006B1459">
        <w:t xml:space="preserve">FBRINOGEN MOLECULES are symmetrical, elongated (46 ± 2 nm) </w:t>
      </w:r>
      <w:proofErr w:type="spellStart"/>
      <w:r w:rsidRPr="006B1459">
        <w:t>trinodular</w:t>
      </w:r>
      <w:proofErr w:type="spellEnd"/>
      <w:r w:rsidRPr="006B1459">
        <w:t xml:space="preserve"> structures</w:t>
      </w:r>
      <w:bookmarkStart w:id="2" w:name="bbib1"/>
      <w:r w:rsidRPr="003C211C">
        <w:rPr>
          <w:vertAlign w:val="superscript"/>
        </w:rPr>
        <w:t>1</w:t>
      </w:r>
      <w:r w:rsidRPr="006B1459">
        <w:t> consisting of a central disulfide-bonded domain (the “E” domain) containing the amino terminal regions of its three pairs of chains (Aα, Bβ, γ), connected through coiled-coil regions to each of its two outer “D” domains.</w:t>
      </w:r>
      <w:bookmarkStart w:id="3" w:name="bbib2"/>
      <w:r w:rsidRPr="003C211C">
        <w:rPr>
          <w:vertAlign w:val="superscript"/>
        </w:rPr>
        <w:t>2</w:t>
      </w:r>
      <w:bookmarkEnd w:id="3"/>
      <w:r w:rsidRPr="003C211C">
        <w:rPr>
          <w:vertAlign w:val="superscript"/>
        </w:rPr>
        <w:t>, </w:t>
      </w:r>
      <w:bookmarkStart w:id="4" w:name="bbib3"/>
      <w:r w:rsidRPr="003C211C">
        <w:rPr>
          <w:vertAlign w:val="superscript"/>
        </w:rPr>
        <w:t>3</w:t>
      </w:r>
      <w:bookmarkEnd w:id="4"/>
      <w:r w:rsidRPr="006B1459">
        <w:t> </w:t>
      </w:r>
      <w:r w:rsidRPr="003C211C">
        <w:t>Fibrin polymerization</w:t>
      </w:r>
      <w:r w:rsidRPr="006B1459">
        <w:t> begins after thrombin cleavage of </w:t>
      </w:r>
      <w:r w:rsidRPr="003C211C">
        <w:t>fibrinopeptide A</w:t>
      </w:r>
      <w:r w:rsidRPr="006B1459">
        <w:t> from the amino terminus of the two Aα chains of </w:t>
      </w:r>
      <w:r w:rsidRPr="003C211C">
        <w:t>fibrinogen</w:t>
      </w:r>
      <w:r w:rsidRPr="006B1459">
        <w:t> molecules, exposing two “A” polymerization sites in the central E domain.</w:t>
      </w:r>
      <w:bookmarkStart w:id="5" w:name="bbib4"/>
      <w:r w:rsidRPr="003C211C">
        <w:rPr>
          <w:vertAlign w:val="superscript"/>
        </w:rPr>
        <w:t>4</w:t>
      </w:r>
      <w:bookmarkEnd w:id="5"/>
      <w:r w:rsidRPr="003C211C">
        <w:rPr>
          <w:vertAlign w:val="superscript"/>
        </w:rPr>
        <w:t>, </w:t>
      </w:r>
      <w:bookmarkStart w:id="6" w:name="bbib5"/>
      <w:r w:rsidRPr="003C211C">
        <w:rPr>
          <w:vertAlign w:val="superscript"/>
        </w:rPr>
        <w:t>5</w:t>
      </w:r>
      <w:bookmarkEnd w:id="6"/>
      <w:r w:rsidRPr="003C211C">
        <w:rPr>
          <w:vertAlign w:val="superscript"/>
        </w:rPr>
        <w:t>, </w:t>
      </w:r>
      <w:bookmarkStart w:id="7" w:name="bbib6"/>
      <w:r w:rsidRPr="003C211C">
        <w:rPr>
          <w:vertAlign w:val="superscript"/>
        </w:rPr>
        <w:t>6</w:t>
      </w:r>
      <w:bookmarkEnd w:id="7"/>
      <w:r w:rsidRPr="006B1459">
        <w:t> Each “A” site then interacts with an available complementary site, “a,” in the outer D domain of another fibrin molecule,</w:t>
      </w:r>
      <w:bookmarkStart w:id="8" w:name="bbib7"/>
      <w:r w:rsidRPr="003C211C">
        <w:rPr>
          <w:vertAlign w:val="superscript"/>
        </w:rPr>
        <w:t>7</w:t>
      </w:r>
      <w:bookmarkEnd w:id="8"/>
      <w:r w:rsidRPr="003C211C">
        <w:rPr>
          <w:vertAlign w:val="superscript"/>
        </w:rPr>
        <w:t>, </w:t>
      </w:r>
      <w:bookmarkStart w:id="9" w:name="bbib8"/>
      <w:r w:rsidRPr="003C211C">
        <w:rPr>
          <w:vertAlign w:val="superscript"/>
        </w:rPr>
        <w:t>8</w:t>
      </w:r>
      <w:bookmarkEnd w:id="9"/>
      <w:r w:rsidRPr="003C211C">
        <w:rPr>
          <w:vertAlign w:val="superscript"/>
        </w:rPr>
        <w:t>, </w:t>
      </w:r>
      <w:bookmarkStart w:id="10" w:name="bbib9"/>
      <w:r w:rsidRPr="003C211C">
        <w:rPr>
          <w:vertAlign w:val="superscript"/>
        </w:rPr>
        <w:t>9</w:t>
      </w:r>
      <w:bookmarkEnd w:id="10"/>
      <w:r w:rsidRPr="006B1459">
        <w:t> forming double-stranded fibrils composed of a half-staggered overlapping arrangement of molecules</w:t>
      </w:r>
      <w:bookmarkStart w:id="11" w:name="bbib10"/>
      <w:r w:rsidRPr="003C211C">
        <w:rPr>
          <w:vertAlign w:val="superscript"/>
        </w:rPr>
        <w:t>10</w:t>
      </w:r>
      <w:bookmarkEnd w:id="11"/>
      <w:r w:rsidRPr="003C211C">
        <w:rPr>
          <w:vertAlign w:val="superscript"/>
        </w:rPr>
        <w:t>, </w:t>
      </w:r>
      <w:bookmarkStart w:id="12" w:name="bbib11"/>
      <w:r w:rsidRPr="003C211C">
        <w:rPr>
          <w:vertAlign w:val="superscript"/>
        </w:rPr>
        <w:t>11</w:t>
      </w:r>
      <w:bookmarkEnd w:id="12"/>
      <w:r w:rsidRPr="003C211C">
        <w:rPr>
          <w:vertAlign w:val="superscript"/>
        </w:rPr>
        <w:t>, </w:t>
      </w:r>
      <w:bookmarkStart w:id="13" w:name="bbib12"/>
      <w:r w:rsidRPr="003C211C">
        <w:rPr>
          <w:vertAlign w:val="superscript"/>
        </w:rPr>
        <w:t>12</w:t>
      </w:r>
      <w:bookmarkEnd w:id="13"/>
      <w:r w:rsidRPr="003C211C">
        <w:rPr>
          <w:vertAlign w:val="superscript"/>
        </w:rPr>
        <w:t>, </w:t>
      </w:r>
      <w:bookmarkStart w:id="14" w:name="bbib13"/>
      <w:r w:rsidRPr="003C211C">
        <w:rPr>
          <w:vertAlign w:val="superscript"/>
        </w:rPr>
        <w:t>13</w:t>
      </w:r>
      <w:bookmarkEnd w:id="14"/>
      <w:r w:rsidRPr="003C211C">
        <w:rPr>
          <w:vertAlign w:val="superscript"/>
        </w:rPr>
        <w:t>, </w:t>
      </w:r>
      <w:bookmarkStart w:id="15" w:name="bbib14"/>
      <w:r w:rsidRPr="003C211C">
        <w:rPr>
          <w:vertAlign w:val="superscript"/>
        </w:rPr>
        <w:t>14</w:t>
      </w:r>
      <w:bookmarkEnd w:id="15"/>
      <w:r w:rsidRPr="003C211C">
        <w:rPr>
          <w:vertAlign w:val="superscript"/>
        </w:rPr>
        <w:t>, </w:t>
      </w:r>
      <w:bookmarkStart w:id="16" w:name="bbib15"/>
      <w:r w:rsidRPr="003C211C">
        <w:rPr>
          <w:vertAlign w:val="superscript"/>
        </w:rPr>
        <w:t>15, </w:t>
      </w:r>
      <w:bookmarkStart w:id="17" w:name="bbib16"/>
      <w:r w:rsidRPr="003C211C">
        <w:rPr>
          <w:vertAlign w:val="superscript"/>
        </w:rPr>
        <w:t>16, </w:t>
      </w:r>
      <w:bookmarkStart w:id="18" w:name="bbib17"/>
      <w:r w:rsidRPr="003C211C">
        <w:rPr>
          <w:vertAlign w:val="superscript"/>
        </w:rPr>
        <w:t>17</w:t>
      </w:r>
      <w:r w:rsidRPr="006B1459">
        <w:t> (</w:t>
      </w:r>
      <w:bookmarkStart w:id="19" w:name="bfig1"/>
      <w:r w:rsidRPr="003C211C">
        <w:t>Fig 1</w:t>
      </w:r>
      <w:r w:rsidRPr="006B1459">
        <w:t xml:space="preserve">). Under </w:t>
      </w:r>
      <w:r w:rsidRPr="006B1459">
        <w:lastRenderedPageBreak/>
        <w:t>physiological conditions, fibrils undergo branching and extensive lateral association, producing a predominantly thick fiber clot network</w:t>
      </w:r>
      <w:r w:rsidRPr="003C211C">
        <w:rPr>
          <w:vertAlign w:val="superscript"/>
        </w:rPr>
        <w:t>15, </w:t>
      </w:r>
      <w:bookmarkStart w:id="20" w:name="bbib18"/>
      <w:r w:rsidRPr="003C211C">
        <w:rPr>
          <w:vertAlign w:val="superscript"/>
        </w:rPr>
        <w:t>18, </w:t>
      </w:r>
      <w:bookmarkStart w:id="21" w:name="bbib19"/>
      <w:r w:rsidRPr="003C211C">
        <w:rPr>
          <w:vertAlign w:val="superscript"/>
        </w:rPr>
        <w:t>19, </w:t>
      </w:r>
      <w:bookmarkStart w:id="22" w:name="bbib20"/>
      <w:r w:rsidRPr="003C211C">
        <w:rPr>
          <w:vertAlign w:val="superscript"/>
        </w:rPr>
        <w:t>20, </w:t>
      </w:r>
      <w:bookmarkStart w:id="23" w:name="bbib21"/>
      <w:r w:rsidRPr="003C211C">
        <w:rPr>
          <w:vertAlign w:val="superscript"/>
        </w:rPr>
        <w:t>21</w:t>
      </w:r>
      <w:r w:rsidRPr="006B1459">
        <w:t> that provides a structural framework for the intravascular </w:t>
      </w:r>
      <w:r w:rsidRPr="003C211C">
        <w:t>thrombus</w:t>
      </w:r>
      <w:r w:rsidRPr="006B1459">
        <w:t>.</w:t>
      </w:r>
    </w:p>
    <w:p w14:paraId="029709D1" w14:textId="11384224" w:rsidR="006B1459" w:rsidRPr="006B1459" w:rsidRDefault="006B1459" w:rsidP="003C5F2D">
      <w:pPr>
        <w:pStyle w:val="NoSpacing"/>
      </w:pPr>
      <w:r w:rsidRPr="006B1459">
        <w:rPr>
          <w:noProof/>
        </w:rPr>
        <w:drawing>
          <wp:inline distT="0" distB="0" distL="0" distR="0" wp14:anchorId="199F9DDD" wp14:editId="5FA2974E">
            <wp:extent cx="3467100" cy="2371725"/>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100" cy="2371725"/>
                    </a:xfrm>
                    <a:prstGeom prst="rect">
                      <a:avLst/>
                    </a:prstGeom>
                    <a:noFill/>
                    <a:ln>
                      <a:noFill/>
                    </a:ln>
                  </pic:spPr>
                </pic:pic>
              </a:graphicData>
            </a:graphic>
          </wp:inline>
        </w:drawing>
      </w:r>
    </w:p>
    <w:p w14:paraId="03D00734" w14:textId="0F3DC4B8" w:rsidR="006B1459" w:rsidRDefault="006B1459" w:rsidP="003C5F2D">
      <w:pPr>
        <w:pStyle w:val="NoSpacing"/>
      </w:pPr>
      <w:r w:rsidRPr="006B1459">
        <w:t xml:space="preserve">Fig </w:t>
      </w:r>
      <w:proofErr w:type="gramStart"/>
      <w:r w:rsidRPr="006B1459">
        <w:t>1..</w:t>
      </w:r>
      <w:proofErr w:type="gramEnd"/>
      <w:r w:rsidRPr="006B1459">
        <w:t> Schematic diagram illustrating the half-staggered arrangement of </w:t>
      </w:r>
      <w:r w:rsidRPr="003C211C">
        <w:t>fibrin</w:t>
      </w:r>
      <w:r w:rsidRPr="006B1459">
        <w:t> molecules (elongated bars) to form double-stranded fibrils. Branching occurs at tetramolecular or trimolecular junctions as described in the text.</w:t>
      </w:r>
    </w:p>
    <w:p w14:paraId="0804F072" w14:textId="77777777" w:rsidR="003C5F2D" w:rsidRPr="006B1459" w:rsidRDefault="003C5F2D" w:rsidP="006B1459"/>
    <w:p w14:paraId="5EB104A5" w14:textId="27606087" w:rsidR="006B1459" w:rsidRPr="006B1459" w:rsidRDefault="006B1459" w:rsidP="006B1459">
      <w:r w:rsidRPr="006B1459">
        <w:t>Two extreme forms of fibrin polymer networks are known, namely, fine and coarse.</w:t>
      </w:r>
      <w:bookmarkStart w:id="24" w:name="bbib22"/>
      <w:r w:rsidRPr="003C211C">
        <w:rPr>
          <w:vertAlign w:val="superscript"/>
        </w:rPr>
        <w:t>22</w:t>
      </w:r>
      <w:r w:rsidRPr="006B1459">
        <w:t> Fine clots consist of a branching thin fibril network, are produced at high ionic strength (I ≥; 0.4) and pH &gt; 8,</w:t>
      </w:r>
      <w:r w:rsidRPr="003C211C">
        <w:rPr>
          <w:vertAlign w:val="superscript"/>
        </w:rPr>
        <w:t>16, 17</w:t>
      </w:r>
      <w:r w:rsidRPr="006B1459">
        <w:t> and exhibit nearly perfect elasticity.</w:t>
      </w:r>
      <w:bookmarkStart w:id="25" w:name="bbib23"/>
      <w:r w:rsidRPr="003C211C">
        <w:rPr>
          <w:vertAlign w:val="superscript"/>
        </w:rPr>
        <w:t>23, </w:t>
      </w:r>
      <w:bookmarkStart w:id="26" w:name="bbib24"/>
      <w:r w:rsidRPr="003C211C">
        <w:rPr>
          <w:vertAlign w:val="superscript"/>
        </w:rPr>
        <w:t>24</w:t>
      </w:r>
      <w:r w:rsidRPr="006B1459">
        <w:t> Coarse clots form readily at physiological ionic strength (I = 0.15) and pH 7.4, and consist mainly of a branching thick fiber network.</w:t>
      </w:r>
      <w:r w:rsidRPr="003C211C">
        <w:rPr>
          <w:vertAlign w:val="superscript"/>
        </w:rPr>
        <w:t>15, 18, 19, 20, 21, 22</w:t>
      </w:r>
      <w:bookmarkEnd w:id="24"/>
      <w:r w:rsidRPr="003C211C">
        <w:rPr>
          <w:vertAlign w:val="superscript"/>
        </w:rPr>
        <w:t>, </w:t>
      </w:r>
      <w:bookmarkStart w:id="27" w:name="bbib25"/>
      <w:r w:rsidRPr="003C211C">
        <w:rPr>
          <w:vertAlign w:val="superscript"/>
        </w:rPr>
        <w:t>25</w:t>
      </w:r>
      <w:bookmarkEnd w:id="27"/>
      <w:r w:rsidRPr="003C211C">
        <w:rPr>
          <w:vertAlign w:val="superscript"/>
        </w:rPr>
        <w:t>, </w:t>
      </w:r>
      <w:bookmarkStart w:id="28" w:name="bbib26"/>
      <w:r w:rsidRPr="003C211C">
        <w:rPr>
          <w:vertAlign w:val="superscript"/>
        </w:rPr>
        <w:t>26</w:t>
      </w:r>
      <w:bookmarkEnd w:id="28"/>
      <w:r w:rsidRPr="003C211C">
        <w:rPr>
          <w:vertAlign w:val="superscript"/>
        </w:rPr>
        <w:t>, </w:t>
      </w:r>
      <w:bookmarkStart w:id="29" w:name="bbib27"/>
      <w:r w:rsidRPr="003C211C">
        <w:rPr>
          <w:vertAlign w:val="superscript"/>
        </w:rPr>
        <w:t>27</w:t>
      </w:r>
      <w:bookmarkEnd w:id="29"/>
      <w:r w:rsidRPr="006B1459">
        <w:t> However, intermediate structures containing fine clot networks are observed under coarse clot buffer conditions depending on fibrin concentration and/or the kinetics of </w:t>
      </w:r>
      <w:r w:rsidRPr="003C211C">
        <w:t>fibrin assembly</w:t>
      </w:r>
      <w:r w:rsidRPr="006B1459">
        <w:t>,</w:t>
      </w:r>
      <w:r w:rsidRPr="003C211C">
        <w:rPr>
          <w:vertAlign w:val="superscript"/>
        </w:rPr>
        <w:t>17, 18, 19, </w:t>
      </w:r>
      <w:bookmarkStart w:id="30" w:name="bbib28"/>
      <w:r w:rsidRPr="003C211C">
        <w:rPr>
          <w:vertAlign w:val="superscript"/>
        </w:rPr>
        <w:t>28</w:t>
      </w:r>
      <w:r w:rsidRPr="006B1459">
        <w:t> and are favored by the presence in the clotting milieu of certain protein components of blood such as circulating catabolic fibrinogen derivatives (</w:t>
      </w:r>
      <w:proofErr w:type="spellStart"/>
      <w:r w:rsidRPr="006B1459">
        <w:t>eg</w:t>
      </w:r>
      <w:proofErr w:type="spellEnd"/>
      <w:r w:rsidRPr="006B1459">
        <w:t>, fraction I-9) lacking car-boxy terminal segments of Aα chains,</w:t>
      </w:r>
      <w:bookmarkStart w:id="31" w:name="bbib29"/>
      <w:r w:rsidRPr="003C211C">
        <w:rPr>
          <w:vertAlign w:val="superscript"/>
        </w:rPr>
        <w:t>29, </w:t>
      </w:r>
      <w:bookmarkStart w:id="32" w:name="bbib30"/>
      <w:r w:rsidRPr="003C211C">
        <w:rPr>
          <w:vertAlign w:val="superscript"/>
        </w:rPr>
        <w:t>30, </w:t>
      </w:r>
      <w:bookmarkStart w:id="33" w:name="bbib31"/>
      <w:r w:rsidRPr="003C211C">
        <w:rPr>
          <w:vertAlign w:val="superscript"/>
        </w:rPr>
        <w:t>31</w:t>
      </w:r>
      <w:bookmarkEnd w:id="33"/>
      <w:r w:rsidRPr="003C211C">
        <w:rPr>
          <w:vertAlign w:val="superscript"/>
        </w:rPr>
        <w:t>, </w:t>
      </w:r>
      <w:bookmarkStart w:id="34" w:name="bbib32"/>
      <w:r w:rsidRPr="003C211C">
        <w:rPr>
          <w:vertAlign w:val="superscript"/>
        </w:rPr>
        <w:t>32, </w:t>
      </w:r>
      <w:bookmarkStart w:id="35" w:name="bbib33"/>
      <w:r w:rsidRPr="003C211C">
        <w:rPr>
          <w:vertAlign w:val="superscript"/>
        </w:rPr>
        <w:t>33</w:t>
      </w:r>
      <w:r w:rsidRPr="006B1459">
        <w:t> IgG, </w:t>
      </w:r>
      <w:r w:rsidRPr="003C211C">
        <w:t>thrombospondin</w:t>
      </w:r>
      <w:r w:rsidRPr="006B1459">
        <w:t>, histidine-rich </w:t>
      </w:r>
      <w:r w:rsidRPr="003C211C">
        <w:t>glycoprotein</w:t>
      </w:r>
      <w:r w:rsidRPr="006B1459">
        <w:t>, or </w:t>
      </w:r>
      <w:r w:rsidRPr="003C211C">
        <w:t>albumin</w:t>
      </w:r>
      <w:r w:rsidRPr="006B1459">
        <w:t>.</w:t>
      </w:r>
      <w:bookmarkStart w:id="36" w:name="bbib34"/>
      <w:r w:rsidRPr="003C211C">
        <w:rPr>
          <w:vertAlign w:val="superscript"/>
        </w:rPr>
        <w:t>34</w:t>
      </w:r>
      <w:bookmarkEnd w:id="36"/>
      <w:r w:rsidRPr="003C211C">
        <w:rPr>
          <w:vertAlign w:val="superscript"/>
        </w:rPr>
        <w:t>, </w:t>
      </w:r>
      <w:bookmarkStart w:id="37" w:name="bbib35"/>
      <w:r w:rsidRPr="003C211C">
        <w:rPr>
          <w:vertAlign w:val="superscript"/>
        </w:rPr>
        <w:t>35</w:t>
      </w:r>
      <w:bookmarkEnd w:id="37"/>
      <w:r w:rsidRPr="003C211C">
        <w:rPr>
          <w:vertAlign w:val="superscript"/>
        </w:rPr>
        <w:t>, </w:t>
      </w:r>
      <w:bookmarkStart w:id="38" w:name="bbib36"/>
      <w:r w:rsidRPr="003C211C">
        <w:rPr>
          <w:vertAlign w:val="superscript"/>
        </w:rPr>
        <w:t>36</w:t>
      </w:r>
      <w:bookmarkEnd w:id="38"/>
      <w:r w:rsidRPr="003C211C">
        <w:rPr>
          <w:vertAlign w:val="superscript"/>
        </w:rPr>
        <w:t>, </w:t>
      </w:r>
      <w:bookmarkStart w:id="39" w:name="bbib37"/>
      <w:r w:rsidRPr="003C211C">
        <w:rPr>
          <w:vertAlign w:val="superscript"/>
        </w:rPr>
        <w:t>37</w:t>
      </w:r>
      <w:bookmarkEnd w:id="39"/>
    </w:p>
    <w:p w14:paraId="480C14F8" w14:textId="062E4FA7" w:rsidR="006B1459" w:rsidRPr="006B1459" w:rsidRDefault="006B1459" w:rsidP="006B1459">
      <w:r w:rsidRPr="006B1459">
        <w:t>Fibrin branching in fine or coarse polymer networks has long been assumed to occur solely by the process of convergence and lateral association of fibrils to form branch points.</w:t>
      </w:r>
      <w:r w:rsidRPr="003C211C">
        <w:rPr>
          <w:vertAlign w:val="superscript"/>
        </w:rPr>
        <w:t>15</w:t>
      </w:r>
      <w:bookmarkEnd w:id="16"/>
      <w:r w:rsidRPr="003C211C">
        <w:rPr>
          <w:vertAlign w:val="superscript"/>
        </w:rPr>
        <w:t>, 18, 19, </w:t>
      </w:r>
      <w:bookmarkStart w:id="40" w:name="bbib38"/>
      <w:r w:rsidRPr="003C211C">
        <w:rPr>
          <w:vertAlign w:val="superscript"/>
        </w:rPr>
        <w:t>38</w:t>
      </w:r>
      <w:bookmarkEnd w:id="40"/>
      <w:r w:rsidRPr="003C211C">
        <w:rPr>
          <w:vertAlign w:val="superscript"/>
        </w:rPr>
        <w:t>, </w:t>
      </w:r>
      <w:bookmarkStart w:id="41" w:name="bbib39"/>
      <w:r w:rsidRPr="003C211C">
        <w:rPr>
          <w:vertAlign w:val="superscript"/>
        </w:rPr>
        <w:t>39</w:t>
      </w:r>
      <w:bookmarkEnd w:id="41"/>
      <w:r w:rsidRPr="003C211C">
        <w:rPr>
          <w:vertAlign w:val="superscript"/>
        </w:rPr>
        <w:t>, </w:t>
      </w:r>
      <w:bookmarkStart w:id="42" w:name="bbib40"/>
      <w:r w:rsidRPr="003C211C">
        <w:rPr>
          <w:vertAlign w:val="superscript"/>
        </w:rPr>
        <w:t>40</w:t>
      </w:r>
      <w:r w:rsidRPr="006B1459">
        <w:t> We term these well-recognized junctions “tetramolecular branch points” to distinguish them from a newly proposed type of fibril network junction, the “trimolecular branch point.”</w:t>
      </w:r>
      <w:r w:rsidRPr="003C211C">
        <w:rPr>
          <w:vertAlign w:val="superscript"/>
        </w:rPr>
        <w:t>28</w:t>
      </w:r>
      <w:r w:rsidRPr="006B1459">
        <w:t> Evidence for two types of branch junctions is currently based on fibril width measurements on low-resolution transmission electron microscopic (TEM) images of critical point dried fibrin networks.</w:t>
      </w:r>
      <w:r w:rsidRPr="003C211C">
        <w:rPr>
          <w:vertAlign w:val="superscript"/>
        </w:rPr>
        <w:t>28</w:t>
      </w:r>
      <w:r w:rsidRPr="006B1459">
        <w:t> Tetramolecular junctions, which form by coalescence of two double-stranded fibrils, have a third four-stranded fibril twice the width of its constituents (</w:t>
      </w:r>
      <w:r w:rsidRPr="003C211C">
        <w:t>Fig 1</w:t>
      </w:r>
      <w:bookmarkEnd w:id="19"/>
      <w:r w:rsidRPr="006B1459">
        <w:t>). In contrast, all three fibrils contributing to a trimolecular junction are of equal width.</w:t>
      </w:r>
      <w:r w:rsidRPr="003C211C">
        <w:rPr>
          <w:vertAlign w:val="superscript"/>
        </w:rPr>
        <w:t>28</w:t>
      </w:r>
    </w:p>
    <w:p w14:paraId="128D3E92" w14:textId="49C58B72" w:rsidR="006B1459" w:rsidRPr="006B1459" w:rsidRDefault="006B1459" w:rsidP="006B1459">
      <w:r w:rsidRPr="006B1459">
        <w:t>Although the </w:t>
      </w:r>
      <w:r w:rsidRPr="003C211C">
        <w:t>morphometric</w:t>
      </w:r>
      <w:r w:rsidRPr="006B1459">
        <w:t> evidence for a trimolecular junction is attractive, its existence as a distinct type of branch point is not intuitively evident, and this junction has not, even in recent reports,</w:t>
      </w:r>
      <w:r w:rsidRPr="003C211C">
        <w:rPr>
          <w:vertAlign w:val="superscript"/>
        </w:rPr>
        <w:t>40</w:t>
      </w:r>
      <w:bookmarkEnd w:id="42"/>
      <w:r w:rsidRPr="006B1459">
        <w:t> been considered as a significant matrix element for modelling </w:t>
      </w:r>
      <w:r w:rsidRPr="003C211C">
        <w:t>fibrin clot</w:t>
      </w:r>
      <w:r w:rsidRPr="006B1459">
        <w:t> assembly. Therefore, to provide persuasive proof of its existence and at the same time confirm the mechanism of its formation, we made mass measurements on clot network structures that had been imaged by high-resolution scanning transmission electron microscope (STEM).</w:t>
      </w:r>
      <w:r w:rsidRPr="003C211C">
        <w:rPr>
          <w:vertAlign w:val="superscript"/>
        </w:rPr>
        <w:t>1, </w:t>
      </w:r>
      <w:bookmarkStart w:id="43" w:name="bbib41"/>
      <w:r w:rsidRPr="003C211C">
        <w:rPr>
          <w:vertAlign w:val="superscript"/>
        </w:rPr>
        <w:t>41, </w:t>
      </w:r>
      <w:bookmarkStart w:id="44" w:name="bbib42"/>
      <w:r w:rsidRPr="003C211C">
        <w:rPr>
          <w:vertAlign w:val="superscript"/>
        </w:rPr>
        <w:t>42</w:t>
      </w:r>
    </w:p>
    <w:p w14:paraId="4FA61DA9" w14:textId="77777777" w:rsidR="006B1459" w:rsidRPr="006B1459" w:rsidRDefault="006B1459" w:rsidP="003C5F2D">
      <w:pPr>
        <w:pStyle w:val="Heading1"/>
      </w:pPr>
      <w:r w:rsidRPr="006B1459">
        <w:t>MATERIALS AND METHODS</w:t>
      </w:r>
    </w:p>
    <w:p w14:paraId="32CCC632" w14:textId="77777777" w:rsidR="006B1459" w:rsidRPr="006B1459" w:rsidRDefault="006B1459" w:rsidP="003C5F2D">
      <w:pPr>
        <w:pStyle w:val="Heading2"/>
      </w:pPr>
      <w:r w:rsidRPr="006B1459">
        <w:t>Formation of fine clots.</w:t>
      </w:r>
    </w:p>
    <w:p w14:paraId="74DC31EB" w14:textId="196A5880" w:rsidR="006B1459" w:rsidRPr="006B1459" w:rsidRDefault="006B1459" w:rsidP="006B1459">
      <w:r w:rsidRPr="006B1459">
        <w:t>Human plasma fibrinogen fractions I-2 and I-9 were prepared as previously described.</w:t>
      </w:r>
      <w:r w:rsidRPr="003C211C">
        <w:rPr>
          <w:vertAlign w:val="superscript"/>
        </w:rPr>
        <w:t>29, 32</w:t>
      </w:r>
      <w:bookmarkEnd w:id="34"/>
      <w:r w:rsidRPr="006B1459">
        <w:t xml:space="preserve"> Clots for TEM examination were formed as 50-μL droplets on Parafilm (Amer. Con Co, Greenwich, CT) from fibrinogen fraction I-2 (25 </w:t>
      </w:r>
      <w:proofErr w:type="spellStart"/>
      <w:r w:rsidRPr="006B1459">
        <w:t>μg</w:t>
      </w:r>
      <w:proofErr w:type="spellEnd"/>
      <w:r w:rsidRPr="006B1459">
        <w:t>/mL) in 400 mmol/L NaCl, 10 mmol/L </w:t>
      </w:r>
      <w:r w:rsidRPr="003C211C">
        <w:t>HEPES</w:t>
      </w:r>
      <w:r w:rsidRPr="006B1459">
        <w:t>, 5 mmol/L </w:t>
      </w:r>
      <w:r w:rsidRPr="003C211C">
        <w:t>EDTA</w:t>
      </w:r>
      <w:r w:rsidRPr="006B1459">
        <w:t xml:space="preserve">, pH 8.5 buffer (I = 0.4), or from fibrinogen fraction I-9 (25 </w:t>
      </w:r>
      <w:proofErr w:type="spellStart"/>
      <w:r w:rsidRPr="006B1459">
        <w:t>μg</w:t>
      </w:r>
      <w:proofErr w:type="spellEnd"/>
      <w:r w:rsidRPr="006B1459">
        <w:t>/mL) in 290 mmol/L NaCl, 10 mmol/L HEPES, pH 7.0 buffer (I = 0.3), at an α-thrombin concentration of 1 U/mL, and incubated for 2 hours at room temperature. Grid specimens were picked up on ultrathin carbon films and washed with 0.15 mol/L </w:t>
      </w:r>
      <w:r w:rsidRPr="003C211C">
        <w:t>ammonium acetate</w:t>
      </w:r>
      <w:r w:rsidRPr="006B1459">
        <w:t> solution. The specimens were subjected to progressive alcohol dehydration, </w:t>
      </w:r>
      <w:r w:rsidRPr="003C211C">
        <w:t>Freon</w:t>
      </w:r>
      <w:r w:rsidRPr="006B1459">
        <w:t> treatment, drying over a vapor barrier of Freon, and rotary shadowing with platinum-carbon, and were then examined in a Philips 400 electron microscope (Philips Instruments Co, Roselle, IL).</w:t>
      </w:r>
    </w:p>
    <w:p w14:paraId="3E7408B2" w14:textId="3FA23AE4" w:rsidR="006B1459" w:rsidRPr="006B1459" w:rsidRDefault="006B1459" w:rsidP="006B1459">
      <w:r w:rsidRPr="006B1459">
        <w:t>For STEM experiments, fibrinogen fraction 1-2 or fraction I-9 solutions were dialyzed against 400 mmol/L NaCl, 10 mmol/L HEPES, 5 mmol/L EDTA, or 1 mmol/L CaCl</w:t>
      </w:r>
      <w:r w:rsidRPr="006B1459">
        <w:rPr>
          <w:vertAlign w:val="subscript"/>
        </w:rPr>
        <w:t>2</w:t>
      </w:r>
      <w:r w:rsidRPr="006B1459">
        <w:t xml:space="preserve">, pH 8.5 buffer (I = 0.4), deposited as 50-μL droplets (16 to 50 </w:t>
      </w:r>
      <w:proofErr w:type="spellStart"/>
      <w:r w:rsidRPr="006B1459">
        <w:t>μg</w:t>
      </w:r>
      <w:proofErr w:type="spellEnd"/>
      <w:r w:rsidRPr="006B1459">
        <w:t>/mL) on Parafilm, and converted to fibrin at an α-thrombin concentration of 1 U/</w:t>
      </w:r>
      <w:proofErr w:type="spellStart"/>
      <w:r w:rsidRPr="006B1459">
        <w:t>mL.</w:t>
      </w:r>
      <w:proofErr w:type="spellEnd"/>
      <w:r w:rsidRPr="006B1459">
        <w:t xml:space="preserve"> After incubation of clotting mixtures at room temperature for 60 to 150 minutes, grid specimens were obtained by passing the fibrin droplet back and forth several times through a pipette tip before injecting a sample into a droplet of buffer on the grid surface or by passing the grid directly through the fibrin droplet. After l minute, the specimen on the grid was washed 8 to 10 times with 50 mmol/L ammonium acetate solution, quickly frozen in </w:t>
      </w:r>
      <w:r w:rsidRPr="003C211C">
        <w:t>liquid nitrogen</w:t>
      </w:r>
      <w:r w:rsidRPr="006B1459">
        <w:t xml:space="preserve">, freeze-dried, transferred under vacuum to the microscope stage, and imaged by using a 40-kV probe </w:t>
      </w:r>
      <w:proofErr w:type="spellStart"/>
      <w:r w:rsidRPr="006B1459">
        <w:t>focussed</w:t>
      </w:r>
      <w:proofErr w:type="spellEnd"/>
      <w:r w:rsidRPr="006B1459">
        <w:t xml:space="preserve"> at 0.25 nm.</w:t>
      </w:r>
    </w:p>
    <w:p w14:paraId="047E661D" w14:textId="77777777" w:rsidR="006B1459" w:rsidRPr="006B1459" w:rsidRDefault="006B1459" w:rsidP="003C5F2D">
      <w:pPr>
        <w:pStyle w:val="Heading2"/>
      </w:pPr>
      <w:r w:rsidRPr="006B1459">
        <w:t>Mass measurements on fibrin fibrils.</w:t>
      </w:r>
    </w:p>
    <w:p w14:paraId="00202B06" w14:textId="2BA6CBE1" w:rsidR="006B1459" w:rsidRPr="006B1459" w:rsidRDefault="006B1459" w:rsidP="006B1459">
      <w:r w:rsidRPr="006B1459">
        <w:t>Mass determinations on </w:t>
      </w:r>
      <w:r w:rsidRPr="003C211C">
        <w:t>STEM images</w:t>
      </w:r>
      <w:r w:rsidRPr="006B1459">
        <w:t> were based on </w:t>
      </w:r>
      <w:r w:rsidRPr="003C211C">
        <w:t>electron scattering</w:t>
      </w:r>
      <w:r w:rsidRPr="006B1459">
        <w:t> measurements and were performed off-line as previously described.</w:t>
      </w:r>
      <w:r w:rsidRPr="003C211C">
        <w:rPr>
          <w:vertAlign w:val="superscript"/>
        </w:rPr>
        <w:t>1, 41, 42</w:t>
      </w:r>
      <w:r w:rsidRPr="006B1459">
        <w:t xml:space="preserve"> A “fiber” program was used for determining mass/length of fibrils, a “circle” program for estimating the mass of trimolecular complexes composed of two D and one E domain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complexes within fibrils, or a </w:t>
      </w:r>
      <w:r w:rsidRPr="006B1459">
        <w:rPr>
          <w:rFonts w:ascii="Calibri" w:hAnsi="Calibri" w:cs="Calibri"/>
        </w:rPr>
        <w:t>“</w:t>
      </w:r>
      <w:r w:rsidRPr="006B1459">
        <w:t>user-defined boundary</w:t>
      </w:r>
      <w:r w:rsidRPr="006B1459">
        <w:rPr>
          <w:rFonts w:ascii="Calibri" w:hAnsi="Calibri" w:cs="Calibri"/>
        </w:rPr>
        <w:t>”</w:t>
      </w:r>
      <w:r w:rsidRPr="006B1459">
        <w:t xml:space="preserve"> program for measuring the mass at a fibril branch junction.</w:t>
      </w:r>
      <w:r w:rsidRPr="003C211C">
        <w:rPr>
          <w:vertAlign w:val="superscript"/>
        </w:rPr>
        <w:t>41</w:t>
      </w:r>
      <w:bookmarkEnd w:id="43"/>
      <w:r w:rsidRPr="003C211C">
        <w:rPr>
          <w:vertAlign w:val="superscript"/>
        </w:rPr>
        <w:t>, 42</w:t>
      </w:r>
      <w:bookmarkEnd w:id="44"/>
      <w:r w:rsidRPr="006B1459">
        <w:t> Tobacco mosaic virus particles were used as a mass calibration standard.</w:t>
      </w:r>
      <w:bookmarkStart w:id="45" w:name="bbib43"/>
      <w:r w:rsidRPr="003C211C">
        <w:rPr>
          <w:vertAlign w:val="superscript"/>
        </w:rPr>
        <w:t>43</w:t>
      </w:r>
      <w:bookmarkEnd w:id="45"/>
      <w:r w:rsidRPr="003C211C">
        <w:rPr>
          <w:vertAlign w:val="superscript"/>
        </w:rPr>
        <w:t>, </w:t>
      </w:r>
      <w:bookmarkStart w:id="46" w:name="bbib44"/>
      <w:r w:rsidRPr="003C211C">
        <w:rPr>
          <w:vertAlign w:val="superscript"/>
        </w:rPr>
        <w:t>44</w:t>
      </w:r>
      <w:bookmarkEnd w:id="46"/>
    </w:p>
    <w:p w14:paraId="6D1F3967" w14:textId="77777777" w:rsidR="006B1459" w:rsidRPr="006B1459" w:rsidRDefault="006B1459" w:rsidP="003C5F2D">
      <w:pPr>
        <w:pStyle w:val="Heading2"/>
      </w:pPr>
      <w:r w:rsidRPr="006B1459">
        <w:t>The predicted mass/length of fibrils.</w:t>
      </w:r>
    </w:p>
    <w:p w14:paraId="61EA1569" w14:textId="4228F2DD" w:rsidR="006B1459" w:rsidRPr="006B1459" w:rsidRDefault="006B1459" w:rsidP="006B1459">
      <w:r w:rsidRPr="006B1459">
        <w:t>Plasma subfractions containing mostly intact fibrinogen molecules (</w:t>
      </w:r>
      <w:proofErr w:type="spellStart"/>
      <w:r w:rsidRPr="006B1459">
        <w:t>ie</w:t>
      </w:r>
      <w:proofErr w:type="spellEnd"/>
      <w:r w:rsidRPr="006B1459">
        <w:t>, fraction I-2) have a mean molecular weight of 340 ± 15 × 10</w:t>
      </w:r>
      <w:r w:rsidRPr="006B1459">
        <w:rPr>
          <w:vertAlign w:val="superscript"/>
        </w:rPr>
        <w:t>3</w:t>
      </w:r>
      <w:r w:rsidRPr="006B1459">
        <w:t>, whereas subfractions containing molecules from which COOH-terminal portions of Aα chains have been cleaved (</w:t>
      </w:r>
      <w:proofErr w:type="spellStart"/>
      <w:r w:rsidRPr="006B1459">
        <w:t>eg</w:t>
      </w:r>
      <w:proofErr w:type="spellEnd"/>
      <w:r w:rsidRPr="006B1459">
        <w:t>, fraction I-9) have a mean molecular weight of 300 ± 15 × 10</w:t>
      </w:r>
      <w:r w:rsidRPr="006B1459">
        <w:rPr>
          <w:vertAlign w:val="superscript"/>
        </w:rPr>
        <w:t>3</w:t>
      </w:r>
      <w:r w:rsidRPr="006B1459">
        <w:t>.</w:t>
      </w:r>
      <w:r w:rsidRPr="003C211C">
        <w:rPr>
          <w:vertAlign w:val="superscript"/>
        </w:rPr>
        <w:t>1</w:t>
      </w:r>
      <w:r w:rsidRPr="006B1459">
        <w:t> The mean molecular weight of fraction I-2 fibrin molecules is 334 × 10</w:t>
      </w:r>
      <w:r w:rsidRPr="006B1459">
        <w:rPr>
          <w:vertAlign w:val="superscript"/>
        </w:rPr>
        <w:t>3</w:t>
      </w:r>
      <w:r w:rsidRPr="006B1459">
        <w:t>, about 2% lower than the precursor fibrinogen due to loss of both </w:t>
      </w:r>
      <w:r w:rsidRPr="003C211C">
        <w:t>fibrinopeptides</w:t>
      </w:r>
      <w:r w:rsidRPr="006B1459">
        <w:t>; that of fraction I-9 fibrin is 294 × 10</w:t>
      </w:r>
      <w:r w:rsidRPr="006B1459">
        <w:rPr>
          <w:vertAlign w:val="superscript"/>
        </w:rPr>
        <w:t>3</w:t>
      </w:r>
      <w:r w:rsidRPr="006B1459">
        <w:t>. The predicted mass/length of double- and four-stranded fibrin fibrils is calculated using the values for </w:t>
      </w:r>
      <w:r w:rsidRPr="003C211C">
        <w:t>fibrin monomer</w:t>
      </w:r>
      <w:r w:rsidRPr="006B1459">
        <w:t> and an assumed length of 46 nm for a fibrin molecule.</w:t>
      </w:r>
      <w:r w:rsidRPr="003C211C">
        <w:rPr>
          <w:vertAlign w:val="superscript"/>
        </w:rPr>
        <w:t>1</w:t>
      </w:r>
    </w:p>
    <w:p w14:paraId="6C444212" w14:textId="77777777" w:rsidR="006B1459" w:rsidRPr="006B1459" w:rsidRDefault="006B1459" w:rsidP="003C5F2D">
      <w:pPr>
        <w:pStyle w:val="Heading1"/>
      </w:pPr>
      <w:r w:rsidRPr="006B1459">
        <w:t>RESULTS AND DISCUSSION</w:t>
      </w:r>
    </w:p>
    <w:p w14:paraId="11A7A015" w14:textId="0B296F32" w:rsidR="006B1459" w:rsidRPr="006B1459" w:rsidRDefault="006B1459" w:rsidP="006B1459">
      <w:r w:rsidRPr="006B1459">
        <w:t>Rotary-shadowed TEM images of fine clot networks formed from intact fibrinogen molecules (fraction I-2) or from fibrinogen molecules lacking carboxy terminal regions of Aα chains (fraction I-9) (not shown) showed a highly branched fibril network (</w:t>
      </w:r>
      <w:bookmarkStart w:id="47" w:name="bfig2"/>
      <w:r w:rsidRPr="003C211C">
        <w:t>Fig 2</w:t>
      </w:r>
      <w:r w:rsidRPr="006B1459">
        <w:t>). Most branch junctions, as judged from fibril widths, were trimolecular branch points (arrows), although tetramolecular branch points were also found (double-shaft arrows) at a lower frequency. Thus, these observations indicate that trimolecular branches are the predominant junctional components in fine clot matrices. Multi-stranded fibers were found commonly (</w:t>
      </w:r>
      <w:r w:rsidRPr="003C211C">
        <w:t>Fig 2B</w:t>
      </w:r>
      <w:bookmarkEnd w:id="47"/>
      <w:r w:rsidRPr="006B1459">
        <w:t>), although they were not as thick or as predominant as in coarse clots. These fibers often possessed protruding thin fibrils forming an arm of a branch junction (arrowheads), but because the fibers were multistranded, the origin of such fibrils as an element of either a trimolecular or tetramolecular branch point could not be ascertained.</w:t>
      </w:r>
    </w:p>
    <w:p w14:paraId="66B4FCB3" w14:textId="2D2879B2" w:rsidR="006B1459" w:rsidRPr="006B1459" w:rsidRDefault="006B1459" w:rsidP="003C5F2D">
      <w:pPr>
        <w:pStyle w:val="NoSpacing"/>
      </w:pPr>
      <w:r w:rsidRPr="006B1459">
        <w:rPr>
          <w:noProof/>
        </w:rPr>
        <w:drawing>
          <wp:inline distT="0" distB="0" distL="0" distR="0" wp14:anchorId="1B77E362" wp14:editId="7B9375A8">
            <wp:extent cx="3657600" cy="2542032"/>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42032"/>
                    </a:xfrm>
                    <a:prstGeom prst="rect">
                      <a:avLst/>
                    </a:prstGeom>
                    <a:noFill/>
                    <a:ln>
                      <a:noFill/>
                    </a:ln>
                  </pic:spPr>
                </pic:pic>
              </a:graphicData>
            </a:graphic>
          </wp:inline>
        </w:drawing>
      </w:r>
    </w:p>
    <w:p w14:paraId="6DE33ADC" w14:textId="12091031" w:rsidR="006B1459" w:rsidRDefault="006B1459" w:rsidP="003C5F2D">
      <w:pPr>
        <w:pStyle w:val="NoSpacing"/>
      </w:pPr>
      <w:r w:rsidRPr="006B1459">
        <w:t xml:space="preserve">Fig </w:t>
      </w:r>
      <w:proofErr w:type="gramStart"/>
      <w:r w:rsidRPr="006B1459">
        <w:t>2..</w:t>
      </w:r>
      <w:proofErr w:type="gramEnd"/>
      <w:r w:rsidRPr="006B1459">
        <w:t> TEM images of </w:t>
      </w:r>
      <w:r w:rsidRPr="003C211C">
        <w:t>fibrin</w:t>
      </w:r>
      <w:r w:rsidRPr="006B1459">
        <w:t>. Arrows indicate fibril junctions having branches of the same width (trimolecular junctions); double-shaft arrows indicate tetramolecular junctions. Arrowheads indicate fibrils protruding from a fiber bundle. Bar = 100 nm.</w:t>
      </w:r>
    </w:p>
    <w:p w14:paraId="649A17EF" w14:textId="77777777" w:rsidR="003C5F2D" w:rsidRPr="006B1459" w:rsidRDefault="003C5F2D" w:rsidP="006B1459"/>
    <w:p w14:paraId="4155EC74" w14:textId="547EC5ED" w:rsidR="006B1459" w:rsidRPr="006B1459" w:rsidRDefault="006B1459" w:rsidP="006B1459">
      <w:r w:rsidRPr="006B1459">
        <w:t>STEM images of unstained freeze-dried fine fibrin network fibers showed many fibrils and frequent branches (</w:t>
      </w:r>
      <w:bookmarkStart w:id="48" w:name="bfig3"/>
      <w:r w:rsidRPr="003C211C">
        <w:t>Fig 3</w:t>
      </w:r>
      <w:r w:rsidRPr="006B1459">
        <w:t xml:space="preserve">). Fibrils with widths corresponding to double-stranded fibrils that had been formed from intact fibrinogen molecules had mass/length values of 14.4 </w:t>
      </w:r>
      <w:proofErr w:type="spellStart"/>
      <w:r w:rsidRPr="006B1459">
        <w:t>Kd</w:t>
      </w:r>
      <w:proofErr w:type="spellEnd"/>
      <w:r w:rsidRPr="006B1459">
        <w:t xml:space="preserve">/nm (EDTA-containing buffer) and 14.8 </w:t>
      </w:r>
      <w:proofErr w:type="spellStart"/>
      <w:r w:rsidRPr="006B1459">
        <w:t>Kd</w:t>
      </w:r>
      <w:proofErr w:type="spellEnd"/>
      <w:r w:rsidRPr="006B1459">
        <w:t>/nm (CaCl</w:t>
      </w:r>
      <w:r w:rsidRPr="006B1459">
        <w:rPr>
          <w:vertAlign w:val="subscript"/>
        </w:rPr>
        <w:t>2</w:t>
      </w:r>
      <w:r w:rsidRPr="006B1459">
        <w:t>-containing buffer) (</w:t>
      </w:r>
      <w:bookmarkStart w:id="49" w:name="btbl1"/>
      <w:r w:rsidRPr="003C211C">
        <w:t>Table 1</w:t>
      </w:r>
      <w:r w:rsidRPr="006B1459">
        <w:t xml:space="preserve">), respectively, both values corresponding closely to the predicted value of 14.5 </w:t>
      </w:r>
      <w:proofErr w:type="spellStart"/>
      <w:r w:rsidRPr="006B1459">
        <w:t>Kd</w:t>
      </w:r>
      <w:proofErr w:type="spellEnd"/>
      <w:r w:rsidRPr="006B1459">
        <w:t xml:space="preserve">/nm. As had been observed in rotary-shadowed images, these fibrils were characterized by the presence of oblong to triangular dense structures, 8 to 16 nm across and 19 ± 2.7 nm in length along long fibril axes, regularly spaced ~22.5 nm apart; this interval corresponds to one-half the length of a fibrinogen </w:t>
      </w:r>
      <w:proofErr w:type="gramStart"/>
      <w:r w:rsidRPr="006B1459">
        <w:t>molecule, and</w:t>
      </w:r>
      <w:proofErr w:type="gramEnd"/>
      <w:r w:rsidRPr="006B1459">
        <w:t xml:space="preserve"> reflects the half-staggered arrangement of fibrin molecules within the fibril. The mass of these structures (</w:t>
      </w:r>
      <w:proofErr w:type="spellStart"/>
      <w:r w:rsidRPr="006B1459">
        <w:t>eg</w:t>
      </w:r>
      <w:proofErr w:type="spellEnd"/>
      <w:r w:rsidRPr="006B1459">
        <w:t>, the circle in </w:t>
      </w:r>
      <w:r w:rsidRPr="003C211C">
        <w:t>Fig 3A</w:t>
      </w:r>
      <w:r w:rsidRPr="006B1459">
        <w:t xml:space="preserve">), was 300 ± 38 </w:t>
      </w:r>
      <w:proofErr w:type="spellStart"/>
      <w:r w:rsidRPr="006B1459">
        <w:t>Kd</w:t>
      </w:r>
      <w:proofErr w:type="spellEnd"/>
      <w:r w:rsidRPr="006B1459">
        <w:t xml:space="preserve"> (integration radius [</w:t>
      </w:r>
      <w:proofErr w:type="spellStart"/>
      <w:r w:rsidRPr="006B1459">
        <w:t>r</w:t>
      </w:r>
      <w:r w:rsidRPr="006B1459">
        <w:rPr>
          <w:vertAlign w:val="subscript"/>
        </w:rPr>
        <w:t>i</w:t>
      </w:r>
      <w:proofErr w:type="spellEnd"/>
      <w:r w:rsidRPr="006B1459">
        <w:t xml:space="preserve">] = 12 nm; n = 48), a value corresponding to a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w:t>
      </w:r>
      <w:r w:rsidRPr="003C211C">
        <w:rPr>
          <w:vertAlign w:val="superscript"/>
        </w:rPr>
        <w:t>1</w:t>
      </w:r>
      <w:r w:rsidRPr="006B1459">
        <w:t xml:space="preserve"> The apices of consecutive triangular-shaped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complexes commonly were reversed along the fibril (connected arrows, </w:t>
      </w:r>
      <w:r w:rsidRPr="003C211C">
        <w:t>Fig 3A</w:t>
      </w:r>
      <w:r w:rsidRPr="006B1459">
        <w:t>, B, and D), consistent with the fibril twisting that is known to take place.</w:t>
      </w:r>
      <w:r w:rsidRPr="003C211C">
        <w:rPr>
          <w:vertAlign w:val="superscript"/>
        </w:rPr>
        <w:t>16, 17, 28</w:t>
      </w:r>
      <w:r w:rsidRPr="006B1459">
        <w:t> A schematic drawing of these fibrils is presented in </w:t>
      </w:r>
      <w:bookmarkStart w:id="50" w:name="bfig4"/>
      <w:r w:rsidRPr="003C211C">
        <w:t>Fig 4</w:t>
      </w:r>
      <w:r w:rsidRPr="006B1459">
        <w:t>.</w:t>
      </w:r>
    </w:p>
    <w:p w14:paraId="185CF296" w14:textId="7E0FBAC9" w:rsidR="006B1459" w:rsidRPr="006B1459" w:rsidRDefault="006B1459" w:rsidP="00A5661D">
      <w:pPr>
        <w:pStyle w:val="NoSpacing"/>
      </w:pPr>
      <w:r w:rsidRPr="006B1459">
        <w:rPr>
          <w:noProof/>
        </w:rPr>
        <w:drawing>
          <wp:inline distT="0" distB="0" distL="0" distR="0" wp14:anchorId="615AE4A4" wp14:editId="6D07CF24">
            <wp:extent cx="3657600" cy="187452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874520"/>
                    </a:xfrm>
                    <a:prstGeom prst="rect">
                      <a:avLst/>
                    </a:prstGeom>
                    <a:noFill/>
                    <a:ln>
                      <a:noFill/>
                    </a:ln>
                  </pic:spPr>
                </pic:pic>
              </a:graphicData>
            </a:graphic>
          </wp:inline>
        </w:drawing>
      </w:r>
    </w:p>
    <w:p w14:paraId="2C249CE8" w14:textId="5A4234A6" w:rsidR="006B1459" w:rsidRDefault="006B1459" w:rsidP="00A5661D">
      <w:pPr>
        <w:pStyle w:val="NoSpacing"/>
      </w:pPr>
      <w:r w:rsidRPr="006B1459">
        <w:t xml:space="preserve">Fig </w:t>
      </w:r>
      <w:proofErr w:type="gramStart"/>
      <w:r w:rsidRPr="006B1459">
        <w:t>3..</w:t>
      </w:r>
      <w:proofErr w:type="gramEnd"/>
      <w:r w:rsidRPr="006B1459">
        <w:t> </w:t>
      </w:r>
      <w:r w:rsidRPr="003C211C">
        <w:t>STEM images</w:t>
      </w:r>
      <w:r w:rsidRPr="006B1459">
        <w:t> of fibrils and fibril junctions. Fibrin was formed from </w:t>
      </w:r>
      <w:r w:rsidRPr="003C211C">
        <w:t>fibrinogen</w:t>
      </w:r>
      <w:r w:rsidRPr="006B1459">
        <w:t xml:space="preserve"> fraction 1-2 solutions in 400 mmol/L </w:t>
      </w:r>
      <w:proofErr w:type="spellStart"/>
      <w:r w:rsidRPr="006B1459">
        <w:t>NaCI</w:t>
      </w:r>
      <w:proofErr w:type="spellEnd"/>
      <w:r w:rsidRPr="006B1459">
        <w:t>, 10 mmol/L </w:t>
      </w:r>
      <w:r w:rsidRPr="003C211C">
        <w:t>HEPES</w:t>
      </w:r>
      <w:r w:rsidRPr="006B1459">
        <w:t>, 1 mmol/LCaCI</w:t>
      </w:r>
      <w:r w:rsidRPr="006B1459">
        <w:rPr>
          <w:vertAlign w:val="subscript"/>
        </w:rPr>
        <w:t>2</w:t>
      </w:r>
      <w:r w:rsidRPr="006B1459">
        <w:t xml:space="preserve">, pH 8.5 buffer (I = 0.4) (A through C), or in 400 mmol/L </w:t>
      </w:r>
      <w:proofErr w:type="spellStart"/>
      <w:r w:rsidRPr="006B1459">
        <w:t>NaCI</w:t>
      </w:r>
      <w:proofErr w:type="spellEnd"/>
      <w:r w:rsidRPr="006B1459">
        <w:t>, 10 mmol/L HEPES. 5 mmol/L </w:t>
      </w:r>
      <w:r w:rsidRPr="003C211C">
        <w:t>EDTA</w:t>
      </w:r>
      <w:r w:rsidRPr="006B1459">
        <w:t>, pH 8.5 buffer (I = 0.4) (D and E). A “fiber” program (</w:t>
      </w:r>
      <w:proofErr w:type="spellStart"/>
      <w:r w:rsidRPr="006B1459">
        <w:t>eg</w:t>
      </w:r>
      <w:proofErr w:type="spellEnd"/>
      <w:r w:rsidRPr="006B1459">
        <w:t>, rectangle in A) was used for determining fibril mass/length, a “circle” program (</w:t>
      </w:r>
      <w:proofErr w:type="spellStart"/>
      <w:r w:rsidRPr="006B1459">
        <w:t>eg</w:t>
      </w:r>
      <w:proofErr w:type="spellEnd"/>
      <w:r w:rsidRPr="006B1459">
        <w:t xml:space="preserve">, circle in A) was used for estimating the mass of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complexes within fibrils, or a </w:t>
      </w:r>
      <w:r w:rsidRPr="006B1459">
        <w:rPr>
          <w:rFonts w:ascii="Calibri" w:hAnsi="Calibri" w:cs="Calibri"/>
        </w:rPr>
        <w:t>“</w:t>
      </w:r>
      <w:r w:rsidRPr="006B1459">
        <w:t>user-defined boundary” program (</w:t>
      </w:r>
      <w:proofErr w:type="spellStart"/>
      <w:r w:rsidRPr="006B1459">
        <w:t>eg</w:t>
      </w:r>
      <w:proofErr w:type="spellEnd"/>
      <w:r w:rsidRPr="006B1459">
        <w:t>, irregular enclosed shape in E) was used for measuring the mass at a junctional nidus.</w:t>
      </w:r>
      <w:r w:rsidRPr="003C211C">
        <w:rPr>
          <w:vertAlign w:val="superscript"/>
        </w:rPr>
        <w:t>20</w:t>
      </w:r>
      <w:bookmarkEnd w:id="22"/>
      <w:r w:rsidRPr="003C211C">
        <w:rPr>
          <w:vertAlign w:val="superscript"/>
        </w:rPr>
        <w:t>, 21</w:t>
      </w:r>
      <w:bookmarkEnd w:id="23"/>
      <w:r w:rsidRPr="006B1459">
        <w:t> Bar = 100 nm.</w:t>
      </w:r>
    </w:p>
    <w:p w14:paraId="7639D38C" w14:textId="77777777" w:rsidR="00A5661D" w:rsidRPr="006B1459" w:rsidRDefault="00A5661D" w:rsidP="006B1459"/>
    <w:p w14:paraId="13A42D0D" w14:textId="77777777" w:rsidR="006B1459" w:rsidRPr="006B1459" w:rsidRDefault="006B1459" w:rsidP="00A5661D">
      <w:pPr>
        <w:spacing w:after="0"/>
      </w:pPr>
      <w:r w:rsidRPr="006B1459">
        <w:t>Table 1. Fibril Mass/Length</w:t>
      </w:r>
    </w:p>
    <w:tbl>
      <w:tblPr>
        <w:tblStyle w:val="TableGrid"/>
        <w:tblW w:w="0" w:type="auto"/>
        <w:tblLook w:val="04A0" w:firstRow="1" w:lastRow="0" w:firstColumn="1" w:lastColumn="0" w:noHBand="0" w:noVBand="1"/>
      </w:tblPr>
      <w:tblGrid>
        <w:gridCol w:w="1838"/>
        <w:gridCol w:w="1158"/>
        <w:gridCol w:w="1647"/>
        <w:gridCol w:w="1493"/>
        <w:gridCol w:w="1803"/>
        <w:gridCol w:w="1411"/>
      </w:tblGrid>
      <w:tr w:rsidR="006B1459" w:rsidRPr="006B1459" w14:paraId="7752CC64" w14:textId="77777777" w:rsidTr="00A5661D">
        <w:tc>
          <w:tcPr>
            <w:tcW w:w="0" w:type="auto"/>
            <w:hideMark/>
          </w:tcPr>
          <w:p w14:paraId="1C61169E" w14:textId="77777777" w:rsidR="006B1459" w:rsidRPr="006B1459" w:rsidRDefault="006B1459" w:rsidP="006B1459">
            <w:pPr>
              <w:rPr>
                <w:b/>
                <w:bCs/>
              </w:rPr>
            </w:pPr>
            <w:r w:rsidRPr="006B1459">
              <w:rPr>
                <w:b/>
                <w:bCs/>
              </w:rPr>
              <w:t>Buffer Condition</w:t>
            </w:r>
          </w:p>
        </w:tc>
        <w:tc>
          <w:tcPr>
            <w:tcW w:w="0" w:type="auto"/>
            <w:hideMark/>
          </w:tcPr>
          <w:p w14:paraId="53AD60C9" w14:textId="77777777" w:rsidR="006B1459" w:rsidRPr="006B1459" w:rsidRDefault="006B1459" w:rsidP="006B1459">
            <w:r w:rsidRPr="006B1459">
              <w:t>Empty Cell</w:t>
            </w:r>
          </w:p>
        </w:tc>
        <w:tc>
          <w:tcPr>
            <w:tcW w:w="0" w:type="auto"/>
            <w:hideMark/>
          </w:tcPr>
          <w:p w14:paraId="3D66D5C0" w14:textId="77777777" w:rsidR="006B1459" w:rsidRPr="006B1459" w:rsidRDefault="006B1459" w:rsidP="006B1459">
            <w:pPr>
              <w:rPr>
                <w:b/>
                <w:bCs/>
              </w:rPr>
            </w:pPr>
            <w:r w:rsidRPr="006B1459">
              <w:rPr>
                <w:b/>
                <w:bCs/>
              </w:rPr>
              <w:t>Fibrinogen Preparation</w:t>
            </w:r>
          </w:p>
        </w:tc>
        <w:tc>
          <w:tcPr>
            <w:tcW w:w="0" w:type="auto"/>
            <w:hideMark/>
          </w:tcPr>
          <w:p w14:paraId="2D22F6ED" w14:textId="77777777" w:rsidR="006B1459" w:rsidRPr="006B1459" w:rsidRDefault="006B1459" w:rsidP="006B1459">
            <w:pPr>
              <w:rPr>
                <w:b/>
                <w:bCs/>
              </w:rPr>
            </w:pPr>
            <w:r w:rsidRPr="006B1459">
              <w:rPr>
                <w:b/>
                <w:bCs/>
              </w:rPr>
              <w:t>Double-Stranded Fibrils</w:t>
            </w:r>
          </w:p>
        </w:tc>
        <w:tc>
          <w:tcPr>
            <w:tcW w:w="0" w:type="auto"/>
            <w:hideMark/>
          </w:tcPr>
          <w:p w14:paraId="3167A336" w14:textId="77777777" w:rsidR="006B1459" w:rsidRPr="006B1459" w:rsidRDefault="006B1459" w:rsidP="006B1459">
            <w:pPr>
              <w:rPr>
                <w:b/>
                <w:bCs/>
              </w:rPr>
            </w:pPr>
            <w:r w:rsidRPr="006B1459">
              <w:rPr>
                <w:b/>
                <w:bCs/>
              </w:rPr>
              <w:t>Trimolecular Branch Fibrils</w:t>
            </w:r>
          </w:p>
        </w:tc>
        <w:tc>
          <w:tcPr>
            <w:tcW w:w="0" w:type="auto"/>
            <w:hideMark/>
          </w:tcPr>
          <w:p w14:paraId="6FED2289" w14:textId="77777777" w:rsidR="006B1459" w:rsidRPr="006B1459" w:rsidRDefault="006B1459" w:rsidP="006B1459">
            <w:pPr>
              <w:rPr>
                <w:b/>
                <w:bCs/>
              </w:rPr>
            </w:pPr>
            <w:r w:rsidRPr="006B1459">
              <w:rPr>
                <w:b/>
                <w:bCs/>
              </w:rPr>
              <w:t>Four-Stranded Fibrils</w:t>
            </w:r>
          </w:p>
        </w:tc>
      </w:tr>
      <w:tr w:rsidR="006B1459" w:rsidRPr="006B1459" w14:paraId="66D10709" w14:textId="77777777" w:rsidTr="00A5661D">
        <w:tc>
          <w:tcPr>
            <w:tcW w:w="0" w:type="auto"/>
            <w:hideMark/>
          </w:tcPr>
          <w:p w14:paraId="3E780473" w14:textId="77777777" w:rsidR="006B1459" w:rsidRPr="006B1459" w:rsidRDefault="006B1459" w:rsidP="006B1459">
            <w:r w:rsidRPr="006B1459">
              <w:t xml:space="preserve">0.4 mol/L </w:t>
            </w:r>
            <w:proofErr w:type="spellStart"/>
            <w:r w:rsidRPr="006B1459">
              <w:t>NaCI</w:t>
            </w:r>
            <w:proofErr w:type="spellEnd"/>
            <w:r w:rsidRPr="006B1459">
              <w:t>, 10 mmol/L HEPES,</w:t>
            </w:r>
          </w:p>
        </w:tc>
        <w:tc>
          <w:tcPr>
            <w:tcW w:w="0" w:type="auto"/>
            <w:hideMark/>
          </w:tcPr>
          <w:p w14:paraId="1D4F8DD1" w14:textId="77777777" w:rsidR="006B1459" w:rsidRPr="006B1459" w:rsidRDefault="006B1459" w:rsidP="006B1459">
            <w:r w:rsidRPr="006B1459">
              <w:t>5 mmol/l EDTA,</w:t>
            </w:r>
          </w:p>
        </w:tc>
        <w:tc>
          <w:tcPr>
            <w:tcW w:w="0" w:type="auto"/>
            <w:hideMark/>
          </w:tcPr>
          <w:p w14:paraId="10003CD5" w14:textId="4D312B0C" w:rsidR="006B1459" w:rsidRPr="006B1459" w:rsidRDefault="006B1459" w:rsidP="006B1459">
            <w:r w:rsidRPr="006B1459">
              <w:t>Fraction I-2</w:t>
            </w:r>
            <w:bookmarkStart w:id="51" w:name="btbl44fn1" w:colFirst="2" w:colLast="2"/>
            <w:r w:rsidRPr="003C211C">
              <w:t>*</w:t>
            </w:r>
          </w:p>
        </w:tc>
        <w:tc>
          <w:tcPr>
            <w:tcW w:w="0" w:type="auto"/>
            <w:hideMark/>
          </w:tcPr>
          <w:p w14:paraId="742A69CE" w14:textId="77777777" w:rsidR="006B1459" w:rsidRPr="006B1459" w:rsidRDefault="006B1459" w:rsidP="006B1459">
            <w:r w:rsidRPr="006B1459">
              <w:t>14.4 ± 1.5</w:t>
            </w:r>
          </w:p>
        </w:tc>
        <w:tc>
          <w:tcPr>
            <w:tcW w:w="0" w:type="auto"/>
            <w:hideMark/>
          </w:tcPr>
          <w:p w14:paraId="1A29E70B" w14:textId="77777777" w:rsidR="006B1459" w:rsidRPr="006B1459" w:rsidRDefault="006B1459" w:rsidP="006B1459">
            <w:r w:rsidRPr="006B1459">
              <w:t>14.9 ± 1.2</w:t>
            </w:r>
          </w:p>
        </w:tc>
        <w:tc>
          <w:tcPr>
            <w:tcW w:w="0" w:type="auto"/>
            <w:hideMark/>
          </w:tcPr>
          <w:p w14:paraId="5491575A" w14:textId="77777777" w:rsidR="006B1459" w:rsidRPr="006B1459" w:rsidRDefault="006B1459" w:rsidP="006B1459">
            <w:r w:rsidRPr="006B1459">
              <w:t>26.4 ± 2.3</w:t>
            </w:r>
          </w:p>
        </w:tc>
      </w:tr>
      <w:tr w:rsidR="006B1459" w:rsidRPr="006B1459" w14:paraId="1FB02194" w14:textId="77777777" w:rsidTr="00A5661D">
        <w:tc>
          <w:tcPr>
            <w:tcW w:w="0" w:type="auto"/>
            <w:hideMark/>
          </w:tcPr>
          <w:p w14:paraId="7C07E152" w14:textId="77777777" w:rsidR="006B1459" w:rsidRPr="006B1459" w:rsidRDefault="006B1459" w:rsidP="006B1459">
            <w:r w:rsidRPr="006B1459">
              <w:t>pH 8.5 (1 = 0.4)</w:t>
            </w:r>
          </w:p>
        </w:tc>
        <w:tc>
          <w:tcPr>
            <w:tcW w:w="0" w:type="auto"/>
            <w:hideMark/>
          </w:tcPr>
          <w:p w14:paraId="555C0D0F" w14:textId="77777777" w:rsidR="006B1459" w:rsidRPr="006B1459" w:rsidRDefault="006B1459" w:rsidP="006B1459"/>
        </w:tc>
        <w:tc>
          <w:tcPr>
            <w:tcW w:w="0" w:type="auto"/>
            <w:hideMark/>
          </w:tcPr>
          <w:p w14:paraId="476DE578" w14:textId="77777777" w:rsidR="006B1459" w:rsidRPr="006B1459" w:rsidRDefault="006B1459" w:rsidP="006B1459"/>
        </w:tc>
        <w:tc>
          <w:tcPr>
            <w:tcW w:w="0" w:type="auto"/>
            <w:hideMark/>
          </w:tcPr>
          <w:p w14:paraId="5E091172" w14:textId="77777777" w:rsidR="006B1459" w:rsidRPr="006B1459" w:rsidRDefault="006B1459" w:rsidP="006B1459">
            <w:r w:rsidRPr="006B1459">
              <w:t>(n 73)</w:t>
            </w:r>
          </w:p>
        </w:tc>
        <w:tc>
          <w:tcPr>
            <w:tcW w:w="0" w:type="auto"/>
            <w:hideMark/>
          </w:tcPr>
          <w:p w14:paraId="1CEF2EFD" w14:textId="77777777" w:rsidR="006B1459" w:rsidRPr="006B1459" w:rsidRDefault="006B1459" w:rsidP="006B1459">
            <w:r w:rsidRPr="006B1459">
              <w:t>(n = 12)</w:t>
            </w:r>
          </w:p>
        </w:tc>
        <w:tc>
          <w:tcPr>
            <w:tcW w:w="0" w:type="auto"/>
            <w:hideMark/>
          </w:tcPr>
          <w:p w14:paraId="1EEA5AF5" w14:textId="77777777" w:rsidR="006B1459" w:rsidRPr="006B1459" w:rsidRDefault="006B1459" w:rsidP="006B1459">
            <w:r w:rsidRPr="006B1459">
              <w:t>(n = 8)</w:t>
            </w:r>
          </w:p>
        </w:tc>
      </w:tr>
      <w:tr w:rsidR="006B1459" w:rsidRPr="006B1459" w14:paraId="2CDC2702" w14:textId="77777777" w:rsidTr="00A5661D">
        <w:tc>
          <w:tcPr>
            <w:tcW w:w="0" w:type="auto"/>
            <w:hideMark/>
          </w:tcPr>
          <w:p w14:paraId="4304E390" w14:textId="77777777" w:rsidR="006B1459" w:rsidRPr="006B1459" w:rsidRDefault="006B1459" w:rsidP="006B1459">
            <w:r w:rsidRPr="006B1459">
              <w:t xml:space="preserve">0.4 mol/L </w:t>
            </w:r>
            <w:proofErr w:type="spellStart"/>
            <w:r w:rsidRPr="006B1459">
              <w:t>NaCI</w:t>
            </w:r>
            <w:proofErr w:type="spellEnd"/>
            <w:r w:rsidRPr="006B1459">
              <w:t>, 10 mmol/L HEPES,</w:t>
            </w:r>
          </w:p>
        </w:tc>
        <w:tc>
          <w:tcPr>
            <w:tcW w:w="0" w:type="auto"/>
            <w:hideMark/>
          </w:tcPr>
          <w:p w14:paraId="2D9AD904" w14:textId="77777777" w:rsidR="006B1459" w:rsidRPr="006B1459" w:rsidRDefault="006B1459" w:rsidP="006B1459">
            <w:r w:rsidRPr="006B1459">
              <w:t>1 mmol/L CaCI</w:t>
            </w:r>
            <w:r w:rsidRPr="006B1459">
              <w:rPr>
                <w:vertAlign w:val="subscript"/>
              </w:rPr>
              <w:t>2</w:t>
            </w:r>
            <w:r w:rsidRPr="006B1459">
              <w:t>,</w:t>
            </w:r>
          </w:p>
        </w:tc>
        <w:tc>
          <w:tcPr>
            <w:tcW w:w="0" w:type="auto"/>
            <w:hideMark/>
          </w:tcPr>
          <w:p w14:paraId="28842FCB" w14:textId="5600642E" w:rsidR="006B1459" w:rsidRPr="006B1459" w:rsidRDefault="006B1459" w:rsidP="006B1459">
            <w:r w:rsidRPr="006B1459">
              <w:t>Fraction I-2</w:t>
            </w:r>
            <w:r w:rsidRPr="003C211C">
              <w:t>*</w:t>
            </w:r>
          </w:p>
        </w:tc>
        <w:tc>
          <w:tcPr>
            <w:tcW w:w="0" w:type="auto"/>
            <w:hideMark/>
          </w:tcPr>
          <w:p w14:paraId="722A4134" w14:textId="77777777" w:rsidR="006B1459" w:rsidRPr="006B1459" w:rsidRDefault="006B1459" w:rsidP="006B1459">
            <w:r w:rsidRPr="006B1459">
              <w:t>14.8 ± 2.1</w:t>
            </w:r>
          </w:p>
        </w:tc>
        <w:tc>
          <w:tcPr>
            <w:tcW w:w="0" w:type="auto"/>
            <w:hideMark/>
          </w:tcPr>
          <w:p w14:paraId="5A146C83" w14:textId="77777777" w:rsidR="006B1459" w:rsidRPr="006B1459" w:rsidRDefault="006B1459" w:rsidP="006B1459">
            <w:r w:rsidRPr="006B1459">
              <w:t>14.8 ± 2.3</w:t>
            </w:r>
          </w:p>
        </w:tc>
        <w:tc>
          <w:tcPr>
            <w:tcW w:w="0" w:type="auto"/>
            <w:hideMark/>
          </w:tcPr>
          <w:p w14:paraId="5C93CAE9" w14:textId="77777777" w:rsidR="006B1459" w:rsidRPr="006B1459" w:rsidRDefault="006B1459" w:rsidP="006B1459">
            <w:r w:rsidRPr="006B1459">
              <w:t>29.9 ± 4.2</w:t>
            </w:r>
          </w:p>
        </w:tc>
      </w:tr>
      <w:bookmarkEnd w:id="51"/>
      <w:tr w:rsidR="006B1459" w:rsidRPr="006B1459" w14:paraId="1F4D540B" w14:textId="77777777" w:rsidTr="00A5661D">
        <w:tc>
          <w:tcPr>
            <w:tcW w:w="0" w:type="auto"/>
            <w:hideMark/>
          </w:tcPr>
          <w:p w14:paraId="14D153D1" w14:textId="77777777" w:rsidR="006B1459" w:rsidRPr="006B1459" w:rsidRDefault="006B1459" w:rsidP="006B1459">
            <w:r w:rsidRPr="006B1459">
              <w:t>pH 8 5 (I = 0.4)</w:t>
            </w:r>
          </w:p>
        </w:tc>
        <w:tc>
          <w:tcPr>
            <w:tcW w:w="0" w:type="auto"/>
            <w:hideMark/>
          </w:tcPr>
          <w:p w14:paraId="3D893578" w14:textId="77777777" w:rsidR="006B1459" w:rsidRPr="006B1459" w:rsidRDefault="006B1459" w:rsidP="006B1459"/>
        </w:tc>
        <w:tc>
          <w:tcPr>
            <w:tcW w:w="0" w:type="auto"/>
            <w:hideMark/>
          </w:tcPr>
          <w:p w14:paraId="53D50D71" w14:textId="77777777" w:rsidR="006B1459" w:rsidRPr="006B1459" w:rsidRDefault="006B1459" w:rsidP="006B1459"/>
        </w:tc>
        <w:tc>
          <w:tcPr>
            <w:tcW w:w="0" w:type="auto"/>
            <w:hideMark/>
          </w:tcPr>
          <w:p w14:paraId="2F718184" w14:textId="77777777" w:rsidR="006B1459" w:rsidRPr="006B1459" w:rsidRDefault="006B1459" w:rsidP="006B1459">
            <w:r w:rsidRPr="006B1459">
              <w:t>(n = 38)</w:t>
            </w:r>
          </w:p>
        </w:tc>
        <w:tc>
          <w:tcPr>
            <w:tcW w:w="0" w:type="auto"/>
            <w:hideMark/>
          </w:tcPr>
          <w:p w14:paraId="30827A26" w14:textId="77777777" w:rsidR="006B1459" w:rsidRPr="006B1459" w:rsidRDefault="006B1459" w:rsidP="006B1459">
            <w:r w:rsidRPr="006B1459">
              <w:t>(n= 15)</w:t>
            </w:r>
          </w:p>
        </w:tc>
        <w:tc>
          <w:tcPr>
            <w:tcW w:w="0" w:type="auto"/>
            <w:hideMark/>
          </w:tcPr>
          <w:p w14:paraId="1894CB70" w14:textId="77777777" w:rsidR="006B1459" w:rsidRPr="006B1459" w:rsidRDefault="006B1459" w:rsidP="006B1459">
            <w:r w:rsidRPr="006B1459">
              <w:t>(n = 8)</w:t>
            </w:r>
          </w:p>
        </w:tc>
      </w:tr>
      <w:tr w:rsidR="006B1459" w:rsidRPr="006B1459" w14:paraId="6E7D17B0" w14:textId="77777777" w:rsidTr="00A5661D">
        <w:tc>
          <w:tcPr>
            <w:tcW w:w="0" w:type="auto"/>
            <w:hideMark/>
          </w:tcPr>
          <w:p w14:paraId="749DE0FE" w14:textId="77777777" w:rsidR="006B1459" w:rsidRPr="006B1459" w:rsidRDefault="006B1459" w:rsidP="006B1459">
            <w:r w:rsidRPr="006B1459">
              <w:t xml:space="preserve">0.29 mol/L </w:t>
            </w:r>
            <w:proofErr w:type="spellStart"/>
            <w:r w:rsidRPr="006B1459">
              <w:t>NaCI</w:t>
            </w:r>
            <w:proofErr w:type="spellEnd"/>
            <w:r w:rsidRPr="006B1459">
              <w:t>, 10 mmol/L</w:t>
            </w:r>
          </w:p>
        </w:tc>
        <w:tc>
          <w:tcPr>
            <w:tcW w:w="0" w:type="auto"/>
            <w:hideMark/>
          </w:tcPr>
          <w:p w14:paraId="67CD568C" w14:textId="77777777" w:rsidR="006B1459" w:rsidRPr="006B1459" w:rsidRDefault="006B1459" w:rsidP="006B1459"/>
        </w:tc>
        <w:tc>
          <w:tcPr>
            <w:tcW w:w="0" w:type="auto"/>
            <w:hideMark/>
          </w:tcPr>
          <w:p w14:paraId="4B7E36D0" w14:textId="69119430" w:rsidR="006B1459" w:rsidRPr="006B1459" w:rsidRDefault="006B1459" w:rsidP="006B1459">
            <w:r w:rsidRPr="006B1459">
              <w:t>Fraction l-9</w:t>
            </w:r>
            <w:bookmarkStart w:id="52" w:name="btbl44fn2"/>
            <w:r w:rsidRPr="003C211C">
              <w:t>†</w:t>
            </w:r>
            <w:bookmarkEnd w:id="52"/>
          </w:p>
        </w:tc>
        <w:tc>
          <w:tcPr>
            <w:tcW w:w="0" w:type="auto"/>
            <w:hideMark/>
          </w:tcPr>
          <w:p w14:paraId="4409B05D" w14:textId="77777777" w:rsidR="006B1459" w:rsidRPr="006B1459" w:rsidRDefault="006B1459" w:rsidP="006B1459">
            <w:r w:rsidRPr="006B1459">
              <w:t>13.8 ± 1.6</w:t>
            </w:r>
          </w:p>
        </w:tc>
        <w:tc>
          <w:tcPr>
            <w:tcW w:w="0" w:type="auto"/>
            <w:hideMark/>
          </w:tcPr>
          <w:p w14:paraId="42BFC1B7" w14:textId="77777777" w:rsidR="006B1459" w:rsidRPr="006B1459" w:rsidRDefault="006B1459" w:rsidP="006B1459">
            <w:r w:rsidRPr="006B1459">
              <w:t>13.1 ± 1.4</w:t>
            </w:r>
          </w:p>
        </w:tc>
        <w:tc>
          <w:tcPr>
            <w:tcW w:w="0" w:type="auto"/>
            <w:hideMark/>
          </w:tcPr>
          <w:p w14:paraId="517772D4" w14:textId="77777777" w:rsidR="006B1459" w:rsidRPr="006B1459" w:rsidRDefault="006B1459" w:rsidP="006B1459">
            <w:r w:rsidRPr="006B1459">
              <w:t>24.2 ± 3.4</w:t>
            </w:r>
          </w:p>
        </w:tc>
      </w:tr>
      <w:tr w:rsidR="006B1459" w:rsidRPr="006B1459" w14:paraId="0E8D3B26" w14:textId="77777777" w:rsidTr="00A5661D">
        <w:tc>
          <w:tcPr>
            <w:tcW w:w="0" w:type="auto"/>
            <w:hideMark/>
          </w:tcPr>
          <w:p w14:paraId="5002B1A0" w14:textId="77777777" w:rsidR="006B1459" w:rsidRPr="006B1459" w:rsidRDefault="006B1459" w:rsidP="006B1459">
            <w:r w:rsidRPr="006B1459">
              <w:t>HEPES, pH 7.0 (I = 0.3)</w:t>
            </w:r>
          </w:p>
        </w:tc>
        <w:tc>
          <w:tcPr>
            <w:tcW w:w="0" w:type="auto"/>
            <w:hideMark/>
          </w:tcPr>
          <w:p w14:paraId="1265162D" w14:textId="77777777" w:rsidR="006B1459" w:rsidRPr="006B1459" w:rsidRDefault="006B1459" w:rsidP="006B1459"/>
        </w:tc>
        <w:tc>
          <w:tcPr>
            <w:tcW w:w="0" w:type="auto"/>
            <w:hideMark/>
          </w:tcPr>
          <w:p w14:paraId="4B108806" w14:textId="77777777" w:rsidR="006B1459" w:rsidRPr="006B1459" w:rsidRDefault="006B1459" w:rsidP="006B1459"/>
        </w:tc>
        <w:tc>
          <w:tcPr>
            <w:tcW w:w="0" w:type="auto"/>
            <w:hideMark/>
          </w:tcPr>
          <w:p w14:paraId="543F398D" w14:textId="77777777" w:rsidR="006B1459" w:rsidRPr="006B1459" w:rsidRDefault="006B1459" w:rsidP="006B1459">
            <w:r w:rsidRPr="006B1459">
              <w:t>(n- 112)</w:t>
            </w:r>
          </w:p>
        </w:tc>
        <w:tc>
          <w:tcPr>
            <w:tcW w:w="0" w:type="auto"/>
            <w:hideMark/>
          </w:tcPr>
          <w:p w14:paraId="188FBB3B" w14:textId="77777777" w:rsidR="006B1459" w:rsidRPr="006B1459" w:rsidRDefault="006B1459" w:rsidP="006B1459">
            <w:r w:rsidRPr="006B1459">
              <w:t>(n= 14)</w:t>
            </w:r>
          </w:p>
        </w:tc>
        <w:tc>
          <w:tcPr>
            <w:tcW w:w="0" w:type="auto"/>
            <w:hideMark/>
          </w:tcPr>
          <w:p w14:paraId="5D0E7437" w14:textId="77777777" w:rsidR="006B1459" w:rsidRPr="006B1459" w:rsidRDefault="006B1459" w:rsidP="006B1459">
            <w:r w:rsidRPr="006B1459">
              <w:t>(n = 8)</w:t>
            </w:r>
          </w:p>
        </w:tc>
      </w:tr>
    </w:tbl>
    <w:p w14:paraId="5B22DA20" w14:textId="77777777" w:rsidR="006B1459" w:rsidRPr="006B1459" w:rsidRDefault="006B1459" w:rsidP="00A5661D">
      <w:pPr>
        <w:pStyle w:val="NoSpacing"/>
      </w:pPr>
      <w:r w:rsidRPr="006B1459">
        <w:t>Values are in kilodaltons per nanometer.</w:t>
      </w:r>
    </w:p>
    <w:p w14:paraId="7E12A4E0" w14:textId="125E5A98" w:rsidR="006B1459" w:rsidRPr="006B1459" w:rsidRDefault="006B1459" w:rsidP="00A5661D">
      <w:pPr>
        <w:pStyle w:val="NoSpacing"/>
      </w:pPr>
      <w:r w:rsidRPr="006B1459">
        <w:t xml:space="preserve">*Predicted mass/length for double-stranded fibril, 14.5 </w:t>
      </w:r>
      <w:proofErr w:type="spellStart"/>
      <w:r w:rsidRPr="006B1459">
        <w:t>Kd</w:t>
      </w:r>
      <w:proofErr w:type="spellEnd"/>
      <w:r w:rsidRPr="006B1459">
        <w:t xml:space="preserve">/nm; four-stranded fibril, 29 0 </w:t>
      </w:r>
      <w:proofErr w:type="spellStart"/>
      <w:r w:rsidRPr="006B1459">
        <w:t>Kd</w:t>
      </w:r>
      <w:proofErr w:type="spellEnd"/>
      <w:r w:rsidRPr="006B1459">
        <w:t>/nm.</w:t>
      </w:r>
    </w:p>
    <w:p w14:paraId="7D2E3468" w14:textId="3045F871" w:rsidR="006B1459" w:rsidRPr="006B1459" w:rsidRDefault="006B1459" w:rsidP="00A5661D">
      <w:pPr>
        <w:pStyle w:val="NoSpacing"/>
      </w:pPr>
      <w:r w:rsidRPr="006B1459">
        <w:t xml:space="preserve">†Predicted mass/length for double-stranded fibril, 12.8 </w:t>
      </w:r>
      <w:proofErr w:type="spellStart"/>
      <w:r w:rsidRPr="006B1459">
        <w:t>Kd</w:t>
      </w:r>
      <w:proofErr w:type="spellEnd"/>
      <w:r w:rsidRPr="006B1459">
        <w:t xml:space="preserve">/nm; four-stranded fibril, 25.6 </w:t>
      </w:r>
      <w:proofErr w:type="spellStart"/>
      <w:r w:rsidRPr="006B1459">
        <w:t>Kd</w:t>
      </w:r>
      <w:proofErr w:type="spellEnd"/>
      <w:r w:rsidRPr="006B1459">
        <w:t>/nm.</w:t>
      </w:r>
    </w:p>
    <w:p w14:paraId="709D7E1A" w14:textId="17A99958" w:rsidR="006B1459" w:rsidRPr="006B1459" w:rsidRDefault="006B1459" w:rsidP="00A5661D">
      <w:pPr>
        <w:pStyle w:val="NoSpacing"/>
      </w:pPr>
      <w:r w:rsidRPr="006B1459">
        <w:rPr>
          <w:noProof/>
        </w:rPr>
        <w:drawing>
          <wp:inline distT="0" distB="0" distL="0" distR="0" wp14:anchorId="770250B3" wp14:editId="6315A491">
            <wp:extent cx="3657600" cy="1911096"/>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911096"/>
                    </a:xfrm>
                    <a:prstGeom prst="rect">
                      <a:avLst/>
                    </a:prstGeom>
                    <a:noFill/>
                    <a:ln>
                      <a:noFill/>
                    </a:ln>
                  </pic:spPr>
                </pic:pic>
              </a:graphicData>
            </a:graphic>
          </wp:inline>
        </w:drawing>
      </w:r>
    </w:p>
    <w:p w14:paraId="7D366C53" w14:textId="5A509F43" w:rsidR="006B1459" w:rsidRDefault="006B1459" w:rsidP="00A5661D">
      <w:pPr>
        <w:pStyle w:val="NoSpacing"/>
      </w:pPr>
      <w:r w:rsidRPr="006B1459">
        <w:t xml:space="preserve">Fig </w:t>
      </w:r>
      <w:proofErr w:type="gramStart"/>
      <w:r w:rsidRPr="006B1459">
        <w:t>4..</w:t>
      </w:r>
      <w:proofErr w:type="gramEnd"/>
      <w:r w:rsidRPr="006B1459">
        <w:t> An illustrated model of fibrin fibrils and fibril branch junctions. Fibrin molecules are represented by a small black oval (central E domain) and two larger ovals (outer D domains) that are connected through the respective E domain by either a solid or dashed line. The D domains of each molecule have the same fill pattern. </w:t>
      </w:r>
      <w:r w:rsidRPr="003C211C">
        <w:t>Fibril assembly</w:t>
      </w:r>
      <w:r w:rsidRPr="006B1459">
        <w:t xml:space="preserve"> occurs by end-to-middle domain interactions between complementary polymerization sites in the E (“A” site) and D domains (“a” site), forming double-stranded, twisting fibrils. Branching occurs at tetramolecular (1) or trimolecular junctions (2). The three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complexes comprising the nidus of a trimolecular junction are enclosed by a dashed circle. An incipient trimolecular fibril junction is depicted in the lower part of the diagram.</w:t>
      </w:r>
    </w:p>
    <w:p w14:paraId="2A53CCB1" w14:textId="77777777" w:rsidR="00A5661D" w:rsidRPr="006B1459" w:rsidRDefault="00A5661D" w:rsidP="006B1459"/>
    <w:p w14:paraId="2BE69906" w14:textId="4E96F87D" w:rsidR="006B1459" w:rsidRPr="006B1459" w:rsidRDefault="006B1459" w:rsidP="006B1459">
      <w:r w:rsidRPr="006B1459">
        <w:t>Mass measurements at branch junctions containing a fibril with twice the width of its two constituent thin fibrils indicated that the wider fibril also had twice the mass/ length, thus identifying them as tetramolecular junctions (double-shafted arrows, </w:t>
      </w:r>
      <w:r w:rsidRPr="003C211C">
        <w:t>Fig 3A and D</w:t>
      </w:r>
      <w:r w:rsidRPr="006B1459">
        <w:t>). Similarly, junctions consisting of three thin fibrils of equal width and equal mass/length (</w:t>
      </w:r>
      <w:r w:rsidRPr="003C211C">
        <w:t>Table 1</w:t>
      </w:r>
      <w:r w:rsidRPr="006B1459">
        <w:t>) could be unambiguously identified by either criterion as trimolecular junctions (arrows, </w:t>
      </w:r>
      <w:r w:rsidRPr="003C211C">
        <w:t>Fig 3B</w:t>
      </w:r>
      <w:r w:rsidRPr="006B1459">
        <w:t>, C, E). In addition, the mass at the nidus of trimolecular junctions (</w:t>
      </w:r>
      <w:proofErr w:type="spellStart"/>
      <w:r w:rsidRPr="006B1459">
        <w:t>eg</w:t>
      </w:r>
      <w:proofErr w:type="spellEnd"/>
      <w:r w:rsidRPr="006B1459">
        <w:t>, irregular shape, </w:t>
      </w:r>
      <w:r w:rsidRPr="003C211C">
        <w:t>Fig 3E</w:t>
      </w:r>
      <w:bookmarkEnd w:id="48"/>
      <w:r w:rsidRPr="006B1459">
        <w:t xml:space="preserve">) was 898 ± 139 </w:t>
      </w:r>
      <w:proofErr w:type="spellStart"/>
      <w:r w:rsidRPr="006B1459">
        <w:t>Kd</w:t>
      </w:r>
      <w:proofErr w:type="spellEnd"/>
      <w:r w:rsidRPr="006B1459">
        <w:t xml:space="preserve"> (n = 7), a value corresponding to the three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complexes that constitute such a junction (</w:t>
      </w:r>
      <w:proofErr w:type="spellStart"/>
      <w:r w:rsidRPr="006B1459">
        <w:t>cf</w:t>
      </w:r>
      <w:proofErr w:type="spellEnd"/>
      <w:r w:rsidRPr="006B1459">
        <w:t>,</w:t>
      </w:r>
      <w:r w:rsidRPr="006B1459">
        <w:rPr>
          <w:rFonts w:ascii="Calibri" w:hAnsi="Calibri" w:cs="Calibri"/>
        </w:rPr>
        <w:t> </w:t>
      </w:r>
      <w:r w:rsidRPr="003C211C">
        <w:t>Fig 4</w:t>
      </w:r>
      <w:bookmarkEnd w:id="50"/>
      <w:r w:rsidRPr="006B1459">
        <w:t xml:space="preserve">). Taken together, these observations indicate that trimolecular branches are initiated by extension of the D domain of a fibrin molecule away from a propagating fibril at an incipient branch junction, concomitant with bridging across the unpaired </w:t>
      </w:r>
      <w:proofErr w:type="spellStart"/>
      <w:r w:rsidRPr="006B1459">
        <w:t>comple-mentary</w:t>
      </w:r>
      <w:proofErr w:type="spellEnd"/>
      <w:r w:rsidRPr="006B1459">
        <w:t xml:space="preserve"> polymerization sites by an extraneous fibrin molecule, as originally suggested somewhat less concisely.</w:t>
      </w:r>
      <w:r w:rsidRPr="003C211C">
        <w:rPr>
          <w:vertAlign w:val="superscript"/>
        </w:rPr>
        <w:t>28</w:t>
      </w:r>
      <w:r w:rsidRPr="006B1459">
        <w:t> To our knowledge, this mechanism of branching has not yet been observed in other types of biologic and synthetic polymer networks.</w:t>
      </w:r>
      <w:bookmarkStart w:id="53" w:name="bbib45"/>
      <w:r w:rsidRPr="003C211C">
        <w:rPr>
          <w:vertAlign w:val="superscript"/>
        </w:rPr>
        <w:t>45</w:t>
      </w:r>
      <w:bookmarkEnd w:id="53"/>
      <w:r w:rsidRPr="006B1459">
        <w:t> It is also interesting to note that this type of branching was recently proposed as a feature of early fibrin polymerization, in the context of an intermediate mechanism for subsequent lateral fibril associations or for unordered fibrin aggregation.</w:t>
      </w:r>
      <w:bookmarkStart w:id="54" w:name="bbib46"/>
      <w:r w:rsidRPr="003C211C">
        <w:rPr>
          <w:vertAlign w:val="superscript"/>
        </w:rPr>
        <w:t>46</w:t>
      </w:r>
      <w:bookmarkEnd w:id="54"/>
    </w:p>
    <w:p w14:paraId="4889522C" w14:textId="4D1767DA" w:rsidR="006B1459" w:rsidRPr="006B1459" w:rsidRDefault="006B1459" w:rsidP="006B1459">
      <w:r w:rsidRPr="006B1459">
        <w:t>Fibrin from fibrinogen fraction I-9 molecules have a diminished tendency to form thick fibers,</w:t>
      </w:r>
      <w:r w:rsidRPr="003C211C">
        <w:rPr>
          <w:vertAlign w:val="superscript"/>
        </w:rPr>
        <w:t>29</w:t>
      </w:r>
      <w:bookmarkEnd w:id="31"/>
      <w:r w:rsidRPr="003C211C">
        <w:rPr>
          <w:vertAlign w:val="superscript"/>
        </w:rPr>
        <w:t>, 30</w:t>
      </w:r>
      <w:bookmarkEnd w:id="32"/>
      <w:r w:rsidRPr="006B1459">
        <w:t> consistent with evidence suggesting that a second polymerization site (“b”) contributing to lateral fibril association is located in the car-boxy-terminal segments of Aα chains.</w:t>
      </w:r>
      <w:r w:rsidRPr="003C211C">
        <w:rPr>
          <w:vertAlign w:val="superscript"/>
        </w:rPr>
        <w:t>33</w:t>
      </w:r>
      <w:bookmarkEnd w:id="35"/>
      <w:r w:rsidRPr="006B1459">
        <w:t xml:space="preserve"> This fibrin formed a fine matrix consisting predominantly of trimolecular branch structures (not shown), but at a lower pH (7.0) and ionic strength (0.3) than did intact fibrin. STEM mass measurements of fibril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nodules yielded a value of 280 </w:t>
      </w:r>
      <w:r w:rsidRPr="006B1459">
        <w:rPr>
          <w:rFonts w:ascii="Calibri" w:hAnsi="Calibri" w:cs="Calibri"/>
        </w:rPr>
        <w:t>±</w:t>
      </w:r>
      <w:r w:rsidRPr="006B1459">
        <w:t xml:space="preserve"> 39 </w:t>
      </w:r>
      <w:proofErr w:type="spellStart"/>
      <w:r w:rsidRPr="006B1459">
        <w:t>Kd</w:t>
      </w:r>
      <w:proofErr w:type="spellEnd"/>
      <w:r w:rsidRPr="006B1459">
        <w:t xml:space="preserve"> (</w:t>
      </w:r>
      <w:proofErr w:type="spellStart"/>
      <w:r w:rsidRPr="006B1459">
        <w:t>r</w:t>
      </w:r>
      <w:r w:rsidRPr="006B1459">
        <w:rPr>
          <w:vertAlign w:val="subscript"/>
        </w:rPr>
        <w:t>i</w:t>
      </w:r>
      <w:proofErr w:type="spellEnd"/>
      <w:r w:rsidRPr="006B1459">
        <w:t xml:space="preserve"> = 12 </w:t>
      </w:r>
      <w:proofErr w:type="gramStart"/>
      <w:r w:rsidRPr="006B1459">
        <w:t>nm;</w:t>
      </w:r>
      <w:proofErr w:type="gramEnd"/>
      <w:r w:rsidRPr="006B1459">
        <w:t xml:space="preserve"> n = 39). The lower mass for these complexes, compared with those in fraction I-2 fibrin (</w:t>
      </w:r>
      <w:r w:rsidRPr="006B1459">
        <w:rPr>
          <w:i/>
          <w:iCs/>
        </w:rPr>
        <w:t>P</w:t>
      </w:r>
      <w:r w:rsidRPr="006B1459">
        <w:t> &lt; .02), corresponds to the lower mass found in the vicinity of the E domains of fraction I-9 molecules due to absence of car-boxy-terminal portions of Aα chains.</w:t>
      </w:r>
      <w:r w:rsidRPr="003C211C">
        <w:rPr>
          <w:vertAlign w:val="superscript"/>
        </w:rPr>
        <w:t>1</w:t>
      </w:r>
      <w:bookmarkEnd w:id="2"/>
      <w:r w:rsidRPr="006B1459">
        <w:t xml:space="preserve"> Mean thin fibril widths were the same as for fraction I-2 fibrin, as was the 22.5 nm spacing of D </w:t>
      </w:r>
      <w:r w:rsidRPr="006B1459">
        <w:rPr>
          <w:rFonts w:ascii="Cambria Math" w:hAnsi="Cambria Math" w:cs="Cambria Math"/>
        </w:rPr>
        <w:t>⋅</w:t>
      </w:r>
      <w:r w:rsidRPr="006B1459">
        <w:t xml:space="preserve"> E </w:t>
      </w:r>
      <w:r w:rsidRPr="006B1459">
        <w:rPr>
          <w:rFonts w:ascii="Cambria Math" w:hAnsi="Cambria Math" w:cs="Cambria Math"/>
        </w:rPr>
        <w:t>⋅</w:t>
      </w:r>
      <w:r w:rsidRPr="006B1459">
        <w:t xml:space="preserve"> D nodules. Their mass/length value (13.8 </w:t>
      </w:r>
      <w:proofErr w:type="spellStart"/>
      <w:r w:rsidRPr="006B1459">
        <w:t>Kd</w:t>
      </w:r>
      <w:proofErr w:type="spellEnd"/>
      <w:r w:rsidRPr="006B1459">
        <w:t>/nm) was lower than that of intact fibrin fibrils (</w:t>
      </w:r>
      <w:r w:rsidRPr="006B1459">
        <w:rPr>
          <w:i/>
          <w:iCs/>
        </w:rPr>
        <w:t>P</w:t>
      </w:r>
      <w:r w:rsidRPr="006B1459">
        <w:t xml:space="preserve"> &lt; .02) and close to the predicted value of 12.8 </w:t>
      </w:r>
      <w:proofErr w:type="spellStart"/>
      <w:r w:rsidRPr="006B1459">
        <w:t>Kd</w:t>
      </w:r>
      <w:proofErr w:type="spellEnd"/>
      <w:r w:rsidRPr="006B1459">
        <w:t>/nm for this type of fibrin. Similarly, four-stranded fibrils had mass/length values twice that of double-stranded fibrils (</w:t>
      </w:r>
      <w:r w:rsidRPr="003C211C">
        <w:t>Table 1</w:t>
      </w:r>
      <w:bookmarkEnd w:id="49"/>
      <w:r w:rsidRPr="006B1459">
        <w:t>).</w:t>
      </w:r>
    </w:p>
    <w:p w14:paraId="57223767" w14:textId="1CEC5D17" w:rsidR="006B1459" w:rsidRPr="006B1459" w:rsidRDefault="006B1459" w:rsidP="006B1459">
      <w:r w:rsidRPr="006B1459">
        <w:t xml:space="preserve">The finding that each of the three fibrils constituting trimolecular branch points was </w:t>
      </w:r>
      <w:proofErr w:type="gramStart"/>
      <w:r w:rsidRPr="006B1459">
        <w:t>double-stranded</w:t>
      </w:r>
      <w:proofErr w:type="gramEnd"/>
      <w:r w:rsidRPr="006B1459">
        <w:t xml:space="preserve"> by mass/ length criteria, corroborates previous conclusions based on fibril width measurements,</w:t>
      </w:r>
      <w:r w:rsidRPr="003C211C">
        <w:rPr>
          <w:vertAlign w:val="superscript"/>
        </w:rPr>
        <w:t>28</w:t>
      </w:r>
      <w:bookmarkEnd w:id="30"/>
      <w:r w:rsidRPr="006B1459">
        <w:t xml:space="preserve"> provides proof of the existence of these junctions as structural elements of the fibrin network, and is a means for distinguishing them unambiguously from tetramolecular junctions. In view of the close correspondence between fibril widths and mass/length measurements, we conclude that fibril width measurements alone are sufficient for identifying fibril branch junctions. Using this criterion, we note that negatively contrasted TEM images reported by </w:t>
      </w:r>
      <w:proofErr w:type="spellStart"/>
      <w:r w:rsidRPr="006B1459">
        <w:t>Hantgan</w:t>
      </w:r>
      <w:proofErr w:type="spellEnd"/>
      <w:r w:rsidRPr="006B1459">
        <w:t xml:space="preserve"> et al</w:t>
      </w:r>
      <w:r w:rsidRPr="003C211C">
        <w:rPr>
          <w:vertAlign w:val="superscript"/>
        </w:rPr>
        <w:t>18</w:t>
      </w:r>
      <w:bookmarkEnd w:id="20"/>
      <w:r w:rsidRPr="003C211C">
        <w:rPr>
          <w:vertAlign w:val="superscript"/>
        </w:rPr>
        <w:t>, 19</w:t>
      </w:r>
      <w:bookmarkEnd w:id="21"/>
      <w:r w:rsidRPr="006B1459">
        <w:t> and critical point dried TEM images reported by Müller et al</w:t>
      </w:r>
      <w:r w:rsidRPr="003C211C">
        <w:rPr>
          <w:vertAlign w:val="superscript"/>
        </w:rPr>
        <w:t>16</w:t>
      </w:r>
      <w:bookmarkEnd w:id="17"/>
      <w:r w:rsidRPr="006B1459">
        <w:t xml:space="preserve"> and </w:t>
      </w:r>
      <w:proofErr w:type="spellStart"/>
      <w:r w:rsidRPr="006B1459">
        <w:t>Mosesson</w:t>
      </w:r>
      <w:proofErr w:type="spellEnd"/>
      <w:r w:rsidRPr="006B1459">
        <w:t xml:space="preserve"> et al</w:t>
      </w:r>
      <w:r w:rsidRPr="003C211C">
        <w:rPr>
          <w:vertAlign w:val="superscript"/>
        </w:rPr>
        <w:t>17</w:t>
      </w:r>
      <w:bookmarkEnd w:id="18"/>
      <w:r w:rsidRPr="006B1459">
        <w:t xml:space="preserve"> present </w:t>
      </w:r>
      <w:proofErr w:type="gramStart"/>
      <w:r w:rsidRPr="006B1459">
        <w:t>a number of</w:t>
      </w:r>
      <w:proofErr w:type="gramEnd"/>
      <w:r w:rsidRPr="006B1459">
        <w:t xml:space="preserve"> excellent examples of trimolecular branch junctions formed under coarse or fine clot buffer conditions. In contrast, the number of thin fibrils comprising multistranded fibers can be accurately determined only by STEM mass measurements, because </w:t>
      </w:r>
      <w:proofErr w:type="gramStart"/>
      <w:r w:rsidRPr="006B1459">
        <w:t>as yet</w:t>
      </w:r>
      <w:proofErr w:type="gramEnd"/>
      <w:r w:rsidRPr="006B1459">
        <w:t xml:space="preserve"> there is no simple correlation between fiber width and the number of constituent fibrils.</w:t>
      </w:r>
    </w:p>
    <w:p w14:paraId="56B446F4" w14:textId="2318D101" w:rsidR="006B1459" w:rsidRPr="006B1459" w:rsidRDefault="006B1459" w:rsidP="006B1459">
      <w:r w:rsidRPr="006B1459">
        <w:t>It is likely that trimolecular branch junctions play an important role in determining the rheologic properties of </w:t>
      </w:r>
      <w:r w:rsidRPr="003C211C">
        <w:t>fibrin clots</w:t>
      </w:r>
      <w:r w:rsidRPr="006B1459">
        <w:t> that help to define their physiologic function in relation to other clot elements. Lateral fibril associations vastly predominate in coarse clots in which thick fiber bundles are the rule, a composition that evidently accounts for the fiber or junctional slippage and realignments that occur in coarse clot networks under stress conditions leading to irrecoverable deformation.</w:t>
      </w:r>
      <w:r w:rsidRPr="003C211C">
        <w:rPr>
          <w:vertAlign w:val="superscript"/>
        </w:rPr>
        <w:t>23, 24</w:t>
      </w:r>
      <w:bookmarkEnd w:id="26"/>
      <w:r w:rsidRPr="006B1459">
        <w:t> On the other hand, trimolecular branch points predominate in fine clot networks, which exhibit nearly perfect elasticity,</w:t>
      </w:r>
      <w:r w:rsidRPr="003C211C">
        <w:rPr>
          <w:vertAlign w:val="superscript"/>
        </w:rPr>
        <w:t>23</w:t>
      </w:r>
      <w:bookmarkEnd w:id="25"/>
      <w:r w:rsidRPr="006B1459">
        <w:t> a property that we attribute to their presence. Their contributions to the properties of coarse clot networks in relation to the other elements of network structure remain to be explored.</w:t>
      </w:r>
    </w:p>
    <w:p w14:paraId="5D12E4FE" w14:textId="77777777" w:rsidR="006B1459" w:rsidRPr="006B1459" w:rsidRDefault="006B1459" w:rsidP="00A5661D">
      <w:pPr>
        <w:pStyle w:val="Heading1"/>
      </w:pPr>
      <w:r w:rsidRPr="006B1459">
        <w:t>ACKNOWLEDGMENT</w:t>
      </w:r>
    </w:p>
    <w:p w14:paraId="38E7C2C2" w14:textId="77777777" w:rsidR="006B1459" w:rsidRPr="006B1459" w:rsidRDefault="006B1459" w:rsidP="006B1459">
      <w:r w:rsidRPr="006B1459">
        <w:t>We thank William Semrad and Karen Mickey Higgins for graphics/photography services.</w:t>
      </w:r>
    </w:p>
    <w:p w14:paraId="2E276831" w14:textId="77777777" w:rsidR="006B1459" w:rsidRPr="006B1459" w:rsidRDefault="006B1459" w:rsidP="00A5661D">
      <w:pPr>
        <w:pStyle w:val="Heading1"/>
      </w:pPr>
      <w:r w:rsidRPr="006B1459">
        <w:t>REFERENCES</w:t>
      </w:r>
    </w:p>
    <w:p w14:paraId="58FE760D" w14:textId="575349DB" w:rsidR="006B1459" w:rsidRPr="006B1459" w:rsidRDefault="006B1459" w:rsidP="00CD284F">
      <w:pPr>
        <w:pStyle w:val="NoSpacing"/>
        <w:ind w:left="720" w:hanging="720"/>
      </w:pPr>
      <w:r w:rsidRPr="00CD284F">
        <w:t>1</w:t>
      </w:r>
      <w:r w:rsidR="00CD284F">
        <w:t xml:space="preserve"> </w:t>
      </w:r>
      <w:proofErr w:type="spellStart"/>
      <w:r w:rsidRPr="006B1459">
        <w:t>Mosesson</w:t>
      </w:r>
      <w:proofErr w:type="spellEnd"/>
      <w:r w:rsidRPr="006B1459">
        <w:t> MW, </w:t>
      </w:r>
      <w:proofErr w:type="spellStart"/>
      <w:r w:rsidRPr="006B1459">
        <w:t>Hainfeld</w:t>
      </w:r>
      <w:proofErr w:type="spellEnd"/>
      <w:r w:rsidRPr="006B1459">
        <w:t> JF, </w:t>
      </w:r>
      <w:proofErr w:type="spellStart"/>
      <w:r w:rsidRPr="006B1459">
        <w:t>Haschemeyer</w:t>
      </w:r>
      <w:proofErr w:type="spellEnd"/>
      <w:r w:rsidRPr="006B1459">
        <w:t> R, Wall JS</w:t>
      </w:r>
      <w:r w:rsidR="00CD284F">
        <w:t xml:space="preserve">. </w:t>
      </w:r>
      <w:r w:rsidRPr="006B1459">
        <w:rPr>
          <w:b/>
          <w:bCs/>
        </w:rPr>
        <w:t>Identification and mass analysis of human fibrinogen molecules and their domains by scanning transmission electron microscopy</w:t>
      </w:r>
      <w:r w:rsidR="00CD284F">
        <w:rPr>
          <w:b/>
          <w:bCs/>
        </w:rPr>
        <w:t xml:space="preserve">. </w:t>
      </w:r>
      <w:r w:rsidRPr="00CD284F">
        <w:rPr>
          <w:i/>
          <w:iCs/>
        </w:rPr>
        <w:t>J Mol Biol</w:t>
      </w:r>
      <w:r w:rsidRPr="006B1459">
        <w:t>, 153 (1981), p. 695</w:t>
      </w:r>
    </w:p>
    <w:p w14:paraId="47CD5A1D" w14:textId="47F5E073" w:rsidR="006B1459" w:rsidRPr="006B1459" w:rsidRDefault="006B1459" w:rsidP="00CD284F">
      <w:pPr>
        <w:pStyle w:val="NoSpacing"/>
        <w:ind w:left="720" w:hanging="720"/>
      </w:pPr>
      <w:r w:rsidRPr="00CD284F">
        <w:t>2</w:t>
      </w:r>
      <w:r w:rsidR="00CD284F">
        <w:t xml:space="preserve"> </w:t>
      </w:r>
      <w:r w:rsidRPr="006B1459">
        <w:t>Doolittle RF</w:t>
      </w:r>
      <w:r w:rsidR="00CD284F">
        <w:t xml:space="preserve">. </w:t>
      </w:r>
      <w:r w:rsidRPr="006B1459">
        <w:rPr>
          <w:b/>
          <w:bCs/>
        </w:rPr>
        <w:t>The structure and evolution of vertebrate fibrinogen</w:t>
      </w:r>
      <w:r w:rsidR="00CD284F">
        <w:rPr>
          <w:b/>
          <w:bCs/>
        </w:rPr>
        <w:t xml:space="preserve">. </w:t>
      </w:r>
      <w:r w:rsidRPr="00CD284F">
        <w:rPr>
          <w:i/>
          <w:iCs/>
        </w:rPr>
        <w:t xml:space="preserve">Ann NY </w:t>
      </w:r>
      <w:proofErr w:type="spellStart"/>
      <w:r w:rsidRPr="00CD284F">
        <w:rPr>
          <w:i/>
          <w:iCs/>
        </w:rPr>
        <w:t>Acad</w:t>
      </w:r>
      <w:proofErr w:type="spellEnd"/>
      <w:r w:rsidRPr="00CD284F">
        <w:rPr>
          <w:i/>
          <w:iCs/>
        </w:rPr>
        <w:t xml:space="preserve"> Sci</w:t>
      </w:r>
      <w:r w:rsidRPr="006B1459">
        <w:t>, 408 (1983), p. 13</w:t>
      </w:r>
    </w:p>
    <w:p w14:paraId="1D9ABF79" w14:textId="11A1D9A4" w:rsidR="006B1459" w:rsidRPr="006B1459" w:rsidRDefault="006B1459" w:rsidP="00CD284F">
      <w:pPr>
        <w:pStyle w:val="NoSpacing"/>
        <w:ind w:left="720" w:hanging="720"/>
      </w:pPr>
      <w:r w:rsidRPr="00CD284F">
        <w:t>3</w:t>
      </w:r>
      <w:r w:rsidR="00CD284F">
        <w:t xml:space="preserve"> </w:t>
      </w:r>
      <w:proofErr w:type="spellStart"/>
      <w:r w:rsidRPr="006B1459">
        <w:t>Henschen</w:t>
      </w:r>
      <w:proofErr w:type="spellEnd"/>
      <w:r w:rsidRPr="006B1459">
        <w:t> A, </w:t>
      </w:r>
      <w:proofErr w:type="spellStart"/>
      <w:r w:rsidRPr="006B1459">
        <w:t>Lottspeich</w:t>
      </w:r>
      <w:proofErr w:type="spellEnd"/>
      <w:r w:rsidRPr="006B1459">
        <w:t> F, </w:t>
      </w:r>
      <w:proofErr w:type="spellStart"/>
      <w:r w:rsidRPr="006B1459">
        <w:t>Kehl</w:t>
      </w:r>
      <w:proofErr w:type="spellEnd"/>
      <w:r w:rsidRPr="006B1459">
        <w:t> M, </w:t>
      </w:r>
      <w:proofErr w:type="spellStart"/>
      <w:r w:rsidRPr="006B1459">
        <w:t>Southan</w:t>
      </w:r>
      <w:proofErr w:type="spellEnd"/>
      <w:r w:rsidRPr="006B1459">
        <w:t> C</w:t>
      </w:r>
      <w:r w:rsidR="00CD284F">
        <w:t xml:space="preserve">. </w:t>
      </w:r>
      <w:r w:rsidRPr="006B1459">
        <w:rPr>
          <w:b/>
          <w:bCs/>
        </w:rPr>
        <w:t>Covalent structure of fibrinogen</w:t>
      </w:r>
      <w:r w:rsidR="00CD284F">
        <w:rPr>
          <w:b/>
          <w:bCs/>
        </w:rPr>
        <w:t xml:space="preserve">. </w:t>
      </w:r>
      <w:r w:rsidRPr="00CD284F">
        <w:rPr>
          <w:i/>
          <w:iCs/>
        </w:rPr>
        <w:t xml:space="preserve">Ann NY </w:t>
      </w:r>
      <w:proofErr w:type="spellStart"/>
      <w:r w:rsidRPr="00CD284F">
        <w:rPr>
          <w:i/>
          <w:iCs/>
        </w:rPr>
        <w:t>Acad</w:t>
      </w:r>
      <w:proofErr w:type="spellEnd"/>
      <w:r w:rsidRPr="00CD284F">
        <w:rPr>
          <w:i/>
          <w:iCs/>
        </w:rPr>
        <w:t xml:space="preserve"> Sci</w:t>
      </w:r>
      <w:r w:rsidRPr="006B1459">
        <w:t>, 408 (1983), p. 28</w:t>
      </w:r>
    </w:p>
    <w:p w14:paraId="49303D94" w14:textId="416C40E2" w:rsidR="006B1459" w:rsidRPr="006B1459" w:rsidRDefault="006B1459" w:rsidP="00CD284F">
      <w:pPr>
        <w:pStyle w:val="NoSpacing"/>
        <w:ind w:left="720" w:hanging="720"/>
      </w:pPr>
      <w:r w:rsidRPr="00CD284F">
        <w:t>4</w:t>
      </w:r>
      <w:r w:rsidR="00CD284F">
        <w:t xml:space="preserve"> </w:t>
      </w:r>
      <w:proofErr w:type="spellStart"/>
      <w:r w:rsidRPr="006B1459">
        <w:t>Scheraga</w:t>
      </w:r>
      <w:proofErr w:type="spellEnd"/>
      <w:r w:rsidRPr="006B1459">
        <w:t> HA, Laskowski M Jr</w:t>
      </w:r>
      <w:r w:rsidR="00CD284F">
        <w:t xml:space="preserve">. </w:t>
      </w:r>
      <w:r w:rsidRPr="006B1459">
        <w:rPr>
          <w:b/>
          <w:bCs/>
        </w:rPr>
        <w:t>The fibrinogen-fibrin conversion</w:t>
      </w:r>
      <w:r w:rsidR="00CD284F">
        <w:rPr>
          <w:b/>
          <w:bCs/>
        </w:rPr>
        <w:t xml:space="preserve">. </w:t>
      </w:r>
      <w:r w:rsidRPr="00CD284F">
        <w:rPr>
          <w:i/>
          <w:iCs/>
        </w:rPr>
        <w:t>Adv Protein Chem</w:t>
      </w:r>
      <w:r w:rsidRPr="006B1459">
        <w:t>, 12 (1957), p. 1</w:t>
      </w:r>
    </w:p>
    <w:p w14:paraId="07CA7F61" w14:textId="4DC1BF51" w:rsidR="006B1459" w:rsidRPr="006B1459" w:rsidRDefault="006B1459" w:rsidP="00CD284F">
      <w:pPr>
        <w:pStyle w:val="NoSpacing"/>
        <w:ind w:left="720" w:hanging="720"/>
      </w:pPr>
      <w:r w:rsidRPr="00CD284F">
        <w:t>5</w:t>
      </w:r>
      <w:r w:rsidR="00CD284F">
        <w:t xml:space="preserve"> </w:t>
      </w:r>
      <w:r w:rsidRPr="006B1459">
        <w:t>Doolittle RF</w:t>
      </w:r>
      <w:r w:rsidR="00CD284F">
        <w:t xml:space="preserve">. </w:t>
      </w:r>
      <w:r w:rsidRPr="006B1459">
        <w:rPr>
          <w:b/>
          <w:bCs/>
        </w:rPr>
        <w:t>Structural aspects of the fibrinogen to fibrin conversion</w:t>
      </w:r>
      <w:r w:rsidR="00CD284F">
        <w:rPr>
          <w:b/>
          <w:bCs/>
        </w:rPr>
        <w:t xml:space="preserve">. </w:t>
      </w:r>
      <w:r w:rsidRPr="00CD284F">
        <w:rPr>
          <w:i/>
          <w:iCs/>
        </w:rPr>
        <w:t>Adv Protein Chem</w:t>
      </w:r>
      <w:r w:rsidRPr="006B1459">
        <w:t>, 27 (1973), p. 1</w:t>
      </w:r>
    </w:p>
    <w:p w14:paraId="663F86B5" w14:textId="19A24897" w:rsidR="006B1459" w:rsidRPr="006B1459" w:rsidRDefault="006B1459" w:rsidP="00CD284F">
      <w:pPr>
        <w:pStyle w:val="NoSpacing"/>
        <w:ind w:left="720" w:hanging="720"/>
      </w:pPr>
      <w:r w:rsidRPr="00CD284F">
        <w:t>6</w:t>
      </w:r>
      <w:r w:rsidR="00CD284F">
        <w:t xml:space="preserve"> </w:t>
      </w:r>
      <w:proofErr w:type="spellStart"/>
      <w:r w:rsidRPr="006B1459">
        <w:t>Kudryk</w:t>
      </w:r>
      <w:proofErr w:type="spellEnd"/>
      <w:r w:rsidRPr="006B1459">
        <w:t> B, Collen D, Woods KR, </w:t>
      </w:r>
      <w:proofErr w:type="spellStart"/>
      <w:r w:rsidRPr="006B1459">
        <w:t>Blombäck</w:t>
      </w:r>
      <w:proofErr w:type="spellEnd"/>
      <w:r w:rsidRPr="006B1459">
        <w:t> B</w:t>
      </w:r>
      <w:r w:rsidR="00CD284F">
        <w:t xml:space="preserve">. </w:t>
      </w:r>
      <w:r w:rsidRPr="006B1459">
        <w:rPr>
          <w:b/>
          <w:bCs/>
        </w:rPr>
        <w:t>Evidence for localization of polymerization sites in fibrinogen</w:t>
      </w:r>
      <w:r w:rsidR="00CD284F">
        <w:rPr>
          <w:b/>
          <w:bCs/>
        </w:rPr>
        <w:t xml:space="preserve">. </w:t>
      </w:r>
      <w:r w:rsidRPr="00CD284F">
        <w:rPr>
          <w:i/>
          <w:iCs/>
        </w:rPr>
        <w:t>J Biol Chem</w:t>
      </w:r>
      <w:r w:rsidRPr="006B1459">
        <w:t>, 249 (1974), p. 3322</w:t>
      </w:r>
    </w:p>
    <w:p w14:paraId="4385D91C" w14:textId="4BD71BA3" w:rsidR="006B1459" w:rsidRPr="006B1459" w:rsidRDefault="006B1459" w:rsidP="00CD284F">
      <w:pPr>
        <w:pStyle w:val="NoSpacing"/>
        <w:ind w:left="720" w:hanging="720"/>
      </w:pPr>
      <w:r w:rsidRPr="00CD284F">
        <w:t>7</w:t>
      </w:r>
      <w:r w:rsidR="00147A93">
        <w:t xml:space="preserve"> </w:t>
      </w:r>
      <w:proofErr w:type="spellStart"/>
      <w:r w:rsidRPr="006B1459">
        <w:t>Kudryk</w:t>
      </w:r>
      <w:proofErr w:type="spellEnd"/>
      <w:r w:rsidRPr="006B1459">
        <w:t> B, </w:t>
      </w:r>
      <w:proofErr w:type="spellStart"/>
      <w:r w:rsidRPr="006B1459">
        <w:t>Reuterby</w:t>
      </w:r>
      <w:proofErr w:type="spellEnd"/>
      <w:r w:rsidRPr="006B1459">
        <w:t> J, </w:t>
      </w:r>
      <w:proofErr w:type="spellStart"/>
      <w:r w:rsidRPr="006B1459">
        <w:t>Blombäck</w:t>
      </w:r>
      <w:proofErr w:type="spellEnd"/>
      <w:r w:rsidRPr="006B1459">
        <w:t> B</w:t>
      </w:r>
      <w:r w:rsidR="00147A93">
        <w:t xml:space="preserve">. </w:t>
      </w:r>
      <w:r w:rsidRPr="006B1459">
        <w:rPr>
          <w:b/>
          <w:bCs/>
        </w:rPr>
        <w:t xml:space="preserve">Adsorption of </w:t>
      </w:r>
      <w:proofErr w:type="spellStart"/>
      <w:r w:rsidRPr="006B1459">
        <w:rPr>
          <w:b/>
          <w:bCs/>
        </w:rPr>
        <w:t>plasmic</w:t>
      </w:r>
      <w:proofErr w:type="spellEnd"/>
      <w:r w:rsidRPr="006B1459">
        <w:rPr>
          <w:b/>
          <w:bCs/>
        </w:rPr>
        <w:t xml:space="preserve"> fragment D to thrombin modified fibrinogen-</w:t>
      </w:r>
      <w:proofErr w:type="spellStart"/>
      <w:r w:rsidRPr="006B1459">
        <w:rPr>
          <w:b/>
          <w:bCs/>
        </w:rPr>
        <w:t>sepharose</w:t>
      </w:r>
      <w:proofErr w:type="spellEnd"/>
      <w:r w:rsidR="00147A93">
        <w:rPr>
          <w:b/>
          <w:bCs/>
        </w:rPr>
        <w:t xml:space="preserve">. </w:t>
      </w:r>
      <w:proofErr w:type="spellStart"/>
      <w:r w:rsidRPr="00CD284F">
        <w:rPr>
          <w:i/>
          <w:iCs/>
        </w:rPr>
        <w:t>Thromb</w:t>
      </w:r>
      <w:proofErr w:type="spellEnd"/>
      <w:r w:rsidRPr="00CD284F">
        <w:rPr>
          <w:i/>
          <w:iCs/>
        </w:rPr>
        <w:t xml:space="preserve"> Res</w:t>
      </w:r>
      <w:r w:rsidRPr="006B1459">
        <w:t>, 2 (1973), p. 297</w:t>
      </w:r>
    </w:p>
    <w:p w14:paraId="76BCDB38" w14:textId="0705D30C" w:rsidR="006B1459" w:rsidRPr="006B1459" w:rsidRDefault="006B1459" w:rsidP="00CD284F">
      <w:pPr>
        <w:pStyle w:val="NoSpacing"/>
        <w:ind w:left="720" w:hanging="720"/>
      </w:pPr>
      <w:r w:rsidRPr="00CD284F">
        <w:t>8</w:t>
      </w:r>
      <w:r w:rsidR="00147A93">
        <w:t xml:space="preserve"> </w:t>
      </w:r>
      <w:proofErr w:type="spellStart"/>
      <w:r w:rsidRPr="006B1459">
        <w:t>Olexa</w:t>
      </w:r>
      <w:proofErr w:type="spellEnd"/>
      <w:r w:rsidRPr="006B1459">
        <w:t> SA, </w:t>
      </w:r>
      <w:proofErr w:type="spellStart"/>
      <w:r w:rsidRPr="006B1459">
        <w:t>Budzynski</w:t>
      </w:r>
      <w:proofErr w:type="spellEnd"/>
      <w:r w:rsidRPr="006B1459">
        <w:t> AZ</w:t>
      </w:r>
      <w:r w:rsidR="00147A93">
        <w:t xml:space="preserve">. </w:t>
      </w:r>
      <w:r w:rsidRPr="006B1459">
        <w:rPr>
          <w:b/>
          <w:bCs/>
        </w:rPr>
        <w:t>Evidence for four different polymerization sites involved in human fibrin formation</w:t>
      </w:r>
      <w:r w:rsidR="00147A93">
        <w:rPr>
          <w:b/>
          <w:bCs/>
        </w:rPr>
        <w:t xml:space="preserve">. </w:t>
      </w:r>
      <w:r w:rsidRPr="00CD284F">
        <w:rPr>
          <w:i/>
          <w:iCs/>
        </w:rPr>
        <w:t xml:space="preserve">Proc Natl </w:t>
      </w:r>
      <w:proofErr w:type="spellStart"/>
      <w:r w:rsidRPr="00CD284F">
        <w:rPr>
          <w:i/>
          <w:iCs/>
        </w:rPr>
        <w:t>Acad</w:t>
      </w:r>
      <w:proofErr w:type="spellEnd"/>
      <w:r w:rsidRPr="00CD284F">
        <w:rPr>
          <w:i/>
          <w:iCs/>
        </w:rPr>
        <w:t xml:space="preserve"> Sci USA</w:t>
      </w:r>
      <w:r w:rsidRPr="006B1459">
        <w:t>, 77 (1980), p. 1374</w:t>
      </w:r>
    </w:p>
    <w:p w14:paraId="3F92095C" w14:textId="260248C6" w:rsidR="006B1459" w:rsidRPr="006B1459" w:rsidRDefault="006B1459" w:rsidP="00CD284F">
      <w:pPr>
        <w:pStyle w:val="NoSpacing"/>
        <w:ind w:left="720" w:hanging="720"/>
      </w:pPr>
      <w:r w:rsidRPr="00CD284F">
        <w:t>9</w:t>
      </w:r>
      <w:r w:rsidR="00147A93">
        <w:t xml:space="preserve"> </w:t>
      </w:r>
      <w:proofErr w:type="spellStart"/>
      <w:r w:rsidRPr="006B1459">
        <w:t>Blomback</w:t>
      </w:r>
      <w:proofErr w:type="spellEnd"/>
      <w:r w:rsidRPr="006B1459">
        <w:t> B, Hessel B, Hogg D, </w:t>
      </w:r>
      <w:proofErr w:type="spellStart"/>
      <w:r w:rsidRPr="006B1459">
        <w:t>Therkildsen</w:t>
      </w:r>
      <w:proofErr w:type="spellEnd"/>
      <w:r w:rsidRPr="006B1459">
        <w:t> L</w:t>
      </w:r>
      <w:r w:rsidR="00147A93">
        <w:t xml:space="preserve">. </w:t>
      </w:r>
      <w:r w:rsidRPr="006B1459">
        <w:rPr>
          <w:b/>
          <w:bCs/>
        </w:rPr>
        <w:t>A two-step fibrinogen-fibrin transition in blood coagulation</w:t>
      </w:r>
      <w:r w:rsidR="00147A93">
        <w:rPr>
          <w:b/>
          <w:bCs/>
        </w:rPr>
        <w:t xml:space="preserve">. </w:t>
      </w:r>
      <w:r w:rsidRPr="00CD284F">
        <w:rPr>
          <w:i/>
          <w:iCs/>
        </w:rPr>
        <w:t>Nature</w:t>
      </w:r>
      <w:r w:rsidRPr="006B1459">
        <w:t>, 257 (1978), p. 501</w:t>
      </w:r>
    </w:p>
    <w:p w14:paraId="10C7BE53" w14:textId="4C138CFA" w:rsidR="006B1459" w:rsidRPr="006B1459" w:rsidRDefault="006B1459" w:rsidP="00CD284F">
      <w:pPr>
        <w:pStyle w:val="NoSpacing"/>
        <w:ind w:left="720" w:hanging="720"/>
      </w:pPr>
      <w:r w:rsidRPr="00CD284F">
        <w:t>10</w:t>
      </w:r>
      <w:r w:rsidR="00147A93">
        <w:t xml:space="preserve"> </w:t>
      </w:r>
      <w:r w:rsidRPr="006B1459">
        <w:t>Ferry JD</w:t>
      </w:r>
      <w:r w:rsidR="00147A93">
        <w:t xml:space="preserve">. </w:t>
      </w:r>
      <w:r w:rsidRPr="006B1459">
        <w:rPr>
          <w:b/>
          <w:bCs/>
        </w:rPr>
        <w:t>The mechanism of polymerization of fibrinogen</w:t>
      </w:r>
      <w:r w:rsidR="00147A93">
        <w:rPr>
          <w:b/>
          <w:bCs/>
        </w:rPr>
        <w:t xml:space="preserve">. </w:t>
      </w:r>
      <w:r w:rsidRPr="00CD284F">
        <w:rPr>
          <w:i/>
          <w:iCs/>
        </w:rPr>
        <w:t xml:space="preserve">Proc Natl </w:t>
      </w:r>
      <w:proofErr w:type="spellStart"/>
      <w:r w:rsidRPr="00CD284F">
        <w:rPr>
          <w:i/>
          <w:iCs/>
        </w:rPr>
        <w:t>Acad</w:t>
      </w:r>
      <w:proofErr w:type="spellEnd"/>
      <w:r w:rsidRPr="00CD284F">
        <w:rPr>
          <w:i/>
          <w:iCs/>
        </w:rPr>
        <w:t xml:space="preserve"> Sci USA</w:t>
      </w:r>
      <w:r w:rsidRPr="006B1459">
        <w:t>, 38 (1952), p. 566</w:t>
      </w:r>
    </w:p>
    <w:p w14:paraId="2CCA8BC1" w14:textId="737BF6B4" w:rsidR="006B1459" w:rsidRPr="006B1459" w:rsidRDefault="006B1459" w:rsidP="00CD284F">
      <w:pPr>
        <w:pStyle w:val="NoSpacing"/>
        <w:ind w:left="720" w:hanging="720"/>
      </w:pPr>
      <w:r w:rsidRPr="00CD284F">
        <w:t>11</w:t>
      </w:r>
      <w:r w:rsidR="00147A93">
        <w:t xml:space="preserve"> </w:t>
      </w:r>
      <w:proofErr w:type="spellStart"/>
      <w:r w:rsidRPr="006B1459">
        <w:t>Stryer</w:t>
      </w:r>
      <w:proofErr w:type="spellEnd"/>
      <w:r w:rsidRPr="006B1459">
        <w:t> L, Cohen C, Langridge R</w:t>
      </w:r>
      <w:r w:rsidR="00147A93">
        <w:t xml:space="preserve">. </w:t>
      </w:r>
      <w:r w:rsidRPr="006B1459">
        <w:rPr>
          <w:b/>
          <w:bCs/>
        </w:rPr>
        <w:t>Axial period of fibrinogen and fibrin</w:t>
      </w:r>
      <w:r w:rsidR="00147A93">
        <w:rPr>
          <w:b/>
          <w:bCs/>
        </w:rPr>
        <w:t xml:space="preserve">. </w:t>
      </w:r>
      <w:r w:rsidRPr="00CD284F">
        <w:rPr>
          <w:i/>
          <w:iCs/>
        </w:rPr>
        <w:t>Nature</w:t>
      </w:r>
      <w:r w:rsidRPr="006B1459">
        <w:t>, 197 (1963), p. 793</w:t>
      </w:r>
    </w:p>
    <w:p w14:paraId="76A89023" w14:textId="15E77292" w:rsidR="006B1459" w:rsidRPr="006B1459" w:rsidRDefault="006B1459" w:rsidP="00CD284F">
      <w:pPr>
        <w:pStyle w:val="NoSpacing"/>
        <w:ind w:left="720" w:hanging="720"/>
      </w:pPr>
      <w:r w:rsidRPr="00CD284F">
        <w:t>12</w:t>
      </w:r>
      <w:r w:rsidR="00147A93">
        <w:t xml:space="preserve"> </w:t>
      </w:r>
      <w:r w:rsidRPr="006B1459">
        <w:t>Krakow W, Endres GF, Siegel BM, </w:t>
      </w:r>
      <w:proofErr w:type="spellStart"/>
      <w:r w:rsidRPr="006B1459">
        <w:t>Scheraga</w:t>
      </w:r>
      <w:proofErr w:type="spellEnd"/>
      <w:r w:rsidRPr="006B1459">
        <w:t> HA</w:t>
      </w:r>
      <w:r w:rsidR="00147A93">
        <w:t xml:space="preserve">. </w:t>
      </w:r>
      <w:r w:rsidRPr="006B1459">
        <w:rPr>
          <w:b/>
          <w:bCs/>
        </w:rPr>
        <w:t>An electron microscopic investigation of the polymerization of bovine fibrin monomer</w:t>
      </w:r>
      <w:r w:rsidR="00147A93">
        <w:rPr>
          <w:b/>
          <w:bCs/>
        </w:rPr>
        <w:t xml:space="preserve">. </w:t>
      </w:r>
      <w:r w:rsidRPr="00CD284F">
        <w:rPr>
          <w:i/>
          <w:iCs/>
        </w:rPr>
        <w:t>J Mol Biol</w:t>
      </w:r>
      <w:r w:rsidRPr="006B1459">
        <w:t>, 71 (1972), p. 95</w:t>
      </w:r>
    </w:p>
    <w:p w14:paraId="3F5EB59C" w14:textId="6DEB1101" w:rsidR="006B1459" w:rsidRPr="006B1459" w:rsidRDefault="006B1459" w:rsidP="00CD284F">
      <w:pPr>
        <w:pStyle w:val="NoSpacing"/>
        <w:ind w:left="720" w:hanging="720"/>
      </w:pPr>
      <w:r w:rsidRPr="00CD284F">
        <w:t>13</w:t>
      </w:r>
      <w:r w:rsidR="00147A93">
        <w:t xml:space="preserve"> </w:t>
      </w:r>
      <w:r w:rsidRPr="006B1459">
        <w:t>Fowler WE, </w:t>
      </w:r>
      <w:proofErr w:type="spellStart"/>
      <w:r w:rsidRPr="006B1459">
        <w:t>Hantgan</w:t>
      </w:r>
      <w:proofErr w:type="spellEnd"/>
      <w:r w:rsidRPr="006B1459">
        <w:t> RR, </w:t>
      </w:r>
      <w:proofErr w:type="spellStart"/>
      <w:r w:rsidRPr="006B1459">
        <w:t>Hermans</w:t>
      </w:r>
      <w:proofErr w:type="spellEnd"/>
      <w:r w:rsidRPr="006B1459">
        <w:t> J, Erickson HP</w:t>
      </w:r>
      <w:r w:rsidR="00147A93">
        <w:t xml:space="preserve">. </w:t>
      </w:r>
      <w:r w:rsidRPr="006B1459">
        <w:rPr>
          <w:b/>
          <w:bCs/>
        </w:rPr>
        <w:t>Structure of the fibrin protofibril</w:t>
      </w:r>
      <w:r w:rsidR="00147A93">
        <w:rPr>
          <w:b/>
          <w:bCs/>
        </w:rPr>
        <w:t xml:space="preserve">. </w:t>
      </w:r>
      <w:r w:rsidRPr="00CD284F">
        <w:rPr>
          <w:i/>
          <w:iCs/>
        </w:rPr>
        <w:t xml:space="preserve">Proc Natl </w:t>
      </w:r>
      <w:proofErr w:type="spellStart"/>
      <w:r w:rsidRPr="00CD284F">
        <w:rPr>
          <w:i/>
          <w:iCs/>
        </w:rPr>
        <w:t>Acad</w:t>
      </w:r>
      <w:proofErr w:type="spellEnd"/>
      <w:r w:rsidRPr="00CD284F">
        <w:rPr>
          <w:i/>
          <w:iCs/>
        </w:rPr>
        <w:t xml:space="preserve"> Sci USA</w:t>
      </w:r>
      <w:r w:rsidRPr="006B1459">
        <w:t>, 78 (1981), p. 4872</w:t>
      </w:r>
    </w:p>
    <w:p w14:paraId="01D499A6" w14:textId="19ADAAAA" w:rsidR="006B1459" w:rsidRPr="006B1459" w:rsidRDefault="006B1459" w:rsidP="00CD284F">
      <w:pPr>
        <w:pStyle w:val="NoSpacing"/>
        <w:ind w:left="720" w:hanging="720"/>
      </w:pPr>
      <w:r w:rsidRPr="00CD284F">
        <w:t>14</w:t>
      </w:r>
      <w:r w:rsidR="00147A93">
        <w:t xml:space="preserve"> </w:t>
      </w:r>
      <w:r w:rsidRPr="006B1459">
        <w:t>Williams RC</w:t>
      </w:r>
      <w:r w:rsidR="00147A93">
        <w:t xml:space="preserve">. </w:t>
      </w:r>
      <w:r w:rsidRPr="006B1459">
        <w:rPr>
          <w:b/>
          <w:bCs/>
        </w:rPr>
        <w:t>Morphology of fibrinogen monomers and of fibrin polymers</w:t>
      </w:r>
      <w:r w:rsidR="00147A93">
        <w:rPr>
          <w:b/>
          <w:bCs/>
        </w:rPr>
        <w:t xml:space="preserve">. </w:t>
      </w:r>
      <w:r w:rsidRPr="00CD284F">
        <w:rPr>
          <w:i/>
          <w:iCs/>
        </w:rPr>
        <w:t xml:space="preserve">Ann NY </w:t>
      </w:r>
      <w:proofErr w:type="spellStart"/>
      <w:r w:rsidRPr="00CD284F">
        <w:rPr>
          <w:i/>
          <w:iCs/>
        </w:rPr>
        <w:t>Acad</w:t>
      </w:r>
      <w:proofErr w:type="spellEnd"/>
      <w:r w:rsidRPr="00CD284F">
        <w:rPr>
          <w:i/>
          <w:iCs/>
        </w:rPr>
        <w:t xml:space="preserve"> Sci</w:t>
      </w:r>
      <w:r w:rsidRPr="006B1459">
        <w:t>, 408 (1983), p. 180</w:t>
      </w:r>
    </w:p>
    <w:p w14:paraId="05AAAA8C" w14:textId="20AF1C2E" w:rsidR="006B1459" w:rsidRPr="006B1459" w:rsidRDefault="006B1459" w:rsidP="00CD284F">
      <w:pPr>
        <w:pStyle w:val="NoSpacing"/>
        <w:ind w:left="720" w:hanging="720"/>
      </w:pPr>
      <w:r w:rsidRPr="00CD284F">
        <w:t>15</w:t>
      </w:r>
      <w:r w:rsidR="00147A93">
        <w:t xml:space="preserve"> </w:t>
      </w:r>
      <w:proofErr w:type="spellStart"/>
      <w:r w:rsidRPr="006B1459">
        <w:t>Hantgan</w:t>
      </w:r>
      <w:proofErr w:type="spellEnd"/>
      <w:r w:rsidRPr="006B1459">
        <w:t> R, </w:t>
      </w:r>
      <w:proofErr w:type="spellStart"/>
      <w:r w:rsidRPr="006B1459">
        <w:t>Hermans</w:t>
      </w:r>
      <w:proofErr w:type="spellEnd"/>
      <w:r w:rsidRPr="006B1459">
        <w:t> J</w:t>
      </w:r>
      <w:r w:rsidR="00147A93">
        <w:t xml:space="preserve">. </w:t>
      </w:r>
      <w:r w:rsidRPr="006B1459">
        <w:rPr>
          <w:b/>
          <w:bCs/>
        </w:rPr>
        <w:t>Assembly of fibrin: A light scattering study</w:t>
      </w:r>
      <w:r w:rsidR="00147A93">
        <w:rPr>
          <w:b/>
          <w:bCs/>
        </w:rPr>
        <w:t xml:space="preserve">. </w:t>
      </w:r>
      <w:r w:rsidRPr="00CD284F">
        <w:rPr>
          <w:i/>
          <w:iCs/>
        </w:rPr>
        <w:t>J Biol Chem</w:t>
      </w:r>
      <w:r w:rsidRPr="006B1459">
        <w:t>, 254 (1979), p. 11272</w:t>
      </w:r>
    </w:p>
    <w:p w14:paraId="6CF09396" w14:textId="63035B76" w:rsidR="006B1459" w:rsidRPr="006B1459" w:rsidRDefault="006B1459" w:rsidP="00CD284F">
      <w:pPr>
        <w:pStyle w:val="NoSpacing"/>
        <w:ind w:left="720" w:hanging="720"/>
      </w:pPr>
      <w:r w:rsidRPr="00CD284F">
        <w:t>16</w:t>
      </w:r>
      <w:r w:rsidR="00147A93">
        <w:t xml:space="preserve"> </w:t>
      </w:r>
      <w:r w:rsidRPr="006B1459">
        <w:t>Müller MF, </w:t>
      </w:r>
      <w:proofErr w:type="spellStart"/>
      <w:r w:rsidRPr="006B1459">
        <w:t>Ris</w:t>
      </w:r>
      <w:proofErr w:type="spellEnd"/>
      <w:r w:rsidRPr="006B1459">
        <w:t> H, Ferry JD</w:t>
      </w:r>
      <w:r w:rsidR="00147A93">
        <w:t xml:space="preserve">. </w:t>
      </w:r>
      <w:r w:rsidRPr="006B1459">
        <w:rPr>
          <w:b/>
          <w:bCs/>
        </w:rPr>
        <w:t>Electron microscopy of fine fibrin clots and coarse fibrin films</w:t>
      </w:r>
      <w:r w:rsidR="00147A93">
        <w:rPr>
          <w:b/>
          <w:bCs/>
        </w:rPr>
        <w:t xml:space="preserve">. </w:t>
      </w:r>
      <w:r w:rsidRPr="00CD284F">
        <w:rPr>
          <w:i/>
          <w:iCs/>
        </w:rPr>
        <w:t>J Mol Biol</w:t>
      </w:r>
      <w:r w:rsidRPr="006B1459">
        <w:t>, 174 (1984), p. 369</w:t>
      </w:r>
    </w:p>
    <w:p w14:paraId="7F36949A" w14:textId="77777777" w:rsidR="00F96D1B" w:rsidRDefault="006B1459" w:rsidP="00CD284F">
      <w:pPr>
        <w:pStyle w:val="NoSpacing"/>
        <w:ind w:left="720" w:hanging="720"/>
      </w:pPr>
      <w:r w:rsidRPr="00CD284F">
        <w:t>17</w:t>
      </w:r>
      <w:r w:rsidR="00147A93">
        <w:t xml:space="preserve"> </w:t>
      </w:r>
      <w:r w:rsidRPr="006B1459">
        <w:t>Mosesson MW, DiOrio JP, Müller MF, Shainoff JR, Siebenlist KR, Amrani DL, </w:t>
      </w:r>
    </w:p>
    <w:p w14:paraId="2B9E7822" w14:textId="12FC96EC" w:rsidR="006B1459" w:rsidRPr="006B1459" w:rsidRDefault="006B1459" w:rsidP="00F96D1B">
      <w:pPr>
        <w:pStyle w:val="NoSpacing"/>
        <w:ind w:left="720"/>
      </w:pPr>
      <w:proofErr w:type="spellStart"/>
      <w:r w:rsidRPr="006B1459">
        <w:t>Homandberg</w:t>
      </w:r>
      <w:proofErr w:type="spellEnd"/>
      <w:r w:rsidRPr="006B1459">
        <w:t> GA, Soria J, Soria C, </w:t>
      </w:r>
      <w:proofErr w:type="spellStart"/>
      <w:r w:rsidRPr="006B1459">
        <w:t>Samama</w:t>
      </w:r>
      <w:proofErr w:type="spellEnd"/>
      <w:r w:rsidRPr="006B1459">
        <w:t> M</w:t>
      </w:r>
      <w:r w:rsidR="00F96D1B">
        <w:t xml:space="preserve">. </w:t>
      </w:r>
      <w:r w:rsidRPr="006B1459">
        <w:rPr>
          <w:b/>
          <w:bCs/>
        </w:rPr>
        <w:t>Studies on the ultrastructure of fibrin lacking fibrinopeptide B (β-fibrin)</w:t>
      </w:r>
      <w:r w:rsidR="00F96D1B">
        <w:rPr>
          <w:b/>
          <w:bCs/>
        </w:rPr>
        <w:t xml:space="preserve">. </w:t>
      </w:r>
      <w:r w:rsidRPr="00CD284F">
        <w:rPr>
          <w:i/>
          <w:iCs/>
        </w:rPr>
        <w:t>Blood</w:t>
      </w:r>
      <w:r w:rsidRPr="006B1459">
        <w:t>, 69 (1987), p. 1073</w:t>
      </w:r>
    </w:p>
    <w:p w14:paraId="2D24548D" w14:textId="577B531D" w:rsidR="006B1459" w:rsidRPr="006B1459" w:rsidRDefault="006B1459" w:rsidP="00CD284F">
      <w:pPr>
        <w:pStyle w:val="NoSpacing"/>
        <w:ind w:left="720" w:hanging="720"/>
      </w:pPr>
      <w:r w:rsidRPr="00CD284F">
        <w:t>18</w:t>
      </w:r>
      <w:r w:rsidR="00F96D1B">
        <w:t xml:space="preserve"> </w:t>
      </w:r>
      <w:proofErr w:type="spellStart"/>
      <w:r w:rsidRPr="006B1459">
        <w:t>Hantgan</w:t>
      </w:r>
      <w:proofErr w:type="spellEnd"/>
      <w:r w:rsidRPr="006B1459">
        <w:t> R, Fowler W, Erickson H, </w:t>
      </w:r>
      <w:proofErr w:type="spellStart"/>
      <w:r w:rsidRPr="006B1459">
        <w:t>Hermans</w:t>
      </w:r>
      <w:proofErr w:type="spellEnd"/>
      <w:r w:rsidRPr="006B1459">
        <w:t> J</w:t>
      </w:r>
      <w:r w:rsidR="00F96D1B">
        <w:t xml:space="preserve">. </w:t>
      </w:r>
      <w:r w:rsidRPr="006B1459">
        <w:rPr>
          <w:b/>
          <w:bCs/>
        </w:rPr>
        <w:t>Fibrin assembly: A comparison of electron microscopic and light scattering results</w:t>
      </w:r>
      <w:r w:rsidR="00F96D1B">
        <w:rPr>
          <w:b/>
          <w:bCs/>
        </w:rPr>
        <w:t xml:space="preserve">. </w:t>
      </w:r>
      <w:proofErr w:type="spellStart"/>
      <w:r w:rsidRPr="00CD284F">
        <w:rPr>
          <w:i/>
          <w:iCs/>
        </w:rPr>
        <w:t>Thromb</w:t>
      </w:r>
      <w:proofErr w:type="spellEnd"/>
      <w:r w:rsidRPr="00CD284F">
        <w:rPr>
          <w:i/>
          <w:iCs/>
        </w:rPr>
        <w:t xml:space="preserve"> </w:t>
      </w:r>
      <w:proofErr w:type="spellStart"/>
      <w:r w:rsidRPr="00CD284F">
        <w:rPr>
          <w:i/>
          <w:iCs/>
        </w:rPr>
        <w:t>Haemost</w:t>
      </w:r>
      <w:proofErr w:type="spellEnd"/>
      <w:r w:rsidRPr="006B1459">
        <w:t>, 44 (1980), p. 119</w:t>
      </w:r>
    </w:p>
    <w:p w14:paraId="43982A60" w14:textId="73474E1A" w:rsidR="006B1459" w:rsidRPr="006B1459" w:rsidRDefault="006B1459" w:rsidP="00CD284F">
      <w:pPr>
        <w:pStyle w:val="NoSpacing"/>
        <w:ind w:left="720" w:hanging="720"/>
      </w:pPr>
      <w:r w:rsidRPr="00CD284F">
        <w:t>19</w:t>
      </w:r>
      <w:r w:rsidR="00F96D1B">
        <w:t xml:space="preserve"> </w:t>
      </w:r>
      <w:proofErr w:type="spellStart"/>
      <w:r w:rsidRPr="006B1459">
        <w:t>Hantgan</w:t>
      </w:r>
      <w:proofErr w:type="spellEnd"/>
      <w:r w:rsidRPr="006B1459">
        <w:t> RR, McDonagh J, </w:t>
      </w:r>
      <w:proofErr w:type="spellStart"/>
      <w:r w:rsidRPr="006B1459">
        <w:t>Hermans</w:t>
      </w:r>
      <w:proofErr w:type="spellEnd"/>
      <w:r w:rsidRPr="006B1459">
        <w:t> J</w:t>
      </w:r>
      <w:r w:rsidR="00F96D1B">
        <w:t xml:space="preserve">. </w:t>
      </w:r>
      <w:r w:rsidRPr="006B1459">
        <w:rPr>
          <w:b/>
          <w:bCs/>
        </w:rPr>
        <w:t>Fibrin assembly</w:t>
      </w:r>
      <w:r w:rsidR="00F96D1B">
        <w:rPr>
          <w:b/>
          <w:bCs/>
        </w:rPr>
        <w:t xml:space="preserve">. </w:t>
      </w:r>
      <w:r w:rsidRPr="00CD284F">
        <w:rPr>
          <w:i/>
          <w:iCs/>
        </w:rPr>
        <w:t xml:space="preserve">Ann NY </w:t>
      </w:r>
      <w:proofErr w:type="spellStart"/>
      <w:r w:rsidRPr="00CD284F">
        <w:rPr>
          <w:i/>
          <w:iCs/>
        </w:rPr>
        <w:t>Acad</w:t>
      </w:r>
      <w:proofErr w:type="spellEnd"/>
      <w:r w:rsidRPr="00CD284F">
        <w:rPr>
          <w:i/>
          <w:iCs/>
        </w:rPr>
        <w:t xml:space="preserve"> Sci,</w:t>
      </w:r>
      <w:r w:rsidRPr="006B1459">
        <w:t> 408 (1983), p. 344</w:t>
      </w:r>
    </w:p>
    <w:p w14:paraId="2A6F37A2" w14:textId="7C3EF0DE" w:rsidR="006B1459" w:rsidRPr="006B1459" w:rsidRDefault="006B1459" w:rsidP="00CD284F">
      <w:pPr>
        <w:pStyle w:val="NoSpacing"/>
        <w:ind w:left="720" w:hanging="720"/>
      </w:pPr>
      <w:r w:rsidRPr="00CD284F">
        <w:t>20</w:t>
      </w:r>
      <w:r w:rsidR="00F96D1B">
        <w:t xml:space="preserve"> </w:t>
      </w:r>
      <w:proofErr w:type="spellStart"/>
      <w:r w:rsidRPr="006B1459">
        <w:t>Hewat</w:t>
      </w:r>
      <w:proofErr w:type="spellEnd"/>
      <w:r w:rsidRPr="006B1459">
        <w:t> EA, </w:t>
      </w:r>
      <w:proofErr w:type="spellStart"/>
      <w:r w:rsidRPr="006B1459">
        <w:t>Tranqui</w:t>
      </w:r>
      <w:proofErr w:type="spellEnd"/>
      <w:r w:rsidRPr="006B1459">
        <w:t> L, Wade RH</w:t>
      </w:r>
      <w:r w:rsidR="00F96D1B">
        <w:t xml:space="preserve">. </w:t>
      </w:r>
      <w:r w:rsidRPr="006B1459">
        <w:rPr>
          <w:b/>
          <w:bCs/>
        </w:rPr>
        <w:t>Electron microscope structural study of modified fibrin and a related modified fibrinogen aggregate</w:t>
      </w:r>
      <w:r w:rsidR="00F96D1B">
        <w:rPr>
          <w:b/>
          <w:bCs/>
        </w:rPr>
        <w:t xml:space="preserve">. </w:t>
      </w:r>
      <w:r w:rsidRPr="00CD284F">
        <w:rPr>
          <w:i/>
          <w:iCs/>
        </w:rPr>
        <w:t>J Mol Biol</w:t>
      </w:r>
      <w:r w:rsidRPr="006B1459">
        <w:t>, 170 (1983), p. 203</w:t>
      </w:r>
    </w:p>
    <w:p w14:paraId="77AB6485" w14:textId="4E4B6A7E" w:rsidR="006B1459" w:rsidRPr="006B1459" w:rsidRDefault="006B1459" w:rsidP="00CD284F">
      <w:pPr>
        <w:pStyle w:val="NoSpacing"/>
        <w:ind w:left="720" w:hanging="720"/>
      </w:pPr>
      <w:r w:rsidRPr="00CD284F">
        <w:t>21</w:t>
      </w:r>
      <w:r w:rsidR="00F96D1B">
        <w:t xml:space="preserve"> </w:t>
      </w:r>
      <w:proofErr w:type="spellStart"/>
      <w:r w:rsidRPr="006B1459">
        <w:t>Carr</w:t>
      </w:r>
      <w:proofErr w:type="spellEnd"/>
      <w:r w:rsidRPr="006B1459">
        <w:t> MJ Jr, Shen LL, </w:t>
      </w:r>
      <w:proofErr w:type="spellStart"/>
      <w:r w:rsidRPr="006B1459">
        <w:t>Hermans</w:t>
      </w:r>
      <w:proofErr w:type="spellEnd"/>
      <w:r w:rsidRPr="006B1459">
        <w:t> J</w:t>
      </w:r>
      <w:r w:rsidR="00F96D1B">
        <w:t xml:space="preserve">. </w:t>
      </w:r>
      <w:r w:rsidRPr="006B1459">
        <w:rPr>
          <w:b/>
          <w:bCs/>
        </w:rPr>
        <w:t xml:space="preserve">Mass-length ratio of fibrin </w:t>
      </w:r>
      <w:proofErr w:type="spellStart"/>
      <w:r w:rsidRPr="006B1459">
        <w:rPr>
          <w:b/>
          <w:bCs/>
        </w:rPr>
        <w:t>fibres</w:t>
      </w:r>
      <w:proofErr w:type="spellEnd"/>
      <w:r w:rsidRPr="006B1459">
        <w:rPr>
          <w:b/>
          <w:bCs/>
        </w:rPr>
        <w:t xml:space="preserve"> from gel permeation and light scattering</w:t>
      </w:r>
      <w:r w:rsidR="00F96D1B">
        <w:rPr>
          <w:b/>
          <w:bCs/>
        </w:rPr>
        <w:t xml:space="preserve">. </w:t>
      </w:r>
      <w:r w:rsidRPr="00CD284F">
        <w:rPr>
          <w:i/>
          <w:iCs/>
        </w:rPr>
        <w:t>Biopolymers</w:t>
      </w:r>
      <w:r w:rsidRPr="006B1459">
        <w:t>, 17 (1977), p. 1</w:t>
      </w:r>
    </w:p>
    <w:p w14:paraId="2047650C" w14:textId="68D8AF7A" w:rsidR="006B1459" w:rsidRPr="006B1459" w:rsidRDefault="006B1459" w:rsidP="00CD284F">
      <w:pPr>
        <w:pStyle w:val="NoSpacing"/>
        <w:ind w:left="720" w:hanging="720"/>
      </w:pPr>
      <w:r w:rsidRPr="00CD284F">
        <w:t>22</w:t>
      </w:r>
      <w:r w:rsidR="00F96D1B">
        <w:t xml:space="preserve"> </w:t>
      </w:r>
      <w:r w:rsidRPr="006B1459">
        <w:t>Ferry JD, Morrison PR</w:t>
      </w:r>
      <w:r w:rsidR="00F96D1B">
        <w:t xml:space="preserve">. </w:t>
      </w:r>
      <w:r w:rsidRPr="006B1459">
        <w:rPr>
          <w:b/>
          <w:bCs/>
        </w:rPr>
        <w:t>Preparation and properties of serum and plasma proteins. VIII. The conversion of human fibrinogen to fibrin under various conditions</w:t>
      </w:r>
      <w:r w:rsidR="00F96D1B">
        <w:rPr>
          <w:b/>
          <w:bCs/>
        </w:rPr>
        <w:t xml:space="preserve">. </w:t>
      </w:r>
      <w:r w:rsidRPr="00CD284F">
        <w:rPr>
          <w:i/>
          <w:iCs/>
        </w:rPr>
        <w:t>J Am Chem Soc</w:t>
      </w:r>
      <w:r w:rsidRPr="006B1459">
        <w:t>, 69 (1947), p. 388</w:t>
      </w:r>
    </w:p>
    <w:p w14:paraId="621C3AB7" w14:textId="6708FBE8" w:rsidR="006B1459" w:rsidRPr="006B1459" w:rsidRDefault="006B1459" w:rsidP="00CD284F">
      <w:pPr>
        <w:pStyle w:val="NoSpacing"/>
        <w:ind w:left="720" w:hanging="720"/>
      </w:pPr>
      <w:r w:rsidRPr="00CD284F">
        <w:t>23</w:t>
      </w:r>
      <w:r w:rsidR="00F96D1B">
        <w:t xml:space="preserve"> </w:t>
      </w:r>
      <w:r w:rsidRPr="006B1459">
        <w:t>Ferry JD</w:t>
      </w:r>
      <w:r w:rsidR="00F96D1B">
        <w:t xml:space="preserve">. </w:t>
      </w:r>
      <w:r w:rsidRPr="006B1459">
        <w:rPr>
          <w:b/>
          <w:bCs/>
        </w:rPr>
        <w:t>Structure and rheology of fibrin networks</w:t>
      </w:r>
      <w:r w:rsidR="00F96D1B">
        <w:rPr>
          <w:b/>
          <w:bCs/>
        </w:rPr>
        <w:t xml:space="preserve">. </w:t>
      </w:r>
      <w:r w:rsidRPr="006B1459">
        <w:t>Kramer O (Ed.), </w:t>
      </w:r>
      <w:r w:rsidRPr="00CD284F">
        <w:rPr>
          <w:i/>
          <w:iCs/>
        </w:rPr>
        <w:t>Biological and Synthetic Polymer Networks</w:t>
      </w:r>
      <w:r w:rsidRPr="006B1459">
        <w:t>, Elsevier, New York, NY (1988), p. 41</w:t>
      </w:r>
    </w:p>
    <w:p w14:paraId="7063718A" w14:textId="0EA902FD" w:rsidR="006B1459" w:rsidRPr="006B1459" w:rsidRDefault="006B1459" w:rsidP="00CD284F">
      <w:pPr>
        <w:pStyle w:val="NoSpacing"/>
        <w:ind w:left="720" w:hanging="720"/>
      </w:pPr>
      <w:r w:rsidRPr="00CD284F">
        <w:t>24</w:t>
      </w:r>
      <w:r w:rsidR="00F96D1B">
        <w:t xml:space="preserve"> </w:t>
      </w:r>
      <w:r w:rsidRPr="006B1459">
        <w:t>Bale MD, Müller MF, Ferry JD</w:t>
      </w:r>
      <w:r w:rsidR="00F96D1B">
        <w:t xml:space="preserve">. </w:t>
      </w:r>
      <w:r w:rsidRPr="006B1459">
        <w:rPr>
          <w:b/>
          <w:bCs/>
        </w:rPr>
        <w:t xml:space="preserve">Rheological studies of creep and creep recovery of </w:t>
      </w:r>
      <w:proofErr w:type="spellStart"/>
      <w:r w:rsidRPr="006B1459">
        <w:rPr>
          <w:b/>
          <w:bCs/>
        </w:rPr>
        <w:t>unligated</w:t>
      </w:r>
      <w:proofErr w:type="spellEnd"/>
      <w:r w:rsidRPr="006B1459">
        <w:rPr>
          <w:b/>
          <w:bCs/>
        </w:rPr>
        <w:t xml:space="preserve"> fibrin clots: Comparison of clots prepared with thrombin and ancrod</w:t>
      </w:r>
      <w:r w:rsidR="00F96D1B">
        <w:rPr>
          <w:b/>
          <w:bCs/>
        </w:rPr>
        <w:t xml:space="preserve">. </w:t>
      </w:r>
      <w:r w:rsidRPr="00CD284F">
        <w:rPr>
          <w:i/>
          <w:iCs/>
        </w:rPr>
        <w:t>Biopolymers</w:t>
      </w:r>
      <w:r w:rsidRPr="006B1459">
        <w:t>, 24 (1985), p. 461</w:t>
      </w:r>
    </w:p>
    <w:p w14:paraId="56332419" w14:textId="799DBF0E" w:rsidR="006B1459" w:rsidRPr="006B1459" w:rsidRDefault="006B1459" w:rsidP="00CD284F">
      <w:pPr>
        <w:pStyle w:val="NoSpacing"/>
        <w:ind w:left="720" w:hanging="720"/>
      </w:pPr>
      <w:r w:rsidRPr="00CD284F">
        <w:t>25</w:t>
      </w:r>
      <w:r w:rsidR="00F96D1B">
        <w:t xml:space="preserve"> </w:t>
      </w:r>
      <w:r w:rsidRPr="006B1459">
        <w:t>Wolfe JK, Waugh DF</w:t>
      </w:r>
      <w:r w:rsidR="00F96D1B">
        <w:t xml:space="preserve">. </w:t>
      </w:r>
      <w:r w:rsidRPr="006B1459">
        <w:rPr>
          <w:b/>
          <w:bCs/>
        </w:rPr>
        <w:t>Relations between enzymatic and association reactions in the development of bovine fibrin clot structure</w:t>
      </w:r>
      <w:r w:rsidR="00F96D1B">
        <w:rPr>
          <w:b/>
          <w:bCs/>
        </w:rPr>
        <w:t xml:space="preserve">. </w:t>
      </w:r>
      <w:r w:rsidRPr="00CD284F">
        <w:rPr>
          <w:i/>
          <w:iCs/>
        </w:rPr>
        <w:t xml:space="preserve">Arch </w:t>
      </w:r>
      <w:proofErr w:type="spellStart"/>
      <w:r w:rsidRPr="00CD284F">
        <w:rPr>
          <w:i/>
          <w:iCs/>
        </w:rPr>
        <w:t>Biochem</w:t>
      </w:r>
      <w:proofErr w:type="spellEnd"/>
      <w:r w:rsidRPr="00CD284F">
        <w:rPr>
          <w:i/>
          <w:iCs/>
        </w:rPr>
        <w:t xml:space="preserve"> </w:t>
      </w:r>
      <w:proofErr w:type="spellStart"/>
      <w:r w:rsidRPr="00CD284F">
        <w:rPr>
          <w:i/>
          <w:iCs/>
        </w:rPr>
        <w:t>Biophys</w:t>
      </w:r>
      <w:proofErr w:type="spellEnd"/>
      <w:r w:rsidRPr="006B1459">
        <w:t>, 211 (1981), p. 125</w:t>
      </w:r>
    </w:p>
    <w:p w14:paraId="19C98AB0" w14:textId="600CB6F6" w:rsidR="006B1459" w:rsidRPr="006B1459" w:rsidRDefault="006B1459" w:rsidP="00CD284F">
      <w:pPr>
        <w:pStyle w:val="NoSpacing"/>
        <w:ind w:left="720" w:hanging="720"/>
      </w:pPr>
      <w:r w:rsidRPr="00CD284F">
        <w:t>26</w:t>
      </w:r>
      <w:r w:rsidR="00045CD8">
        <w:t xml:space="preserve"> </w:t>
      </w:r>
      <w:r w:rsidRPr="006B1459">
        <w:t>Shah GA, Ferguson IA, </w:t>
      </w:r>
      <w:proofErr w:type="spellStart"/>
      <w:r w:rsidRPr="006B1459">
        <w:t>Dhall</w:t>
      </w:r>
      <w:proofErr w:type="spellEnd"/>
      <w:r w:rsidRPr="006B1459">
        <w:t> TZ, </w:t>
      </w:r>
      <w:proofErr w:type="spellStart"/>
      <w:r w:rsidRPr="006B1459">
        <w:t>Dhall</w:t>
      </w:r>
      <w:proofErr w:type="spellEnd"/>
      <w:r w:rsidRPr="006B1459">
        <w:t> DP</w:t>
      </w:r>
      <w:r w:rsidR="00045CD8">
        <w:t xml:space="preserve">. </w:t>
      </w:r>
      <w:proofErr w:type="spellStart"/>
      <w:r w:rsidRPr="006B1459">
        <w:rPr>
          <w:b/>
          <w:bCs/>
        </w:rPr>
        <w:t>Polydispersion</w:t>
      </w:r>
      <w:proofErr w:type="spellEnd"/>
      <w:r w:rsidRPr="006B1459">
        <w:rPr>
          <w:b/>
          <w:bCs/>
        </w:rPr>
        <w:t xml:space="preserve"> in the diameter of </w:t>
      </w:r>
      <w:proofErr w:type="spellStart"/>
      <w:r w:rsidRPr="006B1459">
        <w:rPr>
          <w:b/>
          <w:bCs/>
        </w:rPr>
        <w:t>fibres</w:t>
      </w:r>
      <w:proofErr w:type="spellEnd"/>
      <w:r w:rsidRPr="006B1459">
        <w:rPr>
          <w:b/>
          <w:bCs/>
        </w:rPr>
        <w:t xml:space="preserve"> in fibrin networks: Consequences on the measurement of mass-length ratio by permeability and turbidity</w:t>
      </w:r>
      <w:r w:rsidR="00045CD8">
        <w:rPr>
          <w:b/>
          <w:bCs/>
        </w:rPr>
        <w:t xml:space="preserve">. </w:t>
      </w:r>
      <w:r w:rsidRPr="00CD284F">
        <w:rPr>
          <w:i/>
          <w:iCs/>
        </w:rPr>
        <w:t>Biopolymers</w:t>
      </w:r>
      <w:r w:rsidRPr="006B1459">
        <w:t>, 21 (1982), p. 1037</w:t>
      </w:r>
    </w:p>
    <w:p w14:paraId="00CF05C8" w14:textId="084301B8" w:rsidR="006B1459" w:rsidRPr="006B1459" w:rsidRDefault="006B1459" w:rsidP="00CD284F">
      <w:pPr>
        <w:pStyle w:val="NoSpacing"/>
        <w:ind w:left="720" w:hanging="720"/>
      </w:pPr>
      <w:r w:rsidRPr="00CD284F">
        <w:t>27</w:t>
      </w:r>
      <w:r w:rsidR="00045CD8">
        <w:t xml:space="preserve"> </w:t>
      </w:r>
      <w:r w:rsidRPr="006B1459">
        <w:t>Shah GA, Nair CH, </w:t>
      </w:r>
      <w:proofErr w:type="spellStart"/>
      <w:r w:rsidRPr="006B1459">
        <w:t>Dhall</w:t>
      </w:r>
      <w:proofErr w:type="spellEnd"/>
      <w:r w:rsidRPr="006B1459">
        <w:t> DP</w:t>
      </w:r>
      <w:r w:rsidR="00045CD8">
        <w:t xml:space="preserve">. </w:t>
      </w:r>
      <w:r w:rsidRPr="006B1459">
        <w:rPr>
          <w:b/>
          <w:bCs/>
        </w:rPr>
        <w:t>Physiological studies on fibrin network structure</w:t>
      </w:r>
      <w:r w:rsidR="00045CD8">
        <w:rPr>
          <w:b/>
          <w:bCs/>
        </w:rPr>
        <w:t xml:space="preserve">. </w:t>
      </w:r>
      <w:proofErr w:type="spellStart"/>
      <w:r w:rsidRPr="00CD284F">
        <w:rPr>
          <w:i/>
          <w:iCs/>
        </w:rPr>
        <w:t>Thromb</w:t>
      </w:r>
      <w:proofErr w:type="spellEnd"/>
      <w:r w:rsidRPr="00CD284F">
        <w:rPr>
          <w:i/>
          <w:iCs/>
        </w:rPr>
        <w:t xml:space="preserve"> Res,</w:t>
      </w:r>
      <w:r w:rsidRPr="006B1459">
        <w:t> 40 (1985), p. 181</w:t>
      </w:r>
    </w:p>
    <w:p w14:paraId="77A2FF72" w14:textId="1F548F76" w:rsidR="006B1459" w:rsidRPr="006B1459" w:rsidRDefault="006B1459" w:rsidP="00CD284F">
      <w:pPr>
        <w:pStyle w:val="NoSpacing"/>
        <w:ind w:left="720" w:hanging="720"/>
      </w:pPr>
      <w:r w:rsidRPr="00CD284F">
        <w:t>28</w:t>
      </w:r>
      <w:r w:rsidR="00045CD8">
        <w:t xml:space="preserve"> </w:t>
      </w:r>
      <w:proofErr w:type="spellStart"/>
      <w:r w:rsidRPr="006B1459">
        <w:t>Mosesson</w:t>
      </w:r>
      <w:proofErr w:type="spellEnd"/>
      <w:r w:rsidRPr="006B1459">
        <w:t> MW, Siebenlist KR, </w:t>
      </w:r>
      <w:proofErr w:type="spellStart"/>
      <w:r w:rsidRPr="006B1459">
        <w:t>Amrani</w:t>
      </w:r>
      <w:proofErr w:type="spellEnd"/>
      <w:r w:rsidRPr="006B1459">
        <w:t> DL, DiOrio JP</w:t>
      </w:r>
      <w:r w:rsidR="00045CD8">
        <w:t xml:space="preserve">. </w:t>
      </w:r>
      <w:r w:rsidRPr="006B1459">
        <w:rPr>
          <w:b/>
          <w:bCs/>
        </w:rPr>
        <w:t>Identification of covalently linked trimeric and tetrameric D domains in crosslinked fibrin</w:t>
      </w:r>
      <w:r w:rsidR="00045CD8">
        <w:rPr>
          <w:b/>
          <w:bCs/>
        </w:rPr>
        <w:t xml:space="preserve">. </w:t>
      </w:r>
      <w:r w:rsidRPr="00CD284F">
        <w:rPr>
          <w:i/>
          <w:iCs/>
        </w:rPr>
        <w:t xml:space="preserve">Proc Natl </w:t>
      </w:r>
      <w:proofErr w:type="spellStart"/>
      <w:r w:rsidRPr="00CD284F">
        <w:rPr>
          <w:i/>
          <w:iCs/>
        </w:rPr>
        <w:t>Acad</w:t>
      </w:r>
      <w:proofErr w:type="spellEnd"/>
      <w:r w:rsidRPr="00CD284F">
        <w:rPr>
          <w:i/>
          <w:iCs/>
        </w:rPr>
        <w:t xml:space="preserve"> Sci USA</w:t>
      </w:r>
      <w:r w:rsidRPr="006B1459">
        <w:t>, 86 (1989), p. 1113</w:t>
      </w:r>
    </w:p>
    <w:p w14:paraId="7093410C" w14:textId="30C54758" w:rsidR="006B1459" w:rsidRPr="006B1459" w:rsidRDefault="006B1459" w:rsidP="00CD284F">
      <w:pPr>
        <w:pStyle w:val="NoSpacing"/>
        <w:ind w:left="720" w:hanging="720"/>
      </w:pPr>
      <w:r w:rsidRPr="00CD284F">
        <w:t>29</w:t>
      </w:r>
      <w:r w:rsidR="00045CD8">
        <w:t xml:space="preserve"> </w:t>
      </w:r>
      <w:proofErr w:type="spellStart"/>
      <w:r w:rsidRPr="006B1459">
        <w:t>Mosesson</w:t>
      </w:r>
      <w:proofErr w:type="spellEnd"/>
      <w:r w:rsidRPr="006B1459">
        <w:t> MW, Sherry S</w:t>
      </w:r>
      <w:r w:rsidR="00045CD8">
        <w:t xml:space="preserve">. </w:t>
      </w:r>
      <w:r w:rsidRPr="006B1459">
        <w:rPr>
          <w:b/>
          <w:bCs/>
        </w:rPr>
        <w:t>The preparation and properties of human fibrinogen of relatively high solubility</w:t>
      </w:r>
      <w:r w:rsidR="00045CD8">
        <w:rPr>
          <w:b/>
          <w:bCs/>
        </w:rPr>
        <w:t xml:space="preserve">. </w:t>
      </w:r>
      <w:r w:rsidRPr="00CD284F">
        <w:rPr>
          <w:i/>
          <w:iCs/>
        </w:rPr>
        <w:t>Biochemistry</w:t>
      </w:r>
      <w:r w:rsidRPr="006B1459">
        <w:t>, 5 (1966), p. 2829</w:t>
      </w:r>
    </w:p>
    <w:p w14:paraId="42F29BE8" w14:textId="39AEAE8E" w:rsidR="006B1459" w:rsidRPr="006B1459" w:rsidRDefault="006B1459" w:rsidP="00CD284F">
      <w:pPr>
        <w:pStyle w:val="NoSpacing"/>
        <w:ind w:left="720" w:hanging="720"/>
      </w:pPr>
      <w:r w:rsidRPr="00CD284F">
        <w:t>30</w:t>
      </w:r>
      <w:r w:rsidR="00045CD8">
        <w:t xml:space="preserve"> </w:t>
      </w:r>
      <w:proofErr w:type="spellStart"/>
      <w:r w:rsidRPr="006B1459">
        <w:t>Mosesson</w:t>
      </w:r>
      <w:proofErr w:type="spellEnd"/>
      <w:r w:rsidRPr="006B1459">
        <w:t> MW, </w:t>
      </w:r>
      <w:proofErr w:type="spellStart"/>
      <w:r w:rsidRPr="006B1459">
        <w:t>Alkjaersig</w:t>
      </w:r>
      <w:proofErr w:type="spellEnd"/>
      <w:r w:rsidRPr="006B1459">
        <w:t> N, </w:t>
      </w:r>
      <w:proofErr w:type="spellStart"/>
      <w:r w:rsidRPr="006B1459">
        <w:t>Sweet</w:t>
      </w:r>
      <w:proofErr w:type="spellEnd"/>
      <w:r w:rsidRPr="006B1459">
        <w:t> B, Sherry S</w:t>
      </w:r>
      <w:r w:rsidR="00045CD8">
        <w:t xml:space="preserve">. </w:t>
      </w:r>
      <w:r w:rsidRPr="006B1459">
        <w:rPr>
          <w:b/>
          <w:bCs/>
        </w:rPr>
        <w:t xml:space="preserve">Human fibrinogen of relatively high solubility. Comparative biophysical, </w:t>
      </w:r>
      <w:proofErr w:type="gramStart"/>
      <w:r w:rsidRPr="006B1459">
        <w:rPr>
          <w:b/>
          <w:bCs/>
        </w:rPr>
        <w:t>biochemical</w:t>
      </w:r>
      <w:proofErr w:type="gramEnd"/>
      <w:r w:rsidRPr="006B1459">
        <w:rPr>
          <w:b/>
          <w:bCs/>
        </w:rPr>
        <w:t xml:space="preserve"> and biological studies with fibrinogen of lower solubility</w:t>
      </w:r>
      <w:r w:rsidR="00045CD8">
        <w:rPr>
          <w:b/>
          <w:bCs/>
        </w:rPr>
        <w:t xml:space="preserve">. </w:t>
      </w:r>
      <w:r w:rsidRPr="00CD284F">
        <w:rPr>
          <w:i/>
          <w:iCs/>
        </w:rPr>
        <w:t>Biochemistry</w:t>
      </w:r>
      <w:r w:rsidRPr="006B1459">
        <w:t>, 6 (1967), p. 3279</w:t>
      </w:r>
    </w:p>
    <w:p w14:paraId="7BDB4C77" w14:textId="3859250B" w:rsidR="006B1459" w:rsidRPr="006B1459" w:rsidRDefault="006B1459" w:rsidP="00CD284F">
      <w:pPr>
        <w:pStyle w:val="NoSpacing"/>
        <w:ind w:left="720" w:hanging="720"/>
      </w:pPr>
      <w:r w:rsidRPr="00CD284F">
        <w:t>31</w:t>
      </w:r>
      <w:r w:rsidR="00045CD8">
        <w:t xml:space="preserve"> </w:t>
      </w:r>
      <w:r w:rsidRPr="006B1459">
        <w:t>Mills D, </w:t>
      </w:r>
      <w:proofErr w:type="spellStart"/>
      <w:r w:rsidRPr="006B1459">
        <w:t>Karpatkin</w:t>
      </w:r>
      <w:proofErr w:type="spellEnd"/>
      <w:r w:rsidRPr="006B1459">
        <w:t> S</w:t>
      </w:r>
      <w:r w:rsidR="00045CD8">
        <w:t xml:space="preserve">. </w:t>
      </w:r>
      <w:r w:rsidRPr="006B1459">
        <w:rPr>
          <w:b/>
          <w:bCs/>
        </w:rPr>
        <w:t>Heterogeneity of human fibrinogen: Possible relation to proteolysis by thrombin and plasmin as studied by SDS-polyacrylamide gel electrophoresis</w:t>
      </w:r>
      <w:r w:rsidR="00045CD8">
        <w:rPr>
          <w:b/>
          <w:bCs/>
        </w:rPr>
        <w:t xml:space="preserve">. </w:t>
      </w:r>
      <w:proofErr w:type="spellStart"/>
      <w:r w:rsidRPr="00CD284F">
        <w:rPr>
          <w:i/>
          <w:iCs/>
        </w:rPr>
        <w:t>Biochem</w:t>
      </w:r>
      <w:proofErr w:type="spellEnd"/>
      <w:r w:rsidRPr="00CD284F">
        <w:rPr>
          <w:i/>
          <w:iCs/>
        </w:rPr>
        <w:t xml:space="preserve"> </w:t>
      </w:r>
      <w:proofErr w:type="spellStart"/>
      <w:r w:rsidRPr="00CD284F">
        <w:rPr>
          <w:i/>
          <w:iCs/>
        </w:rPr>
        <w:t>Biophys</w:t>
      </w:r>
      <w:proofErr w:type="spellEnd"/>
      <w:r w:rsidRPr="00CD284F">
        <w:rPr>
          <w:i/>
          <w:iCs/>
        </w:rPr>
        <w:t xml:space="preserve"> Res </w:t>
      </w:r>
      <w:proofErr w:type="spellStart"/>
      <w:r w:rsidRPr="00CD284F">
        <w:rPr>
          <w:i/>
          <w:iCs/>
        </w:rPr>
        <w:t>Commun</w:t>
      </w:r>
      <w:proofErr w:type="spellEnd"/>
      <w:r w:rsidRPr="006B1459">
        <w:t>, 40 (1970), p. 206</w:t>
      </w:r>
    </w:p>
    <w:p w14:paraId="0DB4A578" w14:textId="2A64D043" w:rsidR="006B1459" w:rsidRPr="006B1459" w:rsidRDefault="006B1459" w:rsidP="00CD284F">
      <w:pPr>
        <w:pStyle w:val="NoSpacing"/>
        <w:ind w:left="720" w:hanging="720"/>
      </w:pPr>
      <w:r w:rsidRPr="00CD284F">
        <w:t>32</w:t>
      </w:r>
      <w:r w:rsidR="00045CD8">
        <w:t xml:space="preserve"> </w:t>
      </w:r>
      <w:proofErr w:type="spellStart"/>
      <w:r w:rsidRPr="006B1459">
        <w:t>Mosesson</w:t>
      </w:r>
      <w:proofErr w:type="spellEnd"/>
      <w:r w:rsidRPr="006B1459">
        <w:t> MW, Finlayson JS, </w:t>
      </w:r>
      <w:proofErr w:type="spellStart"/>
      <w:r w:rsidRPr="006B1459">
        <w:t>Umfleet</w:t>
      </w:r>
      <w:proofErr w:type="spellEnd"/>
      <w:r w:rsidRPr="006B1459">
        <w:t> RA, </w:t>
      </w:r>
      <w:proofErr w:type="spellStart"/>
      <w:r w:rsidRPr="006B1459">
        <w:t>Galanakis</w:t>
      </w:r>
      <w:proofErr w:type="spellEnd"/>
      <w:r w:rsidRPr="006B1459">
        <w:t> D</w:t>
      </w:r>
      <w:r w:rsidR="00045CD8">
        <w:t xml:space="preserve">. </w:t>
      </w:r>
      <w:r w:rsidRPr="006B1459">
        <w:rPr>
          <w:b/>
          <w:bCs/>
        </w:rPr>
        <w:t>Heterogeneities of human fibrinogen I. Structural and related studies of plasma fibrinogens which are high solubility catabolic intermediates</w:t>
      </w:r>
      <w:r w:rsidR="00045CD8">
        <w:rPr>
          <w:b/>
          <w:bCs/>
        </w:rPr>
        <w:t xml:space="preserve">. </w:t>
      </w:r>
      <w:r w:rsidRPr="00CD284F">
        <w:rPr>
          <w:i/>
          <w:iCs/>
        </w:rPr>
        <w:t>J Biol Chem</w:t>
      </w:r>
      <w:r w:rsidRPr="006B1459">
        <w:t>, 247 (1972), p. 5210</w:t>
      </w:r>
    </w:p>
    <w:p w14:paraId="5F3F479B" w14:textId="49A22F0E" w:rsidR="006B1459" w:rsidRPr="006B1459" w:rsidRDefault="006B1459" w:rsidP="00CD284F">
      <w:pPr>
        <w:pStyle w:val="NoSpacing"/>
        <w:ind w:left="720" w:hanging="720"/>
      </w:pPr>
      <w:r w:rsidRPr="00CD284F">
        <w:t>33</w:t>
      </w:r>
      <w:r w:rsidR="00045CD8">
        <w:t xml:space="preserve"> </w:t>
      </w:r>
      <w:r w:rsidRPr="006B1459">
        <w:t>Hasegawa N, Sasaki S</w:t>
      </w:r>
      <w:r w:rsidR="00045CD8">
        <w:t xml:space="preserve">. </w:t>
      </w:r>
      <w:r w:rsidRPr="006B1459">
        <w:rPr>
          <w:b/>
          <w:bCs/>
        </w:rPr>
        <w:t>Location of the binding site “b” for lateral polymerization of fibrin</w:t>
      </w:r>
      <w:r w:rsidR="00045CD8">
        <w:rPr>
          <w:b/>
          <w:bCs/>
        </w:rPr>
        <w:t xml:space="preserve">. </w:t>
      </w:r>
      <w:proofErr w:type="spellStart"/>
      <w:r w:rsidRPr="00CD284F">
        <w:rPr>
          <w:i/>
          <w:iCs/>
        </w:rPr>
        <w:t>Thromb</w:t>
      </w:r>
      <w:proofErr w:type="spellEnd"/>
      <w:r w:rsidRPr="00CD284F">
        <w:rPr>
          <w:i/>
          <w:iCs/>
        </w:rPr>
        <w:t xml:space="preserve"> Res</w:t>
      </w:r>
      <w:r w:rsidRPr="006B1459">
        <w:t>, 57 (1990), p. 183</w:t>
      </w:r>
    </w:p>
    <w:p w14:paraId="602FF851" w14:textId="44A90358" w:rsidR="006B1459" w:rsidRPr="006B1459" w:rsidRDefault="006B1459" w:rsidP="00CD284F">
      <w:pPr>
        <w:pStyle w:val="NoSpacing"/>
        <w:ind w:left="720" w:hanging="720"/>
      </w:pPr>
      <w:r w:rsidRPr="00CD284F">
        <w:t>34</w:t>
      </w:r>
      <w:r w:rsidR="00045CD8">
        <w:t xml:space="preserve"> </w:t>
      </w:r>
      <w:r w:rsidRPr="006B1459">
        <w:t>Gabriel DA, Smith LA, Folds JD, Davis L, </w:t>
      </w:r>
      <w:proofErr w:type="spellStart"/>
      <w:r w:rsidRPr="006B1459">
        <w:t>Canelosi</w:t>
      </w:r>
      <w:proofErr w:type="spellEnd"/>
      <w:r w:rsidRPr="006B1459">
        <w:t> SE</w:t>
      </w:r>
      <w:r w:rsidR="00045CD8">
        <w:t xml:space="preserve">. </w:t>
      </w:r>
      <w:r w:rsidRPr="006B1459">
        <w:rPr>
          <w:b/>
          <w:bCs/>
        </w:rPr>
        <w:t>The influence of immunoglobulin (IgG) on the assembly of fibrin gels</w:t>
      </w:r>
      <w:r w:rsidR="00045CD8">
        <w:rPr>
          <w:b/>
          <w:bCs/>
        </w:rPr>
        <w:t xml:space="preserve">. </w:t>
      </w:r>
      <w:r w:rsidRPr="00CD284F">
        <w:rPr>
          <w:i/>
          <w:iCs/>
        </w:rPr>
        <w:t>J Lab Clin Med</w:t>
      </w:r>
      <w:r w:rsidRPr="006B1459">
        <w:t>, 101 (1983), p. 545</w:t>
      </w:r>
    </w:p>
    <w:p w14:paraId="6A0EFB7E" w14:textId="2ED4BBB7" w:rsidR="006B1459" w:rsidRPr="006B1459" w:rsidRDefault="006B1459" w:rsidP="00CD284F">
      <w:pPr>
        <w:pStyle w:val="NoSpacing"/>
        <w:ind w:left="720" w:hanging="720"/>
      </w:pPr>
      <w:r w:rsidRPr="00CD284F">
        <w:t>35</w:t>
      </w:r>
      <w:r w:rsidR="00045CD8">
        <w:t xml:space="preserve"> </w:t>
      </w:r>
      <w:r w:rsidRPr="006B1459">
        <w:t>Bale MD, Mosher DF</w:t>
      </w:r>
      <w:r w:rsidR="00045CD8">
        <w:t xml:space="preserve">. </w:t>
      </w:r>
      <w:r w:rsidRPr="006B1459">
        <w:rPr>
          <w:b/>
          <w:bCs/>
        </w:rPr>
        <w:t>Effects of thrombospondin on fibrin polymerization and structure</w:t>
      </w:r>
      <w:r w:rsidR="00045CD8">
        <w:rPr>
          <w:b/>
          <w:bCs/>
        </w:rPr>
        <w:t xml:space="preserve">. </w:t>
      </w:r>
      <w:r w:rsidRPr="00CD284F">
        <w:rPr>
          <w:i/>
          <w:iCs/>
        </w:rPr>
        <w:t>J Biol Chem</w:t>
      </w:r>
      <w:r w:rsidRPr="006B1459">
        <w:t>, 261 (1986), p. 862</w:t>
      </w:r>
    </w:p>
    <w:p w14:paraId="43BAEFEE" w14:textId="272355C7" w:rsidR="006B1459" w:rsidRPr="006B1459" w:rsidRDefault="006B1459" w:rsidP="00CD284F">
      <w:pPr>
        <w:pStyle w:val="NoSpacing"/>
        <w:ind w:left="720" w:hanging="720"/>
      </w:pPr>
      <w:r w:rsidRPr="00CD284F">
        <w:t>36</w:t>
      </w:r>
      <w:r w:rsidR="00045CD8">
        <w:t xml:space="preserve"> </w:t>
      </w:r>
      <w:r w:rsidRPr="006B1459">
        <w:t>Leung LLK</w:t>
      </w:r>
      <w:r w:rsidR="00045CD8">
        <w:t xml:space="preserve">. </w:t>
      </w:r>
      <w:r w:rsidRPr="006B1459">
        <w:rPr>
          <w:b/>
          <w:bCs/>
        </w:rPr>
        <w:t>Interaction of histidine-rich glycoprotein with fibrinogen and fibrin</w:t>
      </w:r>
      <w:r w:rsidR="00045CD8">
        <w:rPr>
          <w:b/>
          <w:bCs/>
        </w:rPr>
        <w:t xml:space="preserve">. </w:t>
      </w:r>
      <w:r w:rsidRPr="00CD284F">
        <w:rPr>
          <w:i/>
          <w:iCs/>
        </w:rPr>
        <w:t>J Clin Invest</w:t>
      </w:r>
      <w:r w:rsidRPr="006B1459">
        <w:t>, 77 (1986), p. 1305</w:t>
      </w:r>
    </w:p>
    <w:p w14:paraId="4F1E93D0" w14:textId="06EBA6F2" w:rsidR="006B1459" w:rsidRPr="006B1459" w:rsidRDefault="006B1459" w:rsidP="00CD284F">
      <w:pPr>
        <w:pStyle w:val="NoSpacing"/>
        <w:ind w:left="720" w:hanging="720"/>
      </w:pPr>
      <w:r w:rsidRPr="00CD284F">
        <w:t>37</w:t>
      </w:r>
      <w:r w:rsidR="00045CD8">
        <w:t xml:space="preserve"> </w:t>
      </w:r>
      <w:proofErr w:type="spellStart"/>
      <w:r w:rsidRPr="006B1459">
        <w:t>Galanakis</w:t>
      </w:r>
      <w:proofErr w:type="spellEnd"/>
      <w:r w:rsidRPr="006B1459">
        <w:t> DK, Lane BP, Simon SR</w:t>
      </w:r>
      <w:r w:rsidR="00045CD8">
        <w:t xml:space="preserve">. </w:t>
      </w:r>
      <w:r w:rsidRPr="006B1459">
        <w:rPr>
          <w:b/>
          <w:bCs/>
        </w:rPr>
        <w:t>Albumin modulates lateral assembly of fibrin polymers: Evidence of enhanced fine fibril formation and of unique synergism with fibrinogen</w:t>
      </w:r>
      <w:r w:rsidR="00045CD8">
        <w:rPr>
          <w:b/>
          <w:bCs/>
        </w:rPr>
        <w:t xml:space="preserve">. </w:t>
      </w:r>
      <w:r w:rsidRPr="00CD284F">
        <w:rPr>
          <w:i/>
          <w:iCs/>
        </w:rPr>
        <w:t>Biochemistry</w:t>
      </w:r>
      <w:r w:rsidRPr="006B1459">
        <w:t>, 26 (1987), p. 2389</w:t>
      </w:r>
    </w:p>
    <w:p w14:paraId="45F7F3A9" w14:textId="1AFF0279" w:rsidR="006B1459" w:rsidRPr="006B1459" w:rsidRDefault="006B1459" w:rsidP="00CD284F">
      <w:pPr>
        <w:pStyle w:val="NoSpacing"/>
        <w:ind w:left="720" w:hanging="720"/>
      </w:pPr>
      <w:r w:rsidRPr="00CD284F">
        <w:t>38</w:t>
      </w:r>
      <w:r w:rsidR="00045CD8">
        <w:t xml:space="preserve"> </w:t>
      </w:r>
      <w:proofErr w:type="spellStart"/>
      <w:r w:rsidRPr="006B1459">
        <w:t>Hermans</w:t>
      </w:r>
      <w:proofErr w:type="spellEnd"/>
      <w:r w:rsidRPr="006B1459">
        <w:t> J, McDonagh J</w:t>
      </w:r>
      <w:r w:rsidR="00045CD8">
        <w:t xml:space="preserve">. </w:t>
      </w:r>
      <w:r w:rsidRPr="006B1459">
        <w:rPr>
          <w:b/>
          <w:bCs/>
        </w:rPr>
        <w:t>Fibrin: Structure and interactions</w:t>
      </w:r>
      <w:r w:rsidR="00045CD8">
        <w:rPr>
          <w:b/>
          <w:bCs/>
        </w:rPr>
        <w:t xml:space="preserve">. </w:t>
      </w:r>
      <w:r w:rsidRPr="00CD284F">
        <w:rPr>
          <w:i/>
          <w:iCs/>
        </w:rPr>
        <w:t xml:space="preserve">Semin </w:t>
      </w:r>
      <w:proofErr w:type="spellStart"/>
      <w:r w:rsidRPr="00CD284F">
        <w:rPr>
          <w:i/>
          <w:iCs/>
        </w:rPr>
        <w:t>Thromb</w:t>
      </w:r>
      <w:proofErr w:type="spellEnd"/>
      <w:r w:rsidRPr="00CD284F">
        <w:rPr>
          <w:i/>
          <w:iCs/>
        </w:rPr>
        <w:t xml:space="preserve"> </w:t>
      </w:r>
      <w:proofErr w:type="spellStart"/>
      <w:r w:rsidRPr="00CD284F">
        <w:rPr>
          <w:i/>
          <w:iCs/>
        </w:rPr>
        <w:t>Haemost</w:t>
      </w:r>
      <w:proofErr w:type="spellEnd"/>
      <w:r w:rsidRPr="006B1459">
        <w:t>, 8 (1982), p. 11</w:t>
      </w:r>
    </w:p>
    <w:p w14:paraId="42AC2666" w14:textId="681D4B41" w:rsidR="006B1459" w:rsidRPr="006B1459" w:rsidRDefault="006B1459" w:rsidP="00CD284F">
      <w:pPr>
        <w:pStyle w:val="NoSpacing"/>
        <w:ind w:left="720" w:hanging="720"/>
      </w:pPr>
      <w:r w:rsidRPr="00CD284F">
        <w:t>39</w:t>
      </w:r>
      <w:r w:rsidR="00045CD8">
        <w:t xml:space="preserve"> </w:t>
      </w:r>
      <w:r w:rsidRPr="006B1459">
        <w:t>Erickson HP, Fowler WE</w:t>
      </w:r>
      <w:r w:rsidR="00045CD8">
        <w:t xml:space="preserve">. </w:t>
      </w:r>
      <w:r w:rsidRPr="006B1459">
        <w:rPr>
          <w:b/>
          <w:bCs/>
        </w:rPr>
        <w:t xml:space="preserve">Electron microscopy of fibrinogen, its </w:t>
      </w:r>
      <w:proofErr w:type="spellStart"/>
      <w:r w:rsidRPr="006B1459">
        <w:rPr>
          <w:b/>
          <w:bCs/>
        </w:rPr>
        <w:t>plasmic</w:t>
      </w:r>
      <w:proofErr w:type="spellEnd"/>
      <w:r w:rsidRPr="006B1459">
        <w:rPr>
          <w:b/>
          <w:bCs/>
        </w:rPr>
        <w:t xml:space="preserve"> fragments and small polymers</w:t>
      </w:r>
      <w:r w:rsidR="00045CD8">
        <w:rPr>
          <w:b/>
          <w:bCs/>
        </w:rPr>
        <w:t xml:space="preserve">. </w:t>
      </w:r>
      <w:r w:rsidRPr="00CD284F">
        <w:rPr>
          <w:i/>
          <w:iCs/>
        </w:rPr>
        <w:t xml:space="preserve">Ann NY </w:t>
      </w:r>
      <w:proofErr w:type="spellStart"/>
      <w:r w:rsidRPr="00CD284F">
        <w:rPr>
          <w:i/>
          <w:iCs/>
        </w:rPr>
        <w:t>Acad</w:t>
      </w:r>
      <w:proofErr w:type="spellEnd"/>
      <w:r w:rsidRPr="00CD284F">
        <w:rPr>
          <w:i/>
          <w:iCs/>
        </w:rPr>
        <w:t xml:space="preserve"> Sci</w:t>
      </w:r>
      <w:r w:rsidRPr="006B1459">
        <w:t>, 408 (1983), p. 146</w:t>
      </w:r>
    </w:p>
    <w:p w14:paraId="472F8519" w14:textId="405594C2" w:rsidR="006B1459" w:rsidRPr="006B1459" w:rsidRDefault="006B1459" w:rsidP="00CD284F">
      <w:pPr>
        <w:pStyle w:val="NoSpacing"/>
        <w:ind w:left="720" w:hanging="720"/>
      </w:pPr>
      <w:r w:rsidRPr="00CD284F">
        <w:t>40</w:t>
      </w:r>
      <w:r w:rsidR="00045CD8">
        <w:t xml:space="preserve"> </w:t>
      </w:r>
      <w:proofErr w:type="spellStart"/>
      <w:r w:rsidRPr="006B1459">
        <w:t>Weisel</w:t>
      </w:r>
      <w:proofErr w:type="spellEnd"/>
      <w:r w:rsidRPr="006B1459">
        <w:t> JW, </w:t>
      </w:r>
      <w:proofErr w:type="spellStart"/>
      <w:r w:rsidRPr="006B1459">
        <w:t>Nagaswami</w:t>
      </w:r>
      <w:proofErr w:type="spellEnd"/>
      <w:r w:rsidRPr="006B1459">
        <w:t> C</w:t>
      </w:r>
      <w:r w:rsidR="00045CD8">
        <w:t xml:space="preserve">. </w:t>
      </w:r>
      <w:r w:rsidRPr="006B1459">
        <w:rPr>
          <w:b/>
          <w:bCs/>
        </w:rPr>
        <w:t>Computer modeling of fibrin polymerization kinetics correlated with electron microscopic and turbidity observations: Clot structure and assembly are kinetically controlled</w:t>
      </w:r>
      <w:r w:rsidR="00045CD8">
        <w:rPr>
          <w:b/>
          <w:bCs/>
        </w:rPr>
        <w:t xml:space="preserve">. </w:t>
      </w:r>
      <w:proofErr w:type="spellStart"/>
      <w:r w:rsidRPr="00CD284F">
        <w:rPr>
          <w:i/>
          <w:iCs/>
        </w:rPr>
        <w:t>Biophys</w:t>
      </w:r>
      <w:proofErr w:type="spellEnd"/>
      <w:r w:rsidRPr="00CD284F">
        <w:rPr>
          <w:i/>
          <w:iCs/>
        </w:rPr>
        <w:t xml:space="preserve"> J</w:t>
      </w:r>
      <w:r w:rsidRPr="006B1459">
        <w:t>, 63 (1992), p. 111</w:t>
      </w:r>
    </w:p>
    <w:p w14:paraId="279AD5EE" w14:textId="2AA2663F" w:rsidR="006B1459" w:rsidRPr="006B1459" w:rsidRDefault="006B1459" w:rsidP="00CD284F">
      <w:pPr>
        <w:pStyle w:val="NoSpacing"/>
        <w:ind w:left="720" w:hanging="720"/>
      </w:pPr>
      <w:r w:rsidRPr="00CD284F">
        <w:t>41</w:t>
      </w:r>
      <w:r w:rsidR="00045CD8">
        <w:t xml:space="preserve"> </w:t>
      </w:r>
      <w:r w:rsidRPr="006B1459">
        <w:t>Wall JS, </w:t>
      </w:r>
      <w:proofErr w:type="spellStart"/>
      <w:r w:rsidRPr="006B1459">
        <w:t>Hainfeld</w:t>
      </w:r>
      <w:proofErr w:type="spellEnd"/>
      <w:r w:rsidRPr="006B1459">
        <w:t> JF</w:t>
      </w:r>
      <w:r w:rsidR="00045CD8">
        <w:t xml:space="preserve">. </w:t>
      </w:r>
      <w:r w:rsidRPr="006B1459">
        <w:rPr>
          <w:b/>
          <w:bCs/>
        </w:rPr>
        <w:t>Mass mapping with the scanning transmission electron microscope</w:t>
      </w:r>
      <w:r w:rsidR="00045CD8">
        <w:rPr>
          <w:b/>
          <w:bCs/>
        </w:rPr>
        <w:t xml:space="preserve">. </w:t>
      </w:r>
      <w:r w:rsidRPr="00CD284F">
        <w:rPr>
          <w:i/>
          <w:iCs/>
        </w:rPr>
        <w:t xml:space="preserve">Ann Rev </w:t>
      </w:r>
      <w:proofErr w:type="spellStart"/>
      <w:r w:rsidRPr="00CD284F">
        <w:rPr>
          <w:i/>
          <w:iCs/>
        </w:rPr>
        <w:t>Biophys</w:t>
      </w:r>
      <w:proofErr w:type="spellEnd"/>
      <w:r w:rsidRPr="00CD284F">
        <w:rPr>
          <w:i/>
          <w:iCs/>
        </w:rPr>
        <w:t xml:space="preserve"> </w:t>
      </w:r>
      <w:proofErr w:type="spellStart"/>
      <w:r w:rsidRPr="00CD284F">
        <w:rPr>
          <w:i/>
          <w:iCs/>
        </w:rPr>
        <w:t>Biophys</w:t>
      </w:r>
      <w:proofErr w:type="spellEnd"/>
      <w:r w:rsidRPr="00CD284F">
        <w:rPr>
          <w:i/>
          <w:iCs/>
        </w:rPr>
        <w:t xml:space="preserve"> Chem</w:t>
      </w:r>
      <w:r w:rsidRPr="006B1459">
        <w:t>, 15 (1986), p. 355</w:t>
      </w:r>
    </w:p>
    <w:p w14:paraId="728CF462" w14:textId="1C19C621" w:rsidR="006B1459" w:rsidRPr="006B1459" w:rsidRDefault="006B1459" w:rsidP="00CD284F">
      <w:pPr>
        <w:pStyle w:val="NoSpacing"/>
        <w:ind w:left="720" w:hanging="720"/>
      </w:pPr>
      <w:r w:rsidRPr="00CD284F">
        <w:t>42</w:t>
      </w:r>
      <w:r w:rsidR="00045CD8">
        <w:t xml:space="preserve"> </w:t>
      </w:r>
      <w:proofErr w:type="spellStart"/>
      <w:r w:rsidRPr="006B1459">
        <w:t>Hainfeld</w:t>
      </w:r>
      <w:proofErr w:type="spellEnd"/>
      <w:r w:rsidRPr="006B1459">
        <w:t> JF, Wall JS, Desmond EJ</w:t>
      </w:r>
      <w:r w:rsidR="00045CD8">
        <w:t xml:space="preserve">. </w:t>
      </w:r>
      <w:r w:rsidRPr="006B1459">
        <w:rPr>
          <w:b/>
          <w:bCs/>
        </w:rPr>
        <w:t>A small computer system for micrograph analysis</w:t>
      </w:r>
      <w:r w:rsidR="00045CD8">
        <w:rPr>
          <w:b/>
          <w:bCs/>
        </w:rPr>
        <w:t xml:space="preserve">. </w:t>
      </w:r>
      <w:r w:rsidRPr="00CD284F">
        <w:rPr>
          <w:i/>
          <w:iCs/>
        </w:rPr>
        <w:t>Ultramicroscopy</w:t>
      </w:r>
      <w:r w:rsidRPr="006B1459">
        <w:t>, 8 (1982), p. 263</w:t>
      </w:r>
    </w:p>
    <w:p w14:paraId="20791CF0" w14:textId="53ED42C7" w:rsidR="006B1459" w:rsidRPr="006B1459" w:rsidRDefault="006B1459" w:rsidP="00CD284F">
      <w:pPr>
        <w:pStyle w:val="NoSpacing"/>
        <w:ind w:left="720" w:hanging="720"/>
      </w:pPr>
      <w:r w:rsidRPr="00CD284F">
        <w:t>43</w:t>
      </w:r>
      <w:r w:rsidR="00045CD8">
        <w:t xml:space="preserve"> </w:t>
      </w:r>
      <w:r w:rsidRPr="006B1459">
        <w:t>Wall JS</w:t>
      </w:r>
      <w:r w:rsidR="00045CD8">
        <w:t xml:space="preserve">. </w:t>
      </w:r>
      <w:r w:rsidRPr="006B1459">
        <w:rPr>
          <w:b/>
          <w:bCs/>
        </w:rPr>
        <w:t>Biological scanning transmission electron microscopy</w:t>
      </w:r>
      <w:r w:rsidR="00045CD8">
        <w:rPr>
          <w:b/>
          <w:bCs/>
        </w:rPr>
        <w:t xml:space="preserve">. </w:t>
      </w:r>
      <w:proofErr w:type="spellStart"/>
      <w:r w:rsidRPr="006B1459">
        <w:t>Hren</w:t>
      </w:r>
      <w:proofErr w:type="spellEnd"/>
      <w:r w:rsidRPr="006B1459">
        <w:t> JJ, Goldstein JI, Joy DC (Eds.), </w:t>
      </w:r>
      <w:r w:rsidRPr="00CD284F">
        <w:rPr>
          <w:i/>
          <w:iCs/>
        </w:rPr>
        <w:t>Introduction to Analytical Electron Microscopy</w:t>
      </w:r>
      <w:r w:rsidRPr="006B1459">
        <w:t>, Plenum, New York, NY (1979), p. 333</w:t>
      </w:r>
    </w:p>
    <w:p w14:paraId="151658F4" w14:textId="78AA1020" w:rsidR="006B1459" w:rsidRPr="006B1459" w:rsidRDefault="006B1459" w:rsidP="00CD284F">
      <w:pPr>
        <w:pStyle w:val="NoSpacing"/>
        <w:ind w:left="720" w:hanging="720"/>
      </w:pPr>
      <w:r w:rsidRPr="00CD284F">
        <w:t>44</w:t>
      </w:r>
      <w:r w:rsidR="00045CD8">
        <w:t xml:space="preserve"> </w:t>
      </w:r>
      <w:r w:rsidRPr="006B1459">
        <w:t>Wall JS</w:t>
      </w:r>
      <w:r w:rsidR="00045CD8">
        <w:t xml:space="preserve">. </w:t>
      </w:r>
      <w:r w:rsidRPr="006B1459">
        <w:rPr>
          <w:b/>
          <w:bCs/>
        </w:rPr>
        <w:t>Limits on visibility of single heavy atoms in the scanning transmission electron microscope—An experimental study</w:t>
      </w:r>
      <w:r w:rsidR="00045CD8">
        <w:rPr>
          <w:b/>
          <w:bCs/>
        </w:rPr>
        <w:t xml:space="preserve">. </w:t>
      </w:r>
      <w:r w:rsidRPr="00CD284F">
        <w:rPr>
          <w:i/>
          <w:iCs/>
        </w:rPr>
        <w:t>Chem Scripta</w:t>
      </w:r>
      <w:r w:rsidRPr="006B1459">
        <w:t>, 15 (1979), p. 271</w:t>
      </w:r>
    </w:p>
    <w:p w14:paraId="00C1756D" w14:textId="6B71CCB2" w:rsidR="006B1459" w:rsidRPr="006B1459" w:rsidRDefault="006B1459" w:rsidP="00CD284F">
      <w:pPr>
        <w:pStyle w:val="NoSpacing"/>
        <w:ind w:left="720" w:hanging="720"/>
      </w:pPr>
      <w:r w:rsidRPr="00CD284F">
        <w:t>45</w:t>
      </w:r>
      <w:r w:rsidR="00045CD8">
        <w:t xml:space="preserve"> </w:t>
      </w:r>
      <w:r w:rsidRPr="006B1459">
        <w:t>Kramer O</w:t>
      </w:r>
      <w:r w:rsidR="00045CD8">
        <w:t xml:space="preserve">. </w:t>
      </w:r>
      <w:r w:rsidRPr="00CD284F">
        <w:rPr>
          <w:i/>
          <w:iCs/>
        </w:rPr>
        <w:t>Biological and Synthetic Polymer Networks</w:t>
      </w:r>
      <w:r w:rsidRPr="006B1459">
        <w:t>, Elsevier, New York, NY (1988)</w:t>
      </w:r>
    </w:p>
    <w:p w14:paraId="2C2C7700" w14:textId="39865B02" w:rsidR="006B1459" w:rsidRPr="006B1459" w:rsidRDefault="006B1459" w:rsidP="00CD284F">
      <w:pPr>
        <w:pStyle w:val="NoSpacing"/>
        <w:ind w:left="720" w:hanging="720"/>
      </w:pPr>
      <w:r w:rsidRPr="00CD284F">
        <w:t>46</w:t>
      </w:r>
      <w:r w:rsidR="00045CD8">
        <w:t xml:space="preserve"> </w:t>
      </w:r>
      <w:proofErr w:type="spellStart"/>
      <w:r w:rsidRPr="006B1459">
        <w:t>Hunziker</w:t>
      </w:r>
      <w:proofErr w:type="spellEnd"/>
      <w:r w:rsidRPr="006B1459">
        <w:t> EB, Straub PW, </w:t>
      </w:r>
      <w:proofErr w:type="spellStart"/>
      <w:r w:rsidRPr="006B1459">
        <w:t>Haeberli</w:t>
      </w:r>
      <w:proofErr w:type="spellEnd"/>
      <w:r w:rsidRPr="006B1459">
        <w:t> A</w:t>
      </w:r>
      <w:r w:rsidR="00045CD8">
        <w:t xml:space="preserve">. </w:t>
      </w:r>
      <w:r w:rsidRPr="006B1459">
        <w:rPr>
          <w:b/>
          <w:bCs/>
        </w:rPr>
        <w:t>A new concept of fibrin formation based upon the linear growth of interlacing and branching polymers and molecular alignment into interlocked single-stranded segments</w:t>
      </w:r>
      <w:r w:rsidR="00045CD8">
        <w:rPr>
          <w:b/>
          <w:bCs/>
        </w:rPr>
        <w:t xml:space="preserve">. </w:t>
      </w:r>
      <w:r w:rsidRPr="00CD284F">
        <w:rPr>
          <w:i/>
          <w:iCs/>
        </w:rPr>
        <w:t>J Biol Chem</w:t>
      </w:r>
      <w:r w:rsidRPr="006B1459">
        <w:t>, 265 (1990), p. 7455</w:t>
      </w:r>
    </w:p>
    <w:p w14:paraId="6437D016" w14:textId="77777777" w:rsidR="00EE5C1A" w:rsidRDefault="00EE5C1A" w:rsidP="00EE5C1A"/>
    <w:sectPr w:rsidR="00EE5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261F"/>
    <w:multiLevelType w:val="multilevel"/>
    <w:tmpl w:val="6B529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20162F"/>
    <w:multiLevelType w:val="multilevel"/>
    <w:tmpl w:val="9ED03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885FA7"/>
    <w:multiLevelType w:val="multilevel"/>
    <w:tmpl w:val="B70CC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050247"/>
    <w:multiLevelType w:val="multilevel"/>
    <w:tmpl w:val="FCC8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D66961"/>
    <w:multiLevelType w:val="multilevel"/>
    <w:tmpl w:val="0F0A3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8273169">
    <w:abstractNumId w:val="3"/>
  </w:num>
  <w:num w:numId="2" w16cid:durableId="2081443813">
    <w:abstractNumId w:val="0"/>
  </w:num>
  <w:num w:numId="3" w16cid:durableId="1295867184">
    <w:abstractNumId w:val="2"/>
  </w:num>
  <w:num w:numId="4" w16cid:durableId="1232077021">
    <w:abstractNumId w:val="4"/>
  </w:num>
  <w:num w:numId="5" w16cid:durableId="1132940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Uy2AO6MLZ195zM5LmXMuQxWZS/PLyaiJTOUOhehA0m47sOn/q+EZ3t11vW4kBzCR/68ZG7bg+xyt+6hdEuhixw==" w:salt="8ErlnrKTyNjrmj2V+ORh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45CD8"/>
    <w:rsid w:val="00097A93"/>
    <w:rsid w:val="00147A93"/>
    <w:rsid w:val="00290885"/>
    <w:rsid w:val="002B77E0"/>
    <w:rsid w:val="002C3EE3"/>
    <w:rsid w:val="003C211C"/>
    <w:rsid w:val="003C5F2D"/>
    <w:rsid w:val="004B729F"/>
    <w:rsid w:val="004D6152"/>
    <w:rsid w:val="00612E39"/>
    <w:rsid w:val="006B1459"/>
    <w:rsid w:val="0071393D"/>
    <w:rsid w:val="007D1005"/>
    <w:rsid w:val="00907043"/>
    <w:rsid w:val="00A14229"/>
    <w:rsid w:val="00A5661D"/>
    <w:rsid w:val="00A56DE8"/>
    <w:rsid w:val="00A765A5"/>
    <w:rsid w:val="00CD284F"/>
    <w:rsid w:val="00EE5C1A"/>
    <w:rsid w:val="00F71E3D"/>
    <w:rsid w:val="00F72B41"/>
    <w:rsid w:val="00F96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43"/>
  </w:style>
  <w:style w:type="paragraph" w:styleId="Heading1">
    <w:name w:val="heading 1"/>
    <w:basedOn w:val="Normal"/>
    <w:next w:val="Normal"/>
    <w:link w:val="Heading1Char"/>
    <w:uiPriority w:val="9"/>
    <w:qFormat/>
    <w:rsid w:val="0090704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0704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0704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907043"/>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0704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07043"/>
    <w:pPr>
      <w:keepNext/>
      <w:keepLines/>
      <w:spacing w:before="40" w:after="0"/>
      <w:outlineLvl w:val="5"/>
    </w:pPr>
  </w:style>
  <w:style w:type="paragraph" w:styleId="Heading7">
    <w:name w:val="heading 7"/>
    <w:basedOn w:val="Normal"/>
    <w:next w:val="Normal"/>
    <w:link w:val="Heading7Char"/>
    <w:uiPriority w:val="9"/>
    <w:semiHidden/>
    <w:unhideWhenUsed/>
    <w:qFormat/>
    <w:rsid w:val="0090704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0704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0704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704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07043"/>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6B145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45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B1459"/>
    <w:rPr>
      <w:color w:val="0000FF"/>
      <w:u w:val="single"/>
    </w:rPr>
  </w:style>
  <w:style w:type="character" w:styleId="FollowedHyperlink">
    <w:name w:val="FollowedHyperlink"/>
    <w:basedOn w:val="DefaultParagraphFont"/>
    <w:uiPriority w:val="99"/>
    <w:semiHidden/>
    <w:unhideWhenUsed/>
    <w:rsid w:val="006B1459"/>
    <w:rPr>
      <w:color w:val="800080"/>
      <w:u w:val="single"/>
    </w:rPr>
  </w:style>
  <w:style w:type="paragraph" w:customStyle="1" w:styleId="previous">
    <w:name w:val="previous"/>
    <w:basedOn w:val="Normal"/>
    <w:rsid w:val="006B14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6B1459"/>
  </w:style>
  <w:style w:type="character" w:styleId="Strong">
    <w:name w:val="Strong"/>
    <w:basedOn w:val="DefaultParagraphFont"/>
    <w:uiPriority w:val="22"/>
    <w:qFormat/>
    <w:rsid w:val="00907043"/>
    <w:rPr>
      <w:b/>
      <w:bCs/>
      <w:color w:val="auto"/>
    </w:rPr>
  </w:style>
  <w:style w:type="character" w:customStyle="1" w:styleId="extra-detail-1">
    <w:name w:val="extra-detail-1"/>
    <w:basedOn w:val="DefaultParagraphFont"/>
    <w:rsid w:val="006B1459"/>
  </w:style>
  <w:style w:type="character" w:customStyle="1" w:styleId="extra-detail-2">
    <w:name w:val="extra-detail-2"/>
    <w:basedOn w:val="DefaultParagraphFont"/>
    <w:rsid w:val="006B1459"/>
  </w:style>
  <w:style w:type="paragraph" w:customStyle="1" w:styleId="next">
    <w:name w:val="next"/>
    <w:basedOn w:val="Normal"/>
    <w:rsid w:val="006B14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6B1459"/>
  </w:style>
  <w:style w:type="character" w:customStyle="1" w:styleId="download-link-title">
    <w:name w:val="download-link-title"/>
    <w:basedOn w:val="DefaultParagraphFont"/>
    <w:rsid w:val="006B1459"/>
  </w:style>
  <w:style w:type="character" w:customStyle="1" w:styleId="captions">
    <w:name w:val="captions"/>
    <w:basedOn w:val="DefaultParagraphFont"/>
    <w:rsid w:val="006B1459"/>
  </w:style>
  <w:style w:type="character" w:customStyle="1" w:styleId="label">
    <w:name w:val="label"/>
    <w:basedOn w:val="DefaultParagraphFont"/>
    <w:rsid w:val="006B1459"/>
  </w:style>
  <w:style w:type="character" w:customStyle="1" w:styleId="screen-reader-only">
    <w:name w:val="screen-reader-only"/>
    <w:basedOn w:val="DefaultParagraphFont"/>
    <w:rsid w:val="006B1459"/>
  </w:style>
  <w:style w:type="paragraph" w:customStyle="1" w:styleId="legend">
    <w:name w:val="legend"/>
    <w:basedOn w:val="Normal"/>
    <w:rsid w:val="006B14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07043"/>
    <w:rPr>
      <w:i/>
      <w:iCs/>
      <w:color w:val="auto"/>
    </w:rPr>
  </w:style>
  <w:style w:type="character" w:customStyle="1" w:styleId="text">
    <w:name w:val="text"/>
    <w:basedOn w:val="DefaultParagraphFont"/>
    <w:rsid w:val="006B1459"/>
  </w:style>
  <w:style w:type="character" w:styleId="UnresolvedMention">
    <w:name w:val="Unresolved Mention"/>
    <w:basedOn w:val="DefaultParagraphFont"/>
    <w:uiPriority w:val="99"/>
    <w:semiHidden/>
    <w:unhideWhenUsed/>
    <w:rsid w:val="006B1459"/>
    <w:rPr>
      <w:color w:val="605E5C"/>
      <w:shd w:val="clear" w:color="auto" w:fill="E1DFDD"/>
    </w:rPr>
  </w:style>
  <w:style w:type="character" w:customStyle="1" w:styleId="Heading1Char">
    <w:name w:val="Heading 1 Char"/>
    <w:basedOn w:val="DefaultParagraphFont"/>
    <w:link w:val="Heading1"/>
    <w:uiPriority w:val="9"/>
    <w:rsid w:val="00907043"/>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907043"/>
    <w:rPr>
      <w:i/>
      <w:iCs/>
    </w:rPr>
  </w:style>
  <w:style w:type="character" w:customStyle="1" w:styleId="Heading5Char">
    <w:name w:val="Heading 5 Char"/>
    <w:basedOn w:val="DefaultParagraphFont"/>
    <w:link w:val="Heading5"/>
    <w:uiPriority w:val="9"/>
    <w:semiHidden/>
    <w:rsid w:val="00907043"/>
    <w:rPr>
      <w:color w:val="404040" w:themeColor="text1" w:themeTint="BF"/>
    </w:rPr>
  </w:style>
  <w:style w:type="character" w:customStyle="1" w:styleId="Heading6Char">
    <w:name w:val="Heading 6 Char"/>
    <w:basedOn w:val="DefaultParagraphFont"/>
    <w:link w:val="Heading6"/>
    <w:uiPriority w:val="9"/>
    <w:semiHidden/>
    <w:rsid w:val="00907043"/>
  </w:style>
  <w:style w:type="character" w:customStyle="1" w:styleId="Heading7Char">
    <w:name w:val="Heading 7 Char"/>
    <w:basedOn w:val="DefaultParagraphFont"/>
    <w:link w:val="Heading7"/>
    <w:uiPriority w:val="9"/>
    <w:semiHidden/>
    <w:rsid w:val="0090704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07043"/>
    <w:rPr>
      <w:color w:val="262626" w:themeColor="text1" w:themeTint="D9"/>
      <w:sz w:val="21"/>
      <w:szCs w:val="21"/>
    </w:rPr>
  </w:style>
  <w:style w:type="character" w:customStyle="1" w:styleId="Heading9Char">
    <w:name w:val="Heading 9 Char"/>
    <w:basedOn w:val="DefaultParagraphFont"/>
    <w:link w:val="Heading9"/>
    <w:uiPriority w:val="9"/>
    <w:semiHidden/>
    <w:rsid w:val="0090704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0704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0704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0704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0704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07043"/>
    <w:rPr>
      <w:color w:val="5A5A5A" w:themeColor="text1" w:themeTint="A5"/>
      <w:spacing w:val="15"/>
    </w:rPr>
  </w:style>
  <w:style w:type="paragraph" w:styleId="NoSpacing">
    <w:name w:val="No Spacing"/>
    <w:uiPriority w:val="1"/>
    <w:qFormat/>
    <w:rsid w:val="00907043"/>
    <w:pPr>
      <w:spacing w:after="0" w:line="240" w:lineRule="auto"/>
    </w:pPr>
  </w:style>
  <w:style w:type="paragraph" w:styleId="Quote">
    <w:name w:val="Quote"/>
    <w:basedOn w:val="Normal"/>
    <w:next w:val="Normal"/>
    <w:link w:val="QuoteChar"/>
    <w:uiPriority w:val="29"/>
    <w:qFormat/>
    <w:rsid w:val="0090704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07043"/>
    <w:rPr>
      <w:i/>
      <w:iCs/>
      <w:color w:val="404040" w:themeColor="text1" w:themeTint="BF"/>
    </w:rPr>
  </w:style>
  <w:style w:type="paragraph" w:styleId="IntenseQuote">
    <w:name w:val="Intense Quote"/>
    <w:basedOn w:val="Normal"/>
    <w:next w:val="Normal"/>
    <w:link w:val="IntenseQuoteChar"/>
    <w:uiPriority w:val="30"/>
    <w:qFormat/>
    <w:rsid w:val="0090704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07043"/>
    <w:rPr>
      <w:i/>
      <w:iCs/>
      <w:color w:val="404040" w:themeColor="text1" w:themeTint="BF"/>
    </w:rPr>
  </w:style>
  <w:style w:type="character" w:styleId="SubtleEmphasis">
    <w:name w:val="Subtle Emphasis"/>
    <w:basedOn w:val="DefaultParagraphFont"/>
    <w:uiPriority w:val="19"/>
    <w:qFormat/>
    <w:rsid w:val="00907043"/>
    <w:rPr>
      <w:i/>
      <w:iCs/>
      <w:color w:val="404040" w:themeColor="text1" w:themeTint="BF"/>
    </w:rPr>
  </w:style>
  <w:style w:type="character" w:styleId="IntenseEmphasis">
    <w:name w:val="Intense Emphasis"/>
    <w:basedOn w:val="DefaultParagraphFont"/>
    <w:uiPriority w:val="21"/>
    <w:qFormat/>
    <w:rsid w:val="00907043"/>
    <w:rPr>
      <w:b/>
      <w:bCs/>
      <w:i/>
      <w:iCs/>
      <w:color w:val="auto"/>
    </w:rPr>
  </w:style>
  <w:style w:type="character" w:styleId="SubtleReference">
    <w:name w:val="Subtle Reference"/>
    <w:basedOn w:val="DefaultParagraphFont"/>
    <w:uiPriority w:val="31"/>
    <w:qFormat/>
    <w:rsid w:val="00907043"/>
    <w:rPr>
      <w:smallCaps/>
      <w:color w:val="404040" w:themeColor="text1" w:themeTint="BF"/>
    </w:rPr>
  </w:style>
  <w:style w:type="character" w:styleId="IntenseReference">
    <w:name w:val="Intense Reference"/>
    <w:basedOn w:val="DefaultParagraphFont"/>
    <w:uiPriority w:val="32"/>
    <w:qFormat/>
    <w:rsid w:val="00907043"/>
    <w:rPr>
      <w:b/>
      <w:bCs/>
      <w:smallCaps/>
      <w:color w:val="404040" w:themeColor="text1" w:themeTint="BF"/>
      <w:spacing w:val="5"/>
    </w:rPr>
  </w:style>
  <w:style w:type="character" w:styleId="BookTitle">
    <w:name w:val="Book Title"/>
    <w:basedOn w:val="DefaultParagraphFont"/>
    <w:uiPriority w:val="33"/>
    <w:qFormat/>
    <w:rsid w:val="00907043"/>
    <w:rPr>
      <w:b/>
      <w:bCs/>
      <w:i/>
      <w:iCs/>
      <w:spacing w:val="5"/>
    </w:rPr>
  </w:style>
  <w:style w:type="paragraph" w:styleId="TOCHeading">
    <w:name w:val="TOC Heading"/>
    <w:basedOn w:val="Heading1"/>
    <w:next w:val="Normal"/>
    <w:uiPriority w:val="39"/>
    <w:semiHidden/>
    <w:unhideWhenUsed/>
    <w:qFormat/>
    <w:rsid w:val="00907043"/>
    <w:pPr>
      <w:outlineLvl w:val="9"/>
    </w:pPr>
  </w:style>
  <w:style w:type="table" w:styleId="TableGrid">
    <w:name w:val="Table Grid"/>
    <w:basedOn w:val="TableNormal"/>
    <w:uiPriority w:val="39"/>
    <w:rsid w:val="00A56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21019">
      <w:bodyDiv w:val="1"/>
      <w:marLeft w:val="0"/>
      <w:marRight w:val="0"/>
      <w:marTop w:val="0"/>
      <w:marBottom w:val="0"/>
      <w:divBdr>
        <w:top w:val="none" w:sz="0" w:space="0" w:color="auto"/>
        <w:left w:val="none" w:sz="0" w:space="0" w:color="auto"/>
        <w:bottom w:val="none" w:sz="0" w:space="0" w:color="auto"/>
        <w:right w:val="none" w:sz="0" w:space="0" w:color="auto"/>
      </w:divBdr>
      <w:divsChild>
        <w:div w:id="1370379922">
          <w:marLeft w:val="0"/>
          <w:marRight w:val="0"/>
          <w:marTop w:val="0"/>
          <w:marBottom w:val="0"/>
          <w:divBdr>
            <w:top w:val="none" w:sz="0" w:space="0" w:color="auto"/>
            <w:left w:val="none" w:sz="0" w:space="0" w:color="auto"/>
            <w:bottom w:val="none" w:sz="0" w:space="0" w:color="auto"/>
            <w:right w:val="none" w:sz="0" w:space="0" w:color="auto"/>
          </w:divBdr>
          <w:divsChild>
            <w:div w:id="285283665">
              <w:marLeft w:val="0"/>
              <w:marRight w:val="0"/>
              <w:marTop w:val="0"/>
              <w:marBottom w:val="120"/>
              <w:divBdr>
                <w:top w:val="none" w:sz="0" w:space="0" w:color="auto"/>
                <w:left w:val="none" w:sz="0" w:space="0" w:color="auto"/>
                <w:bottom w:val="none" w:sz="0" w:space="0" w:color="auto"/>
                <w:right w:val="none" w:sz="0" w:space="0" w:color="auto"/>
              </w:divBdr>
              <w:divsChild>
                <w:div w:id="88371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8133">
          <w:marLeft w:val="0"/>
          <w:marRight w:val="0"/>
          <w:marTop w:val="0"/>
          <w:marBottom w:val="0"/>
          <w:divBdr>
            <w:top w:val="none" w:sz="0" w:space="0" w:color="auto"/>
            <w:left w:val="none" w:sz="0" w:space="0" w:color="auto"/>
            <w:bottom w:val="none" w:sz="0" w:space="0" w:color="auto"/>
            <w:right w:val="none" w:sz="0" w:space="0" w:color="auto"/>
          </w:divBdr>
          <w:divsChild>
            <w:div w:id="453669356">
              <w:marLeft w:val="0"/>
              <w:marRight w:val="0"/>
              <w:marTop w:val="0"/>
              <w:marBottom w:val="0"/>
              <w:divBdr>
                <w:top w:val="none" w:sz="0" w:space="0" w:color="auto"/>
                <w:left w:val="none" w:sz="0" w:space="0" w:color="auto"/>
                <w:bottom w:val="none" w:sz="0" w:space="0" w:color="auto"/>
                <w:right w:val="none" w:sz="0" w:space="0" w:color="auto"/>
              </w:divBdr>
              <w:divsChild>
                <w:div w:id="1073548343">
                  <w:marLeft w:val="0"/>
                  <w:marRight w:val="0"/>
                  <w:marTop w:val="0"/>
                  <w:marBottom w:val="0"/>
                  <w:divBdr>
                    <w:top w:val="none" w:sz="0" w:space="0" w:color="auto"/>
                    <w:left w:val="none" w:sz="0" w:space="0" w:color="auto"/>
                    <w:bottom w:val="none" w:sz="0" w:space="0" w:color="auto"/>
                    <w:right w:val="none" w:sz="0" w:space="0" w:color="auto"/>
                  </w:divBdr>
                </w:div>
                <w:div w:id="286855616">
                  <w:marLeft w:val="0"/>
                  <w:marRight w:val="0"/>
                  <w:marTop w:val="0"/>
                  <w:marBottom w:val="0"/>
                  <w:divBdr>
                    <w:top w:val="none" w:sz="0" w:space="0" w:color="auto"/>
                    <w:left w:val="none" w:sz="0" w:space="0" w:color="auto"/>
                    <w:bottom w:val="none" w:sz="0" w:space="0" w:color="auto"/>
                    <w:right w:val="none" w:sz="0" w:space="0" w:color="auto"/>
                  </w:divBdr>
                </w:div>
                <w:div w:id="1816602531">
                  <w:marLeft w:val="0"/>
                  <w:marRight w:val="0"/>
                  <w:marTop w:val="0"/>
                  <w:marBottom w:val="0"/>
                  <w:divBdr>
                    <w:top w:val="none" w:sz="0" w:space="0" w:color="auto"/>
                    <w:left w:val="none" w:sz="0" w:space="0" w:color="auto"/>
                    <w:bottom w:val="none" w:sz="0" w:space="0" w:color="auto"/>
                    <w:right w:val="none" w:sz="0" w:space="0" w:color="auto"/>
                  </w:divBdr>
                  <w:divsChild>
                    <w:div w:id="1941714694">
                      <w:marLeft w:val="0"/>
                      <w:marRight w:val="0"/>
                      <w:marTop w:val="240"/>
                      <w:marBottom w:val="240"/>
                      <w:divBdr>
                        <w:top w:val="single" w:sz="12" w:space="0" w:color="EBEBEB"/>
                        <w:left w:val="none" w:sz="0" w:space="0" w:color="auto"/>
                        <w:bottom w:val="single" w:sz="12" w:space="0" w:color="EBEBEB"/>
                        <w:right w:val="none" w:sz="0" w:space="0" w:color="auto"/>
                      </w:divBdr>
                      <w:divsChild>
                        <w:div w:id="19822737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6139784">
          <w:marLeft w:val="0"/>
          <w:marRight w:val="0"/>
          <w:marTop w:val="0"/>
          <w:marBottom w:val="0"/>
          <w:divBdr>
            <w:top w:val="none" w:sz="0" w:space="0" w:color="auto"/>
            <w:left w:val="none" w:sz="0" w:space="0" w:color="auto"/>
            <w:bottom w:val="none" w:sz="0" w:space="0" w:color="auto"/>
            <w:right w:val="none" w:sz="0" w:space="0" w:color="auto"/>
          </w:divBdr>
          <w:divsChild>
            <w:div w:id="311755576">
              <w:marLeft w:val="0"/>
              <w:marRight w:val="0"/>
              <w:marTop w:val="0"/>
              <w:marBottom w:val="0"/>
              <w:divBdr>
                <w:top w:val="none" w:sz="0" w:space="0" w:color="auto"/>
                <w:left w:val="none" w:sz="0" w:space="0" w:color="auto"/>
                <w:bottom w:val="none" w:sz="0" w:space="0" w:color="auto"/>
                <w:right w:val="none" w:sz="0" w:space="0" w:color="auto"/>
              </w:divBdr>
            </w:div>
          </w:divsChild>
        </w:div>
        <w:div w:id="586964883">
          <w:marLeft w:val="0"/>
          <w:marRight w:val="0"/>
          <w:marTop w:val="0"/>
          <w:marBottom w:val="0"/>
          <w:divBdr>
            <w:top w:val="none" w:sz="0" w:space="0" w:color="auto"/>
            <w:left w:val="none" w:sz="0" w:space="0" w:color="auto"/>
            <w:bottom w:val="none" w:sz="0" w:space="0" w:color="auto"/>
            <w:right w:val="none" w:sz="0" w:space="0" w:color="auto"/>
          </w:divBdr>
        </w:div>
        <w:div w:id="706024172">
          <w:marLeft w:val="0"/>
          <w:marRight w:val="0"/>
          <w:marTop w:val="0"/>
          <w:marBottom w:val="0"/>
          <w:divBdr>
            <w:top w:val="none" w:sz="0" w:space="0" w:color="auto"/>
            <w:left w:val="none" w:sz="0" w:space="0" w:color="auto"/>
            <w:bottom w:val="none" w:sz="0" w:space="0" w:color="auto"/>
            <w:right w:val="none" w:sz="0" w:space="0" w:color="auto"/>
          </w:divBdr>
        </w:div>
        <w:div w:id="1782719935">
          <w:marLeft w:val="0"/>
          <w:marRight w:val="0"/>
          <w:marTop w:val="0"/>
          <w:marBottom w:val="0"/>
          <w:divBdr>
            <w:top w:val="none" w:sz="0" w:space="0" w:color="auto"/>
            <w:left w:val="none" w:sz="0" w:space="0" w:color="auto"/>
            <w:bottom w:val="none" w:sz="0" w:space="0" w:color="auto"/>
            <w:right w:val="none" w:sz="0" w:space="0" w:color="auto"/>
          </w:divBdr>
          <w:divsChild>
            <w:div w:id="1681079263">
              <w:marLeft w:val="0"/>
              <w:marRight w:val="0"/>
              <w:marTop w:val="0"/>
              <w:marBottom w:val="0"/>
              <w:divBdr>
                <w:top w:val="none" w:sz="0" w:space="0" w:color="auto"/>
                <w:left w:val="none" w:sz="0" w:space="0" w:color="auto"/>
                <w:bottom w:val="none" w:sz="0" w:space="0" w:color="auto"/>
                <w:right w:val="none" w:sz="0" w:space="0" w:color="auto"/>
              </w:divBdr>
            </w:div>
          </w:divsChild>
        </w:div>
        <w:div w:id="850265489">
          <w:marLeft w:val="0"/>
          <w:marRight w:val="0"/>
          <w:marTop w:val="0"/>
          <w:marBottom w:val="0"/>
          <w:divBdr>
            <w:top w:val="none" w:sz="0" w:space="0" w:color="auto"/>
            <w:left w:val="none" w:sz="0" w:space="0" w:color="auto"/>
            <w:bottom w:val="none" w:sz="0" w:space="0" w:color="auto"/>
            <w:right w:val="none" w:sz="0" w:space="0" w:color="auto"/>
          </w:divBdr>
        </w:div>
        <w:div w:id="481431125">
          <w:marLeft w:val="0"/>
          <w:marRight w:val="0"/>
          <w:marTop w:val="0"/>
          <w:marBottom w:val="0"/>
          <w:divBdr>
            <w:top w:val="none" w:sz="0" w:space="0" w:color="auto"/>
            <w:left w:val="none" w:sz="0" w:space="0" w:color="auto"/>
            <w:bottom w:val="none" w:sz="0" w:space="0" w:color="auto"/>
            <w:right w:val="none" w:sz="0" w:space="0" w:color="auto"/>
          </w:divBdr>
          <w:divsChild>
            <w:div w:id="298534267">
              <w:marLeft w:val="0"/>
              <w:marRight w:val="360"/>
              <w:marTop w:val="0"/>
              <w:marBottom w:val="0"/>
              <w:divBdr>
                <w:top w:val="none" w:sz="0" w:space="0" w:color="auto"/>
                <w:left w:val="none" w:sz="0" w:space="0" w:color="auto"/>
                <w:bottom w:val="none" w:sz="0" w:space="0" w:color="auto"/>
                <w:right w:val="none" w:sz="0" w:space="0" w:color="auto"/>
              </w:divBdr>
            </w:div>
          </w:divsChild>
        </w:div>
        <w:div w:id="816915231">
          <w:marLeft w:val="0"/>
          <w:marRight w:val="0"/>
          <w:marTop w:val="0"/>
          <w:marBottom w:val="0"/>
          <w:divBdr>
            <w:top w:val="none" w:sz="0" w:space="0" w:color="auto"/>
            <w:left w:val="none" w:sz="0" w:space="0" w:color="auto"/>
            <w:bottom w:val="none" w:sz="0" w:space="0" w:color="auto"/>
            <w:right w:val="none" w:sz="0" w:space="0" w:color="auto"/>
          </w:divBdr>
          <w:divsChild>
            <w:div w:id="1419984601">
              <w:marLeft w:val="0"/>
              <w:marRight w:val="0"/>
              <w:marTop w:val="0"/>
              <w:marBottom w:val="0"/>
              <w:divBdr>
                <w:top w:val="none" w:sz="0" w:space="0" w:color="auto"/>
                <w:left w:val="none" w:sz="0" w:space="0" w:color="auto"/>
                <w:bottom w:val="none" w:sz="0" w:space="0" w:color="auto"/>
                <w:right w:val="none" w:sz="0" w:space="0" w:color="auto"/>
              </w:divBdr>
            </w:div>
          </w:divsChild>
        </w:div>
        <w:div w:id="1911188234">
          <w:marLeft w:val="0"/>
          <w:marRight w:val="0"/>
          <w:marTop w:val="0"/>
          <w:marBottom w:val="0"/>
          <w:divBdr>
            <w:top w:val="none" w:sz="0" w:space="0" w:color="auto"/>
            <w:left w:val="none" w:sz="0" w:space="0" w:color="auto"/>
            <w:bottom w:val="none" w:sz="0" w:space="0" w:color="auto"/>
            <w:right w:val="none" w:sz="0" w:space="0" w:color="auto"/>
          </w:divBdr>
        </w:div>
        <w:div w:id="924150047">
          <w:marLeft w:val="0"/>
          <w:marRight w:val="0"/>
          <w:marTop w:val="0"/>
          <w:marBottom w:val="0"/>
          <w:divBdr>
            <w:top w:val="none" w:sz="0" w:space="0" w:color="auto"/>
            <w:left w:val="none" w:sz="0" w:space="0" w:color="auto"/>
            <w:bottom w:val="none" w:sz="0" w:space="0" w:color="auto"/>
            <w:right w:val="none" w:sz="0" w:space="0" w:color="auto"/>
          </w:divBdr>
          <w:divsChild>
            <w:div w:id="96564070">
              <w:marLeft w:val="0"/>
              <w:marRight w:val="360"/>
              <w:marTop w:val="0"/>
              <w:marBottom w:val="0"/>
              <w:divBdr>
                <w:top w:val="none" w:sz="0" w:space="0" w:color="auto"/>
                <w:left w:val="none" w:sz="0" w:space="0" w:color="auto"/>
                <w:bottom w:val="none" w:sz="0" w:space="0" w:color="auto"/>
                <w:right w:val="none" w:sz="0" w:space="0" w:color="auto"/>
              </w:divBdr>
            </w:div>
          </w:divsChild>
        </w:div>
        <w:div w:id="386295233">
          <w:marLeft w:val="0"/>
          <w:marRight w:val="0"/>
          <w:marTop w:val="0"/>
          <w:marBottom w:val="0"/>
          <w:divBdr>
            <w:top w:val="none" w:sz="0" w:space="0" w:color="auto"/>
            <w:left w:val="none" w:sz="0" w:space="0" w:color="auto"/>
            <w:bottom w:val="none" w:sz="0" w:space="0" w:color="auto"/>
            <w:right w:val="none" w:sz="0" w:space="0" w:color="auto"/>
          </w:divBdr>
          <w:divsChild>
            <w:div w:id="1726566059">
              <w:marLeft w:val="0"/>
              <w:marRight w:val="0"/>
              <w:marTop w:val="0"/>
              <w:marBottom w:val="0"/>
              <w:divBdr>
                <w:top w:val="none" w:sz="0" w:space="0" w:color="auto"/>
                <w:left w:val="none" w:sz="0" w:space="0" w:color="auto"/>
                <w:bottom w:val="none" w:sz="0" w:space="0" w:color="auto"/>
                <w:right w:val="none" w:sz="0" w:space="0" w:color="auto"/>
              </w:divBdr>
            </w:div>
          </w:divsChild>
        </w:div>
        <w:div w:id="1275863005">
          <w:marLeft w:val="0"/>
          <w:marRight w:val="0"/>
          <w:marTop w:val="0"/>
          <w:marBottom w:val="0"/>
          <w:divBdr>
            <w:top w:val="none" w:sz="0" w:space="0" w:color="auto"/>
            <w:left w:val="none" w:sz="0" w:space="0" w:color="auto"/>
            <w:bottom w:val="none" w:sz="0" w:space="0" w:color="auto"/>
            <w:right w:val="none" w:sz="0" w:space="0" w:color="auto"/>
          </w:divBdr>
        </w:div>
        <w:div w:id="1855269745">
          <w:marLeft w:val="0"/>
          <w:marRight w:val="0"/>
          <w:marTop w:val="0"/>
          <w:marBottom w:val="0"/>
          <w:divBdr>
            <w:top w:val="none" w:sz="0" w:space="0" w:color="auto"/>
            <w:left w:val="none" w:sz="0" w:space="0" w:color="auto"/>
            <w:bottom w:val="none" w:sz="0" w:space="0" w:color="auto"/>
            <w:right w:val="none" w:sz="0" w:space="0" w:color="auto"/>
          </w:divBdr>
        </w:div>
        <w:div w:id="1438479772">
          <w:marLeft w:val="0"/>
          <w:marRight w:val="0"/>
          <w:marTop w:val="0"/>
          <w:marBottom w:val="0"/>
          <w:divBdr>
            <w:top w:val="none" w:sz="0" w:space="0" w:color="auto"/>
            <w:left w:val="none" w:sz="0" w:space="0" w:color="auto"/>
            <w:bottom w:val="none" w:sz="0" w:space="0" w:color="auto"/>
            <w:right w:val="none" w:sz="0" w:space="0" w:color="auto"/>
          </w:divBdr>
          <w:divsChild>
            <w:div w:id="725758638">
              <w:marLeft w:val="0"/>
              <w:marRight w:val="0"/>
              <w:marTop w:val="0"/>
              <w:marBottom w:val="0"/>
              <w:divBdr>
                <w:top w:val="none" w:sz="0" w:space="0" w:color="auto"/>
                <w:left w:val="none" w:sz="0" w:space="0" w:color="auto"/>
                <w:bottom w:val="none" w:sz="0" w:space="0" w:color="auto"/>
                <w:right w:val="none" w:sz="0" w:space="0" w:color="auto"/>
              </w:divBdr>
            </w:div>
          </w:divsChild>
        </w:div>
        <w:div w:id="334842755">
          <w:marLeft w:val="0"/>
          <w:marRight w:val="0"/>
          <w:marTop w:val="0"/>
          <w:marBottom w:val="0"/>
          <w:divBdr>
            <w:top w:val="none" w:sz="0" w:space="0" w:color="auto"/>
            <w:left w:val="none" w:sz="0" w:space="0" w:color="auto"/>
            <w:bottom w:val="none" w:sz="0" w:space="0" w:color="auto"/>
            <w:right w:val="none" w:sz="0" w:space="0" w:color="auto"/>
          </w:divBdr>
        </w:div>
        <w:div w:id="2114588118">
          <w:marLeft w:val="0"/>
          <w:marRight w:val="0"/>
          <w:marTop w:val="0"/>
          <w:marBottom w:val="0"/>
          <w:divBdr>
            <w:top w:val="none" w:sz="0" w:space="0" w:color="auto"/>
            <w:left w:val="none" w:sz="0" w:space="0" w:color="auto"/>
            <w:bottom w:val="none" w:sz="0" w:space="0" w:color="auto"/>
            <w:right w:val="none" w:sz="0" w:space="0" w:color="auto"/>
          </w:divBdr>
        </w:div>
        <w:div w:id="152181008">
          <w:marLeft w:val="0"/>
          <w:marRight w:val="0"/>
          <w:marTop w:val="0"/>
          <w:marBottom w:val="0"/>
          <w:divBdr>
            <w:top w:val="none" w:sz="0" w:space="0" w:color="auto"/>
            <w:left w:val="none" w:sz="0" w:space="0" w:color="auto"/>
            <w:bottom w:val="none" w:sz="0" w:space="0" w:color="auto"/>
            <w:right w:val="none" w:sz="0" w:space="0" w:color="auto"/>
          </w:divBdr>
          <w:divsChild>
            <w:div w:id="1350764478">
              <w:marLeft w:val="0"/>
              <w:marRight w:val="0"/>
              <w:marTop w:val="0"/>
              <w:marBottom w:val="0"/>
              <w:divBdr>
                <w:top w:val="none" w:sz="0" w:space="0" w:color="auto"/>
                <w:left w:val="none" w:sz="0" w:space="0" w:color="auto"/>
                <w:bottom w:val="none" w:sz="0" w:space="0" w:color="auto"/>
                <w:right w:val="none" w:sz="0" w:space="0" w:color="auto"/>
              </w:divBdr>
            </w:div>
          </w:divsChild>
        </w:div>
        <w:div w:id="272399532">
          <w:marLeft w:val="0"/>
          <w:marRight w:val="0"/>
          <w:marTop w:val="0"/>
          <w:marBottom w:val="0"/>
          <w:divBdr>
            <w:top w:val="none" w:sz="0" w:space="0" w:color="auto"/>
            <w:left w:val="none" w:sz="0" w:space="0" w:color="auto"/>
            <w:bottom w:val="none" w:sz="0" w:space="0" w:color="auto"/>
            <w:right w:val="none" w:sz="0" w:space="0" w:color="auto"/>
          </w:divBdr>
        </w:div>
        <w:div w:id="95755774">
          <w:marLeft w:val="0"/>
          <w:marRight w:val="0"/>
          <w:marTop w:val="0"/>
          <w:marBottom w:val="0"/>
          <w:divBdr>
            <w:top w:val="none" w:sz="0" w:space="0" w:color="auto"/>
            <w:left w:val="none" w:sz="0" w:space="0" w:color="auto"/>
            <w:bottom w:val="none" w:sz="0" w:space="0" w:color="auto"/>
            <w:right w:val="none" w:sz="0" w:space="0" w:color="auto"/>
          </w:divBdr>
        </w:div>
        <w:div w:id="1274047541">
          <w:marLeft w:val="0"/>
          <w:marRight w:val="0"/>
          <w:marTop w:val="0"/>
          <w:marBottom w:val="0"/>
          <w:divBdr>
            <w:top w:val="none" w:sz="0" w:space="0" w:color="auto"/>
            <w:left w:val="none" w:sz="0" w:space="0" w:color="auto"/>
            <w:bottom w:val="none" w:sz="0" w:space="0" w:color="auto"/>
            <w:right w:val="none" w:sz="0" w:space="0" w:color="auto"/>
          </w:divBdr>
          <w:divsChild>
            <w:div w:id="772241148">
              <w:marLeft w:val="0"/>
              <w:marRight w:val="0"/>
              <w:marTop w:val="0"/>
              <w:marBottom w:val="0"/>
              <w:divBdr>
                <w:top w:val="none" w:sz="0" w:space="0" w:color="auto"/>
                <w:left w:val="none" w:sz="0" w:space="0" w:color="auto"/>
                <w:bottom w:val="none" w:sz="0" w:space="0" w:color="auto"/>
                <w:right w:val="none" w:sz="0" w:space="0" w:color="auto"/>
              </w:divBdr>
            </w:div>
          </w:divsChild>
        </w:div>
        <w:div w:id="1721978599">
          <w:marLeft w:val="0"/>
          <w:marRight w:val="0"/>
          <w:marTop w:val="0"/>
          <w:marBottom w:val="0"/>
          <w:divBdr>
            <w:top w:val="none" w:sz="0" w:space="0" w:color="auto"/>
            <w:left w:val="none" w:sz="0" w:space="0" w:color="auto"/>
            <w:bottom w:val="none" w:sz="0" w:space="0" w:color="auto"/>
            <w:right w:val="none" w:sz="0" w:space="0" w:color="auto"/>
          </w:divBdr>
        </w:div>
        <w:div w:id="146020060">
          <w:marLeft w:val="0"/>
          <w:marRight w:val="0"/>
          <w:marTop w:val="0"/>
          <w:marBottom w:val="0"/>
          <w:divBdr>
            <w:top w:val="none" w:sz="0" w:space="0" w:color="auto"/>
            <w:left w:val="none" w:sz="0" w:space="0" w:color="auto"/>
            <w:bottom w:val="none" w:sz="0" w:space="0" w:color="auto"/>
            <w:right w:val="none" w:sz="0" w:space="0" w:color="auto"/>
          </w:divBdr>
        </w:div>
        <w:div w:id="1484271722">
          <w:marLeft w:val="0"/>
          <w:marRight w:val="0"/>
          <w:marTop w:val="0"/>
          <w:marBottom w:val="0"/>
          <w:divBdr>
            <w:top w:val="none" w:sz="0" w:space="0" w:color="auto"/>
            <w:left w:val="none" w:sz="0" w:space="0" w:color="auto"/>
            <w:bottom w:val="none" w:sz="0" w:space="0" w:color="auto"/>
            <w:right w:val="none" w:sz="0" w:space="0" w:color="auto"/>
          </w:divBdr>
          <w:divsChild>
            <w:div w:id="2139908222">
              <w:marLeft w:val="0"/>
              <w:marRight w:val="0"/>
              <w:marTop w:val="0"/>
              <w:marBottom w:val="0"/>
              <w:divBdr>
                <w:top w:val="none" w:sz="0" w:space="0" w:color="auto"/>
                <w:left w:val="none" w:sz="0" w:space="0" w:color="auto"/>
                <w:bottom w:val="none" w:sz="0" w:space="0" w:color="auto"/>
                <w:right w:val="none" w:sz="0" w:space="0" w:color="auto"/>
              </w:divBdr>
            </w:div>
          </w:divsChild>
        </w:div>
        <w:div w:id="1878656865">
          <w:marLeft w:val="0"/>
          <w:marRight w:val="0"/>
          <w:marTop w:val="0"/>
          <w:marBottom w:val="0"/>
          <w:divBdr>
            <w:top w:val="none" w:sz="0" w:space="0" w:color="auto"/>
            <w:left w:val="none" w:sz="0" w:space="0" w:color="auto"/>
            <w:bottom w:val="none" w:sz="0" w:space="0" w:color="auto"/>
            <w:right w:val="none" w:sz="0" w:space="0" w:color="auto"/>
          </w:divBdr>
        </w:div>
        <w:div w:id="1812743573">
          <w:marLeft w:val="0"/>
          <w:marRight w:val="0"/>
          <w:marTop w:val="0"/>
          <w:marBottom w:val="0"/>
          <w:divBdr>
            <w:top w:val="none" w:sz="0" w:space="0" w:color="auto"/>
            <w:left w:val="none" w:sz="0" w:space="0" w:color="auto"/>
            <w:bottom w:val="none" w:sz="0" w:space="0" w:color="auto"/>
            <w:right w:val="none" w:sz="0" w:space="0" w:color="auto"/>
          </w:divBdr>
          <w:divsChild>
            <w:div w:id="419641381">
              <w:marLeft w:val="0"/>
              <w:marRight w:val="360"/>
              <w:marTop w:val="0"/>
              <w:marBottom w:val="0"/>
              <w:divBdr>
                <w:top w:val="none" w:sz="0" w:space="0" w:color="auto"/>
                <w:left w:val="none" w:sz="0" w:space="0" w:color="auto"/>
                <w:bottom w:val="none" w:sz="0" w:space="0" w:color="auto"/>
                <w:right w:val="none" w:sz="0" w:space="0" w:color="auto"/>
              </w:divBdr>
            </w:div>
          </w:divsChild>
        </w:div>
        <w:div w:id="2122452226">
          <w:marLeft w:val="0"/>
          <w:marRight w:val="0"/>
          <w:marTop w:val="0"/>
          <w:marBottom w:val="0"/>
          <w:divBdr>
            <w:top w:val="none" w:sz="0" w:space="0" w:color="auto"/>
            <w:left w:val="none" w:sz="0" w:space="0" w:color="auto"/>
            <w:bottom w:val="none" w:sz="0" w:space="0" w:color="auto"/>
            <w:right w:val="none" w:sz="0" w:space="0" w:color="auto"/>
          </w:divBdr>
          <w:divsChild>
            <w:div w:id="308902537">
              <w:marLeft w:val="0"/>
              <w:marRight w:val="0"/>
              <w:marTop w:val="0"/>
              <w:marBottom w:val="0"/>
              <w:divBdr>
                <w:top w:val="none" w:sz="0" w:space="0" w:color="auto"/>
                <w:left w:val="none" w:sz="0" w:space="0" w:color="auto"/>
                <w:bottom w:val="none" w:sz="0" w:space="0" w:color="auto"/>
                <w:right w:val="none" w:sz="0" w:space="0" w:color="auto"/>
              </w:divBdr>
            </w:div>
          </w:divsChild>
        </w:div>
        <w:div w:id="358357997">
          <w:marLeft w:val="0"/>
          <w:marRight w:val="0"/>
          <w:marTop w:val="0"/>
          <w:marBottom w:val="0"/>
          <w:divBdr>
            <w:top w:val="none" w:sz="0" w:space="0" w:color="auto"/>
            <w:left w:val="none" w:sz="0" w:space="0" w:color="auto"/>
            <w:bottom w:val="none" w:sz="0" w:space="0" w:color="auto"/>
            <w:right w:val="none" w:sz="0" w:space="0" w:color="auto"/>
          </w:divBdr>
        </w:div>
        <w:div w:id="2115862092">
          <w:marLeft w:val="0"/>
          <w:marRight w:val="0"/>
          <w:marTop w:val="0"/>
          <w:marBottom w:val="0"/>
          <w:divBdr>
            <w:top w:val="none" w:sz="0" w:space="0" w:color="auto"/>
            <w:left w:val="none" w:sz="0" w:space="0" w:color="auto"/>
            <w:bottom w:val="none" w:sz="0" w:space="0" w:color="auto"/>
            <w:right w:val="none" w:sz="0" w:space="0" w:color="auto"/>
          </w:divBdr>
          <w:divsChild>
            <w:div w:id="1485658181">
              <w:marLeft w:val="0"/>
              <w:marRight w:val="360"/>
              <w:marTop w:val="0"/>
              <w:marBottom w:val="0"/>
              <w:divBdr>
                <w:top w:val="none" w:sz="0" w:space="0" w:color="auto"/>
                <w:left w:val="none" w:sz="0" w:space="0" w:color="auto"/>
                <w:bottom w:val="none" w:sz="0" w:space="0" w:color="auto"/>
                <w:right w:val="none" w:sz="0" w:space="0" w:color="auto"/>
              </w:divBdr>
            </w:div>
          </w:divsChild>
        </w:div>
        <w:div w:id="1505516296">
          <w:marLeft w:val="0"/>
          <w:marRight w:val="0"/>
          <w:marTop w:val="0"/>
          <w:marBottom w:val="0"/>
          <w:divBdr>
            <w:top w:val="none" w:sz="0" w:space="0" w:color="auto"/>
            <w:left w:val="none" w:sz="0" w:space="0" w:color="auto"/>
            <w:bottom w:val="none" w:sz="0" w:space="0" w:color="auto"/>
            <w:right w:val="none" w:sz="0" w:space="0" w:color="auto"/>
          </w:divBdr>
          <w:divsChild>
            <w:div w:id="1410233117">
              <w:marLeft w:val="0"/>
              <w:marRight w:val="0"/>
              <w:marTop w:val="0"/>
              <w:marBottom w:val="0"/>
              <w:divBdr>
                <w:top w:val="none" w:sz="0" w:space="0" w:color="auto"/>
                <w:left w:val="none" w:sz="0" w:space="0" w:color="auto"/>
                <w:bottom w:val="none" w:sz="0" w:space="0" w:color="auto"/>
                <w:right w:val="none" w:sz="0" w:space="0" w:color="auto"/>
              </w:divBdr>
            </w:div>
          </w:divsChild>
        </w:div>
        <w:div w:id="1451164173">
          <w:marLeft w:val="0"/>
          <w:marRight w:val="0"/>
          <w:marTop w:val="0"/>
          <w:marBottom w:val="0"/>
          <w:divBdr>
            <w:top w:val="none" w:sz="0" w:space="0" w:color="auto"/>
            <w:left w:val="none" w:sz="0" w:space="0" w:color="auto"/>
            <w:bottom w:val="none" w:sz="0" w:space="0" w:color="auto"/>
            <w:right w:val="none" w:sz="0" w:space="0" w:color="auto"/>
          </w:divBdr>
        </w:div>
        <w:div w:id="360909026">
          <w:marLeft w:val="0"/>
          <w:marRight w:val="0"/>
          <w:marTop w:val="0"/>
          <w:marBottom w:val="0"/>
          <w:divBdr>
            <w:top w:val="none" w:sz="0" w:space="0" w:color="auto"/>
            <w:left w:val="none" w:sz="0" w:space="0" w:color="auto"/>
            <w:bottom w:val="none" w:sz="0" w:space="0" w:color="auto"/>
            <w:right w:val="none" w:sz="0" w:space="0" w:color="auto"/>
          </w:divBdr>
          <w:divsChild>
            <w:div w:id="918103380">
              <w:marLeft w:val="0"/>
              <w:marRight w:val="360"/>
              <w:marTop w:val="0"/>
              <w:marBottom w:val="0"/>
              <w:divBdr>
                <w:top w:val="none" w:sz="0" w:space="0" w:color="auto"/>
                <w:left w:val="none" w:sz="0" w:space="0" w:color="auto"/>
                <w:bottom w:val="none" w:sz="0" w:space="0" w:color="auto"/>
                <w:right w:val="none" w:sz="0" w:space="0" w:color="auto"/>
              </w:divBdr>
            </w:div>
          </w:divsChild>
        </w:div>
        <w:div w:id="849566468">
          <w:marLeft w:val="0"/>
          <w:marRight w:val="0"/>
          <w:marTop w:val="0"/>
          <w:marBottom w:val="0"/>
          <w:divBdr>
            <w:top w:val="none" w:sz="0" w:space="0" w:color="auto"/>
            <w:left w:val="none" w:sz="0" w:space="0" w:color="auto"/>
            <w:bottom w:val="none" w:sz="0" w:space="0" w:color="auto"/>
            <w:right w:val="none" w:sz="0" w:space="0" w:color="auto"/>
          </w:divBdr>
          <w:divsChild>
            <w:div w:id="1432815661">
              <w:marLeft w:val="0"/>
              <w:marRight w:val="0"/>
              <w:marTop w:val="0"/>
              <w:marBottom w:val="0"/>
              <w:divBdr>
                <w:top w:val="none" w:sz="0" w:space="0" w:color="auto"/>
                <w:left w:val="none" w:sz="0" w:space="0" w:color="auto"/>
                <w:bottom w:val="none" w:sz="0" w:space="0" w:color="auto"/>
                <w:right w:val="none" w:sz="0" w:space="0" w:color="auto"/>
              </w:divBdr>
            </w:div>
          </w:divsChild>
        </w:div>
        <w:div w:id="1496604302">
          <w:marLeft w:val="0"/>
          <w:marRight w:val="0"/>
          <w:marTop w:val="0"/>
          <w:marBottom w:val="0"/>
          <w:divBdr>
            <w:top w:val="none" w:sz="0" w:space="0" w:color="auto"/>
            <w:left w:val="none" w:sz="0" w:space="0" w:color="auto"/>
            <w:bottom w:val="none" w:sz="0" w:space="0" w:color="auto"/>
            <w:right w:val="none" w:sz="0" w:space="0" w:color="auto"/>
          </w:divBdr>
        </w:div>
        <w:div w:id="662126652">
          <w:marLeft w:val="0"/>
          <w:marRight w:val="0"/>
          <w:marTop w:val="0"/>
          <w:marBottom w:val="0"/>
          <w:divBdr>
            <w:top w:val="none" w:sz="0" w:space="0" w:color="auto"/>
            <w:left w:val="none" w:sz="0" w:space="0" w:color="auto"/>
            <w:bottom w:val="none" w:sz="0" w:space="0" w:color="auto"/>
            <w:right w:val="none" w:sz="0" w:space="0" w:color="auto"/>
          </w:divBdr>
          <w:divsChild>
            <w:div w:id="213539981">
              <w:marLeft w:val="0"/>
              <w:marRight w:val="360"/>
              <w:marTop w:val="0"/>
              <w:marBottom w:val="0"/>
              <w:divBdr>
                <w:top w:val="none" w:sz="0" w:space="0" w:color="auto"/>
                <w:left w:val="none" w:sz="0" w:space="0" w:color="auto"/>
                <w:bottom w:val="none" w:sz="0" w:space="0" w:color="auto"/>
                <w:right w:val="none" w:sz="0" w:space="0" w:color="auto"/>
              </w:divBdr>
            </w:div>
          </w:divsChild>
        </w:div>
        <w:div w:id="993073078">
          <w:marLeft w:val="0"/>
          <w:marRight w:val="0"/>
          <w:marTop w:val="0"/>
          <w:marBottom w:val="0"/>
          <w:divBdr>
            <w:top w:val="none" w:sz="0" w:space="0" w:color="auto"/>
            <w:left w:val="none" w:sz="0" w:space="0" w:color="auto"/>
            <w:bottom w:val="none" w:sz="0" w:space="0" w:color="auto"/>
            <w:right w:val="none" w:sz="0" w:space="0" w:color="auto"/>
          </w:divBdr>
          <w:divsChild>
            <w:div w:id="1317687426">
              <w:marLeft w:val="0"/>
              <w:marRight w:val="0"/>
              <w:marTop w:val="0"/>
              <w:marBottom w:val="0"/>
              <w:divBdr>
                <w:top w:val="none" w:sz="0" w:space="0" w:color="auto"/>
                <w:left w:val="none" w:sz="0" w:space="0" w:color="auto"/>
                <w:bottom w:val="none" w:sz="0" w:space="0" w:color="auto"/>
                <w:right w:val="none" w:sz="0" w:space="0" w:color="auto"/>
              </w:divBdr>
            </w:div>
          </w:divsChild>
        </w:div>
        <w:div w:id="501549915">
          <w:marLeft w:val="0"/>
          <w:marRight w:val="0"/>
          <w:marTop w:val="0"/>
          <w:marBottom w:val="0"/>
          <w:divBdr>
            <w:top w:val="none" w:sz="0" w:space="0" w:color="auto"/>
            <w:left w:val="none" w:sz="0" w:space="0" w:color="auto"/>
            <w:bottom w:val="none" w:sz="0" w:space="0" w:color="auto"/>
            <w:right w:val="none" w:sz="0" w:space="0" w:color="auto"/>
          </w:divBdr>
        </w:div>
        <w:div w:id="916869065">
          <w:marLeft w:val="0"/>
          <w:marRight w:val="0"/>
          <w:marTop w:val="0"/>
          <w:marBottom w:val="0"/>
          <w:divBdr>
            <w:top w:val="none" w:sz="0" w:space="0" w:color="auto"/>
            <w:left w:val="none" w:sz="0" w:space="0" w:color="auto"/>
            <w:bottom w:val="none" w:sz="0" w:space="0" w:color="auto"/>
            <w:right w:val="none" w:sz="0" w:space="0" w:color="auto"/>
          </w:divBdr>
        </w:div>
        <w:div w:id="55276774">
          <w:marLeft w:val="0"/>
          <w:marRight w:val="0"/>
          <w:marTop w:val="0"/>
          <w:marBottom w:val="0"/>
          <w:divBdr>
            <w:top w:val="none" w:sz="0" w:space="0" w:color="auto"/>
            <w:left w:val="none" w:sz="0" w:space="0" w:color="auto"/>
            <w:bottom w:val="none" w:sz="0" w:space="0" w:color="auto"/>
            <w:right w:val="none" w:sz="0" w:space="0" w:color="auto"/>
          </w:divBdr>
          <w:divsChild>
            <w:div w:id="2126003645">
              <w:marLeft w:val="0"/>
              <w:marRight w:val="0"/>
              <w:marTop w:val="0"/>
              <w:marBottom w:val="0"/>
              <w:divBdr>
                <w:top w:val="none" w:sz="0" w:space="0" w:color="auto"/>
                <w:left w:val="none" w:sz="0" w:space="0" w:color="auto"/>
                <w:bottom w:val="none" w:sz="0" w:space="0" w:color="auto"/>
                <w:right w:val="none" w:sz="0" w:space="0" w:color="auto"/>
              </w:divBdr>
            </w:div>
          </w:divsChild>
        </w:div>
        <w:div w:id="1098596476">
          <w:marLeft w:val="0"/>
          <w:marRight w:val="0"/>
          <w:marTop w:val="0"/>
          <w:marBottom w:val="0"/>
          <w:divBdr>
            <w:top w:val="none" w:sz="0" w:space="0" w:color="auto"/>
            <w:left w:val="none" w:sz="0" w:space="0" w:color="auto"/>
            <w:bottom w:val="none" w:sz="0" w:space="0" w:color="auto"/>
            <w:right w:val="none" w:sz="0" w:space="0" w:color="auto"/>
          </w:divBdr>
        </w:div>
        <w:div w:id="1361249002">
          <w:marLeft w:val="0"/>
          <w:marRight w:val="0"/>
          <w:marTop w:val="0"/>
          <w:marBottom w:val="0"/>
          <w:divBdr>
            <w:top w:val="none" w:sz="0" w:space="0" w:color="auto"/>
            <w:left w:val="none" w:sz="0" w:space="0" w:color="auto"/>
            <w:bottom w:val="none" w:sz="0" w:space="0" w:color="auto"/>
            <w:right w:val="none" w:sz="0" w:space="0" w:color="auto"/>
          </w:divBdr>
          <w:divsChild>
            <w:div w:id="1959949879">
              <w:marLeft w:val="0"/>
              <w:marRight w:val="360"/>
              <w:marTop w:val="0"/>
              <w:marBottom w:val="0"/>
              <w:divBdr>
                <w:top w:val="none" w:sz="0" w:space="0" w:color="auto"/>
                <w:left w:val="none" w:sz="0" w:space="0" w:color="auto"/>
                <w:bottom w:val="none" w:sz="0" w:space="0" w:color="auto"/>
                <w:right w:val="none" w:sz="0" w:space="0" w:color="auto"/>
              </w:divBdr>
            </w:div>
          </w:divsChild>
        </w:div>
        <w:div w:id="905074141">
          <w:marLeft w:val="0"/>
          <w:marRight w:val="0"/>
          <w:marTop w:val="0"/>
          <w:marBottom w:val="0"/>
          <w:divBdr>
            <w:top w:val="none" w:sz="0" w:space="0" w:color="auto"/>
            <w:left w:val="none" w:sz="0" w:space="0" w:color="auto"/>
            <w:bottom w:val="none" w:sz="0" w:space="0" w:color="auto"/>
            <w:right w:val="none" w:sz="0" w:space="0" w:color="auto"/>
          </w:divBdr>
          <w:divsChild>
            <w:div w:id="1281297463">
              <w:marLeft w:val="0"/>
              <w:marRight w:val="0"/>
              <w:marTop w:val="0"/>
              <w:marBottom w:val="0"/>
              <w:divBdr>
                <w:top w:val="none" w:sz="0" w:space="0" w:color="auto"/>
                <w:left w:val="none" w:sz="0" w:space="0" w:color="auto"/>
                <w:bottom w:val="none" w:sz="0" w:space="0" w:color="auto"/>
                <w:right w:val="none" w:sz="0" w:space="0" w:color="auto"/>
              </w:divBdr>
            </w:div>
          </w:divsChild>
        </w:div>
        <w:div w:id="477262809">
          <w:marLeft w:val="0"/>
          <w:marRight w:val="0"/>
          <w:marTop w:val="0"/>
          <w:marBottom w:val="0"/>
          <w:divBdr>
            <w:top w:val="none" w:sz="0" w:space="0" w:color="auto"/>
            <w:left w:val="none" w:sz="0" w:space="0" w:color="auto"/>
            <w:bottom w:val="none" w:sz="0" w:space="0" w:color="auto"/>
            <w:right w:val="none" w:sz="0" w:space="0" w:color="auto"/>
          </w:divBdr>
        </w:div>
        <w:div w:id="1803838977">
          <w:marLeft w:val="0"/>
          <w:marRight w:val="0"/>
          <w:marTop w:val="0"/>
          <w:marBottom w:val="0"/>
          <w:divBdr>
            <w:top w:val="none" w:sz="0" w:space="0" w:color="auto"/>
            <w:left w:val="none" w:sz="0" w:space="0" w:color="auto"/>
            <w:bottom w:val="none" w:sz="0" w:space="0" w:color="auto"/>
            <w:right w:val="none" w:sz="0" w:space="0" w:color="auto"/>
          </w:divBdr>
          <w:divsChild>
            <w:div w:id="1741126264">
              <w:marLeft w:val="0"/>
              <w:marRight w:val="360"/>
              <w:marTop w:val="0"/>
              <w:marBottom w:val="0"/>
              <w:divBdr>
                <w:top w:val="none" w:sz="0" w:space="0" w:color="auto"/>
                <w:left w:val="none" w:sz="0" w:space="0" w:color="auto"/>
                <w:bottom w:val="none" w:sz="0" w:space="0" w:color="auto"/>
                <w:right w:val="none" w:sz="0" w:space="0" w:color="auto"/>
              </w:divBdr>
            </w:div>
          </w:divsChild>
        </w:div>
        <w:div w:id="889658664">
          <w:marLeft w:val="0"/>
          <w:marRight w:val="0"/>
          <w:marTop w:val="0"/>
          <w:marBottom w:val="0"/>
          <w:divBdr>
            <w:top w:val="none" w:sz="0" w:space="0" w:color="auto"/>
            <w:left w:val="none" w:sz="0" w:space="0" w:color="auto"/>
            <w:bottom w:val="none" w:sz="0" w:space="0" w:color="auto"/>
            <w:right w:val="none" w:sz="0" w:space="0" w:color="auto"/>
          </w:divBdr>
          <w:divsChild>
            <w:div w:id="1822455944">
              <w:marLeft w:val="0"/>
              <w:marRight w:val="0"/>
              <w:marTop w:val="0"/>
              <w:marBottom w:val="0"/>
              <w:divBdr>
                <w:top w:val="none" w:sz="0" w:space="0" w:color="auto"/>
                <w:left w:val="none" w:sz="0" w:space="0" w:color="auto"/>
                <w:bottom w:val="none" w:sz="0" w:space="0" w:color="auto"/>
                <w:right w:val="none" w:sz="0" w:space="0" w:color="auto"/>
              </w:divBdr>
            </w:div>
          </w:divsChild>
        </w:div>
        <w:div w:id="193660858">
          <w:marLeft w:val="0"/>
          <w:marRight w:val="0"/>
          <w:marTop w:val="0"/>
          <w:marBottom w:val="0"/>
          <w:divBdr>
            <w:top w:val="none" w:sz="0" w:space="0" w:color="auto"/>
            <w:left w:val="none" w:sz="0" w:space="0" w:color="auto"/>
            <w:bottom w:val="none" w:sz="0" w:space="0" w:color="auto"/>
            <w:right w:val="none" w:sz="0" w:space="0" w:color="auto"/>
          </w:divBdr>
        </w:div>
        <w:div w:id="110634366">
          <w:marLeft w:val="0"/>
          <w:marRight w:val="0"/>
          <w:marTop w:val="0"/>
          <w:marBottom w:val="0"/>
          <w:divBdr>
            <w:top w:val="none" w:sz="0" w:space="0" w:color="auto"/>
            <w:left w:val="none" w:sz="0" w:space="0" w:color="auto"/>
            <w:bottom w:val="none" w:sz="0" w:space="0" w:color="auto"/>
            <w:right w:val="none" w:sz="0" w:space="0" w:color="auto"/>
          </w:divBdr>
        </w:div>
        <w:div w:id="147406770">
          <w:marLeft w:val="0"/>
          <w:marRight w:val="0"/>
          <w:marTop w:val="0"/>
          <w:marBottom w:val="0"/>
          <w:divBdr>
            <w:top w:val="none" w:sz="0" w:space="0" w:color="auto"/>
            <w:left w:val="none" w:sz="0" w:space="0" w:color="auto"/>
            <w:bottom w:val="none" w:sz="0" w:space="0" w:color="auto"/>
            <w:right w:val="none" w:sz="0" w:space="0" w:color="auto"/>
          </w:divBdr>
          <w:divsChild>
            <w:div w:id="2009940376">
              <w:marLeft w:val="0"/>
              <w:marRight w:val="0"/>
              <w:marTop w:val="0"/>
              <w:marBottom w:val="0"/>
              <w:divBdr>
                <w:top w:val="none" w:sz="0" w:space="0" w:color="auto"/>
                <w:left w:val="none" w:sz="0" w:space="0" w:color="auto"/>
                <w:bottom w:val="none" w:sz="0" w:space="0" w:color="auto"/>
                <w:right w:val="none" w:sz="0" w:space="0" w:color="auto"/>
              </w:divBdr>
            </w:div>
          </w:divsChild>
        </w:div>
        <w:div w:id="398332244">
          <w:marLeft w:val="0"/>
          <w:marRight w:val="0"/>
          <w:marTop w:val="0"/>
          <w:marBottom w:val="0"/>
          <w:divBdr>
            <w:top w:val="none" w:sz="0" w:space="0" w:color="auto"/>
            <w:left w:val="none" w:sz="0" w:space="0" w:color="auto"/>
            <w:bottom w:val="none" w:sz="0" w:space="0" w:color="auto"/>
            <w:right w:val="none" w:sz="0" w:space="0" w:color="auto"/>
          </w:divBdr>
        </w:div>
        <w:div w:id="1413428313">
          <w:marLeft w:val="0"/>
          <w:marRight w:val="0"/>
          <w:marTop w:val="0"/>
          <w:marBottom w:val="0"/>
          <w:divBdr>
            <w:top w:val="none" w:sz="0" w:space="0" w:color="auto"/>
            <w:left w:val="none" w:sz="0" w:space="0" w:color="auto"/>
            <w:bottom w:val="none" w:sz="0" w:space="0" w:color="auto"/>
            <w:right w:val="none" w:sz="0" w:space="0" w:color="auto"/>
          </w:divBdr>
        </w:div>
        <w:div w:id="648441055">
          <w:marLeft w:val="0"/>
          <w:marRight w:val="0"/>
          <w:marTop w:val="0"/>
          <w:marBottom w:val="0"/>
          <w:divBdr>
            <w:top w:val="none" w:sz="0" w:space="0" w:color="auto"/>
            <w:left w:val="none" w:sz="0" w:space="0" w:color="auto"/>
            <w:bottom w:val="none" w:sz="0" w:space="0" w:color="auto"/>
            <w:right w:val="none" w:sz="0" w:space="0" w:color="auto"/>
          </w:divBdr>
          <w:divsChild>
            <w:div w:id="1628313082">
              <w:marLeft w:val="0"/>
              <w:marRight w:val="0"/>
              <w:marTop w:val="0"/>
              <w:marBottom w:val="0"/>
              <w:divBdr>
                <w:top w:val="none" w:sz="0" w:space="0" w:color="auto"/>
                <w:left w:val="none" w:sz="0" w:space="0" w:color="auto"/>
                <w:bottom w:val="none" w:sz="0" w:space="0" w:color="auto"/>
                <w:right w:val="none" w:sz="0" w:space="0" w:color="auto"/>
              </w:divBdr>
            </w:div>
          </w:divsChild>
        </w:div>
        <w:div w:id="1368489428">
          <w:marLeft w:val="0"/>
          <w:marRight w:val="0"/>
          <w:marTop w:val="0"/>
          <w:marBottom w:val="0"/>
          <w:divBdr>
            <w:top w:val="none" w:sz="0" w:space="0" w:color="auto"/>
            <w:left w:val="none" w:sz="0" w:space="0" w:color="auto"/>
            <w:bottom w:val="none" w:sz="0" w:space="0" w:color="auto"/>
            <w:right w:val="none" w:sz="0" w:space="0" w:color="auto"/>
          </w:divBdr>
        </w:div>
        <w:div w:id="1855611633">
          <w:marLeft w:val="0"/>
          <w:marRight w:val="0"/>
          <w:marTop w:val="0"/>
          <w:marBottom w:val="0"/>
          <w:divBdr>
            <w:top w:val="none" w:sz="0" w:space="0" w:color="auto"/>
            <w:left w:val="none" w:sz="0" w:space="0" w:color="auto"/>
            <w:bottom w:val="none" w:sz="0" w:space="0" w:color="auto"/>
            <w:right w:val="none" w:sz="0" w:space="0" w:color="auto"/>
          </w:divBdr>
        </w:div>
        <w:div w:id="860238218">
          <w:marLeft w:val="0"/>
          <w:marRight w:val="0"/>
          <w:marTop w:val="0"/>
          <w:marBottom w:val="0"/>
          <w:divBdr>
            <w:top w:val="none" w:sz="0" w:space="0" w:color="auto"/>
            <w:left w:val="none" w:sz="0" w:space="0" w:color="auto"/>
            <w:bottom w:val="none" w:sz="0" w:space="0" w:color="auto"/>
            <w:right w:val="none" w:sz="0" w:space="0" w:color="auto"/>
          </w:divBdr>
          <w:divsChild>
            <w:div w:id="1619028223">
              <w:marLeft w:val="0"/>
              <w:marRight w:val="0"/>
              <w:marTop w:val="0"/>
              <w:marBottom w:val="0"/>
              <w:divBdr>
                <w:top w:val="none" w:sz="0" w:space="0" w:color="auto"/>
                <w:left w:val="none" w:sz="0" w:space="0" w:color="auto"/>
                <w:bottom w:val="none" w:sz="0" w:space="0" w:color="auto"/>
                <w:right w:val="none" w:sz="0" w:space="0" w:color="auto"/>
              </w:divBdr>
            </w:div>
          </w:divsChild>
        </w:div>
        <w:div w:id="553011064">
          <w:marLeft w:val="0"/>
          <w:marRight w:val="0"/>
          <w:marTop w:val="0"/>
          <w:marBottom w:val="0"/>
          <w:divBdr>
            <w:top w:val="none" w:sz="0" w:space="0" w:color="auto"/>
            <w:left w:val="none" w:sz="0" w:space="0" w:color="auto"/>
            <w:bottom w:val="none" w:sz="0" w:space="0" w:color="auto"/>
            <w:right w:val="none" w:sz="0" w:space="0" w:color="auto"/>
          </w:divBdr>
        </w:div>
        <w:div w:id="1622031117">
          <w:marLeft w:val="0"/>
          <w:marRight w:val="0"/>
          <w:marTop w:val="0"/>
          <w:marBottom w:val="0"/>
          <w:divBdr>
            <w:top w:val="none" w:sz="0" w:space="0" w:color="auto"/>
            <w:left w:val="none" w:sz="0" w:space="0" w:color="auto"/>
            <w:bottom w:val="none" w:sz="0" w:space="0" w:color="auto"/>
            <w:right w:val="none" w:sz="0" w:space="0" w:color="auto"/>
          </w:divBdr>
        </w:div>
        <w:div w:id="1697538021">
          <w:marLeft w:val="0"/>
          <w:marRight w:val="0"/>
          <w:marTop w:val="0"/>
          <w:marBottom w:val="0"/>
          <w:divBdr>
            <w:top w:val="none" w:sz="0" w:space="0" w:color="auto"/>
            <w:left w:val="none" w:sz="0" w:space="0" w:color="auto"/>
            <w:bottom w:val="none" w:sz="0" w:space="0" w:color="auto"/>
            <w:right w:val="none" w:sz="0" w:space="0" w:color="auto"/>
          </w:divBdr>
          <w:divsChild>
            <w:div w:id="54360592">
              <w:marLeft w:val="0"/>
              <w:marRight w:val="0"/>
              <w:marTop w:val="0"/>
              <w:marBottom w:val="0"/>
              <w:divBdr>
                <w:top w:val="none" w:sz="0" w:space="0" w:color="auto"/>
                <w:left w:val="none" w:sz="0" w:space="0" w:color="auto"/>
                <w:bottom w:val="none" w:sz="0" w:space="0" w:color="auto"/>
                <w:right w:val="none" w:sz="0" w:space="0" w:color="auto"/>
              </w:divBdr>
            </w:div>
          </w:divsChild>
        </w:div>
        <w:div w:id="1956446227">
          <w:marLeft w:val="0"/>
          <w:marRight w:val="0"/>
          <w:marTop w:val="0"/>
          <w:marBottom w:val="0"/>
          <w:divBdr>
            <w:top w:val="none" w:sz="0" w:space="0" w:color="auto"/>
            <w:left w:val="none" w:sz="0" w:space="0" w:color="auto"/>
            <w:bottom w:val="none" w:sz="0" w:space="0" w:color="auto"/>
            <w:right w:val="none" w:sz="0" w:space="0" w:color="auto"/>
          </w:divBdr>
        </w:div>
        <w:div w:id="1526091343">
          <w:marLeft w:val="0"/>
          <w:marRight w:val="0"/>
          <w:marTop w:val="0"/>
          <w:marBottom w:val="0"/>
          <w:divBdr>
            <w:top w:val="none" w:sz="0" w:space="0" w:color="auto"/>
            <w:left w:val="none" w:sz="0" w:space="0" w:color="auto"/>
            <w:bottom w:val="none" w:sz="0" w:space="0" w:color="auto"/>
            <w:right w:val="none" w:sz="0" w:space="0" w:color="auto"/>
          </w:divBdr>
          <w:divsChild>
            <w:div w:id="1549799728">
              <w:marLeft w:val="0"/>
              <w:marRight w:val="360"/>
              <w:marTop w:val="0"/>
              <w:marBottom w:val="0"/>
              <w:divBdr>
                <w:top w:val="none" w:sz="0" w:space="0" w:color="auto"/>
                <w:left w:val="none" w:sz="0" w:space="0" w:color="auto"/>
                <w:bottom w:val="none" w:sz="0" w:space="0" w:color="auto"/>
                <w:right w:val="none" w:sz="0" w:space="0" w:color="auto"/>
              </w:divBdr>
            </w:div>
          </w:divsChild>
        </w:div>
        <w:div w:id="1315143030">
          <w:marLeft w:val="0"/>
          <w:marRight w:val="0"/>
          <w:marTop w:val="0"/>
          <w:marBottom w:val="0"/>
          <w:divBdr>
            <w:top w:val="none" w:sz="0" w:space="0" w:color="auto"/>
            <w:left w:val="none" w:sz="0" w:space="0" w:color="auto"/>
            <w:bottom w:val="none" w:sz="0" w:space="0" w:color="auto"/>
            <w:right w:val="none" w:sz="0" w:space="0" w:color="auto"/>
          </w:divBdr>
          <w:divsChild>
            <w:div w:id="1140345516">
              <w:marLeft w:val="0"/>
              <w:marRight w:val="0"/>
              <w:marTop w:val="0"/>
              <w:marBottom w:val="0"/>
              <w:divBdr>
                <w:top w:val="none" w:sz="0" w:space="0" w:color="auto"/>
                <w:left w:val="none" w:sz="0" w:space="0" w:color="auto"/>
                <w:bottom w:val="none" w:sz="0" w:space="0" w:color="auto"/>
                <w:right w:val="none" w:sz="0" w:space="0" w:color="auto"/>
              </w:divBdr>
            </w:div>
          </w:divsChild>
        </w:div>
        <w:div w:id="917519191">
          <w:marLeft w:val="0"/>
          <w:marRight w:val="0"/>
          <w:marTop w:val="0"/>
          <w:marBottom w:val="0"/>
          <w:divBdr>
            <w:top w:val="none" w:sz="0" w:space="0" w:color="auto"/>
            <w:left w:val="none" w:sz="0" w:space="0" w:color="auto"/>
            <w:bottom w:val="none" w:sz="0" w:space="0" w:color="auto"/>
            <w:right w:val="none" w:sz="0" w:space="0" w:color="auto"/>
          </w:divBdr>
        </w:div>
        <w:div w:id="318340798">
          <w:marLeft w:val="0"/>
          <w:marRight w:val="0"/>
          <w:marTop w:val="0"/>
          <w:marBottom w:val="0"/>
          <w:divBdr>
            <w:top w:val="none" w:sz="0" w:space="0" w:color="auto"/>
            <w:left w:val="none" w:sz="0" w:space="0" w:color="auto"/>
            <w:bottom w:val="none" w:sz="0" w:space="0" w:color="auto"/>
            <w:right w:val="none" w:sz="0" w:space="0" w:color="auto"/>
          </w:divBdr>
        </w:div>
        <w:div w:id="851603653">
          <w:marLeft w:val="0"/>
          <w:marRight w:val="0"/>
          <w:marTop w:val="0"/>
          <w:marBottom w:val="0"/>
          <w:divBdr>
            <w:top w:val="none" w:sz="0" w:space="0" w:color="auto"/>
            <w:left w:val="none" w:sz="0" w:space="0" w:color="auto"/>
            <w:bottom w:val="none" w:sz="0" w:space="0" w:color="auto"/>
            <w:right w:val="none" w:sz="0" w:space="0" w:color="auto"/>
          </w:divBdr>
          <w:divsChild>
            <w:div w:id="2072000040">
              <w:marLeft w:val="0"/>
              <w:marRight w:val="0"/>
              <w:marTop w:val="0"/>
              <w:marBottom w:val="0"/>
              <w:divBdr>
                <w:top w:val="none" w:sz="0" w:space="0" w:color="auto"/>
                <w:left w:val="none" w:sz="0" w:space="0" w:color="auto"/>
                <w:bottom w:val="none" w:sz="0" w:space="0" w:color="auto"/>
                <w:right w:val="none" w:sz="0" w:space="0" w:color="auto"/>
              </w:divBdr>
            </w:div>
          </w:divsChild>
        </w:div>
        <w:div w:id="1404907562">
          <w:marLeft w:val="0"/>
          <w:marRight w:val="0"/>
          <w:marTop w:val="0"/>
          <w:marBottom w:val="0"/>
          <w:divBdr>
            <w:top w:val="none" w:sz="0" w:space="0" w:color="auto"/>
            <w:left w:val="none" w:sz="0" w:space="0" w:color="auto"/>
            <w:bottom w:val="none" w:sz="0" w:space="0" w:color="auto"/>
            <w:right w:val="none" w:sz="0" w:space="0" w:color="auto"/>
          </w:divBdr>
        </w:div>
        <w:div w:id="831219806">
          <w:marLeft w:val="0"/>
          <w:marRight w:val="0"/>
          <w:marTop w:val="0"/>
          <w:marBottom w:val="0"/>
          <w:divBdr>
            <w:top w:val="none" w:sz="0" w:space="0" w:color="auto"/>
            <w:left w:val="none" w:sz="0" w:space="0" w:color="auto"/>
            <w:bottom w:val="none" w:sz="0" w:space="0" w:color="auto"/>
            <w:right w:val="none" w:sz="0" w:space="0" w:color="auto"/>
          </w:divBdr>
          <w:divsChild>
            <w:div w:id="1485126064">
              <w:marLeft w:val="0"/>
              <w:marRight w:val="360"/>
              <w:marTop w:val="0"/>
              <w:marBottom w:val="0"/>
              <w:divBdr>
                <w:top w:val="none" w:sz="0" w:space="0" w:color="auto"/>
                <w:left w:val="none" w:sz="0" w:space="0" w:color="auto"/>
                <w:bottom w:val="none" w:sz="0" w:space="0" w:color="auto"/>
                <w:right w:val="none" w:sz="0" w:space="0" w:color="auto"/>
              </w:divBdr>
            </w:div>
          </w:divsChild>
        </w:div>
        <w:div w:id="1507356238">
          <w:marLeft w:val="0"/>
          <w:marRight w:val="0"/>
          <w:marTop w:val="0"/>
          <w:marBottom w:val="0"/>
          <w:divBdr>
            <w:top w:val="none" w:sz="0" w:space="0" w:color="auto"/>
            <w:left w:val="none" w:sz="0" w:space="0" w:color="auto"/>
            <w:bottom w:val="none" w:sz="0" w:space="0" w:color="auto"/>
            <w:right w:val="none" w:sz="0" w:space="0" w:color="auto"/>
          </w:divBdr>
          <w:divsChild>
            <w:div w:id="91976077">
              <w:marLeft w:val="0"/>
              <w:marRight w:val="0"/>
              <w:marTop w:val="0"/>
              <w:marBottom w:val="0"/>
              <w:divBdr>
                <w:top w:val="none" w:sz="0" w:space="0" w:color="auto"/>
                <w:left w:val="none" w:sz="0" w:space="0" w:color="auto"/>
                <w:bottom w:val="none" w:sz="0" w:space="0" w:color="auto"/>
                <w:right w:val="none" w:sz="0" w:space="0" w:color="auto"/>
              </w:divBdr>
            </w:div>
          </w:divsChild>
        </w:div>
        <w:div w:id="1506434889">
          <w:marLeft w:val="0"/>
          <w:marRight w:val="0"/>
          <w:marTop w:val="0"/>
          <w:marBottom w:val="0"/>
          <w:divBdr>
            <w:top w:val="none" w:sz="0" w:space="0" w:color="auto"/>
            <w:left w:val="none" w:sz="0" w:space="0" w:color="auto"/>
            <w:bottom w:val="none" w:sz="0" w:space="0" w:color="auto"/>
            <w:right w:val="none" w:sz="0" w:space="0" w:color="auto"/>
          </w:divBdr>
        </w:div>
        <w:div w:id="1240823844">
          <w:marLeft w:val="0"/>
          <w:marRight w:val="0"/>
          <w:marTop w:val="0"/>
          <w:marBottom w:val="0"/>
          <w:divBdr>
            <w:top w:val="none" w:sz="0" w:space="0" w:color="auto"/>
            <w:left w:val="none" w:sz="0" w:space="0" w:color="auto"/>
            <w:bottom w:val="none" w:sz="0" w:space="0" w:color="auto"/>
            <w:right w:val="none" w:sz="0" w:space="0" w:color="auto"/>
          </w:divBdr>
          <w:divsChild>
            <w:div w:id="284851294">
              <w:marLeft w:val="0"/>
              <w:marRight w:val="360"/>
              <w:marTop w:val="0"/>
              <w:marBottom w:val="0"/>
              <w:divBdr>
                <w:top w:val="none" w:sz="0" w:space="0" w:color="auto"/>
                <w:left w:val="none" w:sz="0" w:space="0" w:color="auto"/>
                <w:bottom w:val="none" w:sz="0" w:space="0" w:color="auto"/>
                <w:right w:val="none" w:sz="0" w:space="0" w:color="auto"/>
              </w:divBdr>
            </w:div>
          </w:divsChild>
        </w:div>
        <w:div w:id="1645742347">
          <w:marLeft w:val="0"/>
          <w:marRight w:val="0"/>
          <w:marTop w:val="0"/>
          <w:marBottom w:val="0"/>
          <w:divBdr>
            <w:top w:val="none" w:sz="0" w:space="0" w:color="auto"/>
            <w:left w:val="none" w:sz="0" w:space="0" w:color="auto"/>
            <w:bottom w:val="none" w:sz="0" w:space="0" w:color="auto"/>
            <w:right w:val="none" w:sz="0" w:space="0" w:color="auto"/>
          </w:divBdr>
          <w:divsChild>
            <w:div w:id="983045658">
              <w:marLeft w:val="0"/>
              <w:marRight w:val="0"/>
              <w:marTop w:val="0"/>
              <w:marBottom w:val="0"/>
              <w:divBdr>
                <w:top w:val="none" w:sz="0" w:space="0" w:color="auto"/>
                <w:left w:val="none" w:sz="0" w:space="0" w:color="auto"/>
                <w:bottom w:val="none" w:sz="0" w:space="0" w:color="auto"/>
                <w:right w:val="none" w:sz="0" w:space="0" w:color="auto"/>
              </w:divBdr>
            </w:div>
          </w:divsChild>
        </w:div>
        <w:div w:id="2109301509">
          <w:marLeft w:val="0"/>
          <w:marRight w:val="0"/>
          <w:marTop w:val="0"/>
          <w:marBottom w:val="0"/>
          <w:divBdr>
            <w:top w:val="none" w:sz="0" w:space="0" w:color="auto"/>
            <w:left w:val="none" w:sz="0" w:space="0" w:color="auto"/>
            <w:bottom w:val="none" w:sz="0" w:space="0" w:color="auto"/>
            <w:right w:val="none" w:sz="0" w:space="0" w:color="auto"/>
          </w:divBdr>
        </w:div>
        <w:div w:id="1561139361">
          <w:marLeft w:val="0"/>
          <w:marRight w:val="0"/>
          <w:marTop w:val="0"/>
          <w:marBottom w:val="0"/>
          <w:divBdr>
            <w:top w:val="none" w:sz="0" w:space="0" w:color="auto"/>
            <w:left w:val="none" w:sz="0" w:space="0" w:color="auto"/>
            <w:bottom w:val="none" w:sz="0" w:space="0" w:color="auto"/>
            <w:right w:val="none" w:sz="0" w:space="0" w:color="auto"/>
          </w:divBdr>
          <w:divsChild>
            <w:div w:id="1299451337">
              <w:marLeft w:val="0"/>
              <w:marRight w:val="360"/>
              <w:marTop w:val="0"/>
              <w:marBottom w:val="0"/>
              <w:divBdr>
                <w:top w:val="none" w:sz="0" w:space="0" w:color="auto"/>
                <w:left w:val="none" w:sz="0" w:space="0" w:color="auto"/>
                <w:bottom w:val="none" w:sz="0" w:space="0" w:color="auto"/>
                <w:right w:val="none" w:sz="0" w:space="0" w:color="auto"/>
              </w:divBdr>
            </w:div>
          </w:divsChild>
        </w:div>
        <w:div w:id="1176191591">
          <w:marLeft w:val="0"/>
          <w:marRight w:val="0"/>
          <w:marTop w:val="0"/>
          <w:marBottom w:val="0"/>
          <w:divBdr>
            <w:top w:val="none" w:sz="0" w:space="0" w:color="auto"/>
            <w:left w:val="none" w:sz="0" w:space="0" w:color="auto"/>
            <w:bottom w:val="none" w:sz="0" w:space="0" w:color="auto"/>
            <w:right w:val="none" w:sz="0" w:space="0" w:color="auto"/>
          </w:divBdr>
          <w:divsChild>
            <w:div w:id="1510828335">
              <w:marLeft w:val="0"/>
              <w:marRight w:val="0"/>
              <w:marTop w:val="0"/>
              <w:marBottom w:val="0"/>
              <w:divBdr>
                <w:top w:val="none" w:sz="0" w:space="0" w:color="auto"/>
                <w:left w:val="none" w:sz="0" w:space="0" w:color="auto"/>
                <w:bottom w:val="none" w:sz="0" w:space="0" w:color="auto"/>
                <w:right w:val="none" w:sz="0" w:space="0" w:color="auto"/>
              </w:divBdr>
            </w:div>
          </w:divsChild>
        </w:div>
        <w:div w:id="215162528">
          <w:marLeft w:val="0"/>
          <w:marRight w:val="0"/>
          <w:marTop w:val="0"/>
          <w:marBottom w:val="0"/>
          <w:divBdr>
            <w:top w:val="none" w:sz="0" w:space="0" w:color="auto"/>
            <w:left w:val="none" w:sz="0" w:space="0" w:color="auto"/>
            <w:bottom w:val="none" w:sz="0" w:space="0" w:color="auto"/>
            <w:right w:val="none" w:sz="0" w:space="0" w:color="auto"/>
          </w:divBdr>
        </w:div>
        <w:div w:id="946162055">
          <w:marLeft w:val="0"/>
          <w:marRight w:val="0"/>
          <w:marTop w:val="0"/>
          <w:marBottom w:val="0"/>
          <w:divBdr>
            <w:top w:val="none" w:sz="0" w:space="0" w:color="auto"/>
            <w:left w:val="none" w:sz="0" w:space="0" w:color="auto"/>
            <w:bottom w:val="none" w:sz="0" w:space="0" w:color="auto"/>
            <w:right w:val="none" w:sz="0" w:space="0" w:color="auto"/>
          </w:divBdr>
          <w:divsChild>
            <w:div w:id="1942571478">
              <w:marLeft w:val="0"/>
              <w:marRight w:val="360"/>
              <w:marTop w:val="0"/>
              <w:marBottom w:val="0"/>
              <w:divBdr>
                <w:top w:val="none" w:sz="0" w:space="0" w:color="auto"/>
                <w:left w:val="none" w:sz="0" w:space="0" w:color="auto"/>
                <w:bottom w:val="none" w:sz="0" w:space="0" w:color="auto"/>
                <w:right w:val="none" w:sz="0" w:space="0" w:color="auto"/>
              </w:divBdr>
            </w:div>
          </w:divsChild>
        </w:div>
        <w:div w:id="602149307">
          <w:marLeft w:val="0"/>
          <w:marRight w:val="0"/>
          <w:marTop w:val="0"/>
          <w:marBottom w:val="0"/>
          <w:divBdr>
            <w:top w:val="none" w:sz="0" w:space="0" w:color="auto"/>
            <w:left w:val="none" w:sz="0" w:space="0" w:color="auto"/>
            <w:bottom w:val="none" w:sz="0" w:space="0" w:color="auto"/>
            <w:right w:val="none" w:sz="0" w:space="0" w:color="auto"/>
          </w:divBdr>
          <w:divsChild>
            <w:div w:id="1754083059">
              <w:marLeft w:val="0"/>
              <w:marRight w:val="0"/>
              <w:marTop w:val="0"/>
              <w:marBottom w:val="0"/>
              <w:divBdr>
                <w:top w:val="none" w:sz="0" w:space="0" w:color="auto"/>
                <w:left w:val="none" w:sz="0" w:space="0" w:color="auto"/>
                <w:bottom w:val="none" w:sz="0" w:space="0" w:color="auto"/>
                <w:right w:val="none" w:sz="0" w:space="0" w:color="auto"/>
              </w:divBdr>
            </w:div>
          </w:divsChild>
        </w:div>
        <w:div w:id="759180240">
          <w:marLeft w:val="0"/>
          <w:marRight w:val="0"/>
          <w:marTop w:val="0"/>
          <w:marBottom w:val="0"/>
          <w:divBdr>
            <w:top w:val="none" w:sz="0" w:space="0" w:color="auto"/>
            <w:left w:val="none" w:sz="0" w:space="0" w:color="auto"/>
            <w:bottom w:val="none" w:sz="0" w:space="0" w:color="auto"/>
            <w:right w:val="none" w:sz="0" w:space="0" w:color="auto"/>
          </w:divBdr>
        </w:div>
        <w:div w:id="1859736516">
          <w:marLeft w:val="0"/>
          <w:marRight w:val="0"/>
          <w:marTop w:val="0"/>
          <w:marBottom w:val="0"/>
          <w:divBdr>
            <w:top w:val="none" w:sz="0" w:space="0" w:color="auto"/>
            <w:left w:val="none" w:sz="0" w:space="0" w:color="auto"/>
            <w:bottom w:val="none" w:sz="0" w:space="0" w:color="auto"/>
            <w:right w:val="none" w:sz="0" w:space="0" w:color="auto"/>
          </w:divBdr>
        </w:div>
        <w:div w:id="1282223433">
          <w:marLeft w:val="0"/>
          <w:marRight w:val="0"/>
          <w:marTop w:val="0"/>
          <w:marBottom w:val="0"/>
          <w:divBdr>
            <w:top w:val="none" w:sz="0" w:space="0" w:color="auto"/>
            <w:left w:val="none" w:sz="0" w:space="0" w:color="auto"/>
            <w:bottom w:val="none" w:sz="0" w:space="0" w:color="auto"/>
            <w:right w:val="none" w:sz="0" w:space="0" w:color="auto"/>
          </w:divBdr>
          <w:divsChild>
            <w:div w:id="928391346">
              <w:marLeft w:val="0"/>
              <w:marRight w:val="0"/>
              <w:marTop w:val="0"/>
              <w:marBottom w:val="0"/>
              <w:divBdr>
                <w:top w:val="none" w:sz="0" w:space="0" w:color="auto"/>
                <w:left w:val="none" w:sz="0" w:space="0" w:color="auto"/>
                <w:bottom w:val="none" w:sz="0" w:space="0" w:color="auto"/>
                <w:right w:val="none" w:sz="0" w:space="0" w:color="auto"/>
              </w:divBdr>
            </w:div>
          </w:divsChild>
        </w:div>
        <w:div w:id="1814521616">
          <w:marLeft w:val="0"/>
          <w:marRight w:val="0"/>
          <w:marTop w:val="0"/>
          <w:marBottom w:val="0"/>
          <w:divBdr>
            <w:top w:val="none" w:sz="0" w:space="0" w:color="auto"/>
            <w:left w:val="none" w:sz="0" w:space="0" w:color="auto"/>
            <w:bottom w:val="none" w:sz="0" w:space="0" w:color="auto"/>
            <w:right w:val="none" w:sz="0" w:space="0" w:color="auto"/>
          </w:divBdr>
        </w:div>
        <w:div w:id="1179201820">
          <w:marLeft w:val="0"/>
          <w:marRight w:val="0"/>
          <w:marTop w:val="0"/>
          <w:marBottom w:val="0"/>
          <w:divBdr>
            <w:top w:val="none" w:sz="0" w:space="0" w:color="auto"/>
            <w:left w:val="none" w:sz="0" w:space="0" w:color="auto"/>
            <w:bottom w:val="none" w:sz="0" w:space="0" w:color="auto"/>
            <w:right w:val="none" w:sz="0" w:space="0" w:color="auto"/>
          </w:divBdr>
          <w:divsChild>
            <w:div w:id="1773207594">
              <w:marLeft w:val="0"/>
              <w:marRight w:val="360"/>
              <w:marTop w:val="0"/>
              <w:marBottom w:val="0"/>
              <w:divBdr>
                <w:top w:val="none" w:sz="0" w:space="0" w:color="auto"/>
                <w:left w:val="none" w:sz="0" w:space="0" w:color="auto"/>
                <w:bottom w:val="none" w:sz="0" w:space="0" w:color="auto"/>
                <w:right w:val="none" w:sz="0" w:space="0" w:color="auto"/>
              </w:divBdr>
            </w:div>
          </w:divsChild>
        </w:div>
        <w:div w:id="1327435178">
          <w:marLeft w:val="0"/>
          <w:marRight w:val="0"/>
          <w:marTop w:val="0"/>
          <w:marBottom w:val="0"/>
          <w:divBdr>
            <w:top w:val="none" w:sz="0" w:space="0" w:color="auto"/>
            <w:left w:val="none" w:sz="0" w:space="0" w:color="auto"/>
            <w:bottom w:val="none" w:sz="0" w:space="0" w:color="auto"/>
            <w:right w:val="none" w:sz="0" w:space="0" w:color="auto"/>
          </w:divBdr>
          <w:divsChild>
            <w:div w:id="487333642">
              <w:marLeft w:val="0"/>
              <w:marRight w:val="0"/>
              <w:marTop w:val="0"/>
              <w:marBottom w:val="0"/>
              <w:divBdr>
                <w:top w:val="none" w:sz="0" w:space="0" w:color="auto"/>
                <w:left w:val="none" w:sz="0" w:space="0" w:color="auto"/>
                <w:bottom w:val="none" w:sz="0" w:space="0" w:color="auto"/>
                <w:right w:val="none" w:sz="0" w:space="0" w:color="auto"/>
              </w:divBdr>
            </w:div>
          </w:divsChild>
        </w:div>
        <w:div w:id="1104496727">
          <w:marLeft w:val="0"/>
          <w:marRight w:val="0"/>
          <w:marTop w:val="0"/>
          <w:marBottom w:val="0"/>
          <w:divBdr>
            <w:top w:val="none" w:sz="0" w:space="0" w:color="auto"/>
            <w:left w:val="none" w:sz="0" w:space="0" w:color="auto"/>
            <w:bottom w:val="none" w:sz="0" w:space="0" w:color="auto"/>
            <w:right w:val="none" w:sz="0" w:space="0" w:color="auto"/>
          </w:divBdr>
        </w:div>
        <w:div w:id="1513761807">
          <w:marLeft w:val="0"/>
          <w:marRight w:val="0"/>
          <w:marTop w:val="0"/>
          <w:marBottom w:val="0"/>
          <w:divBdr>
            <w:top w:val="none" w:sz="0" w:space="0" w:color="auto"/>
            <w:left w:val="none" w:sz="0" w:space="0" w:color="auto"/>
            <w:bottom w:val="none" w:sz="0" w:space="0" w:color="auto"/>
            <w:right w:val="none" w:sz="0" w:space="0" w:color="auto"/>
          </w:divBdr>
        </w:div>
        <w:div w:id="1038122267">
          <w:marLeft w:val="0"/>
          <w:marRight w:val="0"/>
          <w:marTop w:val="0"/>
          <w:marBottom w:val="0"/>
          <w:divBdr>
            <w:top w:val="none" w:sz="0" w:space="0" w:color="auto"/>
            <w:left w:val="none" w:sz="0" w:space="0" w:color="auto"/>
            <w:bottom w:val="none" w:sz="0" w:space="0" w:color="auto"/>
            <w:right w:val="none" w:sz="0" w:space="0" w:color="auto"/>
          </w:divBdr>
          <w:divsChild>
            <w:div w:id="1250624567">
              <w:marLeft w:val="0"/>
              <w:marRight w:val="0"/>
              <w:marTop w:val="0"/>
              <w:marBottom w:val="0"/>
              <w:divBdr>
                <w:top w:val="none" w:sz="0" w:space="0" w:color="auto"/>
                <w:left w:val="none" w:sz="0" w:space="0" w:color="auto"/>
                <w:bottom w:val="none" w:sz="0" w:space="0" w:color="auto"/>
                <w:right w:val="none" w:sz="0" w:space="0" w:color="auto"/>
              </w:divBdr>
            </w:div>
          </w:divsChild>
        </w:div>
        <w:div w:id="548879708">
          <w:marLeft w:val="0"/>
          <w:marRight w:val="0"/>
          <w:marTop w:val="0"/>
          <w:marBottom w:val="0"/>
          <w:divBdr>
            <w:top w:val="none" w:sz="0" w:space="0" w:color="auto"/>
            <w:left w:val="none" w:sz="0" w:space="0" w:color="auto"/>
            <w:bottom w:val="none" w:sz="0" w:space="0" w:color="auto"/>
            <w:right w:val="none" w:sz="0" w:space="0" w:color="auto"/>
          </w:divBdr>
        </w:div>
        <w:div w:id="1190530422">
          <w:marLeft w:val="0"/>
          <w:marRight w:val="0"/>
          <w:marTop w:val="0"/>
          <w:marBottom w:val="0"/>
          <w:divBdr>
            <w:top w:val="none" w:sz="0" w:space="0" w:color="auto"/>
            <w:left w:val="none" w:sz="0" w:space="0" w:color="auto"/>
            <w:bottom w:val="none" w:sz="0" w:space="0" w:color="auto"/>
            <w:right w:val="none" w:sz="0" w:space="0" w:color="auto"/>
          </w:divBdr>
          <w:divsChild>
            <w:div w:id="522866161">
              <w:marLeft w:val="0"/>
              <w:marRight w:val="360"/>
              <w:marTop w:val="0"/>
              <w:marBottom w:val="0"/>
              <w:divBdr>
                <w:top w:val="none" w:sz="0" w:space="0" w:color="auto"/>
                <w:left w:val="none" w:sz="0" w:space="0" w:color="auto"/>
                <w:bottom w:val="none" w:sz="0" w:space="0" w:color="auto"/>
                <w:right w:val="none" w:sz="0" w:space="0" w:color="auto"/>
              </w:divBdr>
            </w:div>
          </w:divsChild>
        </w:div>
        <w:div w:id="1412242076">
          <w:marLeft w:val="0"/>
          <w:marRight w:val="0"/>
          <w:marTop w:val="0"/>
          <w:marBottom w:val="0"/>
          <w:divBdr>
            <w:top w:val="none" w:sz="0" w:space="0" w:color="auto"/>
            <w:left w:val="none" w:sz="0" w:space="0" w:color="auto"/>
            <w:bottom w:val="none" w:sz="0" w:space="0" w:color="auto"/>
            <w:right w:val="none" w:sz="0" w:space="0" w:color="auto"/>
          </w:divBdr>
          <w:divsChild>
            <w:div w:id="1867449570">
              <w:marLeft w:val="0"/>
              <w:marRight w:val="0"/>
              <w:marTop w:val="0"/>
              <w:marBottom w:val="0"/>
              <w:divBdr>
                <w:top w:val="none" w:sz="0" w:space="0" w:color="auto"/>
                <w:left w:val="none" w:sz="0" w:space="0" w:color="auto"/>
                <w:bottom w:val="none" w:sz="0" w:space="0" w:color="auto"/>
                <w:right w:val="none" w:sz="0" w:space="0" w:color="auto"/>
              </w:divBdr>
            </w:div>
          </w:divsChild>
        </w:div>
        <w:div w:id="1598174102">
          <w:marLeft w:val="0"/>
          <w:marRight w:val="0"/>
          <w:marTop w:val="0"/>
          <w:marBottom w:val="0"/>
          <w:divBdr>
            <w:top w:val="none" w:sz="0" w:space="0" w:color="auto"/>
            <w:left w:val="none" w:sz="0" w:space="0" w:color="auto"/>
            <w:bottom w:val="none" w:sz="0" w:space="0" w:color="auto"/>
            <w:right w:val="none" w:sz="0" w:space="0" w:color="auto"/>
          </w:divBdr>
        </w:div>
        <w:div w:id="136457917">
          <w:marLeft w:val="0"/>
          <w:marRight w:val="0"/>
          <w:marTop w:val="0"/>
          <w:marBottom w:val="0"/>
          <w:divBdr>
            <w:top w:val="none" w:sz="0" w:space="0" w:color="auto"/>
            <w:left w:val="none" w:sz="0" w:space="0" w:color="auto"/>
            <w:bottom w:val="none" w:sz="0" w:space="0" w:color="auto"/>
            <w:right w:val="none" w:sz="0" w:space="0" w:color="auto"/>
          </w:divBdr>
          <w:divsChild>
            <w:div w:id="635794640">
              <w:marLeft w:val="0"/>
              <w:marRight w:val="360"/>
              <w:marTop w:val="0"/>
              <w:marBottom w:val="0"/>
              <w:divBdr>
                <w:top w:val="none" w:sz="0" w:space="0" w:color="auto"/>
                <w:left w:val="none" w:sz="0" w:space="0" w:color="auto"/>
                <w:bottom w:val="none" w:sz="0" w:space="0" w:color="auto"/>
                <w:right w:val="none" w:sz="0" w:space="0" w:color="auto"/>
              </w:divBdr>
            </w:div>
          </w:divsChild>
        </w:div>
        <w:div w:id="957226415">
          <w:marLeft w:val="0"/>
          <w:marRight w:val="0"/>
          <w:marTop w:val="0"/>
          <w:marBottom w:val="0"/>
          <w:divBdr>
            <w:top w:val="none" w:sz="0" w:space="0" w:color="auto"/>
            <w:left w:val="none" w:sz="0" w:space="0" w:color="auto"/>
            <w:bottom w:val="none" w:sz="0" w:space="0" w:color="auto"/>
            <w:right w:val="none" w:sz="0" w:space="0" w:color="auto"/>
          </w:divBdr>
          <w:divsChild>
            <w:div w:id="210846729">
              <w:marLeft w:val="0"/>
              <w:marRight w:val="0"/>
              <w:marTop w:val="0"/>
              <w:marBottom w:val="0"/>
              <w:divBdr>
                <w:top w:val="none" w:sz="0" w:space="0" w:color="auto"/>
                <w:left w:val="none" w:sz="0" w:space="0" w:color="auto"/>
                <w:bottom w:val="none" w:sz="0" w:space="0" w:color="auto"/>
                <w:right w:val="none" w:sz="0" w:space="0" w:color="auto"/>
              </w:divBdr>
            </w:div>
          </w:divsChild>
        </w:div>
        <w:div w:id="1544831856">
          <w:marLeft w:val="0"/>
          <w:marRight w:val="0"/>
          <w:marTop w:val="0"/>
          <w:marBottom w:val="0"/>
          <w:divBdr>
            <w:top w:val="none" w:sz="0" w:space="0" w:color="auto"/>
            <w:left w:val="none" w:sz="0" w:space="0" w:color="auto"/>
            <w:bottom w:val="none" w:sz="0" w:space="0" w:color="auto"/>
            <w:right w:val="none" w:sz="0" w:space="0" w:color="auto"/>
          </w:divBdr>
        </w:div>
        <w:div w:id="1980501655">
          <w:marLeft w:val="0"/>
          <w:marRight w:val="0"/>
          <w:marTop w:val="0"/>
          <w:marBottom w:val="0"/>
          <w:divBdr>
            <w:top w:val="none" w:sz="0" w:space="0" w:color="auto"/>
            <w:left w:val="none" w:sz="0" w:space="0" w:color="auto"/>
            <w:bottom w:val="none" w:sz="0" w:space="0" w:color="auto"/>
            <w:right w:val="none" w:sz="0" w:space="0" w:color="auto"/>
          </w:divBdr>
          <w:divsChild>
            <w:div w:id="973945947">
              <w:marLeft w:val="0"/>
              <w:marRight w:val="360"/>
              <w:marTop w:val="0"/>
              <w:marBottom w:val="0"/>
              <w:divBdr>
                <w:top w:val="none" w:sz="0" w:space="0" w:color="auto"/>
                <w:left w:val="none" w:sz="0" w:space="0" w:color="auto"/>
                <w:bottom w:val="none" w:sz="0" w:space="0" w:color="auto"/>
                <w:right w:val="none" w:sz="0" w:space="0" w:color="auto"/>
              </w:divBdr>
            </w:div>
          </w:divsChild>
        </w:div>
        <w:div w:id="1098526249">
          <w:marLeft w:val="0"/>
          <w:marRight w:val="0"/>
          <w:marTop w:val="0"/>
          <w:marBottom w:val="0"/>
          <w:divBdr>
            <w:top w:val="none" w:sz="0" w:space="0" w:color="auto"/>
            <w:left w:val="none" w:sz="0" w:space="0" w:color="auto"/>
            <w:bottom w:val="none" w:sz="0" w:space="0" w:color="auto"/>
            <w:right w:val="none" w:sz="0" w:space="0" w:color="auto"/>
          </w:divBdr>
          <w:divsChild>
            <w:div w:id="831944327">
              <w:marLeft w:val="0"/>
              <w:marRight w:val="0"/>
              <w:marTop w:val="0"/>
              <w:marBottom w:val="0"/>
              <w:divBdr>
                <w:top w:val="none" w:sz="0" w:space="0" w:color="auto"/>
                <w:left w:val="none" w:sz="0" w:space="0" w:color="auto"/>
                <w:bottom w:val="none" w:sz="0" w:space="0" w:color="auto"/>
                <w:right w:val="none" w:sz="0" w:space="0" w:color="auto"/>
              </w:divBdr>
            </w:div>
          </w:divsChild>
        </w:div>
        <w:div w:id="1845591678">
          <w:marLeft w:val="0"/>
          <w:marRight w:val="0"/>
          <w:marTop w:val="0"/>
          <w:marBottom w:val="0"/>
          <w:divBdr>
            <w:top w:val="none" w:sz="0" w:space="0" w:color="auto"/>
            <w:left w:val="none" w:sz="0" w:space="0" w:color="auto"/>
            <w:bottom w:val="none" w:sz="0" w:space="0" w:color="auto"/>
            <w:right w:val="none" w:sz="0" w:space="0" w:color="auto"/>
          </w:divBdr>
        </w:div>
        <w:div w:id="1113672515">
          <w:marLeft w:val="0"/>
          <w:marRight w:val="0"/>
          <w:marTop w:val="0"/>
          <w:marBottom w:val="0"/>
          <w:divBdr>
            <w:top w:val="none" w:sz="0" w:space="0" w:color="auto"/>
            <w:left w:val="none" w:sz="0" w:space="0" w:color="auto"/>
            <w:bottom w:val="none" w:sz="0" w:space="0" w:color="auto"/>
            <w:right w:val="none" w:sz="0" w:space="0" w:color="auto"/>
          </w:divBdr>
        </w:div>
        <w:div w:id="358971801">
          <w:marLeft w:val="0"/>
          <w:marRight w:val="0"/>
          <w:marTop w:val="0"/>
          <w:marBottom w:val="0"/>
          <w:divBdr>
            <w:top w:val="none" w:sz="0" w:space="0" w:color="auto"/>
            <w:left w:val="none" w:sz="0" w:space="0" w:color="auto"/>
            <w:bottom w:val="none" w:sz="0" w:space="0" w:color="auto"/>
            <w:right w:val="none" w:sz="0" w:space="0" w:color="auto"/>
          </w:divBdr>
          <w:divsChild>
            <w:div w:id="1428893052">
              <w:marLeft w:val="0"/>
              <w:marRight w:val="0"/>
              <w:marTop w:val="0"/>
              <w:marBottom w:val="0"/>
              <w:divBdr>
                <w:top w:val="none" w:sz="0" w:space="0" w:color="auto"/>
                <w:left w:val="none" w:sz="0" w:space="0" w:color="auto"/>
                <w:bottom w:val="none" w:sz="0" w:space="0" w:color="auto"/>
                <w:right w:val="none" w:sz="0" w:space="0" w:color="auto"/>
              </w:divBdr>
            </w:div>
          </w:divsChild>
        </w:div>
        <w:div w:id="22290671">
          <w:marLeft w:val="0"/>
          <w:marRight w:val="0"/>
          <w:marTop w:val="0"/>
          <w:marBottom w:val="0"/>
          <w:divBdr>
            <w:top w:val="none" w:sz="0" w:space="0" w:color="auto"/>
            <w:left w:val="none" w:sz="0" w:space="0" w:color="auto"/>
            <w:bottom w:val="none" w:sz="0" w:space="0" w:color="auto"/>
            <w:right w:val="none" w:sz="0" w:space="0" w:color="auto"/>
          </w:divBdr>
        </w:div>
        <w:div w:id="115561848">
          <w:marLeft w:val="0"/>
          <w:marRight w:val="0"/>
          <w:marTop w:val="0"/>
          <w:marBottom w:val="0"/>
          <w:divBdr>
            <w:top w:val="none" w:sz="0" w:space="0" w:color="auto"/>
            <w:left w:val="none" w:sz="0" w:space="0" w:color="auto"/>
            <w:bottom w:val="none" w:sz="0" w:space="0" w:color="auto"/>
            <w:right w:val="none" w:sz="0" w:space="0" w:color="auto"/>
          </w:divBdr>
        </w:div>
        <w:div w:id="1312633575">
          <w:marLeft w:val="0"/>
          <w:marRight w:val="0"/>
          <w:marTop w:val="0"/>
          <w:marBottom w:val="0"/>
          <w:divBdr>
            <w:top w:val="none" w:sz="0" w:space="0" w:color="auto"/>
            <w:left w:val="none" w:sz="0" w:space="0" w:color="auto"/>
            <w:bottom w:val="none" w:sz="0" w:space="0" w:color="auto"/>
            <w:right w:val="none" w:sz="0" w:space="0" w:color="auto"/>
          </w:divBdr>
          <w:divsChild>
            <w:div w:id="2020737663">
              <w:marLeft w:val="0"/>
              <w:marRight w:val="0"/>
              <w:marTop w:val="0"/>
              <w:marBottom w:val="0"/>
              <w:divBdr>
                <w:top w:val="none" w:sz="0" w:space="0" w:color="auto"/>
                <w:left w:val="none" w:sz="0" w:space="0" w:color="auto"/>
                <w:bottom w:val="none" w:sz="0" w:space="0" w:color="auto"/>
                <w:right w:val="none" w:sz="0" w:space="0" w:color="auto"/>
              </w:divBdr>
            </w:div>
          </w:divsChild>
        </w:div>
        <w:div w:id="1442266627">
          <w:marLeft w:val="0"/>
          <w:marRight w:val="0"/>
          <w:marTop w:val="0"/>
          <w:marBottom w:val="0"/>
          <w:divBdr>
            <w:top w:val="none" w:sz="0" w:space="0" w:color="auto"/>
            <w:left w:val="none" w:sz="0" w:space="0" w:color="auto"/>
            <w:bottom w:val="none" w:sz="0" w:space="0" w:color="auto"/>
            <w:right w:val="none" w:sz="0" w:space="0" w:color="auto"/>
          </w:divBdr>
        </w:div>
        <w:div w:id="354960289">
          <w:marLeft w:val="0"/>
          <w:marRight w:val="0"/>
          <w:marTop w:val="0"/>
          <w:marBottom w:val="0"/>
          <w:divBdr>
            <w:top w:val="none" w:sz="0" w:space="0" w:color="auto"/>
            <w:left w:val="none" w:sz="0" w:space="0" w:color="auto"/>
            <w:bottom w:val="none" w:sz="0" w:space="0" w:color="auto"/>
            <w:right w:val="none" w:sz="0" w:space="0" w:color="auto"/>
          </w:divBdr>
        </w:div>
        <w:div w:id="1703895102">
          <w:marLeft w:val="0"/>
          <w:marRight w:val="0"/>
          <w:marTop w:val="0"/>
          <w:marBottom w:val="0"/>
          <w:divBdr>
            <w:top w:val="none" w:sz="0" w:space="0" w:color="auto"/>
            <w:left w:val="none" w:sz="0" w:space="0" w:color="auto"/>
            <w:bottom w:val="none" w:sz="0" w:space="0" w:color="auto"/>
            <w:right w:val="none" w:sz="0" w:space="0" w:color="auto"/>
          </w:divBdr>
          <w:divsChild>
            <w:div w:id="35661876">
              <w:marLeft w:val="0"/>
              <w:marRight w:val="0"/>
              <w:marTop w:val="0"/>
              <w:marBottom w:val="0"/>
              <w:divBdr>
                <w:top w:val="none" w:sz="0" w:space="0" w:color="auto"/>
                <w:left w:val="none" w:sz="0" w:space="0" w:color="auto"/>
                <w:bottom w:val="none" w:sz="0" w:space="0" w:color="auto"/>
                <w:right w:val="none" w:sz="0" w:space="0" w:color="auto"/>
              </w:divBdr>
            </w:div>
          </w:divsChild>
        </w:div>
        <w:div w:id="1548880190">
          <w:marLeft w:val="0"/>
          <w:marRight w:val="0"/>
          <w:marTop w:val="0"/>
          <w:marBottom w:val="0"/>
          <w:divBdr>
            <w:top w:val="none" w:sz="0" w:space="0" w:color="auto"/>
            <w:left w:val="none" w:sz="0" w:space="0" w:color="auto"/>
            <w:bottom w:val="none" w:sz="0" w:space="0" w:color="auto"/>
            <w:right w:val="none" w:sz="0" w:space="0" w:color="auto"/>
          </w:divBdr>
        </w:div>
        <w:div w:id="138038412">
          <w:marLeft w:val="0"/>
          <w:marRight w:val="0"/>
          <w:marTop w:val="0"/>
          <w:marBottom w:val="0"/>
          <w:divBdr>
            <w:top w:val="none" w:sz="0" w:space="0" w:color="auto"/>
            <w:left w:val="none" w:sz="0" w:space="0" w:color="auto"/>
            <w:bottom w:val="none" w:sz="0" w:space="0" w:color="auto"/>
            <w:right w:val="none" w:sz="0" w:space="0" w:color="auto"/>
          </w:divBdr>
        </w:div>
        <w:div w:id="941839018">
          <w:marLeft w:val="0"/>
          <w:marRight w:val="0"/>
          <w:marTop w:val="0"/>
          <w:marBottom w:val="0"/>
          <w:divBdr>
            <w:top w:val="none" w:sz="0" w:space="0" w:color="auto"/>
            <w:left w:val="none" w:sz="0" w:space="0" w:color="auto"/>
            <w:bottom w:val="none" w:sz="0" w:space="0" w:color="auto"/>
            <w:right w:val="none" w:sz="0" w:space="0" w:color="auto"/>
          </w:divBdr>
          <w:divsChild>
            <w:div w:id="1120954877">
              <w:marLeft w:val="0"/>
              <w:marRight w:val="0"/>
              <w:marTop w:val="0"/>
              <w:marBottom w:val="0"/>
              <w:divBdr>
                <w:top w:val="none" w:sz="0" w:space="0" w:color="auto"/>
                <w:left w:val="none" w:sz="0" w:space="0" w:color="auto"/>
                <w:bottom w:val="none" w:sz="0" w:space="0" w:color="auto"/>
                <w:right w:val="none" w:sz="0" w:space="0" w:color="auto"/>
              </w:divBdr>
            </w:div>
          </w:divsChild>
        </w:div>
        <w:div w:id="1748724152">
          <w:marLeft w:val="0"/>
          <w:marRight w:val="0"/>
          <w:marTop w:val="0"/>
          <w:marBottom w:val="0"/>
          <w:divBdr>
            <w:top w:val="none" w:sz="0" w:space="0" w:color="auto"/>
            <w:left w:val="none" w:sz="0" w:space="0" w:color="auto"/>
            <w:bottom w:val="none" w:sz="0" w:space="0" w:color="auto"/>
            <w:right w:val="none" w:sz="0" w:space="0" w:color="auto"/>
          </w:divBdr>
        </w:div>
        <w:div w:id="1317997808">
          <w:marLeft w:val="0"/>
          <w:marRight w:val="0"/>
          <w:marTop w:val="0"/>
          <w:marBottom w:val="0"/>
          <w:divBdr>
            <w:top w:val="none" w:sz="0" w:space="0" w:color="auto"/>
            <w:left w:val="none" w:sz="0" w:space="0" w:color="auto"/>
            <w:bottom w:val="none" w:sz="0" w:space="0" w:color="auto"/>
            <w:right w:val="none" w:sz="0" w:space="0" w:color="auto"/>
          </w:divBdr>
        </w:div>
        <w:div w:id="1142770529">
          <w:marLeft w:val="0"/>
          <w:marRight w:val="0"/>
          <w:marTop w:val="0"/>
          <w:marBottom w:val="0"/>
          <w:divBdr>
            <w:top w:val="none" w:sz="0" w:space="0" w:color="auto"/>
            <w:left w:val="none" w:sz="0" w:space="0" w:color="auto"/>
            <w:bottom w:val="none" w:sz="0" w:space="0" w:color="auto"/>
            <w:right w:val="none" w:sz="0" w:space="0" w:color="auto"/>
          </w:divBdr>
          <w:divsChild>
            <w:div w:id="1624772267">
              <w:marLeft w:val="0"/>
              <w:marRight w:val="0"/>
              <w:marTop w:val="0"/>
              <w:marBottom w:val="0"/>
              <w:divBdr>
                <w:top w:val="none" w:sz="0" w:space="0" w:color="auto"/>
                <w:left w:val="none" w:sz="0" w:space="0" w:color="auto"/>
                <w:bottom w:val="none" w:sz="0" w:space="0" w:color="auto"/>
                <w:right w:val="none" w:sz="0" w:space="0" w:color="auto"/>
              </w:divBdr>
            </w:div>
          </w:divsChild>
        </w:div>
        <w:div w:id="1508014325">
          <w:marLeft w:val="0"/>
          <w:marRight w:val="0"/>
          <w:marTop w:val="0"/>
          <w:marBottom w:val="0"/>
          <w:divBdr>
            <w:top w:val="none" w:sz="0" w:space="0" w:color="auto"/>
            <w:left w:val="none" w:sz="0" w:space="0" w:color="auto"/>
            <w:bottom w:val="none" w:sz="0" w:space="0" w:color="auto"/>
            <w:right w:val="none" w:sz="0" w:space="0" w:color="auto"/>
          </w:divBdr>
        </w:div>
        <w:div w:id="1000549051">
          <w:marLeft w:val="0"/>
          <w:marRight w:val="0"/>
          <w:marTop w:val="0"/>
          <w:marBottom w:val="0"/>
          <w:divBdr>
            <w:top w:val="none" w:sz="0" w:space="0" w:color="auto"/>
            <w:left w:val="none" w:sz="0" w:space="0" w:color="auto"/>
            <w:bottom w:val="none" w:sz="0" w:space="0" w:color="auto"/>
            <w:right w:val="none" w:sz="0" w:space="0" w:color="auto"/>
          </w:divBdr>
          <w:divsChild>
            <w:div w:id="2026206905">
              <w:marLeft w:val="0"/>
              <w:marRight w:val="360"/>
              <w:marTop w:val="0"/>
              <w:marBottom w:val="0"/>
              <w:divBdr>
                <w:top w:val="none" w:sz="0" w:space="0" w:color="auto"/>
                <w:left w:val="none" w:sz="0" w:space="0" w:color="auto"/>
                <w:bottom w:val="none" w:sz="0" w:space="0" w:color="auto"/>
                <w:right w:val="none" w:sz="0" w:space="0" w:color="auto"/>
              </w:divBdr>
            </w:div>
          </w:divsChild>
        </w:div>
        <w:div w:id="1979845763">
          <w:marLeft w:val="0"/>
          <w:marRight w:val="0"/>
          <w:marTop w:val="0"/>
          <w:marBottom w:val="0"/>
          <w:divBdr>
            <w:top w:val="none" w:sz="0" w:space="0" w:color="auto"/>
            <w:left w:val="none" w:sz="0" w:space="0" w:color="auto"/>
            <w:bottom w:val="none" w:sz="0" w:space="0" w:color="auto"/>
            <w:right w:val="none" w:sz="0" w:space="0" w:color="auto"/>
          </w:divBdr>
          <w:divsChild>
            <w:div w:id="1295720293">
              <w:marLeft w:val="0"/>
              <w:marRight w:val="0"/>
              <w:marTop w:val="0"/>
              <w:marBottom w:val="0"/>
              <w:divBdr>
                <w:top w:val="none" w:sz="0" w:space="0" w:color="auto"/>
                <w:left w:val="none" w:sz="0" w:space="0" w:color="auto"/>
                <w:bottom w:val="none" w:sz="0" w:space="0" w:color="auto"/>
                <w:right w:val="none" w:sz="0" w:space="0" w:color="auto"/>
              </w:divBdr>
            </w:div>
          </w:divsChild>
        </w:div>
        <w:div w:id="149947314">
          <w:marLeft w:val="0"/>
          <w:marRight w:val="0"/>
          <w:marTop w:val="0"/>
          <w:marBottom w:val="0"/>
          <w:divBdr>
            <w:top w:val="none" w:sz="0" w:space="0" w:color="auto"/>
            <w:left w:val="none" w:sz="0" w:space="0" w:color="auto"/>
            <w:bottom w:val="none" w:sz="0" w:space="0" w:color="auto"/>
            <w:right w:val="none" w:sz="0" w:space="0" w:color="auto"/>
          </w:divBdr>
        </w:div>
        <w:div w:id="1170414900">
          <w:marLeft w:val="0"/>
          <w:marRight w:val="0"/>
          <w:marTop w:val="0"/>
          <w:marBottom w:val="0"/>
          <w:divBdr>
            <w:top w:val="none" w:sz="0" w:space="0" w:color="auto"/>
            <w:left w:val="none" w:sz="0" w:space="0" w:color="auto"/>
            <w:bottom w:val="none" w:sz="0" w:space="0" w:color="auto"/>
            <w:right w:val="none" w:sz="0" w:space="0" w:color="auto"/>
          </w:divBdr>
          <w:divsChild>
            <w:div w:id="1227690270">
              <w:marLeft w:val="0"/>
              <w:marRight w:val="360"/>
              <w:marTop w:val="0"/>
              <w:marBottom w:val="0"/>
              <w:divBdr>
                <w:top w:val="none" w:sz="0" w:space="0" w:color="auto"/>
                <w:left w:val="none" w:sz="0" w:space="0" w:color="auto"/>
                <w:bottom w:val="none" w:sz="0" w:space="0" w:color="auto"/>
                <w:right w:val="none" w:sz="0" w:space="0" w:color="auto"/>
              </w:divBdr>
            </w:div>
          </w:divsChild>
        </w:div>
        <w:div w:id="1010788875">
          <w:marLeft w:val="0"/>
          <w:marRight w:val="0"/>
          <w:marTop w:val="0"/>
          <w:marBottom w:val="0"/>
          <w:divBdr>
            <w:top w:val="none" w:sz="0" w:space="0" w:color="auto"/>
            <w:left w:val="none" w:sz="0" w:space="0" w:color="auto"/>
            <w:bottom w:val="none" w:sz="0" w:space="0" w:color="auto"/>
            <w:right w:val="none" w:sz="0" w:space="0" w:color="auto"/>
          </w:divBdr>
          <w:divsChild>
            <w:div w:id="1881745636">
              <w:marLeft w:val="0"/>
              <w:marRight w:val="0"/>
              <w:marTop w:val="0"/>
              <w:marBottom w:val="0"/>
              <w:divBdr>
                <w:top w:val="none" w:sz="0" w:space="0" w:color="auto"/>
                <w:left w:val="none" w:sz="0" w:space="0" w:color="auto"/>
                <w:bottom w:val="none" w:sz="0" w:space="0" w:color="auto"/>
                <w:right w:val="none" w:sz="0" w:space="0" w:color="auto"/>
              </w:divBdr>
            </w:div>
          </w:divsChild>
        </w:div>
        <w:div w:id="1408723890">
          <w:marLeft w:val="0"/>
          <w:marRight w:val="0"/>
          <w:marTop w:val="0"/>
          <w:marBottom w:val="0"/>
          <w:divBdr>
            <w:top w:val="none" w:sz="0" w:space="0" w:color="auto"/>
            <w:left w:val="none" w:sz="0" w:space="0" w:color="auto"/>
            <w:bottom w:val="none" w:sz="0" w:space="0" w:color="auto"/>
            <w:right w:val="none" w:sz="0" w:space="0" w:color="auto"/>
          </w:divBdr>
        </w:div>
        <w:div w:id="1467429213">
          <w:marLeft w:val="0"/>
          <w:marRight w:val="0"/>
          <w:marTop w:val="0"/>
          <w:marBottom w:val="0"/>
          <w:divBdr>
            <w:top w:val="none" w:sz="0" w:space="0" w:color="auto"/>
            <w:left w:val="none" w:sz="0" w:space="0" w:color="auto"/>
            <w:bottom w:val="none" w:sz="0" w:space="0" w:color="auto"/>
            <w:right w:val="none" w:sz="0" w:space="0" w:color="auto"/>
          </w:divBdr>
          <w:divsChild>
            <w:div w:id="566696027">
              <w:marLeft w:val="0"/>
              <w:marRight w:val="360"/>
              <w:marTop w:val="0"/>
              <w:marBottom w:val="0"/>
              <w:divBdr>
                <w:top w:val="none" w:sz="0" w:space="0" w:color="auto"/>
                <w:left w:val="none" w:sz="0" w:space="0" w:color="auto"/>
                <w:bottom w:val="none" w:sz="0" w:space="0" w:color="auto"/>
                <w:right w:val="none" w:sz="0" w:space="0" w:color="auto"/>
              </w:divBdr>
            </w:div>
          </w:divsChild>
        </w:div>
        <w:div w:id="933250782">
          <w:marLeft w:val="0"/>
          <w:marRight w:val="0"/>
          <w:marTop w:val="0"/>
          <w:marBottom w:val="0"/>
          <w:divBdr>
            <w:top w:val="none" w:sz="0" w:space="0" w:color="auto"/>
            <w:left w:val="none" w:sz="0" w:space="0" w:color="auto"/>
            <w:bottom w:val="none" w:sz="0" w:space="0" w:color="auto"/>
            <w:right w:val="none" w:sz="0" w:space="0" w:color="auto"/>
          </w:divBdr>
          <w:divsChild>
            <w:div w:id="1124693088">
              <w:marLeft w:val="0"/>
              <w:marRight w:val="0"/>
              <w:marTop w:val="0"/>
              <w:marBottom w:val="0"/>
              <w:divBdr>
                <w:top w:val="none" w:sz="0" w:space="0" w:color="auto"/>
                <w:left w:val="none" w:sz="0" w:space="0" w:color="auto"/>
                <w:bottom w:val="none" w:sz="0" w:space="0" w:color="auto"/>
                <w:right w:val="none" w:sz="0" w:space="0" w:color="auto"/>
              </w:divBdr>
            </w:div>
          </w:divsChild>
        </w:div>
        <w:div w:id="1222399150">
          <w:marLeft w:val="0"/>
          <w:marRight w:val="0"/>
          <w:marTop w:val="0"/>
          <w:marBottom w:val="0"/>
          <w:divBdr>
            <w:top w:val="none" w:sz="0" w:space="0" w:color="auto"/>
            <w:left w:val="none" w:sz="0" w:space="0" w:color="auto"/>
            <w:bottom w:val="none" w:sz="0" w:space="0" w:color="auto"/>
            <w:right w:val="none" w:sz="0" w:space="0" w:color="auto"/>
          </w:divBdr>
        </w:div>
        <w:div w:id="848954001">
          <w:marLeft w:val="0"/>
          <w:marRight w:val="0"/>
          <w:marTop w:val="0"/>
          <w:marBottom w:val="0"/>
          <w:divBdr>
            <w:top w:val="none" w:sz="0" w:space="0" w:color="auto"/>
            <w:left w:val="none" w:sz="0" w:space="0" w:color="auto"/>
            <w:bottom w:val="none" w:sz="0" w:space="0" w:color="auto"/>
            <w:right w:val="none" w:sz="0" w:space="0" w:color="auto"/>
          </w:divBdr>
          <w:divsChild>
            <w:div w:id="900793896">
              <w:marLeft w:val="0"/>
              <w:marRight w:val="360"/>
              <w:marTop w:val="0"/>
              <w:marBottom w:val="0"/>
              <w:divBdr>
                <w:top w:val="none" w:sz="0" w:space="0" w:color="auto"/>
                <w:left w:val="none" w:sz="0" w:space="0" w:color="auto"/>
                <w:bottom w:val="none" w:sz="0" w:space="0" w:color="auto"/>
                <w:right w:val="none" w:sz="0" w:space="0" w:color="auto"/>
              </w:divBdr>
            </w:div>
          </w:divsChild>
        </w:div>
        <w:div w:id="1303386443">
          <w:marLeft w:val="0"/>
          <w:marRight w:val="0"/>
          <w:marTop w:val="0"/>
          <w:marBottom w:val="0"/>
          <w:divBdr>
            <w:top w:val="none" w:sz="0" w:space="0" w:color="auto"/>
            <w:left w:val="none" w:sz="0" w:space="0" w:color="auto"/>
            <w:bottom w:val="none" w:sz="0" w:space="0" w:color="auto"/>
            <w:right w:val="none" w:sz="0" w:space="0" w:color="auto"/>
          </w:divBdr>
          <w:divsChild>
            <w:div w:id="63340265">
              <w:marLeft w:val="0"/>
              <w:marRight w:val="0"/>
              <w:marTop w:val="0"/>
              <w:marBottom w:val="0"/>
              <w:divBdr>
                <w:top w:val="none" w:sz="0" w:space="0" w:color="auto"/>
                <w:left w:val="none" w:sz="0" w:space="0" w:color="auto"/>
                <w:bottom w:val="none" w:sz="0" w:space="0" w:color="auto"/>
                <w:right w:val="none" w:sz="0" w:space="0" w:color="auto"/>
              </w:divBdr>
            </w:div>
          </w:divsChild>
        </w:div>
        <w:div w:id="1877229283">
          <w:marLeft w:val="0"/>
          <w:marRight w:val="0"/>
          <w:marTop w:val="0"/>
          <w:marBottom w:val="0"/>
          <w:divBdr>
            <w:top w:val="none" w:sz="0" w:space="0" w:color="auto"/>
            <w:left w:val="none" w:sz="0" w:space="0" w:color="auto"/>
            <w:bottom w:val="none" w:sz="0" w:space="0" w:color="auto"/>
            <w:right w:val="none" w:sz="0" w:space="0" w:color="auto"/>
          </w:divBdr>
        </w:div>
        <w:div w:id="769008806">
          <w:marLeft w:val="0"/>
          <w:marRight w:val="0"/>
          <w:marTop w:val="0"/>
          <w:marBottom w:val="0"/>
          <w:divBdr>
            <w:top w:val="none" w:sz="0" w:space="0" w:color="auto"/>
            <w:left w:val="none" w:sz="0" w:space="0" w:color="auto"/>
            <w:bottom w:val="none" w:sz="0" w:space="0" w:color="auto"/>
            <w:right w:val="none" w:sz="0" w:space="0" w:color="auto"/>
          </w:divBdr>
        </w:div>
        <w:div w:id="1930388181">
          <w:marLeft w:val="0"/>
          <w:marRight w:val="0"/>
          <w:marTop w:val="0"/>
          <w:marBottom w:val="0"/>
          <w:divBdr>
            <w:top w:val="none" w:sz="0" w:space="0" w:color="auto"/>
            <w:left w:val="none" w:sz="0" w:space="0" w:color="auto"/>
            <w:bottom w:val="none" w:sz="0" w:space="0" w:color="auto"/>
            <w:right w:val="none" w:sz="0" w:space="0" w:color="auto"/>
          </w:divBdr>
          <w:divsChild>
            <w:div w:id="164057860">
              <w:marLeft w:val="0"/>
              <w:marRight w:val="0"/>
              <w:marTop w:val="0"/>
              <w:marBottom w:val="0"/>
              <w:divBdr>
                <w:top w:val="none" w:sz="0" w:space="0" w:color="auto"/>
                <w:left w:val="none" w:sz="0" w:space="0" w:color="auto"/>
                <w:bottom w:val="none" w:sz="0" w:space="0" w:color="auto"/>
                <w:right w:val="none" w:sz="0" w:space="0" w:color="auto"/>
              </w:divBdr>
            </w:div>
          </w:divsChild>
        </w:div>
        <w:div w:id="815489461">
          <w:marLeft w:val="0"/>
          <w:marRight w:val="0"/>
          <w:marTop w:val="0"/>
          <w:marBottom w:val="0"/>
          <w:divBdr>
            <w:top w:val="none" w:sz="0" w:space="0" w:color="auto"/>
            <w:left w:val="none" w:sz="0" w:space="0" w:color="auto"/>
            <w:bottom w:val="none" w:sz="0" w:space="0" w:color="auto"/>
            <w:right w:val="none" w:sz="0" w:space="0" w:color="auto"/>
          </w:divBdr>
        </w:div>
        <w:div w:id="949894259">
          <w:marLeft w:val="0"/>
          <w:marRight w:val="0"/>
          <w:marTop w:val="0"/>
          <w:marBottom w:val="0"/>
          <w:divBdr>
            <w:top w:val="none" w:sz="0" w:space="0" w:color="auto"/>
            <w:left w:val="none" w:sz="0" w:space="0" w:color="auto"/>
            <w:bottom w:val="none" w:sz="0" w:space="0" w:color="auto"/>
            <w:right w:val="none" w:sz="0" w:space="0" w:color="auto"/>
          </w:divBdr>
          <w:divsChild>
            <w:div w:id="2004046658">
              <w:marLeft w:val="0"/>
              <w:marRight w:val="360"/>
              <w:marTop w:val="0"/>
              <w:marBottom w:val="0"/>
              <w:divBdr>
                <w:top w:val="none" w:sz="0" w:space="0" w:color="auto"/>
                <w:left w:val="none" w:sz="0" w:space="0" w:color="auto"/>
                <w:bottom w:val="none" w:sz="0" w:space="0" w:color="auto"/>
                <w:right w:val="none" w:sz="0" w:space="0" w:color="auto"/>
              </w:divBdr>
            </w:div>
          </w:divsChild>
        </w:div>
        <w:div w:id="1723796165">
          <w:marLeft w:val="0"/>
          <w:marRight w:val="0"/>
          <w:marTop w:val="0"/>
          <w:marBottom w:val="0"/>
          <w:divBdr>
            <w:top w:val="none" w:sz="0" w:space="0" w:color="auto"/>
            <w:left w:val="none" w:sz="0" w:space="0" w:color="auto"/>
            <w:bottom w:val="none" w:sz="0" w:space="0" w:color="auto"/>
            <w:right w:val="none" w:sz="0" w:space="0" w:color="auto"/>
          </w:divBdr>
          <w:divsChild>
            <w:div w:id="482240869">
              <w:marLeft w:val="0"/>
              <w:marRight w:val="0"/>
              <w:marTop w:val="0"/>
              <w:marBottom w:val="0"/>
              <w:divBdr>
                <w:top w:val="none" w:sz="0" w:space="0" w:color="auto"/>
                <w:left w:val="none" w:sz="0" w:space="0" w:color="auto"/>
                <w:bottom w:val="none" w:sz="0" w:space="0" w:color="auto"/>
                <w:right w:val="none" w:sz="0" w:space="0" w:color="auto"/>
              </w:divBdr>
            </w:div>
          </w:divsChild>
        </w:div>
        <w:div w:id="785123748">
          <w:marLeft w:val="0"/>
          <w:marRight w:val="0"/>
          <w:marTop w:val="0"/>
          <w:marBottom w:val="0"/>
          <w:divBdr>
            <w:top w:val="none" w:sz="0" w:space="0" w:color="auto"/>
            <w:left w:val="none" w:sz="0" w:space="0" w:color="auto"/>
            <w:bottom w:val="none" w:sz="0" w:space="0" w:color="auto"/>
            <w:right w:val="none" w:sz="0" w:space="0" w:color="auto"/>
          </w:divBdr>
        </w:div>
        <w:div w:id="1509907175">
          <w:marLeft w:val="0"/>
          <w:marRight w:val="0"/>
          <w:marTop w:val="0"/>
          <w:marBottom w:val="0"/>
          <w:divBdr>
            <w:top w:val="none" w:sz="0" w:space="0" w:color="auto"/>
            <w:left w:val="none" w:sz="0" w:space="0" w:color="auto"/>
            <w:bottom w:val="none" w:sz="0" w:space="0" w:color="auto"/>
            <w:right w:val="none" w:sz="0" w:space="0" w:color="auto"/>
          </w:divBdr>
        </w:div>
        <w:div w:id="886339343">
          <w:marLeft w:val="0"/>
          <w:marRight w:val="0"/>
          <w:marTop w:val="0"/>
          <w:marBottom w:val="0"/>
          <w:divBdr>
            <w:top w:val="none" w:sz="0" w:space="0" w:color="auto"/>
            <w:left w:val="none" w:sz="0" w:space="0" w:color="auto"/>
            <w:bottom w:val="none" w:sz="0" w:space="0" w:color="auto"/>
            <w:right w:val="none" w:sz="0" w:space="0" w:color="auto"/>
          </w:divBdr>
          <w:divsChild>
            <w:div w:id="1630470596">
              <w:marLeft w:val="0"/>
              <w:marRight w:val="0"/>
              <w:marTop w:val="0"/>
              <w:marBottom w:val="0"/>
              <w:divBdr>
                <w:top w:val="none" w:sz="0" w:space="0" w:color="auto"/>
                <w:left w:val="none" w:sz="0" w:space="0" w:color="auto"/>
                <w:bottom w:val="none" w:sz="0" w:space="0" w:color="auto"/>
                <w:right w:val="none" w:sz="0" w:space="0" w:color="auto"/>
              </w:divBdr>
            </w:div>
          </w:divsChild>
        </w:div>
        <w:div w:id="692347507">
          <w:marLeft w:val="0"/>
          <w:marRight w:val="0"/>
          <w:marTop w:val="0"/>
          <w:marBottom w:val="0"/>
          <w:divBdr>
            <w:top w:val="none" w:sz="0" w:space="0" w:color="auto"/>
            <w:left w:val="none" w:sz="0" w:space="0" w:color="auto"/>
            <w:bottom w:val="none" w:sz="0" w:space="0" w:color="auto"/>
            <w:right w:val="none" w:sz="0" w:space="0" w:color="auto"/>
          </w:divBdr>
        </w:div>
        <w:div w:id="454645602">
          <w:marLeft w:val="0"/>
          <w:marRight w:val="0"/>
          <w:marTop w:val="0"/>
          <w:marBottom w:val="0"/>
          <w:divBdr>
            <w:top w:val="none" w:sz="0" w:space="0" w:color="auto"/>
            <w:left w:val="none" w:sz="0" w:space="0" w:color="auto"/>
            <w:bottom w:val="none" w:sz="0" w:space="0" w:color="auto"/>
            <w:right w:val="none" w:sz="0" w:space="0" w:color="auto"/>
          </w:divBdr>
          <w:divsChild>
            <w:div w:id="2031685016">
              <w:marLeft w:val="0"/>
              <w:marRight w:val="360"/>
              <w:marTop w:val="0"/>
              <w:marBottom w:val="0"/>
              <w:divBdr>
                <w:top w:val="none" w:sz="0" w:space="0" w:color="auto"/>
                <w:left w:val="none" w:sz="0" w:space="0" w:color="auto"/>
                <w:bottom w:val="none" w:sz="0" w:space="0" w:color="auto"/>
                <w:right w:val="none" w:sz="0" w:space="0" w:color="auto"/>
              </w:divBdr>
            </w:div>
          </w:divsChild>
        </w:div>
        <w:div w:id="1794984279">
          <w:marLeft w:val="0"/>
          <w:marRight w:val="0"/>
          <w:marTop w:val="0"/>
          <w:marBottom w:val="0"/>
          <w:divBdr>
            <w:top w:val="none" w:sz="0" w:space="0" w:color="auto"/>
            <w:left w:val="none" w:sz="0" w:space="0" w:color="auto"/>
            <w:bottom w:val="none" w:sz="0" w:space="0" w:color="auto"/>
            <w:right w:val="none" w:sz="0" w:space="0" w:color="auto"/>
          </w:divBdr>
          <w:divsChild>
            <w:div w:id="1850682707">
              <w:marLeft w:val="0"/>
              <w:marRight w:val="0"/>
              <w:marTop w:val="0"/>
              <w:marBottom w:val="0"/>
              <w:divBdr>
                <w:top w:val="none" w:sz="0" w:space="0" w:color="auto"/>
                <w:left w:val="none" w:sz="0" w:space="0" w:color="auto"/>
                <w:bottom w:val="none" w:sz="0" w:space="0" w:color="auto"/>
                <w:right w:val="none" w:sz="0" w:space="0" w:color="auto"/>
              </w:divBdr>
            </w:div>
          </w:divsChild>
        </w:div>
        <w:div w:id="1067268929">
          <w:marLeft w:val="0"/>
          <w:marRight w:val="0"/>
          <w:marTop w:val="0"/>
          <w:marBottom w:val="0"/>
          <w:divBdr>
            <w:top w:val="none" w:sz="0" w:space="0" w:color="auto"/>
            <w:left w:val="none" w:sz="0" w:space="0" w:color="auto"/>
            <w:bottom w:val="none" w:sz="0" w:space="0" w:color="auto"/>
            <w:right w:val="none" w:sz="0" w:space="0" w:color="auto"/>
          </w:divBdr>
        </w:div>
        <w:div w:id="1109735388">
          <w:marLeft w:val="0"/>
          <w:marRight w:val="0"/>
          <w:marTop w:val="0"/>
          <w:marBottom w:val="0"/>
          <w:divBdr>
            <w:top w:val="none" w:sz="0" w:space="0" w:color="auto"/>
            <w:left w:val="none" w:sz="0" w:space="0" w:color="auto"/>
            <w:bottom w:val="none" w:sz="0" w:space="0" w:color="auto"/>
            <w:right w:val="none" w:sz="0" w:space="0" w:color="auto"/>
          </w:divBdr>
        </w:div>
        <w:div w:id="4671109">
          <w:marLeft w:val="0"/>
          <w:marRight w:val="0"/>
          <w:marTop w:val="0"/>
          <w:marBottom w:val="0"/>
          <w:divBdr>
            <w:top w:val="none" w:sz="0" w:space="0" w:color="auto"/>
            <w:left w:val="none" w:sz="0" w:space="0" w:color="auto"/>
            <w:bottom w:val="none" w:sz="0" w:space="0" w:color="auto"/>
            <w:right w:val="none" w:sz="0" w:space="0" w:color="auto"/>
          </w:divBdr>
        </w:div>
        <w:div w:id="1749767044">
          <w:marLeft w:val="0"/>
          <w:marRight w:val="0"/>
          <w:marTop w:val="0"/>
          <w:marBottom w:val="0"/>
          <w:divBdr>
            <w:top w:val="none" w:sz="0" w:space="0" w:color="auto"/>
            <w:left w:val="none" w:sz="0" w:space="0" w:color="auto"/>
            <w:bottom w:val="none" w:sz="0" w:space="0" w:color="auto"/>
            <w:right w:val="none" w:sz="0" w:space="0" w:color="auto"/>
          </w:divBdr>
        </w:div>
        <w:div w:id="2141916234">
          <w:marLeft w:val="0"/>
          <w:marRight w:val="0"/>
          <w:marTop w:val="0"/>
          <w:marBottom w:val="0"/>
          <w:divBdr>
            <w:top w:val="none" w:sz="0" w:space="0" w:color="auto"/>
            <w:left w:val="none" w:sz="0" w:space="0" w:color="auto"/>
            <w:bottom w:val="none" w:sz="0" w:space="0" w:color="auto"/>
            <w:right w:val="none" w:sz="0" w:space="0" w:color="auto"/>
          </w:divBdr>
        </w:div>
        <w:div w:id="307322954">
          <w:marLeft w:val="0"/>
          <w:marRight w:val="0"/>
          <w:marTop w:val="0"/>
          <w:marBottom w:val="0"/>
          <w:divBdr>
            <w:top w:val="none" w:sz="0" w:space="0" w:color="auto"/>
            <w:left w:val="none" w:sz="0" w:space="0" w:color="auto"/>
            <w:bottom w:val="none" w:sz="0" w:space="0" w:color="auto"/>
            <w:right w:val="none" w:sz="0" w:space="0" w:color="auto"/>
          </w:divBdr>
          <w:divsChild>
            <w:div w:id="247660781">
              <w:marLeft w:val="0"/>
              <w:marRight w:val="0"/>
              <w:marTop w:val="0"/>
              <w:marBottom w:val="0"/>
              <w:divBdr>
                <w:top w:val="none" w:sz="0" w:space="0" w:color="auto"/>
                <w:left w:val="none" w:sz="0" w:space="0" w:color="auto"/>
                <w:bottom w:val="none" w:sz="0" w:space="0" w:color="auto"/>
                <w:right w:val="none" w:sz="0" w:space="0" w:color="auto"/>
              </w:divBdr>
            </w:div>
          </w:divsChild>
        </w:div>
        <w:div w:id="420612774">
          <w:marLeft w:val="0"/>
          <w:marRight w:val="0"/>
          <w:marTop w:val="0"/>
          <w:marBottom w:val="0"/>
          <w:divBdr>
            <w:top w:val="none" w:sz="0" w:space="0" w:color="auto"/>
            <w:left w:val="none" w:sz="0" w:space="0" w:color="auto"/>
            <w:bottom w:val="none" w:sz="0" w:space="0" w:color="auto"/>
            <w:right w:val="none" w:sz="0" w:space="0" w:color="auto"/>
          </w:divBdr>
        </w:div>
        <w:div w:id="2144304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2/blood.V82.5.1517.1517"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A0A071F1-26A5-4BF3-9C17-2F7D8CDAA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ED2BEF-0D5D-43E9-B9F7-F77FD12B4ABF}">
  <ds:schemaRefs>
    <ds:schemaRef ds:uri="http://schemas.microsoft.com/sharepoint/v3/contenttype/forms"/>
  </ds:schemaRefs>
</ds:datastoreItem>
</file>

<file path=customXml/itemProps3.xml><?xml version="1.0" encoding="utf-8"?>
<ds:datastoreItem xmlns:ds="http://schemas.openxmlformats.org/officeDocument/2006/customXml" ds:itemID="{E011C7CB-CF1D-403F-9A57-2375605EB506}">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3771</Words>
  <Characters>21498</Characters>
  <Application>Microsoft Office Word</Application>
  <DocSecurity>8</DocSecurity>
  <Lines>179</Lines>
  <Paragraphs>50</Paragraphs>
  <ScaleCrop>false</ScaleCrop>
  <Company/>
  <LinksUpToDate>false</LinksUpToDate>
  <CharactersWithSpaces>25219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20</cp:revision>
  <dcterms:created xsi:type="dcterms:W3CDTF">2022-09-07T15:56:00Z</dcterms:created>
  <dcterms:modified xsi:type="dcterms:W3CDTF">2022-10-05T17:01:00Z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