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C9F47D8" w:rsidR="000A7622" w:rsidRPr="00C04F25" w:rsidRDefault="001E4A01" w:rsidP="00D14423">
      <w:pPr>
        <w:autoSpaceDE w:val="0"/>
        <w:autoSpaceDN w:val="0"/>
        <w:adjustRightInd w:val="0"/>
        <w:rPr>
          <w:rFonts w:cstheme="minorHAnsi"/>
          <w:b/>
          <w:bCs/>
          <w:i/>
          <w:iCs/>
          <w:sz w:val="32"/>
          <w:szCs w:val="32"/>
        </w:rPr>
      </w:pPr>
      <w:r>
        <w:rPr>
          <w:rFonts w:cstheme="minorHAnsi"/>
          <w:b/>
          <w:bCs/>
          <w:i/>
          <w:iCs/>
          <w:sz w:val="32"/>
          <w:szCs w:val="32"/>
        </w:rPr>
        <w:t xml:space="preserve">Education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Education</w:t>
      </w:r>
    </w:p>
    <w:bookmarkEnd w:id="0"/>
    <w:p w14:paraId="3E538636" w14:textId="77777777" w:rsidR="000A7622" w:rsidRPr="006F33A4" w:rsidRDefault="000A7622" w:rsidP="00D14423">
      <w:pPr>
        <w:jc w:val="center"/>
        <w:rPr>
          <w:rFonts w:cstheme="minorHAnsi"/>
          <w:b/>
          <w:bCs/>
          <w:i/>
          <w:iCs/>
        </w:rPr>
      </w:pPr>
    </w:p>
    <w:p w14:paraId="25509BF0" w14:textId="28841EF8"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A619A">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5961D624" w:rsidR="000A7622" w:rsidRPr="00C04F25" w:rsidRDefault="00336315" w:rsidP="00D14423">
      <w:pPr>
        <w:rPr>
          <w:rFonts w:cstheme="minorHAnsi"/>
          <w:sz w:val="24"/>
          <w:szCs w:val="24"/>
        </w:rPr>
      </w:pPr>
      <w:r>
        <w:rPr>
          <w:rFonts w:cstheme="minorHAnsi"/>
          <w:i/>
          <w:sz w:val="24"/>
          <w:szCs w:val="24"/>
          <w:lang w:val="fr-FR"/>
        </w:rPr>
        <w:t xml:space="preserve">The Counseling </w:t>
      </w:r>
      <w:r w:rsidR="00275C46">
        <w:rPr>
          <w:rFonts w:cstheme="minorHAnsi"/>
          <w:i/>
          <w:sz w:val="24"/>
          <w:szCs w:val="24"/>
          <w:lang w:val="fr-FR"/>
        </w:rPr>
        <w:t>Psychologist</w:t>
      </w:r>
      <w:r w:rsidR="000A7622" w:rsidRPr="00C04F25">
        <w:rPr>
          <w:rFonts w:cstheme="minorHAnsi"/>
          <w:sz w:val="24"/>
          <w:szCs w:val="24"/>
          <w:lang w:val="fr-FR"/>
        </w:rPr>
        <w:t xml:space="preserve">, Vol. </w:t>
      </w:r>
      <w:r w:rsidR="00275C46">
        <w:rPr>
          <w:rFonts w:cstheme="minorHAnsi"/>
          <w:sz w:val="24"/>
          <w:szCs w:val="24"/>
          <w:lang w:val="fr-FR"/>
        </w:rPr>
        <w:t>40</w:t>
      </w:r>
      <w:r w:rsidR="000A7622" w:rsidRPr="00C04F25">
        <w:rPr>
          <w:rFonts w:cstheme="minorHAnsi"/>
          <w:sz w:val="24"/>
          <w:szCs w:val="24"/>
          <w:lang w:val="fr-FR"/>
        </w:rPr>
        <w:t xml:space="preserve">, No. </w:t>
      </w:r>
      <w:r w:rsidR="00275C46">
        <w:rPr>
          <w:rFonts w:cstheme="minorHAnsi"/>
          <w:sz w:val="24"/>
          <w:szCs w:val="24"/>
          <w:lang w:val="fr-FR"/>
        </w:rPr>
        <w:t>6</w:t>
      </w:r>
      <w:r w:rsidR="000A7622" w:rsidRPr="00C04F25">
        <w:rPr>
          <w:rFonts w:cstheme="minorHAnsi"/>
          <w:sz w:val="24"/>
          <w:szCs w:val="24"/>
          <w:lang w:val="fr-FR"/>
        </w:rPr>
        <w:t xml:space="preserve"> (</w:t>
      </w:r>
      <w:r w:rsidR="00610C37">
        <w:rPr>
          <w:rFonts w:cstheme="minorHAnsi"/>
          <w:sz w:val="24"/>
          <w:szCs w:val="24"/>
          <w:lang w:val="fr-FR"/>
        </w:rPr>
        <w:t xml:space="preserve">August 1, </w:t>
      </w:r>
      <w:r w:rsidR="00275C46">
        <w:rPr>
          <w:rFonts w:cstheme="minorHAnsi"/>
          <w:sz w:val="24"/>
          <w:szCs w:val="24"/>
          <w:lang w:val="fr-FR"/>
        </w:rPr>
        <w:t>2012</w:t>
      </w:r>
      <w:r w:rsidR="000A7622" w:rsidRPr="00C04F25">
        <w:rPr>
          <w:rFonts w:cstheme="minorHAnsi"/>
          <w:sz w:val="24"/>
          <w:szCs w:val="24"/>
          <w:lang w:val="fr-FR"/>
        </w:rPr>
        <w:t xml:space="preserve">): </w:t>
      </w:r>
      <w:r w:rsidR="00275C46">
        <w:rPr>
          <w:rFonts w:cstheme="minorHAnsi"/>
          <w:sz w:val="24"/>
          <w:szCs w:val="24"/>
          <w:lang w:val="fr-FR"/>
        </w:rPr>
        <w:t>794</w:t>
      </w:r>
      <w:r w:rsidR="000A7622" w:rsidRPr="00C04F25">
        <w:rPr>
          <w:rFonts w:cstheme="minorHAnsi"/>
          <w:sz w:val="24"/>
          <w:szCs w:val="24"/>
          <w:lang w:val="fr-FR"/>
        </w:rPr>
        <w:t>-</w:t>
      </w:r>
      <w:r w:rsidR="00275C46">
        <w:rPr>
          <w:rFonts w:cstheme="minorHAnsi"/>
          <w:sz w:val="24"/>
          <w:szCs w:val="24"/>
          <w:lang w:val="fr-FR"/>
        </w:rPr>
        <w:t>825</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E60E9C">
        <w:rPr>
          <w:rFonts w:cstheme="minorHAnsi"/>
          <w:sz w:val="24"/>
          <w:szCs w:val="24"/>
        </w:rPr>
        <w:t xml:space="preserve">SAGE Publications </w:t>
      </w:r>
      <w:r w:rsidR="000A7622" w:rsidRPr="00C04F25">
        <w:rPr>
          <w:rFonts w:cstheme="minorHAnsi"/>
          <w:sz w:val="24"/>
          <w:szCs w:val="24"/>
        </w:rPr>
        <w:t xml:space="preserve">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E60E9C" w:rsidRPr="00E60E9C">
        <w:rPr>
          <w:rFonts w:cstheme="minorHAnsi"/>
          <w:sz w:val="24"/>
          <w:szCs w:val="24"/>
        </w:rPr>
        <w:t xml:space="preserve">SAGE Publications </w:t>
      </w:r>
      <w:r w:rsidR="000A7622" w:rsidRPr="00C04F25">
        <w:rPr>
          <w:rFonts w:cstheme="minorHAnsi"/>
          <w:sz w:val="24"/>
          <w:szCs w:val="24"/>
        </w:rPr>
        <w:t xml:space="preserve">does not grant permission for this article to be further copied/distributed or hosted elsewhere without the express permission from </w:t>
      </w:r>
      <w:r w:rsidR="00E60E9C" w:rsidRPr="00E60E9C">
        <w:rPr>
          <w:rFonts w:cstheme="minorHAnsi"/>
          <w:sz w:val="24"/>
          <w:szCs w:val="24"/>
        </w:rPr>
        <w:t>SAGE Publications</w:t>
      </w:r>
      <w:r w:rsidR="00E60E9C">
        <w:rPr>
          <w:rFonts w:cstheme="minorHAnsi"/>
          <w:sz w:val="24"/>
          <w:szCs w:val="24"/>
        </w:rPr>
        <w:t>.</w:t>
      </w:r>
    </w:p>
    <w:bookmarkEnd w:id="1"/>
    <w:p w14:paraId="5BC0075B" w14:textId="5ACF17C6" w:rsidR="000A7622" w:rsidRDefault="000A7622" w:rsidP="000A7622">
      <w:pPr>
        <w:rPr>
          <w:rFonts w:cstheme="minorHAnsi"/>
        </w:rPr>
      </w:pPr>
    </w:p>
    <w:p w14:paraId="72B8FB19" w14:textId="77777777" w:rsidR="00CD021F" w:rsidRPr="00CD021F" w:rsidRDefault="00CD021F" w:rsidP="001E4A01">
      <w:pPr>
        <w:pStyle w:val="Title"/>
      </w:pPr>
      <w:r w:rsidRPr="00CD021F">
        <w:t>Voices of Early Career Psychologists in Division 17, the Society of Counseling Psychology</w:t>
      </w:r>
    </w:p>
    <w:p w14:paraId="22532A4A" w14:textId="77777777" w:rsidR="001E4A01" w:rsidRDefault="001E4A01" w:rsidP="00CD021F">
      <w:pPr>
        <w:rPr>
          <w:rFonts w:cstheme="minorHAnsi"/>
        </w:rPr>
      </w:pPr>
    </w:p>
    <w:p w14:paraId="5FEEE2DD" w14:textId="31E0AE4B" w:rsidR="009937EC" w:rsidRPr="0037244B" w:rsidRDefault="009937EC" w:rsidP="0037244B">
      <w:pPr>
        <w:spacing w:after="0"/>
        <w:rPr>
          <w:rFonts w:cstheme="minorHAnsi"/>
          <w:sz w:val="32"/>
          <w:szCs w:val="32"/>
        </w:rPr>
      </w:pPr>
      <w:bookmarkStart w:id="2" w:name="abstract"/>
      <w:bookmarkEnd w:id="2"/>
      <w:r w:rsidRPr="0037244B">
        <w:rPr>
          <w:rFonts w:cstheme="minorHAnsi"/>
          <w:sz w:val="32"/>
          <w:szCs w:val="32"/>
        </w:rPr>
        <w:t>Nathan Grant Smith</w:t>
      </w:r>
    </w:p>
    <w:p w14:paraId="761B252A" w14:textId="6A821F02" w:rsidR="009937EC" w:rsidRPr="0037244B" w:rsidRDefault="009937EC" w:rsidP="0037244B">
      <w:pPr>
        <w:spacing w:after="0"/>
        <w:rPr>
          <w:rFonts w:cstheme="minorHAnsi"/>
          <w:sz w:val="24"/>
          <w:szCs w:val="24"/>
        </w:rPr>
      </w:pPr>
      <w:r w:rsidRPr="0037244B">
        <w:rPr>
          <w:rFonts w:cstheme="minorHAnsi"/>
          <w:sz w:val="24"/>
          <w:szCs w:val="24"/>
        </w:rPr>
        <w:t>McGill University, Montreal, QC, Canada</w:t>
      </w:r>
    </w:p>
    <w:p w14:paraId="02852148" w14:textId="20DA7F75" w:rsidR="00BB34AD" w:rsidRPr="0037244B" w:rsidRDefault="00BB34AD" w:rsidP="0037244B">
      <w:pPr>
        <w:spacing w:after="0"/>
        <w:rPr>
          <w:rFonts w:cstheme="minorHAnsi"/>
          <w:sz w:val="32"/>
          <w:szCs w:val="32"/>
        </w:rPr>
      </w:pPr>
      <w:r w:rsidRPr="0037244B">
        <w:rPr>
          <w:rFonts w:cstheme="minorHAnsi"/>
          <w:sz w:val="32"/>
          <w:szCs w:val="32"/>
        </w:rPr>
        <w:t>Briana K. Keller</w:t>
      </w:r>
    </w:p>
    <w:p w14:paraId="2FE960EC" w14:textId="79586E90" w:rsidR="009937EC" w:rsidRPr="0037244B" w:rsidRDefault="00BB34AD" w:rsidP="0037244B">
      <w:pPr>
        <w:spacing w:after="0"/>
        <w:rPr>
          <w:rFonts w:cstheme="minorHAnsi"/>
          <w:sz w:val="24"/>
          <w:szCs w:val="24"/>
        </w:rPr>
      </w:pPr>
      <w:r w:rsidRPr="0037244B">
        <w:rPr>
          <w:rFonts w:cstheme="minorHAnsi"/>
          <w:sz w:val="24"/>
          <w:szCs w:val="24"/>
        </w:rPr>
        <w:t>University of Washington, Seattle, WA</w:t>
      </w:r>
    </w:p>
    <w:p w14:paraId="2D1ABA24" w14:textId="178129B6" w:rsidR="00BB34AD" w:rsidRPr="0037244B" w:rsidRDefault="00BB34AD" w:rsidP="0037244B">
      <w:pPr>
        <w:spacing w:after="0"/>
        <w:rPr>
          <w:rFonts w:cstheme="minorHAnsi"/>
          <w:sz w:val="32"/>
          <w:szCs w:val="32"/>
        </w:rPr>
      </w:pPr>
      <w:r w:rsidRPr="0037244B">
        <w:rPr>
          <w:rFonts w:cstheme="minorHAnsi"/>
          <w:sz w:val="32"/>
          <w:szCs w:val="32"/>
        </w:rPr>
        <w:t>Debra Mollen</w:t>
      </w:r>
    </w:p>
    <w:p w14:paraId="509679F4" w14:textId="5129E94F" w:rsidR="00BB34AD" w:rsidRPr="0037244B" w:rsidRDefault="00BB34AD" w:rsidP="0037244B">
      <w:pPr>
        <w:spacing w:after="0"/>
        <w:rPr>
          <w:rFonts w:cstheme="minorHAnsi"/>
          <w:sz w:val="24"/>
          <w:szCs w:val="24"/>
        </w:rPr>
      </w:pPr>
      <w:r w:rsidRPr="0037244B">
        <w:rPr>
          <w:rFonts w:cstheme="minorHAnsi"/>
          <w:sz w:val="24"/>
          <w:szCs w:val="24"/>
        </w:rPr>
        <w:t>Texas Woman’s University, Denton, TX</w:t>
      </w:r>
    </w:p>
    <w:p w14:paraId="752A9F07" w14:textId="0C965F14" w:rsidR="00E91505" w:rsidRPr="0037244B" w:rsidRDefault="00E91505" w:rsidP="0037244B">
      <w:pPr>
        <w:spacing w:after="0"/>
        <w:rPr>
          <w:rFonts w:cstheme="minorHAnsi"/>
          <w:sz w:val="32"/>
          <w:szCs w:val="32"/>
        </w:rPr>
      </w:pPr>
      <w:r w:rsidRPr="0037244B">
        <w:rPr>
          <w:rFonts w:cstheme="minorHAnsi"/>
          <w:sz w:val="32"/>
          <w:szCs w:val="32"/>
        </w:rPr>
        <w:t>Meredith L. Bledsoe</w:t>
      </w:r>
    </w:p>
    <w:p w14:paraId="4FE84C65" w14:textId="7FCA354A" w:rsidR="00BB34AD" w:rsidRPr="0037244B" w:rsidRDefault="00E91505" w:rsidP="0037244B">
      <w:pPr>
        <w:spacing w:after="0"/>
        <w:rPr>
          <w:rFonts w:cstheme="minorHAnsi"/>
          <w:sz w:val="24"/>
          <w:szCs w:val="24"/>
        </w:rPr>
      </w:pPr>
      <w:r w:rsidRPr="0037244B">
        <w:rPr>
          <w:rFonts w:cstheme="minorHAnsi"/>
          <w:sz w:val="24"/>
          <w:szCs w:val="24"/>
        </w:rPr>
        <w:t>Lakeside Upper School, Seattle, WA</w:t>
      </w:r>
    </w:p>
    <w:p w14:paraId="7C3B8146" w14:textId="3378A248" w:rsidR="00E91505" w:rsidRPr="0037244B" w:rsidRDefault="00E91505" w:rsidP="0037244B">
      <w:pPr>
        <w:spacing w:after="0"/>
        <w:rPr>
          <w:rFonts w:cstheme="minorHAnsi"/>
          <w:sz w:val="32"/>
          <w:szCs w:val="32"/>
        </w:rPr>
      </w:pPr>
      <w:r w:rsidRPr="0037244B">
        <w:rPr>
          <w:rFonts w:cstheme="minorHAnsi"/>
          <w:sz w:val="32"/>
          <w:szCs w:val="32"/>
        </w:rPr>
        <w:t>Larisa Buhin</w:t>
      </w:r>
    </w:p>
    <w:p w14:paraId="0B6B4C7A" w14:textId="35F6784D" w:rsidR="00E91505" w:rsidRPr="0037244B" w:rsidRDefault="00E91505" w:rsidP="0037244B">
      <w:pPr>
        <w:spacing w:after="0"/>
        <w:rPr>
          <w:rFonts w:cstheme="minorHAnsi"/>
          <w:sz w:val="24"/>
          <w:szCs w:val="24"/>
        </w:rPr>
      </w:pPr>
      <w:r w:rsidRPr="0037244B">
        <w:rPr>
          <w:rFonts w:cstheme="minorHAnsi"/>
          <w:sz w:val="24"/>
          <w:szCs w:val="24"/>
        </w:rPr>
        <w:t>American College of Management and Technology, Dubrovnik, Croatia</w:t>
      </w:r>
    </w:p>
    <w:p w14:paraId="2E08B2B9" w14:textId="609503FB" w:rsidR="000E1DB0" w:rsidRPr="0037244B" w:rsidRDefault="000E1DB0" w:rsidP="0037244B">
      <w:pPr>
        <w:spacing w:after="0"/>
        <w:rPr>
          <w:rFonts w:cstheme="minorHAnsi"/>
          <w:sz w:val="32"/>
          <w:szCs w:val="32"/>
        </w:rPr>
      </w:pPr>
      <w:r w:rsidRPr="0037244B">
        <w:rPr>
          <w:rFonts w:cstheme="minorHAnsi"/>
          <w:sz w:val="32"/>
          <w:szCs w:val="32"/>
        </w:rPr>
        <w:t>Lisa M. Edwards</w:t>
      </w:r>
    </w:p>
    <w:p w14:paraId="4B71FB23" w14:textId="4FC698D0" w:rsidR="00E91505" w:rsidRPr="0037244B" w:rsidRDefault="000E1DB0" w:rsidP="0037244B">
      <w:pPr>
        <w:spacing w:after="0"/>
        <w:rPr>
          <w:rFonts w:cstheme="minorHAnsi"/>
          <w:sz w:val="24"/>
          <w:szCs w:val="24"/>
        </w:rPr>
      </w:pPr>
      <w:r w:rsidRPr="0037244B">
        <w:rPr>
          <w:rFonts w:cstheme="minorHAnsi"/>
          <w:sz w:val="24"/>
          <w:szCs w:val="24"/>
        </w:rPr>
        <w:t>Marquette University, Milwaukee, WI</w:t>
      </w:r>
    </w:p>
    <w:p w14:paraId="2522640F" w14:textId="5D8C8935" w:rsidR="00CC3DE2" w:rsidRPr="0037244B" w:rsidRDefault="00CC3DE2" w:rsidP="0037244B">
      <w:pPr>
        <w:spacing w:after="0"/>
        <w:rPr>
          <w:rFonts w:cstheme="minorHAnsi"/>
          <w:sz w:val="32"/>
          <w:szCs w:val="32"/>
        </w:rPr>
      </w:pPr>
      <w:r w:rsidRPr="0037244B">
        <w:rPr>
          <w:rFonts w:cstheme="minorHAnsi"/>
          <w:sz w:val="32"/>
          <w:szCs w:val="32"/>
        </w:rPr>
        <w:t>Jacob J. Levy</w:t>
      </w:r>
    </w:p>
    <w:p w14:paraId="10E13B3B" w14:textId="737898DB" w:rsidR="000E1DB0" w:rsidRPr="0037244B" w:rsidRDefault="00CC3DE2" w:rsidP="0037244B">
      <w:pPr>
        <w:spacing w:after="0"/>
        <w:rPr>
          <w:rFonts w:cstheme="minorHAnsi"/>
          <w:sz w:val="24"/>
          <w:szCs w:val="24"/>
        </w:rPr>
      </w:pPr>
      <w:r w:rsidRPr="0037244B">
        <w:rPr>
          <w:rFonts w:cstheme="minorHAnsi"/>
          <w:sz w:val="24"/>
          <w:szCs w:val="24"/>
        </w:rPr>
        <w:lastRenderedPageBreak/>
        <w:t>University of Tennessee, Knoxville, TN</w:t>
      </w:r>
    </w:p>
    <w:p w14:paraId="06EF055D" w14:textId="4D1F6838" w:rsidR="00CC3DE2" w:rsidRPr="0037244B" w:rsidRDefault="00CC3DE2" w:rsidP="0037244B">
      <w:pPr>
        <w:spacing w:after="0"/>
        <w:rPr>
          <w:rFonts w:cstheme="minorHAnsi"/>
          <w:sz w:val="32"/>
          <w:szCs w:val="32"/>
        </w:rPr>
      </w:pPr>
      <w:r w:rsidRPr="0037244B">
        <w:rPr>
          <w:rFonts w:cstheme="minorHAnsi"/>
          <w:sz w:val="32"/>
          <w:szCs w:val="32"/>
        </w:rPr>
        <w:t>Jeana L. Magyar-Moe</w:t>
      </w:r>
    </w:p>
    <w:p w14:paraId="748D0B42" w14:textId="48EDFEC4" w:rsidR="00CC3DE2" w:rsidRPr="0037244B" w:rsidRDefault="00CC3DE2" w:rsidP="0037244B">
      <w:pPr>
        <w:spacing w:after="0"/>
        <w:rPr>
          <w:rFonts w:cstheme="minorHAnsi"/>
          <w:sz w:val="24"/>
          <w:szCs w:val="24"/>
        </w:rPr>
      </w:pPr>
      <w:r w:rsidRPr="0037244B">
        <w:rPr>
          <w:rFonts w:cstheme="minorHAnsi"/>
          <w:sz w:val="24"/>
          <w:szCs w:val="24"/>
        </w:rPr>
        <w:t>University of Wisconsin-Stevens Point, Stevens Point, WI</w:t>
      </w:r>
    </w:p>
    <w:p w14:paraId="4DF5C870" w14:textId="5A7D0184" w:rsidR="0037244B" w:rsidRPr="0037244B" w:rsidRDefault="0037244B" w:rsidP="0037244B">
      <w:pPr>
        <w:spacing w:after="0"/>
        <w:rPr>
          <w:rFonts w:cstheme="minorHAnsi"/>
          <w:sz w:val="32"/>
          <w:szCs w:val="32"/>
        </w:rPr>
      </w:pPr>
      <w:r w:rsidRPr="0037244B">
        <w:rPr>
          <w:rFonts w:cstheme="minorHAnsi"/>
          <w:sz w:val="32"/>
          <w:szCs w:val="32"/>
        </w:rPr>
        <w:t>Oksana Yakushko</w:t>
      </w:r>
    </w:p>
    <w:p w14:paraId="6D53778C" w14:textId="69173FE2" w:rsidR="00CC3DE2" w:rsidRPr="0037244B" w:rsidRDefault="0037244B" w:rsidP="0037244B">
      <w:pPr>
        <w:spacing w:after="0"/>
        <w:rPr>
          <w:rFonts w:cstheme="minorHAnsi"/>
          <w:sz w:val="24"/>
          <w:szCs w:val="24"/>
        </w:rPr>
      </w:pPr>
      <w:r w:rsidRPr="0037244B">
        <w:rPr>
          <w:rFonts w:cstheme="minorHAnsi"/>
          <w:sz w:val="24"/>
          <w:szCs w:val="24"/>
        </w:rPr>
        <w:t>Pacifica Graduate Institute, Carpinteria, CA</w:t>
      </w:r>
    </w:p>
    <w:p w14:paraId="2B7D7024" w14:textId="77777777" w:rsidR="009937EC" w:rsidRDefault="009937EC" w:rsidP="00CD021F">
      <w:pPr>
        <w:rPr>
          <w:rFonts w:cstheme="minorHAnsi"/>
        </w:rPr>
      </w:pPr>
    </w:p>
    <w:p w14:paraId="6C7B4525" w14:textId="27380751" w:rsidR="00CD021F" w:rsidRPr="00CD021F" w:rsidRDefault="00CD021F" w:rsidP="0037244B">
      <w:pPr>
        <w:pStyle w:val="Heading1"/>
      </w:pPr>
      <w:r w:rsidRPr="00CD021F">
        <w:t>Abstract</w:t>
      </w:r>
    </w:p>
    <w:p w14:paraId="50189467" w14:textId="77777777" w:rsidR="00CD021F" w:rsidRPr="00CD021F" w:rsidRDefault="00CD021F" w:rsidP="00CD021F">
      <w:pPr>
        <w:rPr>
          <w:rFonts w:cstheme="minorHAnsi"/>
        </w:rPr>
      </w:pPr>
      <w:r w:rsidRPr="00CD021F">
        <w:rPr>
          <w:rFonts w:cstheme="minorHAnsi"/>
        </w:rPr>
        <w:t>This article reports on a survey of early career members of the Society of Counseling Psychology (SCP). Seventy early career psychologists completed a survey assessing the usefulness and climate of SCP, barriers to and facilitative factors for involvement in SCP, inclusiveness of SCP regarding cultural diversity and professional interests, degree of involvement in various aspects of SCP, and their areas of satisfaction and dissatisfaction with SCP membership. In general, participants were split on the degree to which they were satisfied with SCP, with participants in faculty positions reporting significantly more positive views of SCP than their practitioner counterparts did. Faculty members viewed SCP as more useful to their careers and reported more positive social interactions within SCP than did non–faculty members. Open-ended responses suggested that satisfaction with SCP was related to availability of mentorship and opportunities for involvement in SCP. Suggestions for engaging new professionals in SCP are offered.</w:t>
      </w:r>
    </w:p>
    <w:p w14:paraId="0B63A357" w14:textId="77777777" w:rsidR="0037244B" w:rsidRDefault="00CD021F" w:rsidP="0037244B">
      <w:pPr>
        <w:pStyle w:val="Heading1"/>
      </w:pPr>
      <w:r w:rsidRPr="00CD021F">
        <w:t>Keywords</w:t>
      </w:r>
    </w:p>
    <w:p w14:paraId="5A0205EA" w14:textId="2F5E5BC3" w:rsidR="00CD021F" w:rsidRPr="00CD021F" w:rsidRDefault="00CD021F" w:rsidP="00CD021F">
      <w:pPr>
        <w:rPr>
          <w:rFonts w:cstheme="minorHAnsi"/>
        </w:rPr>
      </w:pPr>
      <w:r w:rsidRPr="0037244B">
        <w:rPr>
          <w:rFonts w:cstheme="minorHAnsi"/>
        </w:rPr>
        <w:t>professional issues</w:t>
      </w:r>
      <w:r w:rsidRPr="00CD021F">
        <w:rPr>
          <w:rFonts w:cstheme="minorHAnsi"/>
        </w:rPr>
        <w:t>, </w:t>
      </w:r>
      <w:r w:rsidRPr="0037244B">
        <w:rPr>
          <w:rFonts w:cstheme="minorHAnsi"/>
        </w:rPr>
        <w:t>adults</w:t>
      </w:r>
    </w:p>
    <w:p w14:paraId="6151CF16" w14:textId="77777777" w:rsidR="0037244B" w:rsidRDefault="0037244B" w:rsidP="00CD021F">
      <w:pPr>
        <w:rPr>
          <w:rFonts w:cstheme="minorHAnsi"/>
        </w:rPr>
      </w:pPr>
    </w:p>
    <w:p w14:paraId="1AA9BB53" w14:textId="218AD26F" w:rsidR="00CD021F" w:rsidRPr="00CD021F" w:rsidRDefault="00CD021F" w:rsidP="00CD021F">
      <w:pPr>
        <w:rPr>
          <w:rFonts w:cstheme="minorHAnsi"/>
        </w:rPr>
      </w:pPr>
      <w:r w:rsidRPr="00CD021F">
        <w:rPr>
          <w:rFonts w:cstheme="minorHAnsi"/>
        </w:rPr>
        <w:t>Membership in professional organizations offers many benefits to psychologists, including providing a professional home; interacting with leaders in the field; finding mentoring; and accessing awards, grants, and various other resources (</w:t>
      </w:r>
      <w:proofErr w:type="spellStart"/>
      <w:r w:rsidRPr="00F60E32">
        <w:rPr>
          <w:rFonts w:cstheme="minorHAnsi"/>
        </w:rPr>
        <w:t>Dodgen</w:t>
      </w:r>
      <w:proofErr w:type="spellEnd"/>
      <w:r w:rsidRPr="00F60E32">
        <w:rPr>
          <w:rFonts w:cstheme="minorHAnsi"/>
        </w:rPr>
        <w:t>, Fowler, &amp; Williams-</w:t>
      </w:r>
      <w:proofErr w:type="spellStart"/>
      <w:r w:rsidRPr="00F60E32">
        <w:rPr>
          <w:rFonts w:cstheme="minorHAnsi"/>
        </w:rPr>
        <w:t>Nickelson</w:t>
      </w:r>
      <w:proofErr w:type="spellEnd"/>
      <w:r w:rsidRPr="00F60E32">
        <w:rPr>
          <w:rFonts w:cstheme="minorHAnsi"/>
        </w:rPr>
        <w:t>, 2003</w:t>
      </w:r>
      <w:r w:rsidRPr="00CD021F">
        <w:rPr>
          <w:rFonts w:cstheme="minorHAnsi"/>
        </w:rPr>
        <w:t>). These other resources include access to specialized knowledge, such as journals and other publications; the ability to earn continuing education credits and gain other opportunities for professional development; and advocacy and public policy activities on behalf of members and their interests (</w:t>
      </w:r>
      <w:r w:rsidRPr="00F60E32">
        <w:rPr>
          <w:rFonts w:cstheme="minorHAnsi"/>
        </w:rPr>
        <w:t>Bauman, 2008</w:t>
      </w:r>
      <w:r w:rsidRPr="00CD021F">
        <w:rPr>
          <w:rFonts w:cstheme="minorHAnsi"/>
        </w:rPr>
        <w:t>). Thus, professional organizations offer a wealth of activities and resources for members and play an important role in the development of professionals. Indeed, in discussing the role of professional organizations in the development of counselors, </w:t>
      </w:r>
      <w:proofErr w:type="spellStart"/>
      <w:r w:rsidRPr="00F60E32">
        <w:rPr>
          <w:rFonts w:cstheme="minorHAnsi"/>
        </w:rPr>
        <w:t>VanZandt</w:t>
      </w:r>
      <w:proofErr w:type="spellEnd"/>
      <w:r w:rsidRPr="00F60E32">
        <w:rPr>
          <w:rFonts w:cstheme="minorHAnsi"/>
        </w:rPr>
        <w:t xml:space="preserve"> (1990)</w:t>
      </w:r>
      <w:r w:rsidRPr="00CD021F">
        <w:rPr>
          <w:rFonts w:cstheme="minorHAnsi"/>
        </w:rPr>
        <w:t> stated, “It is difficult to comprehend how a counselor can ‘grow’ with the profession without belonging to professional organizations and taking advantage of their resources and services” (p. 244).</w:t>
      </w:r>
    </w:p>
    <w:p w14:paraId="7C842668" w14:textId="3E93B798" w:rsidR="00CD021F" w:rsidRPr="00CD021F" w:rsidRDefault="00CD021F" w:rsidP="00CD021F">
      <w:pPr>
        <w:rPr>
          <w:rFonts w:cstheme="minorHAnsi"/>
        </w:rPr>
      </w:pPr>
      <w:r w:rsidRPr="00CD021F">
        <w:rPr>
          <w:rFonts w:cstheme="minorHAnsi"/>
        </w:rPr>
        <w:t>For psychologists, the largest professional organization in the world is the American Psychological Association (APA), with approximately 150,000 members (</w:t>
      </w:r>
      <w:r w:rsidRPr="00F60E32">
        <w:rPr>
          <w:rFonts w:cstheme="minorHAnsi"/>
        </w:rPr>
        <w:t>APA, n.d.-a</w:t>
      </w:r>
      <w:r w:rsidRPr="00CD021F">
        <w:rPr>
          <w:rFonts w:cstheme="minorHAnsi"/>
        </w:rPr>
        <w:t>). Like other professional organizations, APA provides members with all the benefits listed above and also serves an important role in creating and disseminating the code of ethical conduct for psychologists (see </w:t>
      </w:r>
      <w:r w:rsidRPr="00F60E32">
        <w:rPr>
          <w:rFonts w:cstheme="minorHAnsi"/>
        </w:rPr>
        <w:t>APA, 2002</w:t>
      </w:r>
      <w:r w:rsidRPr="00CD021F">
        <w:rPr>
          <w:rFonts w:cstheme="minorHAnsi"/>
        </w:rPr>
        <w:t>). Despite the various benefits APA affords early career psychologists (ECPs; defined as psychologists within 7 years of receipt of the doctorate), ECPs are underrepresented in APA’s membership. Indeed, the 2010 APA membership survey revealed that the modal age range of APA members was 60 to 64, with only 18.4% of APA members younger than 40. In addition, the modal (36.6%) time since receipt of the doctorate was 25 or more years, and only 12.5% received their degrees less than 5 years ago, with an additional 14.8% having received their degrees 5 to 9 years ago (</w:t>
      </w:r>
      <w:r w:rsidRPr="00F60E32">
        <w:rPr>
          <w:rFonts w:cstheme="minorHAnsi"/>
        </w:rPr>
        <w:t>APA Center for Workforce Studies, 2011</w:t>
      </w:r>
      <w:r w:rsidRPr="00CD021F">
        <w:rPr>
          <w:rFonts w:cstheme="minorHAnsi"/>
        </w:rPr>
        <w:t xml:space="preserve">). Although the issues affecting ECPs span across the wide range of psychologists within APA, the current study specifically addresses those affecting membership in Division 17, the Society of </w:t>
      </w:r>
      <w:r w:rsidRPr="00CD021F">
        <w:rPr>
          <w:rFonts w:cstheme="minorHAnsi"/>
        </w:rPr>
        <w:lastRenderedPageBreak/>
        <w:t>Counseling Psychology (SCP). It is our hope, however, that results of the current investigation and accompanying recommendations may inform the larger national dialogue about the importance of recruiting and retaining ECPs in all Divisions of APA.</w:t>
      </w:r>
    </w:p>
    <w:p w14:paraId="74C25A04" w14:textId="0D78A3EB" w:rsidR="00CD021F" w:rsidRPr="00CD021F" w:rsidRDefault="00CD021F" w:rsidP="00CD021F">
      <w:pPr>
        <w:rPr>
          <w:rFonts w:cstheme="minorHAnsi"/>
        </w:rPr>
      </w:pPr>
      <w:r w:rsidRPr="00CD021F">
        <w:rPr>
          <w:rFonts w:cstheme="minorHAnsi"/>
        </w:rPr>
        <w:t>Following trends more generally in APA, ECPs are underrepresented in SCP. In 2006, SCP served as the professional home for 2,341 members, of which only 195 (8.33%) were ECPs (APA Division Services Office, personal communications, February 26, 2007, and February 24, 2009). Moreover, Past-President Linda Forrest noted, “Of greatest concern to me is that the average age of SCP members is 57.5 and less than 10% of members are younger than 40” (</w:t>
      </w:r>
      <w:r w:rsidRPr="00F60E32">
        <w:rPr>
          <w:rFonts w:cstheme="minorHAnsi"/>
        </w:rPr>
        <w:t>Forrest, 2008</w:t>
      </w:r>
      <w:r w:rsidRPr="00CD021F">
        <w:rPr>
          <w:rFonts w:cstheme="minorHAnsi"/>
        </w:rPr>
        <w:t>, p. 287). Indeed, the average age of members in SCP has remained fairly steady over the past 5 years (i.e., 2006-2010, although data are not available for 2008), with the mean age ranging from 55.5 to 57.9 and members under age 40 making up 8.1% to 12.3% of all SCP members (</w:t>
      </w:r>
      <w:r w:rsidRPr="00F60E32">
        <w:rPr>
          <w:rFonts w:cstheme="minorHAnsi"/>
        </w:rPr>
        <w:t>APA, n.d.-c</w:t>
      </w:r>
      <w:r w:rsidRPr="00CD021F">
        <w:rPr>
          <w:rFonts w:cstheme="minorHAnsi"/>
        </w:rPr>
        <w:t>). These numbers are comparable to other APA practice-oriented Divisions. Over the past 5 years, the overall mean age was 60.18 for Division 12 (Society of Clinical Psychology), 57.75 for Division 16 (School Psychology), and 62.78 for Division 29 (Psychotherapy; </w:t>
      </w:r>
      <w:r w:rsidRPr="00F60E32">
        <w:rPr>
          <w:rFonts w:cstheme="minorHAnsi"/>
        </w:rPr>
        <w:t>APA, n.d.-c</w:t>
      </w:r>
      <w:r w:rsidRPr="00CD021F">
        <w:rPr>
          <w:rFonts w:cstheme="minorHAnsi"/>
        </w:rPr>
        <w:t>). Moreover, </w:t>
      </w:r>
      <w:proofErr w:type="spellStart"/>
      <w:r w:rsidRPr="00F60E32">
        <w:rPr>
          <w:rFonts w:cstheme="minorHAnsi"/>
        </w:rPr>
        <w:t>Munley</w:t>
      </w:r>
      <w:proofErr w:type="spellEnd"/>
      <w:r w:rsidRPr="00F60E32">
        <w:rPr>
          <w:rFonts w:cstheme="minorHAnsi"/>
        </w:rPr>
        <w:t>, Pate, and Duncan (2008)</w:t>
      </w:r>
      <w:r w:rsidRPr="00CD021F">
        <w:rPr>
          <w:rFonts w:cstheme="minorHAnsi"/>
        </w:rPr>
        <w:t> found that, among counseling psychologists, a greater percentage of members of SCP were in the older age categories than were nonmembers of SCP. Of those younger than 40, 17% were members of SCP and 83% were nonmembers; of those age 65 or older, 27% were members of SCP and 73% were nonmembers.</w:t>
      </w:r>
    </w:p>
    <w:p w14:paraId="5F043D91" w14:textId="7878CE03" w:rsidR="00CD021F" w:rsidRPr="00CD021F" w:rsidRDefault="00CD021F" w:rsidP="00CD021F">
      <w:pPr>
        <w:rPr>
          <w:rFonts w:cstheme="minorHAnsi"/>
        </w:rPr>
      </w:pPr>
      <w:r w:rsidRPr="00CD021F">
        <w:rPr>
          <w:rFonts w:cstheme="minorHAnsi"/>
        </w:rPr>
        <w:t>The underrepresentation of early career members in APA in general and in SCP specifically is concerning for a number of reasons. First, in order for any organization to survive, there must be an influx of new members. As the membership of SCP ages, members will retire; without new members to replace those lost, overall membership is likely to steadily decline. Moreover, overall membership in SCP has declined in recent years. </w:t>
      </w:r>
      <w:proofErr w:type="spellStart"/>
      <w:r w:rsidRPr="00F60E32">
        <w:rPr>
          <w:rFonts w:cstheme="minorHAnsi"/>
        </w:rPr>
        <w:t>Munley</w:t>
      </w:r>
      <w:proofErr w:type="spellEnd"/>
      <w:r w:rsidRPr="00F60E32">
        <w:rPr>
          <w:rFonts w:cstheme="minorHAnsi"/>
        </w:rPr>
        <w:t xml:space="preserve"> et al. (2008)</w:t>
      </w:r>
      <w:r w:rsidRPr="00CD021F">
        <w:rPr>
          <w:rFonts w:cstheme="minorHAnsi"/>
        </w:rPr>
        <w:t> noted that the number of associates, members, and fellows of SCP fell from 2,706 in 2000 to 2,495 in 2003. The most recent data from APA show that this trend has continued. In 2010, there were 2,168 associates, members, and fellows of SCP (</w:t>
      </w:r>
      <w:r w:rsidRPr="00F60E32">
        <w:rPr>
          <w:rFonts w:cstheme="minorHAnsi"/>
        </w:rPr>
        <w:t>APA, n.d.-c</w:t>
      </w:r>
      <w:r w:rsidRPr="00CD021F">
        <w:rPr>
          <w:rFonts w:cstheme="minorHAnsi"/>
        </w:rPr>
        <w:t>). As such, there is a need to increase membership, and ECPs represent an important untapped resource. Second, ECPs have unique insights to provide to the field. Psychologists who are just entering the profession have had different training experiences and likely have had different personal, cultural, and historical experiences than more established psychologists. Finally, as noted above, professional organizations offer a wealth of benefits to members, many of which are especially important for ECPs (e.g., mentoring, networking). By not joining SCP, ECPs will have less access to the important professional benefits available with membership. In the spirit of increasing access for ECPs to the benefits of membership in professional organizations like SCP, combined with a need for applied Divisions within APA to increase their ECP membership, this study was undertaken to explore ways to best meet the needs of ECPs within SCP. Specifically, we hoped to (a) understand ECPs’ experiences within SCP, their satisfaction with SCP, and their involvement in SCP and (b) determine ways to better serve early career members of SCP. By understanding the unique experiences of ECPs within SCP, SCP and other practice-oriented Divisions of APA can develop strategies to better recruit, retain, and engage their early career constituencies. Doing so will help to ensure that ECPs reap the maximum benefits from their involvement in professional organizations like SCP.</w:t>
      </w:r>
    </w:p>
    <w:p w14:paraId="40BAD617" w14:textId="77777777" w:rsidR="00CD021F" w:rsidRPr="00CD021F" w:rsidRDefault="00CD021F" w:rsidP="0037244B">
      <w:pPr>
        <w:pStyle w:val="Heading1"/>
      </w:pPr>
      <w:bookmarkStart w:id="3" w:name="_i1"/>
      <w:bookmarkEnd w:id="3"/>
      <w:r w:rsidRPr="00CD021F">
        <w:t>A Review of Past Initiatives</w:t>
      </w:r>
    </w:p>
    <w:p w14:paraId="5AB41834" w14:textId="4D9770E1" w:rsidR="00CD021F" w:rsidRPr="00CD021F" w:rsidRDefault="00CD021F" w:rsidP="00CD021F">
      <w:pPr>
        <w:rPr>
          <w:rFonts w:cstheme="minorHAnsi"/>
        </w:rPr>
      </w:pPr>
      <w:r w:rsidRPr="00CD021F">
        <w:rPr>
          <w:rFonts w:cstheme="minorHAnsi"/>
        </w:rPr>
        <w:t>Like most emerging professionals, ECPs have faced a variety of challenges while transitioning from the student role to the professional role. Subsequently, SCP leaders and members have a history of addressing ECP issues. Under the leadership of Don Zytowski, Lyle Schmidt, and others, more than 25 years ago the SCP Executive Committee established an ad hoc Committee on New Professionals in 1984. The goals of the group were to (a) help students stay involved in SCP as they finished school, (b) provide support to professionals for 5 years after graduation, (c) help new professionals get involved in SCP governance, and (d) make SCP leadership aware of issues concerning new professionals (</w:t>
      </w:r>
      <w:r w:rsidRPr="00F60E32">
        <w:rPr>
          <w:rFonts w:cstheme="minorHAnsi"/>
        </w:rPr>
        <w:t>APA Division 17, 1986</w:t>
      </w:r>
      <w:r w:rsidRPr="00CD021F">
        <w:rPr>
          <w:rFonts w:cstheme="minorHAnsi"/>
        </w:rPr>
        <w:t>).</w:t>
      </w:r>
    </w:p>
    <w:p w14:paraId="4A1179A7" w14:textId="1875F6CF" w:rsidR="00CD021F" w:rsidRPr="00CD021F" w:rsidRDefault="00CD021F" w:rsidP="00CD021F">
      <w:pPr>
        <w:rPr>
          <w:rFonts w:cstheme="minorHAnsi"/>
        </w:rPr>
      </w:pPr>
      <w:r w:rsidRPr="00CD021F">
        <w:rPr>
          <w:rFonts w:cstheme="minorHAnsi"/>
        </w:rPr>
        <w:lastRenderedPageBreak/>
        <w:t>The work of the ad hoc committee, led by Carole Bernard, Martin Heesacker, Edward Watkins, and Jane Swanson, started accelerating in 1986. For example, at the 1987 APA convention, the committee hosted a social hour, a networking lunch between new and senior professionals, and two symposia on new professionals in counseling psychology (</w:t>
      </w:r>
      <w:r w:rsidRPr="00F60E32">
        <w:rPr>
          <w:rFonts w:cstheme="minorHAnsi"/>
        </w:rPr>
        <w:t>APA Division 17, 1988</w:t>
      </w:r>
      <w:r w:rsidRPr="00CD021F">
        <w:rPr>
          <w:rFonts w:cstheme="minorHAnsi"/>
        </w:rPr>
        <w:t>). In addition, that same year, President Larry Brammer volunteered to send a note to new graduates inviting them to join SCP; the Early Career Scientist/Practitioner Award was created; and the SCP Executive Board voted to invite new professionals to work on special interest groups and subcommittees, attempt to have at least one new professional on each committee, and devote a section of each SCP newsletter to new professional issues (</w:t>
      </w:r>
      <w:r w:rsidRPr="00F60E32">
        <w:rPr>
          <w:rFonts w:cstheme="minorHAnsi"/>
        </w:rPr>
        <w:t>APA Division 17, 1988</w:t>
      </w:r>
      <w:r w:rsidRPr="00CD021F">
        <w:rPr>
          <w:rFonts w:cstheme="minorHAnsi"/>
        </w:rPr>
        <w:t>). A number of other promising initiatives were launched in the late 1980s. For example, Ellen Lent coordinated a mentoring network (</w:t>
      </w:r>
      <w:r w:rsidRPr="00F60E32">
        <w:rPr>
          <w:rFonts w:cstheme="minorHAnsi"/>
        </w:rPr>
        <w:t>APA Division 17, 1989</w:t>
      </w:r>
      <w:r w:rsidRPr="00CD021F">
        <w:rPr>
          <w:rFonts w:cstheme="minorHAnsi"/>
        </w:rPr>
        <w:t>) in 1988, but upon evaluation in 1994, the committee found that the network was underutilized and might benefit from a narrower focus, such as mentoring for those in independent practice (</w:t>
      </w:r>
      <w:r w:rsidRPr="00F60E32">
        <w:rPr>
          <w:rFonts w:cstheme="minorHAnsi"/>
        </w:rPr>
        <w:t>APA Division 17, 1994a</w:t>
      </w:r>
      <w:r w:rsidRPr="00CD021F">
        <w:rPr>
          <w:rFonts w:cstheme="minorHAnsi"/>
        </w:rPr>
        <w:t>). In addition, working with Bob Lent, President Naomi Meara agreed to send six free SCP newsletters over a 2-year period to new graduates who had not yet joined SCP as regular members (</w:t>
      </w:r>
      <w:r w:rsidRPr="00F60E32">
        <w:rPr>
          <w:rFonts w:cstheme="minorHAnsi"/>
        </w:rPr>
        <w:t>APA Division 17, 1990a</w:t>
      </w:r>
      <w:r w:rsidRPr="00CD021F">
        <w:rPr>
          <w:rFonts w:cstheme="minorHAnsi"/>
        </w:rPr>
        <w:t>), which seemingly resulted in an increase of young professionals joining SCP (</w:t>
      </w:r>
      <w:r w:rsidRPr="00F60E32">
        <w:rPr>
          <w:rFonts w:cstheme="minorHAnsi"/>
        </w:rPr>
        <w:t>APA Division 17, 1990b</w:t>
      </w:r>
      <w:r w:rsidRPr="00CD021F">
        <w:rPr>
          <w:rFonts w:cstheme="minorHAnsi"/>
        </w:rPr>
        <w:t>).</w:t>
      </w:r>
    </w:p>
    <w:p w14:paraId="1B74D1B0" w14:textId="78CA44F6" w:rsidR="00CD021F" w:rsidRPr="00CD021F" w:rsidRDefault="00CD021F" w:rsidP="00CD021F">
      <w:pPr>
        <w:rPr>
          <w:rFonts w:cstheme="minorHAnsi"/>
        </w:rPr>
      </w:pPr>
      <w:r w:rsidRPr="00CD021F">
        <w:rPr>
          <w:rFonts w:cstheme="minorHAnsi"/>
        </w:rPr>
        <w:t>SCP’s commitment to new professionals continued into the early 1990s. In 1991, under the leadership of Fern Lawler, the ad hoc Committee on New Professionals surveyed recent graduates regarding their issues, concerns, and reasons for not joining and engaging in SCP (</w:t>
      </w:r>
      <w:r w:rsidRPr="00F60E32">
        <w:rPr>
          <w:rFonts w:cstheme="minorHAnsi"/>
        </w:rPr>
        <w:t>APA Division 17, 1992</w:t>
      </w:r>
      <w:r w:rsidRPr="00CD021F">
        <w:rPr>
          <w:rFonts w:cstheme="minorHAnsi"/>
        </w:rPr>
        <w:t>), which resulted in recommendations to increase the visibility of the Committee on New Professionals, reserve a certain number of conference program slots for young professionals to present their work, and provide conference programs targeted to new professionals (</w:t>
      </w:r>
      <w:r w:rsidRPr="00F60E32">
        <w:rPr>
          <w:rFonts w:cstheme="minorHAnsi"/>
        </w:rPr>
        <w:t>APA Division 17, 1993a</w:t>
      </w:r>
      <w:r w:rsidRPr="00CD021F">
        <w:rPr>
          <w:rFonts w:cstheme="minorHAnsi"/>
        </w:rPr>
        <w:t>). Led by Cyndy McRae, the committee started working actively with the Membership Committee in 1992 to provide new professionals an opportunity to join SCP (</w:t>
      </w:r>
      <w:r w:rsidRPr="00F60E32">
        <w:rPr>
          <w:rFonts w:cstheme="minorHAnsi"/>
        </w:rPr>
        <w:t>APA Division 17, 1993b</w:t>
      </w:r>
      <w:r w:rsidRPr="00CD021F">
        <w:rPr>
          <w:rFonts w:cstheme="minorHAnsi"/>
        </w:rPr>
        <w:t>). As chair of the committee in 1994, Beth Haverkamp launched the Ad Hoc Reviewers Project, wherein six journal editors agreed to welcome nine young professionals as ad hoc reviewers and provide them with feedback about their reviews (</w:t>
      </w:r>
      <w:r w:rsidRPr="00F60E32">
        <w:rPr>
          <w:rFonts w:cstheme="minorHAnsi"/>
        </w:rPr>
        <w:t>APA Division 17, 1995</w:t>
      </w:r>
      <w:r w:rsidRPr="00CD021F">
        <w:rPr>
          <w:rFonts w:cstheme="minorHAnsi"/>
        </w:rPr>
        <w:t>). Haverkamp also suggested adding established professionals to the ad hoc Committee on New Professionals (</w:t>
      </w:r>
      <w:r w:rsidRPr="00F60E32">
        <w:rPr>
          <w:rFonts w:cstheme="minorHAnsi"/>
        </w:rPr>
        <w:t>APA Division 17, 1994b</w:t>
      </w:r>
      <w:r w:rsidRPr="00CD021F">
        <w:rPr>
          <w:rFonts w:cstheme="minorHAnsi"/>
        </w:rPr>
        <w:t>), but her idea was not able to be implemented because the committee was dissolved in 1995 and a New Professionals Special Interest Group was formed instead (</w:t>
      </w:r>
      <w:r w:rsidRPr="00F60E32">
        <w:rPr>
          <w:rFonts w:cstheme="minorHAnsi"/>
        </w:rPr>
        <w:t>APA Division 17, 1996</w:t>
      </w:r>
      <w:r w:rsidRPr="00CD021F">
        <w:rPr>
          <w:rFonts w:cstheme="minorHAnsi"/>
        </w:rPr>
        <w:t>). According to meeting minutes, discussions regarding ECPs at SCP Executive Board meetings seemed to cease for nearly 10 years until 2004.</w:t>
      </w:r>
    </w:p>
    <w:p w14:paraId="6B9D147E" w14:textId="2867AF60" w:rsidR="00CD021F" w:rsidRPr="00CD021F" w:rsidRDefault="00CD021F" w:rsidP="00CD021F">
      <w:pPr>
        <w:rPr>
          <w:rFonts w:cstheme="minorHAnsi"/>
        </w:rPr>
      </w:pPr>
      <w:r w:rsidRPr="00CD021F">
        <w:rPr>
          <w:rFonts w:cstheme="minorHAnsi"/>
        </w:rPr>
        <w:t>Starting in 2004, SCP Executive Board members began more actively discussing the need to engage new professionals. As stated in the minutes of the SCP annual business meeting, incoming SCP President P. Paul Heppner indicated that one of his ten presidential goals would be “to promote the membership and involvement of younger members” (</w:t>
      </w:r>
      <w:r w:rsidRPr="00F60E32">
        <w:rPr>
          <w:rFonts w:cstheme="minorHAnsi"/>
        </w:rPr>
        <w:t>SCP, 2005</w:t>
      </w:r>
      <w:r w:rsidRPr="00CD021F">
        <w:rPr>
          <w:rFonts w:cstheme="minorHAnsi"/>
        </w:rPr>
        <w:t>, p. 585). To that end, he created the Mentoring Roundtable Special Task Group (STG) and the Mentoring Graduate Students and New Professionals STG (</w:t>
      </w:r>
      <w:r w:rsidRPr="00F60E32">
        <w:rPr>
          <w:rFonts w:cstheme="minorHAnsi"/>
        </w:rPr>
        <w:t>SCP, 2006</w:t>
      </w:r>
      <w:r w:rsidRPr="00CD021F">
        <w:rPr>
          <w:rFonts w:cstheme="minorHAnsi"/>
        </w:rPr>
        <w:t>). Furthermore, a presidentially appointed STG called Early Career Professionals, composed of individuals who had recently graduated, was created in 2005. William Parham continued SCP’s focus on new professionals by instituting his Passing the Baton project in 2006 (</w:t>
      </w:r>
      <w:r w:rsidRPr="00F60E32">
        <w:rPr>
          <w:rFonts w:cstheme="minorHAnsi"/>
        </w:rPr>
        <w:t>SCP, 2007</w:t>
      </w:r>
      <w:r w:rsidRPr="00CD021F">
        <w:rPr>
          <w:rFonts w:cstheme="minorHAnsi"/>
        </w:rPr>
        <w:t>), which was also the year the Society established a formal Committee on Early Professionals. As noted above, during her term as SCP president-elect during the 2006-2007 academic year, Linda Forrest drew the executive board’s attention to the fact that the average age of SCP members was in the upper 50s (</w:t>
      </w:r>
      <w:r w:rsidRPr="00F60E32">
        <w:rPr>
          <w:rFonts w:cstheme="minorHAnsi"/>
        </w:rPr>
        <w:t>Forrest, 2008</w:t>
      </w:r>
      <w:r w:rsidRPr="00CD021F">
        <w:rPr>
          <w:rFonts w:cstheme="minorHAnsi"/>
        </w:rPr>
        <w:t>; </w:t>
      </w:r>
      <w:r w:rsidRPr="00F60E32">
        <w:rPr>
          <w:rFonts w:cstheme="minorHAnsi"/>
        </w:rPr>
        <w:t>SCP, 2008a</w:t>
      </w:r>
      <w:r w:rsidRPr="00CD021F">
        <w:rPr>
          <w:rFonts w:cstheme="minorHAnsi"/>
        </w:rPr>
        <w:t>). Subsequently, during her presidency the following year, she encouraged increased inclusion of both graduate students and early career professionals in SCP governance and created a committee of each constituency to help plan relevant programs at the International Counseling Psychology Conference in 2008 (</w:t>
      </w:r>
      <w:r w:rsidRPr="00F60E32">
        <w:rPr>
          <w:rFonts w:cstheme="minorHAnsi"/>
        </w:rPr>
        <w:t>SCP, 2008b</w:t>
      </w:r>
      <w:r w:rsidRPr="00CD021F">
        <w:rPr>
          <w:rFonts w:cstheme="minorHAnsi"/>
        </w:rPr>
        <w:t>). Since that time, although the Committee on Early Professionals continues to plan programs, discussions about the importance of recruiting and retaining new counseling psychologists have seemed to wane.</w:t>
      </w:r>
    </w:p>
    <w:p w14:paraId="04281186" w14:textId="78DC4333" w:rsidR="00CD021F" w:rsidRPr="00CD021F" w:rsidRDefault="00CD021F" w:rsidP="00CD021F">
      <w:pPr>
        <w:rPr>
          <w:rFonts w:cstheme="minorHAnsi"/>
        </w:rPr>
      </w:pPr>
      <w:r w:rsidRPr="00CD021F">
        <w:rPr>
          <w:rFonts w:cstheme="minorHAnsi"/>
        </w:rPr>
        <w:lastRenderedPageBreak/>
        <w:t>Along with the work of the ad hoc Committee on New Professionals, discussions at the SCP Executive Board, and programming at conferences, the concerns of ECPs periodically have been addressed in major journals. An article on the role of transitions of new counseling faculty was published in the </w:t>
      </w:r>
      <w:r w:rsidRPr="00CD021F">
        <w:rPr>
          <w:rFonts w:cstheme="minorHAnsi"/>
          <w:i/>
          <w:iCs/>
        </w:rPr>
        <w:t>Journal of Counseling Psychology</w:t>
      </w:r>
      <w:r w:rsidRPr="00CD021F">
        <w:rPr>
          <w:rFonts w:cstheme="minorHAnsi"/>
        </w:rPr>
        <w:t> (</w:t>
      </w:r>
      <w:r w:rsidRPr="00F60E32">
        <w:rPr>
          <w:rFonts w:cstheme="minorHAnsi"/>
        </w:rPr>
        <w:t xml:space="preserve">Pipes, McEwen, </w:t>
      </w:r>
      <w:proofErr w:type="spellStart"/>
      <w:r w:rsidRPr="00F60E32">
        <w:rPr>
          <w:rFonts w:cstheme="minorHAnsi"/>
        </w:rPr>
        <w:t>Ittenbach</w:t>
      </w:r>
      <w:proofErr w:type="spellEnd"/>
      <w:r w:rsidRPr="00F60E32">
        <w:rPr>
          <w:rFonts w:cstheme="minorHAnsi"/>
        </w:rPr>
        <w:t>, &amp; Sutherland, 1986</w:t>
      </w:r>
      <w:r w:rsidRPr="00CD021F">
        <w:rPr>
          <w:rFonts w:cstheme="minorHAnsi"/>
        </w:rPr>
        <w:t>). Two years later, in a major contribution published in </w:t>
      </w:r>
      <w:r w:rsidRPr="00CD021F">
        <w:rPr>
          <w:rFonts w:cstheme="minorHAnsi"/>
          <w:i/>
          <w:iCs/>
        </w:rPr>
        <w:t>The Counseling Psychologist</w:t>
      </w:r>
      <w:r w:rsidRPr="00CD021F">
        <w:rPr>
          <w:rFonts w:cstheme="minorHAnsi"/>
        </w:rPr>
        <w:t>, </w:t>
      </w:r>
      <w:r w:rsidRPr="00F60E32">
        <w:rPr>
          <w:rFonts w:cstheme="minorHAnsi"/>
        </w:rPr>
        <w:t>Brammer et al. (1988)</w:t>
      </w:r>
      <w:r w:rsidRPr="00CD021F">
        <w:rPr>
          <w:rFonts w:cstheme="minorHAnsi"/>
        </w:rPr>
        <w:t> noted the importance of attracting young professionals to SCP, showing them how SCP related to their special professional interests and encouraging them to take active leadership roles. In 1992, </w:t>
      </w:r>
      <w:r w:rsidRPr="00CD021F">
        <w:rPr>
          <w:rFonts w:cstheme="minorHAnsi"/>
          <w:i/>
          <w:iCs/>
        </w:rPr>
        <w:t>The Counseling Psychologist</w:t>
      </w:r>
      <w:r w:rsidRPr="00CD021F">
        <w:rPr>
          <w:rFonts w:cstheme="minorHAnsi"/>
        </w:rPr>
        <w:t> published an entire issue called “New and Early Professionals.” The issue contained 12 major contributions about and 4 reactions to the experiences of young counseling psychology professionals working in faculty roles, college counseling centers, private practice, community mental health centers, and hospital or medical settings. As summarized by </w:t>
      </w:r>
      <w:r w:rsidRPr="00F60E32">
        <w:rPr>
          <w:rFonts w:cstheme="minorHAnsi"/>
        </w:rPr>
        <w:t>Good (1992)</w:t>
      </w:r>
      <w:r w:rsidRPr="00CD021F">
        <w:rPr>
          <w:rFonts w:cstheme="minorHAnsi"/>
        </w:rPr>
        <w:t>, a few of the professional concerns expressed by the 10 young authors included challenges related to implementing the scientist–practitioner model, identifying with counseling psychology, coping with feelings of incompetence, finding employment satisfaction, and maintaining vitality. On the personal side, the authors struggled with work–life balance, sexism, and racism. In that same issue, </w:t>
      </w:r>
      <w:r w:rsidRPr="00F60E32">
        <w:rPr>
          <w:rFonts w:cstheme="minorHAnsi"/>
        </w:rPr>
        <w:t>Fouad and Carter (1992)</w:t>
      </w:r>
      <w:r w:rsidRPr="00CD021F">
        <w:rPr>
          <w:rFonts w:cstheme="minorHAnsi"/>
        </w:rPr>
        <w:t> published an article specifically on gender and racial issues for new counseling psychologists in academia. This special issue provided a rich description of the various issues facing early career counseling psychologists. However, the information provided in the special issue was limited in that it was based on a small sample, did not focus specifically on ECPs’ experiences within SCP, and is nearly 20 years old. As such, there is a need to reexamine early career counseling psychologists’ experiences with a current and larger sample. Likewise, there is a need to focus on ECPs’ experiences that are specific to SCP. Doing so will allow the Society to better meet the needs of early career members. Finally, it is unknown whether the issues that emerged in the special issue are the same issues facing ECPs today.</w:t>
      </w:r>
    </w:p>
    <w:p w14:paraId="1034FCF4" w14:textId="1D00FE09" w:rsidR="00CD021F" w:rsidRPr="00CD021F" w:rsidRDefault="00CD021F" w:rsidP="00CD021F">
      <w:pPr>
        <w:rPr>
          <w:rFonts w:cstheme="minorHAnsi"/>
        </w:rPr>
      </w:pPr>
      <w:r w:rsidRPr="00CD021F">
        <w:rPr>
          <w:rFonts w:cstheme="minorHAnsi"/>
        </w:rPr>
        <w:t>More broad-based attempts toward understanding the unique experiences of ECPs have been undertaken by APA. The Committee on Early Career Psychologists was created by APA in 2005 to “build bridges across constituencies within and outside of APA to promote, advocate, and develop resources for ECPs” (</w:t>
      </w:r>
      <w:r w:rsidRPr="00F60E32">
        <w:rPr>
          <w:rFonts w:cstheme="minorHAnsi"/>
        </w:rPr>
        <w:t>APA Committee on Early Career Psychologists, 2006</w:t>
      </w:r>
      <w:r w:rsidRPr="00CD021F">
        <w:rPr>
          <w:rFonts w:cstheme="minorHAnsi"/>
        </w:rPr>
        <w:t>, para. 1). To better understand the needs of ECPs, in 2007 the Committee and the </w:t>
      </w:r>
      <w:r w:rsidRPr="00F60E32">
        <w:rPr>
          <w:rFonts w:cstheme="minorHAnsi"/>
        </w:rPr>
        <w:t>APA Center for Workforce Studies (2008)</w:t>
      </w:r>
      <w:r w:rsidRPr="00CD021F">
        <w:rPr>
          <w:rFonts w:cstheme="minorHAnsi"/>
        </w:rPr>
        <w:t> conducted the first APA survey of early career members and nonmembers of APA. The survey revealed important information about the debt load, employment settings, and licensure issues of ECPs. Regarding debt load, three fourths of those surveyed had substantial education-related debt. In addition, ethnic minority participants reported higher debt than did non–ethnic minority participants. Regarding employment settings, approximately one third of those surveyed worked in more than one setting. Finally, regarding licensure, inability to obtain postdoctoral hours was cited as the largest barrier to becoming licensed.</w:t>
      </w:r>
    </w:p>
    <w:p w14:paraId="5BD8C3C0" w14:textId="40FA120B" w:rsidR="00CD021F" w:rsidRPr="00CD021F" w:rsidRDefault="00CD021F" w:rsidP="00CD021F">
      <w:pPr>
        <w:rPr>
          <w:rFonts w:cstheme="minorHAnsi"/>
        </w:rPr>
      </w:pPr>
      <w:r w:rsidRPr="00CD021F">
        <w:rPr>
          <w:rFonts w:cstheme="minorHAnsi"/>
        </w:rPr>
        <w:t>One limitation of the APA early career psychologists survey (</w:t>
      </w:r>
      <w:r w:rsidRPr="00F60E32">
        <w:rPr>
          <w:rFonts w:cstheme="minorHAnsi"/>
        </w:rPr>
        <w:t>APA Center for Workforce Studies, 2008</w:t>
      </w:r>
      <w:r w:rsidRPr="00CD021F">
        <w:rPr>
          <w:rFonts w:cstheme="minorHAnsi"/>
        </w:rPr>
        <w:t>) was a lack of information on how ECPs view and interact with APA. Another limitation was a lack of attention given to between-group differences in terms of subfields of psychology. Although the survey results provided a broad picture of certain aspects of ECPs’ needs, it provided little information about membership issues and did not illuminate the unique views of ECPs in counseling psychology.</w:t>
      </w:r>
    </w:p>
    <w:p w14:paraId="25DA95E9" w14:textId="77777777" w:rsidR="00CD021F" w:rsidRPr="00CD021F" w:rsidRDefault="00CD021F" w:rsidP="0037244B">
      <w:pPr>
        <w:pStyle w:val="Heading1"/>
      </w:pPr>
      <w:bookmarkStart w:id="4" w:name="_i2"/>
      <w:bookmarkEnd w:id="4"/>
      <w:r w:rsidRPr="00CD021F">
        <w:t>The Current Study</w:t>
      </w:r>
    </w:p>
    <w:p w14:paraId="4DB5DA78" w14:textId="77777777" w:rsidR="00CD021F" w:rsidRPr="00CD021F" w:rsidRDefault="00CD021F" w:rsidP="00CD021F">
      <w:pPr>
        <w:rPr>
          <w:rFonts w:cstheme="minorHAnsi"/>
        </w:rPr>
      </w:pPr>
      <w:r w:rsidRPr="00CD021F">
        <w:rPr>
          <w:rFonts w:cstheme="minorHAnsi"/>
        </w:rPr>
        <w:t>To date, there has been little empirical effort to understand the unique needs and concerns of ECPs, especially in the past two decades. Given the dearth of research on ECPs in APA broadly and SCP specifically, combined with decreasing membership trends and underrepresentation of ECPs in APA and SCP, there is a need to devote empirical attention to this understudied group. To that end, we sought to elucidate the concerns, needs, and insights of ECPs in counseling psychology.</w:t>
      </w:r>
    </w:p>
    <w:p w14:paraId="548B0ABB" w14:textId="77777777" w:rsidR="00CD021F" w:rsidRPr="00CD021F" w:rsidRDefault="00CD021F" w:rsidP="00CD021F">
      <w:pPr>
        <w:rPr>
          <w:rFonts w:cstheme="minorHAnsi"/>
        </w:rPr>
      </w:pPr>
      <w:r w:rsidRPr="00CD021F">
        <w:rPr>
          <w:rFonts w:cstheme="minorHAnsi"/>
        </w:rPr>
        <w:lastRenderedPageBreak/>
        <w:t>Because ECPs are currently underrepresented in SCP and because to date ECPs who are members of SCP have not been queried regarding their experiences in and perceptions of the Society, we decided to query current early career members of SCP. Utilizing both quantitative and qualitative methods, the goals of this study were to better understand early career members’ views of, satisfaction with, and level of involvement in SCP, as well as to understand how to better meet the needs of early career members. By exploring the views of ECPs in SCP, the society can gain important insights into better meeting the needs of its newest members and develop ways to recruit those not currently involved. In so doing, SCP can provide more and better resources to enrich the professional lives of ECPs. In addition, the insights from ECPs in SCP may be able to be generalized to other Divisions of APA, which can be used to better serve ECPs throughout APA.</w:t>
      </w:r>
    </w:p>
    <w:p w14:paraId="7527794E" w14:textId="77777777" w:rsidR="00CD021F" w:rsidRPr="00CD021F" w:rsidRDefault="00CD021F" w:rsidP="00024287">
      <w:pPr>
        <w:pStyle w:val="Heading1"/>
      </w:pPr>
      <w:bookmarkStart w:id="5" w:name="_i3"/>
      <w:bookmarkEnd w:id="5"/>
      <w:r w:rsidRPr="00CD021F">
        <w:t>Method</w:t>
      </w:r>
    </w:p>
    <w:p w14:paraId="06658938" w14:textId="77777777" w:rsidR="00CD021F" w:rsidRPr="00CD021F" w:rsidRDefault="00CD021F" w:rsidP="00024287">
      <w:pPr>
        <w:pStyle w:val="Heading2"/>
      </w:pPr>
      <w:r w:rsidRPr="00CD021F">
        <w:t>Procedures and Participants</w:t>
      </w:r>
    </w:p>
    <w:p w14:paraId="004DE1C5" w14:textId="12EADBA9" w:rsidR="00CD021F" w:rsidRPr="00CD021F" w:rsidRDefault="00CD021F" w:rsidP="00CD021F">
      <w:pPr>
        <w:rPr>
          <w:rFonts w:cstheme="minorHAnsi"/>
        </w:rPr>
      </w:pPr>
      <w:r w:rsidRPr="00CD021F">
        <w:rPr>
          <w:rFonts w:cstheme="minorHAnsi"/>
        </w:rPr>
        <w:t>ECPs were defined as those psychologists who received their doctoral degrees within the past 7 years. A list of all members of SCP who had received their doctoral degrees within the past 7 years (</w:t>
      </w:r>
      <w:r w:rsidRPr="00CD021F">
        <w:rPr>
          <w:rFonts w:cstheme="minorHAnsi"/>
          <w:i/>
          <w:iCs/>
        </w:rPr>
        <w:t>N</w:t>
      </w:r>
      <w:r w:rsidRPr="00CD021F">
        <w:rPr>
          <w:rFonts w:cstheme="minorHAnsi"/>
        </w:rPr>
        <w:t> = 195) was provided by the APA Division Services Office in February 2007. After receiving university institutional review board approval for this study, we contacted each member on the list via his or her e-mail address listed in the APA membership directory. Members whose e-mail addresses were not listed or to whom e-mails were undeliverable (i.e., the e-mail “bounced”) were mailed a letter to the address listed in the APA membership directory. All members were informed of the purpose of the study and provided with a URL link in order to anonymously complete the study online through </w:t>
      </w:r>
      <w:r w:rsidRPr="00F60E32">
        <w:rPr>
          <w:rFonts w:cstheme="minorHAnsi"/>
        </w:rPr>
        <w:t>psychdata.com</w:t>
      </w:r>
      <w:r w:rsidRPr="00CD021F">
        <w:rPr>
          <w:rFonts w:cstheme="minorHAnsi"/>
        </w:rPr>
        <w:t>, an Internet data collection service. Two weeks after the initial e-mail or letter was distributed, all members were sent a reminder e-mail or letter.</w:t>
      </w:r>
    </w:p>
    <w:p w14:paraId="46DAED6D" w14:textId="3FC1FEB0" w:rsidR="00CD021F" w:rsidRPr="00CD021F" w:rsidRDefault="00CD021F" w:rsidP="00CD021F">
      <w:pPr>
        <w:rPr>
          <w:rFonts w:cstheme="minorHAnsi"/>
        </w:rPr>
      </w:pPr>
      <w:r w:rsidRPr="00CD021F">
        <w:rPr>
          <w:rFonts w:cstheme="minorHAnsi"/>
        </w:rPr>
        <w:t>A total of 70 current early career members of SCP participated in the study (36% of the total early career SCP membership). Of this sample, 57% (</w:t>
      </w:r>
      <w:r w:rsidRPr="00CD021F">
        <w:rPr>
          <w:rFonts w:cstheme="minorHAnsi"/>
          <w:i/>
          <w:iCs/>
        </w:rPr>
        <w:t>n</w:t>
      </w:r>
      <w:r w:rsidRPr="00CD021F">
        <w:rPr>
          <w:rFonts w:cstheme="minorHAnsi"/>
        </w:rPr>
        <w:t> = 40) were faculty members, 13% (</w:t>
      </w:r>
      <w:r w:rsidRPr="00CD021F">
        <w:rPr>
          <w:rFonts w:cstheme="minorHAnsi"/>
          <w:i/>
          <w:iCs/>
        </w:rPr>
        <w:t>n</w:t>
      </w:r>
      <w:r w:rsidRPr="00CD021F">
        <w:rPr>
          <w:rFonts w:cstheme="minorHAnsi"/>
        </w:rPr>
        <w:t> = 9) were employed at university counseling centers, 9% (</w:t>
      </w:r>
      <w:r w:rsidRPr="00CD021F">
        <w:rPr>
          <w:rFonts w:cstheme="minorHAnsi"/>
          <w:i/>
          <w:iCs/>
        </w:rPr>
        <w:t>n</w:t>
      </w:r>
      <w:r w:rsidRPr="00CD021F">
        <w:rPr>
          <w:rFonts w:cstheme="minorHAnsi"/>
        </w:rPr>
        <w:t> = 6) were in private practice, 3% (</w:t>
      </w:r>
      <w:r w:rsidRPr="00CD021F">
        <w:rPr>
          <w:rFonts w:cstheme="minorHAnsi"/>
          <w:i/>
          <w:iCs/>
        </w:rPr>
        <w:t>n</w:t>
      </w:r>
      <w:r w:rsidRPr="00CD021F">
        <w:rPr>
          <w:rFonts w:cstheme="minorHAnsi"/>
        </w:rPr>
        <w:t> = 2) were completing postdoctoral fellowships, 1% (</w:t>
      </w:r>
      <w:r w:rsidRPr="00CD021F">
        <w:rPr>
          <w:rFonts w:cstheme="minorHAnsi"/>
          <w:i/>
          <w:iCs/>
        </w:rPr>
        <w:t>n</w:t>
      </w:r>
      <w:r w:rsidRPr="00CD021F">
        <w:rPr>
          <w:rFonts w:cstheme="minorHAnsi"/>
        </w:rPr>
        <w:t> = 1) was employed at a career center, and 1% (</w:t>
      </w:r>
      <w:r w:rsidRPr="00CD021F">
        <w:rPr>
          <w:rFonts w:cstheme="minorHAnsi"/>
          <w:i/>
          <w:iCs/>
        </w:rPr>
        <w:t>n</w:t>
      </w:r>
      <w:r w:rsidRPr="00CD021F">
        <w:rPr>
          <w:rFonts w:cstheme="minorHAnsi"/>
        </w:rPr>
        <w:t> = 1) was employed at a community mental health center. Ten percent (</w:t>
      </w:r>
      <w:r w:rsidRPr="00CD021F">
        <w:rPr>
          <w:rFonts w:cstheme="minorHAnsi"/>
          <w:i/>
          <w:iCs/>
        </w:rPr>
        <w:t>n</w:t>
      </w:r>
      <w:r w:rsidRPr="00CD021F">
        <w:rPr>
          <w:rFonts w:cstheme="minorHAnsi"/>
        </w:rPr>
        <w:t> = 7) indicated their employment setting as “other,” and the remaining 6% (</w:t>
      </w:r>
      <w:r w:rsidRPr="00CD021F">
        <w:rPr>
          <w:rFonts w:cstheme="minorHAnsi"/>
          <w:i/>
          <w:iCs/>
        </w:rPr>
        <w:t>n</w:t>
      </w:r>
      <w:r w:rsidRPr="00CD021F">
        <w:rPr>
          <w:rFonts w:cstheme="minorHAnsi"/>
        </w:rPr>
        <w:t> = 4) did not provide employment information. Almost all participants had PhDs (88%, </w:t>
      </w:r>
      <w:r w:rsidRPr="00CD021F">
        <w:rPr>
          <w:rFonts w:cstheme="minorHAnsi"/>
          <w:i/>
          <w:iCs/>
        </w:rPr>
        <w:t>n</w:t>
      </w:r>
      <w:r w:rsidRPr="00CD021F">
        <w:rPr>
          <w:rFonts w:cstheme="minorHAnsi"/>
        </w:rPr>
        <w:t> = 62), with 3% each having a PsyD (</w:t>
      </w:r>
      <w:r w:rsidRPr="00CD021F">
        <w:rPr>
          <w:rFonts w:cstheme="minorHAnsi"/>
          <w:i/>
          <w:iCs/>
        </w:rPr>
        <w:t>n</w:t>
      </w:r>
      <w:r w:rsidRPr="00CD021F">
        <w:rPr>
          <w:rFonts w:cstheme="minorHAnsi"/>
        </w:rPr>
        <w:t> = 2) or an EdD (</w:t>
      </w:r>
      <w:r w:rsidRPr="00CD021F">
        <w:rPr>
          <w:rFonts w:cstheme="minorHAnsi"/>
          <w:i/>
          <w:iCs/>
        </w:rPr>
        <w:t>n</w:t>
      </w:r>
      <w:r w:rsidRPr="00CD021F">
        <w:rPr>
          <w:rFonts w:cstheme="minorHAnsi"/>
        </w:rPr>
        <w:t> = 2). Six percent (</w:t>
      </w:r>
      <w:r w:rsidRPr="00CD021F">
        <w:rPr>
          <w:rFonts w:cstheme="minorHAnsi"/>
          <w:i/>
          <w:iCs/>
        </w:rPr>
        <w:t>n</w:t>
      </w:r>
      <w:r w:rsidRPr="00CD021F">
        <w:rPr>
          <w:rFonts w:cstheme="minorHAnsi"/>
        </w:rPr>
        <w:t> = 4) did not indicate their degree type. The average age of participants was 38.83 (range = 31-65, </w:t>
      </w:r>
      <w:r w:rsidRPr="00CD021F">
        <w:rPr>
          <w:rFonts w:cstheme="minorHAnsi"/>
          <w:i/>
          <w:iCs/>
        </w:rPr>
        <w:t>SD</w:t>
      </w:r>
      <w:r w:rsidRPr="00CD021F">
        <w:rPr>
          <w:rFonts w:cstheme="minorHAnsi"/>
        </w:rPr>
        <w:t> = 7.31). With regard to sex, 64% (</w:t>
      </w:r>
      <w:r w:rsidRPr="00CD021F">
        <w:rPr>
          <w:rFonts w:cstheme="minorHAnsi"/>
          <w:i/>
          <w:iCs/>
        </w:rPr>
        <w:t>n</w:t>
      </w:r>
      <w:r w:rsidRPr="00CD021F">
        <w:rPr>
          <w:rFonts w:cstheme="minorHAnsi"/>
        </w:rPr>
        <w:t> = 45) identified as female, 30% (</w:t>
      </w:r>
      <w:r w:rsidRPr="00CD021F">
        <w:rPr>
          <w:rFonts w:cstheme="minorHAnsi"/>
          <w:i/>
          <w:iCs/>
        </w:rPr>
        <w:t>n</w:t>
      </w:r>
      <w:r w:rsidRPr="00CD021F">
        <w:rPr>
          <w:rFonts w:cstheme="minorHAnsi"/>
        </w:rPr>
        <w:t> = 21) identified as male, and 6% (</w:t>
      </w:r>
      <w:r w:rsidRPr="00CD021F">
        <w:rPr>
          <w:rFonts w:cstheme="minorHAnsi"/>
          <w:i/>
          <w:iCs/>
        </w:rPr>
        <w:t>n</w:t>
      </w:r>
      <w:r w:rsidRPr="00CD021F">
        <w:rPr>
          <w:rFonts w:cstheme="minorHAnsi"/>
        </w:rPr>
        <w:t> = 4) did not identify their sex. As for the racial and ethnic makeup of the sample, the majority self-identified as White or European American (64%, </w:t>
      </w:r>
      <w:r w:rsidRPr="00CD021F">
        <w:rPr>
          <w:rFonts w:cstheme="minorHAnsi"/>
          <w:i/>
          <w:iCs/>
        </w:rPr>
        <w:t>n</w:t>
      </w:r>
      <w:r w:rsidRPr="00CD021F">
        <w:rPr>
          <w:rFonts w:cstheme="minorHAnsi"/>
        </w:rPr>
        <w:t> = 45), followed by multiracial (14%, </w:t>
      </w:r>
      <w:r w:rsidRPr="00CD021F">
        <w:rPr>
          <w:rFonts w:cstheme="minorHAnsi"/>
          <w:i/>
          <w:iCs/>
        </w:rPr>
        <w:t>n</w:t>
      </w:r>
      <w:r w:rsidRPr="00CD021F">
        <w:rPr>
          <w:rFonts w:cstheme="minorHAnsi"/>
        </w:rPr>
        <w:t> = 10), Hispanic/Latino (6%, </w:t>
      </w:r>
      <w:r w:rsidRPr="00CD021F">
        <w:rPr>
          <w:rFonts w:cstheme="minorHAnsi"/>
          <w:i/>
          <w:iCs/>
        </w:rPr>
        <w:t>n</w:t>
      </w:r>
      <w:r w:rsidRPr="00CD021F">
        <w:rPr>
          <w:rFonts w:cstheme="minorHAnsi"/>
        </w:rPr>
        <w:t> = 4), Black or African American (4%, </w:t>
      </w:r>
      <w:r w:rsidRPr="00CD021F">
        <w:rPr>
          <w:rFonts w:cstheme="minorHAnsi"/>
          <w:i/>
          <w:iCs/>
        </w:rPr>
        <w:t>n</w:t>
      </w:r>
      <w:r w:rsidRPr="00CD021F">
        <w:rPr>
          <w:rFonts w:cstheme="minorHAnsi"/>
        </w:rPr>
        <w:t> = 3), Asian American (3%, </w:t>
      </w:r>
      <w:r w:rsidRPr="00CD021F">
        <w:rPr>
          <w:rFonts w:cstheme="minorHAnsi"/>
          <w:i/>
          <w:iCs/>
        </w:rPr>
        <w:t>n</w:t>
      </w:r>
      <w:r w:rsidRPr="00CD021F">
        <w:rPr>
          <w:rFonts w:cstheme="minorHAnsi"/>
        </w:rPr>
        <w:t> = 2), and American Indian (3%, </w:t>
      </w:r>
      <w:r w:rsidRPr="00CD021F">
        <w:rPr>
          <w:rFonts w:cstheme="minorHAnsi"/>
          <w:i/>
          <w:iCs/>
        </w:rPr>
        <w:t>n</w:t>
      </w:r>
      <w:r w:rsidRPr="00CD021F">
        <w:rPr>
          <w:rFonts w:cstheme="minorHAnsi"/>
        </w:rPr>
        <w:t> = 2). Four participants (6%) did not self-identify with a racial or ethnic group. The sex and racial composition of our sample is similar to, although slightly more diverse than, graduate students in APA-accredited programs. For the 2005-2006 academic year (the latest year for which data are available), 76% of graduate students in accredited doctoral programs were women and 25% were ethnic minorities (</w:t>
      </w:r>
      <w:r w:rsidRPr="00F60E32">
        <w:rPr>
          <w:rFonts w:cstheme="minorHAnsi"/>
        </w:rPr>
        <w:t>APA, n.d.-b</w:t>
      </w:r>
      <w:r w:rsidRPr="00CD021F">
        <w:rPr>
          <w:rFonts w:cstheme="minorHAnsi"/>
        </w:rPr>
        <w:t>). Our sample is more similar to the overall applied psychology graduate student population than to the larger membership of SCP. The most recent data from all members of SCP revealed that, in 2010, 48% of members were women and 15% were ethnic minorities (</w:t>
      </w:r>
      <w:r w:rsidRPr="00F60E32">
        <w:rPr>
          <w:rFonts w:cstheme="minorHAnsi"/>
        </w:rPr>
        <w:t>APA Center for Workforce Studies, 2010</w:t>
      </w:r>
      <w:r w:rsidRPr="00CD021F">
        <w:rPr>
          <w:rFonts w:cstheme="minorHAnsi"/>
        </w:rPr>
        <w:t>).</w:t>
      </w:r>
    </w:p>
    <w:p w14:paraId="57D3448A" w14:textId="77777777" w:rsidR="00CD021F" w:rsidRPr="00CD021F" w:rsidRDefault="00CD021F" w:rsidP="00CD021F">
      <w:pPr>
        <w:rPr>
          <w:rFonts w:cstheme="minorHAnsi"/>
        </w:rPr>
      </w:pPr>
      <w:r w:rsidRPr="00CD021F">
        <w:rPr>
          <w:rFonts w:cstheme="minorHAnsi"/>
        </w:rPr>
        <w:t>The sexual orientation of our sample was predominately heterosexual (77%, </w:t>
      </w:r>
      <w:r w:rsidRPr="00CD021F">
        <w:rPr>
          <w:rFonts w:cstheme="minorHAnsi"/>
          <w:i/>
          <w:iCs/>
        </w:rPr>
        <w:t>n</w:t>
      </w:r>
      <w:r w:rsidRPr="00CD021F">
        <w:rPr>
          <w:rFonts w:cstheme="minorHAnsi"/>
        </w:rPr>
        <w:t> = 54) with 13% (</w:t>
      </w:r>
      <w:r w:rsidRPr="00CD021F">
        <w:rPr>
          <w:rFonts w:cstheme="minorHAnsi"/>
          <w:i/>
          <w:iCs/>
        </w:rPr>
        <w:t>n</w:t>
      </w:r>
      <w:r w:rsidRPr="00CD021F">
        <w:rPr>
          <w:rFonts w:cstheme="minorHAnsi"/>
        </w:rPr>
        <w:t> = 9) identifying as lesbian or gay and 4% (</w:t>
      </w:r>
      <w:r w:rsidRPr="00CD021F">
        <w:rPr>
          <w:rFonts w:cstheme="minorHAnsi"/>
          <w:i/>
          <w:iCs/>
        </w:rPr>
        <w:t>n</w:t>
      </w:r>
      <w:r w:rsidRPr="00CD021F">
        <w:rPr>
          <w:rFonts w:cstheme="minorHAnsi"/>
        </w:rPr>
        <w:t> = 3) identifying as bisexual; the remainder (6%, </w:t>
      </w:r>
      <w:r w:rsidRPr="00CD021F">
        <w:rPr>
          <w:rFonts w:cstheme="minorHAnsi"/>
          <w:i/>
          <w:iCs/>
        </w:rPr>
        <w:t>n</w:t>
      </w:r>
      <w:r w:rsidRPr="00CD021F">
        <w:rPr>
          <w:rFonts w:cstheme="minorHAnsi"/>
        </w:rPr>
        <w:t> = 4) did not self-identify their sexual orientation. All participants lived in the United States of America, with 79% (</w:t>
      </w:r>
      <w:r w:rsidRPr="00CD021F">
        <w:rPr>
          <w:rFonts w:cstheme="minorHAnsi"/>
          <w:i/>
          <w:iCs/>
        </w:rPr>
        <w:t>n</w:t>
      </w:r>
      <w:r w:rsidRPr="00CD021F">
        <w:rPr>
          <w:rFonts w:cstheme="minorHAnsi"/>
        </w:rPr>
        <w:t> = 55) being native citizens, 8% (</w:t>
      </w:r>
      <w:r w:rsidRPr="00CD021F">
        <w:rPr>
          <w:rFonts w:cstheme="minorHAnsi"/>
          <w:i/>
          <w:iCs/>
        </w:rPr>
        <w:t>n</w:t>
      </w:r>
      <w:r w:rsidRPr="00CD021F">
        <w:rPr>
          <w:rFonts w:cstheme="minorHAnsi"/>
        </w:rPr>
        <w:t> = 6) being naturalized citizens, and 6% (</w:t>
      </w:r>
      <w:r w:rsidRPr="00CD021F">
        <w:rPr>
          <w:rFonts w:cstheme="minorHAnsi"/>
          <w:i/>
          <w:iCs/>
        </w:rPr>
        <w:t>n</w:t>
      </w:r>
      <w:r w:rsidRPr="00CD021F">
        <w:rPr>
          <w:rFonts w:cstheme="minorHAnsi"/>
        </w:rPr>
        <w:t> = 4) being noncitizens; 5 participants (7%) did not indicate their citizenship status. No participants identified as differently abled or having a disability that qualifies under the Americans with Disabilities Act. The majority of the sample was Christian, with 19% (</w:t>
      </w:r>
      <w:r w:rsidRPr="00CD021F">
        <w:rPr>
          <w:rFonts w:cstheme="minorHAnsi"/>
          <w:i/>
          <w:iCs/>
        </w:rPr>
        <w:t>n</w:t>
      </w:r>
      <w:r w:rsidRPr="00CD021F">
        <w:rPr>
          <w:rFonts w:cstheme="minorHAnsi"/>
        </w:rPr>
        <w:t xml:space="preserve"> = 13) identifying as </w:t>
      </w:r>
      <w:r w:rsidRPr="00CD021F">
        <w:rPr>
          <w:rFonts w:cstheme="minorHAnsi"/>
        </w:rPr>
        <w:lastRenderedPageBreak/>
        <w:t>Catholic and 19% (</w:t>
      </w:r>
      <w:r w:rsidRPr="00CD021F">
        <w:rPr>
          <w:rFonts w:cstheme="minorHAnsi"/>
          <w:i/>
          <w:iCs/>
        </w:rPr>
        <w:t>n</w:t>
      </w:r>
      <w:r w:rsidRPr="00CD021F">
        <w:rPr>
          <w:rFonts w:cstheme="minorHAnsi"/>
        </w:rPr>
        <w:t> = 13) identifying as Protestant, followed by “other” (21%, </w:t>
      </w:r>
      <w:r w:rsidRPr="00CD021F">
        <w:rPr>
          <w:rFonts w:cstheme="minorHAnsi"/>
          <w:i/>
          <w:iCs/>
        </w:rPr>
        <w:t>n</w:t>
      </w:r>
      <w:r w:rsidRPr="00CD021F">
        <w:rPr>
          <w:rFonts w:cstheme="minorHAnsi"/>
        </w:rPr>
        <w:t> = 15), agnostic (14%, </w:t>
      </w:r>
      <w:r w:rsidRPr="00CD021F">
        <w:rPr>
          <w:rFonts w:cstheme="minorHAnsi"/>
          <w:i/>
          <w:iCs/>
        </w:rPr>
        <w:t>n</w:t>
      </w:r>
      <w:r w:rsidRPr="00CD021F">
        <w:rPr>
          <w:rFonts w:cstheme="minorHAnsi"/>
        </w:rPr>
        <w:t> = 10), atheist (7%, </w:t>
      </w:r>
      <w:r w:rsidRPr="00CD021F">
        <w:rPr>
          <w:rFonts w:cstheme="minorHAnsi"/>
          <w:i/>
          <w:iCs/>
        </w:rPr>
        <w:t>n</w:t>
      </w:r>
      <w:r w:rsidRPr="00CD021F">
        <w:rPr>
          <w:rFonts w:cstheme="minorHAnsi"/>
        </w:rPr>
        <w:t> = 5), Jewish (4%, </w:t>
      </w:r>
      <w:r w:rsidRPr="00CD021F">
        <w:rPr>
          <w:rFonts w:cstheme="minorHAnsi"/>
          <w:i/>
          <w:iCs/>
        </w:rPr>
        <w:t>n</w:t>
      </w:r>
      <w:r w:rsidRPr="00CD021F">
        <w:rPr>
          <w:rFonts w:cstheme="minorHAnsi"/>
        </w:rPr>
        <w:t> = 3), Buddhist (3%, </w:t>
      </w:r>
      <w:r w:rsidRPr="00CD021F">
        <w:rPr>
          <w:rFonts w:cstheme="minorHAnsi"/>
          <w:i/>
          <w:iCs/>
        </w:rPr>
        <w:t>n</w:t>
      </w:r>
      <w:r w:rsidRPr="00CD021F">
        <w:rPr>
          <w:rFonts w:cstheme="minorHAnsi"/>
        </w:rPr>
        <w:t> = 2), and Muslim (2%, </w:t>
      </w:r>
      <w:r w:rsidRPr="00CD021F">
        <w:rPr>
          <w:rFonts w:cstheme="minorHAnsi"/>
          <w:i/>
          <w:iCs/>
        </w:rPr>
        <w:t>n</w:t>
      </w:r>
      <w:r w:rsidRPr="00CD021F">
        <w:rPr>
          <w:rFonts w:cstheme="minorHAnsi"/>
        </w:rPr>
        <w:t> = 1). Eight participants (11%) did not provide their religious affiliation.</w:t>
      </w:r>
    </w:p>
    <w:p w14:paraId="5EF95778" w14:textId="77777777" w:rsidR="00CD021F" w:rsidRPr="00CD021F" w:rsidRDefault="00CD021F" w:rsidP="00024287">
      <w:pPr>
        <w:pStyle w:val="Heading2"/>
      </w:pPr>
      <w:r w:rsidRPr="00CD021F">
        <w:t>Instrument</w:t>
      </w:r>
    </w:p>
    <w:p w14:paraId="1E9D81AB" w14:textId="5E3165E3" w:rsidR="00CD021F" w:rsidRDefault="00CD021F" w:rsidP="00CD021F">
      <w:pPr>
        <w:rPr>
          <w:rFonts w:cstheme="minorHAnsi"/>
        </w:rPr>
      </w:pPr>
      <w:r w:rsidRPr="00CD021F">
        <w:rPr>
          <w:rFonts w:cstheme="minorHAnsi"/>
        </w:rPr>
        <w:t>A questionnaire specifically designed for this study was used to assess the opinions and needs of early career members as it related to their experiences with SCP membership. Forty-four items were generated to measure ECP members’ views of the usefulness and climate of SCP, the barriers to and facilitative factors for involvement in the Society, and the inclusiveness of SCP with regard to cultural diversity and professional interests (the items are listed in </w:t>
      </w:r>
      <w:r w:rsidRPr="00F60E32">
        <w:rPr>
          <w:rFonts w:cstheme="minorHAnsi"/>
        </w:rPr>
        <w:t>Table 1</w:t>
      </w:r>
      <w:r w:rsidRPr="00CD021F">
        <w:rPr>
          <w:rFonts w:cstheme="minorHAnsi"/>
        </w:rPr>
        <w:t>). The authors, who are all members of SCP and were all ECPs at the time, generated the 44 items. In addition, we received input on the items from several other ECPs who are members of SCP. Item generation was based on relevant literature and on our experiences as ECPs who have varying degrees of involvement in SCP. Several items were designed to elicit views regarding issues related to the scientist–practitioner model (e.g., </w:t>
      </w:r>
      <w:r w:rsidRPr="00F60E32">
        <w:rPr>
          <w:rFonts w:cstheme="minorHAnsi"/>
        </w:rPr>
        <w:t>Good, 1992</w:t>
      </w:r>
      <w:r w:rsidRPr="00CD021F">
        <w:rPr>
          <w:rFonts w:cstheme="minorHAnsi"/>
        </w:rPr>
        <w:t>; </w:t>
      </w:r>
      <w:r w:rsidRPr="00F60E32">
        <w:rPr>
          <w:rFonts w:cstheme="minorHAnsi"/>
        </w:rPr>
        <w:t>Heppner et al., 1992</w:t>
      </w:r>
      <w:r w:rsidRPr="00CD021F">
        <w:rPr>
          <w:rFonts w:cstheme="minorHAnsi"/>
        </w:rPr>
        <w:t>) and maintaining an identity as a counseling psychologist (e.g., </w:t>
      </w:r>
      <w:r w:rsidRPr="00F60E32">
        <w:rPr>
          <w:rFonts w:cstheme="minorHAnsi"/>
        </w:rPr>
        <w:t>Good, 1992</w:t>
      </w:r>
      <w:r w:rsidRPr="00CD021F">
        <w:rPr>
          <w:rFonts w:cstheme="minorHAnsi"/>
        </w:rPr>
        <w:t>). In addition, issues related to the social and professional climate of SCP were identified.</w:t>
      </w:r>
    </w:p>
    <w:p w14:paraId="5A3ACC4C" w14:textId="77777777" w:rsidR="00DE071F" w:rsidRDefault="00DE071F" w:rsidP="00F46907">
      <w:pPr>
        <w:rPr>
          <w:rFonts w:cstheme="minorHAnsi"/>
          <w:b/>
          <w:bCs/>
        </w:rPr>
        <w:sectPr w:rsidR="00DE071F" w:rsidSect="00013176">
          <w:pgSz w:w="12240" w:h="15840"/>
          <w:pgMar w:top="1080" w:right="1080" w:bottom="1080" w:left="1080" w:header="720" w:footer="720" w:gutter="0"/>
          <w:cols w:space="720"/>
          <w:docGrid w:linePitch="360"/>
        </w:sectPr>
      </w:pPr>
    </w:p>
    <w:p w14:paraId="24F0A79F" w14:textId="2DC34AC1" w:rsidR="00F46907" w:rsidRDefault="00F46907" w:rsidP="00DE071F">
      <w:pPr>
        <w:spacing w:after="0"/>
        <w:rPr>
          <w:rFonts w:cstheme="minorHAnsi"/>
        </w:rPr>
      </w:pPr>
      <w:r w:rsidRPr="00F46907">
        <w:rPr>
          <w:rFonts w:cstheme="minorHAnsi"/>
          <w:b/>
          <w:bCs/>
        </w:rPr>
        <w:lastRenderedPageBreak/>
        <w:t xml:space="preserve">Table 1. </w:t>
      </w:r>
      <w:r w:rsidRPr="00F46907">
        <w:rPr>
          <w:rFonts w:cstheme="minorHAnsi"/>
        </w:rPr>
        <w:t xml:space="preserve">Mean Ratings, One-Sample </w:t>
      </w:r>
      <w:r w:rsidRPr="00F46907">
        <w:rPr>
          <w:rFonts w:cstheme="minorHAnsi"/>
          <w:i/>
          <w:iCs/>
        </w:rPr>
        <w:t xml:space="preserve">t </w:t>
      </w:r>
      <w:r w:rsidRPr="00F46907">
        <w:rPr>
          <w:rFonts w:cstheme="minorHAnsi"/>
        </w:rPr>
        <w:t xml:space="preserve">Tests Comparing Individual Items to Overall Mean, and Independent-Samples </w:t>
      </w:r>
      <w:r w:rsidRPr="00F46907">
        <w:rPr>
          <w:rFonts w:cstheme="minorHAnsi"/>
          <w:i/>
          <w:iCs/>
        </w:rPr>
        <w:t xml:space="preserve">t </w:t>
      </w:r>
      <w:r w:rsidRPr="00F46907">
        <w:rPr>
          <w:rFonts w:cstheme="minorHAnsi"/>
        </w:rPr>
        <w:t>Tests</w:t>
      </w:r>
      <w:r w:rsidR="000C116E">
        <w:rPr>
          <w:rFonts w:cstheme="minorHAnsi"/>
        </w:rPr>
        <w:t xml:space="preserve"> </w:t>
      </w:r>
      <w:r w:rsidRPr="00F46907">
        <w:rPr>
          <w:rFonts w:cstheme="minorHAnsi"/>
        </w:rPr>
        <w:t>Comparing Faculty Members to Non–Faculty Members of the Society of Counseling Psychology (SCP)</w:t>
      </w:r>
    </w:p>
    <w:tbl>
      <w:tblPr>
        <w:tblStyle w:val="TableGrid"/>
        <w:tblW w:w="0" w:type="auto"/>
        <w:tblLook w:val="04A0" w:firstRow="1" w:lastRow="0" w:firstColumn="1" w:lastColumn="0" w:noHBand="0" w:noVBand="1"/>
      </w:tblPr>
      <w:tblGrid>
        <w:gridCol w:w="4676"/>
        <w:gridCol w:w="812"/>
        <w:gridCol w:w="724"/>
        <w:gridCol w:w="1108"/>
        <w:gridCol w:w="719"/>
        <w:gridCol w:w="675"/>
        <w:gridCol w:w="1701"/>
        <w:gridCol w:w="1187"/>
        <w:gridCol w:w="674"/>
        <w:gridCol w:w="719"/>
        <w:gridCol w:w="675"/>
      </w:tblGrid>
      <w:tr w:rsidR="0070584D" w:rsidRPr="005114DD" w14:paraId="24002498" w14:textId="2071E78B" w:rsidTr="00AE4BCC">
        <w:tc>
          <w:tcPr>
            <w:tcW w:w="0" w:type="auto"/>
          </w:tcPr>
          <w:p w14:paraId="4F497C6E" w14:textId="77777777" w:rsidR="00C5286F" w:rsidRPr="005114DD" w:rsidRDefault="00C5286F" w:rsidP="007D2E1A">
            <w:pPr>
              <w:pStyle w:val="NoSpacing"/>
              <w:rPr>
                <w:rFonts w:cstheme="minorHAnsi"/>
                <w:sz w:val="20"/>
                <w:szCs w:val="20"/>
              </w:rPr>
            </w:pPr>
          </w:p>
        </w:tc>
        <w:tc>
          <w:tcPr>
            <w:tcW w:w="0" w:type="auto"/>
          </w:tcPr>
          <w:p w14:paraId="51376565" w14:textId="77777777" w:rsidR="00C5286F" w:rsidRPr="005114DD" w:rsidRDefault="00C5286F" w:rsidP="007D2E1A">
            <w:pPr>
              <w:pStyle w:val="NoSpacing"/>
              <w:rPr>
                <w:rFonts w:cstheme="minorHAnsi"/>
                <w:sz w:val="20"/>
                <w:szCs w:val="20"/>
              </w:rPr>
            </w:pPr>
          </w:p>
        </w:tc>
        <w:tc>
          <w:tcPr>
            <w:tcW w:w="0" w:type="auto"/>
          </w:tcPr>
          <w:p w14:paraId="5539C0F0" w14:textId="77777777" w:rsidR="00C5286F" w:rsidRPr="005114DD" w:rsidRDefault="00C5286F" w:rsidP="007D2E1A">
            <w:pPr>
              <w:pStyle w:val="NoSpacing"/>
              <w:rPr>
                <w:rFonts w:cstheme="minorHAnsi"/>
                <w:sz w:val="20"/>
                <w:szCs w:val="20"/>
              </w:rPr>
            </w:pPr>
          </w:p>
        </w:tc>
        <w:tc>
          <w:tcPr>
            <w:tcW w:w="0" w:type="auto"/>
          </w:tcPr>
          <w:p w14:paraId="23AB8A96" w14:textId="77777777" w:rsidR="00C5286F" w:rsidRPr="005114DD" w:rsidRDefault="00C5286F" w:rsidP="007D2E1A">
            <w:pPr>
              <w:pStyle w:val="NoSpacing"/>
              <w:rPr>
                <w:rFonts w:cstheme="minorHAnsi"/>
                <w:sz w:val="20"/>
                <w:szCs w:val="20"/>
              </w:rPr>
            </w:pPr>
          </w:p>
        </w:tc>
        <w:tc>
          <w:tcPr>
            <w:tcW w:w="0" w:type="auto"/>
          </w:tcPr>
          <w:p w14:paraId="06F05657" w14:textId="77777777" w:rsidR="00C5286F" w:rsidRPr="005114DD" w:rsidRDefault="00C5286F" w:rsidP="007D2E1A">
            <w:pPr>
              <w:pStyle w:val="NoSpacing"/>
              <w:rPr>
                <w:rFonts w:cstheme="minorHAnsi"/>
                <w:sz w:val="20"/>
                <w:szCs w:val="20"/>
              </w:rPr>
            </w:pPr>
          </w:p>
        </w:tc>
        <w:tc>
          <w:tcPr>
            <w:tcW w:w="0" w:type="auto"/>
          </w:tcPr>
          <w:p w14:paraId="4D2D03C6" w14:textId="77777777" w:rsidR="00C5286F" w:rsidRPr="005114DD" w:rsidRDefault="00C5286F" w:rsidP="007D2E1A">
            <w:pPr>
              <w:pStyle w:val="NoSpacing"/>
              <w:rPr>
                <w:rFonts w:cstheme="minorHAnsi"/>
                <w:sz w:val="20"/>
                <w:szCs w:val="20"/>
              </w:rPr>
            </w:pPr>
          </w:p>
        </w:tc>
        <w:tc>
          <w:tcPr>
            <w:tcW w:w="0" w:type="auto"/>
          </w:tcPr>
          <w:p w14:paraId="52F6974C" w14:textId="06075017" w:rsidR="00C5286F" w:rsidRPr="005114DD" w:rsidRDefault="003731B3" w:rsidP="007D2E1A">
            <w:pPr>
              <w:pStyle w:val="NoSpacing"/>
              <w:rPr>
                <w:rFonts w:cstheme="minorHAnsi"/>
                <w:sz w:val="20"/>
                <w:szCs w:val="20"/>
              </w:rPr>
            </w:pPr>
            <w:r w:rsidRPr="005114DD">
              <w:rPr>
                <w:rFonts w:cstheme="minorHAnsi"/>
                <w:sz w:val="20"/>
                <w:szCs w:val="20"/>
              </w:rPr>
              <w:t xml:space="preserve">Independent-Samples </w:t>
            </w:r>
            <w:r w:rsidRPr="005114DD">
              <w:rPr>
                <w:rFonts w:cstheme="minorHAnsi"/>
                <w:i/>
                <w:iCs/>
                <w:sz w:val="20"/>
                <w:szCs w:val="20"/>
              </w:rPr>
              <w:t xml:space="preserve">t </w:t>
            </w:r>
            <w:r w:rsidRPr="005114DD">
              <w:rPr>
                <w:rFonts w:cstheme="minorHAnsi"/>
                <w:sz w:val="20"/>
                <w:szCs w:val="20"/>
              </w:rPr>
              <w:t>Tests</w:t>
            </w:r>
          </w:p>
        </w:tc>
        <w:tc>
          <w:tcPr>
            <w:tcW w:w="0" w:type="auto"/>
          </w:tcPr>
          <w:p w14:paraId="59172CAE" w14:textId="2285E74E" w:rsidR="00C5286F" w:rsidRPr="005114DD" w:rsidRDefault="00C5286F" w:rsidP="007D2E1A">
            <w:pPr>
              <w:pStyle w:val="NoSpacing"/>
              <w:rPr>
                <w:rFonts w:cstheme="minorHAnsi"/>
                <w:sz w:val="20"/>
                <w:szCs w:val="20"/>
              </w:rPr>
            </w:pPr>
          </w:p>
        </w:tc>
        <w:tc>
          <w:tcPr>
            <w:tcW w:w="0" w:type="auto"/>
          </w:tcPr>
          <w:p w14:paraId="6919E287" w14:textId="77777777" w:rsidR="00C5286F" w:rsidRPr="005114DD" w:rsidRDefault="00C5286F" w:rsidP="007D2E1A">
            <w:pPr>
              <w:pStyle w:val="NoSpacing"/>
              <w:rPr>
                <w:rFonts w:cstheme="minorHAnsi"/>
                <w:sz w:val="20"/>
                <w:szCs w:val="20"/>
              </w:rPr>
            </w:pPr>
          </w:p>
        </w:tc>
        <w:tc>
          <w:tcPr>
            <w:tcW w:w="0" w:type="auto"/>
          </w:tcPr>
          <w:p w14:paraId="211454A6" w14:textId="77777777" w:rsidR="00C5286F" w:rsidRPr="005114DD" w:rsidRDefault="00C5286F" w:rsidP="007D2E1A">
            <w:pPr>
              <w:pStyle w:val="NoSpacing"/>
              <w:rPr>
                <w:rFonts w:cstheme="minorHAnsi"/>
                <w:sz w:val="20"/>
                <w:szCs w:val="20"/>
              </w:rPr>
            </w:pPr>
          </w:p>
        </w:tc>
        <w:tc>
          <w:tcPr>
            <w:tcW w:w="0" w:type="auto"/>
          </w:tcPr>
          <w:p w14:paraId="4CCC7CDD" w14:textId="77777777" w:rsidR="00C5286F" w:rsidRPr="005114DD" w:rsidRDefault="00C5286F" w:rsidP="007D2E1A">
            <w:pPr>
              <w:pStyle w:val="NoSpacing"/>
              <w:rPr>
                <w:rFonts w:cstheme="minorHAnsi"/>
                <w:sz w:val="20"/>
                <w:szCs w:val="20"/>
              </w:rPr>
            </w:pPr>
          </w:p>
        </w:tc>
      </w:tr>
      <w:tr w:rsidR="0070584D" w:rsidRPr="005114DD" w14:paraId="3FEB1940" w14:textId="7462CD4A" w:rsidTr="00AE4BCC">
        <w:tc>
          <w:tcPr>
            <w:tcW w:w="0" w:type="auto"/>
          </w:tcPr>
          <w:p w14:paraId="3488AF37" w14:textId="77777777" w:rsidR="00C5286F" w:rsidRPr="005114DD" w:rsidRDefault="00C5286F" w:rsidP="007D2E1A">
            <w:pPr>
              <w:pStyle w:val="NoSpacing"/>
              <w:rPr>
                <w:rFonts w:cstheme="minorHAnsi"/>
                <w:sz w:val="20"/>
                <w:szCs w:val="20"/>
              </w:rPr>
            </w:pPr>
          </w:p>
        </w:tc>
        <w:tc>
          <w:tcPr>
            <w:tcW w:w="0" w:type="auto"/>
          </w:tcPr>
          <w:p w14:paraId="7AB69C35" w14:textId="77777777" w:rsidR="00C5286F" w:rsidRPr="005114DD" w:rsidRDefault="00C5286F" w:rsidP="007D2E1A">
            <w:pPr>
              <w:pStyle w:val="NoSpacing"/>
              <w:rPr>
                <w:rFonts w:cstheme="minorHAnsi"/>
                <w:sz w:val="20"/>
                <w:szCs w:val="20"/>
              </w:rPr>
            </w:pPr>
          </w:p>
        </w:tc>
        <w:tc>
          <w:tcPr>
            <w:tcW w:w="0" w:type="auto"/>
          </w:tcPr>
          <w:p w14:paraId="4A93852E" w14:textId="77777777" w:rsidR="00C5286F" w:rsidRPr="005114DD" w:rsidRDefault="00C5286F" w:rsidP="007D2E1A">
            <w:pPr>
              <w:pStyle w:val="NoSpacing"/>
              <w:rPr>
                <w:rFonts w:cstheme="minorHAnsi"/>
                <w:sz w:val="20"/>
                <w:szCs w:val="20"/>
              </w:rPr>
            </w:pPr>
          </w:p>
        </w:tc>
        <w:tc>
          <w:tcPr>
            <w:tcW w:w="0" w:type="auto"/>
          </w:tcPr>
          <w:p w14:paraId="18690D28" w14:textId="4B3F3F5A" w:rsidR="00C5286F" w:rsidRPr="005114DD" w:rsidRDefault="00674ECB" w:rsidP="007D2E1A">
            <w:pPr>
              <w:pStyle w:val="NoSpacing"/>
              <w:rPr>
                <w:rFonts w:cstheme="minorHAnsi"/>
                <w:sz w:val="20"/>
                <w:szCs w:val="20"/>
              </w:rPr>
            </w:pPr>
            <w:r w:rsidRPr="005114DD">
              <w:rPr>
                <w:rFonts w:cstheme="minorHAnsi"/>
                <w:sz w:val="20"/>
                <w:szCs w:val="20"/>
              </w:rPr>
              <w:t xml:space="preserve">One-Sample </w:t>
            </w:r>
            <w:r w:rsidRPr="005114DD">
              <w:rPr>
                <w:rFonts w:cstheme="minorHAnsi"/>
                <w:i/>
                <w:iCs/>
                <w:sz w:val="20"/>
                <w:szCs w:val="20"/>
              </w:rPr>
              <w:t xml:space="preserve">t </w:t>
            </w:r>
            <w:r w:rsidRPr="005114DD">
              <w:rPr>
                <w:rFonts w:cstheme="minorHAnsi"/>
                <w:sz w:val="20"/>
                <w:szCs w:val="20"/>
              </w:rPr>
              <w:t>Tests</w:t>
            </w:r>
          </w:p>
        </w:tc>
        <w:tc>
          <w:tcPr>
            <w:tcW w:w="0" w:type="auto"/>
          </w:tcPr>
          <w:p w14:paraId="112A6A09" w14:textId="77777777" w:rsidR="00C5286F" w:rsidRPr="005114DD" w:rsidRDefault="00C5286F" w:rsidP="007D2E1A">
            <w:pPr>
              <w:pStyle w:val="NoSpacing"/>
              <w:rPr>
                <w:rFonts w:cstheme="minorHAnsi"/>
                <w:sz w:val="20"/>
                <w:szCs w:val="20"/>
              </w:rPr>
            </w:pPr>
          </w:p>
        </w:tc>
        <w:tc>
          <w:tcPr>
            <w:tcW w:w="0" w:type="auto"/>
          </w:tcPr>
          <w:p w14:paraId="23329F15" w14:textId="77777777" w:rsidR="00C5286F" w:rsidRPr="005114DD" w:rsidRDefault="00C5286F" w:rsidP="007D2E1A">
            <w:pPr>
              <w:pStyle w:val="NoSpacing"/>
              <w:rPr>
                <w:rFonts w:cstheme="minorHAnsi"/>
                <w:sz w:val="20"/>
                <w:szCs w:val="20"/>
              </w:rPr>
            </w:pPr>
          </w:p>
        </w:tc>
        <w:tc>
          <w:tcPr>
            <w:tcW w:w="0" w:type="auto"/>
          </w:tcPr>
          <w:p w14:paraId="680DAADD" w14:textId="4D9E7815" w:rsidR="00C5286F" w:rsidRPr="005114DD" w:rsidRDefault="003731B3" w:rsidP="0070584D">
            <w:pPr>
              <w:pStyle w:val="NoSpacing"/>
              <w:rPr>
                <w:rFonts w:cstheme="minorHAnsi"/>
                <w:sz w:val="20"/>
                <w:szCs w:val="20"/>
              </w:rPr>
            </w:pPr>
            <w:r w:rsidRPr="005114DD">
              <w:rPr>
                <w:rFonts w:cstheme="minorHAnsi"/>
                <w:sz w:val="20"/>
                <w:szCs w:val="20"/>
              </w:rPr>
              <w:t>Faculty</w:t>
            </w:r>
            <w:r w:rsidR="0070584D">
              <w:rPr>
                <w:rFonts w:cstheme="minorHAnsi"/>
                <w:sz w:val="20"/>
                <w:szCs w:val="20"/>
              </w:rPr>
              <w:t xml:space="preserve"> </w:t>
            </w:r>
            <w:r w:rsidRPr="005114DD">
              <w:rPr>
                <w:rFonts w:cstheme="minorHAnsi"/>
                <w:sz w:val="20"/>
                <w:szCs w:val="20"/>
              </w:rPr>
              <w:t>Members</w:t>
            </w:r>
          </w:p>
        </w:tc>
        <w:tc>
          <w:tcPr>
            <w:tcW w:w="0" w:type="auto"/>
          </w:tcPr>
          <w:p w14:paraId="0890C68E" w14:textId="77777777" w:rsidR="003731B3" w:rsidRPr="005114DD" w:rsidRDefault="003731B3" w:rsidP="007D2E1A">
            <w:pPr>
              <w:pStyle w:val="NoSpacing"/>
              <w:rPr>
                <w:rFonts w:cstheme="minorHAnsi"/>
                <w:sz w:val="20"/>
                <w:szCs w:val="20"/>
              </w:rPr>
            </w:pPr>
            <w:r w:rsidRPr="005114DD">
              <w:rPr>
                <w:rFonts w:cstheme="minorHAnsi"/>
                <w:sz w:val="20"/>
                <w:szCs w:val="20"/>
              </w:rPr>
              <w:t>Non–</w:t>
            </w:r>
          </w:p>
          <w:p w14:paraId="6F60D000" w14:textId="3D551163" w:rsidR="00C5286F" w:rsidRPr="005114DD" w:rsidRDefault="003731B3" w:rsidP="0070584D">
            <w:pPr>
              <w:pStyle w:val="NoSpacing"/>
              <w:rPr>
                <w:rFonts w:cstheme="minorHAnsi"/>
                <w:sz w:val="20"/>
                <w:szCs w:val="20"/>
              </w:rPr>
            </w:pPr>
            <w:r w:rsidRPr="005114DD">
              <w:rPr>
                <w:rFonts w:cstheme="minorHAnsi"/>
                <w:sz w:val="20"/>
                <w:szCs w:val="20"/>
              </w:rPr>
              <w:t>Faculty</w:t>
            </w:r>
            <w:r w:rsidR="0070584D">
              <w:rPr>
                <w:rFonts w:cstheme="minorHAnsi"/>
                <w:sz w:val="20"/>
                <w:szCs w:val="20"/>
              </w:rPr>
              <w:t xml:space="preserve"> </w:t>
            </w:r>
            <w:r w:rsidRPr="005114DD">
              <w:rPr>
                <w:rFonts w:cstheme="minorHAnsi"/>
                <w:sz w:val="20"/>
                <w:szCs w:val="20"/>
              </w:rPr>
              <w:t>Members</w:t>
            </w:r>
          </w:p>
        </w:tc>
        <w:tc>
          <w:tcPr>
            <w:tcW w:w="0" w:type="auto"/>
          </w:tcPr>
          <w:p w14:paraId="70188988" w14:textId="77777777" w:rsidR="00C5286F" w:rsidRPr="005114DD" w:rsidRDefault="00C5286F" w:rsidP="007D2E1A">
            <w:pPr>
              <w:pStyle w:val="NoSpacing"/>
              <w:rPr>
                <w:rFonts w:cstheme="minorHAnsi"/>
                <w:sz w:val="20"/>
                <w:szCs w:val="20"/>
              </w:rPr>
            </w:pPr>
          </w:p>
        </w:tc>
        <w:tc>
          <w:tcPr>
            <w:tcW w:w="0" w:type="auto"/>
          </w:tcPr>
          <w:p w14:paraId="78611838" w14:textId="77777777" w:rsidR="00C5286F" w:rsidRPr="005114DD" w:rsidRDefault="00C5286F" w:rsidP="007D2E1A">
            <w:pPr>
              <w:pStyle w:val="NoSpacing"/>
              <w:rPr>
                <w:rFonts w:cstheme="minorHAnsi"/>
                <w:sz w:val="20"/>
                <w:szCs w:val="20"/>
              </w:rPr>
            </w:pPr>
          </w:p>
        </w:tc>
        <w:tc>
          <w:tcPr>
            <w:tcW w:w="0" w:type="auto"/>
          </w:tcPr>
          <w:p w14:paraId="0D6A963C" w14:textId="77777777" w:rsidR="00C5286F" w:rsidRPr="005114DD" w:rsidRDefault="00C5286F" w:rsidP="007D2E1A">
            <w:pPr>
              <w:pStyle w:val="NoSpacing"/>
              <w:rPr>
                <w:rFonts w:cstheme="minorHAnsi"/>
                <w:sz w:val="20"/>
                <w:szCs w:val="20"/>
              </w:rPr>
            </w:pPr>
          </w:p>
        </w:tc>
      </w:tr>
      <w:tr w:rsidR="0070584D" w:rsidRPr="005114DD" w14:paraId="41D79099" w14:textId="20AD568D" w:rsidTr="00AE4BCC">
        <w:tc>
          <w:tcPr>
            <w:tcW w:w="0" w:type="auto"/>
          </w:tcPr>
          <w:p w14:paraId="39347E4C" w14:textId="4CE2BECE" w:rsidR="00C5286F" w:rsidRPr="005114DD" w:rsidRDefault="00674ECB" w:rsidP="007D2E1A">
            <w:pPr>
              <w:pStyle w:val="NoSpacing"/>
              <w:rPr>
                <w:rFonts w:cstheme="minorHAnsi"/>
                <w:sz w:val="20"/>
                <w:szCs w:val="20"/>
              </w:rPr>
            </w:pPr>
            <w:r w:rsidRPr="005114DD">
              <w:rPr>
                <w:rFonts w:cstheme="minorHAnsi"/>
                <w:sz w:val="20"/>
                <w:szCs w:val="20"/>
              </w:rPr>
              <w:t>Item</w:t>
            </w:r>
          </w:p>
        </w:tc>
        <w:tc>
          <w:tcPr>
            <w:tcW w:w="0" w:type="auto"/>
          </w:tcPr>
          <w:p w14:paraId="2DDDFF7B" w14:textId="0829C044" w:rsidR="00C5286F" w:rsidRPr="005114DD" w:rsidRDefault="00674ECB" w:rsidP="007D2E1A">
            <w:pPr>
              <w:pStyle w:val="NoSpacing"/>
              <w:rPr>
                <w:rFonts w:cstheme="minorHAnsi"/>
                <w:sz w:val="20"/>
                <w:szCs w:val="20"/>
              </w:rPr>
            </w:pPr>
            <w:r w:rsidRPr="005114DD">
              <w:rPr>
                <w:rFonts w:cstheme="minorHAnsi"/>
                <w:sz w:val="20"/>
                <w:szCs w:val="20"/>
              </w:rPr>
              <w:t>Mean (</w:t>
            </w:r>
            <w:r w:rsidRPr="005114DD">
              <w:rPr>
                <w:rFonts w:cstheme="minorHAnsi"/>
                <w:i/>
                <w:iCs/>
                <w:sz w:val="20"/>
                <w:szCs w:val="20"/>
              </w:rPr>
              <w:t>SD</w:t>
            </w:r>
            <w:r w:rsidRPr="005114DD">
              <w:rPr>
                <w:rFonts w:cstheme="minorHAnsi"/>
                <w:sz w:val="20"/>
                <w:szCs w:val="20"/>
              </w:rPr>
              <w:t xml:space="preserve">) </w:t>
            </w:r>
          </w:p>
        </w:tc>
        <w:tc>
          <w:tcPr>
            <w:tcW w:w="0" w:type="auto"/>
          </w:tcPr>
          <w:p w14:paraId="389ECB4E" w14:textId="44C1AED2" w:rsidR="00C5286F" w:rsidRPr="005114DD" w:rsidRDefault="00674ECB" w:rsidP="007D2E1A">
            <w:pPr>
              <w:pStyle w:val="NoSpacing"/>
              <w:rPr>
                <w:rFonts w:cstheme="minorHAnsi"/>
                <w:sz w:val="20"/>
                <w:szCs w:val="20"/>
              </w:rPr>
            </w:pPr>
            <w:r w:rsidRPr="005114DD">
              <w:rPr>
                <w:rFonts w:cstheme="minorHAnsi"/>
                <w:sz w:val="20"/>
                <w:szCs w:val="20"/>
              </w:rPr>
              <w:t>Range</w:t>
            </w:r>
          </w:p>
        </w:tc>
        <w:tc>
          <w:tcPr>
            <w:tcW w:w="0" w:type="auto"/>
          </w:tcPr>
          <w:p w14:paraId="3EEA3CF6" w14:textId="4BC11BAE" w:rsidR="00C5286F" w:rsidRPr="005114DD" w:rsidRDefault="00532F45" w:rsidP="007D2E1A">
            <w:pPr>
              <w:pStyle w:val="NoSpacing"/>
              <w:rPr>
                <w:rFonts w:cstheme="minorHAnsi"/>
                <w:sz w:val="20"/>
                <w:szCs w:val="20"/>
              </w:rPr>
            </w:pPr>
            <w:r w:rsidRPr="005114DD">
              <w:rPr>
                <w:rFonts w:cstheme="minorHAnsi"/>
                <w:i/>
                <w:iCs/>
                <w:sz w:val="20"/>
                <w:szCs w:val="20"/>
              </w:rPr>
              <w:t xml:space="preserve">t </w:t>
            </w:r>
          </w:p>
        </w:tc>
        <w:tc>
          <w:tcPr>
            <w:tcW w:w="0" w:type="auto"/>
          </w:tcPr>
          <w:p w14:paraId="3B318A1A" w14:textId="4A4FB455" w:rsidR="00C5286F" w:rsidRPr="005114DD" w:rsidRDefault="00532F45" w:rsidP="007D2E1A">
            <w:pPr>
              <w:pStyle w:val="NoSpacing"/>
              <w:rPr>
                <w:rFonts w:cstheme="minorHAnsi"/>
                <w:sz w:val="20"/>
                <w:szCs w:val="20"/>
              </w:rPr>
            </w:pPr>
            <w:r w:rsidRPr="005114DD">
              <w:rPr>
                <w:rFonts w:cstheme="minorHAnsi"/>
                <w:i/>
                <w:iCs/>
                <w:sz w:val="20"/>
                <w:szCs w:val="20"/>
              </w:rPr>
              <w:t>p</w:t>
            </w:r>
          </w:p>
        </w:tc>
        <w:tc>
          <w:tcPr>
            <w:tcW w:w="0" w:type="auto"/>
          </w:tcPr>
          <w:p w14:paraId="768BCE06" w14:textId="79B68B92" w:rsidR="00C5286F" w:rsidRPr="005114DD" w:rsidRDefault="00532F45" w:rsidP="007D2E1A">
            <w:pPr>
              <w:pStyle w:val="NoSpacing"/>
              <w:rPr>
                <w:rFonts w:cstheme="minorHAnsi"/>
                <w:sz w:val="20"/>
                <w:szCs w:val="20"/>
              </w:rPr>
            </w:pPr>
            <w:r w:rsidRPr="005114DD">
              <w:rPr>
                <w:rFonts w:cstheme="minorHAnsi"/>
                <w:sz w:val="20"/>
                <w:szCs w:val="20"/>
              </w:rPr>
              <w:t>α</w:t>
            </w:r>
          </w:p>
        </w:tc>
        <w:tc>
          <w:tcPr>
            <w:tcW w:w="0" w:type="auto"/>
          </w:tcPr>
          <w:p w14:paraId="6C6BC06D" w14:textId="3CA33158" w:rsidR="00C5286F" w:rsidRPr="005114DD" w:rsidRDefault="00532F45" w:rsidP="007D2E1A">
            <w:pPr>
              <w:pStyle w:val="NoSpacing"/>
              <w:rPr>
                <w:rFonts w:cstheme="minorHAnsi"/>
                <w:sz w:val="20"/>
                <w:szCs w:val="20"/>
              </w:rPr>
            </w:pPr>
            <w:r w:rsidRPr="005114DD">
              <w:rPr>
                <w:rFonts w:cstheme="minorHAnsi"/>
                <w:sz w:val="20"/>
                <w:szCs w:val="20"/>
              </w:rPr>
              <w:t>Mean (</w:t>
            </w:r>
            <w:r w:rsidRPr="005114DD">
              <w:rPr>
                <w:rFonts w:cstheme="minorHAnsi"/>
                <w:i/>
                <w:iCs/>
                <w:sz w:val="20"/>
                <w:szCs w:val="20"/>
              </w:rPr>
              <w:t>SD</w:t>
            </w:r>
            <w:r w:rsidRPr="005114DD">
              <w:rPr>
                <w:rFonts w:cstheme="minorHAnsi"/>
                <w:sz w:val="20"/>
                <w:szCs w:val="20"/>
              </w:rPr>
              <w:t>)</w:t>
            </w:r>
          </w:p>
        </w:tc>
        <w:tc>
          <w:tcPr>
            <w:tcW w:w="0" w:type="auto"/>
          </w:tcPr>
          <w:p w14:paraId="7CC2065D" w14:textId="312AD99A" w:rsidR="00C5286F" w:rsidRPr="005114DD" w:rsidRDefault="00532F45" w:rsidP="007D2E1A">
            <w:pPr>
              <w:pStyle w:val="NoSpacing"/>
              <w:rPr>
                <w:rFonts w:cstheme="minorHAnsi"/>
                <w:sz w:val="20"/>
                <w:szCs w:val="20"/>
              </w:rPr>
            </w:pPr>
            <w:r w:rsidRPr="005114DD">
              <w:rPr>
                <w:rFonts w:cstheme="minorHAnsi"/>
                <w:sz w:val="20"/>
                <w:szCs w:val="20"/>
              </w:rPr>
              <w:t>Mean (</w:t>
            </w:r>
            <w:r w:rsidRPr="005114DD">
              <w:rPr>
                <w:rFonts w:cstheme="minorHAnsi"/>
                <w:i/>
                <w:iCs/>
                <w:sz w:val="20"/>
                <w:szCs w:val="20"/>
              </w:rPr>
              <w:t>SD</w:t>
            </w:r>
            <w:r w:rsidRPr="005114DD">
              <w:rPr>
                <w:rFonts w:cstheme="minorHAnsi"/>
                <w:sz w:val="20"/>
                <w:szCs w:val="20"/>
              </w:rPr>
              <w:t>)</w:t>
            </w:r>
          </w:p>
        </w:tc>
        <w:tc>
          <w:tcPr>
            <w:tcW w:w="0" w:type="auto"/>
          </w:tcPr>
          <w:p w14:paraId="3A7B05DC" w14:textId="1A25E0DC" w:rsidR="00C5286F" w:rsidRPr="005114DD" w:rsidRDefault="004212A6" w:rsidP="007D2E1A">
            <w:pPr>
              <w:pStyle w:val="NoSpacing"/>
              <w:rPr>
                <w:rFonts w:cstheme="minorHAnsi"/>
                <w:sz w:val="20"/>
                <w:szCs w:val="20"/>
              </w:rPr>
            </w:pPr>
            <w:r w:rsidRPr="005114DD">
              <w:rPr>
                <w:rFonts w:cstheme="minorHAnsi"/>
                <w:i/>
                <w:iCs/>
                <w:sz w:val="20"/>
                <w:szCs w:val="20"/>
              </w:rPr>
              <w:t xml:space="preserve">t </w:t>
            </w:r>
          </w:p>
        </w:tc>
        <w:tc>
          <w:tcPr>
            <w:tcW w:w="0" w:type="auto"/>
          </w:tcPr>
          <w:p w14:paraId="1C9CAE4D" w14:textId="3A302360" w:rsidR="00C5286F" w:rsidRPr="005114DD" w:rsidRDefault="004212A6" w:rsidP="007D2E1A">
            <w:pPr>
              <w:pStyle w:val="NoSpacing"/>
              <w:rPr>
                <w:rFonts w:cstheme="minorHAnsi"/>
                <w:sz w:val="20"/>
                <w:szCs w:val="20"/>
              </w:rPr>
            </w:pPr>
            <w:r w:rsidRPr="005114DD">
              <w:rPr>
                <w:rFonts w:cstheme="minorHAnsi"/>
                <w:i/>
                <w:iCs/>
                <w:sz w:val="20"/>
                <w:szCs w:val="20"/>
              </w:rPr>
              <w:t>p</w:t>
            </w:r>
          </w:p>
        </w:tc>
        <w:tc>
          <w:tcPr>
            <w:tcW w:w="0" w:type="auto"/>
          </w:tcPr>
          <w:p w14:paraId="34DE171F" w14:textId="46AF6A36" w:rsidR="00C5286F" w:rsidRPr="005114DD" w:rsidRDefault="004212A6" w:rsidP="007D2E1A">
            <w:pPr>
              <w:pStyle w:val="NoSpacing"/>
              <w:rPr>
                <w:rFonts w:cstheme="minorHAnsi"/>
                <w:sz w:val="20"/>
                <w:szCs w:val="20"/>
              </w:rPr>
            </w:pPr>
            <w:r w:rsidRPr="005114DD">
              <w:rPr>
                <w:rFonts w:cstheme="minorHAnsi"/>
                <w:sz w:val="20"/>
                <w:szCs w:val="20"/>
              </w:rPr>
              <w:t>α</w:t>
            </w:r>
          </w:p>
        </w:tc>
      </w:tr>
      <w:tr w:rsidR="0070584D" w:rsidRPr="005114DD" w14:paraId="6923E96E" w14:textId="6D3EED0F" w:rsidTr="00AE4BCC">
        <w:tc>
          <w:tcPr>
            <w:tcW w:w="0" w:type="auto"/>
          </w:tcPr>
          <w:p w14:paraId="05D30225" w14:textId="170958C3" w:rsidR="00C5286F" w:rsidRPr="005114DD" w:rsidRDefault="004212A6" w:rsidP="0070584D">
            <w:pPr>
              <w:pStyle w:val="NoSpacing"/>
              <w:rPr>
                <w:rFonts w:cstheme="minorHAnsi"/>
                <w:sz w:val="20"/>
                <w:szCs w:val="20"/>
              </w:rPr>
            </w:pPr>
            <w:r w:rsidRPr="005114DD">
              <w:rPr>
                <w:rFonts w:cstheme="minorHAnsi"/>
                <w:sz w:val="20"/>
                <w:szCs w:val="20"/>
              </w:rPr>
              <w:t>My dissertation advisor/graduate school mentor</w:t>
            </w:r>
            <w:r w:rsidR="0070584D">
              <w:rPr>
                <w:rFonts w:cstheme="minorHAnsi"/>
                <w:sz w:val="20"/>
                <w:szCs w:val="20"/>
              </w:rPr>
              <w:t xml:space="preserve"> </w:t>
            </w:r>
            <w:r w:rsidRPr="005114DD">
              <w:rPr>
                <w:rFonts w:cstheme="minorHAnsi"/>
                <w:sz w:val="20"/>
                <w:szCs w:val="20"/>
              </w:rPr>
              <w:t>would approve of my making the decision to be</w:t>
            </w:r>
            <w:r w:rsidR="0070584D">
              <w:rPr>
                <w:rFonts w:cstheme="minorHAnsi"/>
                <w:sz w:val="20"/>
                <w:szCs w:val="20"/>
              </w:rPr>
              <w:t xml:space="preserve"> </w:t>
            </w:r>
            <w:r w:rsidRPr="005114DD">
              <w:rPr>
                <w:rFonts w:cstheme="minorHAnsi"/>
                <w:sz w:val="20"/>
                <w:szCs w:val="20"/>
              </w:rPr>
              <w:t>involved in (or just join) SCP</w:t>
            </w:r>
          </w:p>
        </w:tc>
        <w:tc>
          <w:tcPr>
            <w:tcW w:w="0" w:type="auto"/>
          </w:tcPr>
          <w:p w14:paraId="0B0600A3" w14:textId="1F69C629" w:rsidR="00C5286F" w:rsidRPr="005114DD" w:rsidRDefault="002E6DD1" w:rsidP="007D2E1A">
            <w:pPr>
              <w:pStyle w:val="NoSpacing"/>
              <w:rPr>
                <w:rFonts w:cstheme="minorHAnsi"/>
                <w:sz w:val="20"/>
                <w:szCs w:val="20"/>
              </w:rPr>
            </w:pPr>
            <w:r w:rsidRPr="005114DD">
              <w:rPr>
                <w:rFonts w:cstheme="minorHAnsi"/>
                <w:sz w:val="20"/>
                <w:szCs w:val="20"/>
              </w:rPr>
              <w:t>4.47 (0.68)</w:t>
            </w:r>
          </w:p>
        </w:tc>
        <w:tc>
          <w:tcPr>
            <w:tcW w:w="0" w:type="auto"/>
          </w:tcPr>
          <w:p w14:paraId="005333BA" w14:textId="5D15DDD0" w:rsidR="00C5286F" w:rsidRPr="005114DD" w:rsidRDefault="002E6DD1" w:rsidP="007D2E1A">
            <w:pPr>
              <w:pStyle w:val="NoSpacing"/>
              <w:rPr>
                <w:rFonts w:cstheme="minorHAnsi"/>
                <w:sz w:val="20"/>
                <w:szCs w:val="20"/>
              </w:rPr>
            </w:pPr>
            <w:r w:rsidRPr="005114DD">
              <w:rPr>
                <w:rFonts w:cstheme="minorHAnsi"/>
                <w:sz w:val="20"/>
                <w:szCs w:val="20"/>
              </w:rPr>
              <w:t>2-5</w:t>
            </w:r>
          </w:p>
        </w:tc>
        <w:tc>
          <w:tcPr>
            <w:tcW w:w="0" w:type="auto"/>
          </w:tcPr>
          <w:p w14:paraId="12F41720" w14:textId="247F991B" w:rsidR="00C5286F" w:rsidRPr="005114DD" w:rsidRDefault="002E6DD1" w:rsidP="007D2E1A">
            <w:pPr>
              <w:pStyle w:val="NoSpacing"/>
              <w:rPr>
                <w:rFonts w:cstheme="minorHAnsi"/>
                <w:sz w:val="20"/>
                <w:szCs w:val="20"/>
              </w:rPr>
            </w:pPr>
            <w:r w:rsidRPr="005114DD">
              <w:rPr>
                <w:rFonts w:cstheme="minorHAnsi"/>
                <w:b/>
                <w:bCs/>
                <w:sz w:val="20"/>
                <w:szCs w:val="20"/>
              </w:rPr>
              <w:t>14.74</w:t>
            </w:r>
          </w:p>
        </w:tc>
        <w:tc>
          <w:tcPr>
            <w:tcW w:w="0" w:type="auto"/>
          </w:tcPr>
          <w:p w14:paraId="3927F514" w14:textId="3B9DB819" w:rsidR="00C5286F" w:rsidRPr="005114DD" w:rsidRDefault="002E6DD1" w:rsidP="007D2E1A">
            <w:pPr>
              <w:pStyle w:val="NoSpacing"/>
              <w:rPr>
                <w:rFonts w:cstheme="minorHAnsi"/>
                <w:sz w:val="20"/>
                <w:szCs w:val="20"/>
              </w:rPr>
            </w:pPr>
            <w:r w:rsidRPr="005114DD">
              <w:rPr>
                <w:rFonts w:cstheme="minorHAnsi"/>
                <w:sz w:val="20"/>
                <w:szCs w:val="20"/>
              </w:rPr>
              <w:t xml:space="preserve">&lt; </w:t>
            </w:r>
            <w:r w:rsidRPr="005114DD">
              <w:rPr>
                <w:rFonts w:cstheme="minorHAnsi"/>
                <w:b/>
                <w:bCs/>
                <w:sz w:val="20"/>
                <w:szCs w:val="20"/>
              </w:rPr>
              <w:t>.0001</w:t>
            </w:r>
          </w:p>
        </w:tc>
        <w:tc>
          <w:tcPr>
            <w:tcW w:w="0" w:type="auto"/>
          </w:tcPr>
          <w:p w14:paraId="4CF1C8ED" w14:textId="148E7F58" w:rsidR="00C5286F" w:rsidRPr="005114DD" w:rsidRDefault="002E6DD1" w:rsidP="007D2E1A">
            <w:pPr>
              <w:pStyle w:val="NoSpacing"/>
              <w:rPr>
                <w:rFonts w:cstheme="minorHAnsi"/>
                <w:sz w:val="20"/>
                <w:szCs w:val="20"/>
              </w:rPr>
            </w:pPr>
            <w:r w:rsidRPr="005114DD">
              <w:rPr>
                <w:rFonts w:cstheme="minorHAnsi"/>
                <w:b/>
                <w:bCs/>
                <w:sz w:val="20"/>
                <w:szCs w:val="20"/>
              </w:rPr>
              <w:t>.0011</w:t>
            </w:r>
          </w:p>
        </w:tc>
        <w:tc>
          <w:tcPr>
            <w:tcW w:w="0" w:type="auto"/>
          </w:tcPr>
          <w:p w14:paraId="72B61525" w14:textId="74E9F00E" w:rsidR="00C5286F" w:rsidRPr="005114DD" w:rsidRDefault="002E6DD1" w:rsidP="007D2E1A">
            <w:pPr>
              <w:pStyle w:val="NoSpacing"/>
              <w:rPr>
                <w:rFonts w:cstheme="minorHAnsi"/>
                <w:sz w:val="20"/>
                <w:szCs w:val="20"/>
              </w:rPr>
            </w:pPr>
            <w:r w:rsidRPr="005114DD">
              <w:rPr>
                <w:rFonts w:cstheme="minorHAnsi"/>
                <w:sz w:val="20"/>
                <w:szCs w:val="20"/>
              </w:rPr>
              <w:t>4.63 (0.54)</w:t>
            </w:r>
          </w:p>
        </w:tc>
        <w:tc>
          <w:tcPr>
            <w:tcW w:w="0" w:type="auto"/>
          </w:tcPr>
          <w:p w14:paraId="4E561F9B" w14:textId="4EAC512E" w:rsidR="00C5286F" w:rsidRPr="005114DD" w:rsidRDefault="002E6DD1" w:rsidP="007D2E1A">
            <w:pPr>
              <w:pStyle w:val="NoSpacing"/>
              <w:rPr>
                <w:rFonts w:cstheme="minorHAnsi"/>
                <w:sz w:val="20"/>
                <w:szCs w:val="20"/>
              </w:rPr>
            </w:pPr>
            <w:r w:rsidRPr="005114DD">
              <w:rPr>
                <w:rFonts w:cstheme="minorHAnsi"/>
                <w:sz w:val="20"/>
                <w:szCs w:val="20"/>
              </w:rPr>
              <w:t>4.38 (0.64)</w:t>
            </w:r>
          </w:p>
        </w:tc>
        <w:tc>
          <w:tcPr>
            <w:tcW w:w="0" w:type="auto"/>
          </w:tcPr>
          <w:p w14:paraId="59075E31" w14:textId="14E3F7C9" w:rsidR="00C5286F" w:rsidRPr="005114DD" w:rsidRDefault="002E6DD1" w:rsidP="007D2E1A">
            <w:pPr>
              <w:pStyle w:val="NoSpacing"/>
              <w:rPr>
                <w:rFonts w:cstheme="minorHAnsi"/>
                <w:sz w:val="20"/>
                <w:szCs w:val="20"/>
              </w:rPr>
            </w:pPr>
            <w:r w:rsidRPr="005114DD">
              <w:rPr>
                <w:rFonts w:cstheme="minorHAnsi"/>
                <w:sz w:val="20"/>
                <w:szCs w:val="20"/>
              </w:rPr>
              <w:t>1.65</w:t>
            </w:r>
          </w:p>
        </w:tc>
        <w:tc>
          <w:tcPr>
            <w:tcW w:w="0" w:type="auto"/>
          </w:tcPr>
          <w:p w14:paraId="0AB55253" w14:textId="33E38EBC" w:rsidR="00C5286F" w:rsidRPr="005114DD" w:rsidRDefault="002E6DD1" w:rsidP="007D2E1A">
            <w:pPr>
              <w:pStyle w:val="NoSpacing"/>
              <w:rPr>
                <w:rFonts w:cstheme="minorHAnsi"/>
                <w:sz w:val="20"/>
                <w:szCs w:val="20"/>
              </w:rPr>
            </w:pPr>
            <w:r w:rsidRPr="005114DD">
              <w:rPr>
                <w:rFonts w:cstheme="minorHAnsi"/>
                <w:sz w:val="20"/>
                <w:szCs w:val="20"/>
              </w:rPr>
              <w:t>.105</w:t>
            </w:r>
          </w:p>
        </w:tc>
        <w:tc>
          <w:tcPr>
            <w:tcW w:w="0" w:type="auto"/>
          </w:tcPr>
          <w:p w14:paraId="22193A9C" w14:textId="37E3E2EB" w:rsidR="00C5286F" w:rsidRPr="005114DD" w:rsidRDefault="002E6DD1" w:rsidP="007D2E1A">
            <w:pPr>
              <w:pStyle w:val="NoSpacing"/>
              <w:rPr>
                <w:rFonts w:cstheme="minorHAnsi"/>
                <w:sz w:val="20"/>
                <w:szCs w:val="20"/>
              </w:rPr>
            </w:pPr>
            <w:r w:rsidRPr="005114DD">
              <w:rPr>
                <w:rFonts w:cstheme="minorHAnsi"/>
                <w:sz w:val="20"/>
                <w:szCs w:val="20"/>
              </w:rPr>
              <w:t>.0036</w:t>
            </w:r>
          </w:p>
        </w:tc>
      </w:tr>
      <w:tr w:rsidR="0070584D" w:rsidRPr="005114DD" w14:paraId="2CEF44DB" w14:textId="6596A155" w:rsidTr="00AE4BCC">
        <w:tc>
          <w:tcPr>
            <w:tcW w:w="0" w:type="auto"/>
          </w:tcPr>
          <w:p w14:paraId="21BF1268" w14:textId="247D86E7" w:rsidR="00C5286F" w:rsidRPr="005114DD" w:rsidRDefault="004212A6" w:rsidP="007D2E1A">
            <w:pPr>
              <w:pStyle w:val="NoSpacing"/>
              <w:rPr>
                <w:rFonts w:cstheme="minorHAnsi"/>
                <w:sz w:val="20"/>
                <w:szCs w:val="20"/>
              </w:rPr>
            </w:pPr>
            <w:r w:rsidRPr="005114DD">
              <w:rPr>
                <w:rFonts w:cstheme="minorHAnsi"/>
                <w:sz w:val="20"/>
                <w:szCs w:val="20"/>
              </w:rPr>
              <w:t>SCP is inclusive of racial/ethnic diversity.</w:t>
            </w:r>
          </w:p>
        </w:tc>
        <w:tc>
          <w:tcPr>
            <w:tcW w:w="0" w:type="auto"/>
          </w:tcPr>
          <w:p w14:paraId="3A31D368" w14:textId="1E0F6660" w:rsidR="00C5286F" w:rsidRPr="005114DD" w:rsidRDefault="00D44D56" w:rsidP="007D2E1A">
            <w:pPr>
              <w:pStyle w:val="NoSpacing"/>
              <w:rPr>
                <w:rFonts w:cstheme="minorHAnsi"/>
                <w:sz w:val="20"/>
                <w:szCs w:val="20"/>
              </w:rPr>
            </w:pPr>
            <w:r w:rsidRPr="005114DD">
              <w:rPr>
                <w:rFonts w:cstheme="minorHAnsi"/>
                <w:sz w:val="20"/>
                <w:szCs w:val="20"/>
              </w:rPr>
              <w:t>4.23 (0.79)</w:t>
            </w:r>
          </w:p>
        </w:tc>
        <w:tc>
          <w:tcPr>
            <w:tcW w:w="0" w:type="auto"/>
          </w:tcPr>
          <w:p w14:paraId="24881C64" w14:textId="3F2DF842" w:rsidR="00C5286F" w:rsidRPr="005114DD" w:rsidRDefault="00D44D56" w:rsidP="007D2E1A">
            <w:pPr>
              <w:pStyle w:val="NoSpacing"/>
              <w:rPr>
                <w:rFonts w:cstheme="minorHAnsi"/>
                <w:sz w:val="20"/>
                <w:szCs w:val="20"/>
              </w:rPr>
            </w:pPr>
            <w:r w:rsidRPr="005114DD">
              <w:rPr>
                <w:rFonts w:cstheme="minorHAnsi"/>
                <w:sz w:val="20"/>
                <w:szCs w:val="20"/>
              </w:rPr>
              <w:t>3-5</w:t>
            </w:r>
          </w:p>
        </w:tc>
        <w:tc>
          <w:tcPr>
            <w:tcW w:w="0" w:type="auto"/>
          </w:tcPr>
          <w:p w14:paraId="14B5F97A" w14:textId="7BEB036A" w:rsidR="00C5286F" w:rsidRPr="005114DD" w:rsidRDefault="00D44D56" w:rsidP="007D2E1A">
            <w:pPr>
              <w:pStyle w:val="NoSpacing"/>
              <w:rPr>
                <w:rFonts w:cstheme="minorHAnsi"/>
                <w:sz w:val="20"/>
                <w:szCs w:val="20"/>
              </w:rPr>
            </w:pPr>
            <w:r w:rsidRPr="005114DD">
              <w:rPr>
                <w:rFonts w:cstheme="minorHAnsi"/>
                <w:b/>
                <w:bCs/>
                <w:sz w:val="20"/>
                <w:szCs w:val="20"/>
              </w:rPr>
              <w:t>10.00</w:t>
            </w:r>
          </w:p>
        </w:tc>
        <w:tc>
          <w:tcPr>
            <w:tcW w:w="0" w:type="auto"/>
          </w:tcPr>
          <w:p w14:paraId="24308C4C" w14:textId="35741B9D" w:rsidR="00C5286F" w:rsidRPr="005114DD" w:rsidRDefault="00D44D56" w:rsidP="007D2E1A">
            <w:pPr>
              <w:pStyle w:val="NoSpacing"/>
              <w:rPr>
                <w:rFonts w:cstheme="minorHAnsi"/>
                <w:sz w:val="20"/>
                <w:szCs w:val="20"/>
              </w:rPr>
            </w:pPr>
            <w:r w:rsidRPr="005114DD">
              <w:rPr>
                <w:rFonts w:cstheme="minorHAnsi"/>
                <w:sz w:val="20"/>
                <w:szCs w:val="20"/>
              </w:rPr>
              <w:t xml:space="preserve">&lt; </w:t>
            </w:r>
            <w:r w:rsidRPr="005114DD">
              <w:rPr>
                <w:rFonts w:cstheme="minorHAnsi"/>
                <w:b/>
                <w:bCs/>
                <w:sz w:val="20"/>
                <w:szCs w:val="20"/>
              </w:rPr>
              <w:t>.0001</w:t>
            </w:r>
          </w:p>
        </w:tc>
        <w:tc>
          <w:tcPr>
            <w:tcW w:w="0" w:type="auto"/>
          </w:tcPr>
          <w:p w14:paraId="75830451" w14:textId="64910A7E" w:rsidR="00C5286F" w:rsidRPr="005114DD" w:rsidRDefault="00D44D56" w:rsidP="007D2E1A">
            <w:pPr>
              <w:pStyle w:val="NoSpacing"/>
              <w:rPr>
                <w:rFonts w:cstheme="minorHAnsi"/>
                <w:sz w:val="20"/>
                <w:szCs w:val="20"/>
              </w:rPr>
            </w:pPr>
            <w:r w:rsidRPr="005114DD">
              <w:rPr>
                <w:rFonts w:cstheme="minorHAnsi"/>
                <w:b/>
                <w:bCs/>
                <w:sz w:val="20"/>
                <w:szCs w:val="20"/>
              </w:rPr>
              <w:t>.0012</w:t>
            </w:r>
          </w:p>
        </w:tc>
        <w:tc>
          <w:tcPr>
            <w:tcW w:w="0" w:type="auto"/>
          </w:tcPr>
          <w:p w14:paraId="3E4986EB" w14:textId="4003B4CA" w:rsidR="00C5286F" w:rsidRPr="005114DD" w:rsidRDefault="00D44D56" w:rsidP="007D2E1A">
            <w:pPr>
              <w:pStyle w:val="NoSpacing"/>
              <w:rPr>
                <w:rFonts w:cstheme="minorHAnsi"/>
                <w:sz w:val="20"/>
                <w:szCs w:val="20"/>
              </w:rPr>
            </w:pPr>
            <w:r w:rsidRPr="005114DD">
              <w:rPr>
                <w:rFonts w:cstheme="minorHAnsi"/>
                <w:sz w:val="20"/>
                <w:szCs w:val="20"/>
              </w:rPr>
              <w:t>4.40 (0.74)</w:t>
            </w:r>
          </w:p>
        </w:tc>
        <w:tc>
          <w:tcPr>
            <w:tcW w:w="0" w:type="auto"/>
          </w:tcPr>
          <w:p w14:paraId="25C9CA00" w14:textId="7B58561C" w:rsidR="00C5286F" w:rsidRPr="005114DD" w:rsidRDefault="00D44D56" w:rsidP="007D2E1A">
            <w:pPr>
              <w:pStyle w:val="NoSpacing"/>
              <w:rPr>
                <w:rFonts w:cstheme="minorHAnsi"/>
                <w:sz w:val="20"/>
                <w:szCs w:val="20"/>
              </w:rPr>
            </w:pPr>
            <w:r w:rsidRPr="005114DD">
              <w:rPr>
                <w:rFonts w:cstheme="minorHAnsi"/>
                <w:sz w:val="20"/>
                <w:szCs w:val="20"/>
              </w:rPr>
              <w:t>4.00 (0.82)</w:t>
            </w:r>
          </w:p>
        </w:tc>
        <w:tc>
          <w:tcPr>
            <w:tcW w:w="0" w:type="auto"/>
          </w:tcPr>
          <w:p w14:paraId="495739AA" w14:textId="6D3C6913" w:rsidR="00C5286F" w:rsidRPr="005114DD" w:rsidRDefault="00D44D56" w:rsidP="007D2E1A">
            <w:pPr>
              <w:pStyle w:val="NoSpacing"/>
              <w:rPr>
                <w:rFonts w:cstheme="minorHAnsi"/>
                <w:sz w:val="20"/>
                <w:szCs w:val="20"/>
              </w:rPr>
            </w:pPr>
            <w:r w:rsidRPr="005114DD">
              <w:rPr>
                <w:rFonts w:cstheme="minorHAnsi"/>
                <w:sz w:val="20"/>
                <w:szCs w:val="20"/>
              </w:rPr>
              <w:t>2.03</w:t>
            </w:r>
          </w:p>
        </w:tc>
        <w:tc>
          <w:tcPr>
            <w:tcW w:w="0" w:type="auto"/>
          </w:tcPr>
          <w:p w14:paraId="324C1C87" w14:textId="6A108A93" w:rsidR="00C5286F" w:rsidRPr="005114DD" w:rsidRDefault="00D44D56" w:rsidP="007D2E1A">
            <w:pPr>
              <w:pStyle w:val="NoSpacing"/>
              <w:rPr>
                <w:rFonts w:cstheme="minorHAnsi"/>
                <w:sz w:val="20"/>
                <w:szCs w:val="20"/>
              </w:rPr>
            </w:pPr>
            <w:r w:rsidRPr="005114DD">
              <w:rPr>
                <w:rFonts w:cstheme="minorHAnsi"/>
                <w:sz w:val="20"/>
                <w:szCs w:val="20"/>
              </w:rPr>
              <w:t>.046</w:t>
            </w:r>
          </w:p>
        </w:tc>
        <w:tc>
          <w:tcPr>
            <w:tcW w:w="0" w:type="auto"/>
          </w:tcPr>
          <w:p w14:paraId="5EB8258D" w14:textId="4FD73FD9" w:rsidR="00C5286F" w:rsidRPr="005114DD" w:rsidRDefault="00D44D56" w:rsidP="007D2E1A">
            <w:pPr>
              <w:pStyle w:val="NoSpacing"/>
              <w:rPr>
                <w:rFonts w:cstheme="minorHAnsi"/>
                <w:sz w:val="20"/>
                <w:szCs w:val="20"/>
              </w:rPr>
            </w:pPr>
            <w:r w:rsidRPr="005114DD">
              <w:rPr>
                <w:rFonts w:cstheme="minorHAnsi"/>
                <w:sz w:val="20"/>
                <w:szCs w:val="20"/>
              </w:rPr>
              <w:t>.0031</w:t>
            </w:r>
          </w:p>
        </w:tc>
      </w:tr>
      <w:tr w:rsidR="0070584D" w:rsidRPr="005114DD" w14:paraId="5F8EBB6D" w14:textId="70C7EE73" w:rsidTr="00AE4BCC">
        <w:tc>
          <w:tcPr>
            <w:tcW w:w="0" w:type="auto"/>
          </w:tcPr>
          <w:p w14:paraId="723148EB" w14:textId="5AB6139C" w:rsidR="00C5286F" w:rsidRPr="005114DD" w:rsidRDefault="00061159" w:rsidP="007D2E1A">
            <w:pPr>
              <w:pStyle w:val="NoSpacing"/>
              <w:rPr>
                <w:rFonts w:cstheme="minorHAnsi"/>
                <w:sz w:val="20"/>
                <w:szCs w:val="20"/>
              </w:rPr>
            </w:pPr>
            <w:r w:rsidRPr="005114DD">
              <w:rPr>
                <w:rFonts w:cstheme="minorHAnsi"/>
                <w:sz w:val="20"/>
                <w:szCs w:val="20"/>
              </w:rPr>
              <w:t>SCP is inclusive of sexual orientation diversity.</w:t>
            </w:r>
          </w:p>
        </w:tc>
        <w:tc>
          <w:tcPr>
            <w:tcW w:w="0" w:type="auto"/>
          </w:tcPr>
          <w:p w14:paraId="67C74486" w14:textId="02DD728E" w:rsidR="00C5286F" w:rsidRPr="005114DD" w:rsidRDefault="008C6D13" w:rsidP="007D2E1A">
            <w:pPr>
              <w:pStyle w:val="NoSpacing"/>
              <w:rPr>
                <w:rFonts w:cstheme="minorHAnsi"/>
                <w:sz w:val="20"/>
                <w:szCs w:val="20"/>
              </w:rPr>
            </w:pPr>
            <w:r w:rsidRPr="005114DD">
              <w:rPr>
                <w:rFonts w:cstheme="minorHAnsi"/>
                <w:sz w:val="20"/>
                <w:szCs w:val="20"/>
              </w:rPr>
              <w:t>4.19 (0.77)</w:t>
            </w:r>
          </w:p>
        </w:tc>
        <w:tc>
          <w:tcPr>
            <w:tcW w:w="0" w:type="auto"/>
          </w:tcPr>
          <w:p w14:paraId="629CAAE9" w14:textId="653BE127" w:rsidR="00C5286F" w:rsidRPr="005114DD" w:rsidRDefault="008C6D13" w:rsidP="007D2E1A">
            <w:pPr>
              <w:pStyle w:val="NoSpacing"/>
              <w:rPr>
                <w:rFonts w:cstheme="minorHAnsi"/>
                <w:sz w:val="20"/>
                <w:szCs w:val="20"/>
              </w:rPr>
            </w:pPr>
            <w:r w:rsidRPr="005114DD">
              <w:rPr>
                <w:rFonts w:cstheme="minorHAnsi"/>
                <w:sz w:val="20"/>
                <w:szCs w:val="20"/>
              </w:rPr>
              <w:t>3-5</w:t>
            </w:r>
          </w:p>
        </w:tc>
        <w:tc>
          <w:tcPr>
            <w:tcW w:w="0" w:type="auto"/>
          </w:tcPr>
          <w:p w14:paraId="2F558B81" w14:textId="143AEEF3" w:rsidR="00C5286F" w:rsidRPr="005114DD" w:rsidRDefault="008C6D13" w:rsidP="007D2E1A">
            <w:pPr>
              <w:pStyle w:val="NoSpacing"/>
              <w:rPr>
                <w:rFonts w:cstheme="minorHAnsi"/>
                <w:sz w:val="20"/>
                <w:szCs w:val="20"/>
              </w:rPr>
            </w:pPr>
            <w:r w:rsidRPr="005114DD">
              <w:rPr>
                <w:rFonts w:cstheme="minorHAnsi"/>
                <w:b/>
                <w:bCs/>
                <w:sz w:val="20"/>
                <w:szCs w:val="20"/>
              </w:rPr>
              <w:t>9.86</w:t>
            </w:r>
          </w:p>
        </w:tc>
        <w:tc>
          <w:tcPr>
            <w:tcW w:w="0" w:type="auto"/>
          </w:tcPr>
          <w:p w14:paraId="7FD5AC0D" w14:textId="39BB7981" w:rsidR="00C5286F" w:rsidRPr="005114DD" w:rsidRDefault="008C6D13" w:rsidP="007D2E1A">
            <w:pPr>
              <w:pStyle w:val="NoSpacing"/>
              <w:rPr>
                <w:rFonts w:cstheme="minorHAnsi"/>
                <w:sz w:val="20"/>
                <w:szCs w:val="20"/>
              </w:rPr>
            </w:pPr>
            <w:r w:rsidRPr="005114DD">
              <w:rPr>
                <w:rFonts w:cstheme="minorHAnsi"/>
                <w:sz w:val="20"/>
                <w:szCs w:val="20"/>
              </w:rPr>
              <w:t xml:space="preserve">&lt; </w:t>
            </w:r>
            <w:r w:rsidRPr="005114DD">
              <w:rPr>
                <w:rFonts w:cstheme="minorHAnsi"/>
                <w:b/>
                <w:bCs/>
                <w:sz w:val="20"/>
                <w:szCs w:val="20"/>
              </w:rPr>
              <w:t>.0001</w:t>
            </w:r>
          </w:p>
        </w:tc>
        <w:tc>
          <w:tcPr>
            <w:tcW w:w="0" w:type="auto"/>
          </w:tcPr>
          <w:p w14:paraId="433666E8" w14:textId="0E6B5FFC" w:rsidR="00C5286F" w:rsidRPr="005114DD" w:rsidRDefault="008C6D13" w:rsidP="007D2E1A">
            <w:pPr>
              <w:pStyle w:val="NoSpacing"/>
              <w:rPr>
                <w:rFonts w:cstheme="minorHAnsi"/>
                <w:sz w:val="20"/>
                <w:szCs w:val="20"/>
              </w:rPr>
            </w:pPr>
            <w:r w:rsidRPr="005114DD">
              <w:rPr>
                <w:rFonts w:cstheme="minorHAnsi"/>
                <w:b/>
                <w:bCs/>
                <w:sz w:val="20"/>
                <w:szCs w:val="20"/>
              </w:rPr>
              <w:t>.0012</w:t>
            </w:r>
          </w:p>
        </w:tc>
        <w:tc>
          <w:tcPr>
            <w:tcW w:w="0" w:type="auto"/>
          </w:tcPr>
          <w:p w14:paraId="1916B99C" w14:textId="7FED65CE" w:rsidR="00C5286F" w:rsidRPr="005114DD" w:rsidRDefault="008C6D13" w:rsidP="007D2E1A">
            <w:pPr>
              <w:pStyle w:val="NoSpacing"/>
              <w:rPr>
                <w:rFonts w:cstheme="minorHAnsi"/>
                <w:sz w:val="20"/>
                <w:szCs w:val="20"/>
              </w:rPr>
            </w:pPr>
            <w:r w:rsidRPr="005114DD">
              <w:rPr>
                <w:rFonts w:cstheme="minorHAnsi"/>
                <w:sz w:val="20"/>
                <w:szCs w:val="20"/>
              </w:rPr>
              <w:t>4.38 (0.77)</w:t>
            </w:r>
          </w:p>
        </w:tc>
        <w:tc>
          <w:tcPr>
            <w:tcW w:w="0" w:type="auto"/>
          </w:tcPr>
          <w:p w14:paraId="17DB5BA8" w14:textId="0B7FCD56" w:rsidR="00C5286F" w:rsidRPr="005114DD" w:rsidRDefault="008C6D13" w:rsidP="007D2E1A">
            <w:pPr>
              <w:pStyle w:val="NoSpacing"/>
              <w:rPr>
                <w:rFonts w:cstheme="minorHAnsi"/>
                <w:sz w:val="20"/>
                <w:szCs w:val="20"/>
              </w:rPr>
            </w:pPr>
            <w:r w:rsidRPr="005114DD">
              <w:rPr>
                <w:rFonts w:cstheme="minorHAnsi"/>
                <w:sz w:val="20"/>
                <w:szCs w:val="20"/>
              </w:rPr>
              <w:t>3.96 (0.72)</w:t>
            </w:r>
          </w:p>
        </w:tc>
        <w:tc>
          <w:tcPr>
            <w:tcW w:w="0" w:type="auto"/>
          </w:tcPr>
          <w:p w14:paraId="55580888" w14:textId="5011312B" w:rsidR="00C5286F" w:rsidRPr="005114DD" w:rsidRDefault="008C6D13" w:rsidP="007D2E1A">
            <w:pPr>
              <w:pStyle w:val="NoSpacing"/>
              <w:rPr>
                <w:rFonts w:cstheme="minorHAnsi"/>
                <w:sz w:val="20"/>
                <w:szCs w:val="20"/>
              </w:rPr>
            </w:pPr>
            <w:r w:rsidRPr="005114DD">
              <w:rPr>
                <w:rFonts w:cstheme="minorHAnsi"/>
                <w:sz w:val="20"/>
                <w:szCs w:val="20"/>
              </w:rPr>
              <w:t>2.18</w:t>
            </w:r>
          </w:p>
        </w:tc>
        <w:tc>
          <w:tcPr>
            <w:tcW w:w="0" w:type="auto"/>
          </w:tcPr>
          <w:p w14:paraId="2D4C34B4" w14:textId="71811036" w:rsidR="00C5286F" w:rsidRPr="005114DD" w:rsidRDefault="008C6D13" w:rsidP="007D2E1A">
            <w:pPr>
              <w:pStyle w:val="NoSpacing"/>
              <w:rPr>
                <w:rFonts w:cstheme="minorHAnsi"/>
                <w:sz w:val="20"/>
                <w:szCs w:val="20"/>
              </w:rPr>
            </w:pPr>
            <w:r w:rsidRPr="005114DD">
              <w:rPr>
                <w:rFonts w:cstheme="minorHAnsi"/>
                <w:sz w:val="20"/>
                <w:szCs w:val="20"/>
              </w:rPr>
              <w:t>.033</w:t>
            </w:r>
          </w:p>
        </w:tc>
        <w:tc>
          <w:tcPr>
            <w:tcW w:w="0" w:type="auto"/>
          </w:tcPr>
          <w:p w14:paraId="4113A9E3" w14:textId="0480722E" w:rsidR="00C5286F" w:rsidRPr="005114DD" w:rsidRDefault="008C6D13" w:rsidP="007D2E1A">
            <w:pPr>
              <w:pStyle w:val="NoSpacing"/>
              <w:rPr>
                <w:rFonts w:cstheme="minorHAnsi"/>
                <w:sz w:val="20"/>
                <w:szCs w:val="20"/>
              </w:rPr>
            </w:pPr>
            <w:r w:rsidRPr="005114DD">
              <w:rPr>
                <w:rFonts w:cstheme="minorHAnsi"/>
                <w:sz w:val="20"/>
                <w:szCs w:val="20"/>
              </w:rPr>
              <w:t>.0028</w:t>
            </w:r>
          </w:p>
        </w:tc>
      </w:tr>
      <w:tr w:rsidR="0070584D" w:rsidRPr="005114DD" w14:paraId="2D0F574A" w14:textId="7E91617E" w:rsidTr="00AE4BCC">
        <w:tc>
          <w:tcPr>
            <w:tcW w:w="0" w:type="auto"/>
          </w:tcPr>
          <w:p w14:paraId="01B91CDE" w14:textId="44557A2F" w:rsidR="00C5286F" w:rsidRPr="005114DD" w:rsidRDefault="00061159" w:rsidP="007D2E1A">
            <w:pPr>
              <w:pStyle w:val="NoSpacing"/>
              <w:rPr>
                <w:rFonts w:cstheme="minorHAnsi"/>
                <w:sz w:val="20"/>
                <w:szCs w:val="20"/>
              </w:rPr>
            </w:pPr>
            <w:r w:rsidRPr="005114DD">
              <w:rPr>
                <w:rFonts w:cstheme="minorHAnsi"/>
                <w:sz w:val="20"/>
                <w:szCs w:val="20"/>
              </w:rPr>
              <w:t>SCP is inclusive of gender diversity.</w:t>
            </w:r>
          </w:p>
        </w:tc>
        <w:tc>
          <w:tcPr>
            <w:tcW w:w="0" w:type="auto"/>
          </w:tcPr>
          <w:p w14:paraId="35952313" w14:textId="43D5BDC6" w:rsidR="00C5286F" w:rsidRPr="005114DD" w:rsidRDefault="00BD1EC7" w:rsidP="007D2E1A">
            <w:pPr>
              <w:pStyle w:val="NoSpacing"/>
              <w:rPr>
                <w:rFonts w:cstheme="minorHAnsi"/>
                <w:sz w:val="20"/>
                <w:szCs w:val="20"/>
              </w:rPr>
            </w:pPr>
            <w:r w:rsidRPr="005114DD">
              <w:rPr>
                <w:rFonts w:cstheme="minorHAnsi"/>
                <w:sz w:val="20"/>
                <w:szCs w:val="20"/>
              </w:rPr>
              <w:t>4.13 (0.78</w:t>
            </w:r>
            <w:r w:rsidR="00211DD9" w:rsidRPr="005114DD">
              <w:rPr>
                <w:rFonts w:cstheme="minorHAnsi"/>
                <w:sz w:val="20"/>
                <w:szCs w:val="20"/>
              </w:rPr>
              <w:t>)</w:t>
            </w:r>
            <w:r w:rsidRPr="005114DD">
              <w:rPr>
                <w:rFonts w:cstheme="minorHAnsi"/>
                <w:b/>
                <w:bCs/>
                <w:sz w:val="20"/>
                <w:szCs w:val="20"/>
              </w:rPr>
              <w:t xml:space="preserve"> </w:t>
            </w:r>
            <w:r w:rsidRPr="005114DD">
              <w:rPr>
                <w:rFonts w:cstheme="minorHAnsi"/>
                <w:sz w:val="20"/>
                <w:szCs w:val="20"/>
              </w:rPr>
              <w:t xml:space="preserve">  </w:t>
            </w:r>
          </w:p>
        </w:tc>
        <w:tc>
          <w:tcPr>
            <w:tcW w:w="0" w:type="auto"/>
          </w:tcPr>
          <w:p w14:paraId="356F731C" w14:textId="102340F7" w:rsidR="00C5286F" w:rsidRPr="005114DD" w:rsidRDefault="00211DD9" w:rsidP="007D2E1A">
            <w:pPr>
              <w:pStyle w:val="NoSpacing"/>
              <w:rPr>
                <w:rFonts w:cstheme="minorHAnsi"/>
                <w:sz w:val="20"/>
                <w:szCs w:val="20"/>
              </w:rPr>
            </w:pPr>
            <w:r w:rsidRPr="005114DD">
              <w:rPr>
                <w:rFonts w:cstheme="minorHAnsi"/>
                <w:sz w:val="20"/>
                <w:szCs w:val="20"/>
              </w:rPr>
              <w:t>2-5</w:t>
            </w:r>
          </w:p>
        </w:tc>
        <w:tc>
          <w:tcPr>
            <w:tcW w:w="0" w:type="auto"/>
          </w:tcPr>
          <w:p w14:paraId="0F9FD689" w14:textId="2C5E4572" w:rsidR="00C5286F" w:rsidRPr="005114DD" w:rsidRDefault="00211DD9" w:rsidP="007D2E1A">
            <w:pPr>
              <w:pStyle w:val="NoSpacing"/>
              <w:rPr>
                <w:rFonts w:cstheme="minorHAnsi"/>
                <w:sz w:val="20"/>
                <w:szCs w:val="20"/>
              </w:rPr>
            </w:pPr>
            <w:r w:rsidRPr="005114DD">
              <w:rPr>
                <w:rFonts w:cstheme="minorHAnsi"/>
                <w:b/>
                <w:bCs/>
                <w:sz w:val="20"/>
                <w:szCs w:val="20"/>
              </w:rPr>
              <w:t>8.99</w:t>
            </w:r>
          </w:p>
        </w:tc>
        <w:tc>
          <w:tcPr>
            <w:tcW w:w="0" w:type="auto"/>
          </w:tcPr>
          <w:p w14:paraId="01F605B0" w14:textId="7BB85DF8" w:rsidR="00C5286F" w:rsidRPr="005114DD" w:rsidRDefault="00211DD9" w:rsidP="007D2E1A">
            <w:pPr>
              <w:pStyle w:val="NoSpacing"/>
              <w:rPr>
                <w:rFonts w:cstheme="minorHAnsi"/>
                <w:sz w:val="20"/>
                <w:szCs w:val="20"/>
              </w:rPr>
            </w:pPr>
            <w:r w:rsidRPr="005114DD">
              <w:rPr>
                <w:rFonts w:cstheme="minorHAnsi"/>
                <w:sz w:val="20"/>
                <w:szCs w:val="20"/>
              </w:rPr>
              <w:t xml:space="preserve">&lt; </w:t>
            </w:r>
            <w:r w:rsidRPr="005114DD">
              <w:rPr>
                <w:rFonts w:cstheme="minorHAnsi"/>
                <w:b/>
                <w:bCs/>
                <w:sz w:val="20"/>
                <w:szCs w:val="20"/>
              </w:rPr>
              <w:t>.0001</w:t>
            </w:r>
          </w:p>
        </w:tc>
        <w:tc>
          <w:tcPr>
            <w:tcW w:w="0" w:type="auto"/>
          </w:tcPr>
          <w:p w14:paraId="5644E217" w14:textId="276CCD36" w:rsidR="00C5286F" w:rsidRPr="005114DD" w:rsidRDefault="00211DD9" w:rsidP="007D2E1A">
            <w:pPr>
              <w:pStyle w:val="NoSpacing"/>
              <w:rPr>
                <w:rFonts w:cstheme="minorHAnsi"/>
                <w:sz w:val="20"/>
                <w:szCs w:val="20"/>
              </w:rPr>
            </w:pPr>
            <w:r w:rsidRPr="005114DD">
              <w:rPr>
                <w:rFonts w:cstheme="minorHAnsi"/>
                <w:b/>
                <w:bCs/>
                <w:sz w:val="20"/>
                <w:szCs w:val="20"/>
              </w:rPr>
              <w:t>.0013</w:t>
            </w:r>
          </w:p>
        </w:tc>
        <w:tc>
          <w:tcPr>
            <w:tcW w:w="0" w:type="auto"/>
          </w:tcPr>
          <w:p w14:paraId="2BA26C31" w14:textId="45206908" w:rsidR="00C5286F" w:rsidRPr="005114DD" w:rsidRDefault="00211DD9" w:rsidP="007D2E1A">
            <w:pPr>
              <w:pStyle w:val="NoSpacing"/>
              <w:rPr>
                <w:rFonts w:cstheme="minorHAnsi"/>
                <w:sz w:val="20"/>
                <w:szCs w:val="20"/>
              </w:rPr>
            </w:pPr>
            <w:r w:rsidRPr="005114DD">
              <w:rPr>
                <w:rFonts w:cstheme="minorHAnsi"/>
                <w:sz w:val="20"/>
                <w:szCs w:val="20"/>
              </w:rPr>
              <w:t>4.26 (0.79)</w:t>
            </w:r>
          </w:p>
        </w:tc>
        <w:tc>
          <w:tcPr>
            <w:tcW w:w="0" w:type="auto"/>
          </w:tcPr>
          <w:p w14:paraId="111D6A7F" w14:textId="4549432C" w:rsidR="00C5286F" w:rsidRPr="005114DD" w:rsidRDefault="00211DD9" w:rsidP="007D2E1A">
            <w:pPr>
              <w:pStyle w:val="NoSpacing"/>
              <w:rPr>
                <w:rFonts w:cstheme="minorHAnsi"/>
                <w:sz w:val="20"/>
                <w:szCs w:val="20"/>
              </w:rPr>
            </w:pPr>
            <w:r w:rsidRPr="005114DD">
              <w:rPr>
                <w:rFonts w:cstheme="minorHAnsi"/>
                <w:sz w:val="20"/>
                <w:szCs w:val="20"/>
              </w:rPr>
              <w:t>4.00 (0.80)</w:t>
            </w:r>
          </w:p>
        </w:tc>
        <w:tc>
          <w:tcPr>
            <w:tcW w:w="0" w:type="auto"/>
          </w:tcPr>
          <w:p w14:paraId="308B43AF" w14:textId="52FAB6C4" w:rsidR="00C5286F" w:rsidRPr="005114DD" w:rsidRDefault="00211DD9" w:rsidP="007D2E1A">
            <w:pPr>
              <w:pStyle w:val="NoSpacing"/>
              <w:rPr>
                <w:rFonts w:cstheme="minorHAnsi"/>
                <w:sz w:val="20"/>
                <w:szCs w:val="20"/>
              </w:rPr>
            </w:pPr>
            <w:r w:rsidRPr="005114DD">
              <w:rPr>
                <w:rFonts w:cstheme="minorHAnsi"/>
                <w:sz w:val="20"/>
                <w:szCs w:val="20"/>
              </w:rPr>
              <w:t>1.28</w:t>
            </w:r>
          </w:p>
        </w:tc>
        <w:tc>
          <w:tcPr>
            <w:tcW w:w="0" w:type="auto"/>
          </w:tcPr>
          <w:p w14:paraId="69B0573B" w14:textId="3B5DE3DA" w:rsidR="00C5286F" w:rsidRPr="005114DD" w:rsidRDefault="00211DD9" w:rsidP="007D2E1A">
            <w:pPr>
              <w:pStyle w:val="NoSpacing"/>
              <w:rPr>
                <w:rFonts w:cstheme="minorHAnsi"/>
                <w:sz w:val="20"/>
                <w:szCs w:val="20"/>
              </w:rPr>
            </w:pPr>
            <w:r w:rsidRPr="005114DD">
              <w:rPr>
                <w:rFonts w:cstheme="minorHAnsi"/>
                <w:sz w:val="20"/>
                <w:szCs w:val="20"/>
              </w:rPr>
              <w:t>.205</w:t>
            </w:r>
          </w:p>
        </w:tc>
        <w:tc>
          <w:tcPr>
            <w:tcW w:w="0" w:type="auto"/>
          </w:tcPr>
          <w:p w14:paraId="2A560DF8" w14:textId="79DE26D3" w:rsidR="00C5286F" w:rsidRPr="005114DD" w:rsidRDefault="00211DD9" w:rsidP="007D2E1A">
            <w:pPr>
              <w:pStyle w:val="NoSpacing"/>
              <w:rPr>
                <w:rFonts w:cstheme="minorHAnsi"/>
                <w:sz w:val="20"/>
                <w:szCs w:val="20"/>
              </w:rPr>
            </w:pPr>
            <w:r w:rsidRPr="005114DD">
              <w:rPr>
                <w:rFonts w:cstheme="minorHAnsi"/>
                <w:sz w:val="20"/>
                <w:szCs w:val="20"/>
              </w:rPr>
              <w:t>.0050</w:t>
            </w:r>
          </w:p>
        </w:tc>
      </w:tr>
      <w:tr w:rsidR="0070584D" w:rsidRPr="005114DD" w14:paraId="739AFF5C" w14:textId="45720874" w:rsidTr="00AE4BCC">
        <w:tc>
          <w:tcPr>
            <w:tcW w:w="0" w:type="auto"/>
          </w:tcPr>
          <w:p w14:paraId="40947817" w14:textId="109AD4D1" w:rsidR="00C5286F" w:rsidRPr="005114DD" w:rsidRDefault="00061159" w:rsidP="0070584D">
            <w:pPr>
              <w:pStyle w:val="NoSpacing"/>
              <w:rPr>
                <w:rFonts w:cstheme="minorHAnsi"/>
                <w:sz w:val="20"/>
                <w:szCs w:val="20"/>
              </w:rPr>
            </w:pPr>
            <w:r w:rsidRPr="005114DD">
              <w:rPr>
                <w:rFonts w:cstheme="minorHAnsi"/>
                <w:sz w:val="20"/>
                <w:szCs w:val="20"/>
              </w:rPr>
              <w:t>Others in my field have supported my decision to</w:t>
            </w:r>
            <w:r w:rsidR="0070584D">
              <w:rPr>
                <w:rFonts w:cstheme="minorHAnsi"/>
                <w:sz w:val="20"/>
                <w:szCs w:val="20"/>
              </w:rPr>
              <w:t xml:space="preserve"> </w:t>
            </w:r>
            <w:r w:rsidRPr="005114DD">
              <w:rPr>
                <w:rFonts w:cstheme="minorHAnsi"/>
                <w:sz w:val="20"/>
                <w:szCs w:val="20"/>
              </w:rPr>
              <w:t>join SCP.</w:t>
            </w:r>
          </w:p>
        </w:tc>
        <w:tc>
          <w:tcPr>
            <w:tcW w:w="0" w:type="auto"/>
          </w:tcPr>
          <w:p w14:paraId="1ACFEBC4" w14:textId="5AF7324F" w:rsidR="00C5286F" w:rsidRPr="005114DD" w:rsidRDefault="004B2FA5" w:rsidP="007D2E1A">
            <w:pPr>
              <w:pStyle w:val="NoSpacing"/>
              <w:rPr>
                <w:rFonts w:cstheme="minorHAnsi"/>
                <w:sz w:val="20"/>
                <w:szCs w:val="20"/>
              </w:rPr>
            </w:pPr>
            <w:r w:rsidRPr="005114DD">
              <w:rPr>
                <w:rFonts w:cstheme="minorHAnsi"/>
                <w:sz w:val="20"/>
                <w:szCs w:val="20"/>
              </w:rPr>
              <w:t>3.77 (1.18)</w:t>
            </w:r>
          </w:p>
        </w:tc>
        <w:tc>
          <w:tcPr>
            <w:tcW w:w="0" w:type="auto"/>
          </w:tcPr>
          <w:p w14:paraId="359476C6" w14:textId="76CB774C" w:rsidR="00C5286F" w:rsidRPr="005114DD" w:rsidRDefault="004B2FA5" w:rsidP="007D2E1A">
            <w:pPr>
              <w:pStyle w:val="NoSpacing"/>
              <w:rPr>
                <w:rFonts w:cstheme="minorHAnsi"/>
                <w:sz w:val="20"/>
                <w:szCs w:val="20"/>
              </w:rPr>
            </w:pPr>
            <w:r w:rsidRPr="005114DD">
              <w:rPr>
                <w:rFonts w:cstheme="minorHAnsi"/>
                <w:sz w:val="20"/>
                <w:szCs w:val="20"/>
              </w:rPr>
              <w:t>1-5</w:t>
            </w:r>
          </w:p>
        </w:tc>
        <w:tc>
          <w:tcPr>
            <w:tcW w:w="0" w:type="auto"/>
          </w:tcPr>
          <w:p w14:paraId="1B9D6917" w14:textId="1939EFAD" w:rsidR="00C5286F" w:rsidRPr="005114DD" w:rsidRDefault="004B2FA5" w:rsidP="007D2E1A">
            <w:pPr>
              <w:pStyle w:val="NoSpacing"/>
              <w:rPr>
                <w:rFonts w:cstheme="minorHAnsi"/>
                <w:sz w:val="20"/>
                <w:szCs w:val="20"/>
              </w:rPr>
            </w:pPr>
            <w:r w:rsidRPr="005114DD">
              <w:rPr>
                <w:rFonts w:cstheme="minorHAnsi"/>
                <w:b/>
                <w:bCs/>
                <w:sz w:val="20"/>
                <w:szCs w:val="20"/>
              </w:rPr>
              <w:t>3.47</w:t>
            </w:r>
          </w:p>
        </w:tc>
        <w:tc>
          <w:tcPr>
            <w:tcW w:w="0" w:type="auto"/>
          </w:tcPr>
          <w:p w14:paraId="00D5650F" w14:textId="279E6259" w:rsidR="00C5286F" w:rsidRPr="005114DD" w:rsidRDefault="004B2FA5" w:rsidP="007D2E1A">
            <w:pPr>
              <w:pStyle w:val="NoSpacing"/>
              <w:rPr>
                <w:rFonts w:cstheme="minorHAnsi"/>
                <w:sz w:val="20"/>
                <w:szCs w:val="20"/>
              </w:rPr>
            </w:pPr>
            <w:r w:rsidRPr="005114DD">
              <w:rPr>
                <w:rFonts w:cstheme="minorHAnsi"/>
                <w:b/>
                <w:bCs/>
                <w:sz w:val="20"/>
                <w:szCs w:val="20"/>
              </w:rPr>
              <w:t>.001</w:t>
            </w:r>
          </w:p>
        </w:tc>
        <w:tc>
          <w:tcPr>
            <w:tcW w:w="0" w:type="auto"/>
          </w:tcPr>
          <w:p w14:paraId="1592B1CA" w14:textId="11DB41C6" w:rsidR="00C5286F" w:rsidRPr="005114DD" w:rsidRDefault="004B2FA5" w:rsidP="007D2E1A">
            <w:pPr>
              <w:pStyle w:val="NoSpacing"/>
              <w:rPr>
                <w:rFonts w:cstheme="minorHAnsi"/>
                <w:sz w:val="20"/>
                <w:szCs w:val="20"/>
              </w:rPr>
            </w:pPr>
            <w:r w:rsidRPr="005114DD">
              <w:rPr>
                <w:rFonts w:cstheme="minorHAnsi"/>
                <w:b/>
                <w:bCs/>
                <w:sz w:val="20"/>
                <w:szCs w:val="20"/>
              </w:rPr>
              <w:t>.0015</w:t>
            </w:r>
          </w:p>
        </w:tc>
        <w:tc>
          <w:tcPr>
            <w:tcW w:w="0" w:type="auto"/>
          </w:tcPr>
          <w:p w14:paraId="37BB54D9" w14:textId="2178744F" w:rsidR="00C5286F" w:rsidRPr="005114DD" w:rsidRDefault="004B2FA5" w:rsidP="007D2E1A">
            <w:pPr>
              <w:pStyle w:val="NoSpacing"/>
              <w:rPr>
                <w:rFonts w:cstheme="minorHAnsi"/>
                <w:sz w:val="20"/>
                <w:szCs w:val="20"/>
              </w:rPr>
            </w:pPr>
            <w:r w:rsidRPr="005114DD">
              <w:rPr>
                <w:rFonts w:cstheme="minorHAnsi"/>
                <w:sz w:val="20"/>
                <w:szCs w:val="20"/>
              </w:rPr>
              <w:t>4.30 (0.91)</w:t>
            </w:r>
          </w:p>
        </w:tc>
        <w:tc>
          <w:tcPr>
            <w:tcW w:w="0" w:type="auto"/>
          </w:tcPr>
          <w:p w14:paraId="28B2CC3B" w14:textId="12CFFA59" w:rsidR="00C5286F" w:rsidRPr="005114DD" w:rsidRDefault="004B2FA5" w:rsidP="007D2E1A">
            <w:pPr>
              <w:pStyle w:val="NoSpacing"/>
              <w:rPr>
                <w:rFonts w:cstheme="minorHAnsi"/>
                <w:sz w:val="20"/>
                <w:szCs w:val="20"/>
              </w:rPr>
            </w:pPr>
            <w:r w:rsidRPr="005114DD">
              <w:rPr>
                <w:rFonts w:cstheme="minorHAnsi"/>
                <w:sz w:val="20"/>
                <w:szCs w:val="20"/>
              </w:rPr>
              <w:t>3.00 (1.20)</w:t>
            </w:r>
          </w:p>
        </w:tc>
        <w:tc>
          <w:tcPr>
            <w:tcW w:w="0" w:type="auto"/>
          </w:tcPr>
          <w:p w14:paraId="6E51C8D9" w14:textId="4FA0605A" w:rsidR="00C5286F" w:rsidRPr="005114DD" w:rsidRDefault="004B2FA5" w:rsidP="007D2E1A">
            <w:pPr>
              <w:pStyle w:val="NoSpacing"/>
              <w:rPr>
                <w:rFonts w:cstheme="minorHAnsi"/>
                <w:sz w:val="20"/>
                <w:szCs w:val="20"/>
              </w:rPr>
            </w:pPr>
            <w:r w:rsidRPr="005114DD">
              <w:rPr>
                <w:rFonts w:cstheme="minorHAnsi"/>
                <w:b/>
                <w:bCs/>
                <w:sz w:val="20"/>
                <w:szCs w:val="20"/>
              </w:rPr>
              <w:t>4.99</w:t>
            </w:r>
          </w:p>
        </w:tc>
        <w:tc>
          <w:tcPr>
            <w:tcW w:w="0" w:type="auto"/>
          </w:tcPr>
          <w:p w14:paraId="52932FBB" w14:textId="05C10EBB" w:rsidR="00C5286F" w:rsidRPr="005114DD" w:rsidRDefault="004B2FA5" w:rsidP="007D2E1A">
            <w:pPr>
              <w:pStyle w:val="NoSpacing"/>
              <w:rPr>
                <w:rFonts w:cstheme="minorHAnsi"/>
                <w:sz w:val="20"/>
                <w:szCs w:val="20"/>
              </w:rPr>
            </w:pPr>
            <w:r w:rsidRPr="005114DD">
              <w:rPr>
                <w:rFonts w:cstheme="minorHAnsi"/>
                <w:sz w:val="20"/>
                <w:szCs w:val="20"/>
              </w:rPr>
              <w:t xml:space="preserve">&lt; </w:t>
            </w:r>
            <w:r w:rsidRPr="005114DD">
              <w:rPr>
                <w:rFonts w:cstheme="minorHAnsi"/>
                <w:b/>
                <w:bCs/>
                <w:sz w:val="20"/>
                <w:szCs w:val="20"/>
              </w:rPr>
              <w:t>.0001</w:t>
            </w:r>
          </w:p>
        </w:tc>
        <w:tc>
          <w:tcPr>
            <w:tcW w:w="0" w:type="auto"/>
          </w:tcPr>
          <w:p w14:paraId="42BB360A" w14:textId="14A6B840" w:rsidR="00C5286F" w:rsidRPr="005114DD" w:rsidRDefault="004B2FA5" w:rsidP="007D2E1A">
            <w:pPr>
              <w:pStyle w:val="NoSpacing"/>
              <w:rPr>
                <w:rFonts w:cstheme="minorHAnsi"/>
                <w:sz w:val="20"/>
                <w:szCs w:val="20"/>
              </w:rPr>
            </w:pPr>
            <w:r w:rsidRPr="005114DD">
              <w:rPr>
                <w:rFonts w:cstheme="minorHAnsi"/>
                <w:b/>
                <w:bCs/>
                <w:sz w:val="20"/>
                <w:szCs w:val="20"/>
              </w:rPr>
              <w:t>.0012</w:t>
            </w:r>
          </w:p>
        </w:tc>
      </w:tr>
      <w:tr w:rsidR="0070584D" w:rsidRPr="005114DD" w14:paraId="5C04D6CF" w14:textId="5EA9885E" w:rsidTr="00AE4BCC">
        <w:tc>
          <w:tcPr>
            <w:tcW w:w="0" w:type="auto"/>
          </w:tcPr>
          <w:p w14:paraId="48ECFD11" w14:textId="16860531" w:rsidR="00C5286F" w:rsidRPr="005114DD" w:rsidRDefault="00061159" w:rsidP="007D2E1A">
            <w:pPr>
              <w:pStyle w:val="NoSpacing"/>
              <w:rPr>
                <w:rFonts w:cstheme="minorHAnsi"/>
                <w:sz w:val="20"/>
                <w:szCs w:val="20"/>
              </w:rPr>
            </w:pPr>
            <w:r w:rsidRPr="005114DD">
              <w:rPr>
                <w:rFonts w:cstheme="minorHAnsi"/>
                <w:sz w:val="20"/>
                <w:szCs w:val="20"/>
              </w:rPr>
              <w:t>There are people who are similar to me in SCP.</w:t>
            </w:r>
          </w:p>
        </w:tc>
        <w:tc>
          <w:tcPr>
            <w:tcW w:w="0" w:type="auto"/>
          </w:tcPr>
          <w:p w14:paraId="46B55DB3" w14:textId="2C41013F" w:rsidR="00C5286F" w:rsidRPr="005114DD" w:rsidRDefault="008618A8" w:rsidP="007D2E1A">
            <w:pPr>
              <w:pStyle w:val="NoSpacing"/>
              <w:rPr>
                <w:rFonts w:cstheme="minorHAnsi"/>
                <w:sz w:val="20"/>
                <w:szCs w:val="20"/>
              </w:rPr>
            </w:pPr>
            <w:r w:rsidRPr="005114DD">
              <w:rPr>
                <w:rFonts w:cstheme="minorHAnsi"/>
                <w:sz w:val="20"/>
                <w:szCs w:val="20"/>
              </w:rPr>
              <w:t>3.70 (1.20)</w:t>
            </w:r>
          </w:p>
        </w:tc>
        <w:tc>
          <w:tcPr>
            <w:tcW w:w="0" w:type="auto"/>
          </w:tcPr>
          <w:p w14:paraId="36D884C7" w14:textId="5875AE78" w:rsidR="00C5286F" w:rsidRPr="005114DD" w:rsidRDefault="008618A8" w:rsidP="007D2E1A">
            <w:pPr>
              <w:pStyle w:val="NoSpacing"/>
              <w:rPr>
                <w:rFonts w:cstheme="minorHAnsi"/>
                <w:sz w:val="20"/>
                <w:szCs w:val="20"/>
              </w:rPr>
            </w:pPr>
            <w:r w:rsidRPr="005114DD">
              <w:rPr>
                <w:rFonts w:cstheme="minorHAnsi"/>
                <w:sz w:val="20"/>
                <w:szCs w:val="20"/>
              </w:rPr>
              <w:t>1-5</w:t>
            </w:r>
          </w:p>
        </w:tc>
        <w:tc>
          <w:tcPr>
            <w:tcW w:w="0" w:type="auto"/>
          </w:tcPr>
          <w:p w14:paraId="2B6A9D96" w14:textId="78043CCC" w:rsidR="00C5286F" w:rsidRPr="005114DD" w:rsidRDefault="008618A8" w:rsidP="007D2E1A">
            <w:pPr>
              <w:pStyle w:val="NoSpacing"/>
              <w:rPr>
                <w:rFonts w:cstheme="minorHAnsi"/>
                <w:sz w:val="20"/>
                <w:szCs w:val="20"/>
              </w:rPr>
            </w:pPr>
            <w:r w:rsidRPr="005114DD">
              <w:rPr>
                <w:rFonts w:cstheme="minorHAnsi"/>
                <w:sz w:val="20"/>
                <w:szCs w:val="20"/>
              </w:rPr>
              <w:t>2.92</w:t>
            </w:r>
          </w:p>
        </w:tc>
        <w:tc>
          <w:tcPr>
            <w:tcW w:w="0" w:type="auto"/>
          </w:tcPr>
          <w:p w14:paraId="342C4E6C" w14:textId="6AC6210E" w:rsidR="00C5286F" w:rsidRPr="005114DD" w:rsidRDefault="008618A8" w:rsidP="007D2E1A">
            <w:pPr>
              <w:pStyle w:val="NoSpacing"/>
              <w:rPr>
                <w:rFonts w:cstheme="minorHAnsi"/>
                <w:sz w:val="20"/>
                <w:szCs w:val="20"/>
              </w:rPr>
            </w:pPr>
            <w:r w:rsidRPr="005114DD">
              <w:rPr>
                <w:rFonts w:cstheme="minorHAnsi"/>
                <w:sz w:val="20"/>
                <w:szCs w:val="20"/>
              </w:rPr>
              <w:t>.005</w:t>
            </w:r>
          </w:p>
        </w:tc>
        <w:tc>
          <w:tcPr>
            <w:tcW w:w="0" w:type="auto"/>
          </w:tcPr>
          <w:p w14:paraId="22C9514A" w14:textId="764C7FE4" w:rsidR="00C5286F" w:rsidRPr="005114DD" w:rsidRDefault="008618A8" w:rsidP="007D2E1A">
            <w:pPr>
              <w:pStyle w:val="NoSpacing"/>
              <w:rPr>
                <w:rFonts w:cstheme="minorHAnsi"/>
                <w:sz w:val="20"/>
                <w:szCs w:val="20"/>
              </w:rPr>
            </w:pPr>
            <w:r w:rsidRPr="005114DD">
              <w:rPr>
                <w:rFonts w:cstheme="minorHAnsi"/>
                <w:sz w:val="20"/>
                <w:szCs w:val="20"/>
              </w:rPr>
              <w:t>.0017</w:t>
            </w:r>
          </w:p>
        </w:tc>
        <w:tc>
          <w:tcPr>
            <w:tcW w:w="0" w:type="auto"/>
          </w:tcPr>
          <w:p w14:paraId="2040455F" w14:textId="32AD87FC" w:rsidR="00C5286F" w:rsidRPr="005114DD" w:rsidRDefault="00993D88" w:rsidP="007D2E1A">
            <w:pPr>
              <w:pStyle w:val="NoSpacing"/>
              <w:rPr>
                <w:rFonts w:cstheme="minorHAnsi"/>
                <w:sz w:val="20"/>
                <w:szCs w:val="20"/>
              </w:rPr>
            </w:pPr>
            <w:r w:rsidRPr="005114DD">
              <w:rPr>
                <w:rFonts w:cstheme="minorHAnsi"/>
                <w:sz w:val="20"/>
                <w:szCs w:val="20"/>
              </w:rPr>
              <w:t>4.15 (1.05)</w:t>
            </w:r>
          </w:p>
        </w:tc>
        <w:tc>
          <w:tcPr>
            <w:tcW w:w="0" w:type="auto"/>
          </w:tcPr>
          <w:p w14:paraId="5CB21DE9" w14:textId="1E3CBFFD" w:rsidR="00C5286F" w:rsidRPr="005114DD" w:rsidRDefault="00993D88" w:rsidP="007D2E1A">
            <w:pPr>
              <w:pStyle w:val="NoSpacing"/>
              <w:rPr>
                <w:rFonts w:cstheme="minorHAnsi"/>
                <w:sz w:val="20"/>
                <w:szCs w:val="20"/>
              </w:rPr>
            </w:pPr>
            <w:r w:rsidRPr="005114DD">
              <w:rPr>
                <w:rFonts w:cstheme="minorHAnsi"/>
                <w:sz w:val="20"/>
                <w:szCs w:val="20"/>
              </w:rPr>
              <w:t>3.12 (1.18)</w:t>
            </w:r>
          </w:p>
        </w:tc>
        <w:tc>
          <w:tcPr>
            <w:tcW w:w="0" w:type="auto"/>
          </w:tcPr>
          <w:p w14:paraId="383249AA" w14:textId="693E9A5E" w:rsidR="00C5286F" w:rsidRPr="005114DD" w:rsidRDefault="00993D88" w:rsidP="007D2E1A">
            <w:pPr>
              <w:pStyle w:val="NoSpacing"/>
              <w:rPr>
                <w:rFonts w:cstheme="minorHAnsi"/>
                <w:sz w:val="20"/>
                <w:szCs w:val="20"/>
              </w:rPr>
            </w:pPr>
            <w:r w:rsidRPr="005114DD">
              <w:rPr>
                <w:rFonts w:cstheme="minorHAnsi"/>
                <w:b/>
                <w:bCs/>
                <w:sz w:val="20"/>
                <w:szCs w:val="20"/>
              </w:rPr>
              <w:t>3.73</w:t>
            </w:r>
          </w:p>
        </w:tc>
        <w:tc>
          <w:tcPr>
            <w:tcW w:w="0" w:type="auto"/>
          </w:tcPr>
          <w:p w14:paraId="7C40C650" w14:textId="27E63CD1" w:rsidR="00C5286F" w:rsidRPr="005114DD" w:rsidRDefault="00993D88" w:rsidP="007D2E1A">
            <w:pPr>
              <w:pStyle w:val="NoSpacing"/>
              <w:rPr>
                <w:rFonts w:cstheme="minorHAnsi"/>
                <w:sz w:val="20"/>
                <w:szCs w:val="20"/>
              </w:rPr>
            </w:pPr>
            <w:r w:rsidRPr="005114DD">
              <w:rPr>
                <w:rFonts w:cstheme="minorHAnsi"/>
                <w:sz w:val="20"/>
                <w:szCs w:val="20"/>
              </w:rPr>
              <w:t xml:space="preserve">&lt; </w:t>
            </w:r>
            <w:r w:rsidRPr="005114DD">
              <w:rPr>
                <w:rFonts w:cstheme="minorHAnsi"/>
                <w:b/>
                <w:bCs/>
                <w:sz w:val="20"/>
                <w:szCs w:val="20"/>
              </w:rPr>
              <w:t>.0001</w:t>
            </w:r>
          </w:p>
        </w:tc>
        <w:tc>
          <w:tcPr>
            <w:tcW w:w="0" w:type="auto"/>
          </w:tcPr>
          <w:p w14:paraId="28E16B9F" w14:textId="54D9A2A1" w:rsidR="00C5286F" w:rsidRPr="005114DD" w:rsidRDefault="00993D88" w:rsidP="007D2E1A">
            <w:pPr>
              <w:pStyle w:val="NoSpacing"/>
              <w:rPr>
                <w:rFonts w:cstheme="minorHAnsi"/>
                <w:sz w:val="20"/>
                <w:szCs w:val="20"/>
              </w:rPr>
            </w:pPr>
            <w:r w:rsidRPr="005114DD">
              <w:rPr>
                <w:rFonts w:cstheme="minorHAnsi"/>
                <w:b/>
                <w:bCs/>
                <w:sz w:val="20"/>
                <w:szCs w:val="20"/>
              </w:rPr>
              <w:t>.0015</w:t>
            </w:r>
          </w:p>
        </w:tc>
      </w:tr>
      <w:tr w:rsidR="0070584D" w:rsidRPr="005114DD" w14:paraId="147DC7A8" w14:textId="70F2B0BD" w:rsidTr="00AE4BCC">
        <w:tc>
          <w:tcPr>
            <w:tcW w:w="0" w:type="auto"/>
          </w:tcPr>
          <w:p w14:paraId="40B1A4D5" w14:textId="7E112B91" w:rsidR="00C5286F" w:rsidRPr="005114DD" w:rsidRDefault="00B835DE" w:rsidP="0070584D">
            <w:pPr>
              <w:pStyle w:val="NoSpacing"/>
              <w:rPr>
                <w:rFonts w:cstheme="minorHAnsi"/>
                <w:sz w:val="20"/>
                <w:szCs w:val="20"/>
              </w:rPr>
            </w:pPr>
            <w:r w:rsidRPr="005114DD">
              <w:rPr>
                <w:rFonts w:cstheme="minorHAnsi"/>
                <w:sz w:val="20"/>
                <w:szCs w:val="20"/>
              </w:rPr>
              <w:t>SCP materials (e.g., website, brochures) have made</w:t>
            </w:r>
            <w:r w:rsidR="0070584D">
              <w:rPr>
                <w:rFonts w:cstheme="minorHAnsi"/>
                <w:sz w:val="20"/>
                <w:szCs w:val="20"/>
              </w:rPr>
              <w:t xml:space="preserve"> </w:t>
            </w:r>
            <w:r w:rsidRPr="005114DD">
              <w:rPr>
                <w:rFonts w:cstheme="minorHAnsi"/>
                <w:sz w:val="20"/>
                <w:szCs w:val="20"/>
              </w:rPr>
              <w:t>it easy for me to join.</w:t>
            </w:r>
          </w:p>
        </w:tc>
        <w:tc>
          <w:tcPr>
            <w:tcW w:w="0" w:type="auto"/>
          </w:tcPr>
          <w:p w14:paraId="7A0D4CDA" w14:textId="6F11B7BA" w:rsidR="00C5286F" w:rsidRPr="005114DD" w:rsidRDefault="002668CA" w:rsidP="007D2E1A">
            <w:pPr>
              <w:pStyle w:val="NoSpacing"/>
              <w:rPr>
                <w:rFonts w:cstheme="minorHAnsi"/>
                <w:sz w:val="20"/>
                <w:szCs w:val="20"/>
              </w:rPr>
            </w:pPr>
            <w:r w:rsidRPr="005114DD">
              <w:rPr>
                <w:rFonts w:cstheme="minorHAnsi"/>
                <w:sz w:val="20"/>
                <w:szCs w:val="20"/>
              </w:rPr>
              <w:t>3.70 (0.97)</w:t>
            </w:r>
          </w:p>
        </w:tc>
        <w:tc>
          <w:tcPr>
            <w:tcW w:w="0" w:type="auto"/>
          </w:tcPr>
          <w:p w14:paraId="6B4A405A" w14:textId="6366BA56" w:rsidR="00C5286F" w:rsidRPr="005114DD" w:rsidRDefault="002668CA" w:rsidP="007D2E1A">
            <w:pPr>
              <w:pStyle w:val="NoSpacing"/>
              <w:rPr>
                <w:rFonts w:cstheme="minorHAnsi"/>
                <w:sz w:val="20"/>
                <w:szCs w:val="20"/>
              </w:rPr>
            </w:pPr>
            <w:r w:rsidRPr="005114DD">
              <w:rPr>
                <w:rFonts w:cstheme="minorHAnsi"/>
                <w:sz w:val="20"/>
                <w:szCs w:val="20"/>
              </w:rPr>
              <w:t>1-5</w:t>
            </w:r>
          </w:p>
        </w:tc>
        <w:tc>
          <w:tcPr>
            <w:tcW w:w="0" w:type="auto"/>
          </w:tcPr>
          <w:p w14:paraId="1A93B1F6" w14:textId="13CB3BA3" w:rsidR="00C5286F" w:rsidRPr="005114DD" w:rsidRDefault="002668CA" w:rsidP="007D2E1A">
            <w:pPr>
              <w:pStyle w:val="NoSpacing"/>
              <w:rPr>
                <w:rFonts w:cstheme="minorHAnsi"/>
                <w:sz w:val="20"/>
                <w:szCs w:val="20"/>
              </w:rPr>
            </w:pPr>
            <w:r w:rsidRPr="005114DD">
              <w:rPr>
                <w:rFonts w:cstheme="minorHAnsi"/>
                <w:b/>
                <w:bCs/>
                <w:sz w:val="20"/>
                <w:szCs w:val="20"/>
              </w:rPr>
              <w:t>3.61</w:t>
            </w:r>
          </w:p>
        </w:tc>
        <w:tc>
          <w:tcPr>
            <w:tcW w:w="0" w:type="auto"/>
          </w:tcPr>
          <w:p w14:paraId="2F1EE82F" w14:textId="5D8E50EE" w:rsidR="00C5286F" w:rsidRPr="005114DD" w:rsidRDefault="002668CA" w:rsidP="007D2E1A">
            <w:pPr>
              <w:pStyle w:val="NoSpacing"/>
              <w:rPr>
                <w:rFonts w:cstheme="minorHAnsi"/>
                <w:sz w:val="20"/>
                <w:szCs w:val="20"/>
              </w:rPr>
            </w:pPr>
            <w:r w:rsidRPr="005114DD">
              <w:rPr>
                <w:rFonts w:cstheme="minorHAnsi"/>
                <w:b/>
                <w:bCs/>
                <w:sz w:val="20"/>
                <w:szCs w:val="20"/>
              </w:rPr>
              <w:t>.001</w:t>
            </w:r>
          </w:p>
        </w:tc>
        <w:tc>
          <w:tcPr>
            <w:tcW w:w="0" w:type="auto"/>
          </w:tcPr>
          <w:p w14:paraId="4FBE274B" w14:textId="1CBF39E8" w:rsidR="00C5286F" w:rsidRPr="005114DD" w:rsidRDefault="002668CA" w:rsidP="007D2E1A">
            <w:pPr>
              <w:pStyle w:val="NoSpacing"/>
              <w:rPr>
                <w:rFonts w:cstheme="minorHAnsi"/>
                <w:sz w:val="20"/>
                <w:szCs w:val="20"/>
              </w:rPr>
            </w:pPr>
            <w:r w:rsidRPr="005114DD">
              <w:rPr>
                <w:rFonts w:cstheme="minorHAnsi"/>
                <w:b/>
                <w:bCs/>
                <w:sz w:val="20"/>
                <w:szCs w:val="20"/>
              </w:rPr>
              <w:t>.0015</w:t>
            </w:r>
          </w:p>
        </w:tc>
        <w:tc>
          <w:tcPr>
            <w:tcW w:w="0" w:type="auto"/>
          </w:tcPr>
          <w:p w14:paraId="4CF64861" w14:textId="739D35DF" w:rsidR="00C5286F" w:rsidRPr="005114DD" w:rsidRDefault="002668CA" w:rsidP="007D2E1A">
            <w:pPr>
              <w:pStyle w:val="NoSpacing"/>
              <w:rPr>
                <w:rFonts w:cstheme="minorHAnsi"/>
                <w:sz w:val="20"/>
                <w:szCs w:val="20"/>
              </w:rPr>
            </w:pPr>
            <w:r w:rsidRPr="005114DD">
              <w:rPr>
                <w:rFonts w:cstheme="minorHAnsi"/>
                <w:sz w:val="20"/>
                <w:szCs w:val="20"/>
              </w:rPr>
              <w:t>3.85 (1.00)</w:t>
            </w:r>
          </w:p>
        </w:tc>
        <w:tc>
          <w:tcPr>
            <w:tcW w:w="0" w:type="auto"/>
          </w:tcPr>
          <w:p w14:paraId="1F438CCE" w14:textId="3E51AD83" w:rsidR="00C5286F" w:rsidRPr="005114DD" w:rsidRDefault="002668CA" w:rsidP="007D2E1A">
            <w:pPr>
              <w:pStyle w:val="NoSpacing"/>
              <w:rPr>
                <w:rFonts w:cstheme="minorHAnsi"/>
                <w:sz w:val="20"/>
                <w:szCs w:val="20"/>
              </w:rPr>
            </w:pPr>
            <w:r w:rsidRPr="005114DD">
              <w:rPr>
                <w:rFonts w:cstheme="minorHAnsi"/>
                <w:sz w:val="20"/>
                <w:szCs w:val="20"/>
              </w:rPr>
              <w:t>3.58 (0.90)</w:t>
            </w:r>
          </w:p>
        </w:tc>
        <w:tc>
          <w:tcPr>
            <w:tcW w:w="0" w:type="auto"/>
          </w:tcPr>
          <w:p w14:paraId="7D7D6CF6" w14:textId="159AB848" w:rsidR="00C5286F" w:rsidRPr="005114DD" w:rsidRDefault="002668CA" w:rsidP="007D2E1A">
            <w:pPr>
              <w:pStyle w:val="NoSpacing"/>
              <w:rPr>
                <w:rFonts w:cstheme="minorHAnsi"/>
                <w:sz w:val="20"/>
                <w:szCs w:val="20"/>
              </w:rPr>
            </w:pPr>
            <w:r w:rsidRPr="005114DD">
              <w:rPr>
                <w:rFonts w:cstheme="minorHAnsi"/>
                <w:sz w:val="20"/>
                <w:szCs w:val="20"/>
              </w:rPr>
              <w:t>1.13</w:t>
            </w:r>
          </w:p>
        </w:tc>
        <w:tc>
          <w:tcPr>
            <w:tcW w:w="0" w:type="auto"/>
          </w:tcPr>
          <w:p w14:paraId="4FCA0710" w14:textId="2872E28D" w:rsidR="00C5286F" w:rsidRPr="005114DD" w:rsidRDefault="002668CA" w:rsidP="007D2E1A">
            <w:pPr>
              <w:pStyle w:val="NoSpacing"/>
              <w:rPr>
                <w:rFonts w:cstheme="minorHAnsi"/>
                <w:sz w:val="20"/>
                <w:szCs w:val="20"/>
              </w:rPr>
            </w:pPr>
            <w:r w:rsidRPr="005114DD">
              <w:rPr>
                <w:rFonts w:cstheme="minorHAnsi"/>
                <w:sz w:val="20"/>
                <w:szCs w:val="20"/>
              </w:rPr>
              <w:t>.265</w:t>
            </w:r>
          </w:p>
        </w:tc>
        <w:tc>
          <w:tcPr>
            <w:tcW w:w="0" w:type="auto"/>
          </w:tcPr>
          <w:p w14:paraId="297339CC" w14:textId="15C23DB4" w:rsidR="00C5286F" w:rsidRPr="005114DD" w:rsidRDefault="002668CA" w:rsidP="007D2E1A">
            <w:pPr>
              <w:pStyle w:val="NoSpacing"/>
              <w:rPr>
                <w:rFonts w:cstheme="minorHAnsi"/>
                <w:sz w:val="20"/>
                <w:szCs w:val="20"/>
              </w:rPr>
            </w:pPr>
            <w:r w:rsidRPr="005114DD">
              <w:rPr>
                <w:rFonts w:cstheme="minorHAnsi"/>
                <w:sz w:val="20"/>
                <w:szCs w:val="20"/>
              </w:rPr>
              <w:t>.0071</w:t>
            </w:r>
          </w:p>
        </w:tc>
      </w:tr>
      <w:tr w:rsidR="0070584D" w:rsidRPr="005114DD" w14:paraId="1CF95A3C" w14:textId="774C1D29" w:rsidTr="00AE4BCC">
        <w:tc>
          <w:tcPr>
            <w:tcW w:w="0" w:type="auto"/>
          </w:tcPr>
          <w:p w14:paraId="38613F83" w14:textId="17E14DD2" w:rsidR="00C5286F" w:rsidRPr="005114DD" w:rsidRDefault="00B835DE" w:rsidP="007D2E1A">
            <w:pPr>
              <w:pStyle w:val="NoSpacing"/>
              <w:rPr>
                <w:rFonts w:cstheme="minorHAnsi"/>
                <w:sz w:val="20"/>
                <w:szCs w:val="20"/>
              </w:rPr>
            </w:pPr>
            <w:r w:rsidRPr="005114DD">
              <w:rPr>
                <w:rFonts w:cstheme="minorHAnsi"/>
                <w:sz w:val="20"/>
                <w:szCs w:val="20"/>
              </w:rPr>
              <w:t>SCP is inclusive of ability/disability diversity.</w:t>
            </w:r>
          </w:p>
        </w:tc>
        <w:tc>
          <w:tcPr>
            <w:tcW w:w="0" w:type="auto"/>
          </w:tcPr>
          <w:p w14:paraId="05CE695F" w14:textId="6F39DEF8" w:rsidR="00C5286F" w:rsidRPr="005114DD" w:rsidRDefault="0097189A" w:rsidP="007D2E1A">
            <w:pPr>
              <w:pStyle w:val="NoSpacing"/>
              <w:rPr>
                <w:rFonts w:cstheme="minorHAnsi"/>
                <w:sz w:val="20"/>
                <w:szCs w:val="20"/>
              </w:rPr>
            </w:pPr>
            <w:r w:rsidRPr="005114DD">
              <w:rPr>
                <w:rFonts w:cstheme="minorHAnsi"/>
                <w:sz w:val="20"/>
                <w:szCs w:val="20"/>
              </w:rPr>
              <w:t>3.66 (0.95)</w:t>
            </w:r>
          </w:p>
        </w:tc>
        <w:tc>
          <w:tcPr>
            <w:tcW w:w="0" w:type="auto"/>
          </w:tcPr>
          <w:p w14:paraId="5AAD20C0" w14:textId="28E7C3A8" w:rsidR="00C5286F" w:rsidRPr="005114DD" w:rsidRDefault="0097189A" w:rsidP="007D2E1A">
            <w:pPr>
              <w:pStyle w:val="NoSpacing"/>
              <w:rPr>
                <w:rFonts w:cstheme="minorHAnsi"/>
                <w:sz w:val="20"/>
                <w:szCs w:val="20"/>
              </w:rPr>
            </w:pPr>
            <w:r w:rsidRPr="005114DD">
              <w:rPr>
                <w:rFonts w:cstheme="minorHAnsi"/>
                <w:sz w:val="20"/>
                <w:szCs w:val="20"/>
              </w:rPr>
              <w:t>1-5</w:t>
            </w:r>
          </w:p>
        </w:tc>
        <w:tc>
          <w:tcPr>
            <w:tcW w:w="0" w:type="auto"/>
          </w:tcPr>
          <w:p w14:paraId="3ECE4B47" w14:textId="2C1F8E1D" w:rsidR="00C5286F" w:rsidRPr="005114DD" w:rsidRDefault="0097189A" w:rsidP="007D2E1A">
            <w:pPr>
              <w:pStyle w:val="NoSpacing"/>
              <w:rPr>
                <w:rFonts w:cstheme="minorHAnsi"/>
                <w:sz w:val="20"/>
                <w:szCs w:val="20"/>
              </w:rPr>
            </w:pPr>
            <w:r w:rsidRPr="005114DD">
              <w:rPr>
                <w:rFonts w:cstheme="minorHAnsi"/>
                <w:b/>
                <w:bCs/>
                <w:sz w:val="20"/>
                <w:szCs w:val="20"/>
              </w:rPr>
              <w:t>3.32</w:t>
            </w:r>
          </w:p>
        </w:tc>
        <w:tc>
          <w:tcPr>
            <w:tcW w:w="0" w:type="auto"/>
          </w:tcPr>
          <w:p w14:paraId="0B2AC15B" w14:textId="5FB4CD47" w:rsidR="00C5286F" w:rsidRPr="005114DD" w:rsidRDefault="0097189A" w:rsidP="007D2E1A">
            <w:pPr>
              <w:pStyle w:val="NoSpacing"/>
              <w:rPr>
                <w:rFonts w:cstheme="minorHAnsi"/>
                <w:sz w:val="20"/>
                <w:szCs w:val="20"/>
              </w:rPr>
            </w:pPr>
            <w:r w:rsidRPr="005114DD">
              <w:rPr>
                <w:rFonts w:cstheme="minorHAnsi"/>
                <w:b/>
                <w:bCs/>
                <w:sz w:val="20"/>
                <w:szCs w:val="20"/>
              </w:rPr>
              <w:t>.001</w:t>
            </w:r>
          </w:p>
        </w:tc>
        <w:tc>
          <w:tcPr>
            <w:tcW w:w="0" w:type="auto"/>
          </w:tcPr>
          <w:p w14:paraId="02487C61" w14:textId="6FEC8242" w:rsidR="00C5286F" w:rsidRPr="005114DD" w:rsidRDefault="0097189A" w:rsidP="007D2E1A">
            <w:pPr>
              <w:pStyle w:val="NoSpacing"/>
              <w:rPr>
                <w:rFonts w:cstheme="minorHAnsi"/>
                <w:sz w:val="20"/>
                <w:szCs w:val="20"/>
              </w:rPr>
            </w:pPr>
            <w:r w:rsidRPr="005114DD">
              <w:rPr>
                <w:rFonts w:cstheme="minorHAnsi"/>
                <w:b/>
                <w:bCs/>
                <w:sz w:val="20"/>
                <w:szCs w:val="20"/>
              </w:rPr>
              <w:t>.0016</w:t>
            </w:r>
          </w:p>
        </w:tc>
        <w:tc>
          <w:tcPr>
            <w:tcW w:w="0" w:type="auto"/>
          </w:tcPr>
          <w:p w14:paraId="31D8512F" w14:textId="5156C4B0" w:rsidR="00C5286F" w:rsidRPr="005114DD" w:rsidRDefault="0097189A" w:rsidP="007D2E1A">
            <w:pPr>
              <w:pStyle w:val="NoSpacing"/>
              <w:rPr>
                <w:rFonts w:cstheme="minorHAnsi"/>
                <w:sz w:val="20"/>
                <w:szCs w:val="20"/>
              </w:rPr>
            </w:pPr>
            <w:r w:rsidRPr="005114DD">
              <w:rPr>
                <w:rFonts w:cstheme="minorHAnsi"/>
                <w:sz w:val="20"/>
                <w:szCs w:val="20"/>
              </w:rPr>
              <w:t>3.60 (1.11)</w:t>
            </w:r>
          </w:p>
        </w:tc>
        <w:tc>
          <w:tcPr>
            <w:tcW w:w="0" w:type="auto"/>
          </w:tcPr>
          <w:p w14:paraId="52AF378A" w14:textId="36F37AE2" w:rsidR="00C5286F" w:rsidRPr="005114DD" w:rsidRDefault="0097189A" w:rsidP="007D2E1A">
            <w:pPr>
              <w:pStyle w:val="NoSpacing"/>
              <w:rPr>
                <w:rFonts w:cstheme="minorHAnsi"/>
                <w:sz w:val="20"/>
                <w:szCs w:val="20"/>
              </w:rPr>
            </w:pPr>
            <w:r w:rsidRPr="005114DD">
              <w:rPr>
                <w:rFonts w:cstheme="minorHAnsi"/>
                <w:sz w:val="20"/>
                <w:szCs w:val="20"/>
              </w:rPr>
              <w:t>3.77 (0.71)</w:t>
            </w:r>
          </w:p>
        </w:tc>
        <w:tc>
          <w:tcPr>
            <w:tcW w:w="0" w:type="auto"/>
          </w:tcPr>
          <w:p w14:paraId="26F29435" w14:textId="6FD7D146" w:rsidR="00C5286F" w:rsidRPr="005114DD" w:rsidRDefault="0097189A" w:rsidP="007D2E1A">
            <w:pPr>
              <w:pStyle w:val="NoSpacing"/>
              <w:rPr>
                <w:rFonts w:cstheme="minorHAnsi"/>
                <w:sz w:val="20"/>
                <w:szCs w:val="20"/>
              </w:rPr>
            </w:pPr>
            <w:r w:rsidRPr="005114DD">
              <w:rPr>
                <w:rFonts w:cstheme="minorHAnsi"/>
                <w:sz w:val="20"/>
                <w:szCs w:val="20"/>
              </w:rPr>
              <w:t>−0.76</w:t>
            </w:r>
          </w:p>
        </w:tc>
        <w:tc>
          <w:tcPr>
            <w:tcW w:w="0" w:type="auto"/>
          </w:tcPr>
          <w:p w14:paraId="432C7E62" w14:textId="4020C50E" w:rsidR="00C5286F" w:rsidRPr="005114DD" w:rsidRDefault="0097189A" w:rsidP="007D2E1A">
            <w:pPr>
              <w:pStyle w:val="NoSpacing"/>
              <w:rPr>
                <w:rFonts w:cstheme="minorHAnsi"/>
                <w:sz w:val="20"/>
                <w:szCs w:val="20"/>
              </w:rPr>
            </w:pPr>
            <w:r w:rsidRPr="005114DD">
              <w:rPr>
                <w:rFonts w:cstheme="minorHAnsi"/>
                <w:sz w:val="20"/>
                <w:szCs w:val="20"/>
              </w:rPr>
              <w:t>.452</w:t>
            </w:r>
          </w:p>
        </w:tc>
        <w:tc>
          <w:tcPr>
            <w:tcW w:w="0" w:type="auto"/>
          </w:tcPr>
          <w:p w14:paraId="3E07A4E2" w14:textId="1A2BC835" w:rsidR="00C5286F" w:rsidRPr="005114DD" w:rsidRDefault="0097189A" w:rsidP="007D2E1A">
            <w:pPr>
              <w:pStyle w:val="NoSpacing"/>
              <w:rPr>
                <w:rFonts w:cstheme="minorHAnsi"/>
                <w:sz w:val="20"/>
                <w:szCs w:val="20"/>
              </w:rPr>
            </w:pPr>
            <w:r w:rsidRPr="005114DD">
              <w:rPr>
                <w:rFonts w:cstheme="minorHAnsi"/>
                <w:sz w:val="20"/>
                <w:szCs w:val="20"/>
              </w:rPr>
              <w:t>.0083</w:t>
            </w:r>
          </w:p>
        </w:tc>
      </w:tr>
      <w:tr w:rsidR="0070584D" w:rsidRPr="005114DD" w14:paraId="1AA55F5F" w14:textId="2147A126" w:rsidTr="00AE4BCC">
        <w:tc>
          <w:tcPr>
            <w:tcW w:w="0" w:type="auto"/>
          </w:tcPr>
          <w:p w14:paraId="2507611A" w14:textId="77429924" w:rsidR="00C5286F" w:rsidRPr="005114DD" w:rsidRDefault="00B835DE" w:rsidP="007D2E1A">
            <w:pPr>
              <w:pStyle w:val="NoSpacing"/>
              <w:rPr>
                <w:rFonts w:cstheme="minorHAnsi"/>
                <w:sz w:val="20"/>
                <w:szCs w:val="20"/>
              </w:rPr>
            </w:pPr>
            <w:r w:rsidRPr="005114DD">
              <w:rPr>
                <w:rFonts w:cstheme="minorHAnsi"/>
                <w:sz w:val="20"/>
                <w:szCs w:val="20"/>
              </w:rPr>
              <w:t>SCP is inclusive of gender identity diversity.</w:t>
            </w:r>
          </w:p>
        </w:tc>
        <w:tc>
          <w:tcPr>
            <w:tcW w:w="0" w:type="auto"/>
          </w:tcPr>
          <w:p w14:paraId="2724E9DB" w14:textId="62B2AC0D" w:rsidR="00C5286F" w:rsidRPr="005114DD" w:rsidRDefault="00DA03B8" w:rsidP="007D2E1A">
            <w:pPr>
              <w:pStyle w:val="NoSpacing"/>
              <w:rPr>
                <w:rFonts w:cstheme="minorHAnsi"/>
                <w:sz w:val="20"/>
                <w:szCs w:val="20"/>
              </w:rPr>
            </w:pPr>
            <w:r w:rsidRPr="005114DD">
              <w:rPr>
                <w:rFonts w:cstheme="minorHAnsi"/>
                <w:sz w:val="20"/>
                <w:szCs w:val="20"/>
              </w:rPr>
              <w:t>3.65 (0.94)</w:t>
            </w:r>
          </w:p>
        </w:tc>
        <w:tc>
          <w:tcPr>
            <w:tcW w:w="0" w:type="auto"/>
          </w:tcPr>
          <w:p w14:paraId="4E2C2E01" w14:textId="4B4DB4EA" w:rsidR="00C5286F" w:rsidRPr="005114DD" w:rsidRDefault="00DA03B8" w:rsidP="007D2E1A">
            <w:pPr>
              <w:pStyle w:val="NoSpacing"/>
              <w:rPr>
                <w:rFonts w:cstheme="minorHAnsi"/>
                <w:sz w:val="20"/>
                <w:szCs w:val="20"/>
              </w:rPr>
            </w:pPr>
            <w:r w:rsidRPr="005114DD">
              <w:rPr>
                <w:rFonts w:cstheme="minorHAnsi"/>
                <w:sz w:val="20"/>
                <w:szCs w:val="20"/>
              </w:rPr>
              <w:t>1-5</w:t>
            </w:r>
          </w:p>
        </w:tc>
        <w:tc>
          <w:tcPr>
            <w:tcW w:w="0" w:type="auto"/>
          </w:tcPr>
          <w:p w14:paraId="0FEDC617" w14:textId="471A3C4D" w:rsidR="00C5286F" w:rsidRPr="005114DD" w:rsidRDefault="00DA03B8" w:rsidP="007D2E1A">
            <w:pPr>
              <w:pStyle w:val="NoSpacing"/>
              <w:rPr>
                <w:rFonts w:cstheme="minorHAnsi"/>
                <w:sz w:val="20"/>
                <w:szCs w:val="20"/>
              </w:rPr>
            </w:pPr>
            <w:r w:rsidRPr="005114DD">
              <w:rPr>
                <w:rFonts w:cstheme="minorHAnsi"/>
                <w:sz w:val="20"/>
                <w:szCs w:val="20"/>
              </w:rPr>
              <w:t>3.28</w:t>
            </w:r>
          </w:p>
        </w:tc>
        <w:tc>
          <w:tcPr>
            <w:tcW w:w="0" w:type="auto"/>
          </w:tcPr>
          <w:p w14:paraId="2FD51F26" w14:textId="0B1FA050" w:rsidR="00C5286F" w:rsidRPr="005114DD" w:rsidRDefault="00DA03B8" w:rsidP="007D2E1A">
            <w:pPr>
              <w:pStyle w:val="NoSpacing"/>
              <w:rPr>
                <w:rFonts w:cstheme="minorHAnsi"/>
                <w:sz w:val="20"/>
                <w:szCs w:val="20"/>
              </w:rPr>
            </w:pPr>
            <w:r w:rsidRPr="005114DD">
              <w:rPr>
                <w:rFonts w:cstheme="minorHAnsi"/>
                <w:sz w:val="20"/>
                <w:szCs w:val="20"/>
              </w:rPr>
              <w:t>.0016</w:t>
            </w:r>
          </w:p>
        </w:tc>
        <w:tc>
          <w:tcPr>
            <w:tcW w:w="0" w:type="auto"/>
          </w:tcPr>
          <w:p w14:paraId="1E18B086" w14:textId="51312817" w:rsidR="00C5286F" w:rsidRPr="005114DD" w:rsidRDefault="00DA03B8" w:rsidP="007D2E1A">
            <w:pPr>
              <w:pStyle w:val="NoSpacing"/>
              <w:rPr>
                <w:rFonts w:cstheme="minorHAnsi"/>
                <w:sz w:val="20"/>
                <w:szCs w:val="20"/>
              </w:rPr>
            </w:pPr>
            <w:r w:rsidRPr="005114DD">
              <w:rPr>
                <w:rFonts w:cstheme="minorHAnsi"/>
                <w:sz w:val="20"/>
                <w:szCs w:val="20"/>
              </w:rPr>
              <w:t>.0016</w:t>
            </w:r>
          </w:p>
        </w:tc>
        <w:tc>
          <w:tcPr>
            <w:tcW w:w="0" w:type="auto"/>
          </w:tcPr>
          <w:p w14:paraId="3438D59A" w14:textId="4D3460DF" w:rsidR="00C5286F" w:rsidRPr="005114DD" w:rsidRDefault="00DA03B8" w:rsidP="007D2E1A">
            <w:pPr>
              <w:pStyle w:val="NoSpacing"/>
              <w:rPr>
                <w:rFonts w:cstheme="minorHAnsi"/>
                <w:sz w:val="20"/>
                <w:szCs w:val="20"/>
              </w:rPr>
            </w:pPr>
            <w:r w:rsidRPr="005114DD">
              <w:rPr>
                <w:rFonts w:cstheme="minorHAnsi"/>
                <w:sz w:val="20"/>
                <w:szCs w:val="20"/>
              </w:rPr>
              <w:t>3.67 (1.13)</w:t>
            </w:r>
          </w:p>
        </w:tc>
        <w:tc>
          <w:tcPr>
            <w:tcW w:w="0" w:type="auto"/>
          </w:tcPr>
          <w:p w14:paraId="03675562" w14:textId="5E8D73E1" w:rsidR="00C5286F" w:rsidRPr="005114DD" w:rsidRDefault="00DA03B8" w:rsidP="007D2E1A">
            <w:pPr>
              <w:pStyle w:val="NoSpacing"/>
              <w:rPr>
                <w:rFonts w:cstheme="minorHAnsi"/>
                <w:sz w:val="20"/>
                <w:szCs w:val="20"/>
              </w:rPr>
            </w:pPr>
            <w:r w:rsidRPr="005114DD">
              <w:rPr>
                <w:rFonts w:cstheme="minorHAnsi"/>
                <w:sz w:val="20"/>
                <w:szCs w:val="20"/>
              </w:rPr>
              <w:t>3.65 (0.63)</w:t>
            </w:r>
          </w:p>
        </w:tc>
        <w:tc>
          <w:tcPr>
            <w:tcW w:w="0" w:type="auto"/>
          </w:tcPr>
          <w:p w14:paraId="2E433B50" w14:textId="788C2964" w:rsidR="00C5286F" w:rsidRPr="005114DD" w:rsidRDefault="00DA03B8" w:rsidP="007D2E1A">
            <w:pPr>
              <w:pStyle w:val="NoSpacing"/>
              <w:rPr>
                <w:rFonts w:cstheme="minorHAnsi"/>
                <w:sz w:val="20"/>
                <w:szCs w:val="20"/>
              </w:rPr>
            </w:pPr>
            <w:r w:rsidRPr="005114DD">
              <w:rPr>
                <w:rFonts w:cstheme="minorHAnsi"/>
                <w:sz w:val="20"/>
                <w:szCs w:val="20"/>
              </w:rPr>
              <w:t>0.06</w:t>
            </w:r>
          </w:p>
        </w:tc>
        <w:tc>
          <w:tcPr>
            <w:tcW w:w="0" w:type="auto"/>
          </w:tcPr>
          <w:p w14:paraId="64473411" w14:textId="211494FC" w:rsidR="00C5286F" w:rsidRPr="005114DD" w:rsidRDefault="00DA03B8" w:rsidP="007D2E1A">
            <w:pPr>
              <w:pStyle w:val="NoSpacing"/>
              <w:rPr>
                <w:rFonts w:cstheme="minorHAnsi"/>
                <w:sz w:val="20"/>
                <w:szCs w:val="20"/>
              </w:rPr>
            </w:pPr>
            <w:r w:rsidRPr="005114DD">
              <w:rPr>
                <w:rFonts w:cstheme="minorHAnsi"/>
                <w:sz w:val="20"/>
                <w:szCs w:val="20"/>
              </w:rPr>
              <w:t>.954</w:t>
            </w:r>
          </w:p>
        </w:tc>
        <w:tc>
          <w:tcPr>
            <w:tcW w:w="0" w:type="auto"/>
          </w:tcPr>
          <w:p w14:paraId="53FE05B8" w14:textId="7B7F5778" w:rsidR="00C5286F" w:rsidRPr="005114DD" w:rsidRDefault="00DA03B8" w:rsidP="007D2E1A">
            <w:pPr>
              <w:pStyle w:val="NoSpacing"/>
              <w:rPr>
                <w:rFonts w:cstheme="minorHAnsi"/>
                <w:sz w:val="20"/>
                <w:szCs w:val="20"/>
              </w:rPr>
            </w:pPr>
            <w:r w:rsidRPr="005114DD">
              <w:rPr>
                <w:rFonts w:cstheme="minorHAnsi"/>
                <w:sz w:val="20"/>
                <w:szCs w:val="20"/>
              </w:rPr>
              <w:t>.0500</w:t>
            </w:r>
          </w:p>
        </w:tc>
      </w:tr>
      <w:tr w:rsidR="0070584D" w:rsidRPr="005114DD" w14:paraId="3AB23939" w14:textId="4C4316EA" w:rsidTr="00AE4BCC">
        <w:tc>
          <w:tcPr>
            <w:tcW w:w="0" w:type="auto"/>
          </w:tcPr>
          <w:p w14:paraId="55488844" w14:textId="1DCBB5F3" w:rsidR="00C5286F" w:rsidRPr="005114DD" w:rsidRDefault="001F0D16" w:rsidP="0070584D">
            <w:pPr>
              <w:pStyle w:val="NoSpacing"/>
              <w:rPr>
                <w:rFonts w:cstheme="minorHAnsi"/>
                <w:sz w:val="20"/>
                <w:szCs w:val="20"/>
              </w:rPr>
            </w:pPr>
            <w:r w:rsidRPr="005114DD">
              <w:rPr>
                <w:rFonts w:cstheme="minorHAnsi"/>
                <w:sz w:val="20"/>
                <w:szCs w:val="20"/>
              </w:rPr>
              <w:t>I think being affiliated with SCP will help me</w:t>
            </w:r>
            <w:r w:rsidR="0070584D">
              <w:rPr>
                <w:rFonts w:cstheme="minorHAnsi"/>
                <w:sz w:val="20"/>
                <w:szCs w:val="20"/>
              </w:rPr>
              <w:t xml:space="preserve"> </w:t>
            </w:r>
            <w:r w:rsidRPr="005114DD">
              <w:rPr>
                <w:rFonts w:cstheme="minorHAnsi"/>
                <w:sz w:val="20"/>
                <w:szCs w:val="20"/>
              </w:rPr>
              <w:t>professionally.</w:t>
            </w:r>
          </w:p>
        </w:tc>
        <w:tc>
          <w:tcPr>
            <w:tcW w:w="0" w:type="auto"/>
          </w:tcPr>
          <w:p w14:paraId="5AA080DA" w14:textId="0C9BF41A" w:rsidR="00C5286F" w:rsidRPr="005114DD" w:rsidRDefault="00A43282" w:rsidP="007D2E1A">
            <w:pPr>
              <w:pStyle w:val="NoSpacing"/>
              <w:rPr>
                <w:rFonts w:cstheme="minorHAnsi"/>
                <w:sz w:val="20"/>
                <w:szCs w:val="20"/>
              </w:rPr>
            </w:pPr>
            <w:r w:rsidRPr="005114DD">
              <w:rPr>
                <w:rFonts w:cstheme="minorHAnsi"/>
                <w:sz w:val="20"/>
                <w:szCs w:val="20"/>
              </w:rPr>
              <w:t>3.63 (1.17)</w:t>
            </w:r>
          </w:p>
        </w:tc>
        <w:tc>
          <w:tcPr>
            <w:tcW w:w="0" w:type="auto"/>
          </w:tcPr>
          <w:p w14:paraId="5A7C1777" w14:textId="631F64EF" w:rsidR="00C5286F" w:rsidRPr="005114DD" w:rsidRDefault="00A43282" w:rsidP="007D2E1A">
            <w:pPr>
              <w:pStyle w:val="NoSpacing"/>
              <w:rPr>
                <w:rFonts w:cstheme="minorHAnsi"/>
                <w:sz w:val="20"/>
                <w:szCs w:val="20"/>
              </w:rPr>
            </w:pPr>
            <w:r w:rsidRPr="005114DD">
              <w:rPr>
                <w:rFonts w:cstheme="minorHAnsi"/>
                <w:sz w:val="20"/>
                <w:szCs w:val="20"/>
              </w:rPr>
              <w:t>1-5</w:t>
            </w:r>
          </w:p>
        </w:tc>
        <w:tc>
          <w:tcPr>
            <w:tcW w:w="0" w:type="auto"/>
          </w:tcPr>
          <w:p w14:paraId="659D1C20" w14:textId="00CA5488" w:rsidR="00C5286F" w:rsidRPr="005114DD" w:rsidRDefault="00A43282" w:rsidP="007D2E1A">
            <w:pPr>
              <w:pStyle w:val="NoSpacing"/>
              <w:rPr>
                <w:rFonts w:cstheme="minorHAnsi"/>
                <w:sz w:val="20"/>
                <w:szCs w:val="20"/>
              </w:rPr>
            </w:pPr>
            <w:r w:rsidRPr="005114DD">
              <w:rPr>
                <w:rFonts w:cstheme="minorHAnsi"/>
                <w:sz w:val="20"/>
                <w:szCs w:val="20"/>
              </w:rPr>
              <w:t>2.48</w:t>
            </w:r>
          </w:p>
        </w:tc>
        <w:tc>
          <w:tcPr>
            <w:tcW w:w="0" w:type="auto"/>
          </w:tcPr>
          <w:p w14:paraId="574CE70B" w14:textId="3C28665D" w:rsidR="00C5286F" w:rsidRPr="005114DD" w:rsidRDefault="00A43282" w:rsidP="007D2E1A">
            <w:pPr>
              <w:pStyle w:val="NoSpacing"/>
              <w:rPr>
                <w:rFonts w:cstheme="minorHAnsi"/>
                <w:sz w:val="20"/>
                <w:szCs w:val="20"/>
              </w:rPr>
            </w:pPr>
            <w:r w:rsidRPr="005114DD">
              <w:rPr>
                <w:rFonts w:cstheme="minorHAnsi"/>
                <w:sz w:val="20"/>
                <w:szCs w:val="20"/>
              </w:rPr>
              <w:t>.016</w:t>
            </w:r>
          </w:p>
        </w:tc>
        <w:tc>
          <w:tcPr>
            <w:tcW w:w="0" w:type="auto"/>
          </w:tcPr>
          <w:p w14:paraId="3C486EA8" w14:textId="1D5618A3" w:rsidR="00C5286F" w:rsidRPr="005114DD" w:rsidRDefault="00A43282" w:rsidP="007D2E1A">
            <w:pPr>
              <w:pStyle w:val="NoSpacing"/>
              <w:rPr>
                <w:rFonts w:cstheme="minorHAnsi"/>
                <w:sz w:val="20"/>
                <w:szCs w:val="20"/>
              </w:rPr>
            </w:pPr>
            <w:r w:rsidRPr="005114DD">
              <w:rPr>
                <w:rFonts w:cstheme="minorHAnsi"/>
                <w:sz w:val="20"/>
                <w:szCs w:val="20"/>
              </w:rPr>
              <w:t>.0018</w:t>
            </w:r>
          </w:p>
        </w:tc>
        <w:tc>
          <w:tcPr>
            <w:tcW w:w="0" w:type="auto"/>
          </w:tcPr>
          <w:p w14:paraId="41C9FED2" w14:textId="45ACCA4B" w:rsidR="00C5286F" w:rsidRPr="005114DD" w:rsidRDefault="00A43282" w:rsidP="007D2E1A">
            <w:pPr>
              <w:pStyle w:val="NoSpacing"/>
              <w:rPr>
                <w:rFonts w:cstheme="minorHAnsi"/>
                <w:sz w:val="20"/>
                <w:szCs w:val="20"/>
              </w:rPr>
            </w:pPr>
            <w:r w:rsidRPr="005114DD">
              <w:rPr>
                <w:rFonts w:cstheme="minorHAnsi"/>
                <w:sz w:val="20"/>
                <w:szCs w:val="20"/>
              </w:rPr>
              <w:t>4.10 (0.96)</w:t>
            </w:r>
          </w:p>
        </w:tc>
        <w:tc>
          <w:tcPr>
            <w:tcW w:w="0" w:type="auto"/>
          </w:tcPr>
          <w:p w14:paraId="7D418551" w14:textId="21F029DE" w:rsidR="00C5286F" w:rsidRPr="005114DD" w:rsidRDefault="00A43282" w:rsidP="007D2E1A">
            <w:pPr>
              <w:pStyle w:val="NoSpacing"/>
              <w:rPr>
                <w:rFonts w:cstheme="minorHAnsi"/>
                <w:sz w:val="20"/>
                <w:szCs w:val="20"/>
              </w:rPr>
            </w:pPr>
            <w:r w:rsidRPr="005114DD">
              <w:rPr>
                <w:rFonts w:cstheme="minorHAnsi"/>
                <w:sz w:val="20"/>
                <w:szCs w:val="20"/>
              </w:rPr>
              <w:t>3.04 (1.18)</w:t>
            </w:r>
          </w:p>
        </w:tc>
        <w:tc>
          <w:tcPr>
            <w:tcW w:w="0" w:type="auto"/>
          </w:tcPr>
          <w:p w14:paraId="55A47C1F" w14:textId="113DCFFC" w:rsidR="00C5286F" w:rsidRPr="005114DD" w:rsidRDefault="00A43282" w:rsidP="007D2E1A">
            <w:pPr>
              <w:pStyle w:val="NoSpacing"/>
              <w:rPr>
                <w:rFonts w:cstheme="minorHAnsi"/>
                <w:sz w:val="20"/>
                <w:szCs w:val="20"/>
              </w:rPr>
            </w:pPr>
            <w:r w:rsidRPr="005114DD">
              <w:rPr>
                <w:rFonts w:cstheme="minorHAnsi"/>
                <w:b/>
                <w:bCs/>
                <w:sz w:val="20"/>
                <w:szCs w:val="20"/>
              </w:rPr>
              <w:t>4.01</w:t>
            </w:r>
          </w:p>
        </w:tc>
        <w:tc>
          <w:tcPr>
            <w:tcW w:w="0" w:type="auto"/>
          </w:tcPr>
          <w:p w14:paraId="223A894E" w14:textId="59CDF9CD" w:rsidR="00C5286F" w:rsidRPr="005114DD" w:rsidRDefault="00A43282" w:rsidP="007D2E1A">
            <w:pPr>
              <w:pStyle w:val="NoSpacing"/>
              <w:rPr>
                <w:rFonts w:cstheme="minorHAnsi"/>
                <w:sz w:val="20"/>
                <w:szCs w:val="20"/>
              </w:rPr>
            </w:pPr>
            <w:r w:rsidRPr="005114DD">
              <w:rPr>
                <w:rFonts w:cstheme="minorHAnsi"/>
                <w:sz w:val="20"/>
                <w:szCs w:val="20"/>
              </w:rPr>
              <w:t xml:space="preserve">&lt; </w:t>
            </w:r>
            <w:r w:rsidRPr="005114DD">
              <w:rPr>
                <w:rFonts w:cstheme="minorHAnsi"/>
                <w:b/>
                <w:bCs/>
                <w:sz w:val="20"/>
                <w:szCs w:val="20"/>
              </w:rPr>
              <w:t>.0001</w:t>
            </w:r>
          </w:p>
        </w:tc>
        <w:tc>
          <w:tcPr>
            <w:tcW w:w="0" w:type="auto"/>
          </w:tcPr>
          <w:p w14:paraId="44D2F104" w14:textId="55F04F81" w:rsidR="00C5286F" w:rsidRPr="005114DD" w:rsidRDefault="00A43282" w:rsidP="007D2E1A">
            <w:pPr>
              <w:pStyle w:val="NoSpacing"/>
              <w:rPr>
                <w:rFonts w:cstheme="minorHAnsi"/>
                <w:sz w:val="20"/>
                <w:szCs w:val="20"/>
              </w:rPr>
            </w:pPr>
            <w:r w:rsidRPr="005114DD">
              <w:rPr>
                <w:rFonts w:cstheme="minorHAnsi"/>
                <w:b/>
                <w:bCs/>
                <w:sz w:val="20"/>
                <w:szCs w:val="20"/>
              </w:rPr>
              <w:t>.0013</w:t>
            </w:r>
          </w:p>
        </w:tc>
      </w:tr>
      <w:tr w:rsidR="0070584D" w:rsidRPr="005114DD" w14:paraId="43E079E5" w14:textId="728E7616" w:rsidTr="00AE4BCC">
        <w:tc>
          <w:tcPr>
            <w:tcW w:w="0" w:type="auto"/>
          </w:tcPr>
          <w:p w14:paraId="624A08E9" w14:textId="6D45858F" w:rsidR="00C5286F" w:rsidRPr="005114DD" w:rsidRDefault="001F0D16" w:rsidP="007D2E1A">
            <w:pPr>
              <w:pStyle w:val="NoSpacing"/>
              <w:rPr>
                <w:rFonts w:cstheme="minorHAnsi"/>
                <w:sz w:val="20"/>
                <w:szCs w:val="20"/>
              </w:rPr>
            </w:pPr>
            <w:r w:rsidRPr="005114DD">
              <w:rPr>
                <w:rFonts w:cstheme="minorHAnsi"/>
                <w:sz w:val="20"/>
                <w:szCs w:val="20"/>
              </w:rPr>
              <w:t>I am aware of various interest sections within SCP.</w:t>
            </w:r>
          </w:p>
        </w:tc>
        <w:tc>
          <w:tcPr>
            <w:tcW w:w="0" w:type="auto"/>
          </w:tcPr>
          <w:p w14:paraId="4D44BE3E" w14:textId="74703333" w:rsidR="00C5286F" w:rsidRPr="005114DD" w:rsidRDefault="00D8136C" w:rsidP="007D2E1A">
            <w:pPr>
              <w:pStyle w:val="NoSpacing"/>
              <w:rPr>
                <w:rFonts w:cstheme="minorHAnsi"/>
                <w:sz w:val="20"/>
                <w:szCs w:val="20"/>
              </w:rPr>
            </w:pPr>
            <w:r w:rsidRPr="005114DD">
              <w:rPr>
                <w:rFonts w:cstheme="minorHAnsi"/>
                <w:sz w:val="20"/>
                <w:szCs w:val="20"/>
              </w:rPr>
              <w:t xml:space="preserve">3.59 (1.14) </w:t>
            </w:r>
          </w:p>
        </w:tc>
        <w:tc>
          <w:tcPr>
            <w:tcW w:w="0" w:type="auto"/>
          </w:tcPr>
          <w:p w14:paraId="61432411" w14:textId="1D773CC7" w:rsidR="00C5286F" w:rsidRPr="005114DD" w:rsidRDefault="00D8136C" w:rsidP="007D2E1A">
            <w:pPr>
              <w:pStyle w:val="NoSpacing"/>
              <w:rPr>
                <w:rFonts w:cstheme="minorHAnsi"/>
                <w:sz w:val="20"/>
                <w:szCs w:val="20"/>
              </w:rPr>
            </w:pPr>
            <w:r w:rsidRPr="005114DD">
              <w:rPr>
                <w:rFonts w:cstheme="minorHAnsi"/>
                <w:sz w:val="20"/>
                <w:szCs w:val="20"/>
              </w:rPr>
              <w:t>1-5</w:t>
            </w:r>
          </w:p>
        </w:tc>
        <w:tc>
          <w:tcPr>
            <w:tcW w:w="0" w:type="auto"/>
          </w:tcPr>
          <w:p w14:paraId="67CB8E51" w14:textId="2F97D859" w:rsidR="00C5286F" w:rsidRPr="005114DD" w:rsidRDefault="00D8136C" w:rsidP="007D2E1A">
            <w:pPr>
              <w:pStyle w:val="NoSpacing"/>
              <w:rPr>
                <w:rFonts w:cstheme="minorHAnsi"/>
                <w:sz w:val="20"/>
                <w:szCs w:val="20"/>
              </w:rPr>
            </w:pPr>
            <w:r w:rsidRPr="005114DD">
              <w:rPr>
                <w:rFonts w:cstheme="minorHAnsi"/>
                <w:sz w:val="20"/>
                <w:szCs w:val="20"/>
              </w:rPr>
              <w:t>2.27</w:t>
            </w:r>
          </w:p>
        </w:tc>
        <w:tc>
          <w:tcPr>
            <w:tcW w:w="0" w:type="auto"/>
          </w:tcPr>
          <w:p w14:paraId="071FBA15" w14:textId="3775B8ED" w:rsidR="00C5286F" w:rsidRPr="005114DD" w:rsidRDefault="00D8136C" w:rsidP="007D2E1A">
            <w:pPr>
              <w:pStyle w:val="NoSpacing"/>
              <w:rPr>
                <w:rFonts w:cstheme="minorHAnsi"/>
                <w:sz w:val="20"/>
                <w:szCs w:val="20"/>
              </w:rPr>
            </w:pPr>
            <w:r w:rsidRPr="005114DD">
              <w:rPr>
                <w:rFonts w:cstheme="minorHAnsi"/>
                <w:sz w:val="20"/>
                <w:szCs w:val="20"/>
              </w:rPr>
              <w:t>.026</w:t>
            </w:r>
          </w:p>
        </w:tc>
        <w:tc>
          <w:tcPr>
            <w:tcW w:w="0" w:type="auto"/>
          </w:tcPr>
          <w:p w14:paraId="67326662" w14:textId="192C231F" w:rsidR="00C5286F" w:rsidRPr="005114DD" w:rsidRDefault="00D8136C" w:rsidP="007D2E1A">
            <w:pPr>
              <w:pStyle w:val="NoSpacing"/>
              <w:rPr>
                <w:rFonts w:cstheme="minorHAnsi"/>
                <w:sz w:val="20"/>
                <w:szCs w:val="20"/>
              </w:rPr>
            </w:pPr>
            <w:r w:rsidRPr="005114DD">
              <w:rPr>
                <w:rFonts w:cstheme="minorHAnsi"/>
                <w:sz w:val="20"/>
                <w:szCs w:val="20"/>
              </w:rPr>
              <w:t>.0019</w:t>
            </w:r>
          </w:p>
        </w:tc>
        <w:tc>
          <w:tcPr>
            <w:tcW w:w="0" w:type="auto"/>
          </w:tcPr>
          <w:p w14:paraId="138EA4A2" w14:textId="330EB030" w:rsidR="00C5286F" w:rsidRPr="005114DD" w:rsidRDefault="00D8136C" w:rsidP="007D2E1A">
            <w:pPr>
              <w:pStyle w:val="NoSpacing"/>
              <w:rPr>
                <w:rFonts w:cstheme="minorHAnsi"/>
                <w:sz w:val="20"/>
                <w:szCs w:val="20"/>
              </w:rPr>
            </w:pPr>
            <w:r w:rsidRPr="005114DD">
              <w:rPr>
                <w:rFonts w:cstheme="minorHAnsi"/>
                <w:sz w:val="20"/>
                <w:szCs w:val="20"/>
              </w:rPr>
              <w:t>4.03 (0.89)</w:t>
            </w:r>
          </w:p>
        </w:tc>
        <w:tc>
          <w:tcPr>
            <w:tcW w:w="0" w:type="auto"/>
          </w:tcPr>
          <w:p w14:paraId="624E84F6" w14:textId="5F294533" w:rsidR="00C5286F" w:rsidRPr="005114DD" w:rsidRDefault="00D8136C" w:rsidP="007D2E1A">
            <w:pPr>
              <w:pStyle w:val="NoSpacing"/>
              <w:rPr>
                <w:rFonts w:cstheme="minorHAnsi"/>
                <w:sz w:val="20"/>
                <w:szCs w:val="20"/>
              </w:rPr>
            </w:pPr>
            <w:r w:rsidRPr="005114DD">
              <w:rPr>
                <w:rFonts w:cstheme="minorHAnsi"/>
                <w:sz w:val="20"/>
                <w:szCs w:val="20"/>
              </w:rPr>
              <w:t>3.08 (1.22)</w:t>
            </w:r>
          </w:p>
        </w:tc>
        <w:tc>
          <w:tcPr>
            <w:tcW w:w="0" w:type="auto"/>
          </w:tcPr>
          <w:p w14:paraId="794FAE5A" w14:textId="14AEDDCF" w:rsidR="00C5286F" w:rsidRPr="005114DD" w:rsidRDefault="00D8136C" w:rsidP="007D2E1A">
            <w:pPr>
              <w:pStyle w:val="NoSpacing"/>
              <w:rPr>
                <w:rFonts w:cstheme="minorHAnsi"/>
                <w:sz w:val="20"/>
                <w:szCs w:val="20"/>
              </w:rPr>
            </w:pPr>
            <w:r w:rsidRPr="005114DD">
              <w:rPr>
                <w:rFonts w:cstheme="minorHAnsi"/>
                <w:sz w:val="20"/>
                <w:szCs w:val="20"/>
              </w:rPr>
              <w:t>3.35</w:t>
            </w:r>
          </w:p>
        </w:tc>
        <w:tc>
          <w:tcPr>
            <w:tcW w:w="0" w:type="auto"/>
          </w:tcPr>
          <w:p w14:paraId="00E09C80" w14:textId="04E09541" w:rsidR="00C5286F" w:rsidRPr="005114DD" w:rsidRDefault="00D8136C" w:rsidP="007D2E1A">
            <w:pPr>
              <w:pStyle w:val="NoSpacing"/>
              <w:rPr>
                <w:rFonts w:cstheme="minorHAnsi"/>
                <w:sz w:val="20"/>
                <w:szCs w:val="20"/>
              </w:rPr>
            </w:pPr>
            <w:r w:rsidRPr="005114DD">
              <w:rPr>
                <w:rFonts w:cstheme="minorHAnsi"/>
                <w:sz w:val="20"/>
                <w:szCs w:val="20"/>
              </w:rPr>
              <w:t>.002</w:t>
            </w:r>
          </w:p>
        </w:tc>
        <w:tc>
          <w:tcPr>
            <w:tcW w:w="0" w:type="auto"/>
          </w:tcPr>
          <w:p w14:paraId="5E5529D2" w14:textId="0F692B0F" w:rsidR="00C5286F" w:rsidRPr="005114DD" w:rsidRDefault="00D8136C" w:rsidP="007D2E1A">
            <w:pPr>
              <w:pStyle w:val="NoSpacing"/>
              <w:rPr>
                <w:rFonts w:cstheme="minorHAnsi"/>
                <w:sz w:val="20"/>
                <w:szCs w:val="20"/>
              </w:rPr>
            </w:pPr>
            <w:r w:rsidRPr="005114DD">
              <w:rPr>
                <w:rFonts w:cstheme="minorHAnsi"/>
                <w:sz w:val="20"/>
                <w:szCs w:val="20"/>
              </w:rPr>
              <w:t>.0017</w:t>
            </w:r>
          </w:p>
        </w:tc>
      </w:tr>
      <w:tr w:rsidR="0070584D" w:rsidRPr="005114DD" w14:paraId="7AD65A31" w14:textId="7A55F891" w:rsidTr="00AE4BCC">
        <w:tc>
          <w:tcPr>
            <w:tcW w:w="0" w:type="auto"/>
          </w:tcPr>
          <w:p w14:paraId="15B12428" w14:textId="70A26680" w:rsidR="00C5286F" w:rsidRPr="005114DD" w:rsidRDefault="001F0D16" w:rsidP="007D2E1A">
            <w:pPr>
              <w:pStyle w:val="NoSpacing"/>
              <w:rPr>
                <w:rFonts w:cstheme="minorHAnsi"/>
                <w:sz w:val="20"/>
                <w:szCs w:val="20"/>
              </w:rPr>
            </w:pPr>
            <w:r w:rsidRPr="005114DD">
              <w:rPr>
                <w:rFonts w:cstheme="minorHAnsi"/>
                <w:sz w:val="20"/>
                <w:szCs w:val="20"/>
              </w:rPr>
              <w:t>I have friends in SCP.</w:t>
            </w:r>
          </w:p>
        </w:tc>
        <w:tc>
          <w:tcPr>
            <w:tcW w:w="0" w:type="auto"/>
          </w:tcPr>
          <w:p w14:paraId="47C4C8EE" w14:textId="686E2071" w:rsidR="00C5286F" w:rsidRPr="005114DD" w:rsidRDefault="00646082" w:rsidP="007D2E1A">
            <w:pPr>
              <w:pStyle w:val="NoSpacing"/>
              <w:rPr>
                <w:rFonts w:cstheme="minorHAnsi"/>
                <w:sz w:val="20"/>
                <w:szCs w:val="20"/>
              </w:rPr>
            </w:pPr>
            <w:r w:rsidRPr="005114DD">
              <w:rPr>
                <w:rFonts w:cstheme="minorHAnsi"/>
                <w:sz w:val="20"/>
                <w:szCs w:val="20"/>
              </w:rPr>
              <w:t xml:space="preserve">3.54 (1.39) </w:t>
            </w:r>
          </w:p>
        </w:tc>
        <w:tc>
          <w:tcPr>
            <w:tcW w:w="0" w:type="auto"/>
          </w:tcPr>
          <w:p w14:paraId="635D275A" w14:textId="24F1F125" w:rsidR="00C5286F" w:rsidRPr="005114DD" w:rsidRDefault="00646082" w:rsidP="007D2E1A">
            <w:pPr>
              <w:pStyle w:val="NoSpacing"/>
              <w:rPr>
                <w:rFonts w:cstheme="minorHAnsi"/>
                <w:sz w:val="20"/>
                <w:szCs w:val="20"/>
              </w:rPr>
            </w:pPr>
            <w:r w:rsidRPr="005114DD">
              <w:rPr>
                <w:rFonts w:cstheme="minorHAnsi"/>
                <w:sz w:val="20"/>
                <w:szCs w:val="20"/>
              </w:rPr>
              <w:t>1-5</w:t>
            </w:r>
          </w:p>
        </w:tc>
        <w:tc>
          <w:tcPr>
            <w:tcW w:w="0" w:type="auto"/>
          </w:tcPr>
          <w:p w14:paraId="07BBA02F" w14:textId="7E14DDBA" w:rsidR="00C5286F" w:rsidRPr="005114DD" w:rsidRDefault="00646082" w:rsidP="007D2E1A">
            <w:pPr>
              <w:pStyle w:val="NoSpacing"/>
              <w:rPr>
                <w:rFonts w:cstheme="minorHAnsi"/>
                <w:sz w:val="20"/>
                <w:szCs w:val="20"/>
              </w:rPr>
            </w:pPr>
            <w:r w:rsidRPr="005114DD">
              <w:rPr>
                <w:rFonts w:cstheme="minorHAnsi"/>
                <w:sz w:val="20"/>
                <w:szCs w:val="20"/>
              </w:rPr>
              <w:t>1.57</w:t>
            </w:r>
          </w:p>
        </w:tc>
        <w:tc>
          <w:tcPr>
            <w:tcW w:w="0" w:type="auto"/>
          </w:tcPr>
          <w:p w14:paraId="43FCE18C" w14:textId="43F89ABB" w:rsidR="00C5286F" w:rsidRPr="005114DD" w:rsidRDefault="00646082" w:rsidP="007D2E1A">
            <w:pPr>
              <w:pStyle w:val="NoSpacing"/>
              <w:rPr>
                <w:rFonts w:cstheme="minorHAnsi"/>
                <w:sz w:val="20"/>
                <w:szCs w:val="20"/>
              </w:rPr>
            </w:pPr>
            <w:r w:rsidRPr="005114DD">
              <w:rPr>
                <w:rFonts w:cstheme="minorHAnsi"/>
                <w:sz w:val="20"/>
                <w:szCs w:val="20"/>
              </w:rPr>
              <w:t>.121</w:t>
            </w:r>
          </w:p>
        </w:tc>
        <w:tc>
          <w:tcPr>
            <w:tcW w:w="0" w:type="auto"/>
          </w:tcPr>
          <w:p w14:paraId="576593B8" w14:textId="1EA17239" w:rsidR="00C5286F" w:rsidRPr="005114DD" w:rsidRDefault="00646082" w:rsidP="007D2E1A">
            <w:pPr>
              <w:pStyle w:val="NoSpacing"/>
              <w:rPr>
                <w:rFonts w:cstheme="minorHAnsi"/>
                <w:sz w:val="20"/>
                <w:szCs w:val="20"/>
              </w:rPr>
            </w:pPr>
            <w:r w:rsidRPr="005114DD">
              <w:rPr>
                <w:rFonts w:cstheme="minorHAnsi"/>
                <w:sz w:val="20"/>
                <w:szCs w:val="20"/>
              </w:rPr>
              <w:t>.0025</w:t>
            </w:r>
          </w:p>
        </w:tc>
        <w:tc>
          <w:tcPr>
            <w:tcW w:w="0" w:type="auto"/>
          </w:tcPr>
          <w:p w14:paraId="6EE0EE34" w14:textId="4BF2860A" w:rsidR="00C5286F" w:rsidRPr="005114DD" w:rsidRDefault="00646082" w:rsidP="007D2E1A">
            <w:pPr>
              <w:pStyle w:val="NoSpacing"/>
              <w:rPr>
                <w:rFonts w:cstheme="minorHAnsi"/>
                <w:sz w:val="20"/>
                <w:szCs w:val="20"/>
              </w:rPr>
            </w:pPr>
            <w:r w:rsidRPr="005114DD">
              <w:rPr>
                <w:rFonts w:cstheme="minorHAnsi"/>
                <w:sz w:val="20"/>
                <w:szCs w:val="20"/>
              </w:rPr>
              <w:t>4.15 (1.08)</w:t>
            </w:r>
          </w:p>
        </w:tc>
        <w:tc>
          <w:tcPr>
            <w:tcW w:w="0" w:type="auto"/>
          </w:tcPr>
          <w:p w14:paraId="461F4477" w14:textId="7A1D9682" w:rsidR="00C5286F" w:rsidRPr="005114DD" w:rsidRDefault="00646082" w:rsidP="007D2E1A">
            <w:pPr>
              <w:pStyle w:val="NoSpacing"/>
              <w:rPr>
                <w:rFonts w:cstheme="minorHAnsi"/>
                <w:sz w:val="20"/>
                <w:szCs w:val="20"/>
              </w:rPr>
            </w:pPr>
            <w:r w:rsidRPr="005114DD">
              <w:rPr>
                <w:rFonts w:cstheme="minorHAnsi"/>
                <w:sz w:val="20"/>
                <w:szCs w:val="20"/>
              </w:rPr>
              <w:t>2.65 (1.41)</w:t>
            </w:r>
          </w:p>
        </w:tc>
        <w:tc>
          <w:tcPr>
            <w:tcW w:w="0" w:type="auto"/>
          </w:tcPr>
          <w:p w14:paraId="38926192" w14:textId="4CCE2C04" w:rsidR="00C5286F" w:rsidRPr="005114DD" w:rsidRDefault="00646082" w:rsidP="007D2E1A">
            <w:pPr>
              <w:pStyle w:val="NoSpacing"/>
              <w:rPr>
                <w:rFonts w:cstheme="minorHAnsi"/>
                <w:sz w:val="20"/>
                <w:szCs w:val="20"/>
              </w:rPr>
            </w:pPr>
            <w:r w:rsidRPr="005114DD">
              <w:rPr>
                <w:rFonts w:cstheme="minorHAnsi"/>
                <w:b/>
                <w:bCs/>
                <w:sz w:val="20"/>
                <w:szCs w:val="20"/>
              </w:rPr>
              <w:t>4.60</w:t>
            </w:r>
          </w:p>
        </w:tc>
        <w:tc>
          <w:tcPr>
            <w:tcW w:w="0" w:type="auto"/>
          </w:tcPr>
          <w:p w14:paraId="62B5FDCC" w14:textId="63DF81EA" w:rsidR="00C5286F" w:rsidRPr="005114DD" w:rsidRDefault="00646082" w:rsidP="007D2E1A">
            <w:pPr>
              <w:pStyle w:val="NoSpacing"/>
              <w:rPr>
                <w:rFonts w:cstheme="minorHAnsi"/>
                <w:sz w:val="20"/>
                <w:szCs w:val="20"/>
              </w:rPr>
            </w:pPr>
            <w:r w:rsidRPr="005114DD">
              <w:rPr>
                <w:rFonts w:cstheme="minorHAnsi"/>
                <w:sz w:val="20"/>
                <w:szCs w:val="20"/>
              </w:rPr>
              <w:t xml:space="preserve">&lt; </w:t>
            </w:r>
            <w:r w:rsidRPr="005114DD">
              <w:rPr>
                <w:rFonts w:cstheme="minorHAnsi"/>
                <w:b/>
                <w:bCs/>
                <w:sz w:val="20"/>
                <w:szCs w:val="20"/>
              </w:rPr>
              <w:t>.0001</w:t>
            </w:r>
          </w:p>
        </w:tc>
        <w:tc>
          <w:tcPr>
            <w:tcW w:w="0" w:type="auto"/>
          </w:tcPr>
          <w:p w14:paraId="4F2DD19B" w14:textId="5B32B958" w:rsidR="00C5286F" w:rsidRPr="005114DD" w:rsidRDefault="00646082" w:rsidP="007D2E1A">
            <w:pPr>
              <w:pStyle w:val="NoSpacing"/>
              <w:rPr>
                <w:rFonts w:cstheme="minorHAnsi"/>
                <w:sz w:val="20"/>
                <w:szCs w:val="20"/>
              </w:rPr>
            </w:pPr>
            <w:r w:rsidRPr="005114DD">
              <w:rPr>
                <w:rFonts w:cstheme="minorHAnsi"/>
                <w:b/>
                <w:bCs/>
                <w:sz w:val="20"/>
                <w:szCs w:val="20"/>
              </w:rPr>
              <w:t>.0012</w:t>
            </w:r>
          </w:p>
        </w:tc>
      </w:tr>
      <w:tr w:rsidR="0070584D" w:rsidRPr="005114DD" w14:paraId="62A1439D" w14:textId="2EC0A255" w:rsidTr="00AE4BCC">
        <w:tc>
          <w:tcPr>
            <w:tcW w:w="0" w:type="auto"/>
          </w:tcPr>
          <w:p w14:paraId="0C4EF6E6" w14:textId="0F96F276" w:rsidR="00C5286F" w:rsidRPr="005114DD" w:rsidRDefault="001F0D16" w:rsidP="0070584D">
            <w:pPr>
              <w:pStyle w:val="NoSpacing"/>
              <w:rPr>
                <w:rFonts w:cstheme="minorHAnsi"/>
                <w:sz w:val="20"/>
                <w:szCs w:val="20"/>
              </w:rPr>
            </w:pPr>
            <w:r w:rsidRPr="005114DD">
              <w:rPr>
                <w:rFonts w:cstheme="minorHAnsi"/>
                <w:sz w:val="20"/>
                <w:szCs w:val="20"/>
              </w:rPr>
              <w:t>I have role models in my chosen career who</w:t>
            </w:r>
            <w:r w:rsidR="0070584D">
              <w:rPr>
                <w:rFonts w:cstheme="minorHAnsi"/>
                <w:sz w:val="20"/>
                <w:szCs w:val="20"/>
              </w:rPr>
              <w:t xml:space="preserve"> </w:t>
            </w:r>
            <w:r w:rsidRPr="005114DD">
              <w:rPr>
                <w:rFonts w:cstheme="minorHAnsi"/>
                <w:sz w:val="20"/>
                <w:szCs w:val="20"/>
              </w:rPr>
              <w:t>encouraged me to join SCP.</w:t>
            </w:r>
          </w:p>
        </w:tc>
        <w:tc>
          <w:tcPr>
            <w:tcW w:w="0" w:type="auto"/>
          </w:tcPr>
          <w:p w14:paraId="4C629B03" w14:textId="26A60365" w:rsidR="00C5286F" w:rsidRPr="005114DD" w:rsidRDefault="00E053B4" w:rsidP="007D2E1A">
            <w:pPr>
              <w:pStyle w:val="NoSpacing"/>
              <w:rPr>
                <w:rFonts w:cstheme="minorHAnsi"/>
                <w:sz w:val="20"/>
                <w:szCs w:val="20"/>
              </w:rPr>
            </w:pPr>
            <w:r w:rsidRPr="005114DD">
              <w:rPr>
                <w:rFonts w:cstheme="minorHAnsi"/>
                <w:sz w:val="20"/>
                <w:szCs w:val="20"/>
              </w:rPr>
              <w:t>3.53 (1.40</w:t>
            </w:r>
            <w:r w:rsidR="008428A9" w:rsidRPr="005114DD">
              <w:rPr>
                <w:rFonts w:cstheme="minorHAnsi"/>
                <w:sz w:val="20"/>
                <w:szCs w:val="20"/>
              </w:rPr>
              <w:t>)</w:t>
            </w:r>
          </w:p>
        </w:tc>
        <w:tc>
          <w:tcPr>
            <w:tcW w:w="0" w:type="auto"/>
          </w:tcPr>
          <w:p w14:paraId="7DE1AA89" w14:textId="09A34782" w:rsidR="00C5286F" w:rsidRPr="005114DD" w:rsidRDefault="00E053B4" w:rsidP="007D2E1A">
            <w:pPr>
              <w:pStyle w:val="NoSpacing"/>
              <w:rPr>
                <w:rFonts w:cstheme="minorHAnsi"/>
                <w:sz w:val="20"/>
                <w:szCs w:val="20"/>
              </w:rPr>
            </w:pPr>
            <w:r w:rsidRPr="005114DD">
              <w:rPr>
                <w:rFonts w:cstheme="minorHAnsi"/>
                <w:sz w:val="20"/>
                <w:szCs w:val="20"/>
              </w:rPr>
              <w:t>1-5</w:t>
            </w:r>
          </w:p>
        </w:tc>
        <w:tc>
          <w:tcPr>
            <w:tcW w:w="0" w:type="auto"/>
          </w:tcPr>
          <w:p w14:paraId="555851EA" w14:textId="51410AD8" w:rsidR="00C5286F" w:rsidRPr="005114DD" w:rsidRDefault="00E053B4" w:rsidP="007D2E1A">
            <w:pPr>
              <w:pStyle w:val="NoSpacing"/>
              <w:rPr>
                <w:rFonts w:cstheme="minorHAnsi"/>
                <w:sz w:val="20"/>
                <w:szCs w:val="20"/>
              </w:rPr>
            </w:pPr>
            <w:r w:rsidRPr="005114DD">
              <w:rPr>
                <w:rFonts w:cstheme="minorHAnsi"/>
                <w:sz w:val="20"/>
                <w:szCs w:val="20"/>
              </w:rPr>
              <w:t>1.47</w:t>
            </w:r>
          </w:p>
        </w:tc>
        <w:tc>
          <w:tcPr>
            <w:tcW w:w="0" w:type="auto"/>
          </w:tcPr>
          <w:p w14:paraId="384B597F" w14:textId="3BEC5056" w:rsidR="00C5286F" w:rsidRPr="005114DD" w:rsidRDefault="00E053B4" w:rsidP="007D2E1A">
            <w:pPr>
              <w:pStyle w:val="NoSpacing"/>
              <w:rPr>
                <w:rFonts w:cstheme="minorHAnsi"/>
                <w:sz w:val="20"/>
                <w:szCs w:val="20"/>
              </w:rPr>
            </w:pPr>
            <w:r w:rsidRPr="005114DD">
              <w:rPr>
                <w:rFonts w:cstheme="minorHAnsi"/>
                <w:sz w:val="20"/>
                <w:szCs w:val="20"/>
              </w:rPr>
              <w:t>.146</w:t>
            </w:r>
          </w:p>
        </w:tc>
        <w:tc>
          <w:tcPr>
            <w:tcW w:w="0" w:type="auto"/>
          </w:tcPr>
          <w:p w14:paraId="3DB52EA9" w14:textId="770625A5" w:rsidR="00C5286F" w:rsidRPr="005114DD" w:rsidRDefault="008428A9" w:rsidP="007D2E1A">
            <w:pPr>
              <w:pStyle w:val="NoSpacing"/>
              <w:rPr>
                <w:rFonts w:cstheme="minorHAnsi"/>
                <w:sz w:val="20"/>
                <w:szCs w:val="20"/>
              </w:rPr>
            </w:pPr>
            <w:r w:rsidRPr="005114DD">
              <w:rPr>
                <w:rFonts w:cstheme="minorHAnsi"/>
                <w:sz w:val="20"/>
                <w:szCs w:val="20"/>
              </w:rPr>
              <w:t>.0029</w:t>
            </w:r>
          </w:p>
        </w:tc>
        <w:tc>
          <w:tcPr>
            <w:tcW w:w="0" w:type="auto"/>
          </w:tcPr>
          <w:p w14:paraId="6ACBD4D8" w14:textId="3DAAA1B3" w:rsidR="00C5286F" w:rsidRPr="005114DD" w:rsidRDefault="008428A9" w:rsidP="007D2E1A">
            <w:pPr>
              <w:pStyle w:val="NoSpacing"/>
              <w:rPr>
                <w:rFonts w:cstheme="minorHAnsi"/>
                <w:sz w:val="20"/>
                <w:szCs w:val="20"/>
              </w:rPr>
            </w:pPr>
            <w:r w:rsidRPr="005114DD">
              <w:rPr>
                <w:rFonts w:cstheme="minorHAnsi"/>
                <w:sz w:val="20"/>
                <w:szCs w:val="20"/>
              </w:rPr>
              <w:t>4.03 (1.14)</w:t>
            </w:r>
          </w:p>
        </w:tc>
        <w:tc>
          <w:tcPr>
            <w:tcW w:w="0" w:type="auto"/>
          </w:tcPr>
          <w:p w14:paraId="28B15F4D" w14:textId="1475753A" w:rsidR="00C5286F" w:rsidRPr="005114DD" w:rsidRDefault="008428A9" w:rsidP="007D2E1A">
            <w:pPr>
              <w:pStyle w:val="NoSpacing"/>
              <w:rPr>
                <w:rFonts w:cstheme="minorHAnsi"/>
                <w:sz w:val="20"/>
                <w:szCs w:val="20"/>
              </w:rPr>
            </w:pPr>
            <w:r w:rsidRPr="005114DD">
              <w:rPr>
                <w:rFonts w:cstheme="minorHAnsi"/>
                <w:sz w:val="20"/>
                <w:szCs w:val="20"/>
              </w:rPr>
              <w:t>2.73 (1.49)</w:t>
            </w:r>
          </w:p>
        </w:tc>
        <w:tc>
          <w:tcPr>
            <w:tcW w:w="0" w:type="auto"/>
          </w:tcPr>
          <w:p w14:paraId="37A1D820" w14:textId="2D2F4308" w:rsidR="00C5286F" w:rsidRPr="005114DD" w:rsidRDefault="008428A9" w:rsidP="007D2E1A">
            <w:pPr>
              <w:pStyle w:val="NoSpacing"/>
              <w:rPr>
                <w:rFonts w:cstheme="minorHAnsi"/>
                <w:sz w:val="20"/>
                <w:szCs w:val="20"/>
              </w:rPr>
            </w:pPr>
            <w:r w:rsidRPr="005114DD">
              <w:rPr>
                <w:rFonts w:cstheme="minorHAnsi"/>
                <w:b/>
                <w:bCs/>
                <w:sz w:val="20"/>
                <w:szCs w:val="20"/>
              </w:rPr>
              <w:t>3.78</w:t>
            </w:r>
          </w:p>
        </w:tc>
        <w:tc>
          <w:tcPr>
            <w:tcW w:w="0" w:type="auto"/>
          </w:tcPr>
          <w:p w14:paraId="56ED2495" w14:textId="1E512C83" w:rsidR="00C5286F" w:rsidRPr="005114DD" w:rsidRDefault="008428A9" w:rsidP="007D2E1A">
            <w:pPr>
              <w:pStyle w:val="NoSpacing"/>
              <w:rPr>
                <w:rFonts w:cstheme="minorHAnsi"/>
                <w:sz w:val="20"/>
                <w:szCs w:val="20"/>
              </w:rPr>
            </w:pPr>
            <w:r w:rsidRPr="005114DD">
              <w:rPr>
                <w:rFonts w:cstheme="minorHAnsi"/>
                <w:sz w:val="20"/>
                <w:szCs w:val="20"/>
              </w:rPr>
              <w:t xml:space="preserve">&lt; </w:t>
            </w:r>
            <w:r w:rsidRPr="005114DD">
              <w:rPr>
                <w:rFonts w:cstheme="minorHAnsi"/>
                <w:b/>
                <w:bCs/>
                <w:sz w:val="20"/>
                <w:szCs w:val="20"/>
              </w:rPr>
              <w:t>.0001</w:t>
            </w:r>
          </w:p>
        </w:tc>
        <w:tc>
          <w:tcPr>
            <w:tcW w:w="0" w:type="auto"/>
          </w:tcPr>
          <w:p w14:paraId="2F205286" w14:textId="1F193F81" w:rsidR="00C5286F" w:rsidRPr="005114DD" w:rsidRDefault="008428A9" w:rsidP="007D2E1A">
            <w:pPr>
              <w:pStyle w:val="NoSpacing"/>
              <w:rPr>
                <w:rFonts w:cstheme="minorHAnsi"/>
                <w:sz w:val="20"/>
                <w:szCs w:val="20"/>
              </w:rPr>
            </w:pPr>
            <w:r w:rsidRPr="005114DD">
              <w:rPr>
                <w:rFonts w:cstheme="minorHAnsi"/>
                <w:b/>
                <w:bCs/>
                <w:sz w:val="20"/>
                <w:szCs w:val="20"/>
              </w:rPr>
              <w:t>.0014</w:t>
            </w:r>
          </w:p>
        </w:tc>
      </w:tr>
      <w:tr w:rsidR="0070584D" w:rsidRPr="005114DD" w14:paraId="2C0317D1" w14:textId="77777777" w:rsidTr="00AE4BCC">
        <w:tc>
          <w:tcPr>
            <w:tcW w:w="0" w:type="auto"/>
          </w:tcPr>
          <w:p w14:paraId="62429FB7" w14:textId="0FD9423E" w:rsidR="00F04638" w:rsidRPr="005114DD" w:rsidRDefault="006D31CC" w:rsidP="0070584D">
            <w:pPr>
              <w:pStyle w:val="NoSpacing"/>
              <w:rPr>
                <w:rFonts w:cstheme="minorHAnsi"/>
                <w:sz w:val="20"/>
                <w:szCs w:val="20"/>
              </w:rPr>
            </w:pPr>
            <w:r w:rsidRPr="005114DD">
              <w:rPr>
                <w:rFonts w:cstheme="minorHAnsi"/>
                <w:sz w:val="20"/>
                <w:szCs w:val="20"/>
              </w:rPr>
              <w:t>I feel that membership in SCP allows me to stay</w:t>
            </w:r>
            <w:r w:rsidR="0070584D">
              <w:rPr>
                <w:rFonts w:cstheme="minorHAnsi"/>
                <w:sz w:val="20"/>
                <w:szCs w:val="20"/>
              </w:rPr>
              <w:t xml:space="preserve"> </w:t>
            </w:r>
            <w:r w:rsidRPr="005114DD">
              <w:rPr>
                <w:rFonts w:cstheme="minorHAnsi"/>
                <w:sz w:val="20"/>
                <w:szCs w:val="20"/>
              </w:rPr>
              <w:t>abreast of the current research in the field.</w:t>
            </w:r>
          </w:p>
        </w:tc>
        <w:tc>
          <w:tcPr>
            <w:tcW w:w="0" w:type="auto"/>
          </w:tcPr>
          <w:p w14:paraId="30F619BB" w14:textId="1EA4B2EB" w:rsidR="00F04638" w:rsidRPr="005114DD" w:rsidRDefault="0074301A" w:rsidP="007D2E1A">
            <w:pPr>
              <w:pStyle w:val="NoSpacing"/>
              <w:rPr>
                <w:rFonts w:cstheme="minorHAnsi"/>
                <w:sz w:val="20"/>
                <w:szCs w:val="20"/>
              </w:rPr>
            </w:pPr>
            <w:r w:rsidRPr="005114DD">
              <w:rPr>
                <w:rFonts w:cstheme="minorHAnsi"/>
                <w:sz w:val="20"/>
                <w:szCs w:val="20"/>
              </w:rPr>
              <w:t xml:space="preserve">3.53 (1.19) </w:t>
            </w:r>
          </w:p>
        </w:tc>
        <w:tc>
          <w:tcPr>
            <w:tcW w:w="0" w:type="auto"/>
          </w:tcPr>
          <w:p w14:paraId="6C45E423" w14:textId="1F17DDE6" w:rsidR="00F04638" w:rsidRPr="005114DD" w:rsidRDefault="0074301A" w:rsidP="007D2E1A">
            <w:pPr>
              <w:pStyle w:val="NoSpacing"/>
              <w:rPr>
                <w:rFonts w:cstheme="minorHAnsi"/>
                <w:sz w:val="20"/>
                <w:szCs w:val="20"/>
              </w:rPr>
            </w:pPr>
            <w:r w:rsidRPr="005114DD">
              <w:rPr>
                <w:rFonts w:cstheme="minorHAnsi"/>
                <w:sz w:val="20"/>
                <w:szCs w:val="20"/>
              </w:rPr>
              <w:t>1-5</w:t>
            </w:r>
          </w:p>
        </w:tc>
        <w:tc>
          <w:tcPr>
            <w:tcW w:w="0" w:type="auto"/>
          </w:tcPr>
          <w:p w14:paraId="504DFE50" w14:textId="0A945A99" w:rsidR="00F04638" w:rsidRPr="005114DD" w:rsidRDefault="0074301A" w:rsidP="007D2E1A">
            <w:pPr>
              <w:pStyle w:val="NoSpacing"/>
              <w:rPr>
                <w:rFonts w:cstheme="minorHAnsi"/>
                <w:sz w:val="20"/>
                <w:szCs w:val="20"/>
              </w:rPr>
            </w:pPr>
            <w:r w:rsidRPr="005114DD">
              <w:rPr>
                <w:rFonts w:cstheme="minorHAnsi"/>
                <w:sz w:val="20"/>
                <w:szCs w:val="20"/>
              </w:rPr>
              <w:t>1.74</w:t>
            </w:r>
          </w:p>
        </w:tc>
        <w:tc>
          <w:tcPr>
            <w:tcW w:w="0" w:type="auto"/>
          </w:tcPr>
          <w:p w14:paraId="5B22169B" w14:textId="6A797DB2" w:rsidR="00F04638" w:rsidRPr="005114DD" w:rsidRDefault="0074301A" w:rsidP="007D2E1A">
            <w:pPr>
              <w:pStyle w:val="NoSpacing"/>
              <w:rPr>
                <w:rFonts w:cstheme="minorHAnsi"/>
                <w:sz w:val="20"/>
                <w:szCs w:val="20"/>
              </w:rPr>
            </w:pPr>
            <w:r w:rsidRPr="005114DD">
              <w:rPr>
                <w:rFonts w:cstheme="minorHAnsi"/>
                <w:sz w:val="20"/>
                <w:szCs w:val="20"/>
              </w:rPr>
              <w:t>.087</w:t>
            </w:r>
          </w:p>
        </w:tc>
        <w:tc>
          <w:tcPr>
            <w:tcW w:w="0" w:type="auto"/>
          </w:tcPr>
          <w:p w14:paraId="45CA2674" w14:textId="6C214775" w:rsidR="00F04638" w:rsidRPr="005114DD" w:rsidRDefault="0074301A" w:rsidP="007D2E1A">
            <w:pPr>
              <w:pStyle w:val="NoSpacing"/>
              <w:rPr>
                <w:rFonts w:cstheme="minorHAnsi"/>
                <w:sz w:val="20"/>
                <w:szCs w:val="20"/>
              </w:rPr>
            </w:pPr>
            <w:r w:rsidRPr="005114DD">
              <w:rPr>
                <w:rFonts w:cstheme="minorHAnsi"/>
                <w:sz w:val="20"/>
                <w:szCs w:val="20"/>
              </w:rPr>
              <w:t>.0024</w:t>
            </w:r>
          </w:p>
        </w:tc>
        <w:tc>
          <w:tcPr>
            <w:tcW w:w="0" w:type="auto"/>
          </w:tcPr>
          <w:p w14:paraId="77320A6D" w14:textId="25D7922D" w:rsidR="00F04638" w:rsidRPr="005114DD" w:rsidRDefault="0074301A" w:rsidP="007D2E1A">
            <w:pPr>
              <w:pStyle w:val="NoSpacing"/>
              <w:rPr>
                <w:rFonts w:cstheme="minorHAnsi"/>
                <w:sz w:val="20"/>
                <w:szCs w:val="20"/>
              </w:rPr>
            </w:pPr>
            <w:r w:rsidRPr="005114DD">
              <w:rPr>
                <w:rFonts w:cstheme="minorHAnsi"/>
                <w:sz w:val="20"/>
                <w:szCs w:val="20"/>
              </w:rPr>
              <w:t>3.78 (1.19)</w:t>
            </w:r>
          </w:p>
        </w:tc>
        <w:tc>
          <w:tcPr>
            <w:tcW w:w="0" w:type="auto"/>
          </w:tcPr>
          <w:p w14:paraId="55C6F314" w14:textId="327271F7" w:rsidR="00F04638" w:rsidRPr="005114DD" w:rsidRDefault="0074301A" w:rsidP="007D2E1A">
            <w:pPr>
              <w:pStyle w:val="NoSpacing"/>
              <w:rPr>
                <w:rFonts w:cstheme="minorHAnsi"/>
                <w:sz w:val="20"/>
                <w:szCs w:val="20"/>
              </w:rPr>
            </w:pPr>
            <w:r w:rsidRPr="005114DD">
              <w:rPr>
                <w:rFonts w:cstheme="minorHAnsi"/>
                <w:sz w:val="20"/>
                <w:szCs w:val="20"/>
              </w:rPr>
              <w:t>3.23 (1.18)</w:t>
            </w:r>
          </w:p>
        </w:tc>
        <w:tc>
          <w:tcPr>
            <w:tcW w:w="0" w:type="auto"/>
          </w:tcPr>
          <w:p w14:paraId="4C682D4B" w14:textId="632875F3" w:rsidR="00F04638" w:rsidRPr="005114DD" w:rsidRDefault="0074301A" w:rsidP="007D2E1A">
            <w:pPr>
              <w:pStyle w:val="NoSpacing"/>
              <w:rPr>
                <w:rFonts w:cstheme="minorHAnsi"/>
                <w:b/>
                <w:bCs/>
                <w:sz w:val="20"/>
                <w:szCs w:val="20"/>
              </w:rPr>
            </w:pPr>
            <w:r w:rsidRPr="005114DD">
              <w:rPr>
                <w:rFonts w:cstheme="minorHAnsi"/>
                <w:sz w:val="20"/>
                <w:szCs w:val="20"/>
              </w:rPr>
              <w:t>1.83</w:t>
            </w:r>
          </w:p>
        </w:tc>
        <w:tc>
          <w:tcPr>
            <w:tcW w:w="0" w:type="auto"/>
          </w:tcPr>
          <w:p w14:paraId="539E66B8" w14:textId="15F6540A" w:rsidR="00F04638" w:rsidRPr="005114DD" w:rsidRDefault="0074301A" w:rsidP="007D2E1A">
            <w:pPr>
              <w:pStyle w:val="NoSpacing"/>
              <w:rPr>
                <w:rFonts w:cstheme="minorHAnsi"/>
                <w:sz w:val="20"/>
                <w:szCs w:val="20"/>
              </w:rPr>
            </w:pPr>
            <w:r w:rsidRPr="005114DD">
              <w:rPr>
                <w:rFonts w:cstheme="minorHAnsi"/>
                <w:sz w:val="20"/>
                <w:szCs w:val="20"/>
              </w:rPr>
              <w:t>.073</w:t>
            </w:r>
          </w:p>
        </w:tc>
        <w:tc>
          <w:tcPr>
            <w:tcW w:w="0" w:type="auto"/>
          </w:tcPr>
          <w:p w14:paraId="7ED77DD4" w14:textId="2F70AE2D" w:rsidR="00F04638" w:rsidRPr="005114DD" w:rsidRDefault="0074301A" w:rsidP="007D2E1A">
            <w:pPr>
              <w:pStyle w:val="NoSpacing"/>
              <w:rPr>
                <w:rFonts w:cstheme="minorHAnsi"/>
                <w:b/>
                <w:bCs/>
                <w:sz w:val="20"/>
                <w:szCs w:val="20"/>
              </w:rPr>
            </w:pPr>
            <w:r w:rsidRPr="005114DD">
              <w:rPr>
                <w:rFonts w:cstheme="minorHAnsi"/>
                <w:sz w:val="20"/>
                <w:szCs w:val="20"/>
              </w:rPr>
              <w:t>.0033</w:t>
            </w:r>
          </w:p>
        </w:tc>
      </w:tr>
      <w:tr w:rsidR="0070584D" w:rsidRPr="005114DD" w14:paraId="36405005" w14:textId="77777777" w:rsidTr="00AE4BCC">
        <w:tc>
          <w:tcPr>
            <w:tcW w:w="0" w:type="auto"/>
          </w:tcPr>
          <w:p w14:paraId="0DB572B0" w14:textId="35DCC8AC" w:rsidR="00F04638" w:rsidRPr="005114DD" w:rsidRDefault="006D31CC" w:rsidP="007D2E1A">
            <w:pPr>
              <w:pStyle w:val="NoSpacing"/>
              <w:rPr>
                <w:rFonts w:cstheme="minorHAnsi"/>
                <w:sz w:val="20"/>
                <w:szCs w:val="20"/>
              </w:rPr>
            </w:pPr>
            <w:r w:rsidRPr="005114DD">
              <w:rPr>
                <w:rFonts w:cstheme="minorHAnsi"/>
                <w:sz w:val="20"/>
                <w:szCs w:val="20"/>
              </w:rPr>
              <w:t>SCP is inclusive of religious/spiritual diversity.</w:t>
            </w:r>
          </w:p>
        </w:tc>
        <w:tc>
          <w:tcPr>
            <w:tcW w:w="0" w:type="auto"/>
          </w:tcPr>
          <w:p w14:paraId="04FD818A" w14:textId="30D48602" w:rsidR="00F04638" w:rsidRPr="005114DD" w:rsidRDefault="002B3722" w:rsidP="007D2E1A">
            <w:pPr>
              <w:pStyle w:val="NoSpacing"/>
              <w:rPr>
                <w:rFonts w:cstheme="minorHAnsi"/>
                <w:sz w:val="20"/>
                <w:szCs w:val="20"/>
              </w:rPr>
            </w:pPr>
            <w:r w:rsidRPr="005114DD">
              <w:rPr>
                <w:rFonts w:cstheme="minorHAnsi"/>
                <w:sz w:val="20"/>
                <w:szCs w:val="20"/>
              </w:rPr>
              <w:t xml:space="preserve">3.53 (0.93) </w:t>
            </w:r>
          </w:p>
        </w:tc>
        <w:tc>
          <w:tcPr>
            <w:tcW w:w="0" w:type="auto"/>
          </w:tcPr>
          <w:p w14:paraId="0C5F3612" w14:textId="0EFEA30A" w:rsidR="00F04638" w:rsidRPr="005114DD" w:rsidRDefault="002B3722" w:rsidP="007D2E1A">
            <w:pPr>
              <w:pStyle w:val="NoSpacing"/>
              <w:rPr>
                <w:rFonts w:cstheme="minorHAnsi"/>
                <w:sz w:val="20"/>
                <w:szCs w:val="20"/>
              </w:rPr>
            </w:pPr>
            <w:r w:rsidRPr="005114DD">
              <w:rPr>
                <w:rFonts w:cstheme="minorHAnsi"/>
                <w:sz w:val="20"/>
                <w:szCs w:val="20"/>
              </w:rPr>
              <w:t>1-5</w:t>
            </w:r>
          </w:p>
        </w:tc>
        <w:tc>
          <w:tcPr>
            <w:tcW w:w="0" w:type="auto"/>
          </w:tcPr>
          <w:p w14:paraId="3BAA0716" w14:textId="5B5ECFD0" w:rsidR="00F04638" w:rsidRPr="005114DD" w:rsidRDefault="002B3722" w:rsidP="007D2E1A">
            <w:pPr>
              <w:pStyle w:val="NoSpacing"/>
              <w:rPr>
                <w:rFonts w:cstheme="minorHAnsi"/>
                <w:sz w:val="20"/>
                <w:szCs w:val="20"/>
              </w:rPr>
            </w:pPr>
            <w:r w:rsidRPr="005114DD">
              <w:rPr>
                <w:rFonts w:cstheme="minorHAnsi"/>
                <w:sz w:val="20"/>
                <w:szCs w:val="20"/>
              </w:rPr>
              <w:t>2.22</w:t>
            </w:r>
          </w:p>
        </w:tc>
        <w:tc>
          <w:tcPr>
            <w:tcW w:w="0" w:type="auto"/>
          </w:tcPr>
          <w:p w14:paraId="04DEB9D4" w14:textId="7340918C" w:rsidR="00F04638" w:rsidRPr="005114DD" w:rsidRDefault="002B3722" w:rsidP="007D2E1A">
            <w:pPr>
              <w:pStyle w:val="NoSpacing"/>
              <w:rPr>
                <w:rFonts w:cstheme="minorHAnsi"/>
                <w:sz w:val="20"/>
                <w:szCs w:val="20"/>
              </w:rPr>
            </w:pPr>
            <w:r w:rsidRPr="005114DD">
              <w:rPr>
                <w:rFonts w:cstheme="minorHAnsi"/>
                <w:sz w:val="20"/>
                <w:szCs w:val="20"/>
              </w:rPr>
              <w:t>.030</w:t>
            </w:r>
          </w:p>
        </w:tc>
        <w:tc>
          <w:tcPr>
            <w:tcW w:w="0" w:type="auto"/>
          </w:tcPr>
          <w:p w14:paraId="6F8B9D87" w14:textId="12164BE5" w:rsidR="00F04638" w:rsidRPr="005114DD" w:rsidRDefault="002B3722" w:rsidP="007D2E1A">
            <w:pPr>
              <w:pStyle w:val="NoSpacing"/>
              <w:rPr>
                <w:rFonts w:cstheme="minorHAnsi"/>
                <w:sz w:val="20"/>
                <w:szCs w:val="20"/>
              </w:rPr>
            </w:pPr>
            <w:r w:rsidRPr="005114DD">
              <w:rPr>
                <w:rFonts w:cstheme="minorHAnsi"/>
                <w:sz w:val="20"/>
                <w:szCs w:val="20"/>
              </w:rPr>
              <w:t>.0021</w:t>
            </w:r>
          </w:p>
        </w:tc>
        <w:tc>
          <w:tcPr>
            <w:tcW w:w="0" w:type="auto"/>
          </w:tcPr>
          <w:p w14:paraId="5A2747FE" w14:textId="429625DA" w:rsidR="00F04638" w:rsidRPr="005114DD" w:rsidRDefault="002B3722" w:rsidP="007D2E1A">
            <w:pPr>
              <w:pStyle w:val="NoSpacing"/>
              <w:rPr>
                <w:rFonts w:cstheme="minorHAnsi"/>
                <w:sz w:val="20"/>
                <w:szCs w:val="20"/>
              </w:rPr>
            </w:pPr>
            <w:r w:rsidRPr="005114DD">
              <w:rPr>
                <w:rFonts w:cstheme="minorHAnsi"/>
                <w:sz w:val="20"/>
                <w:szCs w:val="20"/>
              </w:rPr>
              <w:t>3.53 (1.06)</w:t>
            </w:r>
          </w:p>
        </w:tc>
        <w:tc>
          <w:tcPr>
            <w:tcW w:w="0" w:type="auto"/>
          </w:tcPr>
          <w:p w14:paraId="3001B02B" w14:textId="6EBFDD92" w:rsidR="00F04638" w:rsidRPr="005114DD" w:rsidRDefault="002B3722" w:rsidP="007D2E1A">
            <w:pPr>
              <w:pStyle w:val="NoSpacing"/>
              <w:rPr>
                <w:rFonts w:cstheme="minorHAnsi"/>
                <w:sz w:val="20"/>
                <w:szCs w:val="20"/>
              </w:rPr>
            </w:pPr>
            <w:r w:rsidRPr="005114DD">
              <w:rPr>
                <w:rFonts w:cstheme="minorHAnsi"/>
                <w:sz w:val="20"/>
                <w:szCs w:val="20"/>
              </w:rPr>
              <w:t>3.62 (0.70)</w:t>
            </w:r>
          </w:p>
        </w:tc>
        <w:tc>
          <w:tcPr>
            <w:tcW w:w="0" w:type="auto"/>
          </w:tcPr>
          <w:p w14:paraId="4BD033BE" w14:textId="512A5420" w:rsidR="00F04638" w:rsidRPr="005114DD" w:rsidRDefault="002B3722" w:rsidP="007D2E1A">
            <w:pPr>
              <w:pStyle w:val="NoSpacing"/>
              <w:rPr>
                <w:rFonts w:cstheme="minorHAnsi"/>
                <w:b/>
                <w:bCs/>
                <w:sz w:val="20"/>
                <w:szCs w:val="20"/>
              </w:rPr>
            </w:pPr>
            <w:r w:rsidRPr="005114DD">
              <w:rPr>
                <w:rFonts w:cstheme="minorHAnsi"/>
                <w:sz w:val="20"/>
                <w:szCs w:val="20"/>
              </w:rPr>
              <w:t>−0.42</w:t>
            </w:r>
          </w:p>
        </w:tc>
        <w:tc>
          <w:tcPr>
            <w:tcW w:w="0" w:type="auto"/>
          </w:tcPr>
          <w:p w14:paraId="0D5DDCDD" w14:textId="6425D397" w:rsidR="00F04638" w:rsidRPr="005114DD" w:rsidRDefault="002B3722" w:rsidP="007D2E1A">
            <w:pPr>
              <w:pStyle w:val="NoSpacing"/>
              <w:rPr>
                <w:rFonts w:cstheme="minorHAnsi"/>
                <w:sz w:val="20"/>
                <w:szCs w:val="20"/>
              </w:rPr>
            </w:pPr>
            <w:r w:rsidRPr="005114DD">
              <w:rPr>
                <w:rFonts w:cstheme="minorHAnsi"/>
                <w:sz w:val="20"/>
                <w:szCs w:val="20"/>
              </w:rPr>
              <w:t>.678</w:t>
            </w:r>
          </w:p>
        </w:tc>
        <w:tc>
          <w:tcPr>
            <w:tcW w:w="0" w:type="auto"/>
          </w:tcPr>
          <w:p w14:paraId="64EEBFC8" w14:textId="0516ECF6" w:rsidR="00F04638" w:rsidRPr="005114DD" w:rsidRDefault="002B3722" w:rsidP="007D2E1A">
            <w:pPr>
              <w:pStyle w:val="NoSpacing"/>
              <w:rPr>
                <w:rFonts w:cstheme="minorHAnsi"/>
                <w:b/>
                <w:bCs/>
                <w:sz w:val="20"/>
                <w:szCs w:val="20"/>
              </w:rPr>
            </w:pPr>
            <w:r w:rsidRPr="005114DD">
              <w:rPr>
                <w:rFonts w:cstheme="minorHAnsi"/>
                <w:sz w:val="20"/>
                <w:szCs w:val="20"/>
              </w:rPr>
              <w:t>.0100</w:t>
            </w:r>
          </w:p>
        </w:tc>
      </w:tr>
      <w:tr w:rsidR="0070584D" w:rsidRPr="005114DD" w14:paraId="3F03D639" w14:textId="77777777" w:rsidTr="00AE4BCC">
        <w:tc>
          <w:tcPr>
            <w:tcW w:w="0" w:type="auto"/>
          </w:tcPr>
          <w:p w14:paraId="5C4AAD07" w14:textId="5131922B" w:rsidR="00F04638" w:rsidRPr="005114DD" w:rsidRDefault="006D31CC" w:rsidP="007D2E1A">
            <w:pPr>
              <w:pStyle w:val="NoSpacing"/>
              <w:rPr>
                <w:rFonts w:cstheme="minorHAnsi"/>
                <w:sz w:val="20"/>
                <w:szCs w:val="20"/>
              </w:rPr>
            </w:pPr>
            <w:r w:rsidRPr="005114DD">
              <w:rPr>
                <w:rFonts w:cstheme="minorHAnsi"/>
                <w:sz w:val="20"/>
                <w:szCs w:val="20"/>
              </w:rPr>
              <w:lastRenderedPageBreak/>
              <w:t>I am satisfied with SCP.</w:t>
            </w:r>
          </w:p>
        </w:tc>
        <w:tc>
          <w:tcPr>
            <w:tcW w:w="0" w:type="auto"/>
          </w:tcPr>
          <w:p w14:paraId="37DCBDE2" w14:textId="31B22538" w:rsidR="00F04638" w:rsidRPr="005114DD" w:rsidRDefault="001313C6" w:rsidP="007D2E1A">
            <w:pPr>
              <w:pStyle w:val="NoSpacing"/>
              <w:rPr>
                <w:rFonts w:cstheme="minorHAnsi"/>
                <w:sz w:val="20"/>
                <w:szCs w:val="20"/>
              </w:rPr>
            </w:pPr>
            <w:r w:rsidRPr="005114DD">
              <w:rPr>
                <w:rFonts w:cstheme="minorHAnsi"/>
                <w:sz w:val="20"/>
                <w:szCs w:val="20"/>
              </w:rPr>
              <w:t>3.46 (.99)</w:t>
            </w:r>
          </w:p>
        </w:tc>
        <w:tc>
          <w:tcPr>
            <w:tcW w:w="0" w:type="auto"/>
          </w:tcPr>
          <w:p w14:paraId="2A6D66DD" w14:textId="453DF04B" w:rsidR="00F04638" w:rsidRPr="005114DD" w:rsidRDefault="001313C6" w:rsidP="007D2E1A">
            <w:pPr>
              <w:pStyle w:val="NoSpacing"/>
              <w:rPr>
                <w:rFonts w:cstheme="minorHAnsi"/>
                <w:sz w:val="20"/>
                <w:szCs w:val="20"/>
              </w:rPr>
            </w:pPr>
            <w:r w:rsidRPr="005114DD">
              <w:rPr>
                <w:rFonts w:cstheme="minorHAnsi"/>
                <w:sz w:val="20"/>
                <w:szCs w:val="20"/>
              </w:rPr>
              <w:t>1-5</w:t>
            </w:r>
          </w:p>
        </w:tc>
        <w:tc>
          <w:tcPr>
            <w:tcW w:w="0" w:type="auto"/>
          </w:tcPr>
          <w:p w14:paraId="420FE502" w14:textId="0EC83F9F" w:rsidR="00F04638" w:rsidRPr="005114DD" w:rsidRDefault="001313C6" w:rsidP="007D2E1A">
            <w:pPr>
              <w:pStyle w:val="NoSpacing"/>
              <w:rPr>
                <w:rFonts w:cstheme="minorHAnsi"/>
                <w:sz w:val="20"/>
                <w:szCs w:val="20"/>
              </w:rPr>
            </w:pPr>
            <w:r w:rsidRPr="005114DD">
              <w:rPr>
                <w:rFonts w:cstheme="minorHAnsi"/>
                <w:sz w:val="20"/>
                <w:szCs w:val="20"/>
              </w:rPr>
              <w:t>1.48</w:t>
            </w:r>
          </w:p>
        </w:tc>
        <w:tc>
          <w:tcPr>
            <w:tcW w:w="0" w:type="auto"/>
          </w:tcPr>
          <w:p w14:paraId="76D14475" w14:textId="52037A5B" w:rsidR="00F04638" w:rsidRPr="005114DD" w:rsidRDefault="001313C6" w:rsidP="007D2E1A">
            <w:pPr>
              <w:pStyle w:val="NoSpacing"/>
              <w:rPr>
                <w:rFonts w:cstheme="minorHAnsi"/>
                <w:sz w:val="20"/>
                <w:szCs w:val="20"/>
              </w:rPr>
            </w:pPr>
            <w:r w:rsidRPr="005114DD">
              <w:rPr>
                <w:rFonts w:cstheme="minorHAnsi"/>
                <w:sz w:val="20"/>
                <w:szCs w:val="20"/>
              </w:rPr>
              <w:t>.143</w:t>
            </w:r>
          </w:p>
        </w:tc>
        <w:tc>
          <w:tcPr>
            <w:tcW w:w="0" w:type="auto"/>
          </w:tcPr>
          <w:p w14:paraId="553C2853" w14:textId="5D30A0DA" w:rsidR="00F04638" w:rsidRPr="005114DD" w:rsidRDefault="001313C6" w:rsidP="007D2E1A">
            <w:pPr>
              <w:pStyle w:val="NoSpacing"/>
              <w:rPr>
                <w:rFonts w:cstheme="minorHAnsi"/>
                <w:sz w:val="20"/>
                <w:szCs w:val="20"/>
              </w:rPr>
            </w:pPr>
            <w:r w:rsidRPr="005114DD">
              <w:rPr>
                <w:rFonts w:cstheme="minorHAnsi"/>
                <w:sz w:val="20"/>
                <w:szCs w:val="20"/>
              </w:rPr>
              <w:t>.0028</w:t>
            </w:r>
          </w:p>
        </w:tc>
        <w:tc>
          <w:tcPr>
            <w:tcW w:w="0" w:type="auto"/>
          </w:tcPr>
          <w:p w14:paraId="7FE3E0AC" w14:textId="47969348" w:rsidR="00F04638" w:rsidRPr="005114DD" w:rsidRDefault="001313C6" w:rsidP="007D2E1A">
            <w:pPr>
              <w:pStyle w:val="NoSpacing"/>
              <w:rPr>
                <w:rFonts w:cstheme="minorHAnsi"/>
                <w:sz w:val="20"/>
                <w:szCs w:val="20"/>
              </w:rPr>
            </w:pPr>
            <w:r w:rsidRPr="005114DD">
              <w:rPr>
                <w:rFonts w:cstheme="minorHAnsi"/>
                <w:sz w:val="20"/>
                <w:szCs w:val="20"/>
              </w:rPr>
              <w:t>3.75 (1.06)</w:t>
            </w:r>
          </w:p>
        </w:tc>
        <w:tc>
          <w:tcPr>
            <w:tcW w:w="0" w:type="auto"/>
          </w:tcPr>
          <w:p w14:paraId="642F3598" w14:textId="20222512" w:rsidR="00F04638" w:rsidRPr="005114DD" w:rsidRDefault="001313C6" w:rsidP="007D2E1A">
            <w:pPr>
              <w:pStyle w:val="NoSpacing"/>
              <w:rPr>
                <w:rFonts w:cstheme="minorHAnsi"/>
                <w:sz w:val="20"/>
                <w:szCs w:val="20"/>
              </w:rPr>
            </w:pPr>
            <w:r w:rsidRPr="005114DD">
              <w:rPr>
                <w:rFonts w:cstheme="minorHAnsi"/>
                <w:sz w:val="20"/>
                <w:szCs w:val="20"/>
              </w:rPr>
              <w:t>3.15 (.73)</w:t>
            </w:r>
          </w:p>
        </w:tc>
        <w:tc>
          <w:tcPr>
            <w:tcW w:w="0" w:type="auto"/>
          </w:tcPr>
          <w:p w14:paraId="02280607" w14:textId="67687EE4" w:rsidR="00F04638" w:rsidRPr="005114DD" w:rsidRDefault="001313C6" w:rsidP="007D2E1A">
            <w:pPr>
              <w:pStyle w:val="NoSpacing"/>
              <w:rPr>
                <w:rFonts w:cstheme="minorHAnsi"/>
                <w:b/>
                <w:bCs/>
                <w:sz w:val="20"/>
                <w:szCs w:val="20"/>
              </w:rPr>
            </w:pPr>
            <w:r w:rsidRPr="005114DD">
              <w:rPr>
                <w:rFonts w:cstheme="minorHAnsi"/>
                <w:sz w:val="20"/>
                <w:szCs w:val="20"/>
              </w:rPr>
              <w:t>2.71</w:t>
            </w:r>
          </w:p>
        </w:tc>
        <w:tc>
          <w:tcPr>
            <w:tcW w:w="0" w:type="auto"/>
          </w:tcPr>
          <w:p w14:paraId="547BED0B" w14:textId="2A07D021" w:rsidR="00F04638" w:rsidRPr="005114DD" w:rsidRDefault="001313C6" w:rsidP="007D2E1A">
            <w:pPr>
              <w:pStyle w:val="NoSpacing"/>
              <w:rPr>
                <w:rFonts w:cstheme="minorHAnsi"/>
                <w:sz w:val="20"/>
                <w:szCs w:val="20"/>
              </w:rPr>
            </w:pPr>
            <w:r w:rsidRPr="005114DD">
              <w:rPr>
                <w:rFonts w:cstheme="minorHAnsi"/>
                <w:sz w:val="20"/>
                <w:szCs w:val="20"/>
              </w:rPr>
              <w:t>.009</w:t>
            </w:r>
          </w:p>
        </w:tc>
        <w:tc>
          <w:tcPr>
            <w:tcW w:w="0" w:type="auto"/>
          </w:tcPr>
          <w:p w14:paraId="3141A92C" w14:textId="1A4AAB84" w:rsidR="00F04638" w:rsidRPr="005114DD" w:rsidRDefault="001313C6" w:rsidP="007D2E1A">
            <w:pPr>
              <w:pStyle w:val="NoSpacing"/>
              <w:rPr>
                <w:rFonts w:cstheme="minorHAnsi"/>
                <w:b/>
                <w:bCs/>
                <w:sz w:val="20"/>
                <w:szCs w:val="20"/>
              </w:rPr>
            </w:pPr>
            <w:r w:rsidRPr="005114DD">
              <w:rPr>
                <w:rFonts w:cstheme="minorHAnsi"/>
                <w:sz w:val="20"/>
                <w:szCs w:val="20"/>
              </w:rPr>
              <w:t>.0021</w:t>
            </w:r>
          </w:p>
        </w:tc>
      </w:tr>
      <w:tr w:rsidR="0070584D" w:rsidRPr="005114DD" w14:paraId="0361E706" w14:textId="77777777" w:rsidTr="00AE4BCC">
        <w:tc>
          <w:tcPr>
            <w:tcW w:w="0" w:type="auto"/>
          </w:tcPr>
          <w:p w14:paraId="113E2F5D" w14:textId="338C1BB9" w:rsidR="00F04638" w:rsidRPr="005114DD" w:rsidRDefault="006D31CC" w:rsidP="007D2E1A">
            <w:pPr>
              <w:pStyle w:val="NoSpacing"/>
              <w:rPr>
                <w:rFonts w:cstheme="minorHAnsi"/>
                <w:sz w:val="20"/>
                <w:szCs w:val="20"/>
              </w:rPr>
            </w:pPr>
            <w:r w:rsidRPr="005114DD">
              <w:rPr>
                <w:rFonts w:cstheme="minorHAnsi"/>
                <w:sz w:val="20"/>
                <w:szCs w:val="20"/>
              </w:rPr>
              <w:t>SCP is inclusive of social class diversity.</w:t>
            </w:r>
          </w:p>
        </w:tc>
        <w:tc>
          <w:tcPr>
            <w:tcW w:w="0" w:type="auto"/>
          </w:tcPr>
          <w:p w14:paraId="19ABB06B" w14:textId="741ED27A" w:rsidR="00F04638" w:rsidRPr="005114DD" w:rsidRDefault="00B4024C" w:rsidP="007D2E1A">
            <w:pPr>
              <w:pStyle w:val="NoSpacing"/>
              <w:rPr>
                <w:rFonts w:cstheme="minorHAnsi"/>
                <w:sz w:val="20"/>
                <w:szCs w:val="20"/>
              </w:rPr>
            </w:pPr>
            <w:r w:rsidRPr="005114DD">
              <w:rPr>
                <w:rFonts w:cstheme="minorHAnsi"/>
                <w:sz w:val="20"/>
                <w:szCs w:val="20"/>
              </w:rPr>
              <w:t>3.45 (1.17)</w:t>
            </w:r>
          </w:p>
        </w:tc>
        <w:tc>
          <w:tcPr>
            <w:tcW w:w="0" w:type="auto"/>
          </w:tcPr>
          <w:p w14:paraId="6A9BC419" w14:textId="0A20D805" w:rsidR="00F04638" w:rsidRPr="005114DD" w:rsidRDefault="00B4024C" w:rsidP="007D2E1A">
            <w:pPr>
              <w:pStyle w:val="NoSpacing"/>
              <w:rPr>
                <w:rFonts w:cstheme="minorHAnsi"/>
                <w:sz w:val="20"/>
                <w:szCs w:val="20"/>
              </w:rPr>
            </w:pPr>
            <w:r w:rsidRPr="005114DD">
              <w:rPr>
                <w:rFonts w:cstheme="minorHAnsi"/>
                <w:sz w:val="20"/>
                <w:szCs w:val="20"/>
              </w:rPr>
              <w:t>1-5</w:t>
            </w:r>
          </w:p>
        </w:tc>
        <w:tc>
          <w:tcPr>
            <w:tcW w:w="0" w:type="auto"/>
          </w:tcPr>
          <w:p w14:paraId="74BEDB01" w14:textId="37364AC1" w:rsidR="00F04638" w:rsidRPr="005114DD" w:rsidRDefault="00B4024C" w:rsidP="007D2E1A">
            <w:pPr>
              <w:pStyle w:val="NoSpacing"/>
              <w:rPr>
                <w:rFonts w:cstheme="minorHAnsi"/>
                <w:sz w:val="20"/>
                <w:szCs w:val="20"/>
              </w:rPr>
            </w:pPr>
            <w:r w:rsidRPr="005114DD">
              <w:rPr>
                <w:rFonts w:cstheme="minorHAnsi"/>
                <w:sz w:val="20"/>
                <w:szCs w:val="20"/>
              </w:rPr>
              <w:t>1.19</w:t>
            </w:r>
          </w:p>
        </w:tc>
        <w:tc>
          <w:tcPr>
            <w:tcW w:w="0" w:type="auto"/>
          </w:tcPr>
          <w:p w14:paraId="58E4B317" w14:textId="3D0CAE60" w:rsidR="00F04638" w:rsidRPr="005114DD" w:rsidRDefault="00B4024C" w:rsidP="007D2E1A">
            <w:pPr>
              <w:pStyle w:val="NoSpacing"/>
              <w:rPr>
                <w:rFonts w:cstheme="minorHAnsi"/>
                <w:sz w:val="20"/>
                <w:szCs w:val="20"/>
              </w:rPr>
            </w:pPr>
            <w:r w:rsidRPr="005114DD">
              <w:rPr>
                <w:rFonts w:cstheme="minorHAnsi"/>
                <w:sz w:val="20"/>
                <w:szCs w:val="20"/>
              </w:rPr>
              <w:t>.239</w:t>
            </w:r>
          </w:p>
        </w:tc>
        <w:tc>
          <w:tcPr>
            <w:tcW w:w="0" w:type="auto"/>
          </w:tcPr>
          <w:p w14:paraId="58B771C4" w14:textId="4FFF072C" w:rsidR="00F04638" w:rsidRPr="005114DD" w:rsidRDefault="00B4024C" w:rsidP="007D2E1A">
            <w:pPr>
              <w:pStyle w:val="NoSpacing"/>
              <w:rPr>
                <w:rFonts w:cstheme="minorHAnsi"/>
                <w:sz w:val="20"/>
                <w:szCs w:val="20"/>
              </w:rPr>
            </w:pPr>
            <w:r w:rsidRPr="005114DD">
              <w:rPr>
                <w:rFonts w:cstheme="minorHAnsi"/>
                <w:sz w:val="20"/>
                <w:szCs w:val="20"/>
              </w:rPr>
              <w:t>.0033</w:t>
            </w:r>
          </w:p>
        </w:tc>
        <w:tc>
          <w:tcPr>
            <w:tcW w:w="0" w:type="auto"/>
          </w:tcPr>
          <w:p w14:paraId="10944213" w14:textId="0488C341" w:rsidR="00F04638" w:rsidRPr="005114DD" w:rsidRDefault="00B4024C" w:rsidP="007D2E1A">
            <w:pPr>
              <w:pStyle w:val="NoSpacing"/>
              <w:rPr>
                <w:rFonts w:cstheme="minorHAnsi"/>
                <w:sz w:val="20"/>
                <w:szCs w:val="20"/>
              </w:rPr>
            </w:pPr>
            <w:r w:rsidRPr="005114DD">
              <w:rPr>
                <w:rFonts w:cstheme="minorHAnsi"/>
                <w:sz w:val="20"/>
                <w:szCs w:val="20"/>
              </w:rPr>
              <w:t>3.43 (1.28)</w:t>
            </w:r>
          </w:p>
        </w:tc>
        <w:tc>
          <w:tcPr>
            <w:tcW w:w="0" w:type="auto"/>
          </w:tcPr>
          <w:p w14:paraId="22B78C86" w14:textId="513584AA" w:rsidR="00F04638" w:rsidRPr="005114DD" w:rsidRDefault="00B4024C" w:rsidP="007D2E1A">
            <w:pPr>
              <w:pStyle w:val="NoSpacing"/>
              <w:rPr>
                <w:rFonts w:cstheme="minorHAnsi"/>
                <w:sz w:val="20"/>
                <w:szCs w:val="20"/>
              </w:rPr>
            </w:pPr>
            <w:r w:rsidRPr="005114DD">
              <w:rPr>
                <w:rFonts w:cstheme="minorHAnsi"/>
                <w:sz w:val="20"/>
                <w:szCs w:val="20"/>
              </w:rPr>
              <w:t>3.48 (1.09)</w:t>
            </w:r>
          </w:p>
        </w:tc>
        <w:tc>
          <w:tcPr>
            <w:tcW w:w="0" w:type="auto"/>
          </w:tcPr>
          <w:p w14:paraId="7696BE4D" w14:textId="10AE6F25" w:rsidR="00F04638" w:rsidRPr="005114DD" w:rsidRDefault="00B4024C" w:rsidP="007D2E1A">
            <w:pPr>
              <w:pStyle w:val="NoSpacing"/>
              <w:rPr>
                <w:rFonts w:cstheme="minorHAnsi"/>
                <w:b/>
                <w:bCs/>
                <w:sz w:val="20"/>
                <w:szCs w:val="20"/>
              </w:rPr>
            </w:pPr>
            <w:r w:rsidRPr="005114DD">
              <w:rPr>
                <w:rFonts w:cstheme="minorHAnsi"/>
                <w:sz w:val="20"/>
                <w:szCs w:val="20"/>
              </w:rPr>
              <w:t>−.18</w:t>
            </w:r>
          </w:p>
        </w:tc>
        <w:tc>
          <w:tcPr>
            <w:tcW w:w="0" w:type="auto"/>
          </w:tcPr>
          <w:p w14:paraId="100F9712" w14:textId="1F5832D7" w:rsidR="00F04638" w:rsidRPr="005114DD" w:rsidRDefault="00B4024C" w:rsidP="007D2E1A">
            <w:pPr>
              <w:pStyle w:val="NoSpacing"/>
              <w:rPr>
                <w:rFonts w:cstheme="minorHAnsi"/>
                <w:sz w:val="20"/>
                <w:szCs w:val="20"/>
              </w:rPr>
            </w:pPr>
            <w:r w:rsidRPr="005114DD">
              <w:rPr>
                <w:rFonts w:cstheme="minorHAnsi"/>
                <w:sz w:val="20"/>
                <w:szCs w:val="20"/>
              </w:rPr>
              <w:t>.859</w:t>
            </w:r>
          </w:p>
        </w:tc>
        <w:tc>
          <w:tcPr>
            <w:tcW w:w="0" w:type="auto"/>
          </w:tcPr>
          <w:p w14:paraId="41235432" w14:textId="5D7D8F99" w:rsidR="00F04638" w:rsidRPr="005114DD" w:rsidRDefault="00B4024C" w:rsidP="007D2E1A">
            <w:pPr>
              <w:pStyle w:val="NoSpacing"/>
              <w:rPr>
                <w:rFonts w:cstheme="minorHAnsi"/>
                <w:b/>
                <w:bCs/>
                <w:sz w:val="20"/>
                <w:szCs w:val="20"/>
              </w:rPr>
            </w:pPr>
            <w:r w:rsidRPr="005114DD">
              <w:rPr>
                <w:rFonts w:cstheme="minorHAnsi"/>
                <w:sz w:val="20"/>
                <w:szCs w:val="20"/>
              </w:rPr>
              <w:t>.0125</w:t>
            </w:r>
          </w:p>
        </w:tc>
      </w:tr>
      <w:tr w:rsidR="0070584D" w:rsidRPr="005114DD" w14:paraId="6DB13E95" w14:textId="77777777" w:rsidTr="00AE4BCC">
        <w:tc>
          <w:tcPr>
            <w:tcW w:w="0" w:type="auto"/>
          </w:tcPr>
          <w:p w14:paraId="693D6584" w14:textId="77777777" w:rsidR="007E7FB6" w:rsidRPr="005114DD" w:rsidRDefault="007E7FB6" w:rsidP="007D2E1A">
            <w:pPr>
              <w:pStyle w:val="NoSpacing"/>
              <w:rPr>
                <w:rFonts w:cstheme="minorHAnsi"/>
                <w:sz w:val="20"/>
                <w:szCs w:val="20"/>
              </w:rPr>
            </w:pPr>
            <w:r w:rsidRPr="005114DD">
              <w:rPr>
                <w:rFonts w:cstheme="minorHAnsi"/>
                <w:sz w:val="20"/>
                <w:szCs w:val="20"/>
              </w:rPr>
              <w:t>I am familiar with the benefits of membership in</w:t>
            </w:r>
          </w:p>
          <w:p w14:paraId="5DE87106" w14:textId="736C79E7" w:rsidR="00F04638" w:rsidRPr="005114DD" w:rsidRDefault="007E7FB6" w:rsidP="007D2E1A">
            <w:pPr>
              <w:pStyle w:val="NoSpacing"/>
              <w:rPr>
                <w:rFonts w:cstheme="minorHAnsi"/>
                <w:sz w:val="20"/>
                <w:szCs w:val="20"/>
              </w:rPr>
            </w:pPr>
            <w:r w:rsidRPr="005114DD">
              <w:rPr>
                <w:rFonts w:cstheme="minorHAnsi"/>
                <w:sz w:val="20"/>
                <w:szCs w:val="20"/>
              </w:rPr>
              <w:t>SCP.</w:t>
            </w:r>
          </w:p>
        </w:tc>
        <w:tc>
          <w:tcPr>
            <w:tcW w:w="0" w:type="auto"/>
          </w:tcPr>
          <w:p w14:paraId="3944D496" w14:textId="562E5C70" w:rsidR="00F04638" w:rsidRPr="005114DD" w:rsidRDefault="00781268" w:rsidP="007D2E1A">
            <w:pPr>
              <w:pStyle w:val="NoSpacing"/>
              <w:rPr>
                <w:rFonts w:cstheme="minorHAnsi"/>
                <w:sz w:val="20"/>
                <w:szCs w:val="20"/>
              </w:rPr>
            </w:pPr>
            <w:r w:rsidRPr="005114DD">
              <w:rPr>
                <w:rFonts w:cstheme="minorHAnsi"/>
                <w:sz w:val="20"/>
                <w:szCs w:val="20"/>
              </w:rPr>
              <w:t xml:space="preserve">3.41 (1.09) </w:t>
            </w:r>
          </w:p>
        </w:tc>
        <w:tc>
          <w:tcPr>
            <w:tcW w:w="0" w:type="auto"/>
          </w:tcPr>
          <w:p w14:paraId="209C5D6E" w14:textId="64357695" w:rsidR="00F04638" w:rsidRPr="005114DD" w:rsidRDefault="00781268" w:rsidP="007D2E1A">
            <w:pPr>
              <w:pStyle w:val="NoSpacing"/>
              <w:rPr>
                <w:rFonts w:cstheme="minorHAnsi"/>
                <w:sz w:val="20"/>
                <w:szCs w:val="20"/>
              </w:rPr>
            </w:pPr>
            <w:r w:rsidRPr="005114DD">
              <w:rPr>
                <w:rFonts w:cstheme="minorHAnsi"/>
                <w:sz w:val="20"/>
                <w:szCs w:val="20"/>
              </w:rPr>
              <w:t>1-5</w:t>
            </w:r>
          </w:p>
        </w:tc>
        <w:tc>
          <w:tcPr>
            <w:tcW w:w="0" w:type="auto"/>
          </w:tcPr>
          <w:p w14:paraId="29B8FDC2" w14:textId="3615FDA0" w:rsidR="00F04638" w:rsidRPr="005114DD" w:rsidRDefault="00781268" w:rsidP="007D2E1A">
            <w:pPr>
              <w:pStyle w:val="NoSpacing"/>
              <w:rPr>
                <w:rFonts w:cstheme="minorHAnsi"/>
                <w:sz w:val="20"/>
                <w:szCs w:val="20"/>
              </w:rPr>
            </w:pPr>
            <w:r w:rsidRPr="005114DD">
              <w:rPr>
                <w:rFonts w:cstheme="minorHAnsi"/>
                <w:sz w:val="20"/>
                <w:szCs w:val="20"/>
              </w:rPr>
              <w:t>0.94</w:t>
            </w:r>
          </w:p>
        </w:tc>
        <w:tc>
          <w:tcPr>
            <w:tcW w:w="0" w:type="auto"/>
          </w:tcPr>
          <w:p w14:paraId="38EBC92E" w14:textId="3D0915CE" w:rsidR="00F04638" w:rsidRPr="005114DD" w:rsidRDefault="00781268" w:rsidP="007D2E1A">
            <w:pPr>
              <w:pStyle w:val="NoSpacing"/>
              <w:rPr>
                <w:rFonts w:cstheme="minorHAnsi"/>
                <w:sz w:val="20"/>
                <w:szCs w:val="20"/>
              </w:rPr>
            </w:pPr>
            <w:r w:rsidRPr="005114DD">
              <w:rPr>
                <w:rFonts w:cstheme="minorHAnsi"/>
                <w:sz w:val="20"/>
                <w:szCs w:val="20"/>
              </w:rPr>
              <w:t xml:space="preserve">.349 </w:t>
            </w:r>
          </w:p>
        </w:tc>
        <w:tc>
          <w:tcPr>
            <w:tcW w:w="0" w:type="auto"/>
          </w:tcPr>
          <w:p w14:paraId="4891AB0C" w14:textId="0D3E8B2B" w:rsidR="00F04638" w:rsidRPr="005114DD" w:rsidRDefault="00781268" w:rsidP="007D2E1A">
            <w:pPr>
              <w:pStyle w:val="NoSpacing"/>
              <w:rPr>
                <w:rFonts w:cstheme="minorHAnsi"/>
                <w:sz w:val="20"/>
                <w:szCs w:val="20"/>
              </w:rPr>
            </w:pPr>
            <w:r w:rsidRPr="005114DD">
              <w:rPr>
                <w:rFonts w:cstheme="minorHAnsi"/>
                <w:sz w:val="20"/>
                <w:szCs w:val="20"/>
              </w:rPr>
              <w:t>.0042</w:t>
            </w:r>
          </w:p>
        </w:tc>
        <w:tc>
          <w:tcPr>
            <w:tcW w:w="0" w:type="auto"/>
          </w:tcPr>
          <w:p w14:paraId="175BD430" w14:textId="5386ECF5" w:rsidR="00F04638" w:rsidRPr="005114DD" w:rsidRDefault="00781268" w:rsidP="007D2E1A">
            <w:pPr>
              <w:pStyle w:val="NoSpacing"/>
              <w:rPr>
                <w:rFonts w:cstheme="minorHAnsi"/>
                <w:sz w:val="20"/>
                <w:szCs w:val="20"/>
              </w:rPr>
            </w:pPr>
            <w:r w:rsidRPr="005114DD">
              <w:rPr>
                <w:rFonts w:cstheme="minorHAnsi"/>
                <w:sz w:val="20"/>
                <w:szCs w:val="20"/>
              </w:rPr>
              <w:t>3.73 (1.01)</w:t>
            </w:r>
          </w:p>
        </w:tc>
        <w:tc>
          <w:tcPr>
            <w:tcW w:w="0" w:type="auto"/>
          </w:tcPr>
          <w:p w14:paraId="38E7ED56" w14:textId="529874D6" w:rsidR="00F04638" w:rsidRPr="005114DD" w:rsidRDefault="00781268" w:rsidP="007D2E1A">
            <w:pPr>
              <w:pStyle w:val="NoSpacing"/>
              <w:rPr>
                <w:rFonts w:cstheme="minorHAnsi"/>
                <w:sz w:val="20"/>
                <w:szCs w:val="20"/>
              </w:rPr>
            </w:pPr>
            <w:r w:rsidRPr="005114DD">
              <w:rPr>
                <w:rFonts w:cstheme="minorHAnsi"/>
                <w:sz w:val="20"/>
                <w:szCs w:val="20"/>
              </w:rPr>
              <w:t>2.96 (1.02)</w:t>
            </w:r>
          </w:p>
        </w:tc>
        <w:tc>
          <w:tcPr>
            <w:tcW w:w="0" w:type="auto"/>
          </w:tcPr>
          <w:p w14:paraId="3488C30D" w14:textId="6BF974F3" w:rsidR="00F04638" w:rsidRPr="005114DD" w:rsidRDefault="00781268" w:rsidP="007D2E1A">
            <w:pPr>
              <w:pStyle w:val="NoSpacing"/>
              <w:rPr>
                <w:rFonts w:cstheme="minorHAnsi"/>
                <w:b/>
                <w:bCs/>
                <w:sz w:val="20"/>
                <w:szCs w:val="20"/>
              </w:rPr>
            </w:pPr>
            <w:r w:rsidRPr="005114DD">
              <w:rPr>
                <w:rFonts w:cstheme="minorHAnsi"/>
                <w:sz w:val="20"/>
                <w:szCs w:val="20"/>
              </w:rPr>
              <w:t>2.96</w:t>
            </w:r>
          </w:p>
        </w:tc>
        <w:tc>
          <w:tcPr>
            <w:tcW w:w="0" w:type="auto"/>
          </w:tcPr>
          <w:p w14:paraId="7DAF9625" w14:textId="60D6E316" w:rsidR="00F04638" w:rsidRPr="005114DD" w:rsidRDefault="00781268" w:rsidP="007D2E1A">
            <w:pPr>
              <w:pStyle w:val="NoSpacing"/>
              <w:rPr>
                <w:rFonts w:cstheme="minorHAnsi"/>
                <w:sz w:val="20"/>
                <w:szCs w:val="20"/>
              </w:rPr>
            </w:pPr>
            <w:r w:rsidRPr="005114DD">
              <w:rPr>
                <w:rFonts w:cstheme="minorHAnsi"/>
                <w:sz w:val="20"/>
                <w:szCs w:val="20"/>
              </w:rPr>
              <w:t>.004</w:t>
            </w:r>
          </w:p>
        </w:tc>
        <w:tc>
          <w:tcPr>
            <w:tcW w:w="0" w:type="auto"/>
          </w:tcPr>
          <w:p w14:paraId="54201422" w14:textId="4B9D2082" w:rsidR="00F04638" w:rsidRPr="005114DD" w:rsidRDefault="00781268" w:rsidP="007D2E1A">
            <w:pPr>
              <w:pStyle w:val="NoSpacing"/>
              <w:rPr>
                <w:rFonts w:cstheme="minorHAnsi"/>
                <w:b/>
                <w:bCs/>
                <w:sz w:val="20"/>
                <w:szCs w:val="20"/>
              </w:rPr>
            </w:pPr>
            <w:r w:rsidRPr="005114DD">
              <w:rPr>
                <w:rFonts w:cstheme="minorHAnsi"/>
                <w:sz w:val="20"/>
                <w:szCs w:val="20"/>
              </w:rPr>
              <w:t>.0019</w:t>
            </w:r>
          </w:p>
        </w:tc>
      </w:tr>
      <w:tr w:rsidR="0070584D" w:rsidRPr="005114DD" w14:paraId="3920440F" w14:textId="77777777" w:rsidTr="00AE4BCC">
        <w:tc>
          <w:tcPr>
            <w:tcW w:w="0" w:type="auto"/>
          </w:tcPr>
          <w:p w14:paraId="43BAB8FD" w14:textId="787FB366" w:rsidR="00F04638" w:rsidRPr="005114DD" w:rsidRDefault="007E7FB6" w:rsidP="007D2E1A">
            <w:pPr>
              <w:pStyle w:val="NoSpacing"/>
              <w:rPr>
                <w:rFonts w:cstheme="minorHAnsi"/>
                <w:sz w:val="20"/>
                <w:szCs w:val="20"/>
              </w:rPr>
            </w:pPr>
            <w:r w:rsidRPr="005114DD">
              <w:rPr>
                <w:rFonts w:cstheme="minorHAnsi"/>
                <w:sz w:val="20"/>
                <w:szCs w:val="20"/>
              </w:rPr>
              <w:t>The climate of SCP feels warm and welcoming</w:t>
            </w:r>
          </w:p>
        </w:tc>
        <w:tc>
          <w:tcPr>
            <w:tcW w:w="0" w:type="auto"/>
          </w:tcPr>
          <w:p w14:paraId="6D579A40" w14:textId="460641C5" w:rsidR="00F04638" w:rsidRPr="005114DD" w:rsidRDefault="007E7252" w:rsidP="007D2E1A">
            <w:pPr>
              <w:pStyle w:val="NoSpacing"/>
              <w:rPr>
                <w:rFonts w:cstheme="minorHAnsi"/>
                <w:sz w:val="20"/>
                <w:szCs w:val="20"/>
              </w:rPr>
            </w:pPr>
            <w:r w:rsidRPr="005114DD">
              <w:rPr>
                <w:rFonts w:cstheme="minorHAnsi"/>
                <w:sz w:val="20"/>
                <w:szCs w:val="20"/>
              </w:rPr>
              <w:t xml:space="preserve">3.37 (1.17) </w:t>
            </w:r>
          </w:p>
        </w:tc>
        <w:tc>
          <w:tcPr>
            <w:tcW w:w="0" w:type="auto"/>
          </w:tcPr>
          <w:p w14:paraId="54C56902" w14:textId="18F29EFA" w:rsidR="00F04638" w:rsidRPr="005114DD" w:rsidRDefault="007E7252" w:rsidP="007D2E1A">
            <w:pPr>
              <w:pStyle w:val="NoSpacing"/>
              <w:rPr>
                <w:rFonts w:cstheme="minorHAnsi"/>
                <w:sz w:val="20"/>
                <w:szCs w:val="20"/>
              </w:rPr>
            </w:pPr>
            <w:r w:rsidRPr="005114DD">
              <w:rPr>
                <w:rFonts w:cstheme="minorHAnsi"/>
                <w:sz w:val="20"/>
                <w:szCs w:val="20"/>
              </w:rPr>
              <w:t>1-5</w:t>
            </w:r>
          </w:p>
        </w:tc>
        <w:tc>
          <w:tcPr>
            <w:tcW w:w="0" w:type="auto"/>
          </w:tcPr>
          <w:p w14:paraId="345A50F6" w14:textId="6F4AC979" w:rsidR="00F04638" w:rsidRPr="005114DD" w:rsidRDefault="007E7252" w:rsidP="007D2E1A">
            <w:pPr>
              <w:pStyle w:val="NoSpacing"/>
              <w:rPr>
                <w:rFonts w:cstheme="minorHAnsi"/>
                <w:sz w:val="20"/>
                <w:szCs w:val="20"/>
              </w:rPr>
            </w:pPr>
            <w:r w:rsidRPr="005114DD">
              <w:rPr>
                <w:rFonts w:cstheme="minorHAnsi"/>
                <w:sz w:val="20"/>
                <w:szCs w:val="20"/>
              </w:rPr>
              <w:t>0.64</w:t>
            </w:r>
          </w:p>
        </w:tc>
        <w:tc>
          <w:tcPr>
            <w:tcW w:w="0" w:type="auto"/>
          </w:tcPr>
          <w:p w14:paraId="07E0C20A" w14:textId="57543C60" w:rsidR="00F04638" w:rsidRPr="005114DD" w:rsidRDefault="007E7252" w:rsidP="007D2E1A">
            <w:pPr>
              <w:pStyle w:val="NoSpacing"/>
              <w:rPr>
                <w:rFonts w:cstheme="minorHAnsi"/>
                <w:sz w:val="20"/>
                <w:szCs w:val="20"/>
              </w:rPr>
            </w:pPr>
            <w:r w:rsidRPr="005114DD">
              <w:rPr>
                <w:rFonts w:cstheme="minorHAnsi"/>
                <w:sz w:val="20"/>
                <w:szCs w:val="20"/>
              </w:rPr>
              <w:t>.525</w:t>
            </w:r>
          </w:p>
        </w:tc>
        <w:tc>
          <w:tcPr>
            <w:tcW w:w="0" w:type="auto"/>
          </w:tcPr>
          <w:p w14:paraId="5480B6D9" w14:textId="50B66D96" w:rsidR="00F04638" w:rsidRPr="005114DD" w:rsidRDefault="007E7252" w:rsidP="007D2E1A">
            <w:pPr>
              <w:pStyle w:val="NoSpacing"/>
              <w:rPr>
                <w:rFonts w:cstheme="minorHAnsi"/>
                <w:sz w:val="20"/>
                <w:szCs w:val="20"/>
              </w:rPr>
            </w:pPr>
            <w:r w:rsidRPr="005114DD">
              <w:rPr>
                <w:rFonts w:cstheme="minorHAnsi"/>
                <w:sz w:val="20"/>
                <w:szCs w:val="20"/>
              </w:rPr>
              <w:t>.0063</w:t>
            </w:r>
          </w:p>
        </w:tc>
        <w:tc>
          <w:tcPr>
            <w:tcW w:w="0" w:type="auto"/>
          </w:tcPr>
          <w:p w14:paraId="68F38C07" w14:textId="463D3A68" w:rsidR="00F04638" w:rsidRPr="005114DD" w:rsidRDefault="007E7252" w:rsidP="007D2E1A">
            <w:pPr>
              <w:pStyle w:val="NoSpacing"/>
              <w:rPr>
                <w:rFonts w:cstheme="minorHAnsi"/>
                <w:sz w:val="20"/>
                <w:szCs w:val="20"/>
              </w:rPr>
            </w:pPr>
            <w:r w:rsidRPr="005114DD">
              <w:rPr>
                <w:rFonts w:cstheme="minorHAnsi"/>
                <w:sz w:val="20"/>
                <w:szCs w:val="20"/>
              </w:rPr>
              <w:t>3.73 (1.20)</w:t>
            </w:r>
          </w:p>
        </w:tc>
        <w:tc>
          <w:tcPr>
            <w:tcW w:w="0" w:type="auto"/>
          </w:tcPr>
          <w:p w14:paraId="624FE9A5" w14:textId="3C3D76CE" w:rsidR="00F04638" w:rsidRPr="005114DD" w:rsidRDefault="007E7252" w:rsidP="007D2E1A">
            <w:pPr>
              <w:pStyle w:val="NoSpacing"/>
              <w:rPr>
                <w:rFonts w:cstheme="minorHAnsi"/>
                <w:sz w:val="20"/>
                <w:szCs w:val="20"/>
              </w:rPr>
            </w:pPr>
            <w:r w:rsidRPr="005114DD">
              <w:rPr>
                <w:rFonts w:cstheme="minorHAnsi"/>
                <w:sz w:val="20"/>
                <w:szCs w:val="20"/>
              </w:rPr>
              <w:t>2.96 (0.92)</w:t>
            </w:r>
          </w:p>
        </w:tc>
        <w:tc>
          <w:tcPr>
            <w:tcW w:w="0" w:type="auto"/>
          </w:tcPr>
          <w:p w14:paraId="2EC33782" w14:textId="76F08887" w:rsidR="00F04638" w:rsidRPr="005114DD" w:rsidRDefault="007E7252" w:rsidP="007D2E1A">
            <w:pPr>
              <w:pStyle w:val="NoSpacing"/>
              <w:rPr>
                <w:rFonts w:cstheme="minorHAnsi"/>
                <w:b/>
                <w:bCs/>
                <w:sz w:val="20"/>
                <w:szCs w:val="20"/>
              </w:rPr>
            </w:pPr>
            <w:r w:rsidRPr="005114DD">
              <w:rPr>
                <w:rFonts w:cstheme="minorHAnsi"/>
                <w:sz w:val="20"/>
                <w:szCs w:val="20"/>
              </w:rPr>
              <w:t>2.93</w:t>
            </w:r>
          </w:p>
        </w:tc>
        <w:tc>
          <w:tcPr>
            <w:tcW w:w="0" w:type="auto"/>
          </w:tcPr>
          <w:p w14:paraId="12354488" w14:textId="05E0B323" w:rsidR="00F04638" w:rsidRPr="005114DD" w:rsidRDefault="007E7252" w:rsidP="007D2E1A">
            <w:pPr>
              <w:pStyle w:val="NoSpacing"/>
              <w:rPr>
                <w:rFonts w:cstheme="minorHAnsi"/>
                <w:sz w:val="20"/>
                <w:szCs w:val="20"/>
              </w:rPr>
            </w:pPr>
            <w:r w:rsidRPr="005114DD">
              <w:rPr>
                <w:rFonts w:cstheme="minorHAnsi"/>
                <w:sz w:val="20"/>
                <w:szCs w:val="20"/>
              </w:rPr>
              <w:t>.005</w:t>
            </w:r>
          </w:p>
        </w:tc>
        <w:tc>
          <w:tcPr>
            <w:tcW w:w="0" w:type="auto"/>
          </w:tcPr>
          <w:p w14:paraId="2092C1C4" w14:textId="79160552" w:rsidR="00F04638" w:rsidRPr="005114DD" w:rsidRDefault="007E7252" w:rsidP="007D2E1A">
            <w:pPr>
              <w:pStyle w:val="NoSpacing"/>
              <w:rPr>
                <w:rFonts w:cstheme="minorHAnsi"/>
                <w:b/>
                <w:bCs/>
                <w:sz w:val="20"/>
                <w:szCs w:val="20"/>
              </w:rPr>
            </w:pPr>
            <w:r w:rsidRPr="005114DD">
              <w:rPr>
                <w:rFonts w:cstheme="minorHAnsi"/>
                <w:sz w:val="20"/>
                <w:szCs w:val="20"/>
              </w:rPr>
              <w:t>.0020</w:t>
            </w:r>
          </w:p>
        </w:tc>
      </w:tr>
      <w:tr w:rsidR="0070584D" w:rsidRPr="005114DD" w14:paraId="3EAADFA9" w14:textId="77777777" w:rsidTr="00AE4BCC">
        <w:tc>
          <w:tcPr>
            <w:tcW w:w="0" w:type="auto"/>
          </w:tcPr>
          <w:p w14:paraId="25DFD4B5" w14:textId="40F36BE3" w:rsidR="00F04638" w:rsidRPr="005114DD" w:rsidRDefault="007E7FB6" w:rsidP="007D2E1A">
            <w:pPr>
              <w:pStyle w:val="NoSpacing"/>
              <w:rPr>
                <w:rFonts w:cstheme="minorHAnsi"/>
                <w:sz w:val="20"/>
                <w:szCs w:val="20"/>
              </w:rPr>
            </w:pPr>
            <w:r w:rsidRPr="005114DD">
              <w:rPr>
                <w:rFonts w:cstheme="minorHAnsi"/>
                <w:sz w:val="20"/>
                <w:szCs w:val="20"/>
              </w:rPr>
              <w:t>I find the members in SCP to be welcoming.</w:t>
            </w:r>
          </w:p>
        </w:tc>
        <w:tc>
          <w:tcPr>
            <w:tcW w:w="0" w:type="auto"/>
          </w:tcPr>
          <w:p w14:paraId="16EFF4C1" w14:textId="66042D3D" w:rsidR="00F04638" w:rsidRPr="005114DD" w:rsidRDefault="00107F37" w:rsidP="007D2E1A">
            <w:pPr>
              <w:pStyle w:val="NoSpacing"/>
              <w:rPr>
                <w:rFonts w:cstheme="minorHAnsi"/>
                <w:sz w:val="20"/>
                <w:szCs w:val="20"/>
              </w:rPr>
            </w:pPr>
            <w:r w:rsidRPr="005114DD">
              <w:rPr>
                <w:rFonts w:cstheme="minorHAnsi"/>
                <w:sz w:val="20"/>
                <w:szCs w:val="20"/>
              </w:rPr>
              <w:t>3.34 (1.24)</w:t>
            </w:r>
          </w:p>
        </w:tc>
        <w:tc>
          <w:tcPr>
            <w:tcW w:w="0" w:type="auto"/>
          </w:tcPr>
          <w:p w14:paraId="0E8D5128" w14:textId="6AAAB5A5" w:rsidR="00F04638" w:rsidRPr="005114DD" w:rsidRDefault="00107F37" w:rsidP="007D2E1A">
            <w:pPr>
              <w:pStyle w:val="NoSpacing"/>
              <w:rPr>
                <w:rFonts w:cstheme="minorHAnsi"/>
                <w:sz w:val="20"/>
                <w:szCs w:val="20"/>
              </w:rPr>
            </w:pPr>
            <w:r w:rsidRPr="005114DD">
              <w:rPr>
                <w:rFonts w:cstheme="minorHAnsi"/>
                <w:sz w:val="20"/>
                <w:szCs w:val="20"/>
              </w:rPr>
              <w:t>1-5</w:t>
            </w:r>
          </w:p>
        </w:tc>
        <w:tc>
          <w:tcPr>
            <w:tcW w:w="0" w:type="auto"/>
          </w:tcPr>
          <w:p w14:paraId="5E6F121E" w14:textId="315BF296" w:rsidR="00F04638" w:rsidRPr="005114DD" w:rsidRDefault="00107F37" w:rsidP="007D2E1A">
            <w:pPr>
              <w:pStyle w:val="NoSpacing"/>
              <w:rPr>
                <w:rFonts w:cstheme="minorHAnsi"/>
                <w:sz w:val="20"/>
                <w:szCs w:val="20"/>
              </w:rPr>
            </w:pPr>
            <w:r w:rsidRPr="005114DD">
              <w:rPr>
                <w:rFonts w:cstheme="minorHAnsi"/>
                <w:sz w:val="20"/>
                <w:szCs w:val="20"/>
              </w:rPr>
              <w:t>0.41</w:t>
            </w:r>
          </w:p>
        </w:tc>
        <w:tc>
          <w:tcPr>
            <w:tcW w:w="0" w:type="auto"/>
          </w:tcPr>
          <w:p w14:paraId="6616F7A4" w14:textId="4821697C" w:rsidR="00F04638" w:rsidRPr="005114DD" w:rsidRDefault="00107F37" w:rsidP="007D2E1A">
            <w:pPr>
              <w:pStyle w:val="NoSpacing"/>
              <w:rPr>
                <w:rFonts w:cstheme="minorHAnsi"/>
                <w:sz w:val="20"/>
                <w:szCs w:val="20"/>
              </w:rPr>
            </w:pPr>
            <w:r w:rsidRPr="005114DD">
              <w:rPr>
                <w:rFonts w:cstheme="minorHAnsi"/>
                <w:sz w:val="20"/>
                <w:szCs w:val="20"/>
              </w:rPr>
              <w:t>.683</w:t>
            </w:r>
          </w:p>
        </w:tc>
        <w:tc>
          <w:tcPr>
            <w:tcW w:w="0" w:type="auto"/>
          </w:tcPr>
          <w:p w14:paraId="1A273A41" w14:textId="532568F7" w:rsidR="00F04638" w:rsidRPr="005114DD" w:rsidRDefault="00107F37" w:rsidP="007D2E1A">
            <w:pPr>
              <w:pStyle w:val="NoSpacing"/>
              <w:rPr>
                <w:rFonts w:cstheme="minorHAnsi"/>
                <w:sz w:val="20"/>
                <w:szCs w:val="20"/>
              </w:rPr>
            </w:pPr>
            <w:r w:rsidRPr="005114DD">
              <w:rPr>
                <w:rFonts w:cstheme="minorHAnsi"/>
                <w:sz w:val="20"/>
                <w:szCs w:val="20"/>
              </w:rPr>
              <w:t>.0010</w:t>
            </w:r>
          </w:p>
        </w:tc>
        <w:tc>
          <w:tcPr>
            <w:tcW w:w="0" w:type="auto"/>
          </w:tcPr>
          <w:p w14:paraId="6DF283C3" w14:textId="01D9D647" w:rsidR="00F04638" w:rsidRPr="005114DD" w:rsidRDefault="00107F37" w:rsidP="007D2E1A">
            <w:pPr>
              <w:pStyle w:val="NoSpacing"/>
              <w:rPr>
                <w:rFonts w:cstheme="minorHAnsi"/>
                <w:sz w:val="20"/>
                <w:szCs w:val="20"/>
              </w:rPr>
            </w:pPr>
            <w:r w:rsidRPr="005114DD">
              <w:rPr>
                <w:rFonts w:cstheme="minorHAnsi"/>
                <w:sz w:val="20"/>
                <w:szCs w:val="20"/>
              </w:rPr>
              <w:t>3.80 (1.18)</w:t>
            </w:r>
          </w:p>
        </w:tc>
        <w:tc>
          <w:tcPr>
            <w:tcW w:w="0" w:type="auto"/>
          </w:tcPr>
          <w:p w14:paraId="0BB5B9DE" w14:textId="760E7994" w:rsidR="00F04638" w:rsidRPr="005114DD" w:rsidRDefault="00107F37" w:rsidP="007D2E1A">
            <w:pPr>
              <w:pStyle w:val="NoSpacing"/>
              <w:rPr>
                <w:rFonts w:cstheme="minorHAnsi"/>
                <w:sz w:val="20"/>
                <w:szCs w:val="20"/>
              </w:rPr>
            </w:pPr>
            <w:r w:rsidRPr="005114DD">
              <w:rPr>
                <w:rFonts w:cstheme="minorHAnsi"/>
                <w:sz w:val="20"/>
                <w:szCs w:val="20"/>
              </w:rPr>
              <w:t>2.77 (1.03)</w:t>
            </w:r>
          </w:p>
        </w:tc>
        <w:tc>
          <w:tcPr>
            <w:tcW w:w="0" w:type="auto"/>
          </w:tcPr>
          <w:p w14:paraId="55A82E06" w14:textId="461FEFFC" w:rsidR="00F04638" w:rsidRPr="005114DD" w:rsidRDefault="00107F37" w:rsidP="007D2E1A">
            <w:pPr>
              <w:pStyle w:val="NoSpacing"/>
              <w:rPr>
                <w:rFonts w:cstheme="minorHAnsi"/>
                <w:b/>
                <w:bCs/>
                <w:sz w:val="20"/>
                <w:szCs w:val="20"/>
              </w:rPr>
            </w:pPr>
            <w:r w:rsidRPr="005114DD">
              <w:rPr>
                <w:rFonts w:cstheme="minorHAnsi"/>
                <w:b/>
                <w:bCs/>
                <w:sz w:val="20"/>
                <w:szCs w:val="20"/>
              </w:rPr>
              <w:t>3.64</w:t>
            </w:r>
          </w:p>
        </w:tc>
        <w:tc>
          <w:tcPr>
            <w:tcW w:w="0" w:type="auto"/>
          </w:tcPr>
          <w:p w14:paraId="2FFA74BF" w14:textId="7EFB8F6D" w:rsidR="00F04638" w:rsidRPr="005114DD" w:rsidRDefault="00107F37" w:rsidP="007D2E1A">
            <w:pPr>
              <w:pStyle w:val="NoSpacing"/>
              <w:rPr>
                <w:rFonts w:cstheme="minorHAnsi"/>
                <w:sz w:val="20"/>
                <w:szCs w:val="20"/>
              </w:rPr>
            </w:pPr>
            <w:r w:rsidRPr="005114DD">
              <w:rPr>
                <w:rFonts w:cstheme="minorHAnsi"/>
                <w:b/>
                <w:bCs/>
                <w:sz w:val="20"/>
                <w:szCs w:val="20"/>
              </w:rPr>
              <w:t>.001</w:t>
            </w:r>
          </w:p>
        </w:tc>
        <w:tc>
          <w:tcPr>
            <w:tcW w:w="0" w:type="auto"/>
          </w:tcPr>
          <w:p w14:paraId="365D91B0" w14:textId="49486157" w:rsidR="00F04638" w:rsidRPr="005114DD" w:rsidRDefault="00107F37" w:rsidP="007D2E1A">
            <w:pPr>
              <w:pStyle w:val="NoSpacing"/>
              <w:rPr>
                <w:rFonts w:cstheme="minorHAnsi"/>
                <w:b/>
                <w:bCs/>
                <w:sz w:val="20"/>
                <w:szCs w:val="20"/>
              </w:rPr>
            </w:pPr>
            <w:r w:rsidRPr="005114DD">
              <w:rPr>
                <w:rFonts w:cstheme="minorHAnsi"/>
                <w:b/>
                <w:bCs/>
                <w:sz w:val="20"/>
                <w:szCs w:val="20"/>
              </w:rPr>
              <w:t>.0015</w:t>
            </w:r>
          </w:p>
        </w:tc>
      </w:tr>
      <w:tr w:rsidR="0070584D" w:rsidRPr="005114DD" w14:paraId="1B67B2C6" w14:textId="77777777" w:rsidTr="00AE4BCC">
        <w:tc>
          <w:tcPr>
            <w:tcW w:w="0" w:type="auto"/>
          </w:tcPr>
          <w:p w14:paraId="3C531E40" w14:textId="6A97513D" w:rsidR="00F04638" w:rsidRPr="005114DD" w:rsidRDefault="007E7FB6" w:rsidP="0070584D">
            <w:pPr>
              <w:pStyle w:val="NoSpacing"/>
              <w:rPr>
                <w:rFonts w:cstheme="minorHAnsi"/>
                <w:sz w:val="20"/>
                <w:szCs w:val="20"/>
              </w:rPr>
            </w:pPr>
            <w:r w:rsidRPr="005114DD">
              <w:rPr>
                <w:rFonts w:cstheme="minorHAnsi"/>
                <w:sz w:val="20"/>
                <w:szCs w:val="20"/>
              </w:rPr>
              <w:t>There are opportunities for me to get involved in</w:t>
            </w:r>
            <w:r w:rsidR="0070584D">
              <w:rPr>
                <w:rFonts w:cstheme="minorHAnsi"/>
                <w:sz w:val="20"/>
                <w:szCs w:val="20"/>
              </w:rPr>
              <w:t xml:space="preserve"> </w:t>
            </w:r>
            <w:r w:rsidRPr="005114DD">
              <w:rPr>
                <w:rFonts w:cstheme="minorHAnsi"/>
                <w:sz w:val="20"/>
                <w:szCs w:val="20"/>
              </w:rPr>
              <w:t>SCP.</w:t>
            </w:r>
          </w:p>
        </w:tc>
        <w:tc>
          <w:tcPr>
            <w:tcW w:w="0" w:type="auto"/>
          </w:tcPr>
          <w:p w14:paraId="5BBC5E81" w14:textId="23E20AAB" w:rsidR="00F04638" w:rsidRPr="005114DD" w:rsidRDefault="00E563D1" w:rsidP="007D2E1A">
            <w:pPr>
              <w:pStyle w:val="NoSpacing"/>
              <w:rPr>
                <w:rFonts w:cstheme="minorHAnsi"/>
                <w:sz w:val="20"/>
                <w:szCs w:val="20"/>
              </w:rPr>
            </w:pPr>
            <w:r w:rsidRPr="005114DD">
              <w:rPr>
                <w:rFonts w:cstheme="minorHAnsi"/>
                <w:sz w:val="20"/>
                <w:szCs w:val="20"/>
              </w:rPr>
              <w:t>3.34 (1.20)</w:t>
            </w:r>
          </w:p>
        </w:tc>
        <w:tc>
          <w:tcPr>
            <w:tcW w:w="0" w:type="auto"/>
          </w:tcPr>
          <w:p w14:paraId="64827239" w14:textId="296F4781" w:rsidR="00F04638" w:rsidRPr="005114DD" w:rsidRDefault="00E563D1" w:rsidP="007D2E1A">
            <w:pPr>
              <w:pStyle w:val="NoSpacing"/>
              <w:rPr>
                <w:rFonts w:cstheme="minorHAnsi"/>
                <w:sz w:val="20"/>
                <w:szCs w:val="20"/>
              </w:rPr>
            </w:pPr>
            <w:r w:rsidRPr="005114DD">
              <w:rPr>
                <w:rFonts w:cstheme="minorHAnsi"/>
                <w:sz w:val="20"/>
                <w:szCs w:val="20"/>
              </w:rPr>
              <w:t>1-5</w:t>
            </w:r>
          </w:p>
        </w:tc>
        <w:tc>
          <w:tcPr>
            <w:tcW w:w="0" w:type="auto"/>
          </w:tcPr>
          <w:p w14:paraId="7B64DC1B" w14:textId="72369A6D" w:rsidR="00F04638" w:rsidRPr="005114DD" w:rsidRDefault="00E563D1" w:rsidP="007D2E1A">
            <w:pPr>
              <w:pStyle w:val="NoSpacing"/>
              <w:rPr>
                <w:rFonts w:cstheme="minorHAnsi"/>
                <w:sz w:val="20"/>
                <w:szCs w:val="20"/>
              </w:rPr>
            </w:pPr>
            <w:r w:rsidRPr="005114DD">
              <w:rPr>
                <w:rFonts w:cstheme="minorHAnsi"/>
                <w:sz w:val="20"/>
                <w:szCs w:val="20"/>
              </w:rPr>
              <w:t>0.42</w:t>
            </w:r>
          </w:p>
        </w:tc>
        <w:tc>
          <w:tcPr>
            <w:tcW w:w="0" w:type="auto"/>
          </w:tcPr>
          <w:p w14:paraId="675CEB1F" w14:textId="50CA4E61" w:rsidR="00F04638" w:rsidRPr="005114DD" w:rsidRDefault="00E563D1" w:rsidP="007D2E1A">
            <w:pPr>
              <w:pStyle w:val="NoSpacing"/>
              <w:rPr>
                <w:rFonts w:cstheme="minorHAnsi"/>
                <w:sz w:val="20"/>
                <w:szCs w:val="20"/>
              </w:rPr>
            </w:pPr>
            <w:r w:rsidRPr="005114DD">
              <w:rPr>
                <w:rFonts w:cstheme="minorHAnsi"/>
                <w:sz w:val="20"/>
                <w:szCs w:val="20"/>
              </w:rPr>
              <w:t>.67</w:t>
            </w:r>
          </w:p>
        </w:tc>
        <w:tc>
          <w:tcPr>
            <w:tcW w:w="0" w:type="auto"/>
          </w:tcPr>
          <w:p w14:paraId="72B4F314" w14:textId="04947A15" w:rsidR="00F04638" w:rsidRPr="005114DD" w:rsidRDefault="00E563D1" w:rsidP="007D2E1A">
            <w:pPr>
              <w:pStyle w:val="NoSpacing"/>
              <w:rPr>
                <w:rFonts w:cstheme="minorHAnsi"/>
                <w:sz w:val="20"/>
                <w:szCs w:val="20"/>
              </w:rPr>
            </w:pPr>
            <w:r w:rsidRPr="005114DD">
              <w:rPr>
                <w:rFonts w:cstheme="minorHAnsi"/>
                <w:sz w:val="20"/>
                <w:szCs w:val="20"/>
              </w:rPr>
              <w:t>.0083</w:t>
            </w:r>
          </w:p>
        </w:tc>
        <w:tc>
          <w:tcPr>
            <w:tcW w:w="0" w:type="auto"/>
          </w:tcPr>
          <w:p w14:paraId="22DE38E8" w14:textId="75B1E795" w:rsidR="00F04638" w:rsidRPr="005114DD" w:rsidRDefault="00E563D1" w:rsidP="007D2E1A">
            <w:pPr>
              <w:pStyle w:val="NoSpacing"/>
              <w:rPr>
                <w:rFonts w:cstheme="minorHAnsi"/>
                <w:sz w:val="20"/>
                <w:szCs w:val="20"/>
              </w:rPr>
            </w:pPr>
            <w:r w:rsidRPr="005114DD">
              <w:rPr>
                <w:rFonts w:cstheme="minorHAnsi"/>
                <w:sz w:val="20"/>
                <w:szCs w:val="20"/>
              </w:rPr>
              <w:t>3.68 (1.23)</w:t>
            </w:r>
          </w:p>
        </w:tc>
        <w:tc>
          <w:tcPr>
            <w:tcW w:w="0" w:type="auto"/>
          </w:tcPr>
          <w:p w14:paraId="4239F2D3" w14:textId="4D2D5C19" w:rsidR="00F04638" w:rsidRPr="005114DD" w:rsidRDefault="00E563D1" w:rsidP="007D2E1A">
            <w:pPr>
              <w:pStyle w:val="NoSpacing"/>
              <w:rPr>
                <w:rFonts w:cstheme="minorHAnsi"/>
                <w:sz w:val="20"/>
                <w:szCs w:val="20"/>
              </w:rPr>
            </w:pPr>
            <w:r w:rsidRPr="005114DD">
              <w:rPr>
                <w:rFonts w:cstheme="minorHAnsi"/>
                <w:sz w:val="20"/>
                <w:szCs w:val="20"/>
              </w:rPr>
              <w:t>3.00 (1.02)</w:t>
            </w:r>
          </w:p>
        </w:tc>
        <w:tc>
          <w:tcPr>
            <w:tcW w:w="0" w:type="auto"/>
          </w:tcPr>
          <w:p w14:paraId="44255AA0" w14:textId="06583E4D" w:rsidR="00F04638" w:rsidRPr="005114DD" w:rsidRDefault="00E563D1" w:rsidP="007D2E1A">
            <w:pPr>
              <w:pStyle w:val="NoSpacing"/>
              <w:rPr>
                <w:rFonts w:cstheme="minorHAnsi"/>
                <w:b/>
                <w:bCs/>
                <w:sz w:val="20"/>
                <w:szCs w:val="20"/>
              </w:rPr>
            </w:pPr>
            <w:r w:rsidRPr="005114DD">
              <w:rPr>
                <w:rFonts w:cstheme="minorHAnsi"/>
                <w:sz w:val="20"/>
                <w:szCs w:val="20"/>
              </w:rPr>
              <w:t>2.42</w:t>
            </w:r>
          </w:p>
        </w:tc>
        <w:tc>
          <w:tcPr>
            <w:tcW w:w="0" w:type="auto"/>
          </w:tcPr>
          <w:p w14:paraId="68127B06" w14:textId="73D37273" w:rsidR="00F04638" w:rsidRPr="005114DD" w:rsidRDefault="00E563D1" w:rsidP="007D2E1A">
            <w:pPr>
              <w:pStyle w:val="NoSpacing"/>
              <w:rPr>
                <w:rFonts w:cstheme="minorHAnsi"/>
                <w:sz w:val="20"/>
                <w:szCs w:val="20"/>
              </w:rPr>
            </w:pPr>
            <w:r w:rsidRPr="005114DD">
              <w:rPr>
                <w:rFonts w:cstheme="minorHAnsi"/>
                <w:sz w:val="20"/>
                <w:szCs w:val="20"/>
              </w:rPr>
              <w:t>.018</w:t>
            </w:r>
          </w:p>
        </w:tc>
        <w:tc>
          <w:tcPr>
            <w:tcW w:w="0" w:type="auto"/>
          </w:tcPr>
          <w:p w14:paraId="28067949" w14:textId="31C0197D" w:rsidR="00F04638" w:rsidRPr="005114DD" w:rsidRDefault="00E563D1" w:rsidP="007D2E1A">
            <w:pPr>
              <w:pStyle w:val="NoSpacing"/>
              <w:rPr>
                <w:rFonts w:cstheme="minorHAnsi"/>
                <w:b/>
                <w:bCs/>
                <w:sz w:val="20"/>
                <w:szCs w:val="20"/>
              </w:rPr>
            </w:pPr>
            <w:r w:rsidRPr="005114DD">
              <w:rPr>
                <w:rFonts w:cstheme="minorHAnsi"/>
                <w:sz w:val="20"/>
                <w:szCs w:val="20"/>
              </w:rPr>
              <w:t>.0024</w:t>
            </w:r>
          </w:p>
        </w:tc>
      </w:tr>
      <w:tr w:rsidR="0070584D" w:rsidRPr="005114DD" w14:paraId="1D9C1AF6" w14:textId="77777777" w:rsidTr="00AE4BCC">
        <w:tc>
          <w:tcPr>
            <w:tcW w:w="0" w:type="auto"/>
          </w:tcPr>
          <w:p w14:paraId="744213D1" w14:textId="380FDE08" w:rsidR="00F04638" w:rsidRPr="005114DD" w:rsidRDefault="007E7FB6" w:rsidP="0070584D">
            <w:pPr>
              <w:pStyle w:val="NoSpacing"/>
              <w:rPr>
                <w:rFonts w:cstheme="minorHAnsi"/>
                <w:sz w:val="20"/>
                <w:szCs w:val="20"/>
              </w:rPr>
            </w:pPr>
            <w:r w:rsidRPr="005114DD">
              <w:rPr>
                <w:rFonts w:cstheme="minorHAnsi"/>
                <w:sz w:val="20"/>
                <w:szCs w:val="20"/>
              </w:rPr>
              <w:t>My professional interests are represented within</w:t>
            </w:r>
            <w:r w:rsidR="0070584D">
              <w:rPr>
                <w:rFonts w:cstheme="minorHAnsi"/>
                <w:sz w:val="20"/>
                <w:szCs w:val="20"/>
              </w:rPr>
              <w:t xml:space="preserve"> </w:t>
            </w:r>
            <w:r w:rsidRPr="005114DD">
              <w:rPr>
                <w:rFonts w:cstheme="minorHAnsi"/>
                <w:sz w:val="20"/>
                <w:szCs w:val="20"/>
              </w:rPr>
              <w:t>SCP.</w:t>
            </w:r>
          </w:p>
        </w:tc>
        <w:tc>
          <w:tcPr>
            <w:tcW w:w="0" w:type="auto"/>
          </w:tcPr>
          <w:p w14:paraId="25FF3A7B" w14:textId="023E16E8" w:rsidR="00F04638" w:rsidRPr="005114DD" w:rsidRDefault="00923EEF" w:rsidP="007D2E1A">
            <w:pPr>
              <w:pStyle w:val="NoSpacing"/>
              <w:rPr>
                <w:rFonts w:cstheme="minorHAnsi"/>
                <w:sz w:val="20"/>
                <w:szCs w:val="20"/>
              </w:rPr>
            </w:pPr>
            <w:r w:rsidRPr="005114DD">
              <w:rPr>
                <w:rFonts w:cstheme="minorHAnsi"/>
                <w:sz w:val="20"/>
                <w:szCs w:val="20"/>
              </w:rPr>
              <w:t>3.33 (1.29)</w:t>
            </w:r>
          </w:p>
        </w:tc>
        <w:tc>
          <w:tcPr>
            <w:tcW w:w="0" w:type="auto"/>
          </w:tcPr>
          <w:p w14:paraId="4B733668" w14:textId="34673031" w:rsidR="00F04638" w:rsidRPr="005114DD" w:rsidRDefault="00923EEF" w:rsidP="007D2E1A">
            <w:pPr>
              <w:pStyle w:val="NoSpacing"/>
              <w:rPr>
                <w:rFonts w:cstheme="minorHAnsi"/>
                <w:sz w:val="20"/>
                <w:szCs w:val="20"/>
              </w:rPr>
            </w:pPr>
            <w:r w:rsidRPr="005114DD">
              <w:rPr>
                <w:rFonts w:cstheme="minorHAnsi"/>
                <w:sz w:val="20"/>
                <w:szCs w:val="20"/>
              </w:rPr>
              <w:t>1-5</w:t>
            </w:r>
          </w:p>
        </w:tc>
        <w:tc>
          <w:tcPr>
            <w:tcW w:w="0" w:type="auto"/>
          </w:tcPr>
          <w:p w14:paraId="1DFB16B0" w14:textId="7C5E1428" w:rsidR="00F04638" w:rsidRPr="005114DD" w:rsidRDefault="00923EEF" w:rsidP="007D2E1A">
            <w:pPr>
              <w:pStyle w:val="NoSpacing"/>
              <w:rPr>
                <w:rFonts w:cstheme="minorHAnsi"/>
                <w:sz w:val="20"/>
                <w:szCs w:val="20"/>
              </w:rPr>
            </w:pPr>
            <w:r w:rsidRPr="005114DD">
              <w:rPr>
                <w:rFonts w:cstheme="minorHAnsi"/>
                <w:sz w:val="20"/>
                <w:szCs w:val="20"/>
              </w:rPr>
              <w:t>0.33</w:t>
            </w:r>
          </w:p>
        </w:tc>
        <w:tc>
          <w:tcPr>
            <w:tcW w:w="0" w:type="auto"/>
          </w:tcPr>
          <w:p w14:paraId="44A22EC9" w14:textId="25557729" w:rsidR="00F04638" w:rsidRPr="005114DD" w:rsidRDefault="00923EEF" w:rsidP="007D2E1A">
            <w:pPr>
              <w:pStyle w:val="NoSpacing"/>
              <w:rPr>
                <w:rFonts w:cstheme="minorHAnsi"/>
                <w:sz w:val="20"/>
                <w:szCs w:val="20"/>
              </w:rPr>
            </w:pPr>
            <w:r w:rsidRPr="005114DD">
              <w:rPr>
                <w:rFonts w:cstheme="minorHAnsi"/>
                <w:sz w:val="20"/>
                <w:szCs w:val="20"/>
              </w:rPr>
              <w:t>.743</w:t>
            </w:r>
          </w:p>
        </w:tc>
        <w:tc>
          <w:tcPr>
            <w:tcW w:w="0" w:type="auto"/>
          </w:tcPr>
          <w:p w14:paraId="1CE9AE7D" w14:textId="3BA907E0" w:rsidR="00F04638" w:rsidRPr="005114DD" w:rsidRDefault="00923EEF" w:rsidP="007D2E1A">
            <w:pPr>
              <w:pStyle w:val="NoSpacing"/>
              <w:rPr>
                <w:rFonts w:cstheme="minorHAnsi"/>
                <w:sz w:val="20"/>
                <w:szCs w:val="20"/>
              </w:rPr>
            </w:pPr>
            <w:r w:rsidRPr="005114DD">
              <w:rPr>
                <w:rFonts w:cstheme="minorHAnsi"/>
                <w:sz w:val="20"/>
                <w:szCs w:val="20"/>
              </w:rPr>
              <w:t>.0013</w:t>
            </w:r>
          </w:p>
        </w:tc>
        <w:tc>
          <w:tcPr>
            <w:tcW w:w="0" w:type="auto"/>
          </w:tcPr>
          <w:p w14:paraId="4BD7A03D" w14:textId="20EE5E1B" w:rsidR="00F04638" w:rsidRPr="005114DD" w:rsidRDefault="00923EEF" w:rsidP="007D2E1A">
            <w:pPr>
              <w:pStyle w:val="NoSpacing"/>
              <w:rPr>
                <w:rFonts w:cstheme="minorHAnsi"/>
                <w:sz w:val="20"/>
                <w:szCs w:val="20"/>
              </w:rPr>
            </w:pPr>
            <w:r w:rsidRPr="005114DD">
              <w:rPr>
                <w:rFonts w:cstheme="minorHAnsi"/>
                <w:sz w:val="20"/>
                <w:szCs w:val="20"/>
              </w:rPr>
              <w:t>3.68 (1.25)</w:t>
            </w:r>
          </w:p>
        </w:tc>
        <w:tc>
          <w:tcPr>
            <w:tcW w:w="0" w:type="auto"/>
          </w:tcPr>
          <w:p w14:paraId="2A2B3228" w14:textId="07059A32" w:rsidR="00F04638" w:rsidRPr="005114DD" w:rsidRDefault="00923EEF" w:rsidP="007D2E1A">
            <w:pPr>
              <w:pStyle w:val="NoSpacing"/>
              <w:rPr>
                <w:rFonts w:cstheme="minorHAnsi"/>
                <w:sz w:val="20"/>
                <w:szCs w:val="20"/>
              </w:rPr>
            </w:pPr>
            <w:r w:rsidRPr="005114DD">
              <w:rPr>
                <w:rFonts w:cstheme="minorHAnsi"/>
                <w:sz w:val="20"/>
                <w:szCs w:val="20"/>
              </w:rPr>
              <w:t>2.92 (1.29)</w:t>
            </w:r>
          </w:p>
        </w:tc>
        <w:tc>
          <w:tcPr>
            <w:tcW w:w="0" w:type="auto"/>
          </w:tcPr>
          <w:p w14:paraId="562FF4E2" w14:textId="365135B2" w:rsidR="00F04638" w:rsidRPr="005114DD" w:rsidRDefault="00923EEF" w:rsidP="007D2E1A">
            <w:pPr>
              <w:pStyle w:val="NoSpacing"/>
              <w:rPr>
                <w:rFonts w:cstheme="minorHAnsi"/>
                <w:b/>
                <w:bCs/>
                <w:sz w:val="20"/>
                <w:szCs w:val="20"/>
              </w:rPr>
            </w:pPr>
            <w:r w:rsidRPr="005114DD">
              <w:rPr>
                <w:rFonts w:cstheme="minorHAnsi"/>
                <w:sz w:val="20"/>
                <w:szCs w:val="20"/>
              </w:rPr>
              <w:t>2.34</w:t>
            </w:r>
          </w:p>
        </w:tc>
        <w:tc>
          <w:tcPr>
            <w:tcW w:w="0" w:type="auto"/>
          </w:tcPr>
          <w:p w14:paraId="08D25F77" w14:textId="7A8FC69C" w:rsidR="00F04638" w:rsidRPr="005114DD" w:rsidRDefault="00923EEF" w:rsidP="007D2E1A">
            <w:pPr>
              <w:pStyle w:val="NoSpacing"/>
              <w:rPr>
                <w:rFonts w:cstheme="minorHAnsi"/>
                <w:sz w:val="20"/>
                <w:szCs w:val="20"/>
              </w:rPr>
            </w:pPr>
            <w:r w:rsidRPr="005114DD">
              <w:rPr>
                <w:rFonts w:cstheme="minorHAnsi"/>
                <w:sz w:val="20"/>
                <w:szCs w:val="20"/>
              </w:rPr>
              <w:t>.022</w:t>
            </w:r>
          </w:p>
        </w:tc>
        <w:tc>
          <w:tcPr>
            <w:tcW w:w="0" w:type="auto"/>
          </w:tcPr>
          <w:p w14:paraId="09A51826" w14:textId="23017A7B" w:rsidR="00F04638" w:rsidRPr="005114DD" w:rsidRDefault="00923EEF" w:rsidP="007D2E1A">
            <w:pPr>
              <w:pStyle w:val="NoSpacing"/>
              <w:rPr>
                <w:rFonts w:cstheme="minorHAnsi"/>
                <w:b/>
                <w:bCs/>
                <w:sz w:val="20"/>
                <w:szCs w:val="20"/>
              </w:rPr>
            </w:pPr>
            <w:r w:rsidRPr="005114DD">
              <w:rPr>
                <w:rFonts w:cstheme="minorHAnsi"/>
                <w:sz w:val="20"/>
                <w:szCs w:val="20"/>
              </w:rPr>
              <w:t>.0025</w:t>
            </w:r>
          </w:p>
        </w:tc>
      </w:tr>
      <w:tr w:rsidR="0070584D" w:rsidRPr="005114DD" w14:paraId="1C202DF4" w14:textId="77777777" w:rsidTr="00AE4BCC">
        <w:tc>
          <w:tcPr>
            <w:tcW w:w="0" w:type="auto"/>
          </w:tcPr>
          <w:p w14:paraId="08C308D7" w14:textId="4D693BCD" w:rsidR="00F04638" w:rsidRPr="005114DD" w:rsidRDefault="00FA5BAB" w:rsidP="0070584D">
            <w:pPr>
              <w:pStyle w:val="NoSpacing"/>
              <w:rPr>
                <w:rFonts w:cstheme="minorHAnsi"/>
                <w:sz w:val="20"/>
                <w:szCs w:val="20"/>
              </w:rPr>
            </w:pPr>
            <w:r w:rsidRPr="005114DD">
              <w:rPr>
                <w:rFonts w:cstheme="minorHAnsi"/>
                <w:sz w:val="20"/>
                <w:szCs w:val="20"/>
              </w:rPr>
              <w:t>My current employer values my decision to be a</w:t>
            </w:r>
            <w:r w:rsidR="0070584D">
              <w:rPr>
                <w:rFonts w:cstheme="minorHAnsi"/>
                <w:sz w:val="20"/>
                <w:szCs w:val="20"/>
              </w:rPr>
              <w:t xml:space="preserve"> </w:t>
            </w:r>
            <w:r w:rsidRPr="005114DD">
              <w:rPr>
                <w:rFonts w:cstheme="minorHAnsi"/>
                <w:sz w:val="20"/>
                <w:szCs w:val="20"/>
              </w:rPr>
              <w:t>member of SCP.</w:t>
            </w:r>
          </w:p>
        </w:tc>
        <w:tc>
          <w:tcPr>
            <w:tcW w:w="0" w:type="auto"/>
          </w:tcPr>
          <w:p w14:paraId="3D36DFCC" w14:textId="7AD741CF" w:rsidR="00F04638" w:rsidRPr="005114DD" w:rsidRDefault="00C77B5B" w:rsidP="007D2E1A">
            <w:pPr>
              <w:pStyle w:val="NoSpacing"/>
              <w:rPr>
                <w:rFonts w:cstheme="minorHAnsi"/>
                <w:sz w:val="20"/>
                <w:szCs w:val="20"/>
              </w:rPr>
            </w:pPr>
            <w:r w:rsidRPr="005114DD">
              <w:rPr>
                <w:rFonts w:cstheme="minorHAnsi"/>
                <w:sz w:val="20"/>
                <w:szCs w:val="20"/>
              </w:rPr>
              <w:t>3.32 (1.32)</w:t>
            </w:r>
          </w:p>
        </w:tc>
        <w:tc>
          <w:tcPr>
            <w:tcW w:w="0" w:type="auto"/>
          </w:tcPr>
          <w:p w14:paraId="7D3457B8" w14:textId="67E452D3" w:rsidR="00F04638" w:rsidRPr="005114DD" w:rsidRDefault="00C77B5B" w:rsidP="007D2E1A">
            <w:pPr>
              <w:pStyle w:val="NoSpacing"/>
              <w:rPr>
                <w:rFonts w:cstheme="minorHAnsi"/>
                <w:sz w:val="20"/>
                <w:szCs w:val="20"/>
              </w:rPr>
            </w:pPr>
            <w:r w:rsidRPr="005114DD">
              <w:rPr>
                <w:rFonts w:cstheme="minorHAnsi"/>
                <w:sz w:val="20"/>
                <w:szCs w:val="20"/>
              </w:rPr>
              <w:t>1-5</w:t>
            </w:r>
          </w:p>
        </w:tc>
        <w:tc>
          <w:tcPr>
            <w:tcW w:w="0" w:type="auto"/>
          </w:tcPr>
          <w:p w14:paraId="5C161A0A" w14:textId="24EC4CE8" w:rsidR="00F04638" w:rsidRPr="005114DD" w:rsidRDefault="00C77B5B" w:rsidP="007D2E1A">
            <w:pPr>
              <w:pStyle w:val="NoSpacing"/>
              <w:rPr>
                <w:rFonts w:cstheme="minorHAnsi"/>
                <w:sz w:val="20"/>
                <w:szCs w:val="20"/>
              </w:rPr>
            </w:pPr>
            <w:r w:rsidRPr="005114DD">
              <w:rPr>
                <w:rFonts w:cstheme="minorHAnsi"/>
                <w:sz w:val="20"/>
                <w:szCs w:val="20"/>
              </w:rPr>
              <w:t>0.26</w:t>
            </w:r>
          </w:p>
        </w:tc>
        <w:tc>
          <w:tcPr>
            <w:tcW w:w="0" w:type="auto"/>
          </w:tcPr>
          <w:p w14:paraId="56F1D68F" w14:textId="1DF9AA9B" w:rsidR="00F04638" w:rsidRPr="005114DD" w:rsidRDefault="00C77B5B" w:rsidP="007D2E1A">
            <w:pPr>
              <w:pStyle w:val="NoSpacing"/>
              <w:rPr>
                <w:rFonts w:cstheme="minorHAnsi"/>
                <w:sz w:val="20"/>
                <w:szCs w:val="20"/>
              </w:rPr>
            </w:pPr>
            <w:r w:rsidRPr="005114DD">
              <w:rPr>
                <w:rFonts w:cstheme="minorHAnsi"/>
                <w:sz w:val="20"/>
                <w:szCs w:val="20"/>
              </w:rPr>
              <w:t>.797</w:t>
            </w:r>
          </w:p>
        </w:tc>
        <w:tc>
          <w:tcPr>
            <w:tcW w:w="0" w:type="auto"/>
          </w:tcPr>
          <w:p w14:paraId="16C11F7E" w14:textId="2B56FAC9" w:rsidR="00F04638" w:rsidRPr="005114DD" w:rsidRDefault="00C77B5B" w:rsidP="007D2E1A">
            <w:pPr>
              <w:pStyle w:val="NoSpacing"/>
              <w:rPr>
                <w:rFonts w:cstheme="minorHAnsi"/>
                <w:sz w:val="20"/>
                <w:szCs w:val="20"/>
              </w:rPr>
            </w:pPr>
            <w:r w:rsidRPr="005114DD">
              <w:rPr>
                <w:rFonts w:cstheme="minorHAnsi"/>
                <w:sz w:val="20"/>
                <w:szCs w:val="20"/>
              </w:rPr>
              <w:t>.0167</w:t>
            </w:r>
          </w:p>
        </w:tc>
        <w:tc>
          <w:tcPr>
            <w:tcW w:w="0" w:type="auto"/>
          </w:tcPr>
          <w:p w14:paraId="09E1DBB3" w14:textId="456F9492" w:rsidR="00F04638" w:rsidRPr="005114DD" w:rsidRDefault="00C77B5B" w:rsidP="007D2E1A">
            <w:pPr>
              <w:pStyle w:val="NoSpacing"/>
              <w:rPr>
                <w:rFonts w:cstheme="minorHAnsi"/>
                <w:sz w:val="20"/>
                <w:szCs w:val="20"/>
              </w:rPr>
            </w:pPr>
            <w:r w:rsidRPr="005114DD">
              <w:rPr>
                <w:rFonts w:cstheme="minorHAnsi"/>
                <w:sz w:val="20"/>
                <w:szCs w:val="20"/>
              </w:rPr>
              <w:t>3.87 (1.21)</w:t>
            </w:r>
          </w:p>
        </w:tc>
        <w:tc>
          <w:tcPr>
            <w:tcW w:w="0" w:type="auto"/>
          </w:tcPr>
          <w:p w14:paraId="38B61AF9" w14:textId="2CDC8A2C" w:rsidR="00F04638" w:rsidRPr="005114DD" w:rsidRDefault="00C77B5B" w:rsidP="007D2E1A">
            <w:pPr>
              <w:pStyle w:val="NoSpacing"/>
              <w:rPr>
                <w:rFonts w:cstheme="minorHAnsi"/>
                <w:sz w:val="20"/>
                <w:szCs w:val="20"/>
              </w:rPr>
            </w:pPr>
            <w:r w:rsidRPr="005114DD">
              <w:rPr>
                <w:rFonts w:cstheme="minorHAnsi"/>
                <w:sz w:val="20"/>
                <w:szCs w:val="20"/>
              </w:rPr>
              <w:t>2.73 (1.08)</w:t>
            </w:r>
          </w:p>
        </w:tc>
        <w:tc>
          <w:tcPr>
            <w:tcW w:w="0" w:type="auto"/>
          </w:tcPr>
          <w:p w14:paraId="3D359E18" w14:textId="0B498F22" w:rsidR="00F04638" w:rsidRPr="005114DD" w:rsidRDefault="00C77B5B" w:rsidP="007D2E1A">
            <w:pPr>
              <w:pStyle w:val="NoSpacing"/>
              <w:rPr>
                <w:rFonts w:cstheme="minorHAnsi"/>
                <w:b/>
                <w:bCs/>
                <w:sz w:val="20"/>
                <w:szCs w:val="20"/>
              </w:rPr>
            </w:pPr>
            <w:r w:rsidRPr="005114DD">
              <w:rPr>
                <w:rFonts w:cstheme="minorHAnsi"/>
                <w:b/>
                <w:bCs/>
                <w:sz w:val="20"/>
                <w:szCs w:val="20"/>
              </w:rPr>
              <w:t>3.85</w:t>
            </w:r>
          </w:p>
        </w:tc>
        <w:tc>
          <w:tcPr>
            <w:tcW w:w="0" w:type="auto"/>
          </w:tcPr>
          <w:p w14:paraId="4CFEDE2D" w14:textId="4F61AF56" w:rsidR="00F04638" w:rsidRPr="005114DD" w:rsidRDefault="00C77B5B" w:rsidP="007D2E1A">
            <w:pPr>
              <w:pStyle w:val="NoSpacing"/>
              <w:rPr>
                <w:rFonts w:cstheme="minorHAnsi"/>
                <w:sz w:val="20"/>
                <w:szCs w:val="20"/>
              </w:rPr>
            </w:pPr>
            <w:r w:rsidRPr="005114DD">
              <w:rPr>
                <w:rFonts w:cstheme="minorHAnsi"/>
                <w:sz w:val="20"/>
                <w:szCs w:val="20"/>
              </w:rPr>
              <w:t xml:space="preserve">&lt; </w:t>
            </w:r>
            <w:r w:rsidRPr="005114DD">
              <w:rPr>
                <w:rFonts w:cstheme="minorHAnsi"/>
                <w:b/>
                <w:bCs/>
                <w:sz w:val="20"/>
                <w:szCs w:val="20"/>
              </w:rPr>
              <w:t>.0001</w:t>
            </w:r>
          </w:p>
        </w:tc>
        <w:tc>
          <w:tcPr>
            <w:tcW w:w="0" w:type="auto"/>
          </w:tcPr>
          <w:p w14:paraId="689E4DEB" w14:textId="2F04A9D2" w:rsidR="00F04638" w:rsidRPr="005114DD" w:rsidRDefault="00C77B5B" w:rsidP="007D2E1A">
            <w:pPr>
              <w:pStyle w:val="NoSpacing"/>
              <w:rPr>
                <w:rFonts w:cstheme="minorHAnsi"/>
                <w:b/>
                <w:bCs/>
                <w:sz w:val="20"/>
                <w:szCs w:val="20"/>
              </w:rPr>
            </w:pPr>
            <w:r w:rsidRPr="005114DD">
              <w:rPr>
                <w:rFonts w:cstheme="minorHAnsi"/>
                <w:b/>
                <w:bCs/>
                <w:sz w:val="20"/>
                <w:szCs w:val="20"/>
              </w:rPr>
              <w:t>.0014</w:t>
            </w:r>
          </w:p>
        </w:tc>
      </w:tr>
      <w:tr w:rsidR="0070584D" w:rsidRPr="005114DD" w14:paraId="43A176E3" w14:textId="77777777" w:rsidTr="00AE4BCC">
        <w:tc>
          <w:tcPr>
            <w:tcW w:w="0" w:type="auto"/>
          </w:tcPr>
          <w:p w14:paraId="198FAD9A" w14:textId="1116E192" w:rsidR="00F04638" w:rsidRPr="005114DD" w:rsidRDefault="00FA5BAB" w:rsidP="0070584D">
            <w:pPr>
              <w:pStyle w:val="NoSpacing"/>
              <w:rPr>
                <w:rFonts w:cstheme="minorHAnsi"/>
                <w:sz w:val="20"/>
                <w:szCs w:val="20"/>
              </w:rPr>
            </w:pPr>
            <w:r w:rsidRPr="005114DD">
              <w:rPr>
                <w:rFonts w:cstheme="minorHAnsi"/>
                <w:sz w:val="20"/>
                <w:szCs w:val="20"/>
              </w:rPr>
              <w:t>I feel that membership in SCP affords me</w:t>
            </w:r>
            <w:r w:rsidR="0070584D">
              <w:rPr>
                <w:rFonts w:cstheme="minorHAnsi"/>
                <w:sz w:val="20"/>
                <w:szCs w:val="20"/>
              </w:rPr>
              <w:t xml:space="preserve"> </w:t>
            </w:r>
            <w:r w:rsidRPr="005114DD">
              <w:rPr>
                <w:rFonts w:cstheme="minorHAnsi"/>
                <w:sz w:val="20"/>
                <w:szCs w:val="20"/>
              </w:rPr>
              <w:t>opportunities to network for postdoctoral</w:t>
            </w:r>
            <w:r w:rsidR="0070584D">
              <w:rPr>
                <w:rFonts w:cstheme="minorHAnsi"/>
                <w:sz w:val="20"/>
                <w:szCs w:val="20"/>
              </w:rPr>
              <w:t xml:space="preserve"> </w:t>
            </w:r>
            <w:r w:rsidRPr="005114DD">
              <w:rPr>
                <w:rFonts w:cstheme="minorHAnsi"/>
                <w:sz w:val="20"/>
                <w:szCs w:val="20"/>
              </w:rPr>
              <w:t>internships, and/or employment.</w:t>
            </w:r>
          </w:p>
        </w:tc>
        <w:tc>
          <w:tcPr>
            <w:tcW w:w="0" w:type="auto"/>
          </w:tcPr>
          <w:p w14:paraId="3803BD1F" w14:textId="5CC316C0" w:rsidR="00F04638" w:rsidRPr="005114DD" w:rsidRDefault="009F299D" w:rsidP="007D2E1A">
            <w:pPr>
              <w:pStyle w:val="NoSpacing"/>
              <w:rPr>
                <w:rFonts w:cstheme="minorHAnsi"/>
                <w:sz w:val="20"/>
                <w:szCs w:val="20"/>
              </w:rPr>
            </w:pPr>
            <w:r w:rsidRPr="005114DD">
              <w:rPr>
                <w:rFonts w:cstheme="minorHAnsi"/>
                <w:sz w:val="20"/>
                <w:szCs w:val="20"/>
              </w:rPr>
              <w:t>3.26 (1.21)</w:t>
            </w:r>
          </w:p>
        </w:tc>
        <w:tc>
          <w:tcPr>
            <w:tcW w:w="0" w:type="auto"/>
          </w:tcPr>
          <w:p w14:paraId="027B0F61" w14:textId="0A433238" w:rsidR="00F04638" w:rsidRPr="005114DD" w:rsidRDefault="009F299D" w:rsidP="007D2E1A">
            <w:pPr>
              <w:pStyle w:val="NoSpacing"/>
              <w:rPr>
                <w:rFonts w:cstheme="minorHAnsi"/>
                <w:sz w:val="20"/>
                <w:szCs w:val="20"/>
              </w:rPr>
            </w:pPr>
            <w:r w:rsidRPr="005114DD">
              <w:rPr>
                <w:rFonts w:cstheme="minorHAnsi"/>
                <w:sz w:val="20"/>
                <w:szCs w:val="20"/>
              </w:rPr>
              <w:t>1-5</w:t>
            </w:r>
          </w:p>
        </w:tc>
        <w:tc>
          <w:tcPr>
            <w:tcW w:w="0" w:type="auto"/>
          </w:tcPr>
          <w:p w14:paraId="4609A9CB" w14:textId="0FF716D3" w:rsidR="00F04638" w:rsidRPr="005114DD" w:rsidRDefault="009F299D" w:rsidP="007D2E1A">
            <w:pPr>
              <w:pStyle w:val="NoSpacing"/>
              <w:rPr>
                <w:rFonts w:cstheme="minorHAnsi"/>
                <w:sz w:val="20"/>
                <w:szCs w:val="20"/>
              </w:rPr>
            </w:pPr>
            <w:r w:rsidRPr="005114DD">
              <w:rPr>
                <w:rFonts w:cstheme="minorHAnsi"/>
                <w:sz w:val="20"/>
                <w:szCs w:val="20"/>
              </w:rPr>
              <w:t>−0.15</w:t>
            </w:r>
          </w:p>
        </w:tc>
        <w:tc>
          <w:tcPr>
            <w:tcW w:w="0" w:type="auto"/>
          </w:tcPr>
          <w:p w14:paraId="7BC3BB5E" w14:textId="1190E703" w:rsidR="00F04638" w:rsidRPr="005114DD" w:rsidRDefault="009F299D" w:rsidP="007D2E1A">
            <w:pPr>
              <w:pStyle w:val="NoSpacing"/>
              <w:rPr>
                <w:rFonts w:cstheme="minorHAnsi"/>
                <w:sz w:val="20"/>
                <w:szCs w:val="20"/>
              </w:rPr>
            </w:pPr>
            <w:r w:rsidRPr="005114DD">
              <w:rPr>
                <w:rFonts w:cstheme="minorHAnsi"/>
                <w:sz w:val="20"/>
                <w:szCs w:val="20"/>
              </w:rPr>
              <w:t>.884</w:t>
            </w:r>
          </w:p>
        </w:tc>
        <w:tc>
          <w:tcPr>
            <w:tcW w:w="0" w:type="auto"/>
          </w:tcPr>
          <w:p w14:paraId="1EF80833" w14:textId="6547A751" w:rsidR="00F04638" w:rsidRPr="005114DD" w:rsidRDefault="009F299D" w:rsidP="007D2E1A">
            <w:pPr>
              <w:pStyle w:val="NoSpacing"/>
              <w:rPr>
                <w:rFonts w:cstheme="minorHAnsi"/>
                <w:sz w:val="20"/>
                <w:szCs w:val="20"/>
              </w:rPr>
            </w:pPr>
            <w:r w:rsidRPr="005114DD">
              <w:rPr>
                <w:rFonts w:cstheme="minorHAnsi"/>
                <w:sz w:val="20"/>
                <w:szCs w:val="20"/>
              </w:rPr>
              <w:t>.0500</w:t>
            </w:r>
          </w:p>
        </w:tc>
        <w:tc>
          <w:tcPr>
            <w:tcW w:w="0" w:type="auto"/>
          </w:tcPr>
          <w:p w14:paraId="2C5F5A87" w14:textId="737F3A3A" w:rsidR="00F04638" w:rsidRPr="005114DD" w:rsidRDefault="009F299D" w:rsidP="007D2E1A">
            <w:pPr>
              <w:pStyle w:val="NoSpacing"/>
              <w:rPr>
                <w:rFonts w:cstheme="minorHAnsi"/>
                <w:sz w:val="20"/>
                <w:szCs w:val="20"/>
              </w:rPr>
            </w:pPr>
            <w:r w:rsidRPr="005114DD">
              <w:rPr>
                <w:rFonts w:cstheme="minorHAnsi"/>
                <w:sz w:val="20"/>
                <w:szCs w:val="20"/>
              </w:rPr>
              <w:t>3.79 (1.03)</w:t>
            </w:r>
          </w:p>
        </w:tc>
        <w:tc>
          <w:tcPr>
            <w:tcW w:w="0" w:type="auto"/>
          </w:tcPr>
          <w:p w14:paraId="6120CA41" w14:textId="7F90F48D" w:rsidR="00F04638" w:rsidRPr="005114DD" w:rsidRDefault="009F299D" w:rsidP="007D2E1A">
            <w:pPr>
              <w:pStyle w:val="NoSpacing"/>
              <w:rPr>
                <w:rFonts w:cstheme="minorHAnsi"/>
                <w:sz w:val="20"/>
                <w:szCs w:val="20"/>
              </w:rPr>
            </w:pPr>
            <w:r w:rsidRPr="005114DD">
              <w:rPr>
                <w:rFonts w:cstheme="minorHAnsi"/>
                <w:sz w:val="20"/>
                <w:szCs w:val="20"/>
              </w:rPr>
              <w:t>2.65 (1.09)</w:t>
            </w:r>
          </w:p>
        </w:tc>
        <w:tc>
          <w:tcPr>
            <w:tcW w:w="0" w:type="auto"/>
          </w:tcPr>
          <w:p w14:paraId="41FBF7F4" w14:textId="5C24AB64" w:rsidR="00F04638" w:rsidRPr="005114DD" w:rsidRDefault="009F299D" w:rsidP="007D2E1A">
            <w:pPr>
              <w:pStyle w:val="NoSpacing"/>
              <w:rPr>
                <w:rFonts w:cstheme="minorHAnsi"/>
                <w:b/>
                <w:bCs/>
                <w:sz w:val="20"/>
                <w:szCs w:val="20"/>
              </w:rPr>
            </w:pPr>
            <w:r w:rsidRPr="005114DD">
              <w:rPr>
                <w:rFonts w:cstheme="minorHAnsi"/>
                <w:b/>
                <w:bCs/>
                <w:sz w:val="20"/>
                <w:szCs w:val="20"/>
              </w:rPr>
              <w:t>4.27</w:t>
            </w:r>
          </w:p>
        </w:tc>
        <w:tc>
          <w:tcPr>
            <w:tcW w:w="0" w:type="auto"/>
          </w:tcPr>
          <w:p w14:paraId="7A642B65" w14:textId="360E39E4" w:rsidR="00F04638" w:rsidRPr="005114DD" w:rsidRDefault="009F299D" w:rsidP="007D2E1A">
            <w:pPr>
              <w:pStyle w:val="NoSpacing"/>
              <w:rPr>
                <w:rFonts w:cstheme="minorHAnsi"/>
                <w:sz w:val="20"/>
                <w:szCs w:val="20"/>
              </w:rPr>
            </w:pPr>
            <w:r w:rsidRPr="005114DD">
              <w:rPr>
                <w:rFonts w:cstheme="minorHAnsi"/>
                <w:sz w:val="20"/>
                <w:szCs w:val="20"/>
              </w:rPr>
              <w:t xml:space="preserve">&lt; </w:t>
            </w:r>
            <w:r w:rsidRPr="005114DD">
              <w:rPr>
                <w:rFonts w:cstheme="minorHAnsi"/>
                <w:b/>
                <w:bCs/>
                <w:sz w:val="20"/>
                <w:szCs w:val="20"/>
              </w:rPr>
              <w:t>.0001</w:t>
            </w:r>
          </w:p>
        </w:tc>
        <w:tc>
          <w:tcPr>
            <w:tcW w:w="0" w:type="auto"/>
          </w:tcPr>
          <w:p w14:paraId="6FE1C723" w14:textId="434CA7B4" w:rsidR="00F04638" w:rsidRPr="005114DD" w:rsidRDefault="009F299D" w:rsidP="007D2E1A">
            <w:pPr>
              <w:pStyle w:val="NoSpacing"/>
              <w:rPr>
                <w:rFonts w:cstheme="minorHAnsi"/>
                <w:b/>
                <w:bCs/>
                <w:sz w:val="20"/>
                <w:szCs w:val="20"/>
              </w:rPr>
            </w:pPr>
            <w:r w:rsidRPr="005114DD">
              <w:rPr>
                <w:rFonts w:cstheme="minorHAnsi"/>
                <w:b/>
                <w:bCs/>
                <w:sz w:val="20"/>
                <w:szCs w:val="20"/>
              </w:rPr>
              <w:t>.0013</w:t>
            </w:r>
          </w:p>
        </w:tc>
      </w:tr>
      <w:tr w:rsidR="0070584D" w:rsidRPr="005114DD" w14:paraId="0DAC1831" w14:textId="77777777" w:rsidTr="00AE4BCC">
        <w:tc>
          <w:tcPr>
            <w:tcW w:w="0" w:type="auto"/>
          </w:tcPr>
          <w:p w14:paraId="245AAEF8" w14:textId="11694024" w:rsidR="00F04638" w:rsidRPr="005114DD" w:rsidRDefault="00FA5BAB" w:rsidP="0070584D">
            <w:pPr>
              <w:pStyle w:val="NoSpacing"/>
              <w:rPr>
                <w:rFonts w:cstheme="minorHAnsi"/>
                <w:sz w:val="20"/>
                <w:szCs w:val="20"/>
              </w:rPr>
            </w:pPr>
            <w:r w:rsidRPr="005114DD">
              <w:rPr>
                <w:rFonts w:cstheme="minorHAnsi"/>
                <w:sz w:val="20"/>
                <w:szCs w:val="20"/>
              </w:rPr>
              <w:t>Others (peers, previous mentors, etc.) have</w:t>
            </w:r>
            <w:r w:rsidR="0070584D">
              <w:rPr>
                <w:rFonts w:cstheme="minorHAnsi"/>
                <w:sz w:val="20"/>
                <w:szCs w:val="20"/>
              </w:rPr>
              <w:t xml:space="preserve"> </w:t>
            </w:r>
            <w:r w:rsidRPr="005114DD">
              <w:rPr>
                <w:rFonts w:cstheme="minorHAnsi"/>
                <w:sz w:val="20"/>
                <w:szCs w:val="20"/>
              </w:rPr>
              <w:t>encouraged me to join SCP.</w:t>
            </w:r>
          </w:p>
        </w:tc>
        <w:tc>
          <w:tcPr>
            <w:tcW w:w="0" w:type="auto"/>
          </w:tcPr>
          <w:p w14:paraId="45F72507" w14:textId="26E49849" w:rsidR="00F04638" w:rsidRPr="005114DD" w:rsidRDefault="00070216" w:rsidP="007D2E1A">
            <w:pPr>
              <w:pStyle w:val="NoSpacing"/>
              <w:rPr>
                <w:rFonts w:cstheme="minorHAnsi"/>
                <w:sz w:val="20"/>
                <w:szCs w:val="20"/>
              </w:rPr>
            </w:pPr>
            <w:r w:rsidRPr="005114DD">
              <w:rPr>
                <w:rFonts w:cstheme="minorHAnsi"/>
                <w:sz w:val="20"/>
                <w:szCs w:val="20"/>
              </w:rPr>
              <w:t>3.24 (1.38)</w:t>
            </w:r>
          </w:p>
        </w:tc>
        <w:tc>
          <w:tcPr>
            <w:tcW w:w="0" w:type="auto"/>
          </w:tcPr>
          <w:p w14:paraId="35545B94" w14:textId="66BE167A" w:rsidR="00F04638" w:rsidRPr="005114DD" w:rsidRDefault="00070216" w:rsidP="007D2E1A">
            <w:pPr>
              <w:pStyle w:val="NoSpacing"/>
              <w:rPr>
                <w:rFonts w:cstheme="minorHAnsi"/>
                <w:sz w:val="20"/>
                <w:szCs w:val="20"/>
              </w:rPr>
            </w:pPr>
            <w:r w:rsidRPr="005114DD">
              <w:rPr>
                <w:rFonts w:cstheme="minorHAnsi"/>
                <w:sz w:val="20"/>
                <w:szCs w:val="20"/>
              </w:rPr>
              <w:t>1-5</w:t>
            </w:r>
          </w:p>
        </w:tc>
        <w:tc>
          <w:tcPr>
            <w:tcW w:w="0" w:type="auto"/>
          </w:tcPr>
          <w:p w14:paraId="004A1509" w14:textId="7F677255" w:rsidR="00F04638" w:rsidRPr="005114DD" w:rsidRDefault="00070216" w:rsidP="007D2E1A">
            <w:pPr>
              <w:pStyle w:val="NoSpacing"/>
              <w:rPr>
                <w:rFonts w:cstheme="minorHAnsi"/>
                <w:sz w:val="20"/>
                <w:szCs w:val="20"/>
              </w:rPr>
            </w:pPr>
            <w:r w:rsidRPr="005114DD">
              <w:rPr>
                <w:rFonts w:cstheme="minorHAnsi"/>
                <w:sz w:val="20"/>
                <w:szCs w:val="20"/>
              </w:rPr>
              <w:t>−0.24</w:t>
            </w:r>
          </w:p>
        </w:tc>
        <w:tc>
          <w:tcPr>
            <w:tcW w:w="0" w:type="auto"/>
          </w:tcPr>
          <w:p w14:paraId="3515ACB3" w14:textId="65D81479" w:rsidR="00F04638" w:rsidRPr="005114DD" w:rsidRDefault="00070216" w:rsidP="007D2E1A">
            <w:pPr>
              <w:pStyle w:val="NoSpacing"/>
              <w:rPr>
                <w:rFonts w:cstheme="minorHAnsi"/>
                <w:sz w:val="20"/>
                <w:szCs w:val="20"/>
              </w:rPr>
            </w:pPr>
            <w:r w:rsidRPr="005114DD">
              <w:rPr>
                <w:rFonts w:cstheme="minorHAnsi"/>
                <w:sz w:val="20"/>
                <w:szCs w:val="20"/>
              </w:rPr>
              <w:t>.812</w:t>
            </w:r>
          </w:p>
        </w:tc>
        <w:tc>
          <w:tcPr>
            <w:tcW w:w="0" w:type="auto"/>
          </w:tcPr>
          <w:p w14:paraId="1B8F0BE0" w14:textId="77AA5A1C" w:rsidR="00F04638" w:rsidRPr="005114DD" w:rsidRDefault="00070216" w:rsidP="007D2E1A">
            <w:pPr>
              <w:pStyle w:val="NoSpacing"/>
              <w:rPr>
                <w:rFonts w:cstheme="minorHAnsi"/>
                <w:sz w:val="20"/>
                <w:szCs w:val="20"/>
              </w:rPr>
            </w:pPr>
            <w:r w:rsidRPr="005114DD">
              <w:rPr>
                <w:rFonts w:cstheme="minorHAnsi"/>
                <w:sz w:val="20"/>
                <w:szCs w:val="20"/>
              </w:rPr>
              <w:t>.0250</w:t>
            </w:r>
          </w:p>
        </w:tc>
        <w:tc>
          <w:tcPr>
            <w:tcW w:w="0" w:type="auto"/>
          </w:tcPr>
          <w:p w14:paraId="59C73EC1" w14:textId="2BD36555" w:rsidR="00F04638" w:rsidRPr="005114DD" w:rsidRDefault="00070216" w:rsidP="007D2E1A">
            <w:pPr>
              <w:pStyle w:val="NoSpacing"/>
              <w:rPr>
                <w:rFonts w:cstheme="minorHAnsi"/>
                <w:sz w:val="20"/>
                <w:szCs w:val="20"/>
              </w:rPr>
            </w:pPr>
            <w:r w:rsidRPr="005114DD">
              <w:rPr>
                <w:rFonts w:cstheme="minorHAnsi"/>
                <w:sz w:val="20"/>
                <w:szCs w:val="20"/>
              </w:rPr>
              <w:t>3.85 (1.19)</w:t>
            </w:r>
          </w:p>
        </w:tc>
        <w:tc>
          <w:tcPr>
            <w:tcW w:w="0" w:type="auto"/>
          </w:tcPr>
          <w:p w14:paraId="4BBF5CA9" w14:textId="257E0653" w:rsidR="00F04638" w:rsidRPr="005114DD" w:rsidRDefault="00070216" w:rsidP="007D2E1A">
            <w:pPr>
              <w:pStyle w:val="NoSpacing"/>
              <w:rPr>
                <w:rFonts w:cstheme="minorHAnsi"/>
                <w:sz w:val="20"/>
                <w:szCs w:val="20"/>
              </w:rPr>
            </w:pPr>
            <w:r w:rsidRPr="005114DD">
              <w:rPr>
                <w:rFonts w:cstheme="minorHAnsi"/>
                <w:sz w:val="20"/>
                <w:szCs w:val="20"/>
              </w:rPr>
              <w:t>2.35 (1.20)</w:t>
            </w:r>
          </w:p>
        </w:tc>
        <w:tc>
          <w:tcPr>
            <w:tcW w:w="0" w:type="auto"/>
          </w:tcPr>
          <w:p w14:paraId="0752A47A" w14:textId="2CD02034" w:rsidR="00F04638" w:rsidRPr="005114DD" w:rsidRDefault="00070216" w:rsidP="007D2E1A">
            <w:pPr>
              <w:pStyle w:val="NoSpacing"/>
              <w:rPr>
                <w:rFonts w:cstheme="minorHAnsi"/>
                <w:b/>
                <w:bCs/>
                <w:sz w:val="20"/>
                <w:szCs w:val="20"/>
              </w:rPr>
            </w:pPr>
            <w:r w:rsidRPr="005114DD">
              <w:rPr>
                <w:rFonts w:cstheme="minorHAnsi"/>
                <w:b/>
                <w:bCs/>
                <w:sz w:val="20"/>
                <w:szCs w:val="20"/>
              </w:rPr>
              <w:t>5.01</w:t>
            </w:r>
          </w:p>
        </w:tc>
        <w:tc>
          <w:tcPr>
            <w:tcW w:w="0" w:type="auto"/>
          </w:tcPr>
          <w:p w14:paraId="087C9113" w14:textId="5428F2C3" w:rsidR="00F04638" w:rsidRPr="005114DD" w:rsidRDefault="00070216" w:rsidP="007D2E1A">
            <w:pPr>
              <w:pStyle w:val="NoSpacing"/>
              <w:rPr>
                <w:rFonts w:cstheme="minorHAnsi"/>
                <w:sz w:val="20"/>
                <w:szCs w:val="20"/>
              </w:rPr>
            </w:pPr>
            <w:r w:rsidRPr="005114DD">
              <w:rPr>
                <w:rFonts w:cstheme="minorHAnsi"/>
                <w:sz w:val="20"/>
                <w:szCs w:val="20"/>
              </w:rPr>
              <w:t xml:space="preserve">&lt; </w:t>
            </w:r>
            <w:r w:rsidRPr="005114DD">
              <w:rPr>
                <w:rFonts w:cstheme="minorHAnsi"/>
                <w:b/>
                <w:bCs/>
                <w:sz w:val="20"/>
                <w:szCs w:val="20"/>
              </w:rPr>
              <w:t>.0001</w:t>
            </w:r>
          </w:p>
        </w:tc>
        <w:tc>
          <w:tcPr>
            <w:tcW w:w="0" w:type="auto"/>
          </w:tcPr>
          <w:p w14:paraId="2DD63496" w14:textId="2AB2F792" w:rsidR="00F04638" w:rsidRPr="005114DD" w:rsidRDefault="00070216" w:rsidP="007D2E1A">
            <w:pPr>
              <w:pStyle w:val="NoSpacing"/>
              <w:rPr>
                <w:rFonts w:cstheme="minorHAnsi"/>
                <w:b/>
                <w:bCs/>
                <w:sz w:val="20"/>
                <w:szCs w:val="20"/>
              </w:rPr>
            </w:pPr>
            <w:r w:rsidRPr="005114DD">
              <w:rPr>
                <w:rFonts w:cstheme="minorHAnsi"/>
                <w:b/>
                <w:bCs/>
                <w:sz w:val="20"/>
                <w:szCs w:val="20"/>
              </w:rPr>
              <w:t>.0011</w:t>
            </w:r>
          </w:p>
        </w:tc>
      </w:tr>
      <w:tr w:rsidR="0070584D" w:rsidRPr="005114DD" w14:paraId="183BD193" w14:textId="77777777" w:rsidTr="00AE4BCC">
        <w:tc>
          <w:tcPr>
            <w:tcW w:w="0" w:type="auto"/>
          </w:tcPr>
          <w:p w14:paraId="277E6D7F" w14:textId="69F4567A" w:rsidR="0055353F" w:rsidRPr="005114DD" w:rsidRDefault="0055353F" w:rsidP="007D2E1A">
            <w:pPr>
              <w:pStyle w:val="NoSpacing"/>
              <w:rPr>
                <w:rFonts w:cstheme="minorHAnsi"/>
                <w:sz w:val="20"/>
                <w:szCs w:val="20"/>
              </w:rPr>
            </w:pPr>
            <w:r w:rsidRPr="005114DD">
              <w:rPr>
                <w:rFonts w:cstheme="minorHAnsi"/>
                <w:sz w:val="20"/>
                <w:szCs w:val="20"/>
              </w:rPr>
              <w:t>It is easy for me to know what is going on in SCP.</w:t>
            </w:r>
          </w:p>
        </w:tc>
        <w:tc>
          <w:tcPr>
            <w:tcW w:w="0" w:type="auto"/>
          </w:tcPr>
          <w:p w14:paraId="383B64F3" w14:textId="4B039F1D" w:rsidR="0055353F" w:rsidRPr="005114DD" w:rsidRDefault="007E2BB2" w:rsidP="007D2E1A">
            <w:pPr>
              <w:pStyle w:val="NoSpacing"/>
              <w:rPr>
                <w:rFonts w:cstheme="minorHAnsi"/>
                <w:sz w:val="20"/>
                <w:szCs w:val="20"/>
              </w:rPr>
            </w:pPr>
            <w:r w:rsidRPr="005114DD">
              <w:rPr>
                <w:rFonts w:cstheme="minorHAnsi"/>
                <w:sz w:val="20"/>
                <w:szCs w:val="20"/>
              </w:rPr>
              <w:t>3.21 (1.20)</w:t>
            </w:r>
          </w:p>
        </w:tc>
        <w:tc>
          <w:tcPr>
            <w:tcW w:w="0" w:type="auto"/>
          </w:tcPr>
          <w:p w14:paraId="599C8083" w14:textId="3308BECC" w:rsidR="0055353F" w:rsidRPr="005114DD" w:rsidRDefault="007E2BB2" w:rsidP="007D2E1A">
            <w:pPr>
              <w:pStyle w:val="NoSpacing"/>
              <w:rPr>
                <w:rFonts w:cstheme="minorHAnsi"/>
                <w:sz w:val="20"/>
                <w:szCs w:val="20"/>
              </w:rPr>
            </w:pPr>
            <w:r w:rsidRPr="005114DD">
              <w:rPr>
                <w:rFonts w:cstheme="minorHAnsi"/>
                <w:sz w:val="20"/>
                <w:szCs w:val="20"/>
              </w:rPr>
              <w:t>1-5</w:t>
            </w:r>
          </w:p>
        </w:tc>
        <w:tc>
          <w:tcPr>
            <w:tcW w:w="0" w:type="auto"/>
          </w:tcPr>
          <w:p w14:paraId="63FB114E" w14:textId="4C918797" w:rsidR="0055353F" w:rsidRPr="005114DD" w:rsidRDefault="007E2BB2" w:rsidP="007D2E1A">
            <w:pPr>
              <w:pStyle w:val="NoSpacing"/>
              <w:rPr>
                <w:rFonts w:cstheme="minorHAnsi"/>
                <w:sz w:val="20"/>
                <w:szCs w:val="20"/>
              </w:rPr>
            </w:pPr>
            <w:r w:rsidRPr="005114DD">
              <w:rPr>
                <w:rFonts w:cstheme="minorHAnsi"/>
                <w:sz w:val="20"/>
                <w:szCs w:val="20"/>
              </w:rPr>
              <w:t>−0.47</w:t>
            </w:r>
          </w:p>
        </w:tc>
        <w:tc>
          <w:tcPr>
            <w:tcW w:w="0" w:type="auto"/>
          </w:tcPr>
          <w:p w14:paraId="31D3D6DF" w14:textId="74325B62" w:rsidR="0055353F" w:rsidRPr="005114DD" w:rsidRDefault="007E2BB2" w:rsidP="007D2E1A">
            <w:pPr>
              <w:pStyle w:val="NoSpacing"/>
              <w:rPr>
                <w:rFonts w:cstheme="minorHAnsi"/>
                <w:sz w:val="20"/>
                <w:szCs w:val="20"/>
              </w:rPr>
            </w:pPr>
            <w:r w:rsidRPr="005114DD">
              <w:rPr>
                <w:rFonts w:cstheme="minorHAnsi"/>
                <w:sz w:val="20"/>
                <w:szCs w:val="20"/>
              </w:rPr>
              <w:t>.639</w:t>
            </w:r>
          </w:p>
        </w:tc>
        <w:tc>
          <w:tcPr>
            <w:tcW w:w="0" w:type="auto"/>
          </w:tcPr>
          <w:p w14:paraId="26E6F451" w14:textId="23702F28" w:rsidR="0055353F" w:rsidRPr="005114DD" w:rsidRDefault="007E2BB2" w:rsidP="007D2E1A">
            <w:pPr>
              <w:pStyle w:val="NoSpacing"/>
              <w:rPr>
                <w:rFonts w:cstheme="minorHAnsi"/>
                <w:sz w:val="20"/>
                <w:szCs w:val="20"/>
              </w:rPr>
            </w:pPr>
            <w:r w:rsidRPr="005114DD">
              <w:rPr>
                <w:rFonts w:cstheme="minorHAnsi"/>
                <w:sz w:val="20"/>
                <w:szCs w:val="20"/>
              </w:rPr>
              <w:t>.0071</w:t>
            </w:r>
          </w:p>
        </w:tc>
        <w:tc>
          <w:tcPr>
            <w:tcW w:w="0" w:type="auto"/>
          </w:tcPr>
          <w:p w14:paraId="05378FF6" w14:textId="673B5B95" w:rsidR="0055353F" w:rsidRPr="005114DD" w:rsidRDefault="007E2BB2" w:rsidP="007D2E1A">
            <w:pPr>
              <w:pStyle w:val="NoSpacing"/>
              <w:rPr>
                <w:rFonts w:cstheme="minorHAnsi"/>
                <w:sz w:val="20"/>
                <w:szCs w:val="20"/>
              </w:rPr>
            </w:pPr>
            <w:r w:rsidRPr="005114DD">
              <w:rPr>
                <w:rFonts w:cstheme="minorHAnsi"/>
                <w:sz w:val="20"/>
                <w:szCs w:val="20"/>
              </w:rPr>
              <w:t>3.58 (1.26)</w:t>
            </w:r>
          </w:p>
        </w:tc>
        <w:tc>
          <w:tcPr>
            <w:tcW w:w="0" w:type="auto"/>
          </w:tcPr>
          <w:p w14:paraId="3F9A7D40" w14:textId="04741491" w:rsidR="0055353F" w:rsidRPr="005114DD" w:rsidRDefault="007E2BB2" w:rsidP="007D2E1A">
            <w:pPr>
              <w:pStyle w:val="NoSpacing"/>
              <w:rPr>
                <w:rFonts w:cstheme="minorHAnsi"/>
                <w:sz w:val="20"/>
                <w:szCs w:val="20"/>
              </w:rPr>
            </w:pPr>
            <w:r w:rsidRPr="005114DD">
              <w:rPr>
                <w:rFonts w:cstheme="minorHAnsi"/>
                <w:sz w:val="20"/>
                <w:szCs w:val="20"/>
              </w:rPr>
              <w:t>2.81 (0.94)</w:t>
            </w:r>
          </w:p>
        </w:tc>
        <w:tc>
          <w:tcPr>
            <w:tcW w:w="0" w:type="auto"/>
          </w:tcPr>
          <w:p w14:paraId="24C3D286" w14:textId="795D3988" w:rsidR="0055353F" w:rsidRPr="005114DD" w:rsidRDefault="007E2BB2" w:rsidP="007D2E1A">
            <w:pPr>
              <w:pStyle w:val="NoSpacing"/>
              <w:rPr>
                <w:rFonts w:cstheme="minorHAnsi"/>
                <w:b/>
                <w:bCs/>
                <w:sz w:val="20"/>
                <w:szCs w:val="20"/>
              </w:rPr>
            </w:pPr>
            <w:r w:rsidRPr="005114DD">
              <w:rPr>
                <w:rFonts w:cstheme="minorHAnsi"/>
                <w:sz w:val="20"/>
                <w:szCs w:val="20"/>
              </w:rPr>
              <w:t>2.66</w:t>
            </w:r>
          </w:p>
        </w:tc>
        <w:tc>
          <w:tcPr>
            <w:tcW w:w="0" w:type="auto"/>
          </w:tcPr>
          <w:p w14:paraId="07702318" w14:textId="2AC41C1E" w:rsidR="0055353F" w:rsidRPr="005114DD" w:rsidRDefault="007E2BB2" w:rsidP="007D2E1A">
            <w:pPr>
              <w:pStyle w:val="NoSpacing"/>
              <w:rPr>
                <w:rFonts w:cstheme="minorHAnsi"/>
                <w:sz w:val="20"/>
                <w:szCs w:val="20"/>
              </w:rPr>
            </w:pPr>
            <w:r w:rsidRPr="005114DD">
              <w:rPr>
                <w:rFonts w:cstheme="minorHAnsi"/>
                <w:sz w:val="20"/>
                <w:szCs w:val="20"/>
              </w:rPr>
              <w:t>.010</w:t>
            </w:r>
          </w:p>
        </w:tc>
        <w:tc>
          <w:tcPr>
            <w:tcW w:w="0" w:type="auto"/>
          </w:tcPr>
          <w:p w14:paraId="73FEFCF9" w14:textId="64FBF539" w:rsidR="0055353F" w:rsidRPr="005114DD" w:rsidRDefault="007E2BB2" w:rsidP="007D2E1A">
            <w:pPr>
              <w:pStyle w:val="NoSpacing"/>
              <w:rPr>
                <w:rFonts w:cstheme="minorHAnsi"/>
                <w:b/>
                <w:bCs/>
                <w:sz w:val="20"/>
                <w:szCs w:val="20"/>
              </w:rPr>
            </w:pPr>
            <w:r w:rsidRPr="005114DD">
              <w:rPr>
                <w:rFonts w:cstheme="minorHAnsi"/>
                <w:sz w:val="20"/>
                <w:szCs w:val="20"/>
              </w:rPr>
              <w:t>.0023</w:t>
            </w:r>
          </w:p>
        </w:tc>
      </w:tr>
      <w:tr w:rsidR="0070584D" w:rsidRPr="005114DD" w14:paraId="4A553AF2" w14:textId="77777777" w:rsidTr="00AE4BCC">
        <w:tc>
          <w:tcPr>
            <w:tcW w:w="0" w:type="auto"/>
          </w:tcPr>
          <w:p w14:paraId="49E3A448" w14:textId="257FA3AC" w:rsidR="0055353F" w:rsidRPr="005114DD" w:rsidRDefault="006028A9" w:rsidP="0070584D">
            <w:pPr>
              <w:pStyle w:val="NoSpacing"/>
              <w:rPr>
                <w:rFonts w:cstheme="minorHAnsi"/>
                <w:sz w:val="20"/>
                <w:szCs w:val="20"/>
              </w:rPr>
            </w:pPr>
            <w:r w:rsidRPr="005114DD">
              <w:rPr>
                <w:rFonts w:cstheme="minorHAnsi"/>
                <w:sz w:val="20"/>
                <w:szCs w:val="20"/>
              </w:rPr>
              <w:t>I feel that membership in SCP provides me</w:t>
            </w:r>
            <w:r w:rsidR="0070584D">
              <w:rPr>
                <w:rFonts w:cstheme="minorHAnsi"/>
                <w:sz w:val="20"/>
                <w:szCs w:val="20"/>
              </w:rPr>
              <w:t xml:space="preserve"> </w:t>
            </w:r>
            <w:r w:rsidRPr="005114DD">
              <w:rPr>
                <w:rFonts w:cstheme="minorHAnsi"/>
                <w:sz w:val="20"/>
                <w:szCs w:val="20"/>
              </w:rPr>
              <w:t>opportunities to collaborate with others in the</w:t>
            </w:r>
            <w:r w:rsidR="0070584D">
              <w:rPr>
                <w:rFonts w:cstheme="minorHAnsi"/>
                <w:sz w:val="20"/>
                <w:szCs w:val="20"/>
              </w:rPr>
              <w:t xml:space="preserve"> </w:t>
            </w:r>
            <w:r w:rsidRPr="005114DD">
              <w:rPr>
                <w:rFonts w:cstheme="minorHAnsi"/>
                <w:sz w:val="20"/>
                <w:szCs w:val="20"/>
              </w:rPr>
              <w:t>field on research and scholarly projects.</w:t>
            </w:r>
          </w:p>
        </w:tc>
        <w:tc>
          <w:tcPr>
            <w:tcW w:w="0" w:type="auto"/>
          </w:tcPr>
          <w:p w14:paraId="3D223A9E" w14:textId="798A4CB9" w:rsidR="0055353F" w:rsidRPr="005114DD" w:rsidRDefault="00AF6D5C" w:rsidP="007D2E1A">
            <w:pPr>
              <w:pStyle w:val="NoSpacing"/>
              <w:rPr>
                <w:rFonts w:cstheme="minorHAnsi"/>
                <w:sz w:val="20"/>
                <w:szCs w:val="20"/>
              </w:rPr>
            </w:pPr>
            <w:r w:rsidRPr="005114DD">
              <w:rPr>
                <w:rFonts w:cstheme="minorHAnsi"/>
                <w:sz w:val="20"/>
                <w:szCs w:val="20"/>
              </w:rPr>
              <w:t xml:space="preserve">3.19 (1.23) </w:t>
            </w:r>
          </w:p>
        </w:tc>
        <w:tc>
          <w:tcPr>
            <w:tcW w:w="0" w:type="auto"/>
          </w:tcPr>
          <w:p w14:paraId="652F9EC8" w14:textId="4A1E9DC1" w:rsidR="0055353F" w:rsidRPr="005114DD" w:rsidRDefault="00AF6D5C" w:rsidP="007D2E1A">
            <w:pPr>
              <w:pStyle w:val="NoSpacing"/>
              <w:rPr>
                <w:rFonts w:cstheme="minorHAnsi"/>
                <w:sz w:val="20"/>
                <w:szCs w:val="20"/>
              </w:rPr>
            </w:pPr>
            <w:r w:rsidRPr="005114DD">
              <w:rPr>
                <w:rFonts w:cstheme="minorHAnsi"/>
                <w:sz w:val="20"/>
                <w:szCs w:val="20"/>
              </w:rPr>
              <w:t>1-5</w:t>
            </w:r>
          </w:p>
        </w:tc>
        <w:tc>
          <w:tcPr>
            <w:tcW w:w="0" w:type="auto"/>
          </w:tcPr>
          <w:p w14:paraId="6EEB4142" w14:textId="1E6C5C40" w:rsidR="0055353F" w:rsidRPr="005114DD" w:rsidRDefault="00AF6D5C" w:rsidP="007D2E1A">
            <w:pPr>
              <w:pStyle w:val="NoSpacing"/>
              <w:rPr>
                <w:rFonts w:cstheme="minorHAnsi"/>
                <w:sz w:val="20"/>
                <w:szCs w:val="20"/>
              </w:rPr>
            </w:pPr>
            <w:r w:rsidRPr="005114DD">
              <w:rPr>
                <w:rFonts w:cstheme="minorHAnsi"/>
                <w:sz w:val="20"/>
                <w:szCs w:val="20"/>
              </w:rPr>
              <w:t>−0.66</w:t>
            </w:r>
          </w:p>
        </w:tc>
        <w:tc>
          <w:tcPr>
            <w:tcW w:w="0" w:type="auto"/>
          </w:tcPr>
          <w:p w14:paraId="523382AD" w14:textId="34B79F4B" w:rsidR="0055353F" w:rsidRPr="005114DD" w:rsidRDefault="00AF6D5C" w:rsidP="007D2E1A">
            <w:pPr>
              <w:pStyle w:val="NoSpacing"/>
              <w:rPr>
                <w:rFonts w:cstheme="minorHAnsi"/>
                <w:sz w:val="20"/>
                <w:szCs w:val="20"/>
              </w:rPr>
            </w:pPr>
            <w:r w:rsidRPr="005114DD">
              <w:rPr>
                <w:rFonts w:cstheme="minorHAnsi"/>
                <w:sz w:val="20"/>
                <w:szCs w:val="20"/>
              </w:rPr>
              <w:t>.515</w:t>
            </w:r>
          </w:p>
        </w:tc>
        <w:tc>
          <w:tcPr>
            <w:tcW w:w="0" w:type="auto"/>
          </w:tcPr>
          <w:p w14:paraId="1D2910E0" w14:textId="5D20A991" w:rsidR="0055353F" w:rsidRPr="005114DD" w:rsidRDefault="00AF6D5C" w:rsidP="007D2E1A">
            <w:pPr>
              <w:pStyle w:val="NoSpacing"/>
              <w:rPr>
                <w:rFonts w:cstheme="minorHAnsi"/>
                <w:sz w:val="20"/>
                <w:szCs w:val="20"/>
              </w:rPr>
            </w:pPr>
            <w:r w:rsidRPr="005114DD">
              <w:rPr>
                <w:rFonts w:cstheme="minorHAnsi"/>
                <w:sz w:val="20"/>
                <w:szCs w:val="20"/>
              </w:rPr>
              <w:t>.0056</w:t>
            </w:r>
          </w:p>
        </w:tc>
        <w:tc>
          <w:tcPr>
            <w:tcW w:w="0" w:type="auto"/>
          </w:tcPr>
          <w:p w14:paraId="4B7915AD" w14:textId="73E78E80" w:rsidR="0055353F" w:rsidRPr="005114DD" w:rsidRDefault="00AF6D5C" w:rsidP="007D2E1A">
            <w:pPr>
              <w:pStyle w:val="NoSpacing"/>
              <w:rPr>
                <w:rFonts w:cstheme="minorHAnsi"/>
                <w:sz w:val="20"/>
                <w:szCs w:val="20"/>
              </w:rPr>
            </w:pPr>
            <w:r w:rsidRPr="005114DD">
              <w:rPr>
                <w:rFonts w:cstheme="minorHAnsi"/>
                <w:sz w:val="20"/>
                <w:szCs w:val="20"/>
              </w:rPr>
              <w:t>3.50 (1.20)</w:t>
            </w:r>
          </w:p>
        </w:tc>
        <w:tc>
          <w:tcPr>
            <w:tcW w:w="0" w:type="auto"/>
          </w:tcPr>
          <w:p w14:paraId="7F415F71" w14:textId="4B587B1B" w:rsidR="0055353F" w:rsidRPr="005114DD" w:rsidRDefault="00AF6D5C" w:rsidP="007D2E1A">
            <w:pPr>
              <w:pStyle w:val="NoSpacing"/>
              <w:rPr>
                <w:rFonts w:cstheme="minorHAnsi"/>
                <w:sz w:val="20"/>
                <w:szCs w:val="20"/>
              </w:rPr>
            </w:pPr>
            <w:r w:rsidRPr="005114DD">
              <w:rPr>
                <w:rFonts w:cstheme="minorHAnsi"/>
                <w:sz w:val="20"/>
                <w:szCs w:val="20"/>
              </w:rPr>
              <w:t>2.81 (1.23)</w:t>
            </w:r>
          </w:p>
        </w:tc>
        <w:tc>
          <w:tcPr>
            <w:tcW w:w="0" w:type="auto"/>
          </w:tcPr>
          <w:p w14:paraId="09F76AD7" w14:textId="66F9FE8C" w:rsidR="0055353F" w:rsidRPr="005114DD" w:rsidRDefault="00AF6D5C" w:rsidP="007D2E1A">
            <w:pPr>
              <w:pStyle w:val="NoSpacing"/>
              <w:rPr>
                <w:rFonts w:cstheme="minorHAnsi"/>
                <w:b/>
                <w:bCs/>
                <w:sz w:val="20"/>
                <w:szCs w:val="20"/>
              </w:rPr>
            </w:pPr>
            <w:r w:rsidRPr="005114DD">
              <w:rPr>
                <w:rFonts w:cstheme="minorHAnsi"/>
                <w:sz w:val="20"/>
                <w:szCs w:val="20"/>
              </w:rPr>
              <w:t>2.27</w:t>
            </w:r>
          </w:p>
        </w:tc>
        <w:tc>
          <w:tcPr>
            <w:tcW w:w="0" w:type="auto"/>
          </w:tcPr>
          <w:p w14:paraId="73CA6616" w14:textId="4713BECB" w:rsidR="0055353F" w:rsidRPr="005114DD" w:rsidRDefault="00AF6D5C" w:rsidP="007D2E1A">
            <w:pPr>
              <w:pStyle w:val="NoSpacing"/>
              <w:rPr>
                <w:rFonts w:cstheme="minorHAnsi"/>
                <w:sz w:val="20"/>
                <w:szCs w:val="20"/>
              </w:rPr>
            </w:pPr>
            <w:r w:rsidRPr="005114DD">
              <w:rPr>
                <w:rFonts w:cstheme="minorHAnsi"/>
                <w:sz w:val="20"/>
                <w:szCs w:val="20"/>
              </w:rPr>
              <w:t>.027</w:t>
            </w:r>
          </w:p>
        </w:tc>
        <w:tc>
          <w:tcPr>
            <w:tcW w:w="0" w:type="auto"/>
          </w:tcPr>
          <w:p w14:paraId="36BB4BBC" w14:textId="49AE4D3E" w:rsidR="0055353F" w:rsidRPr="005114DD" w:rsidRDefault="00AF6D5C" w:rsidP="007D2E1A">
            <w:pPr>
              <w:pStyle w:val="NoSpacing"/>
              <w:rPr>
                <w:rFonts w:cstheme="minorHAnsi"/>
                <w:b/>
                <w:bCs/>
                <w:sz w:val="20"/>
                <w:szCs w:val="20"/>
              </w:rPr>
            </w:pPr>
            <w:r w:rsidRPr="005114DD">
              <w:rPr>
                <w:rFonts w:cstheme="minorHAnsi"/>
                <w:sz w:val="20"/>
                <w:szCs w:val="20"/>
              </w:rPr>
              <w:t>.0026</w:t>
            </w:r>
          </w:p>
        </w:tc>
      </w:tr>
      <w:tr w:rsidR="0070584D" w:rsidRPr="005114DD" w14:paraId="7F3639AA" w14:textId="77777777" w:rsidTr="00AE4BCC">
        <w:tc>
          <w:tcPr>
            <w:tcW w:w="0" w:type="auto"/>
          </w:tcPr>
          <w:p w14:paraId="42C332FA" w14:textId="3795E1E9" w:rsidR="0055353F" w:rsidRPr="005114DD" w:rsidRDefault="006028A9" w:rsidP="007D2E1A">
            <w:pPr>
              <w:pStyle w:val="NoSpacing"/>
              <w:rPr>
                <w:rFonts w:cstheme="minorHAnsi"/>
                <w:sz w:val="20"/>
                <w:szCs w:val="20"/>
              </w:rPr>
            </w:pPr>
            <w:r w:rsidRPr="005114DD">
              <w:rPr>
                <w:rFonts w:cstheme="minorHAnsi"/>
                <w:sz w:val="20"/>
                <w:szCs w:val="20"/>
              </w:rPr>
              <w:t xml:space="preserve"> I do not have enough time to be involved with SCP.</w:t>
            </w:r>
          </w:p>
        </w:tc>
        <w:tc>
          <w:tcPr>
            <w:tcW w:w="0" w:type="auto"/>
          </w:tcPr>
          <w:p w14:paraId="55876B39" w14:textId="132AF42A" w:rsidR="0055353F" w:rsidRPr="005114DD" w:rsidRDefault="0018284E" w:rsidP="007D2E1A">
            <w:pPr>
              <w:pStyle w:val="NoSpacing"/>
              <w:rPr>
                <w:rFonts w:cstheme="minorHAnsi"/>
                <w:sz w:val="20"/>
                <w:szCs w:val="20"/>
              </w:rPr>
            </w:pPr>
            <w:r w:rsidRPr="005114DD">
              <w:rPr>
                <w:rFonts w:cstheme="minorHAnsi"/>
                <w:sz w:val="20"/>
                <w:szCs w:val="20"/>
              </w:rPr>
              <w:t>3.18 (1.27)</w:t>
            </w:r>
          </w:p>
        </w:tc>
        <w:tc>
          <w:tcPr>
            <w:tcW w:w="0" w:type="auto"/>
          </w:tcPr>
          <w:p w14:paraId="472951B5" w14:textId="75B59127" w:rsidR="0055353F" w:rsidRPr="005114DD" w:rsidRDefault="0018284E" w:rsidP="007D2E1A">
            <w:pPr>
              <w:pStyle w:val="NoSpacing"/>
              <w:rPr>
                <w:rFonts w:cstheme="minorHAnsi"/>
                <w:sz w:val="20"/>
                <w:szCs w:val="20"/>
              </w:rPr>
            </w:pPr>
            <w:r w:rsidRPr="005114DD">
              <w:rPr>
                <w:rFonts w:cstheme="minorHAnsi"/>
                <w:sz w:val="20"/>
                <w:szCs w:val="20"/>
              </w:rPr>
              <w:t>1-5</w:t>
            </w:r>
          </w:p>
        </w:tc>
        <w:tc>
          <w:tcPr>
            <w:tcW w:w="0" w:type="auto"/>
          </w:tcPr>
          <w:p w14:paraId="17306B17" w14:textId="54C65010" w:rsidR="0055353F" w:rsidRPr="005114DD" w:rsidRDefault="0018284E" w:rsidP="007D2E1A">
            <w:pPr>
              <w:pStyle w:val="NoSpacing"/>
              <w:rPr>
                <w:rFonts w:cstheme="minorHAnsi"/>
                <w:sz w:val="20"/>
                <w:szCs w:val="20"/>
              </w:rPr>
            </w:pPr>
            <w:r w:rsidRPr="005114DD">
              <w:rPr>
                <w:rFonts w:cstheme="minorHAnsi"/>
                <w:sz w:val="20"/>
                <w:szCs w:val="20"/>
              </w:rPr>
              <w:t>−0.69</w:t>
            </w:r>
          </w:p>
        </w:tc>
        <w:tc>
          <w:tcPr>
            <w:tcW w:w="0" w:type="auto"/>
          </w:tcPr>
          <w:p w14:paraId="37891F22" w14:textId="231F0192" w:rsidR="0055353F" w:rsidRPr="005114DD" w:rsidRDefault="0018284E" w:rsidP="007D2E1A">
            <w:pPr>
              <w:pStyle w:val="NoSpacing"/>
              <w:rPr>
                <w:rFonts w:cstheme="minorHAnsi"/>
                <w:sz w:val="20"/>
                <w:szCs w:val="20"/>
              </w:rPr>
            </w:pPr>
            <w:r w:rsidRPr="005114DD">
              <w:rPr>
                <w:rFonts w:cstheme="minorHAnsi"/>
                <w:sz w:val="20"/>
                <w:szCs w:val="20"/>
              </w:rPr>
              <w:t>.495</w:t>
            </w:r>
          </w:p>
        </w:tc>
        <w:tc>
          <w:tcPr>
            <w:tcW w:w="0" w:type="auto"/>
          </w:tcPr>
          <w:p w14:paraId="227C23A9" w14:textId="266A54BC" w:rsidR="0055353F" w:rsidRPr="005114DD" w:rsidRDefault="0018284E" w:rsidP="007D2E1A">
            <w:pPr>
              <w:pStyle w:val="NoSpacing"/>
              <w:rPr>
                <w:rFonts w:cstheme="minorHAnsi"/>
                <w:sz w:val="20"/>
                <w:szCs w:val="20"/>
              </w:rPr>
            </w:pPr>
            <w:r w:rsidRPr="005114DD">
              <w:rPr>
                <w:rFonts w:cstheme="minorHAnsi"/>
                <w:sz w:val="20"/>
                <w:szCs w:val="20"/>
              </w:rPr>
              <w:t>.0050</w:t>
            </w:r>
          </w:p>
        </w:tc>
        <w:tc>
          <w:tcPr>
            <w:tcW w:w="0" w:type="auto"/>
          </w:tcPr>
          <w:p w14:paraId="0F70C8BD" w14:textId="6FD30CAF" w:rsidR="0055353F" w:rsidRPr="005114DD" w:rsidRDefault="0018284E" w:rsidP="007D2E1A">
            <w:pPr>
              <w:pStyle w:val="NoSpacing"/>
              <w:rPr>
                <w:rFonts w:cstheme="minorHAnsi"/>
                <w:sz w:val="20"/>
                <w:szCs w:val="20"/>
              </w:rPr>
            </w:pPr>
            <w:r w:rsidRPr="005114DD">
              <w:rPr>
                <w:rFonts w:cstheme="minorHAnsi"/>
                <w:sz w:val="20"/>
                <w:szCs w:val="20"/>
              </w:rPr>
              <w:t>2.79(1.22)</w:t>
            </w:r>
          </w:p>
        </w:tc>
        <w:tc>
          <w:tcPr>
            <w:tcW w:w="0" w:type="auto"/>
          </w:tcPr>
          <w:p w14:paraId="74D1B2EE" w14:textId="236075E4" w:rsidR="0055353F" w:rsidRPr="005114DD" w:rsidRDefault="0018284E" w:rsidP="007D2E1A">
            <w:pPr>
              <w:pStyle w:val="NoSpacing"/>
              <w:rPr>
                <w:rFonts w:cstheme="minorHAnsi"/>
                <w:sz w:val="20"/>
                <w:szCs w:val="20"/>
              </w:rPr>
            </w:pPr>
            <w:r w:rsidRPr="005114DD">
              <w:rPr>
                <w:rFonts w:cstheme="minorHAnsi"/>
                <w:sz w:val="20"/>
                <w:szCs w:val="20"/>
              </w:rPr>
              <w:t>3.88 (1.09)</w:t>
            </w:r>
          </w:p>
        </w:tc>
        <w:tc>
          <w:tcPr>
            <w:tcW w:w="0" w:type="auto"/>
          </w:tcPr>
          <w:p w14:paraId="2BCA3E1D" w14:textId="68BFD0DB" w:rsidR="0055353F" w:rsidRPr="005114DD" w:rsidRDefault="0018284E" w:rsidP="007D2E1A">
            <w:pPr>
              <w:pStyle w:val="NoSpacing"/>
              <w:rPr>
                <w:rFonts w:cstheme="minorHAnsi"/>
                <w:b/>
                <w:bCs/>
                <w:sz w:val="20"/>
                <w:szCs w:val="20"/>
              </w:rPr>
            </w:pPr>
            <w:r w:rsidRPr="005114DD">
              <w:rPr>
                <w:rFonts w:cstheme="minorHAnsi"/>
                <w:sz w:val="20"/>
                <w:szCs w:val="20"/>
              </w:rPr>
              <w:t>−</w:t>
            </w:r>
            <w:r w:rsidRPr="005114DD">
              <w:rPr>
                <w:rFonts w:cstheme="minorHAnsi"/>
                <w:b/>
                <w:bCs/>
                <w:sz w:val="20"/>
                <w:szCs w:val="20"/>
              </w:rPr>
              <w:t>3.62</w:t>
            </w:r>
          </w:p>
        </w:tc>
        <w:tc>
          <w:tcPr>
            <w:tcW w:w="0" w:type="auto"/>
          </w:tcPr>
          <w:p w14:paraId="08BD9683" w14:textId="133ED5A2" w:rsidR="0055353F" w:rsidRPr="005114DD" w:rsidRDefault="0018284E" w:rsidP="007D2E1A">
            <w:pPr>
              <w:pStyle w:val="NoSpacing"/>
              <w:rPr>
                <w:rFonts w:cstheme="minorHAnsi"/>
                <w:sz w:val="20"/>
                <w:szCs w:val="20"/>
              </w:rPr>
            </w:pPr>
            <w:r w:rsidRPr="005114DD">
              <w:rPr>
                <w:rFonts w:cstheme="minorHAnsi"/>
                <w:b/>
                <w:bCs/>
                <w:sz w:val="20"/>
                <w:szCs w:val="20"/>
              </w:rPr>
              <w:t>.001</w:t>
            </w:r>
          </w:p>
        </w:tc>
        <w:tc>
          <w:tcPr>
            <w:tcW w:w="0" w:type="auto"/>
          </w:tcPr>
          <w:p w14:paraId="6C43C700" w14:textId="71E5AB0C" w:rsidR="0055353F" w:rsidRPr="005114DD" w:rsidRDefault="0018284E" w:rsidP="007D2E1A">
            <w:pPr>
              <w:pStyle w:val="NoSpacing"/>
              <w:rPr>
                <w:rFonts w:cstheme="minorHAnsi"/>
                <w:b/>
                <w:bCs/>
                <w:sz w:val="20"/>
                <w:szCs w:val="20"/>
              </w:rPr>
            </w:pPr>
            <w:r w:rsidRPr="005114DD">
              <w:rPr>
                <w:rFonts w:cstheme="minorHAnsi"/>
                <w:b/>
                <w:bCs/>
                <w:sz w:val="20"/>
                <w:szCs w:val="20"/>
              </w:rPr>
              <w:t>.0016</w:t>
            </w:r>
          </w:p>
        </w:tc>
      </w:tr>
      <w:tr w:rsidR="0070584D" w:rsidRPr="005114DD" w14:paraId="5715B83B" w14:textId="77777777" w:rsidTr="00AE4BCC">
        <w:tc>
          <w:tcPr>
            <w:tcW w:w="0" w:type="auto"/>
          </w:tcPr>
          <w:p w14:paraId="5E4F39E6" w14:textId="6067209C" w:rsidR="0055353F" w:rsidRPr="005114DD" w:rsidRDefault="006028A9" w:rsidP="0070584D">
            <w:pPr>
              <w:pStyle w:val="NoSpacing"/>
              <w:rPr>
                <w:rFonts w:cstheme="minorHAnsi"/>
                <w:sz w:val="20"/>
                <w:szCs w:val="20"/>
              </w:rPr>
            </w:pPr>
            <w:r w:rsidRPr="005114DD">
              <w:rPr>
                <w:rFonts w:cstheme="minorHAnsi"/>
                <w:sz w:val="20"/>
                <w:szCs w:val="20"/>
              </w:rPr>
              <w:t>I feel that membership in SCP enhances others’</w:t>
            </w:r>
            <w:r w:rsidR="0070584D">
              <w:rPr>
                <w:rFonts w:cstheme="minorHAnsi"/>
                <w:sz w:val="20"/>
                <w:szCs w:val="20"/>
              </w:rPr>
              <w:t xml:space="preserve"> </w:t>
            </w:r>
            <w:r w:rsidRPr="005114DD">
              <w:rPr>
                <w:rFonts w:cstheme="minorHAnsi"/>
                <w:sz w:val="20"/>
                <w:szCs w:val="20"/>
              </w:rPr>
              <w:t>professional views of me.</w:t>
            </w:r>
          </w:p>
        </w:tc>
        <w:tc>
          <w:tcPr>
            <w:tcW w:w="0" w:type="auto"/>
          </w:tcPr>
          <w:p w14:paraId="206D123C" w14:textId="72CEA5C9" w:rsidR="0055353F" w:rsidRPr="005114DD" w:rsidRDefault="00DB002A" w:rsidP="007D2E1A">
            <w:pPr>
              <w:pStyle w:val="NoSpacing"/>
              <w:rPr>
                <w:rFonts w:cstheme="minorHAnsi"/>
                <w:sz w:val="20"/>
                <w:szCs w:val="20"/>
              </w:rPr>
            </w:pPr>
            <w:r w:rsidRPr="005114DD">
              <w:rPr>
                <w:rFonts w:cstheme="minorHAnsi"/>
                <w:sz w:val="20"/>
                <w:szCs w:val="20"/>
              </w:rPr>
              <w:t>3.17 (1.29)</w:t>
            </w:r>
          </w:p>
        </w:tc>
        <w:tc>
          <w:tcPr>
            <w:tcW w:w="0" w:type="auto"/>
          </w:tcPr>
          <w:p w14:paraId="13614DEF" w14:textId="3A726E0E" w:rsidR="0055353F" w:rsidRPr="005114DD" w:rsidRDefault="00DB002A" w:rsidP="007D2E1A">
            <w:pPr>
              <w:pStyle w:val="NoSpacing"/>
              <w:rPr>
                <w:rFonts w:cstheme="minorHAnsi"/>
                <w:sz w:val="20"/>
                <w:szCs w:val="20"/>
              </w:rPr>
            </w:pPr>
            <w:r w:rsidRPr="005114DD">
              <w:rPr>
                <w:rFonts w:cstheme="minorHAnsi"/>
                <w:sz w:val="20"/>
                <w:szCs w:val="20"/>
              </w:rPr>
              <w:t>1-5</w:t>
            </w:r>
          </w:p>
        </w:tc>
        <w:tc>
          <w:tcPr>
            <w:tcW w:w="0" w:type="auto"/>
          </w:tcPr>
          <w:p w14:paraId="16F77DE7" w14:textId="319D13F6" w:rsidR="0055353F" w:rsidRPr="005114DD" w:rsidRDefault="00DB002A" w:rsidP="007D2E1A">
            <w:pPr>
              <w:pStyle w:val="NoSpacing"/>
              <w:rPr>
                <w:rFonts w:cstheme="minorHAnsi"/>
                <w:sz w:val="20"/>
                <w:szCs w:val="20"/>
              </w:rPr>
            </w:pPr>
            <w:r w:rsidRPr="005114DD">
              <w:rPr>
                <w:rFonts w:cstheme="minorHAnsi"/>
                <w:sz w:val="20"/>
                <w:szCs w:val="20"/>
              </w:rPr>
              <w:t>−0.72</w:t>
            </w:r>
          </w:p>
        </w:tc>
        <w:tc>
          <w:tcPr>
            <w:tcW w:w="0" w:type="auto"/>
          </w:tcPr>
          <w:p w14:paraId="2FA5C39C" w14:textId="1648419E" w:rsidR="0055353F" w:rsidRPr="005114DD" w:rsidRDefault="00DB002A" w:rsidP="007D2E1A">
            <w:pPr>
              <w:pStyle w:val="NoSpacing"/>
              <w:rPr>
                <w:rFonts w:cstheme="minorHAnsi"/>
                <w:sz w:val="20"/>
                <w:szCs w:val="20"/>
              </w:rPr>
            </w:pPr>
            <w:r w:rsidRPr="005114DD">
              <w:rPr>
                <w:rFonts w:cstheme="minorHAnsi"/>
                <w:sz w:val="20"/>
                <w:szCs w:val="20"/>
              </w:rPr>
              <w:t>.474</w:t>
            </w:r>
          </w:p>
        </w:tc>
        <w:tc>
          <w:tcPr>
            <w:tcW w:w="0" w:type="auto"/>
          </w:tcPr>
          <w:p w14:paraId="054E1676" w14:textId="46DD411A" w:rsidR="0055353F" w:rsidRPr="005114DD" w:rsidRDefault="00DB002A" w:rsidP="007D2E1A">
            <w:pPr>
              <w:pStyle w:val="NoSpacing"/>
              <w:rPr>
                <w:rFonts w:cstheme="minorHAnsi"/>
                <w:sz w:val="20"/>
                <w:szCs w:val="20"/>
              </w:rPr>
            </w:pPr>
            <w:r w:rsidRPr="005114DD">
              <w:rPr>
                <w:rFonts w:cstheme="minorHAnsi"/>
                <w:sz w:val="20"/>
                <w:szCs w:val="20"/>
              </w:rPr>
              <w:t>.0045</w:t>
            </w:r>
          </w:p>
        </w:tc>
        <w:tc>
          <w:tcPr>
            <w:tcW w:w="0" w:type="auto"/>
          </w:tcPr>
          <w:p w14:paraId="1FC057BA" w14:textId="57C70498" w:rsidR="0055353F" w:rsidRPr="005114DD" w:rsidRDefault="00DB002A" w:rsidP="007D2E1A">
            <w:pPr>
              <w:pStyle w:val="NoSpacing"/>
              <w:rPr>
                <w:rFonts w:cstheme="minorHAnsi"/>
                <w:sz w:val="20"/>
                <w:szCs w:val="20"/>
              </w:rPr>
            </w:pPr>
            <w:r w:rsidRPr="005114DD">
              <w:rPr>
                <w:rFonts w:cstheme="minorHAnsi"/>
                <w:sz w:val="20"/>
                <w:szCs w:val="20"/>
              </w:rPr>
              <w:t>3.68 (1.31)</w:t>
            </w:r>
          </w:p>
        </w:tc>
        <w:tc>
          <w:tcPr>
            <w:tcW w:w="0" w:type="auto"/>
          </w:tcPr>
          <w:p w14:paraId="30F25084" w14:textId="29BC58C5" w:rsidR="0055353F" w:rsidRPr="005114DD" w:rsidRDefault="00DB002A" w:rsidP="007D2E1A">
            <w:pPr>
              <w:pStyle w:val="NoSpacing"/>
              <w:rPr>
                <w:rFonts w:cstheme="minorHAnsi"/>
                <w:sz w:val="20"/>
                <w:szCs w:val="20"/>
              </w:rPr>
            </w:pPr>
            <w:r w:rsidRPr="005114DD">
              <w:rPr>
                <w:rFonts w:cstheme="minorHAnsi"/>
                <w:sz w:val="20"/>
                <w:szCs w:val="20"/>
              </w:rPr>
              <w:t>2.54 (0.91)</w:t>
            </w:r>
          </w:p>
        </w:tc>
        <w:tc>
          <w:tcPr>
            <w:tcW w:w="0" w:type="auto"/>
          </w:tcPr>
          <w:p w14:paraId="5B07988A" w14:textId="5F840E41" w:rsidR="0055353F" w:rsidRPr="005114DD" w:rsidRDefault="00DB002A" w:rsidP="007D2E1A">
            <w:pPr>
              <w:pStyle w:val="NoSpacing"/>
              <w:rPr>
                <w:rFonts w:cstheme="minorHAnsi"/>
                <w:b/>
                <w:bCs/>
                <w:sz w:val="20"/>
                <w:szCs w:val="20"/>
              </w:rPr>
            </w:pPr>
            <w:r w:rsidRPr="005114DD">
              <w:rPr>
                <w:rFonts w:cstheme="minorHAnsi"/>
                <w:b/>
                <w:bCs/>
                <w:sz w:val="20"/>
                <w:szCs w:val="20"/>
              </w:rPr>
              <w:t>3.86</w:t>
            </w:r>
          </w:p>
        </w:tc>
        <w:tc>
          <w:tcPr>
            <w:tcW w:w="0" w:type="auto"/>
          </w:tcPr>
          <w:p w14:paraId="4D73D600" w14:textId="05635B97" w:rsidR="0055353F" w:rsidRPr="005114DD" w:rsidRDefault="00DB002A" w:rsidP="007D2E1A">
            <w:pPr>
              <w:pStyle w:val="NoSpacing"/>
              <w:rPr>
                <w:rFonts w:cstheme="minorHAnsi"/>
                <w:sz w:val="20"/>
                <w:szCs w:val="20"/>
              </w:rPr>
            </w:pPr>
            <w:r w:rsidRPr="005114DD">
              <w:rPr>
                <w:rFonts w:cstheme="minorHAnsi"/>
                <w:sz w:val="20"/>
                <w:szCs w:val="20"/>
              </w:rPr>
              <w:t xml:space="preserve">&lt; </w:t>
            </w:r>
            <w:r w:rsidRPr="005114DD">
              <w:rPr>
                <w:rFonts w:cstheme="minorHAnsi"/>
                <w:b/>
                <w:bCs/>
                <w:sz w:val="20"/>
                <w:szCs w:val="20"/>
              </w:rPr>
              <w:t>.0001</w:t>
            </w:r>
          </w:p>
        </w:tc>
        <w:tc>
          <w:tcPr>
            <w:tcW w:w="0" w:type="auto"/>
          </w:tcPr>
          <w:p w14:paraId="6FE59F1B" w14:textId="7CBAF984" w:rsidR="0055353F" w:rsidRPr="005114DD" w:rsidRDefault="00DB002A" w:rsidP="007D2E1A">
            <w:pPr>
              <w:pStyle w:val="NoSpacing"/>
              <w:rPr>
                <w:rFonts w:cstheme="minorHAnsi"/>
                <w:b/>
                <w:bCs/>
                <w:sz w:val="20"/>
                <w:szCs w:val="20"/>
              </w:rPr>
            </w:pPr>
            <w:r w:rsidRPr="005114DD">
              <w:rPr>
                <w:rFonts w:cstheme="minorHAnsi"/>
                <w:b/>
                <w:bCs/>
                <w:sz w:val="20"/>
                <w:szCs w:val="20"/>
              </w:rPr>
              <w:t>.0014</w:t>
            </w:r>
          </w:p>
        </w:tc>
      </w:tr>
      <w:tr w:rsidR="0070584D" w:rsidRPr="005114DD" w14:paraId="2B788D61" w14:textId="77777777" w:rsidTr="00AE4BCC">
        <w:tc>
          <w:tcPr>
            <w:tcW w:w="0" w:type="auto"/>
          </w:tcPr>
          <w:p w14:paraId="77499F26" w14:textId="515040F8" w:rsidR="0055353F" w:rsidRPr="005114DD" w:rsidRDefault="00B408EF" w:rsidP="0070584D">
            <w:pPr>
              <w:pStyle w:val="NoSpacing"/>
              <w:rPr>
                <w:rFonts w:cstheme="minorHAnsi"/>
                <w:sz w:val="20"/>
                <w:szCs w:val="20"/>
              </w:rPr>
            </w:pPr>
            <w:r w:rsidRPr="005114DD">
              <w:rPr>
                <w:rFonts w:cstheme="minorHAnsi"/>
                <w:sz w:val="20"/>
                <w:szCs w:val="20"/>
              </w:rPr>
              <w:t>My current colleagues value my decision to be a</w:t>
            </w:r>
            <w:r w:rsidR="0070584D">
              <w:rPr>
                <w:rFonts w:cstheme="minorHAnsi"/>
                <w:sz w:val="20"/>
                <w:szCs w:val="20"/>
              </w:rPr>
              <w:t xml:space="preserve"> </w:t>
            </w:r>
            <w:r w:rsidRPr="005114DD">
              <w:rPr>
                <w:rFonts w:cstheme="minorHAnsi"/>
                <w:sz w:val="20"/>
                <w:szCs w:val="20"/>
              </w:rPr>
              <w:t>member of SCP.</w:t>
            </w:r>
          </w:p>
        </w:tc>
        <w:tc>
          <w:tcPr>
            <w:tcW w:w="0" w:type="auto"/>
          </w:tcPr>
          <w:p w14:paraId="5E6B6E56" w14:textId="230F9307" w:rsidR="0055353F" w:rsidRPr="005114DD" w:rsidRDefault="00541931" w:rsidP="007D2E1A">
            <w:pPr>
              <w:pStyle w:val="NoSpacing"/>
              <w:rPr>
                <w:rFonts w:cstheme="minorHAnsi"/>
                <w:sz w:val="20"/>
                <w:szCs w:val="20"/>
              </w:rPr>
            </w:pPr>
            <w:r w:rsidRPr="005114DD">
              <w:rPr>
                <w:rFonts w:cstheme="minorHAnsi"/>
                <w:sz w:val="20"/>
                <w:szCs w:val="20"/>
              </w:rPr>
              <w:t>3.13 (1.35)</w:t>
            </w:r>
          </w:p>
        </w:tc>
        <w:tc>
          <w:tcPr>
            <w:tcW w:w="0" w:type="auto"/>
          </w:tcPr>
          <w:p w14:paraId="5A74CB0F" w14:textId="08DC3784" w:rsidR="0055353F" w:rsidRPr="005114DD" w:rsidRDefault="00541931" w:rsidP="007D2E1A">
            <w:pPr>
              <w:pStyle w:val="NoSpacing"/>
              <w:rPr>
                <w:rFonts w:cstheme="minorHAnsi"/>
                <w:sz w:val="20"/>
                <w:szCs w:val="20"/>
              </w:rPr>
            </w:pPr>
            <w:r w:rsidRPr="005114DD">
              <w:rPr>
                <w:rFonts w:cstheme="minorHAnsi"/>
                <w:sz w:val="20"/>
                <w:szCs w:val="20"/>
              </w:rPr>
              <w:t>1-5</w:t>
            </w:r>
          </w:p>
        </w:tc>
        <w:tc>
          <w:tcPr>
            <w:tcW w:w="0" w:type="auto"/>
          </w:tcPr>
          <w:p w14:paraId="4D9ED4EA" w14:textId="458E05C6" w:rsidR="0055353F" w:rsidRPr="005114DD" w:rsidRDefault="00541931" w:rsidP="007D2E1A">
            <w:pPr>
              <w:pStyle w:val="NoSpacing"/>
              <w:rPr>
                <w:rFonts w:cstheme="minorHAnsi"/>
                <w:sz w:val="20"/>
                <w:szCs w:val="20"/>
              </w:rPr>
            </w:pPr>
            <w:r w:rsidRPr="005114DD">
              <w:rPr>
                <w:rFonts w:cstheme="minorHAnsi"/>
                <w:sz w:val="20"/>
                <w:szCs w:val="20"/>
              </w:rPr>
              <w:t>−0.95</w:t>
            </w:r>
          </w:p>
        </w:tc>
        <w:tc>
          <w:tcPr>
            <w:tcW w:w="0" w:type="auto"/>
          </w:tcPr>
          <w:p w14:paraId="615B065F" w14:textId="0270E926" w:rsidR="0055353F" w:rsidRPr="005114DD" w:rsidRDefault="00541931" w:rsidP="007D2E1A">
            <w:pPr>
              <w:pStyle w:val="NoSpacing"/>
              <w:rPr>
                <w:rFonts w:cstheme="minorHAnsi"/>
                <w:sz w:val="20"/>
                <w:szCs w:val="20"/>
              </w:rPr>
            </w:pPr>
            <w:r w:rsidRPr="005114DD">
              <w:rPr>
                <w:rFonts w:cstheme="minorHAnsi"/>
                <w:sz w:val="20"/>
                <w:szCs w:val="20"/>
              </w:rPr>
              <w:t>.345</w:t>
            </w:r>
          </w:p>
        </w:tc>
        <w:tc>
          <w:tcPr>
            <w:tcW w:w="0" w:type="auto"/>
          </w:tcPr>
          <w:p w14:paraId="7C1063E4" w14:textId="615772BC" w:rsidR="0055353F" w:rsidRPr="005114DD" w:rsidRDefault="00541931" w:rsidP="007D2E1A">
            <w:pPr>
              <w:pStyle w:val="NoSpacing"/>
              <w:rPr>
                <w:rFonts w:cstheme="minorHAnsi"/>
                <w:sz w:val="20"/>
                <w:szCs w:val="20"/>
              </w:rPr>
            </w:pPr>
            <w:r w:rsidRPr="005114DD">
              <w:rPr>
                <w:rFonts w:cstheme="minorHAnsi"/>
                <w:sz w:val="20"/>
                <w:szCs w:val="20"/>
              </w:rPr>
              <w:t>.0038</w:t>
            </w:r>
          </w:p>
        </w:tc>
        <w:tc>
          <w:tcPr>
            <w:tcW w:w="0" w:type="auto"/>
          </w:tcPr>
          <w:p w14:paraId="1BD52BEC" w14:textId="354FA3BE" w:rsidR="0055353F" w:rsidRPr="005114DD" w:rsidRDefault="00541931" w:rsidP="007D2E1A">
            <w:pPr>
              <w:pStyle w:val="NoSpacing"/>
              <w:rPr>
                <w:rFonts w:cstheme="minorHAnsi"/>
                <w:sz w:val="20"/>
                <w:szCs w:val="20"/>
              </w:rPr>
            </w:pPr>
            <w:r w:rsidRPr="005114DD">
              <w:rPr>
                <w:rFonts w:cstheme="minorHAnsi"/>
                <w:sz w:val="20"/>
                <w:szCs w:val="20"/>
              </w:rPr>
              <w:t>3.70 (1.29)</w:t>
            </w:r>
          </w:p>
        </w:tc>
        <w:tc>
          <w:tcPr>
            <w:tcW w:w="0" w:type="auto"/>
          </w:tcPr>
          <w:p w14:paraId="5C02CD95" w14:textId="0E4FE1D5" w:rsidR="0055353F" w:rsidRPr="005114DD" w:rsidRDefault="00541931" w:rsidP="007D2E1A">
            <w:pPr>
              <w:pStyle w:val="NoSpacing"/>
              <w:rPr>
                <w:rFonts w:cstheme="minorHAnsi"/>
                <w:sz w:val="20"/>
                <w:szCs w:val="20"/>
              </w:rPr>
            </w:pPr>
            <w:r w:rsidRPr="005114DD">
              <w:rPr>
                <w:rFonts w:cstheme="minorHAnsi"/>
                <w:sz w:val="20"/>
                <w:szCs w:val="20"/>
              </w:rPr>
              <w:t>2.38 (0.98)</w:t>
            </w:r>
          </w:p>
        </w:tc>
        <w:tc>
          <w:tcPr>
            <w:tcW w:w="0" w:type="auto"/>
          </w:tcPr>
          <w:p w14:paraId="7295A697" w14:textId="02AA16BA" w:rsidR="0055353F" w:rsidRPr="005114DD" w:rsidRDefault="00541931" w:rsidP="007D2E1A">
            <w:pPr>
              <w:pStyle w:val="NoSpacing"/>
              <w:rPr>
                <w:rFonts w:cstheme="minorHAnsi"/>
                <w:b/>
                <w:bCs/>
                <w:sz w:val="20"/>
                <w:szCs w:val="20"/>
              </w:rPr>
            </w:pPr>
            <w:r w:rsidRPr="005114DD">
              <w:rPr>
                <w:rFonts w:cstheme="minorHAnsi"/>
                <w:b/>
                <w:bCs/>
                <w:sz w:val="20"/>
                <w:szCs w:val="20"/>
              </w:rPr>
              <w:t>4.44</w:t>
            </w:r>
          </w:p>
        </w:tc>
        <w:tc>
          <w:tcPr>
            <w:tcW w:w="0" w:type="auto"/>
          </w:tcPr>
          <w:p w14:paraId="7224EA69" w14:textId="1CB50675" w:rsidR="0055353F" w:rsidRPr="005114DD" w:rsidRDefault="00541931" w:rsidP="007D2E1A">
            <w:pPr>
              <w:pStyle w:val="NoSpacing"/>
              <w:rPr>
                <w:rFonts w:cstheme="minorHAnsi"/>
                <w:sz w:val="20"/>
                <w:szCs w:val="20"/>
              </w:rPr>
            </w:pPr>
            <w:r w:rsidRPr="005114DD">
              <w:rPr>
                <w:rFonts w:cstheme="minorHAnsi"/>
                <w:sz w:val="20"/>
                <w:szCs w:val="20"/>
              </w:rPr>
              <w:t xml:space="preserve">&lt; </w:t>
            </w:r>
            <w:r w:rsidRPr="005114DD">
              <w:rPr>
                <w:rFonts w:cstheme="minorHAnsi"/>
                <w:b/>
                <w:bCs/>
                <w:sz w:val="20"/>
                <w:szCs w:val="20"/>
              </w:rPr>
              <w:t>.0001</w:t>
            </w:r>
          </w:p>
        </w:tc>
        <w:tc>
          <w:tcPr>
            <w:tcW w:w="0" w:type="auto"/>
          </w:tcPr>
          <w:p w14:paraId="0D41AC38" w14:textId="27883901" w:rsidR="0055353F" w:rsidRPr="005114DD" w:rsidRDefault="00541931" w:rsidP="007D2E1A">
            <w:pPr>
              <w:pStyle w:val="NoSpacing"/>
              <w:rPr>
                <w:rFonts w:cstheme="minorHAnsi"/>
                <w:b/>
                <w:bCs/>
                <w:sz w:val="20"/>
                <w:szCs w:val="20"/>
              </w:rPr>
            </w:pPr>
            <w:r w:rsidRPr="005114DD">
              <w:rPr>
                <w:rFonts w:cstheme="minorHAnsi"/>
                <w:b/>
                <w:bCs/>
                <w:sz w:val="20"/>
                <w:szCs w:val="20"/>
              </w:rPr>
              <w:t>.0012</w:t>
            </w:r>
          </w:p>
        </w:tc>
      </w:tr>
      <w:tr w:rsidR="0070584D" w:rsidRPr="005114DD" w14:paraId="2C8788B8" w14:textId="77777777" w:rsidTr="00AE4BCC">
        <w:tc>
          <w:tcPr>
            <w:tcW w:w="0" w:type="auto"/>
          </w:tcPr>
          <w:p w14:paraId="4AD47C15" w14:textId="55646E35" w:rsidR="0055353F" w:rsidRPr="005114DD" w:rsidRDefault="00B408EF" w:rsidP="007D2E1A">
            <w:pPr>
              <w:pStyle w:val="NoSpacing"/>
              <w:rPr>
                <w:rFonts w:cstheme="minorHAnsi"/>
                <w:sz w:val="20"/>
                <w:szCs w:val="20"/>
              </w:rPr>
            </w:pPr>
            <w:r w:rsidRPr="005114DD">
              <w:rPr>
                <w:rFonts w:cstheme="minorHAnsi"/>
                <w:sz w:val="20"/>
                <w:szCs w:val="20"/>
              </w:rPr>
              <w:t>I find the SCP newsletter useful.</w:t>
            </w:r>
          </w:p>
        </w:tc>
        <w:tc>
          <w:tcPr>
            <w:tcW w:w="0" w:type="auto"/>
          </w:tcPr>
          <w:p w14:paraId="54A91429" w14:textId="29587995" w:rsidR="0055353F" w:rsidRPr="005114DD" w:rsidRDefault="002D54A3" w:rsidP="007D2E1A">
            <w:pPr>
              <w:pStyle w:val="NoSpacing"/>
              <w:rPr>
                <w:rFonts w:cstheme="minorHAnsi"/>
                <w:sz w:val="20"/>
                <w:szCs w:val="20"/>
              </w:rPr>
            </w:pPr>
            <w:r w:rsidRPr="005114DD">
              <w:rPr>
                <w:rFonts w:cstheme="minorHAnsi"/>
                <w:sz w:val="20"/>
                <w:szCs w:val="20"/>
              </w:rPr>
              <w:t>3.12 (1.11)</w:t>
            </w:r>
          </w:p>
        </w:tc>
        <w:tc>
          <w:tcPr>
            <w:tcW w:w="0" w:type="auto"/>
          </w:tcPr>
          <w:p w14:paraId="75773D43" w14:textId="61228953" w:rsidR="0055353F" w:rsidRPr="005114DD" w:rsidRDefault="002D54A3" w:rsidP="007D2E1A">
            <w:pPr>
              <w:pStyle w:val="NoSpacing"/>
              <w:rPr>
                <w:rFonts w:cstheme="minorHAnsi"/>
                <w:sz w:val="20"/>
                <w:szCs w:val="20"/>
              </w:rPr>
            </w:pPr>
            <w:r w:rsidRPr="005114DD">
              <w:rPr>
                <w:rFonts w:cstheme="minorHAnsi"/>
                <w:sz w:val="20"/>
                <w:szCs w:val="20"/>
              </w:rPr>
              <w:t>1-5</w:t>
            </w:r>
          </w:p>
        </w:tc>
        <w:tc>
          <w:tcPr>
            <w:tcW w:w="0" w:type="auto"/>
          </w:tcPr>
          <w:p w14:paraId="7A762168" w14:textId="539EBCBA" w:rsidR="0055353F" w:rsidRPr="005114DD" w:rsidRDefault="002D54A3" w:rsidP="007D2E1A">
            <w:pPr>
              <w:pStyle w:val="NoSpacing"/>
              <w:rPr>
                <w:rFonts w:cstheme="minorHAnsi"/>
                <w:sz w:val="20"/>
                <w:szCs w:val="20"/>
              </w:rPr>
            </w:pPr>
            <w:r w:rsidRPr="005114DD">
              <w:rPr>
                <w:rFonts w:cstheme="minorHAnsi"/>
                <w:sz w:val="20"/>
                <w:szCs w:val="20"/>
              </w:rPr>
              <w:t>−1.25</w:t>
            </w:r>
          </w:p>
        </w:tc>
        <w:tc>
          <w:tcPr>
            <w:tcW w:w="0" w:type="auto"/>
          </w:tcPr>
          <w:p w14:paraId="20EC8C8B" w14:textId="1E796B9F" w:rsidR="0055353F" w:rsidRPr="005114DD" w:rsidRDefault="002D54A3" w:rsidP="007D2E1A">
            <w:pPr>
              <w:pStyle w:val="NoSpacing"/>
              <w:rPr>
                <w:rFonts w:cstheme="minorHAnsi"/>
                <w:sz w:val="20"/>
                <w:szCs w:val="20"/>
              </w:rPr>
            </w:pPr>
            <w:r w:rsidRPr="005114DD">
              <w:rPr>
                <w:rFonts w:cstheme="minorHAnsi"/>
                <w:sz w:val="20"/>
                <w:szCs w:val="20"/>
              </w:rPr>
              <w:t>.216</w:t>
            </w:r>
          </w:p>
        </w:tc>
        <w:tc>
          <w:tcPr>
            <w:tcW w:w="0" w:type="auto"/>
          </w:tcPr>
          <w:p w14:paraId="2DD86A6B" w14:textId="59918EC5" w:rsidR="0055353F" w:rsidRPr="005114DD" w:rsidRDefault="002D54A3" w:rsidP="007D2E1A">
            <w:pPr>
              <w:pStyle w:val="NoSpacing"/>
              <w:rPr>
                <w:rFonts w:cstheme="minorHAnsi"/>
                <w:sz w:val="20"/>
                <w:szCs w:val="20"/>
              </w:rPr>
            </w:pPr>
            <w:r w:rsidRPr="005114DD">
              <w:rPr>
                <w:rFonts w:cstheme="minorHAnsi"/>
                <w:sz w:val="20"/>
                <w:szCs w:val="20"/>
              </w:rPr>
              <w:t>.0031</w:t>
            </w:r>
          </w:p>
        </w:tc>
        <w:tc>
          <w:tcPr>
            <w:tcW w:w="0" w:type="auto"/>
          </w:tcPr>
          <w:p w14:paraId="62774E01" w14:textId="7E989D06" w:rsidR="0055353F" w:rsidRPr="005114DD" w:rsidRDefault="002D54A3" w:rsidP="007D2E1A">
            <w:pPr>
              <w:pStyle w:val="NoSpacing"/>
              <w:rPr>
                <w:rFonts w:cstheme="minorHAnsi"/>
                <w:sz w:val="20"/>
                <w:szCs w:val="20"/>
              </w:rPr>
            </w:pPr>
            <w:r w:rsidRPr="005114DD">
              <w:rPr>
                <w:rFonts w:cstheme="minorHAnsi"/>
                <w:sz w:val="20"/>
                <w:szCs w:val="20"/>
              </w:rPr>
              <w:t>3.33 (1.20)</w:t>
            </w:r>
          </w:p>
        </w:tc>
        <w:tc>
          <w:tcPr>
            <w:tcW w:w="0" w:type="auto"/>
          </w:tcPr>
          <w:p w14:paraId="15F872FA" w14:textId="2E8037D8" w:rsidR="0055353F" w:rsidRPr="005114DD" w:rsidRDefault="002D54A3" w:rsidP="007D2E1A">
            <w:pPr>
              <w:pStyle w:val="NoSpacing"/>
              <w:rPr>
                <w:rFonts w:cstheme="minorHAnsi"/>
                <w:sz w:val="20"/>
                <w:szCs w:val="20"/>
              </w:rPr>
            </w:pPr>
            <w:r w:rsidRPr="005114DD">
              <w:rPr>
                <w:rFonts w:cstheme="minorHAnsi"/>
                <w:sz w:val="20"/>
                <w:szCs w:val="20"/>
              </w:rPr>
              <w:t>2.88 (0.95)</w:t>
            </w:r>
          </w:p>
        </w:tc>
        <w:tc>
          <w:tcPr>
            <w:tcW w:w="0" w:type="auto"/>
          </w:tcPr>
          <w:p w14:paraId="775FA8E6" w14:textId="13800C36" w:rsidR="0055353F" w:rsidRPr="005114DD" w:rsidRDefault="002D54A3" w:rsidP="007D2E1A">
            <w:pPr>
              <w:pStyle w:val="NoSpacing"/>
              <w:rPr>
                <w:rFonts w:cstheme="minorHAnsi"/>
                <w:b/>
                <w:bCs/>
                <w:sz w:val="20"/>
                <w:szCs w:val="20"/>
              </w:rPr>
            </w:pPr>
            <w:r w:rsidRPr="005114DD">
              <w:rPr>
                <w:rFonts w:cstheme="minorHAnsi"/>
                <w:sz w:val="20"/>
                <w:szCs w:val="20"/>
              </w:rPr>
              <w:t>1.60</w:t>
            </w:r>
          </w:p>
        </w:tc>
        <w:tc>
          <w:tcPr>
            <w:tcW w:w="0" w:type="auto"/>
          </w:tcPr>
          <w:p w14:paraId="2BDF75B8" w14:textId="7D0926A3" w:rsidR="0055353F" w:rsidRPr="005114DD" w:rsidRDefault="002D54A3" w:rsidP="007D2E1A">
            <w:pPr>
              <w:pStyle w:val="NoSpacing"/>
              <w:rPr>
                <w:rFonts w:cstheme="minorHAnsi"/>
                <w:sz w:val="20"/>
                <w:szCs w:val="20"/>
              </w:rPr>
            </w:pPr>
            <w:r w:rsidRPr="005114DD">
              <w:rPr>
                <w:rFonts w:cstheme="minorHAnsi"/>
                <w:sz w:val="20"/>
                <w:szCs w:val="20"/>
              </w:rPr>
              <w:t>.115</w:t>
            </w:r>
          </w:p>
        </w:tc>
        <w:tc>
          <w:tcPr>
            <w:tcW w:w="0" w:type="auto"/>
          </w:tcPr>
          <w:p w14:paraId="36B3D88E" w14:textId="423D109C" w:rsidR="0055353F" w:rsidRPr="005114DD" w:rsidRDefault="002D54A3" w:rsidP="007D2E1A">
            <w:pPr>
              <w:pStyle w:val="NoSpacing"/>
              <w:rPr>
                <w:rFonts w:cstheme="minorHAnsi"/>
                <w:b/>
                <w:bCs/>
                <w:sz w:val="20"/>
                <w:szCs w:val="20"/>
              </w:rPr>
            </w:pPr>
            <w:r w:rsidRPr="005114DD">
              <w:rPr>
                <w:rFonts w:cstheme="minorHAnsi"/>
                <w:sz w:val="20"/>
                <w:szCs w:val="20"/>
              </w:rPr>
              <w:t>.0039</w:t>
            </w:r>
          </w:p>
        </w:tc>
      </w:tr>
      <w:tr w:rsidR="0070584D" w:rsidRPr="005114DD" w14:paraId="54474D6C" w14:textId="77777777" w:rsidTr="00AE4BCC">
        <w:tc>
          <w:tcPr>
            <w:tcW w:w="0" w:type="auto"/>
          </w:tcPr>
          <w:p w14:paraId="6694B91B" w14:textId="47BD4307" w:rsidR="0055353F" w:rsidRPr="005114DD" w:rsidRDefault="000F7268" w:rsidP="007D2E1A">
            <w:pPr>
              <w:pStyle w:val="NoSpacing"/>
              <w:rPr>
                <w:rFonts w:cstheme="minorHAnsi"/>
                <w:sz w:val="20"/>
                <w:szCs w:val="20"/>
              </w:rPr>
            </w:pPr>
            <w:r w:rsidRPr="005114DD">
              <w:rPr>
                <w:rFonts w:cstheme="minorHAnsi"/>
                <w:sz w:val="20"/>
                <w:szCs w:val="20"/>
              </w:rPr>
              <w:t>It is difficult to make a name for myself within SCP</w:t>
            </w:r>
            <w:r w:rsidR="00DE5078" w:rsidRPr="005114DD">
              <w:rPr>
                <w:rFonts w:cstheme="minorHAnsi"/>
                <w:sz w:val="20"/>
                <w:szCs w:val="20"/>
              </w:rPr>
              <w:t>.</w:t>
            </w:r>
          </w:p>
        </w:tc>
        <w:tc>
          <w:tcPr>
            <w:tcW w:w="0" w:type="auto"/>
          </w:tcPr>
          <w:p w14:paraId="728E3ED6" w14:textId="2C383C6D" w:rsidR="0055353F" w:rsidRPr="005114DD" w:rsidRDefault="00A22AE8" w:rsidP="007D2E1A">
            <w:pPr>
              <w:pStyle w:val="NoSpacing"/>
              <w:rPr>
                <w:rFonts w:cstheme="minorHAnsi"/>
                <w:sz w:val="20"/>
                <w:szCs w:val="20"/>
              </w:rPr>
            </w:pPr>
            <w:r w:rsidRPr="005114DD">
              <w:rPr>
                <w:rFonts w:cstheme="minorHAnsi"/>
                <w:sz w:val="20"/>
                <w:szCs w:val="20"/>
              </w:rPr>
              <w:t>3.11 (1.21)</w:t>
            </w:r>
          </w:p>
        </w:tc>
        <w:tc>
          <w:tcPr>
            <w:tcW w:w="0" w:type="auto"/>
          </w:tcPr>
          <w:p w14:paraId="560D8583" w14:textId="7C0BBEFA" w:rsidR="0055353F" w:rsidRPr="005114DD" w:rsidRDefault="00A22AE8" w:rsidP="007D2E1A">
            <w:pPr>
              <w:pStyle w:val="NoSpacing"/>
              <w:rPr>
                <w:rFonts w:cstheme="minorHAnsi"/>
                <w:sz w:val="20"/>
                <w:szCs w:val="20"/>
              </w:rPr>
            </w:pPr>
            <w:r w:rsidRPr="005114DD">
              <w:rPr>
                <w:rFonts w:cstheme="minorHAnsi"/>
                <w:sz w:val="20"/>
                <w:szCs w:val="20"/>
              </w:rPr>
              <w:t>1-5</w:t>
            </w:r>
          </w:p>
        </w:tc>
        <w:tc>
          <w:tcPr>
            <w:tcW w:w="0" w:type="auto"/>
          </w:tcPr>
          <w:p w14:paraId="5FC7D079" w14:textId="73C32B5D" w:rsidR="0055353F" w:rsidRPr="005114DD" w:rsidRDefault="00A22AE8" w:rsidP="007D2E1A">
            <w:pPr>
              <w:pStyle w:val="NoSpacing"/>
              <w:rPr>
                <w:rFonts w:cstheme="minorHAnsi"/>
                <w:sz w:val="20"/>
                <w:szCs w:val="20"/>
              </w:rPr>
            </w:pPr>
            <w:r w:rsidRPr="005114DD">
              <w:rPr>
                <w:rFonts w:cstheme="minorHAnsi"/>
                <w:sz w:val="20"/>
                <w:szCs w:val="20"/>
              </w:rPr>
              <w:t>−1.16</w:t>
            </w:r>
          </w:p>
        </w:tc>
        <w:tc>
          <w:tcPr>
            <w:tcW w:w="0" w:type="auto"/>
          </w:tcPr>
          <w:p w14:paraId="0F95A2A7" w14:textId="5ADFCA1C" w:rsidR="0055353F" w:rsidRPr="005114DD" w:rsidRDefault="00A22AE8" w:rsidP="007D2E1A">
            <w:pPr>
              <w:pStyle w:val="NoSpacing"/>
              <w:rPr>
                <w:rFonts w:cstheme="minorHAnsi"/>
                <w:sz w:val="20"/>
                <w:szCs w:val="20"/>
              </w:rPr>
            </w:pPr>
            <w:r w:rsidRPr="005114DD">
              <w:rPr>
                <w:rFonts w:cstheme="minorHAnsi"/>
                <w:sz w:val="20"/>
                <w:szCs w:val="20"/>
              </w:rPr>
              <w:t>.250</w:t>
            </w:r>
          </w:p>
        </w:tc>
        <w:tc>
          <w:tcPr>
            <w:tcW w:w="0" w:type="auto"/>
          </w:tcPr>
          <w:p w14:paraId="7A8D9B55" w14:textId="28531345" w:rsidR="0055353F" w:rsidRPr="005114DD" w:rsidRDefault="00A22AE8" w:rsidP="007D2E1A">
            <w:pPr>
              <w:pStyle w:val="NoSpacing"/>
              <w:rPr>
                <w:rFonts w:cstheme="minorHAnsi"/>
                <w:sz w:val="20"/>
                <w:szCs w:val="20"/>
              </w:rPr>
            </w:pPr>
            <w:r w:rsidRPr="005114DD">
              <w:rPr>
                <w:rFonts w:cstheme="minorHAnsi"/>
                <w:sz w:val="20"/>
                <w:szCs w:val="20"/>
              </w:rPr>
              <w:t>.0036</w:t>
            </w:r>
          </w:p>
        </w:tc>
        <w:tc>
          <w:tcPr>
            <w:tcW w:w="0" w:type="auto"/>
          </w:tcPr>
          <w:p w14:paraId="258D14B3" w14:textId="0A95A3CD" w:rsidR="0055353F" w:rsidRPr="005114DD" w:rsidRDefault="00A22AE8" w:rsidP="007D2E1A">
            <w:pPr>
              <w:pStyle w:val="NoSpacing"/>
              <w:rPr>
                <w:rFonts w:cstheme="minorHAnsi"/>
                <w:sz w:val="20"/>
                <w:szCs w:val="20"/>
              </w:rPr>
            </w:pPr>
            <w:r w:rsidRPr="005114DD">
              <w:rPr>
                <w:rFonts w:cstheme="minorHAnsi"/>
                <w:sz w:val="20"/>
                <w:szCs w:val="20"/>
              </w:rPr>
              <w:t>2.78 (1.37)</w:t>
            </w:r>
          </w:p>
        </w:tc>
        <w:tc>
          <w:tcPr>
            <w:tcW w:w="0" w:type="auto"/>
          </w:tcPr>
          <w:p w14:paraId="305FE494" w14:textId="1207C42E" w:rsidR="0055353F" w:rsidRPr="005114DD" w:rsidRDefault="00A22AE8" w:rsidP="007D2E1A">
            <w:pPr>
              <w:pStyle w:val="NoSpacing"/>
              <w:rPr>
                <w:rFonts w:cstheme="minorHAnsi"/>
                <w:sz w:val="20"/>
                <w:szCs w:val="20"/>
              </w:rPr>
            </w:pPr>
            <w:r w:rsidRPr="005114DD">
              <w:rPr>
                <w:rFonts w:cstheme="minorHAnsi"/>
                <w:sz w:val="20"/>
                <w:szCs w:val="20"/>
              </w:rPr>
              <w:t>3.46 (0.71)</w:t>
            </w:r>
          </w:p>
        </w:tc>
        <w:tc>
          <w:tcPr>
            <w:tcW w:w="0" w:type="auto"/>
          </w:tcPr>
          <w:p w14:paraId="69D0DB87" w14:textId="0E70B71F" w:rsidR="0055353F" w:rsidRPr="005114DD" w:rsidRDefault="00A22AE8" w:rsidP="007D2E1A">
            <w:pPr>
              <w:pStyle w:val="NoSpacing"/>
              <w:rPr>
                <w:rFonts w:cstheme="minorHAnsi"/>
                <w:b/>
                <w:bCs/>
                <w:sz w:val="20"/>
                <w:szCs w:val="20"/>
              </w:rPr>
            </w:pPr>
            <w:r w:rsidRPr="005114DD">
              <w:rPr>
                <w:rFonts w:cstheme="minorHAnsi"/>
                <w:sz w:val="20"/>
                <w:szCs w:val="20"/>
              </w:rPr>
              <w:t>−2.67</w:t>
            </w:r>
          </w:p>
        </w:tc>
        <w:tc>
          <w:tcPr>
            <w:tcW w:w="0" w:type="auto"/>
          </w:tcPr>
          <w:p w14:paraId="0C82BB1D" w14:textId="0E5C73BD" w:rsidR="0055353F" w:rsidRPr="005114DD" w:rsidRDefault="00A22AE8" w:rsidP="007D2E1A">
            <w:pPr>
              <w:pStyle w:val="NoSpacing"/>
              <w:rPr>
                <w:rFonts w:cstheme="minorHAnsi"/>
                <w:sz w:val="20"/>
                <w:szCs w:val="20"/>
              </w:rPr>
            </w:pPr>
            <w:r w:rsidRPr="005114DD">
              <w:rPr>
                <w:rFonts w:cstheme="minorHAnsi"/>
                <w:sz w:val="20"/>
                <w:szCs w:val="20"/>
              </w:rPr>
              <w:t>.010</w:t>
            </w:r>
          </w:p>
        </w:tc>
        <w:tc>
          <w:tcPr>
            <w:tcW w:w="0" w:type="auto"/>
          </w:tcPr>
          <w:p w14:paraId="0E50FEB0" w14:textId="0472DAEC" w:rsidR="0055353F" w:rsidRPr="005114DD" w:rsidRDefault="00A22AE8" w:rsidP="007D2E1A">
            <w:pPr>
              <w:pStyle w:val="NoSpacing"/>
              <w:rPr>
                <w:rFonts w:cstheme="minorHAnsi"/>
                <w:b/>
                <w:bCs/>
                <w:sz w:val="20"/>
                <w:szCs w:val="20"/>
              </w:rPr>
            </w:pPr>
            <w:r w:rsidRPr="005114DD">
              <w:rPr>
                <w:rFonts w:cstheme="minorHAnsi"/>
                <w:sz w:val="20"/>
                <w:szCs w:val="20"/>
              </w:rPr>
              <w:t>.0022</w:t>
            </w:r>
          </w:p>
        </w:tc>
      </w:tr>
      <w:tr w:rsidR="0070584D" w:rsidRPr="005114DD" w14:paraId="444AF1CE" w14:textId="77777777" w:rsidTr="00AE4BCC">
        <w:tc>
          <w:tcPr>
            <w:tcW w:w="0" w:type="auto"/>
          </w:tcPr>
          <w:p w14:paraId="4E721DDF" w14:textId="0B928FDD" w:rsidR="0055353F" w:rsidRPr="005114DD" w:rsidRDefault="00DE5078" w:rsidP="0070584D">
            <w:pPr>
              <w:pStyle w:val="NoSpacing"/>
              <w:rPr>
                <w:rFonts w:cstheme="minorHAnsi"/>
                <w:sz w:val="20"/>
                <w:szCs w:val="20"/>
              </w:rPr>
            </w:pPr>
            <w:r w:rsidRPr="005114DD">
              <w:rPr>
                <w:rFonts w:cstheme="minorHAnsi"/>
                <w:sz w:val="20"/>
                <w:szCs w:val="20"/>
              </w:rPr>
              <w:t>Membership in SCP provides me with access to a</w:t>
            </w:r>
            <w:r w:rsidR="0070584D">
              <w:rPr>
                <w:rFonts w:cstheme="minorHAnsi"/>
                <w:sz w:val="20"/>
                <w:szCs w:val="20"/>
              </w:rPr>
              <w:t xml:space="preserve"> </w:t>
            </w:r>
            <w:r w:rsidRPr="005114DD">
              <w:rPr>
                <w:rFonts w:cstheme="minorHAnsi"/>
                <w:sz w:val="20"/>
                <w:szCs w:val="20"/>
              </w:rPr>
              <w:t>role model in my chosen career (i.e., someone I</w:t>
            </w:r>
            <w:r w:rsidR="0070584D">
              <w:rPr>
                <w:rFonts w:cstheme="minorHAnsi"/>
                <w:sz w:val="20"/>
                <w:szCs w:val="20"/>
              </w:rPr>
              <w:t xml:space="preserve"> </w:t>
            </w:r>
            <w:r w:rsidRPr="005114DD">
              <w:rPr>
                <w:rFonts w:cstheme="minorHAnsi"/>
                <w:sz w:val="20"/>
                <w:szCs w:val="20"/>
              </w:rPr>
              <w:t>can look up to and learn from by observing).</w:t>
            </w:r>
          </w:p>
        </w:tc>
        <w:tc>
          <w:tcPr>
            <w:tcW w:w="0" w:type="auto"/>
          </w:tcPr>
          <w:p w14:paraId="0AF0D499" w14:textId="1106FB1A" w:rsidR="0055353F" w:rsidRPr="005114DD" w:rsidRDefault="005E7D1F" w:rsidP="007D2E1A">
            <w:pPr>
              <w:pStyle w:val="NoSpacing"/>
              <w:rPr>
                <w:rFonts w:cstheme="minorHAnsi"/>
                <w:sz w:val="20"/>
                <w:szCs w:val="20"/>
              </w:rPr>
            </w:pPr>
            <w:r w:rsidRPr="005114DD">
              <w:rPr>
                <w:rFonts w:cstheme="minorHAnsi"/>
                <w:sz w:val="20"/>
                <w:szCs w:val="20"/>
              </w:rPr>
              <w:t>3.04 (1.31)</w:t>
            </w:r>
          </w:p>
        </w:tc>
        <w:tc>
          <w:tcPr>
            <w:tcW w:w="0" w:type="auto"/>
          </w:tcPr>
          <w:p w14:paraId="5418AA3A" w14:textId="20793B09" w:rsidR="0055353F" w:rsidRPr="005114DD" w:rsidRDefault="005E7D1F" w:rsidP="007D2E1A">
            <w:pPr>
              <w:pStyle w:val="NoSpacing"/>
              <w:rPr>
                <w:rFonts w:cstheme="minorHAnsi"/>
                <w:sz w:val="20"/>
                <w:szCs w:val="20"/>
              </w:rPr>
            </w:pPr>
            <w:r w:rsidRPr="005114DD">
              <w:rPr>
                <w:rFonts w:cstheme="minorHAnsi"/>
                <w:sz w:val="20"/>
                <w:szCs w:val="20"/>
              </w:rPr>
              <w:t>1-5</w:t>
            </w:r>
          </w:p>
        </w:tc>
        <w:tc>
          <w:tcPr>
            <w:tcW w:w="0" w:type="auto"/>
          </w:tcPr>
          <w:p w14:paraId="51475932" w14:textId="0C0D38DF" w:rsidR="0055353F" w:rsidRPr="005114DD" w:rsidRDefault="005E7D1F" w:rsidP="007D2E1A">
            <w:pPr>
              <w:pStyle w:val="NoSpacing"/>
              <w:rPr>
                <w:rFonts w:cstheme="minorHAnsi"/>
                <w:sz w:val="20"/>
                <w:szCs w:val="20"/>
              </w:rPr>
            </w:pPr>
            <w:r w:rsidRPr="005114DD">
              <w:rPr>
                <w:rFonts w:cstheme="minorHAnsi"/>
                <w:sz w:val="20"/>
                <w:szCs w:val="20"/>
              </w:rPr>
              <w:t>−1.51</w:t>
            </w:r>
          </w:p>
        </w:tc>
        <w:tc>
          <w:tcPr>
            <w:tcW w:w="0" w:type="auto"/>
          </w:tcPr>
          <w:p w14:paraId="3935C31C" w14:textId="79C1067A" w:rsidR="0055353F" w:rsidRPr="005114DD" w:rsidRDefault="005E7D1F" w:rsidP="007D2E1A">
            <w:pPr>
              <w:pStyle w:val="NoSpacing"/>
              <w:rPr>
                <w:rFonts w:cstheme="minorHAnsi"/>
                <w:sz w:val="20"/>
                <w:szCs w:val="20"/>
              </w:rPr>
            </w:pPr>
            <w:r w:rsidRPr="005114DD">
              <w:rPr>
                <w:rFonts w:cstheme="minorHAnsi"/>
                <w:sz w:val="20"/>
                <w:szCs w:val="20"/>
              </w:rPr>
              <w:t>.135</w:t>
            </w:r>
          </w:p>
        </w:tc>
        <w:tc>
          <w:tcPr>
            <w:tcW w:w="0" w:type="auto"/>
          </w:tcPr>
          <w:p w14:paraId="5E8ACAE2" w14:textId="796D63ED" w:rsidR="0055353F" w:rsidRPr="005114DD" w:rsidRDefault="005E7D1F" w:rsidP="007D2E1A">
            <w:pPr>
              <w:pStyle w:val="NoSpacing"/>
              <w:rPr>
                <w:rFonts w:cstheme="minorHAnsi"/>
                <w:sz w:val="20"/>
                <w:szCs w:val="20"/>
              </w:rPr>
            </w:pPr>
            <w:r w:rsidRPr="005114DD">
              <w:rPr>
                <w:rFonts w:cstheme="minorHAnsi"/>
                <w:sz w:val="20"/>
                <w:szCs w:val="20"/>
              </w:rPr>
              <w:t>.0026</w:t>
            </w:r>
          </w:p>
        </w:tc>
        <w:tc>
          <w:tcPr>
            <w:tcW w:w="0" w:type="auto"/>
          </w:tcPr>
          <w:p w14:paraId="0D962568" w14:textId="2FBC6281" w:rsidR="0055353F" w:rsidRPr="005114DD" w:rsidRDefault="005E7D1F" w:rsidP="007D2E1A">
            <w:pPr>
              <w:pStyle w:val="NoSpacing"/>
              <w:rPr>
                <w:rFonts w:cstheme="minorHAnsi"/>
                <w:sz w:val="20"/>
                <w:szCs w:val="20"/>
              </w:rPr>
            </w:pPr>
            <w:r w:rsidRPr="005114DD">
              <w:rPr>
                <w:rFonts w:cstheme="minorHAnsi"/>
                <w:sz w:val="20"/>
                <w:szCs w:val="20"/>
              </w:rPr>
              <w:t>3.51 (1.32)</w:t>
            </w:r>
          </w:p>
        </w:tc>
        <w:tc>
          <w:tcPr>
            <w:tcW w:w="0" w:type="auto"/>
          </w:tcPr>
          <w:p w14:paraId="5425D06F" w14:textId="7A7C624E" w:rsidR="0055353F" w:rsidRPr="005114DD" w:rsidRDefault="005E7D1F" w:rsidP="007D2E1A">
            <w:pPr>
              <w:pStyle w:val="NoSpacing"/>
              <w:rPr>
                <w:rFonts w:cstheme="minorHAnsi"/>
                <w:sz w:val="20"/>
                <w:szCs w:val="20"/>
              </w:rPr>
            </w:pPr>
            <w:r w:rsidRPr="005114DD">
              <w:rPr>
                <w:rFonts w:cstheme="minorHAnsi"/>
                <w:sz w:val="20"/>
                <w:szCs w:val="20"/>
              </w:rPr>
              <w:t>2.31 (1.05)</w:t>
            </w:r>
          </w:p>
        </w:tc>
        <w:tc>
          <w:tcPr>
            <w:tcW w:w="0" w:type="auto"/>
          </w:tcPr>
          <w:p w14:paraId="49BA215E" w14:textId="5E3CD8E0" w:rsidR="0055353F" w:rsidRPr="005114DD" w:rsidRDefault="005E7D1F" w:rsidP="007D2E1A">
            <w:pPr>
              <w:pStyle w:val="NoSpacing"/>
              <w:rPr>
                <w:rFonts w:cstheme="minorHAnsi"/>
                <w:b/>
                <w:bCs/>
                <w:sz w:val="20"/>
                <w:szCs w:val="20"/>
              </w:rPr>
            </w:pPr>
            <w:r w:rsidRPr="005114DD">
              <w:rPr>
                <w:rFonts w:cstheme="minorHAnsi"/>
                <w:b/>
                <w:bCs/>
                <w:sz w:val="20"/>
                <w:szCs w:val="20"/>
              </w:rPr>
              <w:t>3.91</w:t>
            </w:r>
          </w:p>
        </w:tc>
        <w:tc>
          <w:tcPr>
            <w:tcW w:w="0" w:type="auto"/>
          </w:tcPr>
          <w:p w14:paraId="049EF456" w14:textId="1A3309F4" w:rsidR="0055353F" w:rsidRPr="005114DD" w:rsidRDefault="005E7D1F" w:rsidP="007D2E1A">
            <w:pPr>
              <w:pStyle w:val="NoSpacing"/>
              <w:rPr>
                <w:rFonts w:cstheme="minorHAnsi"/>
                <w:sz w:val="20"/>
                <w:szCs w:val="20"/>
              </w:rPr>
            </w:pPr>
            <w:r w:rsidRPr="005114DD">
              <w:rPr>
                <w:rFonts w:cstheme="minorHAnsi"/>
                <w:sz w:val="20"/>
                <w:szCs w:val="20"/>
              </w:rPr>
              <w:t xml:space="preserve">&lt; </w:t>
            </w:r>
            <w:r w:rsidRPr="005114DD">
              <w:rPr>
                <w:rFonts w:cstheme="minorHAnsi"/>
                <w:b/>
                <w:bCs/>
                <w:sz w:val="20"/>
                <w:szCs w:val="20"/>
              </w:rPr>
              <w:t>.0001</w:t>
            </w:r>
          </w:p>
        </w:tc>
        <w:tc>
          <w:tcPr>
            <w:tcW w:w="0" w:type="auto"/>
          </w:tcPr>
          <w:p w14:paraId="61102AE8" w14:textId="53DBD302" w:rsidR="0055353F" w:rsidRPr="005114DD" w:rsidRDefault="005E7D1F" w:rsidP="007D2E1A">
            <w:pPr>
              <w:pStyle w:val="NoSpacing"/>
              <w:rPr>
                <w:rFonts w:cstheme="minorHAnsi"/>
                <w:b/>
                <w:bCs/>
                <w:sz w:val="20"/>
                <w:szCs w:val="20"/>
              </w:rPr>
            </w:pPr>
            <w:r w:rsidRPr="005114DD">
              <w:rPr>
                <w:rFonts w:cstheme="minorHAnsi"/>
                <w:b/>
                <w:bCs/>
                <w:sz w:val="20"/>
                <w:szCs w:val="20"/>
              </w:rPr>
              <w:t>.0013</w:t>
            </w:r>
          </w:p>
        </w:tc>
      </w:tr>
      <w:tr w:rsidR="0070584D" w:rsidRPr="005114DD" w14:paraId="24A57333" w14:textId="77777777" w:rsidTr="00AE4BCC">
        <w:tc>
          <w:tcPr>
            <w:tcW w:w="0" w:type="auto"/>
          </w:tcPr>
          <w:p w14:paraId="0A2B386B" w14:textId="35586756" w:rsidR="0055353F" w:rsidRPr="005114DD" w:rsidRDefault="00DE5078" w:rsidP="0070584D">
            <w:pPr>
              <w:pStyle w:val="NoSpacing"/>
              <w:rPr>
                <w:rFonts w:cstheme="minorHAnsi"/>
                <w:sz w:val="20"/>
                <w:szCs w:val="20"/>
              </w:rPr>
            </w:pPr>
            <w:r w:rsidRPr="005114DD">
              <w:rPr>
                <w:rFonts w:cstheme="minorHAnsi"/>
                <w:sz w:val="20"/>
                <w:szCs w:val="20"/>
              </w:rPr>
              <w:lastRenderedPageBreak/>
              <w:t>There is effective communication between the</w:t>
            </w:r>
            <w:r w:rsidR="0070584D">
              <w:rPr>
                <w:rFonts w:cstheme="minorHAnsi"/>
                <w:sz w:val="20"/>
                <w:szCs w:val="20"/>
              </w:rPr>
              <w:t xml:space="preserve"> </w:t>
            </w:r>
            <w:r w:rsidRPr="005114DD">
              <w:rPr>
                <w:rFonts w:cstheme="minorHAnsi"/>
                <w:sz w:val="20"/>
                <w:szCs w:val="20"/>
              </w:rPr>
              <w:t>leadership of SCP and its members.</w:t>
            </w:r>
          </w:p>
        </w:tc>
        <w:tc>
          <w:tcPr>
            <w:tcW w:w="0" w:type="auto"/>
          </w:tcPr>
          <w:p w14:paraId="37200669" w14:textId="2AA7F3D7" w:rsidR="0055353F" w:rsidRPr="005114DD" w:rsidRDefault="00AA6349" w:rsidP="007D2E1A">
            <w:pPr>
              <w:pStyle w:val="NoSpacing"/>
              <w:rPr>
                <w:rFonts w:cstheme="minorHAnsi"/>
                <w:sz w:val="20"/>
                <w:szCs w:val="20"/>
              </w:rPr>
            </w:pPr>
            <w:r w:rsidRPr="005114DD">
              <w:rPr>
                <w:rFonts w:cstheme="minorHAnsi"/>
                <w:sz w:val="20"/>
                <w:szCs w:val="20"/>
              </w:rPr>
              <w:t>3.04 (1.07)</w:t>
            </w:r>
          </w:p>
        </w:tc>
        <w:tc>
          <w:tcPr>
            <w:tcW w:w="0" w:type="auto"/>
          </w:tcPr>
          <w:p w14:paraId="62A2C40F" w14:textId="71E26CA3" w:rsidR="0055353F" w:rsidRPr="005114DD" w:rsidRDefault="00AA6349" w:rsidP="007D2E1A">
            <w:pPr>
              <w:pStyle w:val="NoSpacing"/>
              <w:rPr>
                <w:rFonts w:cstheme="minorHAnsi"/>
                <w:sz w:val="20"/>
                <w:szCs w:val="20"/>
              </w:rPr>
            </w:pPr>
            <w:r w:rsidRPr="005114DD">
              <w:rPr>
                <w:rFonts w:cstheme="minorHAnsi"/>
                <w:sz w:val="20"/>
                <w:szCs w:val="20"/>
              </w:rPr>
              <w:t>1-5</w:t>
            </w:r>
          </w:p>
        </w:tc>
        <w:tc>
          <w:tcPr>
            <w:tcW w:w="0" w:type="auto"/>
          </w:tcPr>
          <w:p w14:paraId="19484C18" w14:textId="4FCC7544" w:rsidR="0055353F" w:rsidRPr="005114DD" w:rsidRDefault="00AA6349" w:rsidP="007D2E1A">
            <w:pPr>
              <w:pStyle w:val="NoSpacing"/>
              <w:rPr>
                <w:rFonts w:cstheme="minorHAnsi"/>
                <w:sz w:val="20"/>
                <w:szCs w:val="20"/>
              </w:rPr>
            </w:pPr>
            <w:r w:rsidRPr="005114DD">
              <w:rPr>
                <w:rFonts w:cstheme="minorHAnsi"/>
                <w:sz w:val="20"/>
                <w:szCs w:val="20"/>
              </w:rPr>
              <w:t>−1.87</w:t>
            </w:r>
          </w:p>
        </w:tc>
        <w:tc>
          <w:tcPr>
            <w:tcW w:w="0" w:type="auto"/>
          </w:tcPr>
          <w:p w14:paraId="059BE3A1" w14:textId="6DB168AC" w:rsidR="0055353F" w:rsidRPr="005114DD" w:rsidRDefault="00AA6349" w:rsidP="007D2E1A">
            <w:pPr>
              <w:pStyle w:val="NoSpacing"/>
              <w:rPr>
                <w:rFonts w:cstheme="minorHAnsi"/>
                <w:sz w:val="20"/>
                <w:szCs w:val="20"/>
              </w:rPr>
            </w:pPr>
            <w:r w:rsidRPr="005114DD">
              <w:rPr>
                <w:rFonts w:cstheme="minorHAnsi"/>
                <w:sz w:val="20"/>
                <w:szCs w:val="20"/>
              </w:rPr>
              <w:t>.065</w:t>
            </w:r>
          </w:p>
        </w:tc>
        <w:tc>
          <w:tcPr>
            <w:tcW w:w="0" w:type="auto"/>
          </w:tcPr>
          <w:p w14:paraId="48783FB9" w14:textId="7536D382" w:rsidR="0055353F" w:rsidRPr="005114DD" w:rsidRDefault="00AA6349" w:rsidP="007D2E1A">
            <w:pPr>
              <w:pStyle w:val="NoSpacing"/>
              <w:rPr>
                <w:rFonts w:cstheme="minorHAnsi"/>
                <w:sz w:val="20"/>
                <w:szCs w:val="20"/>
              </w:rPr>
            </w:pPr>
            <w:r w:rsidRPr="005114DD">
              <w:rPr>
                <w:rFonts w:cstheme="minorHAnsi"/>
                <w:sz w:val="20"/>
                <w:szCs w:val="20"/>
              </w:rPr>
              <w:t>.0023</w:t>
            </w:r>
          </w:p>
        </w:tc>
        <w:tc>
          <w:tcPr>
            <w:tcW w:w="0" w:type="auto"/>
          </w:tcPr>
          <w:p w14:paraId="48318ACD" w14:textId="013151E1" w:rsidR="0055353F" w:rsidRPr="005114DD" w:rsidRDefault="00AA6349" w:rsidP="007D2E1A">
            <w:pPr>
              <w:pStyle w:val="NoSpacing"/>
              <w:rPr>
                <w:rFonts w:cstheme="minorHAnsi"/>
                <w:sz w:val="20"/>
                <w:szCs w:val="20"/>
              </w:rPr>
            </w:pPr>
            <w:r w:rsidRPr="005114DD">
              <w:rPr>
                <w:rFonts w:cstheme="minorHAnsi"/>
                <w:sz w:val="20"/>
                <w:szCs w:val="20"/>
              </w:rPr>
              <w:t>3.23 (1.14)</w:t>
            </w:r>
          </w:p>
        </w:tc>
        <w:tc>
          <w:tcPr>
            <w:tcW w:w="0" w:type="auto"/>
          </w:tcPr>
          <w:p w14:paraId="2FA6B836" w14:textId="1ECFF42C" w:rsidR="0055353F" w:rsidRPr="005114DD" w:rsidRDefault="00AA6349" w:rsidP="007D2E1A">
            <w:pPr>
              <w:pStyle w:val="NoSpacing"/>
              <w:rPr>
                <w:rFonts w:cstheme="minorHAnsi"/>
                <w:sz w:val="20"/>
                <w:szCs w:val="20"/>
              </w:rPr>
            </w:pPr>
            <w:r w:rsidRPr="005114DD">
              <w:rPr>
                <w:rFonts w:cstheme="minorHAnsi"/>
                <w:sz w:val="20"/>
                <w:szCs w:val="20"/>
              </w:rPr>
              <w:t>2.92 (0.89)</w:t>
            </w:r>
          </w:p>
        </w:tc>
        <w:tc>
          <w:tcPr>
            <w:tcW w:w="0" w:type="auto"/>
          </w:tcPr>
          <w:p w14:paraId="29F5AC03" w14:textId="7D9BC6CD" w:rsidR="0055353F" w:rsidRPr="005114DD" w:rsidRDefault="00AA6349" w:rsidP="007D2E1A">
            <w:pPr>
              <w:pStyle w:val="NoSpacing"/>
              <w:rPr>
                <w:rFonts w:cstheme="minorHAnsi"/>
                <w:b/>
                <w:bCs/>
                <w:sz w:val="20"/>
                <w:szCs w:val="20"/>
              </w:rPr>
            </w:pPr>
            <w:r w:rsidRPr="005114DD">
              <w:rPr>
                <w:rFonts w:cstheme="minorHAnsi"/>
                <w:sz w:val="20"/>
                <w:szCs w:val="20"/>
              </w:rPr>
              <w:t>1.14</w:t>
            </w:r>
          </w:p>
        </w:tc>
        <w:tc>
          <w:tcPr>
            <w:tcW w:w="0" w:type="auto"/>
          </w:tcPr>
          <w:p w14:paraId="50D4B200" w14:textId="3C59972F" w:rsidR="0055353F" w:rsidRPr="005114DD" w:rsidRDefault="00AA6349" w:rsidP="007D2E1A">
            <w:pPr>
              <w:pStyle w:val="NoSpacing"/>
              <w:rPr>
                <w:rFonts w:cstheme="minorHAnsi"/>
                <w:sz w:val="20"/>
                <w:szCs w:val="20"/>
              </w:rPr>
            </w:pPr>
            <w:r w:rsidRPr="005114DD">
              <w:rPr>
                <w:rFonts w:cstheme="minorHAnsi"/>
                <w:sz w:val="20"/>
                <w:szCs w:val="20"/>
              </w:rPr>
              <w:t>.259</w:t>
            </w:r>
          </w:p>
        </w:tc>
        <w:tc>
          <w:tcPr>
            <w:tcW w:w="0" w:type="auto"/>
          </w:tcPr>
          <w:p w14:paraId="0ABD8BB6" w14:textId="084259FF" w:rsidR="0055353F" w:rsidRPr="005114DD" w:rsidRDefault="00AA6349" w:rsidP="007D2E1A">
            <w:pPr>
              <w:pStyle w:val="NoSpacing"/>
              <w:rPr>
                <w:rFonts w:cstheme="minorHAnsi"/>
                <w:b/>
                <w:bCs/>
                <w:sz w:val="20"/>
                <w:szCs w:val="20"/>
              </w:rPr>
            </w:pPr>
            <w:r w:rsidRPr="005114DD">
              <w:rPr>
                <w:rFonts w:cstheme="minorHAnsi"/>
                <w:sz w:val="20"/>
                <w:szCs w:val="20"/>
              </w:rPr>
              <w:t>.0063</w:t>
            </w:r>
          </w:p>
        </w:tc>
      </w:tr>
      <w:tr w:rsidR="0070584D" w:rsidRPr="005114DD" w14:paraId="4C61525B" w14:textId="77777777" w:rsidTr="00AE4BCC">
        <w:tc>
          <w:tcPr>
            <w:tcW w:w="0" w:type="auto"/>
          </w:tcPr>
          <w:p w14:paraId="7A413A33" w14:textId="0AAC1F3D" w:rsidR="0055353F" w:rsidRPr="005114DD" w:rsidRDefault="00DE5078" w:rsidP="007D2E1A">
            <w:pPr>
              <w:pStyle w:val="NoSpacing"/>
              <w:rPr>
                <w:rFonts w:cstheme="minorHAnsi"/>
                <w:sz w:val="20"/>
                <w:szCs w:val="20"/>
              </w:rPr>
            </w:pPr>
            <w:r w:rsidRPr="005114DD">
              <w:rPr>
                <w:rFonts w:cstheme="minorHAnsi"/>
                <w:sz w:val="20"/>
                <w:szCs w:val="20"/>
              </w:rPr>
              <w:t>I find the SCP website useful.</w:t>
            </w:r>
          </w:p>
        </w:tc>
        <w:tc>
          <w:tcPr>
            <w:tcW w:w="0" w:type="auto"/>
          </w:tcPr>
          <w:p w14:paraId="3362AC17" w14:textId="43FABF9B" w:rsidR="0055353F" w:rsidRPr="005114DD" w:rsidRDefault="00C77CEC" w:rsidP="007D2E1A">
            <w:pPr>
              <w:pStyle w:val="NoSpacing"/>
              <w:rPr>
                <w:rFonts w:cstheme="minorHAnsi"/>
                <w:sz w:val="20"/>
                <w:szCs w:val="20"/>
              </w:rPr>
            </w:pPr>
            <w:r w:rsidRPr="005114DD">
              <w:rPr>
                <w:rFonts w:cstheme="minorHAnsi"/>
                <w:sz w:val="20"/>
                <w:szCs w:val="20"/>
              </w:rPr>
              <w:t xml:space="preserve">3.03 (1.09) </w:t>
            </w:r>
          </w:p>
        </w:tc>
        <w:tc>
          <w:tcPr>
            <w:tcW w:w="0" w:type="auto"/>
          </w:tcPr>
          <w:p w14:paraId="6B70C80B" w14:textId="016E358C" w:rsidR="0055353F" w:rsidRPr="005114DD" w:rsidRDefault="00C77CEC" w:rsidP="007D2E1A">
            <w:pPr>
              <w:pStyle w:val="NoSpacing"/>
              <w:rPr>
                <w:rFonts w:cstheme="minorHAnsi"/>
                <w:sz w:val="20"/>
                <w:szCs w:val="20"/>
              </w:rPr>
            </w:pPr>
            <w:r w:rsidRPr="005114DD">
              <w:rPr>
                <w:rFonts w:cstheme="minorHAnsi"/>
                <w:sz w:val="20"/>
                <w:szCs w:val="20"/>
              </w:rPr>
              <w:t>1-5</w:t>
            </w:r>
          </w:p>
        </w:tc>
        <w:tc>
          <w:tcPr>
            <w:tcW w:w="0" w:type="auto"/>
          </w:tcPr>
          <w:p w14:paraId="60B73818" w14:textId="51054DFD" w:rsidR="0055353F" w:rsidRPr="005114DD" w:rsidRDefault="00C77CEC" w:rsidP="007D2E1A">
            <w:pPr>
              <w:pStyle w:val="NoSpacing"/>
              <w:rPr>
                <w:rFonts w:cstheme="minorHAnsi"/>
                <w:sz w:val="20"/>
                <w:szCs w:val="20"/>
              </w:rPr>
            </w:pPr>
            <w:r w:rsidRPr="005114DD">
              <w:rPr>
                <w:rFonts w:cstheme="minorHAnsi"/>
                <w:sz w:val="20"/>
                <w:szCs w:val="20"/>
              </w:rPr>
              <w:t>−1.95</w:t>
            </w:r>
          </w:p>
        </w:tc>
        <w:tc>
          <w:tcPr>
            <w:tcW w:w="0" w:type="auto"/>
          </w:tcPr>
          <w:p w14:paraId="6FEFD259" w14:textId="02FDBA98" w:rsidR="0055353F" w:rsidRPr="005114DD" w:rsidRDefault="00C77CEC" w:rsidP="007D2E1A">
            <w:pPr>
              <w:pStyle w:val="NoSpacing"/>
              <w:rPr>
                <w:rFonts w:cstheme="minorHAnsi"/>
                <w:sz w:val="20"/>
                <w:szCs w:val="20"/>
              </w:rPr>
            </w:pPr>
            <w:r w:rsidRPr="005114DD">
              <w:rPr>
                <w:rFonts w:cstheme="minorHAnsi"/>
                <w:sz w:val="20"/>
                <w:szCs w:val="20"/>
              </w:rPr>
              <w:t>.056</w:t>
            </w:r>
          </w:p>
        </w:tc>
        <w:tc>
          <w:tcPr>
            <w:tcW w:w="0" w:type="auto"/>
          </w:tcPr>
          <w:p w14:paraId="5E65942B" w14:textId="3910ABFB" w:rsidR="0055353F" w:rsidRPr="005114DD" w:rsidRDefault="00C77CEC" w:rsidP="007D2E1A">
            <w:pPr>
              <w:pStyle w:val="NoSpacing"/>
              <w:rPr>
                <w:rFonts w:cstheme="minorHAnsi"/>
                <w:sz w:val="20"/>
                <w:szCs w:val="20"/>
              </w:rPr>
            </w:pPr>
            <w:r w:rsidRPr="005114DD">
              <w:rPr>
                <w:rFonts w:cstheme="minorHAnsi"/>
                <w:sz w:val="20"/>
                <w:szCs w:val="20"/>
              </w:rPr>
              <w:t>.0022</w:t>
            </w:r>
          </w:p>
        </w:tc>
        <w:tc>
          <w:tcPr>
            <w:tcW w:w="0" w:type="auto"/>
          </w:tcPr>
          <w:p w14:paraId="79F22EED" w14:textId="0C005CCD" w:rsidR="0055353F" w:rsidRPr="005114DD" w:rsidRDefault="00C77CEC" w:rsidP="007D2E1A">
            <w:pPr>
              <w:pStyle w:val="NoSpacing"/>
              <w:rPr>
                <w:rFonts w:cstheme="minorHAnsi"/>
                <w:sz w:val="20"/>
                <w:szCs w:val="20"/>
              </w:rPr>
            </w:pPr>
            <w:r w:rsidRPr="005114DD">
              <w:rPr>
                <w:rFonts w:cstheme="minorHAnsi"/>
                <w:sz w:val="20"/>
                <w:szCs w:val="20"/>
              </w:rPr>
              <w:t>3.20 (1.16)</w:t>
            </w:r>
          </w:p>
        </w:tc>
        <w:tc>
          <w:tcPr>
            <w:tcW w:w="0" w:type="auto"/>
          </w:tcPr>
          <w:p w14:paraId="5AFF3D39" w14:textId="1BFEAD9C" w:rsidR="0055353F" w:rsidRPr="005114DD" w:rsidRDefault="00C77CEC" w:rsidP="007D2E1A">
            <w:pPr>
              <w:pStyle w:val="NoSpacing"/>
              <w:rPr>
                <w:rFonts w:cstheme="minorHAnsi"/>
                <w:sz w:val="20"/>
                <w:szCs w:val="20"/>
              </w:rPr>
            </w:pPr>
            <w:r w:rsidRPr="005114DD">
              <w:rPr>
                <w:rFonts w:cstheme="minorHAnsi"/>
                <w:sz w:val="20"/>
                <w:szCs w:val="20"/>
              </w:rPr>
              <w:t>2.85 (1.01)</w:t>
            </w:r>
          </w:p>
        </w:tc>
        <w:tc>
          <w:tcPr>
            <w:tcW w:w="0" w:type="auto"/>
          </w:tcPr>
          <w:p w14:paraId="0CDC88C1" w14:textId="34EAC696" w:rsidR="0055353F" w:rsidRPr="005114DD" w:rsidRDefault="00C77CEC" w:rsidP="007D2E1A">
            <w:pPr>
              <w:pStyle w:val="NoSpacing"/>
              <w:rPr>
                <w:rFonts w:cstheme="minorHAnsi"/>
                <w:b/>
                <w:bCs/>
                <w:sz w:val="20"/>
                <w:szCs w:val="20"/>
              </w:rPr>
            </w:pPr>
            <w:r w:rsidRPr="005114DD">
              <w:rPr>
                <w:rFonts w:cstheme="minorHAnsi"/>
                <w:sz w:val="20"/>
                <w:szCs w:val="20"/>
              </w:rPr>
              <w:t>1.27</w:t>
            </w:r>
          </w:p>
        </w:tc>
        <w:tc>
          <w:tcPr>
            <w:tcW w:w="0" w:type="auto"/>
          </w:tcPr>
          <w:p w14:paraId="03770DD0" w14:textId="09C67241" w:rsidR="0055353F" w:rsidRPr="005114DD" w:rsidRDefault="00C77CEC" w:rsidP="007D2E1A">
            <w:pPr>
              <w:pStyle w:val="NoSpacing"/>
              <w:rPr>
                <w:rFonts w:cstheme="minorHAnsi"/>
                <w:sz w:val="20"/>
                <w:szCs w:val="20"/>
              </w:rPr>
            </w:pPr>
            <w:r w:rsidRPr="005114DD">
              <w:rPr>
                <w:rFonts w:cstheme="minorHAnsi"/>
                <w:sz w:val="20"/>
                <w:szCs w:val="20"/>
              </w:rPr>
              <w:t>.207</w:t>
            </w:r>
          </w:p>
        </w:tc>
        <w:tc>
          <w:tcPr>
            <w:tcW w:w="0" w:type="auto"/>
          </w:tcPr>
          <w:p w14:paraId="095992CC" w14:textId="0595707C" w:rsidR="0055353F" w:rsidRPr="005114DD" w:rsidRDefault="00C77CEC" w:rsidP="007D2E1A">
            <w:pPr>
              <w:pStyle w:val="NoSpacing"/>
              <w:rPr>
                <w:rFonts w:cstheme="minorHAnsi"/>
                <w:b/>
                <w:bCs/>
                <w:sz w:val="20"/>
                <w:szCs w:val="20"/>
              </w:rPr>
            </w:pPr>
            <w:r w:rsidRPr="005114DD">
              <w:rPr>
                <w:rFonts w:cstheme="minorHAnsi"/>
                <w:sz w:val="20"/>
                <w:szCs w:val="20"/>
              </w:rPr>
              <w:t>.0056</w:t>
            </w:r>
          </w:p>
        </w:tc>
      </w:tr>
      <w:tr w:rsidR="0070584D" w:rsidRPr="005114DD" w14:paraId="25DBA4D9" w14:textId="77777777" w:rsidTr="00AE4BCC">
        <w:tc>
          <w:tcPr>
            <w:tcW w:w="0" w:type="auto"/>
          </w:tcPr>
          <w:p w14:paraId="4CA15A61" w14:textId="328099DF" w:rsidR="0055353F" w:rsidRPr="005114DD" w:rsidRDefault="007E2BB2" w:rsidP="007D2E1A">
            <w:pPr>
              <w:pStyle w:val="NoSpacing"/>
              <w:rPr>
                <w:rFonts w:cstheme="minorHAnsi"/>
                <w:sz w:val="20"/>
                <w:szCs w:val="20"/>
              </w:rPr>
            </w:pPr>
            <w:r w:rsidRPr="005114DD">
              <w:rPr>
                <w:rFonts w:cstheme="minorHAnsi"/>
                <w:sz w:val="20"/>
                <w:szCs w:val="20"/>
              </w:rPr>
              <w:t>SCP is attentive to my professional needs.</w:t>
            </w:r>
          </w:p>
        </w:tc>
        <w:tc>
          <w:tcPr>
            <w:tcW w:w="0" w:type="auto"/>
          </w:tcPr>
          <w:p w14:paraId="6515159A" w14:textId="26F9EB34" w:rsidR="0055353F" w:rsidRPr="005114DD" w:rsidRDefault="006D1918" w:rsidP="007D2E1A">
            <w:pPr>
              <w:pStyle w:val="NoSpacing"/>
              <w:rPr>
                <w:rFonts w:cstheme="minorHAnsi"/>
                <w:sz w:val="20"/>
                <w:szCs w:val="20"/>
              </w:rPr>
            </w:pPr>
            <w:r w:rsidRPr="005114DD">
              <w:rPr>
                <w:rFonts w:cstheme="minorHAnsi"/>
                <w:sz w:val="20"/>
                <w:szCs w:val="20"/>
              </w:rPr>
              <w:t>3.00 (1.04)</w:t>
            </w:r>
          </w:p>
        </w:tc>
        <w:tc>
          <w:tcPr>
            <w:tcW w:w="0" w:type="auto"/>
          </w:tcPr>
          <w:p w14:paraId="74EA9107" w14:textId="107FBB0D" w:rsidR="0055353F" w:rsidRPr="005114DD" w:rsidRDefault="006D1918" w:rsidP="007D2E1A">
            <w:pPr>
              <w:pStyle w:val="NoSpacing"/>
              <w:rPr>
                <w:rFonts w:cstheme="minorHAnsi"/>
                <w:sz w:val="20"/>
                <w:szCs w:val="20"/>
              </w:rPr>
            </w:pPr>
            <w:r w:rsidRPr="005114DD">
              <w:rPr>
                <w:rFonts w:cstheme="minorHAnsi"/>
                <w:sz w:val="20"/>
                <w:szCs w:val="20"/>
              </w:rPr>
              <w:t>1-5</w:t>
            </w:r>
          </w:p>
        </w:tc>
        <w:tc>
          <w:tcPr>
            <w:tcW w:w="0" w:type="auto"/>
          </w:tcPr>
          <w:p w14:paraId="65CAC2CF" w14:textId="68BDB57F" w:rsidR="0055353F" w:rsidRPr="005114DD" w:rsidRDefault="006D1918" w:rsidP="007D2E1A">
            <w:pPr>
              <w:pStyle w:val="NoSpacing"/>
              <w:rPr>
                <w:rFonts w:cstheme="minorHAnsi"/>
                <w:sz w:val="20"/>
                <w:szCs w:val="20"/>
              </w:rPr>
            </w:pPr>
            <w:r w:rsidRPr="005114DD">
              <w:rPr>
                <w:rFonts w:cstheme="minorHAnsi"/>
                <w:sz w:val="20"/>
                <w:szCs w:val="20"/>
              </w:rPr>
              <w:t>−2.28</w:t>
            </w:r>
          </w:p>
        </w:tc>
        <w:tc>
          <w:tcPr>
            <w:tcW w:w="0" w:type="auto"/>
          </w:tcPr>
          <w:p w14:paraId="2EA07669" w14:textId="39FA4288" w:rsidR="0055353F" w:rsidRPr="005114DD" w:rsidRDefault="006D1918" w:rsidP="007D2E1A">
            <w:pPr>
              <w:pStyle w:val="NoSpacing"/>
              <w:rPr>
                <w:rFonts w:cstheme="minorHAnsi"/>
                <w:sz w:val="20"/>
                <w:szCs w:val="20"/>
              </w:rPr>
            </w:pPr>
            <w:r w:rsidRPr="005114DD">
              <w:rPr>
                <w:rFonts w:cstheme="minorHAnsi"/>
                <w:sz w:val="20"/>
                <w:szCs w:val="20"/>
              </w:rPr>
              <w:t>.026</w:t>
            </w:r>
          </w:p>
        </w:tc>
        <w:tc>
          <w:tcPr>
            <w:tcW w:w="0" w:type="auto"/>
          </w:tcPr>
          <w:p w14:paraId="5CEB739C" w14:textId="53949927" w:rsidR="0055353F" w:rsidRPr="005114DD" w:rsidRDefault="006D1918" w:rsidP="007D2E1A">
            <w:pPr>
              <w:pStyle w:val="NoSpacing"/>
              <w:rPr>
                <w:rFonts w:cstheme="minorHAnsi"/>
                <w:sz w:val="20"/>
                <w:szCs w:val="20"/>
              </w:rPr>
            </w:pPr>
            <w:r w:rsidRPr="005114DD">
              <w:rPr>
                <w:rFonts w:cstheme="minorHAnsi"/>
                <w:sz w:val="20"/>
                <w:szCs w:val="20"/>
              </w:rPr>
              <w:t>.0020</w:t>
            </w:r>
          </w:p>
        </w:tc>
        <w:tc>
          <w:tcPr>
            <w:tcW w:w="0" w:type="auto"/>
          </w:tcPr>
          <w:p w14:paraId="4FBEFCDD" w14:textId="38C2D38C" w:rsidR="0055353F" w:rsidRPr="005114DD" w:rsidRDefault="006D1918" w:rsidP="007D2E1A">
            <w:pPr>
              <w:pStyle w:val="NoSpacing"/>
              <w:rPr>
                <w:rFonts w:cstheme="minorHAnsi"/>
                <w:sz w:val="20"/>
                <w:szCs w:val="20"/>
              </w:rPr>
            </w:pPr>
            <w:r w:rsidRPr="005114DD">
              <w:rPr>
                <w:rFonts w:cstheme="minorHAnsi"/>
                <w:sz w:val="20"/>
                <w:szCs w:val="20"/>
              </w:rPr>
              <w:t>3.25 (1.13)</w:t>
            </w:r>
          </w:p>
        </w:tc>
        <w:tc>
          <w:tcPr>
            <w:tcW w:w="0" w:type="auto"/>
          </w:tcPr>
          <w:p w14:paraId="6CF79847" w14:textId="2F1E5D08" w:rsidR="0055353F" w:rsidRPr="005114DD" w:rsidRDefault="006D1918" w:rsidP="007D2E1A">
            <w:pPr>
              <w:pStyle w:val="NoSpacing"/>
              <w:rPr>
                <w:rFonts w:cstheme="minorHAnsi"/>
                <w:sz w:val="20"/>
                <w:szCs w:val="20"/>
              </w:rPr>
            </w:pPr>
            <w:r w:rsidRPr="005114DD">
              <w:rPr>
                <w:rFonts w:cstheme="minorHAnsi"/>
                <w:sz w:val="20"/>
                <w:szCs w:val="20"/>
              </w:rPr>
              <w:t>2.69 (0.84)</w:t>
            </w:r>
          </w:p>
        </w:tc>
        <w:tc>
          <w:tcPr>
            <w:tcW w:w="0" w:type="auto"/>
          </w:tcPr>
          <w:p w14:paraId="7199CE81" w14:textId="33E6BA37" w:rsidR="0055353F" w:rsidRPr="005114DD" w:rsidRDefault="006D1918" w:rsidP="007D2E1A">
            <w:pPr>
              <w:pStyle w:val="NoSpacing"/>
              <w:rPr>
                <w:rFonts w:cstheme="minorHAnsi"/>
                <w:b/>
                <w:bCs/>
                <w:sz w:val="20"/>
                <w:szCs w:val="20"/>
              </w:rPr>
            </w:pPr>
            <w:r w:rsidRPr="005114DD">
              <w:rPr>
                <w:rFonts w:cstheme="minorHAnsi"/>
                <w:sz w:val="20"/>
                <w:szCs w:val="20"/>
              </w:rPr>
              <w:t>2.16</w:t>
            </w:r>
          </w:p>
        </w:tc>
        <w:tc>
          <w:tcPr>
            <w:tcW w:w="0" w:type="auto"/>
          </w:tcPr>
          <w:p w14:paraId="34942EAA" w14:textId="1188CE1A" w:rsidR="0055353F" w:rsidRPr="005114DD" w:rsidRDefault="006D1918" w:rsidP="007D2E1A">
            <w:pPr>
              <w:pStyle w:val="NoSpacing"/>
              <w:rPr>
                <w:rFonts w:cstheme="minorHAnsi"/>
                <w:sz w:val="20"/>
                <w:szCs w:val="20"/>
              </w:rPr>
            </w:pPr>
            <w:r w:rsidRPr="005114DD">
              <w:rPr>
                <w:rFonts w:cstheme="minorHAnsi"/>
                <w:sz w:val="20"/>
                <w:szCs w:val="20"/>
              </w:rPr>
              <w:t>.034</w:t>
            </w:r>
          </w:p>
        </w:tc>
        <w:tc>
          <w:tcPr>
            <w:tcW w:w="0" w:type="auto"/>
          </w:tcPr>
          <w:p w14:paraId="33CEF6B7" w14:textId="5CC101DB" w:rsidR="0055353F" w:rsidRPr="005114DD" w:rsidRDefault="006D1918" w:rsidP="007D2E1A">
            <w:pPr>
              <w:pStyle w:val="NoSpacing"/>
              <w:rPr>
                <w:rFonts w:cstheme="minorHAnsi"/>
                <w:b/>
                <w:bCs/>
                <w:sz w:val="20"/>
                <w:szCs w:val="20"/>
              </w:rPr>
            </w:pPr>
            <w:r w:rsidRPr="005114DD">
              <w:rPr>
                <w:rFonts w:cstheme="minorHAnsi"/>
                <w:sz w:val="20"/>
                <w:szCs w:val="20"/>
              </w:rPr>
              <w:t>.0029</w:t>
            </w:r>
          </w:p>
        </w:tc>
      </w:tr>
      <w:tr w:rsidR="0070584D" w:rsidRPr="005114DD" w14:paraId="01D69545" w14:textId="77777777" w:rsidTr="00AE4BCC">
        <w:tc>
          <w:tcPr>
            <w:tcW w:w="0" w:type="auto"/>
          </w:tcPr>
          <w:p w14:paraId="764FCE8D" w14:textId="62D99C36" w:rsidR="0055353F" w:rsidRPr="005114DD" w:rsidRDefault="007E2BB2" w:rsidP="007D2E1A">
            <w:pPr>
              <w:pStyle w:val="NoSpacing"/>
              <w:rPr>
                <w:rFonts w:cstheme="minorHAnsi"/>
                <w:sz w:val="20"/>
                <w:szCs w:val="20"/>
              </w:rPr>
            </w:pPr>
            <w:r w:rsidRPr="005114DD">
              <w:rPr>
                <w:rFonts w:cstheme="minorHAnsi"/>
                <w:sz w:val="20"/>
                <w:szCs w:val="20"/>
              </w:rPr>
              <w:t>I find the SCP listservs useful.</w:t>
            </w:r>
          </w:p>
        </w:tc>
        <w:tc>
          <w:tcPr>
            <w:tcW w:w="0" w:type="auto"/>
          </w:tcPr>
          <w:p w14:paraId="6EB4007D" w14:textId="441DA405" w:rsidR="0055353F" w:rsidRPr="005114DD" w:rsidRDefault="00A77649" w:rsidP="007D2E1A">
            <w:pPr>
              <w:pStyle w:val="NoSpacing"/>
              <w:rPr>
                <w:rFonts w:cstheme="minorHAnsi"/>
                <w:sz w:val="20"/>
                <w:szCs w:val="20"/>
              </w:rPr>
            </w:pPr>
            <w:r w:rsidRPr="005114DD">
              <w:rPr>
                <w:rFonts w:cstheme="minorHAnsi"/>
                <w:sz w:val="20"/>
                <w:szCs w:val="20"/>
              </w:rPr>
              <w:t>2.90 (1.23)</w:t>
            </w:r>
          </w:p>
        </w:tc>
        <w:tc>
          <w:tcPr>
            <w:tcW w:w="0" w:type="auto"/>
          </w:tcPr>
          <w:p w14:paraId="0A83B2A0" w14:textId="0C8000BF" w:rsidR="0055353F" w:rsidRPr="005114DD" w:rsidRDefault="00A77649" w:rsidP="007D2E1A">
            <w:pPr>
              <w:pStyle w:val="NoSpacing"/>
              <w:rPr>
                <w:rFonts w:cstheme="minorHAnsi"/>
                <w:sz w:val="20"/>
                <w:szCs w:val="20"/>
              </w:rPr>
            </w:pPr>
            <w:r w:rsidRPr="005114DD">
              <w:rPr>
                <w:rFonts w:cstheme="minorHAnsi"/>
                <w:sz w:val="20"/>
                <w:szCs w:val="20"/>
              </w:rPr>
              <w:t>1-5</w:t>
            </w:r>
          </w:p>
        </w:tc>
        <w:tc>
          <w:tcPr>
            <w:tcW w:w="0" w:type="auto"/>
          </w:tcPr>
          <w:p w14:paraId="7968574C" w14:textId="3C72AEF0" w:rsidR="0055353F" w:rsidRPr="005114DD" w:rsidRDefault="00A77649" w:rsidP="007D2E1A">
            <w:pPr>
              <w:pStyle w:val="NoSpacing"/>
              <w:rPr>
                <w:rFonts w:cstheme="minorHAnsi"/>
                <w:sz w:val="20"/>
                <w:szCs w:val="20"/>
              </w:rPr>
            </w:pPr>
            <w:r w:rsidRPr="005114DD">
              <w:rPr>
                <w:rFonts w:cstheme="minorHAnsi"/>
                <w:sz w:val="20"/>
                <w:szCs w:val="20"/>
              </w:rPr>
              <w:t>−2.60</w:t>
            </w:r>
          </w:p>
        </w:tc>
        <w:tc>
          <w:tcPr>
            <w:tcW w:w="0" w:type="auto"/>
          </w:tcPr>
          <w:p w14:paraId="32EA0123" w14:textId="752EC14E" w:rsidR="0055353F" w:rsidRPr="005114DD" w:rsidRDefault="00A77649" w:rsidP="007D2E1A">
            <w:pPr>
              <w:pStyle w:val="NoSpacing"/>
              <w:rPr>
                <w:rFonts w:cstheme="minorHAnsi"/>
                <w:sz w:val="20"/>
                <w:szCs w:val="20"/>
              </w:rPr>
            </w:pPr>
            <w:r w:rsidRPr="005114DD">
              <w:rPr>
                <w:rFonts w:cstheme="minorHAnsi"/>
                <w:sz w:val="20"/>
                <w:szCs w:val="20"/>
              </w:rPr>
              <w:t>.011</w:t>
            </w:r>
          </w:p>
        </w:tc>
        <w:tc>
          <w:tcPr>
            <w:tcW w:w="0" w:type="auto"/>
          </w:tcPr>
          <w:p w14:paraId="563A5F60" w14:textId="31466430" w:rsidR="0055353F" w:rsidRPr="005114DD" w:rsidRDefault="00A77649" w:rsidP="007D2E1A">
            <w:pPr>
              <w:pStyle w:val="NoSpacing"/>
              <w:rPr>
                <w:rFonts w:cstheme="minorHAnsi"/>
                <w:sz w:val="20"/>
                <w:szCs w:val="20"/>
              </w:rPr>
            </w:pPr>
            <w:r w:rsidRPr="005114DD">
              <w:rPr>
                <w:rFonts w:cstheme="minorHAnsi"/>
                <w:sz w:val="20"/>
                <w:szCs w:val="20"/>
              </w:rPr>
              <w:t>.0017</w:t>
            </w:r>
          </w:p>
        </w:tc>
        <w:tc>
          <w:tcPr>
            <w:tcW w:w="0" w:type="auto"/>
          </w:tcPr>
          <w:p w14:paraId="1869C08A" w14:textId="05A63023" w:rsidR="0055353F" w:rsidRPr="005114DD" w:rsidRDefault="00A77649" w:rsidP="007D2E1A">
            <w:pPr>
              <w:pStyle w:val="NoSpacing"/>
              <w:rPr>
                <w:rFonts w:cstheme="minorHAnsi"/>
                <w:sz w:val="20"/>
                <w:szCs w:val="20"/>
              </w:rPr>
            </w:pPr>
            <w:r w:rsidRPr="005114DD">
              <w:rPr>
                <w:rFonts w:cstheme="minorHAnsi"/>
                <w:sz w:val="20"/>
                <w:szCs w:val="20"/>
              </w:rPr>
              <w:t>3.13 (1.30)</w:t>
            </w:r>
          </w:p>
        </w:tc>
        <w:tc>
          <w:tcPr>
            <w:tcW w:w="0" w:type="auto"/>
          </w:tcPr>
          <w:p w14:paraId="2C0C3FBB" w14:textId="5D52082D" w:rsidR="0055353F" w:rsidRPr="005114DD" w:rsidRDefault="00A77649" w:rsidP="007D2E1A">
            <w:pPr>
              <w:pStyle w:val="NoSpacing"/>
              <w:rPr>
                <w:rFonts w:cstheme="minorHAnsi"/>
                <w:sz w:val="20"/>
                <w:szCs w:val="20"/>
              </w:rPr>
            </w:pPr>
            <w:r w:rsidRPr="005114DD">
              <w:rPr>
                <w:rFonts w:cstheme="minorHAnsi"/>
                <w:sz w:val="20"/>
                <w:szCs w:val="20"/>
              </w:rPr>
              <w:t>2.65 (1.06)</w:t>
            </w:r>
          </w:p>
        </w:tc>
        <w:tc>
          <w:tcPr>
            <w:tcW w:w="0" w:type="auto"/>
          </w:tcPr>
          <w:p w14:paraId="6CF5BB5A" w14:textId="5AB40A7B" w:rsidR="0055353F" w:rsidRPr="005114DD" w:rsidRDefault="00A77649" w:rsidP="007D2E1A">
            <w:pPr>
              <w:pStyle w:val="NoSpacing"/>
              <w:rPr>
                <w:rFonts w:cstheme="minorHAnsi"/>
                <w:b/>
                <w:bCs/>
                <w:sz w:val="20"/>
                <w:szCs w:val="20"/>
              </w:rPr>
            </w:pPr>
            <w:r w:rsidRPr="005114DD">
              <w:rPr>
                <w:rFonts w:cstheme="minorHAnsi"/>
                <w:sz w:val="20"/>
                <w:szCs w:val="20"/>
              </w:rPr>
              <w:t>1.55</w:t>
            </w:r>
          </w:p>
        </w:tc>
        <w:tc>
          <w:tcPr>
            <w:tcW w:w="0" w:type="auto"/>
          </w:tcPr>
          <w:p w14:paraId="2A216468" w14:textId="6ECF4774" w:rsidR="0055353F" w:rsidRPr="005114DD" w:rsidRDefault="00A77649" w:rsidP="007D2E1A">
            <w:pPr>
              <w:pStyle w:val="NoSpacing"/>
              <w:rPr>
                <w:rFonts w:cstheme="minorHAnsi"/>
                <w:sz w:val="20"/>
                <w:szCs w:val="20"/>
              </w:rPr>
            </w:pPr>
            <w:r w:rsidRPr="005114DD">
              <w:rPr>
                <w:rFonts w:cstheme="minorHAnsi"/>
                <w:sz w:val="20"/>
                <w:szCs w:val="20"/>
              </w:rPr>
              <w:t>.127</w:t>
            </w:r>
          </w:p>
        </w:tc>
        <w:tc>
          <w:tcPr>
            <w:tcW w:w="0" w:type="auto"/>
          </w:tcPr>
          <w:p w14:paraId="5E15B53C" w14:textId="402A2244" w:rsidR="0055353F" w:rsidRPr="005114DD" w:rsidRDefault="00A77649" w:rsidP="007D2E1A">
            <w:pPr>
              <w:pStyle w:val="NoSpacing"/>
              <w:rPr>
                <w:rFonts w:cstheme="minorHAnsi"/>
                <w:b/>
                <w:bCs/>
                <w:sz w:val="20"/>
                <w:szCs w:val="20"/>
              </w:rPr>
            </w:pPr>
            <w:r w:rsidRPr="005114DD">
              <w:rPr>
                <w:rFonts w:cstheme="minorHAnsi"/>
                <w:sz w:val="20"/>
                <w:szCs w:val="20"/>
              </w:rPr>
              <w:t>.0042</w:t>
            </w:r>
          </w:p>
        </w:tc>
      </w:tr>
      <w:tr w:rsidR="0070584D" w:rsidRPr="005114DD" w14:paraId="76CE9092" w14:textId="77777777" w:rsidTr="00AE4BCC">
        <w:tc>
          <w:tcPr>
            <w:tcW w:w="0" w:type="auto"/>
          </w:tcPr>
          <w:p w14:paraId="20291CB5" w14:textId="6D652510" w:rsidR="0055353F" w:rsidRPr="005114DD" w:rsidRDefault="007E2BB2" w:rsidP="007D2E1A">
            <w:pPr>
              <w:pStyle w:val="NoSpacing"/>
              <w:rPr>
                <w:rFonts w:cstheme="minorHAnsi"/>
                <w:sz w:val="20"/>
                <w:szCs w:val="20"/>
              </w:rPr>
            </w:pPr>
            <w:r w:rsidRPr="005114DD">
              <w:rPr>
                <w:rFonts w:cstheme="minorHAnsi"/>
                <w:sz w:val="20"/>
                <w:szCs w:val="20"/>
              </w:rPr>
              <w:t>Becoming actively involved in SCP is easy.</w:t>
            </w:r>
          </w:p>
        </w:tc>
        <w:tc>
          <w:tcPr>
            <w:tcW w:w="0" w:type="auto"/>
          </w:tcPr>
          <w:p w14:paraId="643F1EC6" w14:textId="293C64A1" w:rsidR="0055353F" w:rsidRPr="005114DD" w:rsidRDefault="00334D86" w:rsidP="007D2E1A">
            <w:pPr>
              <w:pStyle w:val="NoSpacing"/>
              <w:rPr>
                <w:rFonts w:cstheme="minorHAnsi"/>
                <w:sz w:val="20"/>
                <w:szCs w:val="20"/>
              </w:rPr>
            </w:pPr>
            <w:r w:rsidRPr="005114DD">
              <w:rPr>
                <w:rFonts w:cstheme="minorHAnsi"/>
                <w:sz w:val="20"/>
                <w:szCs w:val="20"/>
              </w:rPr>
              <w:t>2.88 (1.40)</w:t>
            </w:r>
          </w:p>
        </w:tc>
        <w:tc>
          <w:tcPr>
            <w:tcW w:w="0" w:type="auto"/>
          </w:tcPr>
          <w:p w14:paraId="648C8CA9" w14:textId="62F96D68" w:rsidR="0055353F" w:rsidRPr="005114DD" w:rsidRDefault="00334D86" w:rsidP="007D2E1A">
            <w:pPr>
              <w:pStyle w:val="NoSpacing"/>
              <w:rPr>
                <w:rFonts w:cstheme="minorHAnsi"/>
                <w:sz w:val="20"/>
                <w:szCs w:val="20"/>
              </w:rPr>
            </w:pPr>
            <w:r w:rsidRPr="005114DD">
              <w:rPr>
                <w:rFonts w:cstheme="minorHAnsi"/>
                <w:sz w:val="20"/>
                <w:szCs w:val="20"/>
              </w:rPr>
              <w:t>1-5</w:t>
            </w:r>
          </w:p>
        </w:tc>
        <w:tc>
          <w:tcPr>
            <w:tcW w:w="0" w:type="auto"/>
          </w:tcPr>
          <w:p w14:paraId="7EFD1D76" w14:textId="0FF504AB" w:rsidR="0055353F" w:rsidRPr="005114DD" w:rsidRDefault="00334D86" w:rsidP="007D2E1A">
            <w:pPr>
              <w:pStyle w:val="NoSpacing"/>
              <w:rPr>
                <w:rFonts w:cstheme="minorHAnsi"/>
                <w:sz w:val="20"/>
                <w:szCs w:val="20"/>
              </w:rPr>
            </w:pPr>
            <w:r w:rsidRPr="005114DD">
              <w:rPr>
                <w:rFonts w:cstheme="minorHAnsi"/>
                <w:sz w:val="20"/>
                <w:szCs w:val="20"/>
              </w:rPr>
              <w:t>−2.36</w:t>
            </w:r>
          </w:p>
        </w:tc>
        <w:tc>
          <w:tcPr>
            <w:tcW w:w="0" w:type="auto"/>
          </w:tcPr>
          <w:p w14:paraId="4F60318D" w14:textId="3B198133" w:rsidR="0055353F" w:rsidRPr="005114DD" w:rsidRDefault="00334D86" w:rsidP="007D2E1A">
            <w:pPr>
              <w:pStyle w:val="NoSpacing"/>
              <w:rPr>
                <w:rFonts w:cstheme="minorHAnsi"/>
                <w:sz w:val="20"/>
                <w:szCs w:val="20"/>
              </w:rPr>
            </w:pPr>
            <w:r w:rsidRPr="005114DD">
              <w:rPr>
                <w:rFonts w:cstheme="minorHAnsi"/>
                <w:sz w:val="20"/>
                <w:szCs w:val="20"/>
              </w:rPr>
              <w:t>.021</w:t>
            </w:r>
          </w:p>
        </w:tc>
        <w:tc>
          <w:tcPr>
            <w:tcW w:w="0" w:type="auto"/>
          </w:tcPr>
          <w:p w14:paraId="3859C777" w14:textId="31A8936A" w:rsidR="0055353F" w:rsidRPr="005114DD" w:rsidRDefault="00334D86" w:rsidP="007D2E1A">
            <w:pPr>
              <w:pStyle w:val="NoSpacing"/>
              <w:rPr>
                <w:rFonts w:cstheme="minorHAnsi"/>
                <w:sz w:val="20"/>
                <w:szCs w:val="20"/>
              </w:rPr>
            </w:pPr>
            <w:r w:rsidRPr="005114DD">
              <w:rPr>
                <w:rFonts w:cstheme="minorHAnsi"/>
                <w:sz w:val="20"/>
                <w:szCs w:val="20"/>
              </w:rPr>
              <w:t>.0019</w:t>
            </w:r>
          </w:p>
        </w:tc>
        <w:tc>
          <w:tcPr>
            <w:tcW w:w="0" w:type="auto"/>
          </w:tcPr>
          <w:p w14:paraId="6745E084" w14:textId="4A33CA68" w:rsidR="0055353F" w:rsidRPr="005114DD" w:rsidRDefault="00334D86" w:rsidP="007D2E1A">
            <w:pPr>
              <w:pStyle w:val="NoSpacing"/>
              <w:rPr>
                <w:rFonts w:cstheme="minorHAnsi"/>
                <w:sz w:val="20"/>
                <w:szCs w:val="20"/>
              </w:rPr>
            </w:pPr>
            <w:r w:rsidRPr="005114DD">
              <w:rPr>
                <w:rFonts w:cstheme="minorHAnsi"/>
                <w:sz w:val="20"/>
                <w:szCs w:val="20"/>
              </w:rPr>
              <w:t>3.31 (1.47)</w:t>
            </w:r>
          </w:p>
        </w:tc>
        <w:tc>
          <w:tcPr>
            <w:tcW w:w="0" w:type="auto"/>
          </w:tcPr>
          <w:p w14:paraId="7EC3224F" w14:textId="422C64BC" w:rsidR="0055353F" w:rsidRPr="005114DD" w:rsidRDefault="00334D86" w:rsidP="007D2E1A">
            <w:pPr>
              <w:pStyle w:val="NoSpacing"/>
              <w:rPr>
                <w:rFonts w:cstheme="minorHAnsi"/>
                <w:sz w:val="20"/>
                <w:szCs w:val="20"/>
              </w:rPr>
            </w:pPr>
            <w:r w:rsidRPr="005114DD">
              <w:rPr>
                <w:rFonts w:cstheme="minorHAnsi"/>
                <w:sz w:val="20"/>
                <w:szCs w:val="20"/>
              </w:rPr>
              <w:t>2.38 (1.06)</w:t>
            </w:r>
          </w:p>
        </w:tc>
        <w:tc>
          <w:tcPr>
            <w:tcW w:w="0" w:type="auto"/>
          </w:tcPr>
          <w:p w14:paraId="1F08224B" w14:textId="0A755E88" w:rsidR="0055353F" w:rsidRPr="005114DD" w:rsidRDefault="00334D86" w:rsidP="007D2E1A">
            <w:pPr>
              <w:pStyle w:val="NoSpacing"/>
              <w:rPr>
                <w:rFonts w:cstheme="minorHAnsi"/>
                <w:b/>
                <w:bCs/>
                <w:sz w:val="20"/>
                <w:szCs w:val="20"/>
              </w:rPr>
            </w:pPr>
            <w:r w:rsidRPr="005114DD">
              <w:rPr>
                <w:rFonts w:cstheme="minorHAnsi"/>
                <w:sz w:val="20"/>
                <w:szCs w:val="20"/>
              </w:rPr>
              <w:t>2.94</w:t>
            </w:r>
          </w:p>
        </w:tc>
        <w:tc>
          <w:tcPr>
            <w:tcW w:w="0" w:type="auto"/>
          </w:tcPr>
          <w:p w14:paraId="161858D0" w14:textId="4AE9EA06" w:rsidR="0055353F" w:rsidRPr="005114DD" w:rsidRDefault="00334D86" w:rsidP="007D2E1A">
            <w:pPr>
              <w:pStyle w:val="NoSpacing"/>
              <w:rPr>
                <w:rFonts w:cstheme="minorHAnsi"/>
                <w:sz w:val="20"/>
                <w:szCs w:val="20"/>
              </w:rPr>
            </w:pPr>
            <w:r w:rsidRPr="005114DD">
              <w:rPr>
                <w:rFonts w:cstheme="minorHAnsi"/>
                <w:sz w:val="20"/>
                <w:szCs w:val="20"/>
              </w:rPr>
              <w:t>.005</w:t>
            </w:r>
          </w:p>
        </w:tc>
        <w:tc>
          <w:tcPr>
            <w:tcW w:w="0" w:type="auto"/>
          </w:tcPr>
          <w:p w14:paraId="3F13D491" w14:textId="0CED3A2D" w:rsidR="0055353F" w:rsidRPr="005114DD" w:rsidRDefault="00334D86" w:rsidP="007D2E1A">
            <w:pPr>
              <w:pStyle w:val="NoSpacing"/>
              <w:rPr>
                <w:rFonts w:cstheme="minorHAnsi"/>
                <w:b/>
                <w:bCs/>
                <w:sz w:val="20"/>
                <w:szCs w:val="20"/>
              </w:rPr>
            </w:pPr>
            <w:r w:rsidRPr="005114DD">
              <w:rPr>
                <w:rFonts w:cstheme="minorHAnsi"/>
                <w:sz w:val="20"/>
                <w:szCs w:val="20"/>
              </w:rPr>
              <w:t>.0019</w:t>
            </w:r>
          </w:p>
        </w:tc>
      </w:tr>
      <w:tr w:rsidR="0070584D" w:rsidRPr="005114DD" w14:paraId="5E93CCF5" w14:textId="77777777" w:rsidTr="00AE4BCC">
        <w:tc>
          <w:tcPr>
            <w:tcW w:w="0" w:type="auto"/>
          </w:tcPr>
          <w:p w14:paraId="6D8D1F55" w14:textId="5E9C93B3" w:rsidR="0055353F" w:rsidRPr="005114DD" w:rsidRDefault="00E92317" w:rsidP="007D2E1A">
            <w:pPr>
              <w:pStyle w:val="NoSpacing"/>
              <w:rPr>
                <w:rFonts w:cstheme="minorHAnsi"/>
                <w:sz w:val="20"/>
                <w:szCs w:val="20"/>
              </w:rPr>
            </w:pPr>
            <w:r w:rsidRPr="005114DD">
              <w:rPr>
                <w:rFonts w:cstheme="minorHAnsi"/>
                <w:sz w:val="20"/>
                <w:szCs w:val="20"/>
              </w:rPr>
              <w:t>Early career psychologists are visible within SCP.</w:t>
            </w:r>
          </w:p>
        </w:tc>
        <w:tc>
          <w:tcPr>
            <w:tcW w:w="0" w:type="auto"/>
          </w:tcPr>
          <w:p w14:paraId="59F7E81A" w14:textId="64AB58D4" w:rsidR="0055353F" w:rsidRPr="005114DD" w:rsidRDefault="00CE5A4B" w:rsidP="007D2E1A">
            <w:pPr>
              <w:pStyle w:val="NoSpacing"/>
              <w:rPr>
                <w:rFonts w:cstheme="minorHAnsi"/>
                <w:sz w:val="20"/>
                <w:szCs w:val="20"/>
              </w:rPr>
            </w:pPr>
            <w:r w:rsidRPr="005114DD">
              <w:rPr>
                <w:rFonts w:cstheme="minorHAnsi"/>
                <w:sz w:val="20"/>
                <w:szCs w:val="20"/>
              </w:rPr>
              <w:t>2.68 (1.02)</w:t>
            </w:r>
          </w:p>
        </w:tc>
        <w:tc>
          <w:tcPr>
            <w:tcW w:w="0" w:type="auto"/>
          </w:tcPr>
          <w:p w14:paraId="169020C3" w14:textId="26736D28" w:rsidR="0055353F" w:rsidRPr="005114DD" w:rsidRDefault="00CE5A4B" w:rsidP="007D2E1A">
            <w:pPr>
              <w:pStyle w:val="NoSpacing"/>
              <w:rPr>
                <w:rFonts w:cstheme="minorHAnsi"/>
                <w:sz w:val="20"/>
                <w:szCs w:val="20"/>
              </w:rPr>
            </w:pPr>
            <w:r w:rsidRPr="005114DD">
              <w:rPr>
                <w:rFonts w:cstheme="minorHAnsi"/>
                <w:sz w:val="20"/>
                <w:szCs w:val="20"/>
              </w:rPr>
              <w:t>1-5</w:t>
            </w:r>
          </w:p>
        </w:tc>
        <w:tc>
          <w:tcPr>
            <w:tcW w:w="0" w:type="auto"/>
          </w:tcPr>
          <w:p w14:paraId="3245A139" w14:textId="3C219175" w:rsidR="0055353F" w:rsidRPr="005114DD" w:rsidRDefault="00CE5A4B" w:rsidP="007D2E1A">
            <w:pPr>
              <w:pStyle w:val="NoSpacing"/>
              <w:rPr>
                <w:rFonts w:cstheme="minorHAnsi"/>
                <w:sz w:val="20"/>
                <w:szCs w:val="20"/>
              </w:rPr>
            </w:pPr>
            <w:r w:rsidRPr="005114DD">
              <w:rPr>
                <w:rFonts w:cstheme="minorHAnsi"/>
                <w:sz w:val="20"/>
                <w:szCs w:val="20"/>
              </w:rPr>
              <w:t>−</w:t>
            </w:r>
            <w:r w:rsidRPr="005114DD">
              <w:rPr>
                <w:rFonts w:cstheme="minorHAnsi"/>
                <w:b/>
                <w:bCs/>
                <w:sz w:val="20"/>
                <w:szCs w:val="20"/>
              </w:rPr>
              <w:t>4.89</w:t>
            </w:r>
          </w:p>
        </w:tc>
        <w:tc>
          <w:tcPr>
            <w:tcW w:w="0" w:type="auto"/>
          </w:tcPr>
          <w:p w14:paraId="3446CD04" w14:textId="44E6CD32" w:rsidR="0055353F" w:rsidRPr="005114DD" w:rsidRDefault="00CE5A4B" w:rsidP="007D2E1A">
            <w:pPr>
              <w:pStyle w:val="NoSpacing"/>
              <w:rPr>
                <w:rFonts w:cstheme="minorHAnsi"/>
                <w:sz w:val="20"/>
                <w:szCs w:val="20"/>
              </w:rPr>
            </w:pPr>
            <w:r w:rsidRPr="005114DD">
              <w:rPr>
                <w:rFonts w:cstheme="minorHAnsi"/>
                <w:sz w:val="20"/>
                <w:szCs w:val="20"/>
              </w:rPr>
              <w:t xml:space="preserve">&lt; </w:t>
            </w:r>
            <w:r w:rsidRPr="005114DD">
              <w:rPr>
                <w:rFonts w:cstheme="minorHAnsi"/>
                <w:b/>
                <w:bCs/>
                <w:sz w:val="20"/>
                <w:szCs w:val="20"/>
              </w:rPr>
              <w:t>.0001</w:t>
            </w:r>
          </w:p>
        </w:tc>
        <w:tc>
          <w:tcPr>
            <w:tcW w:w="0" w:type="auto"/>
          </w:tcPr>
          <w:p w14:paraId="1B33ECF8" w14:textId="6BF480E9" w:rsidR="0055353F" w:rsidRPr="005114DD" w:rsidRDefault="00CE5A4B" w:rsidP="007D2E1A">
            <w:pPr>
              <w:pStyle w:val="NoSpacing"/>
              <w:rPr>
                <w:rFonts w:cstheme="minorHAnsi"/>
                <w:sz w:val="20"/>
                <w:szCs w:val="20"/>
              </w:rPr>
            </w:pPr>
            <w:r w:rsidRPr="005114DD">
              <w:rPr>
                <w:rFonts w:cstheme="minorHAnsi"/>
                <w:b/>
                <w:bCs/>
                <w:sz w:val="20"/>
                <w:szCs w:val="20"/>
              </w:rPr>
              <w:t>.0014</w:t>
            </w:r>
          </w:p>
        </w:tc>
        <w:tc>
          <w:tcPr>
            <w:tcW w:w="0" w:type="auto"/>
          </w:tcPr>
          <w:p w14:paraId="3216A9C1" w14:textId="1A5DFA67" w:rsidR="0055353F" w:rsidRPr="005114DD" w:rsidRDefault="00CE5A4B" w:rsidP="007D2E1A">
            <w:pPr>
              <w:pStyle w:val="NoSpacing"/>
              <w:rPr>
                <w:rFonts w:cstheme="minorHAnsi"/>
                <w:sz w:val="20"/>
                <w:szCs w:val="20"/>
              </w:rPr>
            </w:pPr>
            <w:r w:rsidRPr="005114DD">
              <w:rPr>
                <w:rFonts w:cstheme="minorHAnsi"/>
                <w:sz w:val="20"/>
                <w:szCs w:val="20"/>
              </w:rPr>
              <w:t>2.90 (1.07)</w:t>
            </w:r>
          </w:p>
        </w:tc>
        <w:tc>
          <w:tcPr>
            <w:tcW w:w="0" w:type="auto"/>
          </w:tcPr>
          <w:p w14:paraId="2A7B2BC7" w14:textId="31C11E08" w:rsidR="0055353F" w:rsidRPr="005114DD" w:rsidRDefault="00CE5A4B" w:rsidP="007D2E1A">
            <w:pPr>
              <w:pStyle w:val="NoSpacing"/>
              <w:rPr>
                <w:rFonts w:cstheme="minorHAnsi"/>
                <w:sz w:val="20"/>
                <w:szCs w:val="20"/>
              </w:rPr>
            </w:pPr>
            <w:r w:rsidRPr="005114DD">
              <w:rPr>
                <w:rFonts w:cstheme="minorHAnsi"/>
                <w:sz w:val="20"/>
                <w:szCs w:val="20"/>
              </w:rPr>
              <w:t>2.54 (0.81)</w:t>
            </w:r>
          </w:p>
        </w:tc>
        <w:tc>
          <w:tcPr>
            <w:tcW w:w="0" w:type="auto"/>
          </w:tcPr>
          <w:p w14:paraId="524B42E4" w14:textId="6A8C963C" w:rsidR="0055353F" w:rsidRPr="005114DD" w:rsidRDefault="00CE5A4B" w:rsidP="007D2E1A">
            <w:pPr>
              <w:pStyle w:val="NoSpacing"/>
              <w:rPr>
                <w:rFonts w:cstheme="minorHAnsi"/>
                <w:b/>
                <w:bCs/>
                <w:sz w:val="20"/>
                <w:szCs w:val="20"/>
              </w:rPr>
            </w:pPr>
            <w:r w:rsidRPr="005114DD">
              <w:rPr>
                <w:rFonts w:cstheme="minorHAnsi"/>
                <w:sz w:val="20"/>
                <w:szCs w:val="20"/>
              </w:rPr>
              <w:t>1.45</w:t>
            </w:r>
          </w:p>
        </w:tc>
        <w:tc>
          <w:tcPr>
            <w:tcW w:w="0" w:type="auto"/>
          </w:tcPr>
          <w:p w14:paraId="2C51F740" w14:textId="0DCE891E" w:rsidR="0055353F" w:rsidRPr="005114DD" w:rsidRDefault="00CE5A4B" w:rsidP="007D2E1A">
            <w:pPr>
              <w:pStyle w:val="NoSpacing"/>
              <w:rPr>
                <w:rFonts w:cstheme="minorHAnsi"/>
                <w:sz w:val="20"/>
                <w:szCs w:val="20"/>
              </w:rPr>
            </w:pPr>
            <w:r w:rsidRPr="005114DD">
              <w:rPr>
                <w:rFonts w:cstheme="minorHAnsi"/>
                <w:sz w:val="20"/>
                <w:szCs w:val="20"/>
              </w:rPr>
              <w:t>.151</w:t>
            </w:r>
          </w:p>
        </w:tc>
        <w:tc>
          <w:tcPr>
            <w:tcW w:w="0" w:type="auto"/>
          </w:tcPr>
          <w:p w14:paraId="5F872498" w14:textId="1C7BB462" w:rsidR="0055353F" w:rsidRPr="005114DD" w:rsidRDefault="00CE5A4B" w:rsidP="007D2E1A">
            <w:pPr>
              <w:pStyle w:val="NoSpacing"/>
              <w:rPr>
                <w:rFonts w:cstheme="minorHAnsi"/>
                <w:b/>
                <w:bCs/>
                <w:sz w:val="20"/>
                <w:szCs w:val="20"/>
              </w:rPr>
            </w:pPr>
            <w:r w:rsidRPr="005114DD">
              <w:rPr>
                <w:rFonts w:cstheme="minorHAnsi"/>
                <w:sz w:val="20"/>
                <w:szCs w:val="20"/>
              </w:rPr>
              <w:t>.0046</w:t>
            </w:r>
          </w:p>
        </w:tc>
      </w:tr>
      <w:tr w:rsidR="0070584D" w:rsidRPr="005114DD" w14:paraId="3351CC02" w14:textId="77777777" w:rsidTr="00AE4BCC">
        <w:tc>
          <w:tcPr>
            <w:tcW w:w="0" w:type="auto"/>
          </w:tcPr>
          <w:p w14:paraId="672AC8DD" w14:textId="29FF107D" w:rsidR="0055353F" w:rsidRPr="005114DD" w:rsidRDefault="00BB4242" w:rsidP="007D2E1A">
            <w:pPr>
              <w:pStyle w:val="NoSpacing"/>
              <w:rPr>
                <w:rFonts w:cstheme="minorHAnsi"/>
                <w:sz w:val="20"/>
                <w:szCs w:val="20"/>
              </w:rPr>
            </w:pPr>
            <w:r w:rsidRPr="005114DD">
              <w:rPr>
                <w:rFonts w:cstheme="minorHAnsi"/>
                <w:sz w:val="20"/>
                <w:szCs w:val="20"/>
              </w:rPr>
              <w:t>I am familiar with the governance structure of SCP</w:t>
            </w:r>
          </w:p>
        </w:tc>
        <w:tc>
          <w:tcPr>
            <w:tcW w:w="0" w:type="auto"/>
          </w:tcPr>
          <w:p w14:paraId="6F68BBC5" w14:textId="281AABAC" w:rsidR="0055353F" w:rsidRPr="005114DD" w:rsidRDefault="004D1D7D" w:rsidP="007D2E1A">
            <w:pPr>
              <w:pStyle w:val="NoSpacing"/>
              <w:rPr>
                <w:rFonts w:cstheme="minorHAnsi"/>
                <w:sz w:val="20"/>
                <w:szCs w:val="20"/>
              </w:rPr>
            </w:pPr>
            <w:r w:rsidRPr="005114DD">
              <w:rPr>
                <w:rFonts w:cstheme="minorHAnsi"/>
                <w:sz w:val="20"/>
                <w:szCs w:val="20"/>
              </w:rPr>
              <w:t>2.65 (1.25)</w:t>
            </w:r>
          </w:p>
        </w:tc>
        <w:tc>
          <w:tcPr>
            <w:tcW w:w="0" w:type="auto"/>
          </w:tcPr>
          <w:p w14:paraId="1FF86D94" w14:textId="59395769" w:rsidR="0055353F" w:rsidRPr="005114DD" w:rsidRDefault="004D1D7D" w:rsidP="007D2E1A">
            <w:pPr>
              <w:pStyle w:val="NoSpacing"/>
              <w:rPr>
                <w:rFonts w:cstheme="minorHAnsi"/>
                <w:sz w:val="20"/>
                <w:szCs w:val="20"/>
              </w:rPr>
            </w:pPr>
            <w:r w:rsidRPr="005114DD">
              <w:rPr>
                <w:rFonts w:cstheme="minorHAnsi"/>
                <w:sz w:val="20"/>
                <w:szCs w:val="20"/>
              </w:rPr>
              <w:t>1-5</w:t>
            </w:r>
          </w:p>
        </w:tc>
        <w:tc>
          <w:tcPr>
            <w:tcW w:w="0" w:type="auto"/>
          </w:tcPr>
          <w:p w14:paraId="189087BB" w14:textId="03A8DFD2" w:rsidR="0055353F" w:rsidRPr="005114DD" w:rsidRDefault="004D1D7D" w:rsidP="007D2E1A">
            <w:pPr>
              <w:pStyle w:val="NoSpacing"/>
              <w:rPr>
                <w:rFonts w:cstheme="minorHAnsi"/>
                <w:sz w:val="20"/>
                <w:szCs w:val="20"/>
              </w:rPr>
            </w:pPr>
            <w:r w:rsidRPr="005114DD">
              <w:rPr>
                <w:rFonts w:cstheme="minorHAnsi"/>
                <w:sz w:val="20"/>
                <w:szCs w:val="20"/>
              </w:rPr>
              <w:t>−</w:t>
            </w:r>
            <w:r w:rsidRPr="005114DD">
              <w:rPr>
                <w:rFonts w:cstheme="minorHAnsi"/>
                <w:b/>
                <w:bCs/>
                <w:sz w:val="20"/>
                <w:szCs w:val="20"/>
              </w:rPr>
              <w:t>4.20</w:t>
            </w:r>
          </w:p>
        </w:tc>
        <w:tc>
          <w:tcPr>
            <w:tcW w:w="0" w:type="auto"/>
          </w:tcPr>
          <w:p w14:paraId="7BB3D6EA" w14:textId="3495F3FB" w:rsidR="0055353F" w:rsidRPr="005114DD" w:rsidRDefault="004D1D7D" w:rsidP="007D2E1A">
            <w:pPr>
              <w:pStyle w:val="NoSpacing"/>
              <w:rPr>
                <w:rFonts w:cstheme="minorHAnsi"/>
                <w:sz w:val="20"/>
                <w:szCs w:val="20"/>
              </w:rPr>
            </w:pPr>
            <w:r w:rsidRPr="005114DD">
              <w:rPr>
                <w:rFonts w:cstheme="minorHAnsi"/>
                <w:sz w:val="20"/>
                <w:szCs w:val="20"/>
              </w:rPr>
              <w:t xml:space="preserve">&lt; </w:t>
            </w:r>
            <w:r w:rsidRPr="005114DD">
              <w:rPr>
                <w:rFonts w:cstheme="minorHAnsi"/>
                <w:b/>
                <w:bCs/>
                <w:sz w:val="20"/>
                <w:szCs w:val="20"/>
              </w:rPr>
              <w:t>.0001</w:t>
            </w:r>
          </w:p>
        </w:tc>
        <w:tc>
          <w:tcPr>
            <w:tcW w:w="0" w:type="auto"/>
          </w:tcPr>
          <w:p w14:paraId="3D48C1E0" w14:textId="151C2E80" w:rsidR="0055353F" w:rsidRPr="005114DD" w:rsidRDefault="004D1D7D" w:rsidP="007D2E1A">
            <w:pPr>
              <w:pStyle w:val="NoSpacing"/>
              <w:rPr>
                <w:rFonts w:cstheme="minorHAnsi"/>
                <w:sz w:val="20"/>
                <w:szCs w:val="20"/>
              </w:rPr>
            </w:pPr>
            <w:r w:rsidRPr="005114DD">
              <w:rPr>
                <w:rFonts w:cstheme="minorHAnsi"/>
                <w:b/>
                <w:bCs/>
                <w:sz w:val="20"/>
                <w:szCs w:val="20"/>
              </w:rPr>
              <w:t>.0014</w:t>
            </w:r>
          </w:p>
        </w:tc>
        <w:tc>
          <w:tcPr>
            <w:tcW w:w="0" w:type="auto"/>
          </w:tcPr>
          <w:p w14:paraId="2B427363" w14:textId="6CB33DD9" w:rsidR="0055353F" w:rsidRPr="005114DD" w:rsidRDefault="004D1D7D" w:rsidP="007D2E1A">
            <w:pPr>
              <w:pStyle w:val="NoSpacing"/>
              <w:rPr>
                <w:rFonts w:cstheme="minorHAnsi"/>
                <w:sz w:val="20"/>
                <w:szCs w:val="20"/>
              </w:rPr>
            </w:pPr>
            <w:r w:rsidRPr="005114DD">
              <w:rPr>
                <w:rFonts w:cstheme="minorHAnsi"/>
                <w:sz w:val="20"/>
                <w:szCs w:val="20"/>
              </w:rPr>
              <w:t>3.03 (1.23)</w:t>
            </w:r>
          </w:p>
        </w:tc>
        <w:tc>
          <w:tcPr>
            <w:tcW w:w="0" w:type="auto"/>
          </w:tcPr>
          <w:p w14:paraId="2F515B9B" w14:textId="3221813D" w:rsidR="0055353F" w:rsidRPr="005114DD" w:rsidRDefault="004D1D7D" w:rsidP="007D2E1A">
            <w:pPr>
              <w:pStyle w:val="NoSpacing"/>
              <w:rPr>
                <w:rFonts w:cstheme="minorHAnsi"/>
                <w:sz w:val="20"/>
                <w:szCs w:val="20"/>
              </w:rPr>
            </w:pPr>
            <w:r w:rsidRPr="005114DD">
              <w:rPr>
                <w:rFonts w:cstheme="minorHAnsi"/>
                <w:sz w:val="20"/>
                <w:szCs w:val="20"/>
              </w:rPr>
              <w:t>2.12 (1.13)</w:t>
            </w:r>
          </w:p>
        </w:tc>
        <w:tc>
          <w:tcPr>
            <w:tcW w:w="0" w:type="auto"/>
          </w:tcPr>
          <w:p w14:paraId="5F341D74" w14:textId="6BF4F0F0" w:rsidR="0055353F" w:rsidRPr="005114DD" w:rsidRDefault="004D1D7D" w:rsidP="007D2E1A">
            <w:pPr>
              <w:pStyle w:val="NoSpacing"/>
              <w:rPr>
                <w:rFonts w:cstheme="minorHAnsi"/>
                <w:b/>
                <w:bCs/>
                <w:sz w:val="20"/>
                <w:szCs w:val="20"/>
              </w:rPr>
            </w:pPr>
            <w:r w:rsidRPr="005114DD">
              <w:rPr>
                <w:rFonts w:cstheme="minorHAnsi"/>
                <w:sz w:val="20"/>
                <w:szCs w:val="20"/>
              </w:rPr>
              <w:t>2.98</w:t>
            </w:r>
          </w:p>
        </w:tc>
        <w:tc>
          <w:tcPr>
            <w:tcW w:w="0" w:type="auto"/>
          </w:tcPr>
          <w:p w14:paraId="6D5AC44E" w14:textId="3F487566" w:rsidR="0055353F" w:rsidRPr="005114DD" w:rsidRDefault="004D1D7D" w:rsidP="007D2E1A">
            <w:pPr>
              <w:pStyle w:val="NoSpacing"/>
              <w:rPr>
                <w:rFonts w:cstheme="minorHAnsi"/>
                <w:sz w:val="20"/>
                <w:szCs w:val="20"/>
              </w:rPr>
            </w:pPr>
            <w:r w:rsidRPr="005114DD">
              <w:rPr>
                <w:rFonts w:cstheme="minorHAnsi"/>
                <w:sz w:val="20"/>
                <w:szCs w:val="20"/>
              </w:rPr>
              <w:t>.004</w:t>
            </w:r>
          </w:p>
        </w:tc>
        <w:tc>
          <w:tcPr>
            <w:tcW w:w="0" w:type="auto"/>
          </w:tcPr>
          <w:p w14:paraId="4E29C405" w14:textId="2238AEB1" w:rsidR="0055353F" w:rsidRPr="005114DD" w:rsidRDefault="004D1D7D" w:rsidP="007D2E1A">
            <w:pPr>
              <w:pStyle w:val="NoSpacing"/>
              <w:rPr>
                <w:rFonts w:cstheme="minorHAnsi"/>
                <w:b/>
                <w:bCs/>
                <w:sz w:val="20"/>
                <w:szCs w:val="20"/>
              </w:rPr>
            </w:pPr>
            <w:r w:rsidRPr="005114DD">
              <w:rPr>
                <w:rFonts w:cstheme="minorHAnsi"/>
                <w:sz w:val="20"/>
                <w:szCs w:val="20"/>
              </w:rPr>
              <w:t>.0018</w:t>
            </w:r>
          </w:p>
        </w:tc>
      </w:tr>
      <w:tr w:rsidR="0070584D" w:rsidRPr="005114DD" w14:paraId="583E685C" w14:textId="77777777" w:rsidTr="00AE4BCC">
        <w:tc>
          <w:tcPr>
            <w:tcW w:w="0" w:type="auto"/>
          </w:tcPr>
          <w:p w14:paraId="640C3A8C" w14:textId="5282A69E" w:rsidR="0055353F" w:rsidRPr="005114DD" w:rsidRDefault="00BB4242" w:rsidP="007D2E1A">
            <w:pPr>
              <w:pStyle w:val="NoSpacing"/>
              <w:rPr>
                <w:rFonts w:cstheme="minorHAnsi"/>
                <w:sz w:val="20"/>
                <w:szCs w:val="20"/>
              </w:rPr>
            </w:pPr>
            <w:r w:rsidRPr="005114DD">
              <w:rPr>
                <w:rFonts w:cstheme="minorHAnsi"/>
                <w:sz w:val="20"/>
                <w:szCs w:val="20"/>
              </w:rPr>
              <w:t>Membership in SCP is too expensive.</w:t>
            </w:r>
          </w:p>
        </w:tc>
        <w:tc>
          <w:tcPr>
            <w:tcW w:w="0" w:type="auto"/>
          </w:tcPr>
          <w:p w14:paraId="442EF430" w14:textId="089356D6" w:rsidR="0055353F" w:rsidRPr="005114DD" w:rsidRDefault="00910902" w:rsidP="007D2E1A">
            <w:pPr>
              <w:pStyle w:val="NoSpacing"/>
              <w:rPr>
                <w:rFonts w:cstheme="minorHAnsi"/>
                <w:sz w:val="20"/>
                <w:szCs w:val="20"/>
              </w:rPr>
            </w:pPr>
            <w:r w:rsidRPr="005114DD">
              <w:rPr>
                <w:rFonts w:cstheme="minorHAnsi"/>
                <w:sz w:val="20"/>
                <w:szCs w:val="20"/>
              </w:rPr>
              <w:t xml:space="preserve">2.49 (1.05) </w:t>
            </w:r>
          </w:p>
        </w:tc>
        <w:tc>
          <w:tcPr>
            <w:tcW w:w="0" w:type="auto"/>
          </w:tcPr>
          <w:p w14:paraId="585A9B6B" w14:textId="0BCDC49D" w:rsidR="0055353F" w:rsidRPr="005114DD" w:rsidRDefault="00910902" w:rsidP="007D2E1A">
            <w:pPr>
              <w:pStyle w:val="NoSpacing"/>
              <w:rPr>
                <w:rFonts w:cstheme="minorHAnsi"/>
                <w:sz w:val="20"/>
                <w:szCs w:val="20"/>
              </w:rPr>
            </w:pPr>
            <w:r w:rsidRPr="005114DD">
              <w:rPr>
                <w:rFonts w:cstheme="minorHAnsi"/>
                <w:sz w:val="20"/>
                <w:szCs w:val="20"/>
              </w:rPr>
              <w:t>1-5</w:t>
            </w:r>
          </w:p>
        </w:tc>
        <w:tc>
          <w:tcPr>
            <w:tcW w:w="0" w:type="auto"/>
          </w:tcPr>
          <w:p w14:paraId="27094ABD" w14:textId="38F090EF" w:rsidR="0055353F" w:rsidRPr="005114DD" w:rsidRDefault="00910902" w:rsidP="007D2E1A">
            <w:pPr>
              <w:pStyle w:val="NoSpacing"/>
              <w:rPr>
                <w:rFonts w:cstheme="minorHAnsi"/>
                <w:sz w:val="20"/>
                <w:szCs w:val="20"/>
              </w:rPr>
            </w:pPr>
            <w:r w:rsidRPr="005114DD">
              <w:rPr>
                <w:rFonts w:cstheme="minorHAnsi"/>
                <w:sz w:val="20"/>
                <w:szCs w:val="20"/>
              </w:rPr>
              <w:t>−</w:t>
            </w:r>
            <w:r w:rsidRPr="005114DD">
              <w:rPr>
                <w:rFonts w:cstheme="minorHAnsi"/>
                <w:b/>
                <w:bCs/>
                <w:sz w:val="20"/>
                <w:szCs w:val="20"/>
              </w:rPr>
              <w:t>6.23</w:t>
            </w:r>
          </w:p>
        </w:tc>
        <w:tc>
          <w:tcPr>
            <w:tcW w:w="0" w:type="auto"/>
          </w:tcPr>
          <w:p w14:paraId="2A84F999" w14:textId="157A619F" w:rsidR="0055353F" w:rsidRPr="005114DD" w:rsidRDefault="00910902" w:rsidP="007D2E1A">
            <w:pPr>
              <w:pStyle w:val="NoSpacing"/>
              <w:rPr>
                <w:rFonts w:cstheme="minorHAnsi"/>
                <w:sz w:val="20"/>
                <w:szCs w:val="20"/>
              </w:rPr>
            </w:pPr>
            <w:r w:rsidRPr="005114DD">
              <w:rPr>
                <w:rFonts w:cstheme="minorHAnsi"/>
                <w:sz w:val="20"/>
                <w:szCs w:val="20"/>
              </w:rPr>
              <w:t xml:space="preserve">&lt; </w:t>
            </w:r>
            <w:r w:rsidRPr="005114DD">
              <w:rPr>
                <w:rFonts w:cstheme="minorHAnsi"/>
                <w:b/>
                <w:bCs/>
                <w:sz w:val="20"/>
                <w:szCs w:val="20"/>
              </w:rPr>
              <w:t>.0001</w:t>
            </w:r>
          </w:p>
        </w:tc>
        <w:tc>
          <w:tcPr>
            <w:tcW w:w="0" w:type="auto"/>
          </w:tcPr>
          <w:p w14:paraId="4A681A41" w14:textId="1E1734EB" w:rsidR="0055353F" w:rsidRPr="005114DD" w:rsidRDefault="00910902" w:rsidP="007D2E1A">
            <w:pPr>
              <w:pStyle w:val="NoSpacing"/>
              <w:rPr>
                <w:rFonts w:cstheme="minorHAnsi"/>
                <w:sz w:val="20"/>
                <w:szCs w:val="20"/>
              </w:rPr>
            </w:pPr>
            <w:r w:rsidRPr="005114DD">
              <w:rPr>
                <w:rFonts w:cstheme="minorHAnsi"/>
                <w:b/>
                <w:bCs/>
                <w:sz w:val="20"/>
                <w:szCs w:val="20"/>
              </w:rPr>
              <w:t>.0013</w:t>
            </w:r>
          </w:p>
        </w:tc>
        <w:tc>
          <w:tcPr>
            <w:tcW w:w="0" w:type="auto"/>
          </w:tcPr>
          <w:p w14:paraId="16C407E2" w14:textId="20D03C90" w:rsidR="0055353F" w:rsidRPr="005114DD" w:rsidRDefault="00910902" w:rsidP="007D2E1A">
            <w:pPr>
              <w:pStyle w:val="NoSpacing"/>
              <w:rPr>
                <w:rFonts w:cstheme="minorHAnsi"/>
                <w:sz w:val="20"/>
                <w:szCs w:val="20"/>
              </w:rPr>
            </w:pPr>
            <w:r w:rsidRPr="005114DD">
              <w:rPr>
                <w:rFonts w:cstheme="minorHAnsi"/>
                <w:sz w:val="20"/>
                <w:szCs w:val="20"/>
              </w:rPr>
              <w:t>2.49 (1.12)</w:t>
            </w:r>
          </w:p>
        </w:tc>
        <w:tc>
          <w:tcPr>
            <w:tcW w:w="0" w:type="auto"/>
          </w:tcPr>
          <w:p w14:paraId="796F1B86" w14:textId="0247B816" w:rsidR="0055353F" w:rsidRPr="005114DD" w:rsidRDefault="00910902" w:rsidP="007D2E1A">
            <w:pPr>
              <w:pStyle w:val="NoSpacing"/>
              <w:rPr>
                <w:rFonts w:cstheme="minorHAnsi"/>
                <w:sz w:val="20"/>
                <w:szCs w:val="20"/>
              </w:rPr>
            </w:pPr>
            <w:r w:rsidRPr="005114DD">
              <w:rPr>
                <w:rFonts w:cstheme="minorHAnsi"/>
                <w:sz w:val="20"/>
                <w:szCs w:val="20"/>
              </w:rPr>
              <w:t>2.46 (0.99)</w:t>
            </w:r>
          </w:p>
        </w:tc>
        <w:tc>
          <w:tcPr>
            <w:tcW w:w="0" w:type="auto"/>
          </w:tcPr>
          <w:p w14:paraId="367FED40" w14:textId="204B7658" w:rsidR="0055353F" w:rsidRPr="005114DD" w:rsidRDefault="00910902" w:rsidP="007D2E1A">
            <w:pPr>
              <w:pStyle w:val="NoSpacing"/>
              <w:rPr>
                <w:rFonts w:cstheme="minorHAnsi"/>
                <w:b/>
                <w:bCs/>
                <w:sz w:val="20"/>
                <w:szCs w:val="20"/>
              </w:rPr>
            </w:pPr>
            <w:r w:rsidRPr="005114DD">
              <w:rPr>
                <w:rFonts w:cstheme="minorHAnsi"/>
                <w:sz w:val="20"/>
                <w:szCs w:val="20"/>
              </w:rPr>
              <w:t>0.10</w:t>
            </w:r>
          </w:p>
        </w:tc>
        <w:tc>
          <w:tcPr>
            <w:tcW w:w="0" w:type="auto"/>
          </w:tcPr>
          <w:p w14:paraId="64BD769B" w14:textId="3AEC3AAF" w:rsidR="0055353F" w:rsidRPr="005114DD" w:rsidRDefault="00910902" w:rsidP="007D2E1A">
            <w:pPr>
              <w:pStyle w:val="NoSpacing"/>
              <w:rPr>
                <w:rFonts w:cstheme="minorHAnsi"/>
                <w:sz w:val="20"/>
                <w:szCs w:val="20"/>
              </w:rPr>
            </w:pPr>
            <w:r w:rsidRPr="005114DD">
              <w:rPr>
                <w:rFonts w:cstheme="minorHAnsi"/>
                <w:sz w:val="20"/>
                <w:szCs w:val="20"/>
              </w:rPr>
              <w:t>.925</w:t>
            </w:r>
          </w:p>
        </w:tc>
        <w:tc>
          <w:tcPr>
            <w:tcW w:w="0" w:type="auto"/>
          </w:tcPr>
          <w:p w14:paraId="537C07A7" w14:textId="177706D1" w:rsidR="0055353F" w:rsidRPr="005114DD" w:rsidRDefault="00910902" w:rsidP="007D2E1A">
            <w:pPr>
              <w:pStyle w:val="NoSpacing"/>
              <w:rPr>
                <w:rFonts w:cstheme="minorHAnsi"/>
                <w:b/>
                <w:bCs/>
                <w:sz w:val="20"/>
                <w:szCs w:val="20"/>
              </w:rPr>
            </w:pPr>
            <w:r w:rsidRPr="005114DD">
              <w:rPr>
                <w:rFonts w:cstheme="minorHAnsi"/>
                <w:sz w:val="20"/>
                <w:szCs w:val="20"/>
              </w:rPr>
              <w:t>.0250</w:t>
            </w:r>
          </w:p>
        </w:tc>
      </w:tr>
      <w:tr w:rsidR="0070584D" w:rsidRPr="005114DD" w14:paraId="4E463E21" w14:textId="77777777" w:rsidTr="00AE4BCC">
        <w:tc>
          <w:tcPr>
            <w:tcW w:w="0" w:type="auto"/>
          </w:tcPr>
          <w:p w14:paraId="6D367154" w14:textId="2509EBC4" w:rsidR="0055353F" w:rsidRPr="005114DD" w:rsidRDefault="00BB4242" w:rsidP="007D2E1A">
            <w:pPr>
              <w:pStyle w:val="NoSpacing"/>
              <w:rPr>
                <w:rFonts w:cstheme="minorHAnsi"/>
                <w:sz w:val="20"/>
                <w:szCs w:val="20"/>
              </w:rPr>
            </w:pPr>
            <w:r w:rsidRPr="005114DD">
              <w:rPr>
                <w:rFonts w:cstheme="minorHAnsi"/>
                <w:sz w:val="20"/>
                <w:szCs w:val="20"/>
              </w:rPr>
              <w:t>I have been mentored within SCP.</w:t>
            </w:r>
          </w:p>
        </w:tc>
        <w:tc>
          <w:tcPr>
            <w:tcW w:w="0" w:type="auto"/>
          </w:tcPr>
          <w:p w14:paraId="5CA69089" w14:textId="47D3D0AC" w:rsidR="0055353F" w:rsidRPr="005114DD" w:rsidRDefault="00291497" w:rsidP="007D2E1A">
            <w:pPr>
              <w:pStyle w:val="NoSpacing"/>
              <w:rPr>
                <w:rFonts w:cstheme="minorHAnsi"/>
                <w:sz w:val="20"/>
                <w:szCs w:val="20"/>
              </w:rPr>
            </w:pPr>
            <w:r w:rsidRPr="005114DD">
              <w:rPr>
                <w:rFonts w:cstheme="minorHAnsi"/>
                <w:sz w:val="20"/>
                <w:szCs w:val="20"/>
              </w:rPr>
              <w:t>2.32 (1.53)</w:t>
            </w:r>
            <w:r w:rsidRPr="005114DD">
              <w:rPr>
                <w:rFonts w:cstheme="minorHAnsi"/>
                <w:b/>
                <w:bCs/>
                <w:sz w:val="20"/>
                <w:szCs w:val="20"/>
              </w:rPr>
              <w:t xml:space="preserve"> </w:t>
            </w:r>
          </w:p>
        </w:tc>
        <w:tc>
          <w:tcPr>
            <w:tcW w:w="0" w:type="auto"/>
          </w:tcPr>
          <w:p w14:paraId="7D03BCB2" w14:textId="5B1BACC1" w:rsidR="0055353F" w:rsidRPr="005114DD" w:rsidRDefault="00291497" w:rsidP="007D2E1A">
            <w:pPr>
              <w:pStyle w:val="NoSpacing"/>
              <w:rPr>
                <w:rFonts w:cstheme="minorHAnsi"/>
                <w:sz w:val="20"/>
                <w:szCs w:val="20"/>
              </w:rPr>
            </w:pPr>
            <w:r w:rsidRPr="005114DD">
              <w:rPr>
                <w:rFonts w:cstheme="minorHAnsi"/>
                <w:sz w:val="20"/>
                <w:szCs w:val="20"/>
              </w:rPr>
              <w:t>1-5</w:t>
            </w:r>
          </w:p>
        </w:tc>
        <w:tc>
          <w:tcPr>
            <w:tcW w:w="0" w:type="auto"/>
          </w:tcPr>
          <w:p w14:paraId="136AEC35" w14:textId="508C4F81" w:rsidR="0055353F" w:rsidRPr="005114DD" w:rsidRDefault="00291497" w:rsidP="007D2E1A">
            <w:pPr>
              <w:pStyle w:val="NoSpacing"/>
              <w:rPr>
                <w:rFonts w:cstheme="minorHAnsi"/>
                <w:sz w:val="20"/>
                <w:szCs w:val="20"/>
              </w:rPr>
            </w:pPr>
            <w:r w:rsidRPr="005114DD">
              <w:rPr>
                <w:rFonts w:cstheme="minorHAnsi"/>
                <w:sz w:val="20"/>
                <w:szCs w:val="20"/>
              </w:rPr>
              <w:t>−</w:t>
            </w:r>
            <w:r w:rsidRPr="005114DD">
              <w:rPr>
                <w:rFonts w:cstheme="minorHAnsi"/>
                <w:b/>
                <w:bCs/>
                <w:sz w:val="20"/>
                <w:szCs w:val="20"/>
              </w:rPr>
              <w:t>5.23</w:t>
            </w:r>
          </w:p>
        </w:tc>
        <w:tc>
          <w:tcPr>
            <w:tcW w:w="0" w:type="auto"/>
          </w:tcPr>
          <w:p w14:paraId="07F46454" w14:textId="0083C2FF" w:rsidR="0055353F" w:rsidRPr="005114DD" w:rsidRDefault="00291497" w:rsidP="007D2E1A">
            <w:pPr>
              <w:pStyle w:val="NoSpacing"/>
              <w:rPr>
                <w:rFonts w:cstheme="minorHAnsi"/>
                <w:sz w:val="20"/>
                <w:szCs w:val="20"/>
              </w:rPr>
            </w:pPr>
            <w:r w:rsidRPr="005114DD">
              <w:rPr>
                <w:rFonts w:cstheme="minorHAnsi"/>
                <w:sz w:val="20"/>
                <w:szCs w:val="20"/>
              </w:rPr>
              <w:t xml:space="preserve">&lt; </w:t>
            </w:r>
            <w:r w:rsidRPr="005114DD">
              <w:rPr>
                <w:rFonts w:cstheme="minorHAnsi"/>
                <w:b/>
                <w:bCs/>
                <w:sz w:val="20"/>
                <w:szCs w:val="20"/>
              </w:rPr>
              <w:t>.0001</w:t>
            </w:r>
          </w:p>
        </w:tc>
        <w:tc>
          <w:tcPr>
            <w:tcW w:w="0" w:type="auto"/>
          </w:tcPr>
          <w:p w14:paraId="45B9B166" w14:textId="5C744EF9" w:rsidR="0055353F" w:rsidRPr="005114DD" w:rsidRDefault="00291497" w:rsidP="007D2E1A">
            <w:pPr>
              <w:pStyle w:val="NoSpacing"/>
              <w:rPr>
                <w:rFonts w:cstheme="minorHAnsi"/>
                <w:sz w:val="20"/>
                <w:szCs w:val="20"/>
              </w:rPr>
            </w:pPr>
            <w:r w:rsidRPr="005114DD">
              <w:rPr>
                <w:rFonts w:cstheme="minorHAnsi"/>
                <w:b/>
                <w:bCs/>
                <w:sz w:val="20"/>
                <w:szCs w:val="20"/>
              </w:rPr>
              <w:t>.0014</w:t>
            </w:r>
          </w:p>
        </w:tc>
        <w:tc>
          <w:tcPr>
            <w:tcW w:w="0" w:type="auto"/>
          </w:tcPr>
          <w:p w14:paraId="7FD76972" w14:textId="42260E42" w:rsidR="0055353F" w:rsidRPr="005114DD" w:rsidRDefault="00291497" w:rsidP="007D2E1A">
            <w:pPr>
              <w:pStyle w:val="NoSpacing"/>
              <w:rPr>
                <w:rFonts w:cstheme="minorHAnsi"/>
                <w:sz w:val="20"/>
                <w:szCs w:val="20"/>
              </w:rPr>
            </w:pPr>
            <w:r w:rsidRPr="005114DD">
              <w:rPr>
                <w:rFonts w:cstheme="minorHAnsi"/>
                <w:sz w:val="20"/>
                <w:szCs w:val="20"/>
              </w:rPr>
              <w:t>2.82 (1.67)</w:t>
            </w:r>
          </w:p>
        </w:tc>
        <w:tc>
          <w:tcPr>
            <w:tcW w:w="0" w:type="auto"/>
          </w:tcPr>
          <w:p w14:paraId="05F540FD" w14:textId="212CF2A4" w:rsidR="0055353F" w:rsidRPr="005114DD" w:rsidRDefault="00291497" w:rsidP="007D2E1A">
            <w:pPr>
              <w:pStyle w:val="NoSpacing"/>
              <w:rPr>
                <w:rFonts w:cstheme="minorHAnsi"/>
                <w:sz w:val="20"/>
                <w:szCs w:val="20"/>
              </w:rPr>
            </w:pPr>
            <w:r w:rsidRPr="005114DD">
              <w:rPr>
                <w:rFonts w:cstheme="minorHAnsi"/>
                <w:sz w:val="20"/>
                <w:szCs w:val="20"/>
              </w:rPr>
              <w:t>1.65 (1.06)</w:t>
            </w:r>
          </w:p>
        </w:tc>
        <w:tc>
          <w:tcPr>
            <w:tcW w:w="0" w:type="auto"/>
          </w:tcPr>
          <w:p w14:paraId="2CCAE614" w14:textId="3B48E4F8" w:rsidR="0055353F" w:rsidRPr="005114DD" w:rsidRDefault="00291497" w:rsidP="007D2E1A">
            <w:pPr>
              <w:pStyle w:val="NoSpacing"/>
              <w:rPr>
                <w:rFonts w:cstheme="minorHAnsi"/>
                <w:b/>
                <w:bCs/>
                <w:sz w:val="20"/>
                <w:szCs w:val="20"/>
              </w:rPr>
            </w:pPr>
            <w:r w:rsidRPr="005114DD">
              <w:rPr>
                <w:rFonts w:cstheme="minorHAnsi"/>
                <w:b/>
                <w:bCs/>
                <w:sz w:val="20"/>
                <w:szCs w:val="20"/>
              </w:rPr>
              <w:t>3.45</w:t>
            </w:r>
          </w:p>
        </w:tc>
        <w:tc>
          <w:tcPr>
            <w:tcW w:w="0" w:type="auto"/>
          </w:tcPr>
          <w:p w14:paraId="7EE961A2" w14:textId="13CCA3F2" w:rsidR="0055353F" w:rsidRPr="005114DD" w:rsidRDefault="00291497" w:rsidP="007D2E1A">
            <w:pPr>
              <w:pStyle w:val="NoSpacing"/>
              <w:rPr>
                <w:rFonts w:cstheme="minorHAnsi"/>
                <w:sz w:val="20"/>
                <w:szCs w:val="20"/>
              </w:rPr>
            </w:pPr>
            <w:r w:rsidRPr="005114DD">
              <w:rPr>
                <w:rFonts w:cstheme="minorHAnsi"/>
                <w:b/>
                <w:bCs/>
                <w:sz w:val="20"/>
                <w:szCs w:val="20"/>
              </w:rPr>
              <w:t>.001</w:t>
            </w:r>
          </w:p>
        </w:tc>
        <w:tc>
          <w:tcPr>
            <w:tcW w:w="0" w:type="auto"/>
          </w:tcPr>
          <w:p w14:paraId="5A5371EC" w14:textId="23F936C5" w:rsidR="0055353F" w:rsidRPr="005114DD" w:rsidRDefault="00291497" w:rsidP="007D2E1A">
            <w:pPr>
              <w:pStyle w:val="NoSpacing"/>
              <w:rPr>
                <w:rFonts w:cstheme="minorHAnsi"/>
                <w:b/>
                <w:bCs/>
                <w:sz w:val="20"/>
                <w:szCs w:val="20"/>
              </w:rPr>
            </w:pPr>
            <w:r w:rsidRPr="005114DD">
              <w:rPr>
                <w:rFonts w:cstheme="minorHAnsi"/>
                <w:b/>
                <w:bCs/>
                <w:sz w:val="20"/>
                <w:szCs w:val="20"/>
              </w:rPr>
              <w:t>.0016</w:t>
            </w:r>
          </w:p>
        </w:tc>
      </w:tr>
      <w:tr w:rsidR="0070584D" w:rsidRPr="005114DD" w14:paraId="05832F70" w14:textId="77777777" w:rsidTr="00AE4BCC">
        <w:tc>
          <w:tcPr>
            <w:tcW w:w="0" w:type="auto"/>
          </w:tcPr>
          <w:p w14:paraId="77CA5831" w14:textId="522D1617" w:rsidR="0055353F" w:rsidRPr="005114DD" w:rsidRDefault="00BB4242" w:rsidP="007D2E1A">
            <w:pPr>
              <w:pStyle w:val="NoSpacing"/>
              <w:rPr>
                <w:rFonts w:cstheme="minorHAnsi"/>
                <w:sz w:val="20"/>
                <w:szCs w:val="20"/>
              </w:rPr>
            </w:pPr>
            <w:r w:rsidRPr="005114DD">
              <w:rPr>
                <w:rFonts w:cstheme="minorHAnsi"/>
                <w:sz w:val="20"/>
                <w:szCs w:val="20"/>
              </w:rPr>
              <w:t>Involvement in SCP is a waste of my time.</w:t>
            </w:r>
          </w:p>
        </w:tc>
        <w:tc>
          <w:tcPr>
            <w:tcW w:w="0" w:type="auto"/>
          </w:tcPr>
          <w:p w14:paraId="28A658B2" w14:textId="62C75F59" w:rsidR="0055353F" w:rsidRPr="005114DD" w:rsidRDefault="00AE731B" w:rsidP="007D2E1A">
            <w:pPr>
              <w:pStyle w:val="NoSpacing"/>
              <w:rPr>
                <w:rFonts w:cstheme="minorHAnsi"/>
                <w:sz w:val="20"/>
                <w:szCs w:val="20"/>
              </w:rPr>
            </w:pPr>
            <w:r w:rsidRPr="005114DD">
              <w:rPr>
                <w:rFonts w:cstheme="minorHAnsi"/>
                <w:sz w:val="20"/>
                <w:szCs w:val="20"/>
              </w:rPr>
              <w:t>2.00 (1.00)</w:t>
            </w:r>
          </w:p>
        </w:tc>
        <w:tc>
          <w:tcPr>
            <w:tcW w:w="0" w:type="auto"/>
          </w:tcPr>
          <w:p w14:paraId="10A5791D" w14:textId="79CA6926" w:rsidR="0055353F" w:rsidRPr="005114DD" w:rsidRDefault="00AE731B" w:rsidP="007D2E1A">
            <w:pPr>
              <w:pStyle w:val="NoSpacing"/>
              <w:rPr>
                <w:rFonts w:cstheme="minorHAnsi"/>
                <w:sz w:val="20"/>
                <w:szCs w:val="20"/>
              </w:rPr>
            </w:pPr>
            <w:r w:rsidRPr="005114DD">
              <w:rPr>
                <w:rFonts w:cstheme="minorHAnsi"/>
                <w:sz w:val="20"/>
                <w:szCs w:val="20"/>
              </w:rPr>
              <w:t>1-4</w:t>
            </w:r>
          </w:p>
        </w:tc>
        <w:tc>
          <w:tcPr>
            <w:tcW w:w="0" w:type="auto"/>
          </w:tcPr>
          <w:p w14:paraId="3723F5D9" w14:textId="184AC795" w:rsidR="0055353F" w:rsidRPr="005114DD" w:rsidRDefault="00AE731B" w:rsidP="007D2E1A">
            <w:pPr>
              <w:pStyle w:val="NoSpacing"/>
              <w:rPr>
                <w:rFonts w:cstheme="minorHAnsi"/>
                <w:sz w:val="20"/>
                <w:szCs w:val="20"/>
              </w:rPr>
            </w:pPr>
            <w:r w:rsidRPr="005114DD">
              <w:rPr>
                <w:rFonts w:cstheme="minorHAnsi"/>
                <w:sz w:val="20"/>
                <w:szCs w:val="20"/>
              </w:rPr>
              <w:t>−</w:t>
            </w:r>
            <w:r w:rsidRPr="005114DD">
              <w:rPr>
                <w:rFonts w:cstheme="minorHAnsi"/>
                <w:b/>
                <w:bCs/>
                <w:sz w:val="20"/>
                <w:szCs w:val="20"/>
              </w:rPr>
              <w:t>10.65</w:t>
            </w:r>
          </w:p>
        </w:tc>
        <w:tc>
          <w:tcPr>
            <w:tcW w:w="0" w:type="auto"/>
          </w:tcPr>
          <w:p w14:paraId="799B5507" w14:textId="75D0C1B4" w:rsidR="0055353F" w:rsidRPr="005114DD" w:rsidRDefault="00AE731B" w:rsidP="007D2E1A">
            <w:pPr>
              <w:pStyle w:val="NoSpacing"/>
              <w:rPr>
                <w:rFonts w:cstheme="minorHAnsi"/>
                <w:sz w:val="20"/>
                <w:szCs w:val="20"/>
              </w:rPr>
            </w:pPr>
            <w:r w:rsidRPr="005114DD">
              <w:rPr>
                <w:rFonts w:cstheme="minorHAnsi"/>
                <w:sz w:val="20"/>
                <w:szCs w:val="20"/>
              </w:rPr>
              <w:t xml:space="preserve">&lt; </w:t>
            </w:r>
            <w:r w:rsidRPr="005114DD">
              <w:rPr>
                <w:rFonts w:cstheme="minorHAnsi"/>
                <w:b/>
                <w:bCs/>
                <w:sz w:val="20"/>
                <w:szCs w:val="20"/>
              </w:rPr>
              <w:t>.0001</w:t>
            </w:r>
          </w:p>
        </w:tc>
        <w:tc>
          <w:tcPr>
            <w:tcW w:w="0" w:type="auto"/>
          </w:tcPr>
          <w:p w14:paraId="5719ED85" w14:textId="272143DB" w:rsidR="0055353F" w:rsidRPr="005114DD" w:rsidRDefault="00AE731B" w:rsidP="007D2E1A">
            <w:pPr>
              <w:pStyle w:val="NoSpacing"/>
              <w:rPr>
                <w:rFonts w:cstheme="minorHAnsi"/>
                <w:sz w:val="20"/>
                <w:szCs w:val="20"/>
              </w:rPr>
            </w:pPr>
            <w:r w:rsidRPr="005114DD">
              <w:rPr>
                <w:rFonts w:cstheme="minorHAnsi"/>
                <w:b/>
                <w:bCs/>
                <w:sz w:val="20"/>
                <w:szCs w:val="20"/>
              </w:rPr>
              <w:t>.0012</w:t>
            </w:r>
          </w:p>
        </w:tc>
        <w:tc>
          <w:tcPr>
            <w:tcW w:w="0" w:type="auto"/>
          </w:tcPr>
          <w:p w14:paraId="18B9EA73" w14:textId="0E8DA97D" w:rsidR="0055353F" w:rsidRPr="005114DD" w:rsidRDefault="00AE731B" w:rsidP="007D2E1A">
            <w:pPr>
              <w:pStyle w:val="NoSpacing"/>
              <w:rPr>
                <w:rFonts w:cstheme="minorHAnsi"/>
                <w:sz w:val="20"/>
                <w:szCs w:val="20"/>
              </w:rPr>
            </w:pPr>
            <w:r w:rsidRPr="005114DD">
              <w:rPr>
                <w:rFonts w:cstheme="minorHAnsi"/>
                <w:sz w:val="20"/>
                <w:szCs w:val="20"/>
              </w:rPr>
              <w:t>2.65 (0.83)</w:t>
            </w:r>
          </w:p>
        </w:tc>
        <w:tc>
          <w:tcPr>
            <w:tcW w:w="0" w:type="auto"/>
          </w:tcPr>
          <w:p w14:paraId="2F63FD2B" w14:textId="42C76B49" w:rsidR="0055353F" w:rsidRPr="005114DD" w:rsidRDefault="00AE731B" w:rsidP="007D2E1A">
            <w:pPr>
              <w:pStyle w:val="NoSpacing"/>
              <w:rPr>
                <w:rFonts w:cstheme="minorHAnsi"/>
                <w:sz w:val="20"/>
                <w:szCs w:val="20"/>
              </w:rPr>
            </w:pPr>
            <w:r w:rsidRPr="005114DD">
              <w:rPr>
                <w:rFonts w:cstheme="minorHAnsi"/>
                <w:sz w:val="20"/>
                <w:szCs w:val="20"/>
              </w:rPr>
              <w:t>2.48 (1.09)</w:t>
            </w:r>
          </w:p>
        </w:tc>
        <w:tc>
          <w:tcPr>
            <w:tcW w:w="0" w:type="auto"/>
          </w:tcPr>
          <w:p w14:paraId="29F427B9" w14:textId="5E39E608" w:rsidR="0055353F" w:rsidRPr="005114DD" w:rsidRDefault="00AE731B" w:rsidP="007D2E1A">
            <w:pPr>
              <w:pStyle w:val="NoSpacing"/>
              <w:rPr>
                <w:rFonts w:cstheme="minorHAnsi"/>
                <w:b/>
                <w:bCs/>
                <w:sz w:val="20"/>
                <w:szCs w:val="20"/>
              </w:rPr>
            </w:pPr>
            <w:r w:rsidRPr="005114DD">
              <w:rPr>
                <w:rFonts w:cstheme="minorHAnsi"/>
                <w:sz w:val="20"/>
                <w:szCs w:val="20"/>
              </w:rPr>
              <w:t>−3.27</w:t>
            </w:r>
          </w:p>
        </w:tc>
        <w:tc>
          <w:tcPr>
            <w:tcW w:w="0" w:type="auto"/>
          </w:tcPr>
          <w:p w14:paraId="16A4BA87" w14:textId="37D9BE24" w:rsidR="0055353F" w:rsidRPr="005114DD" w:rsidRDefault="00AE731B" w:rsidP="007D2E1A">
            <w:pPr>
              <w:pStyle w:val="NoSpacing"/>
              <w:rPr>
                <w:rFonts w:cstheme="minorHAnsi"/>
                <w:sz w:val="20"/>
                <w:szCs w:val="20"/>
              </w:rPr>
            </w:pPr>
            <w:r w:rsidRPr="005114DD">
              <w:rPr>
                <w:rFonts w:cstheme="minorHAnsi"/>
                <w:sz w:val="20"/>
                <w:szCs w:val="20"/>
              </w:rPr>
              <w:t>.002</w:t>
            </w:r>
          </w:p>
        </w:tc>
        <w:tc>
          <w:tcPr>
            <w:tcW w:w="0" w:type="auto"/>
          </w:tcPr>
          <w:p w14:paraId="48948A1C" w14:textId="15A1D56B" w:rsidR="0055353F" w:rsidRPr="005114DD" w:rsidRDefault="00AE731B" w:rsidP="007D2E1A">
            <w:pPr>
              <w:pStyle w:val="NoSpacing"/>
              <w:rPr>
                <w:rFonts w:cstheme="minorHAnsi"/>
                <w:b/>
                <w:bCs/>
                <w:sz w:val="20"/>
                <w:szCs w:val="20"/>
              </w:rPr>
            </w:pPr>
            <w:r w:rsidRPr="005114DD">
              <w:rPr>
                <w:rFonts w:cstheme="minorHAnsi"/>
                <w:sz w:val="20"/>
                <w:szCs w:val="20"/>
              </w:rPr>
              <w:t>.0017</w:t>
            </w:r>
          </w:p>
        </w:tc>
      </w:tr>
      <w:tr w:rsidR="0070584D" w:rsidRPr="005114DD" w14:paraId="41B80348" w14:textId="77777777" w:rsidTr="00AE4BCC">
        <w:tc>
          <w:tcPr>
            <w:tcW w:w="0" w:type="auto"/>
          </w:tcPr>
          <w:p w14:paraId="14BF984F" w14:textId="74B19F03" w:rsidR="0055353F" w:rsidRPr="005114DD" w:rsidRDefault="00BB4242" w:rsidP="007D2E1A">
            <w:pPr>
              <w:pStyle w:val="NoSpacing"/>
              <w:rPr>
                <w:rFonts w:cstheme="minorHAnsi"/>
                <w:sz w:val="20"/>
                <w:szCs w:val="20"/>
              </w:rPr>
            </w:pPr>
            <w:r w:rsidRPr="005114DD">
              <w:rPr>
                <w:rFonts w:cstheme="minorHAnsi"/>
                <w:sz w:val="20"/>
                <w:szCs w:val="20"/>
              </w:rPr>
              <w:t>My current employer pays for my membership</w:t>
            </w:r>
            <w:r w:rsidR="0070584D">
              <w:rPr>
                <w:rFonts w:cstheme="minorHAnsi"/>
                <w:sz w:val="20"/>
                <w:szCs w:val="20"/>
              </w:rPr>
              <w:t xml:space="preserve"> </w:t>
            </w:r>
            <w:r w:rsidRPr="005114DD">
              <w:rPr>
                <w:rFonts w:cstheme="minorHAnsi"/>
                <w:sz w:val="20"/>
                <w:szCs w:val="20"/>
              </w:rPr>
              <w:t>in SCP.</w:t>
            </w:r>
          </w:p>
        </w:tc>
        <w:tc>
          <w:tcPr>
            <w:tcW w:w="0" w:type="auto"/>
          </w:tcPr>
          <w:p w14:paraId="1542C028" w14:textId="0C0EF44F" w:rsidR="0055353F" w:rsidRPr="005114DD" w:rsidRDefault="009C0FDA" w:rsidP="007D2E1A">
            <w:pPr>
              <w:pStyle w:val="NoSpacing"/>
              <w:rPr>
                <w:rFonts w:cstheme="minorHAnsi"/>
                <w:sz w:val="20"/>
                <w:szCs w:val="20"/>
              </w:rPr>
            </w:pPr>
            <w:r w:rsidRPr="005114DD">
              <w:rPr>
                <w:rFonts w:cstheme="minorHAnsi"/>
                <w:sz w:val="20"/>
                <w:szCs w:val="20"/>
              </w:rPr>
              <w:t>1.79 (1.54)</w:t>
            </w:r>
          </w:p>
        </w:tc>
        <w:tc>
          <w:tcPr>
            <w:tcW w:w="0" w:type="auto"/>
          </w:tcPr>
          <w:p w14:paraId="3CD26D83" w14:textId="2953C150" w:rsidR="0055353F" w:rsidRPr="005114DD" w:rsidRDefault="009C0FDA" w:rsidP="007D2E1A">
            <w:pPr>
              <w:pStyle w:val="NoSpacing"/>
              <w:rPr>
                <w:rFonts w:cstheme="minorHAnsi"/>
                <w:sz w:val="20"/>
                <w:szCs w:val="20"/>
              </w:rPr>
            </w:pPr>
            <w:r w:rsidRPr="005114DD">
              <w:rPr>
                <w:rFonts w:cstheme="minorHAnsi"/>
                <w:sz w:val="20"/>
                <w:szCs w:val="20"/>
              </w:rPr>
              <w:t>1-5</w:t>
            </w:r>
          </w:p>
        </w:tc>
        <w:tc>
          <w:tcPr>
            <w:tcW w:w="0" w:type="auto"/>
          </w:tcPr>
          <w:p w14:paraId="6FC01028" w14:textId="15E0A982" w:rsidR="0055353F" w:rsidRPr="005114DD" w:rsidRDefault="009C0FDA" w:rsidP="007D2E1A">
            <w:pPr>
              <w:pStyle w:val="NoSpacing"/>
              <w:rPr>
                <w:rFonts w:cstheme="minorHAnsi"/>
                <w:sz w:val="20"/>
                <w:szCs w:val="20"/>
              </w:rPr>
            </w:pPr>
            <w:r w:rsidRPr="005114DD">
              <w:rPr>
                <w:rFonts w:cstheme="minorHAnsi"/>
                <w:sz w:val="20"/>
                <w:szCs w:val="20"/>
              </w:rPr>
              <w:t>−</w:t>
            </w:r>
            <w:r w:rsidRPr="005114DD">
              <w:rPr>
                <w:rFonts w:cstheme="minorHAnsi"/>
                <w:b/>
                <w:bCs/>
                <w:sz w:val="20"/>
                <w:szCs w:val="20"/>
              </w:rPr>
              <w:t>7.96</w:t>
            </w:r>
          </w:p>
        </w:tc>
        <w:tc>
          <w:tcPr>
            <w:tcW w:w="0" w:type="auto"/>
          </w:tcPr>
          <w:p w14:paraId="3638B901" w14:textId="66105D50" w:rsidR="0055353F" w:rsidRPr="005114DD" w:rsidRDefault="009C0FDA" w:rsidP="007D2E1A">
            <w:pPr>
              <w:pStyle w:val="NoSpacing"/>
              <w:rPr>
                <w:rFonts w:cstheme="minorHAnsi"/>
                <w:sz w:val="20"/>
                <w:szCs w:val="20"/>
              </w:rPr>
            </w:pPr>
            <w:r w:rsidRPr="005114DD">
              <w:rPr>
                <w:rFonts w:cstheme="minorHAnsi"/>
                <w:sz w:val="20"/>
                <w:szCs w:val="20"/>
              </w:rPr>
              <w:t xml:space="preserve">&lt; </w:t>
            </w:r>
            <w:r w:rsidRPr="005114DD">
              <w:rPr>
                <w:rFonts w:cstheme="minorHAnsi"/>
                <w:b/>
                <w:bCs/>
                <w:sz w:val="20"/>
                <w:szCs w:val="20"/>
              </w:rPr>
              <w:t>.0001</w:t>
            </w:r>
          </w:p>
        </w:tc>
        <w:tc>
          <w:tcPr>
            <w:tcW w:w="0" w:type="auto"/>
          </w:tcPr>
          <w:p w14:paraId="391E398D" w14:textId="2F50762D" w:rsidR="0055353F" w:rsidRPr="005114DD" w:rsidRDefault="009C0FDA" w:rsidP="007D2E1A">
            <w:pPr>
              <w:pStyle w:val="NoSpacing"/>
              <w:rPr>
                <w:rFonts w:cstheme="minorHAnsi"/>
                <w:sz w:val="20"/>
                <w:szCs w:val="20"/>
              </w:rPr>
            </w:pPr>
            <w:r w:rsidRPr="005114DD">
              <w:rPr>
                <w:rFonts w:cstheme="minorHAnsi"/>
                <w:b/>
                <w:bCs/>
                <w:sz w:val="20"/>
                <w:szCs w:val="20"/>
              </w:rPr>
              <w:t>.0013</w:t>
            </w:r>
          </w:p>
        </w:tc>
        <w:tc>
          <w:tcPr>
            <w:tcW w:w="0" w:type="auto"/>
          </w:tcPr>
          <w:p w14:paraId="5792960F" w14:textId="5A7F29FB" w:rsidR="0055353F" w:rsidRPr="005114DD" w:rsidRDefault="009C0FDA" w:rsidP="007D2E1A">
            <w:pPr>
              <w:pStyle w:val="NoSpacing"/>
              <w:rPr>
                <w:rFonts w:cstheme="minorHAnsi"/>
                <w:sz w:val="20"/>
                <w:szCs w:val="20"/>
              </w:rPr>
            </w:pPr>
            <w:r w:rsidRPr="005114DD">
              <w:rPr>
                <w:rFonts w:cstheme="minorHAnsi"/>
                <w:sz w:val="20"/>
                <w:szCs w:val="20"/>
              </w:rPr>
              <w:t>1.87 (1.61)</w:t>
            </w:r>
          </w:p>
        </w:tc>
        <w:tc>
          <w:tcPr>
            <w:tcW w:w="0" w:type="auto"/>
          </w:tcPr>
          <w:p w14:paraId="2D93B45D" w14:textId="6DBD65D9" w:rsidR="0055353F" w:rsidRPr="005114DD" w:rsidRDefault="009C0FDA" w:rsidP="007D2E1A">
            <w:pPr>
              <w:pStyle w:val="NoSpacing"/>
              <w:rPr>
                <w:rFonts w:cstheme="minorHAnsi"/>
                <w:sz w:val="20"/>
                <w:szCs w:val="20"/>
              </w:rPr>
            </w:pPr>
            <w:r w:rsidRPr="005114DD">
              <w:rPr>
                <w:rFonts w:cstheme="minorHAnsi"/>
                <w:sz w:val="20"/>
                <w:szCs w:val="20"/>
              </w:rPr>
              <w:t>1.81 (1.55)</w:t>
            </w:r>
          </w:p>
        </w:tc>
        <w:tc>
          <w:tcPr>
            <w:tcW w:w="0" w:type="auto"/>
          </w:tcPr>
          <w:p w14:paraId="167B1161" w14:textId="6BC7FF8F" w:rsidR="0055353F" w:rsidRPr="005114DD" w:rsidRDefault="009C0FDA" w:rsidP="007D2E1A">
            <w:pPr>
              <w:pStyle w:val="NoSpacing"/>
              <w:rPr>
                <w:rFonts w:cstheme="minorHAnsi"/>
                <w:b/>
                <w:bCs/>
                <w:sz w:val="20"/>
                <w:szCs w:val="20"/>
              </w:rPr>
            </w:pPr>
            <w:r w:rsidRPr="005114DD">
              <w:rPr>
                <w:rFonts w:cstheme="minorHAnsi"/>
                <w:sz w:val="20"/>
                <w:szCs w:val="20"/>
              </w:rPr>
              <w:t>0.15</w:t>
            </w:r>
          </w:p>
        </w:tc>
        <w:tc>
          <w:tcPr>
            <w:tcW w:w="0" w:type="auto"/>
          </w:tcPr>
          <w:p w14:paraId="0A56758E" w14:textId="1158400F" w:rsidR="0055353F" w:rsidRPr="005114DD" w:rsidRDefault="009C0FDA" w:rsidP="007D2E1A">
            <w:pPr>
              <w:pStyle w:val="NoSpacing"/>
              <w:rPr>
                <w:rFonts w:cstheme="minorHAnsi"/>
                <w:sz w:val="20"/>
                <w:szCs w:val="20"/>
              </w:rPr>
            </w:pPr>
            <w:r w:rsidRPr="005114DD">
              <w:rPr>
                <w:rFonts w:cstheme="minorHAnsi"/>
                <w:sz w:val="20"/>
                <w:szCs w:val="20"/>
              </w:rPr>
              <w:t>.881</w:t>
            </w:r>
          </w:p>
        </w:tc>
        <w:tc>
          <w:tcPr>
            <w:tcW w:w="0" w:type="auto"/>
          </w:tcPr>
          <w:p w14:paraId="31E88EB8" w14:textId="34BF28EE" w:rsidR="0055353F" w:rsidRPr="005114DD" w:rsidRDefault="009C0FDA" w:rsidP="007D2E1A">
            <w:pPr>
              <w:pStyle w:val="NoSpacing"/>
              <w:rPr>
                <w:rFonts w:cstheme="minorHAnsi"/>
                <w:b/>
                <w:bCs/>
                <w:sz w:val="20"/>
                <w:szCs w:val="20"/>
              </w:rPr>
            </w:pPr>
            <w:r w:rsidRPr="005114DD">
              <w:rPr>
                <w:rFonts w:cstheme="minorHAnsi"/>
                <w:sz w:val="20"/>
                <w:szCs w:val="20"/>
              </w:rPr>
              <w:t>.0167</w:t>
            </w:r>
          </w:p>
        </w:tc>
      </w:tr>
      <w:tr w:rsidR="0070584D" w:rsidRPr="005114DD" w14:paraId="4AB3A93B" w14:textId="77777777" w:rsidTr="00AE4BCC">
        <w:tc>
          <w:tcPr>
            <w:tcW w:w="0" w:type="auto"/>
          </w:tcPr>
          <w:p w14:paraId="4B62C436" w14:textId="6714AD2C" w:rsidR="0055353F" w:rsidRPr="005114DD" w:rsidRDefault="00CE5A4B" w:rsidP="007D2E1A">
            <w:pPr>
              <w:pStyle w:val="NoSpacing"/>
              <w:rPr>
                <w:rFonts w:cstheme="minorHAnsi"/>
                <w:sz w:val="20"/>
                <w:szCs w:val="20"/>
              </w:rPr>
            </w:pPr>
            <w:r w:rsidRPr="005114DD">
              <w:rPr>
                <w:rFonts w:cstheme="minorHAnsi"/>
                <w:sz w:val="20"/>
                <w:szCs w:val="20"/>
              </w:rPr>
              <w:t>Average score</w:t>
            </w:r>
          </w:p>
        </w:tc>
        <w:tc>
          <w:tcPr>
            <w:tcW w:w="0" w:type="auto"/>
          </w:tcPr>
          <w:p w14:paraId="270E2A67" w14:textId="6EA285B9" w:rsidR="0055353F" w:rsidRPr="005114DD" w:rsidRDefault="00844BB1" w:rsidP="007D2E1A">
            <w:pPr>
              <w:pStyle w:val="NoSpacing"/>
              <w:rPr>
                <w:rFonts w:cstheme="minorHAnsi"/>
                <w:sz w:val="20"/>
                <w:szCs w:val="20"/>
              </w:rPr>
            </w:pPr>
            <w:r w:rsidRPr="005114DD">
              <w:rPr>
                <w:rFonts w:cstheme="minorHAnsi"/>
                <w:sz w:val="20"/>
                <w:szCs w:val="20"/>
              </w:rPr>
              <w:t xml:space="preserve">3.28 (0.63) </w:t>
            </w:r>
          </w:p>
        </w:tc>
        <w:tc>
          <w:tcPr>
            <w:tcW w:w="0" w:type="auto"/>
          </w:tcPr>
          <w:p w14:paraId="657D82A3" w14:textId="6BF0EAA3" w:rsidR="0055353F" w:rsidRPr="005114DD" w:rsidRDefault="00844BB1" w:rsidP="007D2E1A">
            <w:pPr>
              <w:pStyle w:val="NoSpacing"/>
              <w:rPr>
                <w:rFonts w:cstheme="minorHAnsi"/>
                <w:sz w:val="20"/>
                <w:szCs w:val="20"/>
              </w:rPr>
            </w:pPr>
            <w:r w:rsidRPr="005114DD">
              <w:rPr>
                <w:rFonts w:cstheme="minorHAnsi"/>
                <w:sz w:val="20"/>
                <w:szCs w:val="20"/>
              </w:rPr>
              <w:t>2-4.65</w:t>
            </w:r>
          </w:p>
        </w:tc>
        <w:tc>
          <w:tcPr>
            <w:tcW w:w="0" w:type="auto"/>
          </w:tcPr>
          <w:p w14:paraId="1B09A386" w14:textId="3224096A" w:rsidR="0055353F" w:rsidRPr="005114DD" w:rsidRDefault="00844BB1" w:rsidP="007D2E1A">
            <w:pPr>
              <w:pStyle w:val="NoSpacing"/>
              <w:rPr>
                <w:rFonts w:cstheme="minorHAnsi"/>
                <w:sz w:val="20"/>
                <w:szCs w:val="20"/>
              </w:rPr>
            </w:pPr>
            <w:r w:rsidRPr="005114DD">
              <w:rPr>
                <w:rFonts w:cstheme="minorHAnsi"/>
                <w:sz w:val="20"/>
                <w:szCs w:val="20"/>
              </w:rPr>
              <w:t>−</w:t>
            </w:r>
          </w:p>
        </w:tc>
        <w:tc>
          <w:tcPr>
            <w:tcW w:w="0" w:type="auto"/>
          </w:tcPr>
          <w:p w14:paraId="5BD30C44" w14:textId="75FCD15C" w:rsidR="0055353F" w:rsidRPr="005114DD" w:rsidRDefault="00844BB1" w:rsidP="007D2E1A">
            <w:pPr>
              <w:pStyle w:val="NoSpacing"/>
              <w:rPr>
                <w:rFonts w:cstheme="minorHAnsi"/>
                <w:sz w:val="20"/>
                <w:szCs w:val="20"/>
              </w:rPr>
            </w:pPr>
            <w:r w:rsidRPr="005114DD">
              <w:rPr>
                <w:rFonts w:cstheme="minorHAnsi"/>
                <w:sz w:val="20"/>
                <w:szCs w:val="20"/>
              </w:rPr>
              <w:t>−</w:t>
            </w:r>
          </w:p>
        </w:tc>
        <w:tc>
          <w:tcPr>
            <w:tcW w:w="0" w:type="auto"/>
          </w:tcPr>
          <w:p w14:paraId="4A8A7C92" w14:textId="0C867D98" w:rsidR="0055353F" w:rsidRPr="005114DD" w:rsidRDefault="00844BB1" w:rsidP="007D2E1A">
            <w:pPr>
              <w:pStyle w:val="NoSpacing"/>
              <w:rPr>
                <w:rFonts w:cstheme="minorHAnsi"/>
                <w:sz w:val="20"/>
                <w:szCs w:val="20"/>
              </w:rPr>
            </w:pPr>
            <w:r w:rsidRPr="005114DD">
              <w:rPr>
                <w:rFonts w:cstheme="minorHAnsi"/>
                <w:sz w:val="20"/>
                <w:szCs w:val="20"/>
              </w:rPr>
              <w:t>−</w:t>
            </w:r>
          </w:p>
        </w:tc>
        <w:tc>
          <w:tcPr>
            <w:tcW w:w="0" w:type="auto"/>
          </w:tcPr>
          <w:p w14:paraId="3DD9CE26" w14:textId="78E58C81" w:rsidR="0055353F" w:rsidRPr="005114DD" w:rsidRDefault="00844BB1" w:rsidP="007D2E1A">
            <w:pPr>
              <w:pStyle w:val="NoSpacing"/>
              <w:rPr>
                <w:rFonts w:cstheme="minorHAnsi"/>
                <w:sz w:val="20"/>
                <w:szCs w:val="20"/>
              </w:rPr>
            </w:pPr>
            <w:r w:rsidRPr="005114DD">
              <w:rPr>
                <w:rFonts w:cstheme="minorHAnsi"/>
                <w:sz w:val="20"/>
                <w:szCs w:val="20"/>
              </w:rPr>
              <w:t xml:space="preserve">3.65 (0.69) </w:t>
            </w:r>
          </w:p>
        </w:tc>
        <w:tc>
          <w:tcPr>
            <w:tcW w:w="0" w:type="auto"/>
          </w:tcPr>
          <w:p w14:paraId="67C64ADD" w14:textId="194C1E1D" w:rsidR="0055353F" w:rsidRPr="005114DD" w:rsidRDefault="00844BB1" w:rsidP="007D2E1A">
            <w:pPr>
              <w:pStyle w:val="NoSpacing"/>
              <w:rPr>
                <w:rFonts w:cstheme="minorHAnsi"/>
                <w:sz w:val="20"/>
                <w:szCs w:val="20"/>
              </w:rPr>
            </w:pPr>
            <w:r w:rsidRPr="005114DD">
              <w:rPr>
                <w:rFonts w:cstheme="minorHAnsi"/>
                <w:sz w:val="20"/>
                <w:szCs w:val="20"/>
              </w:rPr>
              <w:t>2.95 (0.58)</w:t>
            </w:r>
          </w:p>
        </w:tc>
        <w:tc>
          <w:tcPr>
            <w:tcW w:w="0" w:type="auto"/>
          </w:tcPr>
          <w:p w14:paraId="3D32EFEE" w14:textId="57234A8F" w:rsidR="0055353F" w:rsidRPr="005114DD" w:rsidRDefault="00844BB1" w:rsidP="007D2E1A">
            <w:pPr>
              <w:pStyle w:val="NoSpacing"/>
              <w:rPr>
                <w:rFonts w:cstheme="minorHAnsi"/>
                <w:b/>
                <w:bCs/>
                <w:sz w:val="20"/>
                <w:szCs w:val="20"/>
              </w:rPr>
            </w:pPr>
            <w:r w:rsidRPr="005114DD">
              <w:rPr>
                <w:rFonts w:cstheme="minorHAnsi"/>
                <w:b/>
                <w:bCs/>
                <w:sz w:val="20"/>
                <w:szCs w:val="20"/>
              </w:rPr>
              <w:t>−</w:t>
            </w:r>
          </w:p>
        </w:tc>
        <w:tc>
          <w:tcPr>
            <w:tcW w:w="0" w:type="auto"/>
          </w:tcPr>
          <w:p w14:paraId="662B49A9" w14:textId="5CF06860" w:rsidR="0055353F" w:rsidRPr="005114DD" w:rsidRDefault="00844BB1" w:rsidP="007D2E1A">
            <w:pPr>
              <w:pStyle w:val="NoSpacing"/>
              <w:rPr>
                <w:rFonts w:cstheme="minorHAnsi"/>
                <w:sz w:val="20"/>
                <w:szCs w:val="20"/>
              </w:rPr>
            </w:pPr>
            <w:r w:rsidRPr="005114DD">
              <w:rPr>
                <w:rFonts w:cstheme="minorHAnsi"/>
                <w:sz w:val="20"/>
                <w:szCs w:val="20"/>
              </w:rPr>
              <w:t>−</w:t>
            </w:r>
          </w:p>
        </w:tc>
        <w:tc>
          <w:tcPr>
            <w:tcW w:w="0" w:type="auto"/>
          </w:tcPr>
          <w:p w14:paraId="25B5CE2F" w14:textId="5B1CB65D" w:rsidR="0055353F" w:rsidRPr="005114DD" w:rsidRDefault="00844BB1" w:rsidP="007D2E1A">
            <w:pPr>
              <w:pStyle w:val="NoSpacing"/>
              <w:rPr>
                <w:rFonts w:cstheme="minorHAnsi"/>
                <w:b/>
                <w:bCs/>
                <w:sz w:val="20"/>
                <w:szCs w:val="20"/>
              </w:rPr>
            </w:pPr>
            <w:r w:rsidRPr="005114DD">
              <w:rPr>
                <w:rFonts w:cstheme="minorHAnsi"/>
                <w:b/>
                <w:bCs/>
                <w:sz w:val="20"/>
                <w:szCs w:val="20"/>
              </w:rPr>
              <w:t>−</w:t>
            </w:r>
          </w:p>
        </w:tc>
      </w:tr>
    </w:tbl>
    <w:p w14:paraId="5D400B76" w14:textId="7D2753CF" w:rsidR="00544F1F" w:rsidRPr="00CD021F" w:rsidRDefault="00544F1F" w:rsidP="0070584D">
      <w:pPr>
        <w:pStyle w:val="NoSpacing"/>
      </w:pPr>
      <w:r w:rsidRPr="00544F1F">
        <w:t xml:space="preserve">Items are arranged according to mean score of the total sample rather than the order in which items were presented to participants. Bolded entries denote </w:t>
      </w:r>
      <w:r w:rsidRPr="00544F1F">
        <w:rPr>
          <w:i/>
          <w:iCs/>
        </w:rPr>
        <w:t xml:space="preserve">t </w:t>
      </w:r>
      <w:r w:rsidRPr="00544F1F">
        <w:t>tests that</w:t>
      </w:r>
      <w:r w:rsidR="0082442D">
        <w:t xml:space="preserve"> </w:t>
      </w:r>
      <w:r w:rsidRPr="00544F1F">
        <w:t>are significant using a modified Bonferroni correction.</w:t>
      </w:r>
    </w:p>
    <w:p w14:paraId="612203E6" w14:textId="74CCF4E7" w:rsidR="00CD021F" w:rsidRPr="00CD021F" w:rsidRDefault="00CD021F" w:rsidP="00CD021F">
      <w:pPr>
        <w:rPr>
          <w:rFonts w:cstheme="minorHAnsi"/>
        </w:rPr>
      </w:pPr>
    </w:p>
    <w:p w14:paraId="388E9CD0" w14:textId="77777777" w:rsidR="0070584D" w:rsidRDefault="0070584D" w:rsidP="00CD021F">
      <w:pPr>
        <w:rPr>
          <w:rFonts w:cstheme="minorHAnsi"/>
        </w:rPr>
        <w:sectPr w:rsidR="0070584D" w:rsidSect="00DE071F">
          <w:pgSz w:w="15840" w:h="12240" w:orient="landscape"/>
          <w:pgMar w:top="1080" w:right="1080" w:bottom="1080" w:left="1080" w:header="720" w:footer="720" w:gutter="0"/>
          <w:cols w:space="720"/>
          <w:docGrid w:linePitch="360"/>
        </w:sectPr>
      </w:pPr>
    </w:p>
    <w:p w14:paraId="2085421D" w14:textId="77777777" w:rsidR="00CD021F" w:rsidRPr="00CD021F" w:rsidRDefault="00CD021F" w:rsidP="00CD021F">
      <w:pPr>
        <w:rPr>
          <w:rFonts w:cstheme="minorHAnsi"/>
        </w:rPr>
      </w:pPr>
      <w:r w:rsidRPr="00CD021F">
        <w:rPr>
          <w:rFonts w:cstheme="minorHAnsi"/>
        </w:rPr>
        <w:lastRenderedPageBreak/>
        <w:t>Survey participants responded to the 44 items on a 5-point Likert-type scale with anchors of 1 (</w:t>
      </w:r>
      <w:r w:rsidRPr="00CD021F">
        <w:rPr>
          <w:rFonts w:cstheme="minorHAnsi"/>
          <w:i/>
          <w:iCs/>
        </w:rPr>
        <w:t>strongly disagree</w:t>
      </w:r>
      <w:r w:rsidRPr="00CD021F">
        <w:rPr>
          <w:rFonts w:cstheme="minorHAnsi"/>
        </w:rPr>
        <w:t>) and 5 (</w:t>
      </w:r>
      <w:r w:rsidRPr="00CD021F">
        <w:rPr>
          <w:rFonts w:cstheme="minorHAnsi"/>
          <w:i/>
          <w:iCs/>
        </w:rPr>
        <w:t>strongly agree</w:t>
      </w:r>
      <w:r w:rsidRPr="00CD021F">
        <w:rPr>
          <w:rFonts w:cstheme="minorHAnsi"/>
        </w:rPr>
        <w:t>). Although the items covered a variety of topics, they appeared to represent a unitary construct. The Cronbach’s alpha for the 44 items was .96 (the items “It is difficult to make a name for myself within SCP,” “Membership in SCP is too expensive,” “I do not have enough time to be involved with SCP,” and “Involvement in SCP is a waste of my time” were reverse coded for the purposes of calculating the reliability coefficient). An exploratory factor analysis revealed (via a scree plot) one or two underlying factors. The one-factor solution accounted for 39.58% of total variance, whereas the two-factor solution accounted for 50.17% of total variance. The two-factor solution (with varimax rotation) had a number of cross-loaded items; moreover, no clear pattern of results emerged. Because of the problems with cross-loadings and lack of meaningful factors, as well as the small amount of decrement in total variance explained, the one-factor solution was deemed most appropriate.</w:t>
      </w:r>
    </w:p>
    <w:p w14:paraId="33460D0E" w14:textId="77777777" w:rsidR="00CD021F" w:rsidRPr="00CD021F" w:rsidRDefault="00CD021F" w:rsidP="00CD021F">
      <w:pPr>
        <w:rPr>
          <w:rFonts w:cstheme="minorHAnsi"/>
        </w:rPr>
      </w:pPr>
      <w:r w:rsidRPr="00CD021F">
        <w:rPr>
          <w:rFonts w:cstheme="minorHAnsi"/>
        </w:rPr>
        <w:t>In addition to the 44 items that were designed to elicit and quantitatively measure participants’ general perceptions and experiences with the Society, participants were asked about their involvement in various aspects of SCP and the larger APA. Finally, a series of six open-ended questions was developed to allow participants the opportunity to share their idiosyncratic satisfactions and dissatisfactions with SCP. More specifically, the questions were as follows: “What three things most contribute to your satisfaction with Division 17?” “What three things most contribute to your dissatisfaction with Division 17?” “Please comment on the climate of Division 17,” “Please comment on how useful Division 17 is to your career,” “Please describe ways you would like to see Division 17 meet your needs more fully,” and “What do you think are the challenges/barriers facing Division 17 early career members?”</w:t>
      </w:r>
    </w:p>
    <w:p w14:paraId="216FA69B" w14:textId="435C1B81" w:rsidR="00CD021F" w:rsidRPr="00CD021F" w:rsidRDefault="00CD021F" w:rsidP="00CD021F">
      <w:pPr>
        <w:rPr>
          <w:rFonts w:cstheme="minorHAnsi"/>
        </w:rPr>
      </w:pPr>
      <w:r w:rsidRPr="00CD021F">
        <w:rPr>
          <w:rFonts w:cstheme="minorHAnsi"/>
        </w:rPr>
        <w:t>Analytic procedures adapted from grounded theory methodology (</w:t>
      </w:r>
      <w:r w:rsidRPr="00F60E32">
        <w:rPr>
          <w:rFonts w:cstheme="minorHAnsi"/>
        </w:rPr>
        <w:t>Strauss &amp; Corbin, 1994</w:t>
      </w:r>
      <w:r w:rsidRPr="00CD021F">
        <w:rPr>
          <w:rFonts w:cstheme="minorHAnsi"/>
        </w:rPr>
        <w:t>, </w:t>
      </w:r>
      <w:r w:rsidRPr="00F60E32">
        <w:rPr>
          <w:rFonts w:cstheme="minorHAnsi"/>
        </w:rPr>
        <w:t>1998</w:t>
      </w:r>
      <w:r w:rsidRPr="00CD021F">
        <w:rPr>
          <w:rFonts w:cstheme="minorHAnsi"/>
        </w:rPr>
        <w:t>) were utilized to analyze the six open-ended questions in the survey data (</w:t>
      </w:r>
      <w:r w:rsidRPr="00CD021F">
        <w:rPr>
          <w:rFonts w:cstheme="minorHAnsi"/>
          <w:i/>
          <w:iCs/>
        </w:rPr>
        <w:t>N</w:t>
      </w:r>
      <w:r w:rsidRPr="00CD021F">
        <w:rPr>
          <w:rFonts w:cstheme="minorHAnsi"/>
        </w:rPr>
        <w:t> = 70). Two of the authors, who have experience conducting qualitative research, were responsible for this portion of the study. First they reviewed relevant literature on grounded theory (</w:t>
      </w:r>
      <w:proofErr w:type="spellStart"/>
      <w:r w:rsidRPr="00F60E32">
        <w:rPr>
          <w:rFonts w:cstheme="minorHAnsi"/>
        </w:rPr>
        <w:t>Fassinger</w:t>
      </w:r>
      <w:proofErr w:type="spellEnd"/>
      <w:r w:rsidRPr="00F60E32">
        <w:rPr>
          <w:rFonts w:cstheme="minorHAnsi"/>
        </w:rPr>
        <w:t>, 2005</w:t>
      </w:r>
      <w:r w:rsidRPr="00CD021F">
        <w:rPr>
          <w:rFonts w:cstheme="minorHAnsi"/>
        </w:rPr>
        <w:t>; </w:t>
      </w:r>
      <w:r w:rsidRPr="00F60E32">
        <w:rPr>
          <w:rFonts w:cstheme="minorHAnsi"/>
        </w:rPr>
        <w:t>Strauss &amp; Corbin, 1994</w:t>
      </w:r>
      <w:r w:rsidRPr="00CD021F">
        <w:rPr>
          <w:rFonts w:cstheme="minorHAnsi"/>
        </w:rPr>
        <w:t>, 1998) and discussed its application to the analytic process for the qualitative data in the survey. They then divided up the questions, and each individually analyzed the responses for three of the six questions. They each identified and labeled meaning units or concepts, similar to a process called </w:t>
      </w:r>
      <w:r w:rsidRPr="00CD021F">
        <w:rPr>
          <w:rFonts w:cstheme="minorHAnsi"/>
          <w:i/>
          <w:iCs/>
        </w:rPr>
        <w:t>open coding</w:t>
      </w:r>
      <w:r w:rsidRPr="00CD021F">
        <w:rPr>
          <w:rFonts w:cstheme="minorHAnsi"/>
        </w:rPr>
        <w:t> in grounded theory (</w:t>
      </w:r>
      <w:r w:rsidRPr="00F60E32">
        <w:rPr>
          <w:rFonts w:cstheme="minorHAnsi"/>
        </w:rPr>
        <w:t>Strauss &amp; Corbin, 1994</w:t>
      </w:r>
      <w:r w:rsidRPr="00CD021F">
        <w:rPr>
          <w:rFonts w:cstheme="minorHAnsi"/>
        </w:rPr>
        <w:t>, 1998). This yielded a total of 381 meaning units across the six questions. The researchers exchanged their lists of meaning units and reviewed them independently. They then discussed the list of meaning concepts for agreement before proceeding to the next step of the analysis.</w:t>
      </w:r>
    </w:p>
    <w:p w14:paraId="53575DF3" w14:textId="4C891A41" w:rsidR="00CD021F" w:rsidRPr="00CD021F" w:rsidRDefault="00CD021F" w:rsidP="00CD021F">
      <w:pPr>
        <w:rPr>
          <w:rFonts w:cstheme="minorHAnsi"/>
        </w:rPr>
      </w:pPr>
      <w:r w:rsidRPr="00CD021F">
        <w:rPr>
          <w:rFonts w:cstheme="minorHAnsi"/>
        </w:rPr>
        <w:t>These meaning units were then organized into general categories (e.g., professional networking) for each question, in a process similar to </w:t>
      </w:r>
      <w:r w:rsidRPr="00CD021F">
        <w:rPr>
          <w:rFonts w:cstheme="minorHAnsi"/>
          <w:i/>
          <w:iCs/>
        </w:rPr>
        <w:t>axial coding</w:t>
      </w:r>
      <w:r w:rsidRPr="00CD021F">
        <w:rPr>
          <w:rFonts w:cstheme="minorHAnsi"/>
        </w:rPr>
        <w:t> (</w:t>
      </w:r>
      <w:r w:rsidRPr="00F60E32">
        <w:rPr>
          <w:rFonts w:cstheme="minorHAnsi"/>
        </w:rPr>
        <w:t>Strauss &amp; Corbin, 1994</w:t>
      </w:r>
      <w:r w:rsidRPr="00CD021F">
        <w:rPr>
          <w:rFonts w:cstheme="minorHAnsi"/>
        </w:rPr>
        <w:t>, 1998). It should be noted that open and axial coding often happen simultaneously, as meaning units are identified and then organized with others to better understand the phenomenon of interest. Examples of categories identified included “not knowing ways to get involved” and “mentorship within the Society.” While this process was conducted by the researchers individually for their assigned three questions, they again exchanged their results and discussed any questions or disagreements in the groupings. The researchers continued to revise the category labels until they felt that they were descriptive of the responses that were included. This process resulted in a total of 57 categories across the six questions.</w:t>
      </w:r>
    </w:p>
    <w:p w14:paraId="59BC24B8" w14:textId="77777777" w:rsidR="00CD021F" w:rsidRPr="00CD021F" w:rsidRDefault="00CD021F" w:rsidP="00CD021F">
      <w:pPr>
        <w:rPr>
          <w:rFonts w:cstheme="minorHAnsi"/>
        </w:rPr>
      </w:pPr>
      <w:r w:rsidRPr="00CD021F">
        <w:rPr>
          <w:rFonts w:cstheme="minorHAnsi"/>
        </w:rPr>
        <w:t>Finally, the researchers together identified those categories that were the most prominent responses for each question. When necessary, categories were revised or combined after discussion. The final responses are summarized below, with illustrative quotes from participants.</w:t>
      </w:r>
    </w:p>
    <w:p w14:paraId="21D980D6" w14:textId="77777777" w:rsidR="00CD021F" w:rsidRPr="00CD021F" w:rsidRDefault="00CD021F" w:rsidP="009F76D0">
      <w:pPr>
        <w:pStyle w:val="Heading1"/>
      </w:pPr>
      <w:bookmarkStart w:id="6" w:name="_i7"/>
      <w:bookmarkEnd w:id="6"/>
      <w:r w:rsidRPr="00CD021F">
        <w:lastRenderedPageBreak/>
        <w:t>Results</w:t>
      </w:r>
    </w:p>
    <w:p w14:paraId="30304AFD" w14:textId="77777777" w:rsidR="00CD021F" w:rsidRPr="00CD021F" w:rsidRDefault="00CD021F" w:rsidP="009F76D0">
      <w:pPr>
        <w:pStyle w:val="Heading2"/>
      </w:pPr>
      <w:r w:rsidRPr="00CD021F">
        <w:t>Quantitative Findings</w:t>
      </w:r>
    </w:p>
    <w:p w14:paraId="47B99D0F" w14:textId="77777777" w:rsidR="00CD021F" w:rsidRPr="00CD021F" w:rsidRDefault="00CD021F" w:rsidP="009F76D0">
      <w:pPr>
        <w:pStyle w:val="Heading3"/>
      </w:pPr>
      <w:r w:rsidRPr="00CD021F">
        <w:t>Opinions about SCP</w:t>
      </w:r>
    </w:p>
    <w:p w14:paraId="36CB176D" w14:textId="6B6B5D6D" w:rsidR="00CD021F" w:rsidRPr="00CD021F" w:rsidRDefault="00CD021F" w:rsidP="00CD021F">
      <w:pPr>
        <w:rPr>
          <w:rFonts w:cstheme="minorHAnsi"/>
        </w:rPr>
      </w:pPr>
      <w:r w:rsidRPr="00CD021F">
        <w:rPr>
          <w:rFonts w:cstheme="minorHAnsi"/>
        </w:rPr>
        <w:t>Mean responses to the 44 questions concerning participants’ opinions about SCP are displayed in </w:t>
      </w:r>
      <w:r w:rsidRPr="00F60E32">
        <w:rPr>
          <w:rFonts w:cstheme="minorHAnsi"/>
        </w:rPr>
        <w:t>Table 1</w:t>
      </w:r>
      <w:r w:rsidRPr="00CD021F">
        <w:rPr>
          <w:rFonts w:cstheme="minorHAnsi"/>
        </w:rPr>
        <w:t>. To determine if participant responses to specific items were significantly different from responses to all other items, one-sample </w:t>
      </w:r>
      <w:r w:rsidRPr="00CD021F">
        <w:rPr>
          <w:rFonts w:cstheme="minorHAnsi"/>
          <w:i/>
          <w:iCs/>
        </w:rPr>
        <w:t>t</w:t>
      </w:r>
      <w:r w:rsidRPr="00CD021F">
        <w:rPr>
          <w:rFonts w:cstheme="minorHAnsi"/>
        </w:rPr>
        <w:t> tests were conducted to compare the mean response of each item to the overall mean of 3.28. These analyses were conducted to determine if participants were responding in a more extreme manner to certain items. Because 44 separate </w:t>
      </w:r>
      <w:r w:rsidRPr="00CD021F">
        <w:rPr>
          <w:rFonts w:cstheme="minorHAnsi"/>
          <w:i/>
          <w:iCs/>
        </w:rPr>
        <w:t>t</w:t>
      </w:r>
      <w:r w:rsidRPr="00CD021F">
        <w:rPr>
          <w:rFonts w:cstheme="minorHAnsi"/>
        </w:rPr>
        <w:t> tests were conducted, a modified Bonferroni was used to control for familywise error. Using the modified Bonferroni correction, the means of 13 items were found to be significantly different from the overall mean (see </w:t>
      </w:r>
      <w:r w:rsidRPr="00F60E32">
        <w:rPr>
          <w:rFonts w:cstheme="minorHAnsi"/>
        </w:rPr>
        <w:t>Table 1</w:t>
      </w:r>
      <w:r w:rsidRPr="00CD021F">
        <w:rPr>
          <w:rFonts w:cstheme="minorHAnsi"/>
        </w:rPr>
        <w:t>). Of note, SCP was viewed as being particularly inclusive of several diversity issues. However, mentoring and visibility of early career members were viewed as lacking in relation to participants’ overall views of the Society.</w:t>
      </w:r>
    </w:p>
    <w:p w14:paraId="284E754F" w14:textId="77777777" w:rsidR="00CD021F" w:rsidRPr="00CD021F" w:rsidRDefault="00CD021F" w:rsidP="009F76D0">
      <w:pPr>
        <w:pStyle w:val="Heading3"/>
      </w:pPr>
      <w:r w:rsidRPr="00CD021F">
        <w:t>Views of SCP based on participant characteristics</w:t>
      </w:r>
    </w:p>
    <w:p w14:paraId="64F720D4" w14:textId="77777777" w:rsidR="00CD021F" w:rsidRPr="00CD021F" w:rsidRDefault="00CD021F" w:rsidP="00CD021F">
      <w:pPr>
        <w:rPr>
          <w:rFonts w:cstheme="minorHAnsi"/>
        </w:rPr>
      </w:pPr>
      <w:r w:rsidRPr="00CD021F">
        <w:rPr>
          <w:rFonts w:cstheme="minorHAnsi"/>
        </w:rPr>
        <w:t>To determine if views of SCP were different based on participant characteristics, a series of </w:t>
      </w:r>
      <w:r w:rsidRPr="00CD021F">
        <w:rPr>
          <w:rFonts w:cstheme="minorHAnsi"/>
          <w:i/>
          <w:iCs/>
        </w:rPr>
        <w:t>t</w:t>
      </w:r>
      <w:r w:rsidRPr="00CD021F">
        <w:rPr>
          <w:rFonts w:cstheme="minorHAnsi"/>
        </w:rPr>
        <w:t> tests was calculated. Each </w:t>
      </w:r>
      <w:r w:rsidRPr="00CD021F">
        <w:rPr>
          <w:rFonts w:cstheme="minorHAnsi"/>
          <w:i/>
          <w:iCs/>
        </w:rPr>
        <w:t>t</w:t>
      </w:r>
      <w:r w:rsidRPr="00CD021F">
        <w:rPr>
          <w:rFonts w:cstheme="minorHAnsi"/>
        </w:rPr>
        <w:t> test examined differences in the average of the 44 items, with the four items mentioned above recoded so that positive scores were indicative of positive opinions toward SCP. There was no difference in views of SCP between European American participants and participants of color, </w:t>
      </w:r>
      <w:r w:rsidRPr="00CD021F">
        <w:rPr>
          <w:rFonts w:cstheme="minorHAnsi"/>
          <w:i/>
          <w:iCs/>
        </w:rPr>
        <w:t>t</w:t>
      </w:r>
      <w:r w:rsidRPr="00CD021F">
        <w:rPr>
          <w:rFonts w:cstheme="minorHAnsi"/>
        </w:rPr>
        <w:t>(64) = −.57, </w:t>
      </w:r>
      <w:r w:rsidRPr="00CD021F">
        <w:rPr>
          <w:rFonts w:cstheme="minorHAnsi"/>
          <w:i/>
          <w:iCs/>
        </w:rPr>
        <w:t>ns</w:t>
      </w:r>
      <w:r w:rsidRPr="00CD021F">
        <w:rPr>
          <w:rFonts w:cstheme="minorHAnsi"/>
        </w:rPr>
        <w:t>. Likewise, there was no difference in views of SCP between women and men, </w:t>
      </w:r>
      <w:r w:rsidRPr="00CD021F">
        <w:rPr>
          <w:rFonts w:cstheme="minorHAnsi"/>
          <w:i/>
          <w:iCs/>
        </w:rPr>
        <w:t>t</w:t>
      </w:r>
      <w:r w:rsidRPr="00CD021F">
        <w:rPr>
          <w:rFonts w:cstheme="minorHAnsi"/>
        </w:rPr>
        <w:t>(64) = −.61, </w:t>
      </w:r>
      <w:r w:rsidRPr="00CD021F">
        <w:rPr>
          <w:rFonts w:cstheme="minorHAnsi"/>
          <w:i/>
          <w:iCs/>
        </w:rPr>
        <w:t>ns</w:t>
      </w:r>
      <w:r w:rsidRPr="00CD021F">
        <w:rPr>
          <w:rFonts w:cstheme="minorHAnsi"/>
        </w:rPr>
        <w:t>, or between heterosexual and lesbian, gay, and bisexual participants, </w:t>
      </w:r>
      <w:r w:rsidRPr="00CD021F">
        <w:rPr>
          <w:rFonts w:cstheme="minorHAnsi"/>
          <w:i/>
          <w:iCs/>
        </w:rPr>
        <w:t>t</w:t>
      </w:r>
      <w:r w:rsidRPr="00CD021F">
        <w:rPr>
          <w:rFonts w:cstheme="minorHAnsi"/>
        </w:rPr>
        <w:t>(64) = 1.00, </w:t>
      </w:r>
      <w:r w:rsidRPr="00CD021F">
        <w:rPr>
          <w:rFonts w:cstheme="minorHAnsi"/>
          <w:i/>
          <w:iCs/>
        </w:rPr>
        <w:t>ns</w:t>
      </w:r>
      <w:r w:rsidRPr="00CD021F">
        <w:rPr>
          <w:rFonts w:cstheme="minorHAnsi"/>
        </w:rPr>
        <w:t>. There was a significant difference between faculty members and non–faculty members in their views of SCP, </w:t>
      </w:r>
      <w:r w:rsidRPr="00CD021F">
        <w:rPr>
          <w:rFonts w:cstheme="minorHAnsi"/>
          <w:i/>
          <w:iCs/>
        </w:rPr>
        <w:t>t</w:t>
      </w:r>
      <w:r w:rsidRPr="00CD021F">
        <w:rPr>
          <w:rFonts w:cstheme="minorHAnsi"/>
        </w:rPr>
        <w:t>(64) = 4.30, </w:t>
      </w:r>
      <w:r w:rsidRPr="00CD021F">
        <w:rPr>
          <w:rFonts w:cstheme="minorHAnsi"/>
          <w:i/>
          <w:iCs/>
        </w:rPr>
        <w:t>p</w:t>
      </w:r>
      <w:r w:rsidRPr="00CD021F">
        <w:rPr>
          <w:rFonts w:cstheme="minorHAnsi"/>
        </w:rPr>
        <w:t> &lt; .001. Faculty members (</w:t>
      </w:r>
      <w:r w:rsidRPr="00CD021F">
        <w:rPr>
          <w:rFonts w:cstheme="minorHAnsi"/>
          <w:i/>
          <w:iCs/>
        </w:rPr>
        <w:t>M</w:t>
      </w:r>
      <w:r w:rsidRPr="00CD021F">
        <w:rPr>
          <w:rFonts w:cstheme="minorHAnsi"/>
        </w:rPr>
        <w:t> = 3.65, </w:t>
      </w:r>
      <w:r w:rsidRPr="00CD021F">
        <w:rPr>
          <w:rFonts w:cstheme="minorHAnsi"/>
          <w:i/>
          <w:iCs/>
        </w:rPr>
        <w:t>SD</w:t>
      </w:r>
      <w:r w:rsidRPr="00CD021F">
        <w:rPr>
          <w:rFonts w:cstheme="minorHAnsi"/>
        </w:rPr>
        <w:t> = 0.69) reported significantly more favorable views of SCP than did non–faculty members (</w:t>
      </w:r>
      <w:r w:rsidRPr="00CD021F">
        <w:rPr>
          <w:rFonts w:cstheme="minorHAnsi"/>
          <w:i/>
          <w:iCs/>
        </w:rPr>
        <w:t>M</w:t>
      </w:r>
      <w:r w:rsidRPr="00CD021F">
        <w:rPr>
          <w:rFonts w:cstheme="minorHAnsi"/>
        </w:rPr>
        <w:t> = 2.95, </w:t>
      </w:r>
      <w:r w:rsidRPr="00CD021F">
        <w:rPr>
          <w:rFonts w:cstheme="minorHAnsi"/>
          <w:i/>
          <w:iCs/>
        </w:rPr>
        <w:t>SD</w:t>
      </w:r>
      <w:r w:rsidRPr="00CD021F">
        <w:rPr>
          <w:rFonts w:cstheme="minorHAnsi"/>
        </w:rPr>
        <w:t> = 0.58).</w:t>
      </w:r>
    </w:p>
    <w:p w14:paraId="77B349A4" w14:textId="5C9E6E26" w:rsidR="00CD021F" w:rsidRPr="00CD021F" w:rsidRDefault="00CD021F" w:rsidP="00CD021F">
      <w:pPr>
        <w:rPr>
          <w:rFonts w:cstheme="minorHAnsi"/>
        </w:rPr>
      </w:pPr>
      <w:r w:rsidRPr="00CD021F">
        <w:rPr>
          <w:rFonts w:cstheme="minorHAnsi"/>
        </w:rPr>
        <w:t>To better understand the differences between faculty members and non–faculty members, we compared the responses between the two groups on all 44 items. Again, a modified Bonferroni was used to control for familywise error. The means for faculty members and non–faculty members are displayed in </w:t>
      </w:r>
      <w:r w:rsidRPr="00F60E32">
        <w:rPr>
          <w:rFonts w:cstheme="minorHAnsi"/>
        </w:rPr>
        <w:t>Table 1</w:t>
      </w:r>
      <w:r w:rsidRPr="00CD021F">
        <w:rPr>
          <w:rFonts w:cstheme="minorHAnsi"/>
        </w:rPr>
        <w:t>. Faculty members found SCP to be more useful to their careers and more useful in finding mentors and networking. Likewise, faculty members felt that mentors, role models, peers, and employers were more supportive of membership in SCP. Finally, faculty members were more satisfied with social interactions within SCP, such as having friends and similar peers in SCP, being mentored within SCP, and finding members to be welcoming. Non–faculty members felt more strongly that they did not have the time to be involved with SCP.</w:t>
      </w:r>
    </w:p>
    <w:p w14:paraId="341D169C" w14:textId="77777777" w:rsidR="00CD021F" w:rsidRPr="00CD021F" w:rsidRDefault="00CD021F" w:rsidP="00CD021F">
      <w:pPr>
        <w:rPr>
          <w:rFonts w:cstheme="minorHAnsi"/>
        </w:rPr>
      </w:pPr>
      <w:r w:rsidRPr="00CD021F">
        <w:rPr>
          <w:rFonts w:cstheme="minorHAnsi"/>
        </w:rPr>
        <w:t>Pearson’s product-moment correlations were used to test the association between views of SCP and age and year of degree confirmation. There was no significant association between views of SCP and age (</w:t>
      </w:r>
      <w:r w:rsidRPr="00CD021F">
        <w:rPr>
          <w:rFonts w:cstheme="minorHAnsi"/>
          <w:i/>
          <w:iCs/>
        </w:rPr>
        <w:t>r</w:t>
      </w:r>
      <w:r w:rsidRPr="00CD021F">
        <w:rPr>
          <w:rFonts w:cstheme="minorHAnsi"/>
        </w:rPr>
        <w:t> = −.21, </w:t>
      </w:r>
      <w:r w:rsidRPr="00CD021F">
        <w:rPr>
          <w:rFonts w:cstheme="minorHAnsi"/>
          <w:i/>
          <w:iCs/>
        </w:rPr>
        <w:t>ns</w:t>
      </w:r>
      <w:r w:rsidRPr="00CD021F">
        <w:rPr>
          <w:rFonts w:cstheme="minorHAnsi"/>
        </w:rPr>
        <w:t>). There was a positive correlation between views of SCP and year of degree confirmation (</w:t>
      </w:r>
      <w:r w:rsidRPr="00CD021F">
        <w:rPr>
          <w:rFonts w:cstheme="minorHAnsi"/>
          <w:i/>
          <w:iCs/>
        </w:rPr>
        <w:t>r</w:t>
      </w:r>
      <w:r w:rsidRPr="00CD021F">
        <w:rPr>
          <w:rFonts w:cstheme="minorHAnsi"/>
        </w:rPr>
        <w:t> = .25, </w:t>
      </w:r>
      <w:r w:rsidRPr="00CD021F">
        <w:rPr>
          <w:rFonts w:cstheme="minorHAnsi"/>
          <w:i/>
          <w:iCs/>
        </w:rPr>
        <w:t>p</w:t>
      </w:r>
      <w:r w:rsidRPr="00CD021F">
        <w:rPr>
          <w:rFonts w:cstheme="minorHAnsi"/>
        </w:rPr>
        <w:t> &lt; .05), with longer time since degree confirmation associated with more positive views of SCP.</w:t>
      </w:r>
    </w:p>
    <w:p w14:paraId="5AF9263A" w14:textId="77777777" w:rsidR="00CD021F" w:rsidRPr="00CD021F" w:rsidRDefault="00CD021F" w:rsidP="009F76D0">
      <w:pPr>
        <w:pStyle w:val="Heading3"/>
      </w:pPr>
      <w:r w:rsidRPr="00CD021F">
        <w:t>Involvement in SCP</w:t>
      </w:r>
    </w:p>
    <w:p w14:paraId="233C6AD2" w14:textId="77777777" w:rsidR="00CD021F" w:rsidRPr="00CD021F" w:rsidRDefault="00CD021F" w:rsidP="00CD021F">
      <w:pPr>
        <w:rPr>
          <w:rFonts w:cstheme="minorHAnsi"/>
        </w:rPr>
      </w:pPr>
      <w:r w:rsidRPr="00CD021F">
        <w:rPr>
          <w:rFonts w:cstheme="minorHAnsi"/>
        </w:rPr>
        <w:t>Participants were members of an average of one SCP section (</w:t>
      </w:r>
      <w:r w:rsidRPr="00CD021F">
        <w:rPr>
          <w:rFonts w:cstheme="minorHAnsi"/>
          <w:i/>
          <w:iCs/>
        </w:rPr>
        <w:t>M</w:t>
      </w:r>
      <w:r w:rsidRPr="00CD021F">
        <w:rPr>
          <w:rFonts w:cstheme="minorHAnsi"/>
        </w:rPr>
        <w:t> = 1.00, </w:t>
      </w:r>
      <w:r w:rsidRPr="00CD021F">
        <w:rPr>
          <w:rFonts w:cstheme="minorHAnsi"/>
          <w:i/>
          <w:iCs/>
        </w:rPr>
        <w:t>SD</w:t>
      </w:r>
      <w:r w:rsidRPr="00CD021F">
        <w:rPr>
          <w:rFonts w:cstheme="minorHAnsi"/>
        </w:rPr>
        <w:t> = 0.96, range = 0-4) and fewer than one special interest group (</w:t>
      </w:r>
      <w:r w:rsidRPr="00CD021F">
        <w:rPr>
          <w:rFonts w:cstheme="minorHAnsi"/>
          <w:i/>
          <w:iCs/>
        </w:rPr>
        <w:t>M</w:t>
      </w:r>
      <w:r w:rsidRPr="00CD021F">
        <w:rPr>
          <w:rFonts w:cstheme="minorHAnsi"/>
        </w:rPr>
        <w:t> = 0.33, </w:t>
      </w:r>
      <w:r w:rsidRPr="00CD021F">
        <w:rPr>
          <w:rFonts w:cstheme="minorHAnsi"/>
          <w:i/>
          <w:iCs/>
        </w:rPr>
        <w:t>SD</w:t>
      </w:r>
      <w:r w:rsidRPr="00CD021F">
        <w:rPr>
          <w:rFonts w:cstheme="minorHAnsi"/>
        </w:rPr>
        <w:t> = 0.67, range = 0-3), special task group (</w:t>
      </w:r>
      <w:r w:rsidRPr="00CD021F">
        <w:rPr>
          <w:rFonts w:cstheme="minorHAnsi"/>
          <w:i/>
          <w:iCs/>
        </w:rPr>
        <w:t>M</w:t>
      </w:r>
      <w:r w:rsidRPr="00CD021F">
        <w:rPr>
          <w:rFonts w:cstheme="minorHAnsi"/>
        </w:rPr>
        <w:t> = 0.24, </w:t>
      </w:r>
      <w:r w:rsidRPr="00CD021F">
        <w:rPr>
          <w:rFonts w:cstheme="minorHAnsi"/>
          <w:i/>
          <w:iCs/>
        </w:rPr>
        <w:t>SD</w:t>
      </w:r>
      <w:r w:rsidRPr="00CD021F">
        <w:rPr>
          <w:rFonts w:cstheme="minorHAnsi"/>
        </w:rPr>
        <w:t> = 0.47, range = 0-2), and committee (</w:t>
      </w:r>
      <w:r w:rsidRPr="00CD021F">
        <w:rPr>
          <w:rFonts w:cstheme="minorHAnsi"/>
          <w:i/>
          <w:iCs/>
        </w:rPr>
        <w:t>M</w:t>
      </w:r>
      <w:r w:rsidRPr="00CD021F">
        <w:rPr>
          <w:rFonts w:cstheme="minorHAnsi"/>
        </w:rPr>
        <w:t> = 0.42, </w:t>
      </w:r>
      <w:r w:rsidRPr="00CD021F">
        <w:rPr>
          <w:rFonts w:cstheme="minorHAnsi"/>
          <w:i/>
          <w:iCs/>
        </w:rPr>
        <w:t>SD</w:t>
      </w:r>
      <w:r w:rsidRPr="00CD021F">
        <w:rPr>
          <w:rFonts w:cstheme="minorHAnsi"/>
        </w:rPr>
        <w:t> = 0.73, range = 0-3). The modal number for each was 0, with 22 reporting no section membership, 42 reporting no special interest group membership, 43 reporting no special task group membership, and 40 reporting no committee membership.</w:t>
      </w:r>
    </w:p>
    <w:p w14:paraId="5FDAB568" w14:textId="77777777" w:rsidR="00CD021F" w:rsidRPr="00CD021F" w:rsidRDefault="00CD021F" w:rsidP="00CD021F">
      <w:pPr>
        <w:rPr>
          <w:rFonts w:cstheme="minorHAnsi"/>
        </w:rPr>
      </w:pPr>
      <w:r w:rsidRPr="00CD021F">
        <w:rPr>
          <w:rFonts w:cstheme="minorHAnsi"/>
        </w:rPr>
        <w:t>Over the past 5 years, participants had attended the annual APA convention an average of 2.66 (</w:t>
      </w:r>
      <w:r w:rsidRPr="00CD021F">
        <w:rPr>
          <w:rFonts w:cstheme="minorHAnsi"/>
          <w:i/>
          <w:iCs/>
        </w:rPr>
        <w:t>SD</w:t>
      </w:r>
      <w:r w:rsidRPr="00CD021F">
        <w:rPr>
          <w:rFonts w:cstheme="minorHAnsi"/>
        </w:rPr>
        <w:t xml:space="preserve"> = 1.92, range = 0-5) times. To determine the extent to which those who attended APA conventions participated in SCP convention activities, they were asked to estimate the frequency with which they attended several activities (on </w:t>
      </w:r>
      <w:r w:rsidRPr="00CD021F">
        <w:rPr>
          <w:rFonts w:cstheme="minorHAnsi"/>
        </w:rPr>
        <w:lastRenderedPageBreak/>
        <w:t>a Likert-type scale where 1 = </w:t>
      </w:r>
      <w:r w:rsidRPr="00CD021F">
        <w:rPr>
          <w:rFonts w:cstheme="minorHAnsi"/>
          <w:i/>
          <w:iCs/>
        </w:rPr>
        <w:t>never</w:t>
      </w:r>
      <w:r w:rsidRPr="00CD021F">
        <w:rPr>
          <w:rFonts w:cstheme="minorHAnsi"/>
        </w:rPr>
        <w:t>, 2 = </w:t>
      </w:r>
      <w:r w:rsidRPr="00CD021F">
        <w:rPr>
          <w:rFonts w:cstheme="minorHAnsi"/>
          <w:i/>
          <w:iCs/>
        </w:rPr>
        <w:t>rarely</w:t>
      </w:r>
      <w:r w:rsidRPr="00CD021F">
        <w:rPr>
          <w:rFonts w:cstheme="minorHAnsi"/>
        </w:rPr>
        <w:t>, 3 = </w:t>
      </w:r>
      <w:r w:rsidRPr="00CD021F">
        <w:rPr>
          <w:rFonts w:cstheme="minorHAnsi"/>
          <w:i/>
          <w:iCs/>
        </w:rPr>
        <w:t>sometimes</w:t>
      </w:r>
      <w:r w:rsidRPr="00CD021F">
        <w:rPr>
          <w:rFonts w:cstheme="minorHAnsi"/>
        </w:rPr>
        <w:t>, and 4 = </w:t>
      </w:r>
      <w:r w:rsidRPr="00CD021F">
        <w:rPr>
          <w:rFonts w:cstheme="minorHAnsi"/>
          <w:i/>
          <w:iCs/>
        </w:rPr>
        <w:t>always</w:t>
      </w:r>
      <w:r w:rsidRPr="00CD021F">
        <w:rPr>
          <w:rFonts w:cstheme="minorHAnsi"/>
        </w:rPr>
        <w:t>). Fourteen participants had not attended any annual APA convention in the past 5 years. Of those who did attend the convention at least once in the past 5 years (</w:t>
      </w:r>
      <w:r w:rsidRPr="00CD021F">
        <w:rPr>
          <w:rFonts w:cstheme="minorHAnsi"/>
          <w:i/>
          <w:iCs/>
        </w:rPr>
        <w:t>n</w:t>
      </w:r>
      <w:r w:rsidRPr="00CD021F">
        <w:rPr>
          <w:rFonts w:cstheme="minorHAnsi"/>
        </w:rPr>
        <w:t> = 53), the average participant reported attending most SCP activities </w:t>
      </w:r>
      <w:r w:rsidRPr="00CD021F">
        <w:rPr>
          <w:rFonts w:cstheme="minorHAnsi"/>
          <w:i/>
          <w:iCs/>
        </w:rPr>
        <w:t>sometimes</w:t>
      </w:r>
      <w:r w:rsidRPr="00CD021F">
        <w:rPr>
          <w:rFonts w:cstheme="minorHAnsi"/>
        </w:rPr>
        <w:t>: SCP social hours </w:t>
      </w:r>
      <w:r w:rsidRPr="00CD021F">
        <w:rPr>
          <w:rFonts w:cstheme="minorHAnsi"/>
          <w:i/>
          <w:iCs/>
        </w:rPr>
        <w:t>M</w:t>
      </w:r>
      <w:r w:rsidRPr="00CD021F">
        <w:rPr>
          <w:rFonts w:cstheme="minorHAnsi"/>
        </w:rPr>
        <w:t> = 3.15, </w:t>
      </w:r>
      <w:r w:rsidRPr="00CD021F">
        <w:rPr>
          <w:rFonts w:cstheme="minorHAnsi"/>
          <w:i/>
          <w:iCs/>
        </w:rPr>
        <w:t>SD</w:t>
      </w:r>
      <w:r w:rsidRPr="00CD021F">
        <w:rPr>
          <w:rFonts w:cstheme="minorHAnsi"/>
        </w:rPr>
        <w:t> = 0.95, range = 1-4; SCP poster sessions </w:t>
      </w:r>
      <w:r w:rsidRPr="00CD021F">
        <w:rPr>
          <w:rFonts w:cstheme="minorHAnsi"/>
          <w:i/>
          <w:iCs/>
        </w:rPr>
        <w:t>M</w:t>
      </w:r>
      <w:r w:rsidRPr="00CD021F">
        <w:rPr>
          <w:rFonts w:cstheme="minorHAnsi"/>
        </w:rPr>
        <w:t> = 3.15, </w:t>
      </w:r>
      <w:r w:rsidRPr="00CD021F">
        <w:rPr>
          <w:rFonts w:cstheme="minorHAnsi"/>
          <w:i/>
          <w:iCs/>
        </w:rPr>
        <w:t>SD</w:t>
      </w:r>
      <w:r w:rsidRPr="00CD021F">
        <w:rPr>
          <w:rFonts w:cstheme="minorHAnsi"/>
        </w:rPr>
        <w:t> = 0.97, range = 1-4; SCP keynote addresses </w:t>
      </w:r>
      <w:r w:rsidRPr="00CD021F">
        <w:rPr>
          <w:rFonts w:cstheme="minorHAnsi"/>
          <w:i/>
          <w:iCs/>
        </w:rPr>
        <w:t>M</w:t>
      </w:r>
      <w:r w:rsidRPr="00CD021F">
        <w:rPr>
          <w:rFonts w:cstheme="minorHAnsi"/>
        </w:rPr>
        <w:t> = 2.77, </w:t>
      </w:r>
      <w:r w:rsidRPr="00CD021F">
        <w:rPr>
          <w:rFonts w:cstheme="minorHAnsi"/>
          <w:i/>
          <w:iCs/>
        </w:rPr>
        <w:t>SD</w:t>
      </w:r>
      <w:r w:rsidRPr="00CD021F">
        <w:rPr>
          <w:rFonts w:cstheme="minorHAnsi"/>
        </w:rPr>
        <w:t> = 0.97, range = 1-4; and SCP Fellows addresses </w:t>
      </w:r>
      <w:r w:rsidRPr="00CD021F">
        <w:rPr>
          <w:rFonts w:cstheme="minorHAnsi"/>
          <w:i/>
          <w:iCs/>
        </w:rPr>
        <w:t>M</w:t>
      </w:r>
      <w:r w:rsidRPr="00CD021F">
        <w:rPr>
          <w:rFonts w:cstheme="minorHAnsi"/>
        </w:rPr>
        <w:t> = 2.62, </w:t>
      </w:r>
      <w:r w:rsidRPr="00CD021F">
        <w:rPr>
          <w:rFonts w:cstheme="minorHAnsi"/>
          <w:i/>
          <w:iCs/>
        </w:rPr>
        <w:t>SD</w:t>
      </w:r>
      <w:r w:rsidRPr="00CD021F">
        <w:rPr>
          <w:rFonts w:cstheme="minorHAnsi"/>
        </w:rPr>
        <w:t> = 0.95, range = 1-4. However, the average participant attended SCP business meetings only </w:t>
      </w:r>
      <w:r w:rsidRPr="00CD021F">
        <w:rPr>
          <w:rFonts w:cstheme="minorHAnsi"/>
          <w:i/>
          <w:iCs/>
        </w:rPr>
        <w:t>rarely</w:t>
      </w:r>
      <w:r w:rsidRPr="00CD021F">
        <w:rPr>
          <w:rFonts w:cstheme="minorHAnsi"/>
        </w:rPr>
        <w:t> (</w:t>
      </w:r>
      <w:r w:rsidRPr="00CD021F">
        <w:rPr>
          <w:rFonts w:cstheme="minorHAnsi"/>
          <w:i/>
          <w:iCs/>
        </w:rPr>
        <w:t>M</w:t>
      </w:r>
      <w:r w:rsidRPr="00CD021F">
        <w:rPr>
          <w:rFonts w:cstheme="minorHAnsi"/>
        </w:rPr>
        <w:t> = 2.13, </w:t>
      </w:r>
      <w:r w:rsidRPr="00CD021F">
        <w:rPr>
          <w:rFonts w:cstheme="minorHAnsi"/>
          <w:i/>
          <w:iCs/>
        </w:rPr>
        <w:t>SD</w:t>
      </w:r>
      <w:r w:rsidRPr="00CD021F">
        <w:rPr>
          <w:rFonts w:cstheme="minorHAnsi"/>
        </w:rPr>
        <w:t> = 1.09, range = 1-4).</w:t>
      </w:r>
    </w:p>
    <w:p w14:paraId="646E3CAF" w14:textId="77777777" w:rsidR="00CD021F" w:rsidRPr="00CD021F" w:rsidRDefault="00CD021F" w:rsidP="00CD021F">
      <w:pPr>
        <w:rPr>
          <w:rFonts w:cstheme="minorHAnsi"/>
        </w:rPr>
      </w:pPr>
      <w:r w:rsidRPr="00CD021F">
        <w:rPr>
          <w:rFonts w:cstheme="minorHAnsi"/>
        </w:rPr>
        <w:t>Participants had published an average of 0.48 articles (</w:t>
      </w:r>
      <w:r w:rsidRPr="00CD021F">
        <w:rPr>
          <w:rFonts w:cstheme="minorHAnsi"/>
          <w:i/>
          <w:iCs/>
        </w:rPr>
        <w:t>SD</w:t>
      </w:r>
      <w:r w:rsidRPr="00CD021F">
        <w:rPr>
          <w:rFonts w:cstheme="minorHAnsi"/>
        </w:rPr>
        <w:t> = 1.27, range = 0-8) in </w:t>
      </w:r>
      <w:r w:rsidRPr="00CD021F">
        <w:rPr>
          <w:rFonts w:cstheme="minorHAnsi"/>
          <w:i/>
          <w:iCs/>
        </w:rPr>
        <w:t>The Counseling Psychologist</w:t>
      </w:r>
      <w:r w:rsidRPr="00CD021F">
        <w:rPr>
          <w:rFonts w:cstheme="minorHAnsi"/>
        </w:rPr>
        <w:t>. Using a Likert-type scale with anchors of 1 (</w:t>
      </w:r>
      <w:r w:rsidRPr="00CD021F">
        <w:rPr>
          <w:rFonts w:cstheme="minorHAnsi"/>
          <w:i/>
          <w:iCs/>
        </w:rPr>
        <w:t>never</w:t>
      </w:r>
      <w:r w:rsidRPr="00CD021F">
        <w:rPr>
          <w:rFonts w:cstheme="minorHAnsi"/>
        </w:rPr>
        <w:t>) and 5 (a</w:t>
      </w:r>
      <w:r w:rsidRPr="00CD021F">
        <w:rPr>
          <w:rFonts w:cstheme="minorHAnsi"/>
          <w:i/>
          <w:iCs/>
        </w:rPr>
        <w:t>lways</w:t>
      </w:r>
      <w:r w:rsidRPr="00CD021F">
        <w:rPr>
          <w:rFonts w:cstheme="minorHAnsi"/>
        </w:rPr>
        <w:t>), participants tended to read </w:t>
      </w:r>
      <w:r w:rsidRPr="00CD021F">
        <w:rPr>
          <w:rFonts w:cstheme="minorHAnsi"/>
          <w:i/>
          <w:iCs/>
        </w:rPr>
        <w:t>The Counseling Psychologist (TCP)</w:t>
      </w:r>
      <w:r w:rsidRPr="00CD021F">
        <w:rPr>
          <w:rFonts w:cstheme="minorHAnsi"/>
        </w:rPr>
        <w:t> frequently (</w:t>
      </w:r>
      <w:r w:rsidRPr="00CD021F">
        <w:rPr>
          <w:rFonts w:cstheme="minorHAnsi"/>
          <w:i/>
          <w:iCs/>
        </w:rPr>
        <w:t>M</w:t>
      </w:r>
      <w:r w:rsidRPr="00CD021F">
        <w:rPr>
          <w:rFonts w:cstheme="minorHAnsi"/>
        </w:rPr>
        <w:t> = 3.55, </w:t>
      </w:r>
      <w:r w:rsidRPr="00CD021F">
        <w:rPr>
          <w:rFonts w:cstheme="minorHAnsi"/>
          <w:i/>
          <w:iCs/>
        </w:rPr>
        <w:t>SD</w:t>
      </w:r>
      <w:r w:rsidRPr="00CD021F">
        <w:rPr>
          <w:rFonts w:cstheme="minorHAnsi"/>
        </w:rPr>
        <w:t> = 1.05, range = 1-5). A similar result was found for frequency of reading the </w:t>
      </w:r>
      <w:r w:rsidRPr="00CD021F">
        <w:rPr>
          <w:rFonts w:cstheme="minorHAnsi"/>
          <w:i/>
          <w:iCs/>
        </w:rPr>
        <w:t>Journal of Counseling Psychology (JCP)</w:t>
      </w:r>
      <w:r w:rsidRPr="00CD021F">
        <w:rPr>
          <w:rFonts w:cstheme="minorHAnsi"/>
        </w:rPr>
        <w:t> (</w:t>
      </w:r>
      <w:r w:rsidRPr="00CD021F">
        <w:rPr>
          <w:rFonts w:cstheme="minorHAnsi"/>
          <w:i/>
          <w:iCs/>
        </w:rPr>
        <w:t>M</w:t>
      </w:r>
      <w:r w:rsidRPr="00CD021F">
        <w:rPr>
          <w:rFonts w:cstheme="minorHAnsi"/>
        </w:rPr>
        <w:t> = 3.49, </w:t>
      </w:r>
      <w:r w:rsidRPr="00CD021F">
        <w:rPr>
          <w:rFonts w:cstheme="minorHAnsi"/>
          <w:i/>
          <w:iCs/>
        </w:rPr>
        <w:t>SD</w:t>
      </w:r>
      <w:r w:rsidRPr="00CD021F">
        <w:rPr>
          <w:rFonts w:cstheme="minorHAnsi"/>
        </w:rPr>
        <w:t> = 1.17, range = 1-5).</w:t>
      </w:r>
    </w:p>
    <w:p w14:paraId="741AE09C" w14:textId="77777777" w:rsidR="00CD021F" w:rsidRPr="00CD021F" w:rsidRDefault="00CD021F" w:rsidP="009F76D0">
      <w:pPr>
        <w:pStyle w:val="Heading2"/>
      </w:pPr>
      <w:r w:rsidRPr="00CD021F">
        <w:t>Qualitative Findings</w:t>
      </w:r>
    </w:p>
    <w:p w14:paraId="4627B51C" w14:textId="77777777" w:rsidR="00CD021F" w:rsidRPr="00CD021F" w:rsidRDefault="00CD021F" w:rsidP="00CD021F">
      <w:pPr>
        <w:rPr>
          <w:rFonts w:cstheme="minorHAnsi"/>
        </w:rPr>
      </w:pPr>
      <w:r w:rsidRPr="00CD021F">
        <w:rPr>
          <w:rFonts w:cstheme="minorHAnsi"/>
        </w:rPr>
        <w:t>Qualitative responses revealed several areas regarding how satisfied ECPs are with SCP, how useful they felt the Society was, and challenges and barriers they found to being involved and connected with the Society. Across most questions, participants were split in their satisfaction and their assessment of its usefulness, but it should be acknowledged that these responses were based on only 70 participants.</w:t>
      </w:r>
    </w:p>
    <w:p w14:paraId="7C5BD77F" w14:textId="77777777" w:rsidR="00CD021F" w:rsidRPr="00CD021F" w:rsidRDefault="00CD021F" w:rsidP="00CD021F">
      <w:pPr>
        <w:rPr>
          <w:rFonts w:cstheme="minorHAnsi"/>
        </w:rPr>
      </w:pPr>
      <w:r w:rsidRPr="00CD021F">
        <w:rPr>
          <w:rFonts w:cstheme="minorHAnsi"/>
        </w:rPr>
        <w:t>About half of the participants reported they were satisfied with SCP and found it to be useful to their careers. These participants reported they found SCP members to be welcoming and helpful, and the primary variables that contributed to their satisfaction with the Society were professional and social networking opportunities, the Society’s emphasis on diversity and multiculturalism, and mentorship. For example, one participant stated, “Membership in SCP is a way to identify myself as a counseling psychologist and to get connected with more professionals in this area.” Another noted, “The attempts of the Society to be inclusive of different cultural facets (e.g., race, ethnicity, gender, sexual orientation) is a source of satisfaction; I appreciate the connection SCP has with Division 45 [Society for the Psychological Study of Ethnic Minority Issues].” Finally, another stated, “I’m proud to be a counseling psychologist and feel Division 17 provides a good source of support for us.”</w:t>
      </w:r>
    </w:p>
    <w:p w14:paraId="6A672BA7" w14:textId="77777777" w:rsidR="00CD021F" w:rsidRPr="00CD021F" w:rsidRDefault="00CD021F" w:rsidP="00CD021F">
      <w:pPr>
        <w:rPr>
          <w:rFonts w:cstheme="minorHAnsi"/>
        </w:rPr>
      </w:pPr>
      <w:r w:rsidRPr="00CD021F">
        <w:rPr>
          <w:rFonts w:cstheme="minorHAnsi"/>
        </w:rPr>
        <w:t>About half of the participants reported SCP had been somewhat or very useful to their careers because of the networking opportunities it provided and the opportunities to stay informed and current in the field. For example, one participant noted, “Membership in SCP has provided me with a ‘home’ within APA; it has also provided mentors, friendships, and colleagues that I can rely on and feel supported by in my career.” Another stated,</w:t>
      </w:r>
    </w:p>
    <w:p w14:paraId="1302A413" w14:textId="77777777" w:rsidR="00CD021F" w:rsidRPr="00473CC2" w:rsidRDefault="00CD021F" w:rsidP="006269B0">
      <w:pPr>
        <w:ind w:left="720"/>
      </w:pPr>
      <w:r w:rsidRPr="00473CC2">
        <w:t>Networking is an important part of anyone’s career and engaging with the Division is a helpful way to do this. The fact that I am involved in a very unique research program coupled with my Counseling Psychology background has been helpful when interacting with other counseling psychologists.</w:t>
      </w:r>
    </w:p>
    <w:p w14:paraId="675D30C9" w14:textId="77777777" w:rsidR="00CD021F" w:rsidRPr="00CD021F" w:rsidRDefault="00CD021F" w:rsidP="00CD021F">
      <w:pPr>
        <w:rPr>
          <w:rFonts w:cstheme="minorHAnsi"/>
        </w:rPr>
      </w:pPr>
      <w:r w:rsidRPr="00CD021F">
        <w:rPr>
          <w:rFonts w:cstheme="minorHAnsi"/>
        </w:rPr>
        <w:t>A final example of the professional value of networking within SCP was exemplified by this statement:</w:t>
      </w:r>
    </w:p>
    <w:p w14:paraId="7D257E96" w14:textId="77777777" w:rsidR="00CD021F" w:rsidRPr="00473CC2" w:rsidRDefault="00CD021F" w:rsidP="006269B0">
      <w:pPr>
        <w:ind w:left="720"/>
      </w:pPr>
      <w:r w:rsidRPr="00473CC2">
        <w:t>I think Division 17 could be very useful to my career if I can navigate well. I’ve been urged by administrators to take on national leadership, yet in order to publish enough I need to be careful not to get in over my head. I think the main way that Division 17 could be useful is if I could meet other people who share my interests. Then I could feel more empowered to propose symposia because I’d know who to approach. Also, others would know my work and that would be helpful when it comes time for external letters in the tenure process. I think I need to get more involved in Division 17.</w:t>
      </w:r>
    </w:p>
    <w:p w14:paraId="22762C17" w14:textId="77777777" w:rsidR="00CD021F" w:rsidRPr="00CD021F" w:rsidRDefault="00CD021F" w:rsidP="00CD021F">
      <w:pPr>
        <w:rPr>
          <w:rFonts w:cstheme="minorHAnsi"/>
        </w:rPr>
      </w:pPr>
      <w:r w:rsidRPr="00CD021F">
        <w:rPr>
          <w:rFonts w:cstheme="minorHAnsi"/>
        </w:rPr>
        <w:t>Finally, about one-third of the participants indicated access to SCP journals, newsletters, electronic mailing lists, and websites contributed to their satisfaction.</w:t>
      </w:r>
    </w:p>
    <w:p w14:paraId="2A8641E7" w14:textId="77777777" w:rsidR="00CD021F" w:rsidRPr="00CD021F" w:rsidRDefault="00CD021F" w:rsidP="00CD021F">
      <w:pPr>
        <w:rPr>
          <w:rFonts w:cstheme="minorHAnsi"/>
        </w:rPr>
      </w:pPr>
      <w:r w:rsidRPr="00CD021F">
        <w:rPr>
          <w:rFonts w:cstheme="minorHAnsi"/>
        </w:rPr>
        <w:lastRenderedPageBreak/>
        <w:t>In contrast, half of the participants reported that they were dissatisfied with SCP and that the Society had not been useful to their careers, and they reported that the climate of SCP was partially responsible for this dissatisfaction. Several participants were dissatisfied because SCP did not seem welcoming of ECPs and the leadership of the Society appeared elitist and “cliquish,” and several ECPs did not know how they could become involved. As one participant noted, “The same small group of individuals publish in </w:t>
      </w:r>
      <w:r w:rsidRPr="00CD021F">
        <w:rPr>
          <w:rFonts w:cstheme="minorHAnsi"/>
          <w:i/>
          <w:iCs/>
        </w:rPr>
        <w:t>JCP</w:t>
      </w:r>
      <w:r w:rsidRPr="00CD021F">
        <w:rPr>
          <w:rFonts w:cstheme="minorHAnsi"/>
        </w:rPr>
        <w:t> and </w:t>
      </w:r>
      <w:r w:rsidRPr="00CD021F">
        <w:rPr>
          <w:rFonts w:cstheme="minorHAnsi"/>
          <w:i/>
          <w:iCs/>
        </w:rPr>
        <w:t>TCP</w:t>
      </w:r>
      <w:r w:rsidRPr="00CD021F">
        <w:rPr>
          <w:rFonts w:cstheme="minorHAnsi"/>
        </w:rPr>
        <w:t>, hold elected office within the Society, and are known to everyone. It’s hard to break into that group, which contributes to SCP feeling insular and exclusionary.” Another stated that SCP is</w:t>
      </w:r>
    </w:p>
    <w:p w14:paraId="7B9B02B2" w14:textId="77777777" w:rsidR="00CD021F" w:rsidRPr="006E19FB" w:rsidRDefault="00CD021F" w:rsidP="004A3AD5">
      <w:pPr>
        <w:ind w:left="720"/>
      </w:pPr>
      <w:r w:rsidRPr="006E19FB">
        <w:t>rather elitist—there’s a core group that is rather exclusionary—even when one offers to volunteer, people don’t necessarily follow through on taking you up on your volunteering and, on occasion, I’ve even received rather cold responses to offers to volunteer.</w:t>
      </w:r>
    </w:p>
    <w:p w14:paraId="04C36752" w14:textId="77777777" w:rsidR="00CD021F" w:rsidRPr="00CD021F" w:rsidRDefault="00CD021F" w:rsidP="00CD021F">
      <w:pPr>
        <w:rPr>
          <w:rFonts w:cstheme="minorHAnsi"/>
        </w:rPr>
      </w:pPr>
      <w:r w:rsidRPr="00CD021F">
        <w:rPr>
          <w:rFonts w:cstheme="minorHAnsi"/>
        </w:rPr>
        <w:t>Another stated, “The Division seems to be most run by very senior people in the field who don’t seem to have much use for, interest in, or appreciation of early career folks.”</w:t>
      </w:r>
    </w:p>
    <w:p w14:paraId="575F639E" w14:textId="77777777" w:rsidR="00CD021F" w:rsidRPr="00CD021F" w:rsidRDefault="00CD021F" w:rsidP="00CD021F">
      <w:pPr>
        <w:rPr>
          <w:rFonts w:cstheme="minorHAnsi"/>
        </w:rPr>
      </w:pPr>
      <w:r w:rsidRPr="00CD021F">
        <w:rPr>
          <w:rFonts w:cstheme="minorHAnsi"/>
        </w:rPr>
        <w:t>In addition, several reported that the Society’s apparent focus on researchers, rather than practitioners, left them feeling as though it did not meet their needs. As another participant stated,</w:t>
      </w:r>
    </w:p>
    <w:p w14:paraId="017D9266" w14:textId="77777777" w:rsidR="00CD021F" w:rsidRPr="006E19FB" w:rsidRDefault="00CD021F" w:rsidP="004A3AD5">
      <w:pPr>
        <w:ind w:left="720"/>
      </w:pPr>
      <w:r w:rsidRPr="006E19FB">
        <w:t>Those who do not fit the mold of scientist-practitioners—with the emphasis on science—tend to be marginalized. So, you can have people with 40,000 client hours working in the classic definition of counseling psychology yet their contributions can be overlooked since they have not published an empirical . . . article.</w:t>
      </w:r>
    </w:p>
    <w:p w14:paraId="4965F90B" w14:textId="77777777" w:rsidR="00CD021F" w:rsidRPr="00CD021F" w:rsidRDefault="00CD021F" w:rsidP="00CD021F">
      <w:pPr>
        <w:rPr>
          <w:rFonts w:cstheme="minorHAnsi"/>
        </w:rPr>
      </w:pPr>
      <w:r w:rsidRPr="00CD021F">
        <w:rPr>
          <w:rFonts w:cstheme="minorHAnsi"/>
        </w:rPr>
        <w:t>Similarly, another noted,</w:t>
      </w:r>
    </w:p>
    <w:p w14:paraId="680FF85B" w14:textId="77777777" w:rsidR="00CD021F" w:rsidRPr="006E19FB" w:rsidRDefault="00CD021F" w:rsidP="004A3AD5">
      <w:pPr>
        <w:ind w:left="720"/>
      </w:pPr>
      <w:r w:rsidRPr="006E19FB">
        <w:t>Division 17 and APA in general do little to advocate for private practitioners in the market place. The public does not understand the difference between psychologists and other providers. The Division seems geared toward researchers rather than practitioners, and more specifically to PhDs versus PsyDs.</w:t>
      </w:r>
    </w:p>
    <w:p w14:paraId="47B7ACCD" w14:textId="77777777" w:rsidR="00CD021F" w:rsidRPr="00CD021F" w:rsidRDefault="00CD021F" w:rsidP="00CD021F">
      <w:pPr>
        <w:rPr>
          <w:rFonts w:cstheme="minorHAnsi"/>
        </w:rPr>
      </w:pPr>
      <w:r w:rsidRPr="00CD021F">
        <w:rPr>
          <w:rFonts w:cstheme="minorHAnsi"/>
        </w:rPr>
        <w:t>Participants reported several ways in which improvements could be made to the Society in order to help it feel more inclusive to ECPs. Multiple respondents noted that changes or additions to the current major foci of SCP, as well as more formal and informal opportunities for mentorship, would be useful. Regarding the societal foci, several respondents noted that SCP could improve by attending to the needs of psychologists who are involved primarily in clinical work versus the perceived focus on those in academia. In addition, the feedback was mixed, with some respondents wishing to see more focus on “traditional” domains of counseling psychology, such as vocational psychology and college counseling centers within Division programming, training, and publications, whereas others noted a broader range of foci is necessary to be more inclusive and welcoming of Division members. For example, one participant noted,</w:t>
      </w:r>
    </w:p>
    <w:p w14:paraId="6C6D03F8" w14:textId="77777777" w:rsidR="00CD021F" w:rsidRPr="006E19FB" w:rsidRDefault="00CD021F" w:rsidP="004A3AD5">
      <w:pPr>
        <w:ind w:left="720"/>
      </w:pPr>
      <w:r w:rsidRPr="006E19FB">
        <w:t>There is not much of a focus on issues outside of multicultural counseling, vocational, and other traditional issues. . . . I’d like to see the foci of the Society move beyond being so narrowly defined. . . . There needs to be more inclusion of young professionals who are doing research that is not traditionally counseling psychology but are contributing to the literature in related areas. In essence, many of us look to other Divisions or journals for which to present and submit our work. I have not submitted to SCP for APA for the past 4 years due to this reason (same goes for the journal). . . . I submit my work to other more relevant Divisions and journals because I feel that it will not be valued in Division 17.</w:t>
      </w:r>
    </w:p>
    <w:p w14:paraId="2D3E3695" w14:textId="77777777" w:rsidR="00CD021F" w:rsidRPr="00CD021F" w:rsidRDefault="00CD021F" w:rsidP="00CD021F">
      <w:pPr>
        <w:rPr>
          <w:rFonts w:cstheme="minorHAnsi"/>
        </w:rPr>
      </w:pPr>
      <w:r w:rsidRPr="00CD021F">
        <w:rPr>
          <w:rFonts w:cstheme="minorHAnsi"/>
        </w:rPr>
        <w:t xml:space="preserve">Suggestions for increasing formal and informal mentoring opportunities centered on the ideas of senior members of SCP actively reaching out to and embracing early career members who may not be well-known faculty members at research-intensive universities and on providing more meaningful opportunities for ECPs to get involved in Division leadership. Indeed, several participants noted that when they tried to get involved in the </w:t>
      </w:r>
      <w:r w:rsidRPr="00CD021F">
        <w:rPr>
          <w:rFonts w:cstheme="minorHAnsi"/>
        </w:rPr>
        <w:lastRenderedPageBreak/>
        <w:t>Society, they felt as if they were being “allowed” to participate or that they had to do a lot of work in order to be noticed by the senior members, whereas others were not aware of what opportunities for involvement existed within the Society for ECPs. Overall, multiple respondents noted that more ECP activities and opportunities for formal networking that are made known to members through welcome packets and other forms of communication from Division leaders would serve to make ECPs feel more valued and informed.</w:t>
      </w:r>
    </w:p>
    <w:p w14:paraId="46C0C4C6" w14:textId="77777777" w:rsidR="00CD021F" w:rsidRPr="00CD021F" w:rsidRDefault="00CD021F" w:rsidP="006E19FB">
      <w:pPr>
        <w:pStyle w:val="Heading1"/>
      </w:pPr>
      <w:bookmarkStart w:id="7" w:name="_i13"/>
      <w:bookmarkEnd w:id="7"/>
      <w:r w:rsidRPr="00CD021F">
        <w:t>Discussion</w:t>
      </w:r>
    </w:p>
    <w:p w14:paraId="6C49C72E" w14:textId="18A4D5E2" w:rsidR="00CD021F" w:rsidRPr="00CD021F" w:rsidRDefault="00CD021F" w:rsidP="00CD021F">
      <w:pPr>
        <w:rPr>
          <w:rFonts w:cstheme="minorHAnsi"/>
        </w:rPr>
      </w:pPr>
      <w:r w:rsidRPr="00CD021F">
        <w:rPr>
          <w:rFonts w:cstheme="minorHAnsi"/>
        </w:rPr>
        <w:t>The purpose of this article was to report the results of a recent survey of ECPs’ views and experiences with their membership in SCP in an effort to illuminate issues that contribute to ECPs’ satisfaction with and engagement in the Society. Results suggest there is a noteworthy divide among the early career members regarding their views of and satisfaction with membership in SCP. Membership in the Society was generally viewed positively among respondents who are university faculty members; however, among nonfaculty ECPs, SCP membership was seen as much less satisfying or useful to their careers. According to </w:t>
      </w:r>
      <w:proofErr w:type="spellStart"/>
      <w:r w:rsidRPr="00F60E32">
        <w:rPr>
          <w:rFonts w:cstheme="minorHAnsi"/>
        </w:rPr>
        <w:t>Munley</w:t>
      </w:r>
      <w:proofErr w:type="spellEnd"/>
      <w:r w:rsidRPr="00F60E32">
        <w:rPr>
          <w:rFonts w:cstheme="minorHAnsi"/>
        </w:rPr>
        <w:t xml:space="preserve"> et al. (2008)</w:t>
      </w:r>
      <w:r w:rsidRPr="00CD021F">
        <w:rPr>
          <w:rFonts w:cstheme="minorHAnsi"/>
        </w:rPr>
        <w:t>, approximately 20% of counseling psychologists are members of SCP, with more than 70% of these nonmembers being counseling psychologists employed in practical settings. However, slightly more than half of counseling psychologists employed in academic settings are members of SCP. Likewise, approximately 60% of the ECPs who participated in the current study were employed in faculty positions. Thus, our results confirm previous research that suggests that practice-oriented members are underrepresented in SCP. The limited membership of psychologists in practice settings, and subsequent reduced number of visible role models and opportunities for networking, may have contributed to the lower levels of satisfaction among non–faculty member respondents.</w:t>
      </w:r>
    </w:p>
    <w:p w14:paraId="656B1516" w14:textId="272DAC84" w:rsidR="00CD021F" w:rsidRPr="00CD021F" w:rsidRDefault="00CD021F" w:rsidP="00CD021F">
      <w:pPr>
        <w:rPr>
          <w:rFonts w:cstheme="minorHAnsi"/>
        </w:rPr>
      </w:pPr>
      <w:r w:rsidRPr="00CD021F">
        <w:rPr>
          <w:rFonts w:cstheme="minorHAnsi"/>
        </w:rPr>
        <w:t>SCP has two challenges relating to sustaining and growing its membership. The first challenge is to attract and retain ECPs who work outside of academia. The majority of counseling psychologists are employed in nonacademic settings (</w:t>
      </w:r>
      <w:proofErr w:type="spellStart"/>
      <w:r w:rsidRPr="00F60E32">
        <w:rPr>
          <w:rFonts w:cstheme="minorHAnsi"/>
        </w:rPr>
        <w:t>Munley</w:t>
      </w:r>
      <w:proofErr w:type="spellEnd"/>
      <w:r w:rsidRPr="00F60E32">
        <w:rPr>
          <w:rFonts w:cstheme="minorHAnsi"/>
        </w:rPr>
        <w:t xml:space="preserve"> et al., 2008</w:t>
      </w:r>
      <w:r w:rsidRPr="00CD021F">
        <w:rPr>
          <w:rFonts w:cstheme="minorHAnsi"/>
        </w:rPr>
        <w:t>). Thus, the best chance for growing the membership of SCP is to attract and retain early career counseling psychology practitioners. A second challenge is retaining those early career counseling psychology faculty members who are members of SCP while recruiting additional faculty members to SCP membership. Although academic counseling psychologists represent a majority in SCP, a theme that emerged in our data was that ECPs perceived the foci of SCP interests to be too narrow (i.e., focused on issues of diversity and vocational psychology) and not inclusive of other broader, but traditional, counseling psychology areas (e.g., college counseling, health psychology, talent development).</w:t>
      </w:r>
    </w:p>
    <w:p w14:paraId="5814E40D" w14:textId="79580DAA" w:rsidR="00CD021F" w:rsidRPr="00CD021F" w:rsidRDefault="00CD021F" w:rsidP="00CD021F">
      <w:pPr>
        <w:rPr>
          <w:rFonts w:cstheme="minorHAnsi"/>
        </w:rPr>
      </w:pPr>
      <w:r w:rsidRPr="00CD021F">
        <w:rPr>
          <w:rFonts w:cstheme="minorHAnsi"/>
        </w:rPr>
        <w:t>Two issues emerged that may help explain the more negative perceptions of SCP. First, there was a general unawareness of the governance structure of SCP. The perception shared by about half of the sample that SCP is not focused on issues salient to practitioners or to researchers outside of diversity issues is likely inaccurate; however, due to a lack of awareness of and involvement in these initiatives, this perception persists. Second, several participants expressed great concern about the social climate of SCP. The Society was described as “cliquish,” and many respondents were unsure how to engage with other SCP members. This issue may be of particular relevance to women and ethnic minorities, who may perceive the personal and collegial aspects of work environments (and by possible extension, membership in professional organizations) as more salient than European American men do (</w:t>
      </w:r>
      <w:r w:rsidRPr="00F60E32">
        <w:rPr>
          <w:rFonts w:cstheme="minorHAnsi"/>
        </w:rPr>
        <w:t>Fouad &amp; Carter, 1992</w:t>
      </w:r>
      <w:r w:rsidRPr="00CD021F">
        <w:rPr>
          <w:rFonts w:cstheme="minorHAnsi"/>
        </w:rPr>
        <w:t>; </w:t>
      </w:r>
      <w:r w:rsidRPr="00F60E32">
        <w:rPr>
          <w:rFonts w:cstheme="minorHAnsi"/>
        </w:rPr>
        <w:t>Good, 1992</w:t>
      </w:r>
      <w:r w:rsidRPr="00CD021F">
        <w:rPr>
          <w:rFonts w:cstheme="minorHAnsi"/>
        </w:rPr>
        <w:t>). However, it should be noted that there were no sex or race differences in the quantitative data. Again, perception of the social climate may be more variable, as several respondents reported positive relationships and interactions with more senior Society members. The problem remains that if this negative perception persists, whether accurate or not, the underrepresentation of ECPs in SCP membership may continue. Moreover, when ECPs have negative interactions with the SCP, they risk losing the many professional benefits offered by the Society. As such, it is in the best interest of both ECPs and SCP that the Society work to better address the unique issues and concerns of ECPs.</w:t>
      </w:r>
    </w:p>
    <w:p w14:paraId="347DB89D" w14:textId="77777777" w:rsidR="00CD021F" w:rsidRPr="00CD021F" w:rsidRDefault="00CD021F" w:rsidP="006E19FB">
      <w:pPr>
        <w:pStyle w:val="Heading2"/>
      </w:pPr>
      <w:r w:rsidRPr="00CD021F">
        <w:lastRenderedPageBreak/>
        <w:t>Recommendations</w:t>
      </w:r>
    </w:p>
    <w:p w14:paraId="56203C78" w14:textId="439DBF85" w:rsidR="00CD021F" w:rsidRPr="00CD021F" w:rsidRDefault="00CD021F" w:rsidP="00CD021F">
      <w:pPr>
        <w:rPr>
          <w:rFonts w:cstheme="minorHAnsi"/>
        </w:rPr>
      </w:pPr>
      <w:r w:rsidRPr="00CD021F">
        <w:rPr>
          <w:rFonts w:cstheme="minorHAnsi"/>
        </w:rPr>
        <w:t>The Society’s past efforts to draw attention to the unique needs of early career professionals are laudable. However, to increase the benefits of SCP to ECPs, maximize the potential contributions of the field’s newest entrants, and secure the longevity and vitality of the discipline, additional continuous and sustained efforts to include ECPs in all facets of the Society are needed. </w:t>
      </w:r>
      <w:r w:rsidRPr="00F60E32">
        <w:rPr>
          <w:rFonts w:cstheme="minorHAnsi"/>
        </w:rPr>
        <w:t>Table 2</w:t>
      </w:r>
      <w:r w:rsidRPr="00CD021F">
        <w:rPr>
          <w:rFonts w:cstheme="minorHAnsi"/>
        </w:rPr>
        <w:t> offers a list of recommendations designed to be responsive to the needs of ECPs in SCP. In the ensuing section, we expand upon these recommendations, offering tangible suggestions to the Society. Although these recommendations are specific to SCP, many of them could be adapted and implemented in other Divisions of APA.</w:t>
      </w:r>
    </w:p>
    <w:p w14:paraId="63729D88" w14:textId="77777777" w:rsidR="00CD021F" w:rsidRDefault="00CD021F" w:rsidP="007F0453">
      <w:pPr>
        <w:spacing w:after="0"/>
        <w:rPr>
          <w:rFonts w:cstheme="minorHAnsi"/>
        </w:rPr>
      </w:pPr>
      <w:r w:rsidRPr="00CD021F">
        <w:rPr>
          <w:rFonts w:cstheme="minorHAnsi"/>
          <w:b/>
          <w:bCs/>
        </w:rPr>
        <w:t>Table 2.</w:t>
      </w:r>
      <w:r w:rsidRPr="00CD021F">
        <w:rPr>
          <w:rFonts w:cstheme="minorHAnsi"/>
        </w:rPr>
        <w:t> Summary of Recommendations for the Society of Counseling Psychology (SCP)</w:t>
      </w:r>
    </w:p>
    <w:tbl>
      <w:tblPr>
        <w:tblStyle w:val="TableGrid"/>
        <w:tblW w:w="0" w:type="auto"/>
        <w:tblLook w:val="04A0" w:firstRow="1" w:lastRow="0" w:firstColumn="1" w:lastColumn="0" w:noHBand="0" w:noVBand="1"/>
      </w:tblPr>
      <w:tblGrid>
        <w:gridCol w:w="2709"/>
        <w:gridCol w:w="7297"/>
      </w:tblGrid>
      <w:tr w:rsidR="00D87E5C" w14:paraId="20ED9E76" w14:textId="0C66A5E3" w:rsidTr="007F0453">
        <w:tc>
          <w:tcPr>
            <w:tcW w:w="0" w:type="auto"/>
          </w:tcPr>
          <w:p w14:paraId="029ECB65" w14:textId="0233A4DC" w:rsidR="00D87E5C" w:rsidRDefault="00D87E5C" w:rsidP="007F0453">
            <w:pPr>
              <w:pStyle w:val="NoSpacing"/>
            </w:pPr>
            <w:r w:rsidRPr="006E6BCE">
              <w:t>Mentoring</w:t>
            </w:r>
          </w:p>
        </w:tc>
        <w:tc>
          <w:tcPr>
            <w:tcW w:w="0" w:type="auto"/>
          </w:tcPr>
          <w:p w14:paraId="58F6B5C1" w14:textId="77777777" w:rsidR="00D87E5C" w:rsidRPr="006E6BCE" w:rsidRDefault="00D87E5C" w:rsidP="007F0453">
            <w:pPr>
              <w:pStyle w:val="NoSpacing"/>
            </w:pPr>
          </w:p>
        </w:tc>
      </w:tr>
      <w:tr w:rsidR="00D87E5C" w14:paraId="23AFCC15" w14:textId="059762FC" w:rsidTr="007F0453">
        <w:tc>
          <w:tcPr>
            <w:tcW w:w="0" w:type="auto"/>
          </w:tcPr>
          <w:p w14:paraId="56E4D442" w14:textId="58F3B837" w:rsidR="00D87E5C" w:rsidRDefault="00D87E5C" w:rsidP="007F0453">
            <w:pPr>
              <w:pStyle w:val="NoSpacing"/>
            </w:pPr>
          </w:p>
        </w:tc>
        <w:tc>
          <w:tcPr>
            <w:tcW w:w="0" w:type="auto"/>
          </w:tcPr>
          <w:p w14:paraId="1BBD0E8D" w14:textId="18EEF5E4" w:rsidR="00D87E5C" w:rsidRPr="006E6BCE" w:rsidRDefault="00D87E5C" w:rsidP="007F0453">
            <w:pPr>
              <w:pStyle w:val="NoSpacing"/>
            </w:pPr>
            <w:r w:rsidRPr="006E6BCE">
              <w:t>Develop formal mentoring program</w:t>
            </w:r>
          </w:p>
        </w:tc>
      </w:tr>
      <w:tr w:rsidR="00D87E5C" w14:paraId="5088B1FE" w14:textId="7946EA06" w:rsidTr="007F0453">
        <w:tc>
          <w:tcPr>
            <w:tcW w:w="0" w:type="auto"/>
          </w:tcPr>
          <w:p w14:paraId="2A350EE2" w14:textId="5F1F5155" w:rsidR="00D87E5C" w:rsidRDefault="00D87E5C" w:rsidP="007F0453">
            <w:pPr>
              <w:pStyle w:val="NoSpacing"/>
            </w:pPr>
          </w:p>
        </w:tc>
        <w:tc>
          <w:tcPr>
            <w:tcW w:w="0" w:type="auto"/>
          </w:tcPr>
          <w:p w14:paraId="4F801A58" w14:textId="77777777" w:rsidR="00D87E5C" w:rsidRPr="007548D6" w:rsidRDefault="00D87E5C" w:rsidP="007F0453">
            <w:pPr>
              <w:pStyle w:val="NoSpacing"/>
            </w:pPr>
            <w:r w:rsidRPr="007548D6">
              <w:t>Focus on specific constituencies (e.g., practitioners; lesbian, gay, bisexual, and</w:t>
            </w:r>
          </w:p>
          <w:p w14:paraId="308CDB6C" w14:textId="007F9477" w:rsidR="00D87E5C" w:rsidRPr="007548D6" w:rsidRDefault="00D87E5C" w:rsidP="007F0453">
            <w:pPr>
              <w:pStyle w:val="NoSpacing"/>
            </w:pPr>
            <w:r w:rsidRPr="007548D6">
              <w:t>transgender community)</w:t>
            </w:r>
          </w:p>
        </w:tc>
      </w:tr>
      <w:tr w:rsidR="00D87E5C" w14:paraId="407FE2E1" w14:textId="213AF638" w:rsidTr="007F0453">
        <w:tc>
          <w:tcPr>
            <w:tcW w:w="0" w:type="auto"/>
          </w:tcPr>
          <w:p w14:paraId="27213877" w14:textId="22CE8326" w:rsidR="00D87E5C" w:rsidRDefault="00D87E5C" w:rsidP="007F0453">
            <w:pPr>
              <w:pStyle w:val="NoSpacing"/>
            </w:pPr>
            <w:r w:rsidRPr="007548D6">
              <w:t>Conferences</w:t>
            </w:r>
          </w:p>
        </w:tc>
        <w:tc>
          <w:tcPr>
            <w:tcW w:w="0" w:type="auto"/>
          </w:tcPr>
          <w:p w14:paraId="6E048A46" w14:textId="77777777" w:rsidR="00D87E5C" w:rsidRPr="007548D6" w:rsidRDefault="00D87E5C" w:rsidP="007F0453">
            <w:pPr>
              <w:pStyle w:val="NoSpacing"/>
            </w:pPr>
          </w:p>
        </w:tc>
      </w:tr>
      <w:tr w:rsidR="00D87E5C" w14:paraId="11269AD2" w14:textId="70C9FFED" w:rsidTr="007F0453">
        <w:tc>
          <w:tcPr>
            <w:tcW w:w="0" w:type="auto"/>
          </w:tcPr>
          <w:p w14:paraId="052FADAE" w14:textId="15287C54" w:rsidR="00D87E5C" w:rsidRDefault="00D87E5C" w:rsidP="007F0453">
            <w:pPr>
              <w:pStyle w:val="NoSpacing"/>
            </w:pPr>
          </w:p>
        </w:tc>
        <w:tc>
          <w:tcPr>
            <w:tcW w:w="0" w:type="auto"/>
          </w:tcPr>
          <w:p w14:paraId="106C12C6" w14:textId="4D36576A" w:rsidR="00D87E5C" w:rsidRPr="007548D6" w:rsidRDefault="00D87E5C" w:rsidP="007F0453">
            <w:pPr>
              <w:pStyle w:val="NoSpacing"/>
            </w:pPr>
            <w:r w:rsidRPr="007548D6">
              <w:t>Dedicate conference hours to early career programming</w:t>
            </w:r>
          </w:p>
        </w:tc>
      </w:tr>
      <w:tr w:rsidR="00D87E5C" w14:paraId="657BFB2B" w14:textId="0E0DBA71" w:rsidTr="007F0453">
        <w:tc>
          <w:tcPr>
            <w:tcW w:w="0" w:type="auto"/>
          </w:tcPr>
          <w:p w14:paraId="110E1D05" w14:textId="2E650417" w:rsidR="00D87E5C" w:rsidRDefault="00D87E5C" w:rsidP="007F0453">
            <w:pPr>
              <w:pStyle w:val="NoSpacing"/>
            </w:pPr>
          </w:p>
        </w:tc>
        <w:tc>
          <w:tcPr>
            <w:tcW w:w="0" w:type="auto"/>
          </w:tcPr>
          <w:p w14:paraId="3FB62CA9" w14:textId="745ABEEB" w:rsidR="00D87E5C" w:rsidRPr="007548D6" w:rsidRDefault="00D87E5C" w:rsidP="007F0453">
            <w:pPr>
              <w:pStyle w:val="NoSpacing"/>
            </w:pPr>
            <w:r w:rsidRPr="007548D6">
              <w:t>Widely advertise early career programming</w:t>
            </w:r>
          </w:p>
        </w:tc>
      </w:tr>
      <w:tr w:rsidR="00D87E5C" w14:paraId="4A45CE66" w14:textId="32BDD4F3" w:rsidTr="007F0453">
        <w:tc>
          <w:tcPr>
            <w:tcW w:w="0" w:type="auto"/>
          </w:tcPr>
          <w:p w14:paraId="605F7CDB" w14:textId="293E3A19" w:rsidR="00D87E5C" w:rsidRDefault="00D87E5C" w:rsidP="007F0453">
            <w:pPr>
              <w:pStyle w:val="NoSpacing"/>
            </w:pPr>
          </w:p>
        </w:tc>
        <w:tc>
          <w:tcPr>
            <w:tcW w:w="0" w:type="auto"/>
          </w:tcPr>
          <w:p w14:paraId="5347A321" w14:textId="77777777" w:rsidR="00D87E5C" w:rsidRPr="007548D6" w:rsidRDefault="00D87E5C" w:rsidP="007F0453">
            <w:pPr>
              <w:pStyle w:val="NoSpacing"/>
            </w:pPr>
            <w:r w:rsidRPr="007548D6">
              <w:t>Identify and advertise programming conducted by early career psychologists</w:t>
            </w:r>
          </w:p>
          <w:p w14:paraId="379F2C3E" w14:textId="7E49FEDA" w:rsidR="00D87E5C" w:rsidRPr="007548D6" w:rsidRDefault="00D87E5C" w:rsidP="007F0453">
            <w:pPr>
              <w:pStyle w:val="NoSpacing"/>
            </w:pPr>
            <w:r w:rsidRPr="007548D6">
              <w:t>(ECPs)</w:t>
            </w:r>
          </w:p>
        </w:tc>
      </w:tr>
      <w:tr w:rsidR="00D87E5C" w14:paraId="3082D665" w14:textId="6A7688D4" w:rsidTr="007F0453">
        <w:tc>
          <w:tcPr>
            <w:tcW w:w="0" w:type="auto"/>
          </w:tcPr>
          <w:p w14:paraId="730C0E05" w14:textId="3A8A7264" w:rsidR="00D87E5C" w:rsidRDefault="00D87E5C" w:rsidP="007F0453">
            <w:pPr>
              <w:pStyle w:val="NoSpacing"/>
            </w:pPr>
          </w:p>
        </w:tc>
        <w:tc>
          <w:tcPr>
            <w:tcW w:w="0" w:type="auto"/>
          </w:tcPr>
          <w:p w14:paraId="606C2BCB" w14:textId="6C533081" w:rsidR="00D87E5C" w:rsidRPr="00D87E5C" w:rsidRDefault="00D87E5C" w:rsidP="007F0453">
            <w:pPr>
              <w:pStyle w:val="NoSpacing"/>
            </w:pPr>
            <w:r w:rsidRPr="00D87E5C">
              <w:t>Host early-career-focused social hours, networking opportunities</w:t>
            </w:r>
          </w:p>
        </w:tc>
      </w:tr>
      <w:tr w:rsidR="00D41A18" w14:paraId="14D595F9" w14:textId="77777777" w:rsidTr="007F0453">
        <w:tc>
          <w:tcPr>
            <w:tcW w:w="0" w:type="auto"/>
          </w:tcPr>
          <w:p w14:paraId="51A441EF" w14:textId="6D11666F" w:rsidR="00D41A18" w:rsidRDefault="00D41A18" w:rsidP="007F0453">
            <w:pPr>
              <w:pStyle w:val="NoSpacing"/>
            </w:pPr>
            <w:r w:rsidRPr="00D41A18">
              <w:t>Electronic Resources</w:t>
            </w:r>
          </w:p>
        </w:tc>
        <w:tc>
          <w:tcPr>
            <w:tcW w:w="0" w:type="auto"/>
          </w:tcPr>
          <w:p w14:paraId="25825A79" w14:textId="77777777" w:rsidR="00D41A18" w:rsidRPr="00D87E5C" w:rsidRDefault="00D41A18" w:rsidP="007F0453">
            <w:pPr>
              <w:pStyle w:val="NoSpacing"/>
            </w:pPr>
          </w:p>
        </w:tc>
      </w:tr>
      <w:tr w:rsidR="00D41A18" w14:paraId="6479601A" w14:textId="77777777" w:rsidTr="007F0453">
        <w:tc>
          <w:tcPr>
            <w:tcW w:w="0" w:type="auto"/>
          </w:tcPr>
          <w:p w14:paraId="60E725E8" w14:textId="77777777" w:rsidR="00D41A18" w:rsidRDefault="00D41A18" w:rsidP="007F0453">
            <w:pPr>
              <w:pStyle w:val="NoSpacing"/>
            </w:pPr>
          </w:p>
        </w:tc>
        <w:tc>
          <w:tcPr>
            <w:tcW w:w="0" w:type="auto"/>
          </w:tcPr>
          <w:p w14:paraId="1EA614D1" w14:textId="4EE6AF2B" w:rsidR="00D41A18" w:rsidRPr="00D87E5C" w:rsidRDefault="00D41A18" w:rsidP="007F0453">
            <w:pPr>
              <w:pStyle w:val="NoSpacing"/>
            </w:pPr>
            <w:r w:rsidRPr="00D41A18">
              <w:t>Highlight activities of ECPs</w:t>
            </w:r>
          </w:p>
        </w:tc>
      </w:tr>
      <w:tr w:rsidR="00D41A18" w14:paraId="491C100D" w14:textId="77777777" w:rsidTr="007F0453">
        <w:tc>
          <w:tcPr>
            <w:tcW w:w="0" w:type="auto"/>
          </w:tcPr>
          <w:p w14:paraId="1F68BEE8" w14:textId="77777777" w:rsidR="00D41A18" w:rsidRDefault="00D41A18" w:rsidP="007F0453">
            <w:pPr>
              <w:pStyle w:val="NoSpacing"/>
            </w:pPr>
          </w:p>
        </w:tc>
        <w:tc>
          <w:tcPr>
            <w:tcW w:w="0" w:type="auto"/>
          </w:tcPr>
          <w:p w14:paraId="10708E9E" w14:textId="2C9BFBB3" w:rsidR="00D41A18" w:rsidRPr="00D87E5C" w:rsidRDefault="00D41A18" w:rsidP="007F0453">
            <w:pPr>
              <w:pStyle w:val="NoSpacing"/>
            </w:pPr>
            <w:r w:rsidRPr="00D41A18">
              <w:t>Publish list of mentors who are willing to work with ECPs</w:t>
            </w:r>
          </w:p>
        </w:tc>
      </w:tr>
      <w:tr w:rsidR="00D41A18" w14:paraId="6B61521A" w14:textId="77777777" w:rsidTr="007F0453">
        <w:tc>
          <w:tcPr>
            <w:tcW w:w="0" w:type="auto"/>
          </w:tcPr>
          <w:p w14:paraId="54A09598" w14:textId="77777777" w:rsidR="00D41A18" w:rsidRDefault="00D41A18" w:rsidP="007F0453">
            <w:pPr>
              <w:pStyle w:val="NoSpacing"/>
            </w:pPr>
          </w:p>
        </w:tc>
        <w:tc>
          <w:tcPr>
            <w:tcW w:w="0" w:type="auto"/>
          </w:tcPr>
          <w:p w14:paraId="2F97BE03" w14:textId="0AF34319" w:rsidR="00D41A18" w:rsidRPr="00D87E5C" w:rsidRDefault="00D41A18" w:rsidP="007F0453">
            <w:pPr>
              <w:pStyle w:val="NoSpacing"/>
            </w:pPr>
            <w:r w:rsidRPr="00D41A18">
              <w:t>Develop web presence on social networking sites (e.g., LinkedIn)</w:t>
            </w:r>
          </w:p>
        </w:tc>
      </w:tr>
      <w:tr w:rsidR="00D41A18" w14:paraId="55C337E3" w14:textId="77777777" w:rsidTr="007F0453">
        <w:tc>
          <w:tcPr>
            <w:tcW w:w="0" w:type="auto"/>
          </w:tcPr>
          <w:p w14:paraId="0F97A78F" w14:textId="77777777" w:rsidR="00D41A18" w:rsidRDefault="00D41A18" w:rsidP="007F0453">
            <w:pPr>
              <w:pStyle w:val="NoSpacing"/>
            </w:pPr>
          </w:p>
        </w:tc>
        <w:tc>
          <w:tcPr>
            <w:tcW w:w="0" w:type="auto"/>
          </w:tcPr>
          <w:p w14:paraId="3B69A7EC" w14:textId="77777777" w:rsidR="00D41A18" w:rsidRPr="00D41A18" w:rsidRDefault="00D41A18" w:rsidP="007F0453">
            <w:pPr>
              <w:pStyle w:val="NoSpacing"/>
            </w:pPr>
            <w:r w:rsidRPr="00D41A18">
              <w:t>Consistently include report by Committee on Early Professionals in newsletter</w:t>
            </w:r>
          </w:p>
          <w:p w14:paraId="4803D305" w14:textId="5F5BDB14" w:rsidR="00D41A18" w:rsidRPr="00D87E5C" w:rsidRDefault="00D41A18" w:rsidP="007F0453">
            <w:pPr>
              <w:pStyle w:val="NoSpacing"/>
            </w:pPr>
            <w:r w:rsidRPr="00D41A18">
              <w:t>section reports</w:t>
            </w:r>
          </w:p>
        </w:tc>
      </w:tr>
      <w:tr w:rsidR="00D41A18" w14:paraId="36181729" w14:textId="77777777" w:rsidTr="007F0453">
        <w:tc>
          <w:tcPr>
            <w:tcW w:w="0" w:type="auto"/>
          </w:tcPr>
          <w:p w14:paraId="3D43EDD6" w14:textId="77777777" w:rsidR="00D41A18" w:rsidRDefault="00D41A18" w:rsidP="007F0453">
            <w:pPr>
              <w:pStyle w:val="NoSpacing"/>
            </w:pPr>
          </w:p>
        </w:tc>
        <w:tc>
          <w:tcPr>
            <w:tcW w:w="0" w:type="auto"/>
          </w:tcPr>
          <w:p w14:paraId="7207F392" w14:textId="2CB0AFBC" w:rsidR="00D41A18" w:rsidRPr="00D87E5C" w:rsidRDefault="00216278" w:rsidP="007F0453">
            <w:pPr>
              <w:pStyle w:val="NoSpacing"/>
            </w:pPr>
            <w:r w:rsidRPr="00216278">
              <w:t>List newly graduated psychologists so others can reach out to them</w:t>
            </w:r>
          </w:p>
        </w:tc>
      </w:tr>
      <w:tr w:rsidR="00D41A18" w14:paraId="557F7078" w14:textId="77777777" w:rsidTr="007F0453">
        <w:tc>
          <w:tcPr>
            <w:tcW w:w="0" w:type="auto"/>
          </w:tcPr>
          <w:p w14:paraId="553D41C1" w14:textId="77777777" w:rsidR="00D41A18" w:rsidRDefault="00D41A18" w:rsidP="007F0453">
            <w:pPr>
              <w:pStyle w:val="NoSpacing"/>
            </w:pPr>
          </w:p>
        </w:tc>
        <w:tc>
          <w:tcPr>
            <w:tcW w:w="0" w:type="auto"/>
          </w:tcPr>
          <w:p w14:paraId="2A107C5B" w14:textId="2325DBA3" w:rsidR="00D41A18" w:rsidRPr="00D87E5C" w:rsidRDefault="00216278" w:rsidP="007F0453">
            <w:pPr>
              <w:pStyle w:val="NoSpacing"/>
            </w:pPr>
            <w:r w:rsidRPr="00216278">
              <w:t>Highlight activities of nontraditional SCP members</w:t>
            </w:r>
          </w:p>
        </w:tc>
      </w:tr>
      <w:tr w:rsidR="00D41A18" w14:paraId="0F0275FE" w14:textId="77777777" w:rsidTr="007F0453">
        <w:tc>
          <w:tcPr>
            <w:tcW w:w="0" w:type="auto"/>
          </w:tcPr>
          <w:p w14:paraId="150A9B64" w14:textId="72E75259" w:rsidR="00D41A18" w:rsidRDefault="00216278" w:rsidP="007F0453">
            <w:pPr>
              <w:pStyle w:val="NoSpacing"/>
            </w:pPr>
            <w:r w:rsidRPr="00216278">
              <w:t>Awards and recognition</w:t>
            </w:r>
          </w:p>
        </w:tc>
        <w:tc>
          <w:tcPr>
            <w:tcW w:w="0" w:type="auto"/>
          </w:tcPr>
          <w:p w14:paraId="52F7FF1A" w14:textId="77777777" w:rsidR="00D41A18" w:rsidRPr="00D87E5C" w:rsidRDefault="00D41A18" w:rsidP="007F0453">
            <w:pPr>
              <w:pStyle w:val="NoSpacing"/>
            </w:pPr>
          </w:p>
        </w:tc>
      </w:tr>
      <w:tr w:rsidR="00216278" w14:paraId="10D821F3" w14:textId="77777777" w:rsidTr="007F0453">
        <w:tc>
          <w:tcPr>
            <w:tcW w:w="0" w:type="auto"/>
          </w:tcPr>
          <w:p w14:paraId="6B1C24DE" w14:textId="77777777" w:rsidR="00216278" w:rsidRPr="00216278" w:rsidRDefault="00216278" w:rsidP="007F0453">
            <w:pPr>
              <w:pStyle w:val="NoSpacing"/>
            </w:pPr>
          </w:p>
        </w:tc>
        <w:tc>
          <w:tcPr>
            <w:tcW w:w="0" w:type="auto"/>
          </w:tcPr>
          <w:p w14:paraId="2C66BF2B" w14:textId="77777777" w:rsidR="00216278" w:rsidRPr="00216278" w:rsidRDefault="00216278" w:rsidP="007F0453">
            <w:pPr>
              <w:pStyle w:val="NoSpacing"/>
            </w:pPr>
            <w:r w:rsidRPr="00216278">
              <w:t>Establish award the recognizes professionals within 5 years of receipt of the</w:t>
            </w:r>
          </w:p>
          <w:p w14:paraId="31BF3EC7" w14:textId="7CC0A504" w:rsidR="00216278" w:rsidRPr="00D87E5C" w:rsidRDefault="00216278" w:rsidP="007F0453">
            <w:pPr>
              <w:pStyle w:val="NoSpacing"/>
            </w:pPr>
            <w:r w:rsidRPr="00216278">
              <w:t>doctorate</w:t>
            </w:r>
          </w:p>
        </w:tc>
      </w:tr>
      <w:tr w:rsidR="00216278" w14:paraId="33331A78" w14:textId="77777777" w:rsidTr="007F0453">
        <w:tc>
          <w:tcPr>
            <w:tcW w:w="0" w:type="auto"/>
          </w:tcPr>
          <w:p w14:paraId="4E9B2FF5" w14:textId="77777777" w:rsidR="00216278" w:rsidRPr="00216278" w:rsidRDefault="00216278" w:rsidP="007F0453">
            <w:pPr>
              <w:pStyle w:val="NoSpacing"/>
            </w:pPr>
          </w:p>
        </w:tc>
        <w:tc>
          <w:tcPr>
            <w:tcW w:w="0" w:type="auto"/>
          </w:tcPr>
          <w:p w14:paraId="328BAB30" w14:textId="7366B399" w:rsidR="00216278" w:rsidRPr="00D87E5C" w:rsidRDefault="00D74DD5" w:rsidP="007F0453">
            <w:pPr>
              <w:pStyle w:val="NoSpacing"/>
            </w:pPr>
            <w:r w:rsidRPr="00D74DD5">
              <w:t>Establish travel grants to attend conferences</w:t>
            </w:r>
          </w:p>
        </w:tc>
      </w:tr>
      <w:tr w:rsidR="00216278" w14:paraId="43D36C34" w14:textId="77777777" w:rsidTr="007F0453">
        <w:tc>
          <w:tcPr>
            <w:tcW w:w="0" w:type="auto"/>
          </w:tcPr>
          <w:p w14:paraId="4A8B32C1" w14:textId="77777777" w:rsidR="00216278" w:rsidRPr="00216278" w:rsidRDefault="00216278" w:rsidP="007F0453">
            <w:pPr>
              <w:pStyle w:val="NoSpacing"/>
            </w:pPr>
          </w:p>
        </w:tc>
        <w:tc>
          <w:tcPr>
            <w:tcW w:w="0" w:type="auto"/>
          </w:tcPr>
          <w:p w14:paraId="5FAE6B77" w14:textId="77777777" w:rsidR="00D74DD5" w:rsidRPr="00D74DD5" w:rsidRDefault="00D74DD5" w:rsidP="007F0453">
            <w:pPr>
              <w:pStyle w:val="NoSpacing"/>
            </w:pPr>
            <w:r w:rsidRPr="00D74DD5">
              <w:t>Create additional awards that recognize excellence in nontraditional areas</w:t>
            </w:r>
          </w:p>
          <w:p w14:paraId="5926E2B0" w14:textId="415D90B1" w:rsidR="00216278" w:rsidRPr="00D87E5C" w:rsidRDefault="00D74DD5" w:rsidP="007F0453">
            <w:pPr>
              <w:pStyle w:val="NoSpacing"/>
            </w:pPr>
            <w:r w:rsidRPr="00D74DD5">
              <w:t>(e.g., interdisciplinary research award)</w:t>
            </w:r>
          </w:p>
        </w:tc>
      </w:tr>
      <w:tr w:rsidR="00216278" w14:paraId="56F47896" w14:textId="77777777" w:rsidTr="007F0453">
        <w:tc>
          <w:tcPr>
            <w:tcW w:w="0" w:type="auto"/>
          </w:tcPr>
          <w:p w14:paraId="20EAE0CF" w14:textId="77777777" w:rsidR="00216278" w:rsidRPr="00216278" w:rsidRDefault="00216278" w:rsidP="007F0453">
            <w:pPr>
              <w:pStyle w:val="NoSpacing"/>
            </w:pPr>
          </w:p>
        </w:tc>
        <w:tc>
          <w:tcPr>
            <w:tcW w:w="0" w:type="auto"/>
          </w:tcPr>
          <w:p w14:paraId="3E2B723F" w14:textId="77777777" w:rsidR="00D74DD5" w:rsidRPr="00D74DD5" w:rsidRDefault="00D74DD5" w:rsidP="007F0453">
            <w:pPr>
              <w:pStyle w:val="NoSpacing"/>
            </w:pPr>
            <w:r w:rsidRPr="00D74DD5">
              <w:t>Develop mechanisms for inviting exceptional ECPs to apply for American</w:t>
            </w:r>
          </w:p>
          <w:p w14:paraId="6DBF1779" w14:textId="23CAB39B" w:rsidR="00216278" w:rsidRPr="00D87E5C" w:rsidRDefault="00D74DD5" w:rsidP="007F0453">
            <w:pPr>
              <w:pStyle w:val="NoSpacing"/>
            </w:pPr>
            <w:r w:rsidRPr="00D74DD5">
              <w:t>Psychological Association Fellow status</w:t>
            </w:r>
          </w:p>
        </w:tc>
      </w:tr>
      <w:tr w:rsidR="00216278" w14:paraId="32E46CF7" w14:textId="77777777" w:rsidTr="007F0453">
        <w:tc>
          <w:tcPr>
            <w:tcW w:w="0" w:type="auto"/>
          </w:tcPr>
          <w:p w14:paraId="7BC3079A" w14:textId="35FD9EBF" w:rsidR="00216278" w:rsidRPr="00216278" w:rsidRDefault="00D74DD5" w:rsidP="007F0453">
            <w:pPr>
              <w:pStyle w:val="NoSpacing"/>
            </w:pPr>
            <w:r w:rsidRPr="00D74DD5">
              <w:t>Leadership and Governance</w:t>
            </w:r>
          </w:p>
        </w:tc>
        <w:tc>
          <w:tcPr>
            <w:tcW w:w="0" w:type="auto"/>
          </w:tcPr>
          <w:p w14:paraId="04079B7B" w14:textId="77777777" w:rsidR="00216278" w:rsidRPr="00D87E5C" w:rsidRDefault="00216278" w:rsidP="007F0453">
            <w:pPr>
              <w:pStyle w:val="NoSpacing"/>
            </w:pPr>
          </w:p>
        </w:tc>
      </w:tr>
      <w:tr w:rsidR="00216278" w14:paraId="4524EE0C" w14:textId="77777777" w:rsidTr="007F0453">
        <w:tc>
          <w:tcPr>
            <w:tcW w:w="0" w:type="auto"/>
          </w:tcPr>
          <w:p w14:paraId="00350AD0" w14:textId="77777777" w:rsidR="00216278" w:rsidRPr="00216278" w:rsidRDefault="00216278" w:rsidP="007F0453">
            <w:pPr>
              <w:pStyle w:val="NoSpacing"/>
            </w:pPr>
          </w:p>
        </w:tc>
        <w:tc>
          <w:tcPr>
            <w:tcW w:w="0" w:type="auto"/>
          </w:tcPr>
          <w:p w14:paraId="0DEC8131" w14:textId="56624197" w:rsidR="00216278" w:rsidRPr="00D87E5C" w:rsidRDefault="00D74DD5" w:rsidP="007F0453">
            <w:pPr>
              <w:pStyle w:val="NoSpacing"/>
            </w:pPr>
            <w:r w:rsidRPr="00D74DD5">
              <w:t>Dedicate at least one ECP seat on each committee</w:t>
            </w:r>
          </w:p>
        </w:tc>
      </w:tr>
      <w:tr w:rsidR="00216278" w14:paraId="6314E51A" w14:textId="77777777" w:rsidTr="007F0453">
        <w:tc>
          <w:tcPr>
            <w:tcW w:w="0" w:type="auto"/>
          </w:tcPr>
          <w:p w14:paraId="34CD21E0" w14:textId="77777777" w:rsidR="00216278" w:rsidRPr="00216278" w:rsidRDefault="00216278" w:rsidP="007F0453">
            <w:pPr>
              <w:pStyle w:val="NoSpacing"/>
            </w:pPr>
          </w:p>
        </w:tc>
        <w:tc>
          <w:tcPr>
            <w:tcW w:w="0" w:type="auto"/>
          </w:tcPr>
          <w:p w14:paraId="3C99606C" w14:textId="5408B1FE" w:rsidR="00216278" w:rsidRPr="00D87E5C" w:rsidRDefault="00D74DD5" w:rsidP="007F0453">
            <w:pPr>
              <w:pStyle w:val="NoSpacing"/>
            </w:pPr>
            <w:r w:rsidRPr="00D74DD5">
              <w:t>Develop a leadership mentoring program</w:t>
            </w:r>
          </w:p>
        </w:tc>
      </w:tr>
      <w:tr w:rsidR="00216278" w14:paraId="6B890639" w14:textId="77777777" w:rsidTr="007F0453">
        <w:tc>
          <w:tcPr>
            <w:tcW w:w="0" w:type="auto"/>
          </w:tcPr>
          <w:p w14:paraId="33A5F66E" w14:textId="0F43A3CE" w:rsidR="00216278" w:rsidRPr="00216278" w:rsidRDefault="00CD1244" w:rsidP="007F0453">
            <w:pPr>
              <w:pStyle w:val="NoSpacing"/>
            </w:pPr>
            <w:r w:rsidRPr="00CD1244">
              <w:t>Students</w:t>
            </w:r>
          </w:p>
        </w:tc>
        <w:tc>
          <w:tcPr>
            <w:tcW w:w="0" w:type="auto"/>
          </w:tcPr>
          <w:p w14:paraId="00EBA797" w14:textId="77777777" w:rsidR="00216278" w:rsidRPr="00D87E5C" w:rsidRDefault="00216278" w:rsidP="007F0453">
            <w:pPr>
              <w:pStyle w:val="NoSpacing"/>
            </w:pPr>
          </w:p>
        </w:tc>
      </w:tr>
      <w:tr w:rsidR="00216278" w14:paraId="178B1F01" w14:textId="77777777" w:rsidTr="007F0453">
        <w:tc>
          <w:tcPr>
            <w:tcW w:w="0" w:type="auto"/>
          </w:tcPr>
          <w:p w14:paraId="02C0A5A8" w14:textId="77777777" w:rsidR="00216278" w:rsidRPr="00216278" w:rsidRDefault="00216278" w:rsidP="007F0453">
            <w:pPr>
              <w:pStyle w:val="NoSpacing"/>
            </w:pPr>
          </w:p>
        </w:tc>
        <w:tc>
          <w:tcPr>
            <w:tcW w:w="0" w:type="auto"/>
          </w:tcPr>
          <w:p w14:paraId="339FE118" w14:textId="6F40CC13" w:rsidR="00216278" w:rsidRPr="00D87E5C" w:rsidRDefault="00CD1244" w:rsidP="007F0453">
            <w:pPr>
              <w:pStyle w:val="NoSpacing"/>
            </w:pPr>
            <w:r w:rsidRPr="00CD1244">
              <w:t>Reach out to departmental and internship training directors</w:t>
            </w:r>
          </w:p>
        </w:tc>
      </w:tr>
      <w:tr w:rsidR="00216278" w14:paraId="5579A104" w14:textId="77777777" w:rsidTr="007F0453">
        <w:tc>
          <w:tcPr>
            <w:tcW w:w="0" w:type="auto"/>
          </w:tcPr>
          <w:p w14:paraId="4F312634" w14:textId="77777777" w:rsidR="00216278" w:rsidRPr="00216278" w:rsidRDefault="00216278" w:rsidP="007F0453">
            <w:pPr>
              <w:pStyle w:val="NoSpacing"/>
            </w:pPr>
          </w:p>
        </w:tc>
        <w:tc>
          <w:tcPr>
            <w:tcW w:w="0" w:type="auto"/>
          </w:tcPr>
          <w:p w14:paraId="2B93859D" w14:textId="50A95973" w:rsidR="00216278" w:rsidRPr="00D87E5C" w:rsidRDefault="00CD1244" w:rsidP="007F0453">
            <w:pPr>
              <w:pStyle w:val="NoSpacing"/>
            </w:pPr>
            <w:r w:rsidRPr="00CD1244">
              <w:t>Provide students concrete information about the benefits of joining SCP</w:t>
            </w:r>
          </w:p>
        </w:tc>
      </w:tr>
      <w:tr w:rsidR="00216278" w14:paraId="4A12375A" w14:textId="77777777" w:rsidTr="007F0453">
        <w:tc>
          <w:tcPr>
            <w:tcW w:w="0" w:type="auto"/>
          </w:tcPr>
          <w:p w14:paraId="3622ED25" w14:textId="77777777" w:rsidR="00216278" w:rsidRPr="00216278" w:rsidRDefault="00216278" w:rsidP="007F0453">
            <w:pPr>
              <w:pStyle w:val="NoSpacing"/>
            </w:pPr>
          </w:p>
        </w:tc>
        <w:tc>
          <w:tcPr>
            <w:tcW w:w="0" w:type="auto"/>
          </w:tcPr>
          <w:p w14:paraId="6AA00B6C" w14:textId="77777777" w:rsidR="00CD1244" w:rsidRPr="00CD1244" w:rsidRDefault="00CD1244" w:rsidP="007F0453">
            <w:pPr>
              <w:pStyle w:val="NoSpacing"/>
            </w:pPr>
            <w:r w:rsidRPr="00CD1244">
              <w:t>Create institutional student memberships, where student membership fees are</w:t>
            </w:r>
          </w:p>
          <w:p w14:paraId="74F08459" w14:textId="18E31A0F" w:rsidR="00216278" w:rsidRPr="00D87E5C" w:rsidRDefault="00CD1244" w:rsidP="007F0453">
            <w:pPr>
              <w:pStyle w:val="NoSpacing"/>
            </w:pPr>
            <w:r w:rsidRPr="00CD1244">
              <w:t>paid by departments</w:t>
            </w:r>
          </w:p>
        </w:tc>
      </w:tr>
      <w:tr w:rsidR="00216278" w14:paraId="0FA4EE43" w14:textId="77777777" w:rsidTr="007F0453">
        <w:tc>
          <w:tcPr>
            <w:tcW w:w="0" w:type="auto"/>
          </w:tcPr>
          <w:p w14:paraId="37E25CA0" w14:textId="77777777" w:rsidR="00216278" w:rsidRPr="00216278" w:rsidRDefault="00216278" w:rsidP="007F0453">
            <w:pPr>
              <w:pStyle w:val="NoSpacing"/>
            </w:pPr>
          </w:p>
        </w:tc>
        <w:tc>
          <w:tcPr>
            <w:tcW w:w="0" w:type="auto"/>
          </w:tcPr>
          <w:p w14:paraId="0208334E" w14:textId="0D087D13" w:rsidR="00216278" w:rsidRPr="00D87E5C" w:rsidRDefault="00CD1244" w:rsidP="007F0453">
            <w:pPr>
              <w:pStyle w:val="NoSpacing"/>
            </w:pPr>
            <w:r w:rsidRPr="00CD1244">
              <w:t>Host joint social hours with ECPs</w:t>
            </w:r>
          </w:p>
        </w:tc>
      </w:tr>
      <w:tr w:rsidR="00216278" w14:paraId="60713349" w14:textId="77777777" w:rsidTr="007F0453">
        <w:tc>
          <w:tcPr>
            <w:tcW w:w="0" w:type="auto"/>
          </w:tcPr>
          <w:p w14:paraId="4555394A" w14:textId="77777777" w:rsidR="00216278" w:rsidRPr="00216278" w:rsidRDefault="00216278" w:rsidP="007F0453">
            <w:pPr>
              <w:pStyle w:val="NoSpacing"/>
            </w:pPr>
          </w:p>
        </w:tc>
        <w:tc>
          <w:tcPr>
            <w:tcW w:w="0" w:type="auto"/>
          </w:tcPr>
          <w:p w14:paraId="71839828" w14:textId="3E098527" w:rsidR="00216278" w:rsidRPr="00D87E5C" w:rsidRDefault="00CD1244" w:rsidP="007F0453">
            <w:pPr>
              <w:pStyle w:val="NoSpacing"/>
            </w:pPr>
            <w:r w:rsidRPr="00CD1244">
              <w:t>Create ECP–student mentoring network</w:t>
            </w:r>
          </w:p>
        </w:tc>
      </w:tr>
    </w:tbl>
    <w:p w14:paraId="107570E0" w14:textId="77777777" w:rsidR="00CD021F" w:rsidRPr="00893B3A" w:rsidRDefault="00CD021F" w:rsidP="00893B3A">
      <w:pPr>
        <w:pStyle w:val="Heading3"/>
      </w:pPr>
      <w:r w:rsidRPr="00893B3A">
        <w:lastRenderedPageBreak/>
        <w:t>Mentoring</w:t>
      </w:r>
    </w:p>
    <w:p w14:paraId="0477EF03" w14:textId="527CEAAB" w:rsidR="00CD021F" w:rsidRPr="00CD021F" w:rsidRDefault="00CD021F" w:rsidP="00CD021F">
      <w:pPr>
        <w:rPr>
          <w:rFonts w:cstheme="minorHAnsi"/>
        </w:rPr>
      </w:pPr>
      <w:r w:rsidRPr="00CD021F">
        <w:rPr>
          <w:rFonts w:cstheme="minorHAnsi"/>
        </w:rPr>
        <w:t>Mentoring is operationalized as a partnership through which a more experienced psychologist provides career support (such as visibility and coaching) and psychosocial support (such as role-modeling, acceptance, encouragement, and friendship) for a less experienced psychologist (</w:t>
      </w:r>
      <w:proofErr w:type="spellStart"/>
      <w:r w:rsidRPr="00F60E32">
        <w:rPr>
          <w:rFonts w:cstheme="minorHAnsi"/>
        </w:rPr>
        <w:t>Kram</w:t>
      </w:r>
      <w:proofErr w:type="spellEnd"/>
      <w:r w:rsidRPr="00F60E32">
        <w:rPr>
          <w:rFonts w:cstheme="minorHAnsi"/>
        </w:rPr>
        <w:t>, 1983</w:t>
      </w:r>
      <w:r w:rsidRPr="00CD021F">
        <w:rPr>
          <w:rFonts w:cstheme="minorHAnsi"/>
        </w:rPr>
        <w:t>, </w:t>
      </w:r>
      <w:r w:rsidRPr="00F60E32">
        <w:rPr>
          <w:rFonts w:cstheme="minorHAnsi"/>
        </w:rPr>
        <w:t>1985</w:t>
      </w:r>
      <w:r w:rsidRPr="00CD021F">
        <w:rPr>
          <w:rFonts w:cstheme="minorHAnsi"/>
        </w:rPr>
        <w:t>). Collectively, the participants in this study stated that they had received little mentorship in SCP. The Society has been making strides in attending to the mentorship needs of ECPs since 2004, such as through the efforts of the Society’s Committee on Early Professionals and other groups such as the Mentoring Roundtable STG, which have organized several successful speed mentoring events that addressed different career paths and included mentors who represented diverse cultural backgrounds. This has been one of the most organized forms of mentorship at the Society level. On the other hand, unlike Division 42’s (Psychologists in Independent Practice) mentoring program, which was recently mentioned in APA’s </w:t>
      </w:r>
      <w:r w:rsidRPr="00CD021F">
        <w:rPr>
          <w:rFonts w:cstheme="minorHAnsi"/>
          <w:i/>
          <w:iCs/>
        </w:rPr>
        <w:t>Monitor on Psychology</w:t>
      </w:r>
      <w:r w:rsidRPr="00CD021F">
        <w:rPr>
          <w:rFonts w:cstheme="minorHAnsi"/>
        </w:rPr>
        <w:t> (</w:t>
      </w:r>
      <w:r w:rsidRPr="00F60E32">
        <w:rPr>
          <w:rFonts w:cstheme="minorHAnsi"/>
        </w:rPr>
        <w:t>Martin, 2008</w:t>
      </w:r>
      <w:r w:rsidRPr="00CD021F">
        <w:rPr>
          <w:rFonts w:cstheme="minorHAnsi"/>
        </w:rPr>
        <w:t>), SCP does not have a formal mentoring program.</w:t>
      </w:r>
    </w:p>
    <w:p w14:paraId="0818EAF5" w14:textId="0C672804" w:rsidR="00CD021F" w:rsidRPr="00CD021F" w:rsidRDefault="00CD021F" w:rsidP="00CD021F">
      <w:pPr>
        <w:rPr>
          <w:rFonts w:cstheme="minorHAnsi"/>
        </w:rPr>
      </w:pPr>
      <w:r w:rsidRPr="00CD021F">
        <w:rPr>
          <w:rFonts w:cstheme="minorHAnsi"/>
        </w:rPr>
        <w:t>Mentoring opportunities may be especially critical to the success of new professionals from historically marginalized groups (e.g., ethnic minority groups; the lesbian, gay, bisexual, and transgender [LGBT] community; and people with disabilities), as well as those in nontraditional careers. </w:t>
      </w:r>
      <w:r w:rsidRPr="00F60E32">
        <w:rPr>
          <w:rFonts w:cstheme="minorHAnsi"/>
        </w:rPr>
        <w:t>Russell and Horne (2009)</w:t>
      </w:r>
      <w:r w:rsidRPr="00CD021F">
        <w:rPr>
          <w:rFonts w:cstheme="minorHAnsi"/>
        </w:rPr>
        <w:t>, for example, noted particular challenges facing LGBT mentors and mentees, including navigating environments characterized by sexual prejudice, being asked to represent all LGBT individuals, and dealing with cohort differences given sociopolitical changes in the past several decades.</w:t>
      </w:r>
    </w:p>
    <w:p w14:paraId="3EFA7A91" w14:textId="77777777" w:rsidR="00CD021F" w:rsidRPr="00CD021F" w:rsidRDefault="00CD021F" w:rsidP="00893B3A">
      <w:pPr>
        <w:pStyle w:val="Heading3"/>
      </w:pPr>
      <w:r w:rsidRPr="00CD021F">
        <w:t>Conferences</w:t>
      </w:r>
    </w:p>
    <w:p w14:paraId="2A3CE40B" w14:textId="77777777" w:rsidR="00CD021F" w:rsidRPr="00CD021F" w:rsidRDefault="00CD021F" w:rsidP="00CD021F">
      <w:pPr>
        <w:rPr>
          <w:rFonts w:cstheme="minorHAnsi"/>
        </w:rPr>
      </w:pPr>
      <w:r w:rsidRPr="00CD021F">
        <w:rPr>
          <w:rFonts w:cstheme="minorHAnsi"/>
        </w:rPr>
        <w:t>Opportunities abound for increasing the visibility of ECPs at conferences, offering programming specifically related to their needs, and enhancing opportunities to make connections with other professionals. Consistent with APA’s efforts, perhaps SCP could dedicate Divisional conference programming hours to issues of importance to ECPs, including obtaining licensure, establishing a research agenda, succeeding as a new faculty member, launching a practice, managing finances and reducing debt, networking, developing leadership skills, and maintaining self-care. In addition to relevant programs at conferences, ECPs could benefit from meeting together informally through ECP social hours or organized meals; this type of activity might be especially meaningful for ECPs who are not faculty members, as our survey indicated that they felt they were lacking social connections in SCP. Another idea, which has been implemented successfully at recent conferences, is to hold networking roundtable sessions or social hours that bring together ECPs and eminent SCP members. Perhaps ECPs could be recognized at the annual SCP business meeting, which might help mitigate our survey’s findings that few ECPs attend the business meetings. Finally, to bring attention to the important work of ECPs, perhaps SCP could publish a list of ECPs presenting at conferences and the titles of their sessions so that other members with similar interests can make a point to attend their sessions.</w:t>
      </w:r>
    </w:p>
    <w:p w14:paraId="7D054BE4" w14:textId="77777777" w:rsidR="00CD021F" w:rsidRPr="00CD021F" w:rsidRDefault="00CD021F" w:rsidP="00893B3A">
      <w:pPr>
        <w:pStyle w:val="Heading3"/>
      </w:pPr>
      <w:r w:rsidRPr="00CD021F">
        <w:t>Electronic resources</w:t>
      </w:r>
    </w:p>
    <w:p w14:paraId="4F3D581F" w14:textId="77777777" w:rsidR="00CD021F" w:rsidRPr="00CD021F" w:rsidRDefault="00CD021F" w:rsidP="00CD021F">
      <w:pPr>
        <w:rPr>
          <w:rFonts w:cstheme="minorHAnsi"/>
        </w:rPr>
      </w:pPr>
      <w:r w:rsidRPr="00CD021F">
        <w:rPr>
          <w:rFonts w:cstheme="minorHAnsi"/>
        </w:rPr>
        <w:t>Electronic resources can help ECPs connect with one another, meet mentors, and be recognized by the Society at large. The SCP website would be an ideal repository for information pertaining to the successes, contributions, and needs of ECPs. An ECP subsection of the SCP page currently exists and contains important resources for ECPs. Additional resources could include a list of SCP committees seeking ECP representatives, which would make it easier for ECPs to become involved in leadership. Stories of individuals from diverse backgrounds who successfully navigated the transition from school to a variety of postgraduate work settings could be highlighted, thereby sending the message that SCP welcomes members from academia, practice, and other settings, which is important given the low level of satisfaction among the high number of ECPs working in nonfaculty roles.</w:t>
      </w:r>
    </w:p>
    <w:p w14:paraId="7F6A857C" w14:textId="77777777" w:rsidR="00CD021F" w:rsidRPr="00CD021F" w:rsidRDefault="00CD021F" w:rsidP="00893B3A">
      <w:pPr>
        <w:pStyle w:val="Heading3"/>
      </w:pPr>
      <w:r w:rsidRPr="00CD021F">
        <w:lastRenderedPageBreak/>
        <w:t>Awards and recognition</w:t>
      </w:r>
    </w:p>
    <w:p w14:paraId="348FD94A" w14:textId="77777777" w:rsidR="00CD021F" w:rsidRPr="00CD021F" w:rsidRDefault="00CD021F" w:rsidP="00CD021F">
      <w:pPr>
        <w:rPr>
          <w:rFonts w:cstheme="minorHAnsi"/>
        </w:rPr>
      </w:pPr>
      <w:r w:rsidRPr="00CD021F">
        <w:rPr>
          <w:rFonts w:cstheme="minorHAnsi"/>
        </w:rPr>
        <w:t>ECPs often feel invisible because there are few ways to be recognized in SCP unless one is a student or an accomplished professional. Currently, there are eight awards for which experienced professionals can apply and two that support students. In contrast, there is only one award geared toward ECPs, the Fritz &amp; Linn Kuder Early Career Scientist/Practitioner Award. However, some SCP sections are already giving early career awards. For example, the Section for Lesbian, Gay, Bisexual, and Transgender Issues has a yearly early career psychologist award. Perhaps the larger SCP can establish additional awards that recognize the contributions of ECPs. A second way ECPs could be recognized is through travel grants to attend conferences. Financial constraints are a limitation for many ECPs, as they often move across the country to start positions, begin repaying loans, open independent practices, purchase licensing study materials, and register for licensing examinations. Furthermore, those working as practitioners or in other roles outside academia often do not receive financial assistance from their employers to attend conferences. These factors prevent new professionals from presenting their work, learning about cutting-edge research and interventions, and connecting with SCP colleagues at conferences, which are the keys to engaging professionals in the Society, expanding Divisional perspectives, and ensuring the longevity of SCP.</w:t>
      </w:r>
    </w:p>
    <w:p w14:paraId="0D8FAD73" w14:textId="77777777" w:rsidR="00CD021F" w:rsidRPr="00CD021F" w:rsidRDefault="00CD021F" w:rsidP="00893B3A">
      <w:pPr>
        <w:pStyle w:val="Heading3"/>
      </w:pPr>
      <w:r w:rsidRPr="00CD021F">
        <w:t>Leadership and governance</w:t>
      </w:r>
    </w:p>
    <w:p w14:paraId="5BFDC5C7" w14:textId="76CFF6ED" w:rsidR="00CD021F" w:rsidRPr="00CD021F" w:rsidRDefault="00CD021F" w:rsidP="00CD021F">
      <w:pPr>
        <w:rPr>
          <w:rFonts w:cstheme="minorHAnsi"/>
        </w:rPr>
      </w:pPr>
      <w:r w:rsidRPr="00CD021F">
        <w:rPr>
          <w:rFonts w:cstheme="minorHAnsi"/>
        </w:rPr>
        <w:t>The vitality of SCP is dependent on emerging professionals taking an interest in governance and contributing ideas to committees, special interest groups, and task forces. Likewise, serving in governance positions can allow ECPs to network and collaborate with senior leaders in the society. The SCP president could encourage each committee to include at least one ECP among its members, preferably an ECP who is from a diverse cultural or ethnic background, working in a nontraditional venue, and/or studying an atypical research topic. The SCP Executive Board could send notes of congratulations to new degree recipients and invite them to participate in special interest groups and task forces. This was done in the late 1980s and perhaps since then, though inconsistently. Finally, SCP could create a program for mentoring ECPs in engaging in leadership and governance. As of summer 2011, SCP President-Elect Barry </w:t>
      </w:r>
      <w:r w:rsidRPr="00F60E32">
        <w:rPr>
          <w:rFonts w:cstheme="minorHAnsi"/>
        </w:rPr>
        <w:t>Chung (2011a</w:t>
      </w:r>
      <w:r w:rsidRPr="00CD021F">
        <w:rPr>
          <w:rFonts w:cstheme="minorHAnsi"/>
        </w:rPr>
        <w:t>, </w:t>
      </w:r>
      <w:r w:rsidRPr="00F60E32">
        <w:rPr>
          <w:rFonts w:cstheme="minorHAnsi"/>
        </w:rPr>
        <w:t>2011b</w:t>
      </w:r>
      <w:r w:rsidRPr="00CD021F">
        <w:rPr>
          <w:rFonts w:cstheme="minorHAnsi"/>
        </w:rPr>
        <w:t>) was finalizing plans for developing a leadership academy.</w:t>
      </w:r>
    </w:p>
    <w:p w14:paraId="31995B8E" w14:textId="77777777" w:rsidR="00CD021F" w:rsidRPr="00CD021F" w:rsidRDefault="00CD021F" w:rsidP="00893B3A">
      <w:pPr>
        <w:pStyle w:val="Heading3"/>
      </w:pPr>
      <w:r w:rsidRPr="00CD021F">
        <w:t>Students</w:t>
      </w:r>
    </w:p>
    <w:p w14:paraId="635A1E84" w14:textId="37AA40F0" w:rsidR="00CD021F" w:rsidRPr="00CD021F" w:rsidRDefault="00CD021F" w:rsidP="00CD021F">
      <w:pPr>
        <w:rPr>
          <w:rFonts w:cstheme="minorHAnsi"/>
        </w:rPr>
      </w:pPr>
      <w:r w:rsidRPr="00CD021F">
        <w:rPr>
          <w:rFonts w:cstheme="minorHAnsi"/>
        </w:rPr>
        <w:t>The Society should make additional efforts to reach out to current counseling psychology students, doctoral candidates, and predoctoral interns because doing so will help socialize trainees into SCP and encourage their continued membership (</w:t>
      </w:r>
      <w:proofErr w:type="spellStart"/>
      <w:r w:rsidRPr="00F60E32">
        <w:rPr>
          <w:rFonts w:cstheme="minorHAnsi"/>
        </w:rPr>
        <w:t>Munley</w:t>
      </w:r>
      <w:proofErr w:type="spellEnd"/>
      <w:r w:rsidRPr="00F60E32">
        <w:rPr>
          <w:rFonts w:cstheme="minorHAnsi"/>
        </w:rPr>
        <w:t xml:space="preserve"> et al., 2008</w:t>
      </w:r>
      <w:r w:rsidRPr="00CD021F">
        <w:rPr>
          <w:rFonts w:cstheme="minorHAnsi"/>
        </w:rPr>
        <w:t>), as well as help students gain knowledge and connections to enhance their professional success. SCP has made initial steps in this direction, as students are now voting members of the executive board.</w:t>
      </w:r>
    </w:p>
    <w:p w14:paraId="1351962E" w14:textId="6920307A" w:rsidR="00CD021F" w:rsidRPr="00CD021F" w:rsidRDefault="00CD021F" w:rsidP="00CD021F">
      <w:pPr>
        <w:rPr>
          <w:rFonts w:cstheme="minorHAnsi"/>
        </w:rPr>
      </w:pPr>
      <w:r w:rsidRPr="00CD021F">
        <w:rPr>
          <w:rFonts w:cstheme="minorHAnsi"/>
        </w:rPr>
        <w:t>As </w:t>
      </w:r>
      <w:proofErr w:type="spellStart"/>
      <w:r w:rsidRPr="00F60E32">
        <w:rPr>
          <w:rFonts w:cstheme="minorHAnsi"/>
        </w:rPr>
        <w:t>Munley</w:t>
      </w:r>
      <w:proofErr w:type="spellEnd"/>
      <w:r w:rsidRPr="00F60E32">
        <w:rPr>
          <w:rFonts w:cstheme="minorHAnsi"/>
        </w:rPr>
        <w:t xml:space="preserve"> et al. (2008)</w:t>
      </w:r>
      <w:r w:rsidRPr="00CD021F">
        <w:rPr>
          <w:rFonts w:cstheme="minorHAnsi"/>
        </w:rPr>
        <w:t> noted, one potential way to encourage the inclusion of new professionals would be to establish an institutional student membership, whereby academic training programs pay a fee and their students enjoy Divisional membership benefits. This would promote SCP membership among students, therefore making outreach to students who are involved in Division 17 and its Student Affiliates of Seventeen (SAS) group more effective. Holding joint social hours (for students and ECPs) at conferences would likely help ease the transition for students as they move from the student role to the professional role, by potentially minimizing the degree to which they feel they have lost a social group when they transition to ECP status. Furthermore, creating a mentoring network between ECPs and students would provide new professionals with a meaningful way to engage in the Society.</w:t>
      </w:r>
    </w:p>
    <w:p w14:paraId="3BFB2F97" w14:textId="77777777" w:rsidR="00CD021F" w:rsidRPr="00CD021F" w:rsidRDefault="00CD021F" w:rsidP="00893B3A">
      <w:pPr>
        <w:pStyle w:val="Heading3"/>
      </w:pPr>
      <w:r w:rsidRPr="00CD021F">
        <w:t>Strategies for ECPs</w:t>
      </w:r>
    </w:p>
    <w:p w14:paraId="2E5D7545" w14:textId="77777777" w:rsidR="00CD021F" w:rsidRPr="00CD021F" w:rsidRDefault="00CD021F" w:rsidP="00CD021F">
      <w:pPr>
        <w:rPr>
          <w:rFonts w:cstheme="minorHAnsi"/>
        </w:rPr>
      </w:pPr>
      <w:r w:rsidRPr="00CD021F">
        <w:rPr>
          <w:rFonts w:cstheme="minorHAnsi"/>
        </w:rPr>
        <w:t xml:space="preserve">Recognizing the mutual benefit of professional organizational involvement both to SCP and ECPs, we offer five suggestions to ECPs for becoming more involved in SCP. First, we encourage ECPs to consider joining Divisional </w:t>
      </w:r>
      <w:r w:rsidRPr="00CD021F">
        <w:rPr>
          <w:rFonts w:cstheme="minorHAnsi"/>
        </w:rPr>
        <w:lastRenderedPageBreak/>
        <w:t>sections, both for the opportunity to work in smaller groups and to collaborate with those professionals with similar, specific interests. Second, we suggest ECPs attend regional conferences as well as social hours and Division poster sessions at the national convention, all of which allow for smaller venues in which to network and meet other members. Next, we suggest ECPs peruse electronic resources such as electronic mailing lists, newsletters, social networking sites, and SCP’s website in order to be kept apprised of the most current information. Fourth, ECPs can seek peer support from their alumni and colleagues regarding professional development and opportunities for ongoing collaboration. Finally, we encourage ECPs to reach out to current students and recent graduates, recognizing that emerging and new professionals might be particularly receptive to welcoming gestures from ECPs.</w:t>
      </w:r>
    </w:p>
    <w:p w14:paraId="5268A17F" w14:textId="77777777" w:rsidR="00CD021F" w:rsidRPr="00CD021F" w:rsidRDefault="00CD021F" w:rsidP="00CD021F">
      <w:pPr>
        <w:rPr>
          <w:rFonts w:cstheme="minorHAnsi"/>
        </w:rPr>
      </w:pPr>
      <w:r w:rsidRPr="00CD021F">
        <w:rPr>
          <w:rFonts w:cstheme="minorHAnsi"/>
        </w:rPr>
        <w:t>In summary, opportunities abound for SCP to more actively invite, engage, include, and support new professionals. Although SCP made important strides in this area between 1984 and 1995, as well as between 2004 and 2008, continued, sustained efforts are critical to ensure the long-term vitality and identity of the Division as well as to maximize the professional benefits of SCP to ECPs. Current and incoming leaders of our Society should make outreach to emerging professionals a chief priority. The responsibility for enhancing the pipeline, however, rests with all counseling psychologists. All members are encouraged to engage with and support emerging professionals. Ensuring the success of SCP and the success of the field’s newest members will take the combined efforts of established psychologists, new professionals, and students.</w:t>
      </w:r>
    </w:p>
    <w:p w14:paraId="13085F47" w14:textId="77777777" w:rsidR="00CD021F" w:rsidRPr="00CD021F" w:rsidRDefault="00CD021F" w:rsidP="00893B3A">
      <w:pPr>
        <w:pStyle w:val="Heading2"/>
      </w:pPr>
      <w:r w:rsidRPr="00CD021F">
        <w:t>Limitations and Conclusions</w:t>
      </w:r>
    </w:p>
    <w:p w14:paraId="433BEDFA" w14:textId="50D0D19D" w:rsidR="00CD021F" w:rsidRPr="00CD021F" w:rsidRDefault="00CD021F" w:rsidP="00CD021F">
      <w:pPr>
        <w:rPr>
          <w:rFonts w:cstheme="minorHAnsi"/>
        </w:rPr>
      </w:pPr>
      <w:r w:rsidRPr="00CD021F">
        <w:rPr>
          <w:rFonts w:cstheme="minorHAnsi"/>
        </w:rPr>
        <w:t>The finding of this study should be viewed within the context of three primary limitations. First, the findings of this survey were based on responses from 36% of the total early career membership in SCP. In terms of percentage of total population of interest, our response rate was acceptable; however, it is unknown if those who choose not to respond to the survey hold similar or differing views from our sample. Of particular concern was the dearth of cultural diversity in our sample, most notably the small number of African American participants. However, our sample was comparable to (and even slightly more diverse than) students in accredited psychology programs (</w:t>
      </w:r>
      <w:r w:rsidRPr="00F60E32">
        <w:rPr>
          <w:rFonts w:cstheme="minorHAnsi"/>
        </w:rPr>
        <w:t>APA, n.d.-b</w:t>
      </w:r>
      <w:r w:rsidRPr="00CD021F">
        <w:rPr>
          <w:rFonts w:cstheme="minorHAnsi"/>
        </w:rPr>
        <w:t>). Second, this survey was limited to current ECP members of SCP, and no information was collected from former Society members or those who never joined SCP. Although it would be valuable to have information from ECPs who are not members of SCP or who have withdrawn from the Society, having data from current early career members of SCP provides a unique opportunity to focus efforts on membership retention and understand the needs and concerns of those who are still affiliated with the Society. Finally, the items used for the current study were developed for this investigation and have not been validated. In addition, the qualitative items were somewhat brief and did not generate large amounts of data from participants. Future studies that use the same questionnaire will help to add to the validity of the instrument and shed additional light on the unique issues affecting ECPs, whereas future qualitative research might consider using focus groups or interviews to gain more information about this topic.</w:t>
      </w:r>
    </w:p>
    <w:p w14:paraId="6D2558B9" w14:textId="77777777" w:rsidR="00CD021F" w:rsidRPr="00CD021F" w:rsidRDefault="00CD021F" w:rsidP="00CD021F">
      <w:pPr>
        <w:rPr>
          <w:rFonts w:cstheme="minorHAnsi"/>
        </w:rPr>
      </w:pPr>
      <w:r w:rsidRPr="00CD021F">
        <w:rPr>
          <w:rFonts w:cstheme="minorHAnsi"/>
        </w:rPr>
        <w:t>Additional areas for future research include comparing the experiences of ECPs with those of more senior members of SCP. In addition, research could compare the views of SCP among those ECPs who chose to join the Society and those who chose not to join the Society. Likewise, research is needed comparing views of ECPs in SCP to those of ECPs in other Divisions of APA. This study is one of the first to specifically query ECPs as a group; thus, directions for future research are plentiful.</w:t>
      </w:r>
    </w:p>
    <w:p w14:paraId="4CC9A74B" w14:textId="77777777" w:rsidR="00CD021F" w:rsidRPr="00CD021F" w:rsidRDefault="00CD021F" w:rsidP="00CD021F">
      <w:pPr>
        <w:rPr>
          <w:rFonts w:cstheme="minorHAnsi"/>
        </w:rPr>
      </w:pPr>
      <w:r w:rsidRPr="00CD021F">
        <w:rPr>
          <w:rFonts w:cstheme="minorHAnsi"/>
        </w:rPr>
        <w:t xml:space="preserve">In conclusion, ECPs are divided in their evaluations of SCP membership and its utility in their careers. The results suggest several areas for improvement, particularly around climate, recruitment of members to leadership positions, and opportunities for ECPs to become involved in the Society in meaningful ways. The Society has a great deal of potential for better meeting the needs of ECPs through increased mentorship. Suggestions for enhancing the recruitment, retention, and engagement of new professionals offer a range of options for </w:t>
      </w:r>
      <w:r w:rsidRPr="00CD021F">
        <w:rPr>
          <w:rFonts w:cstheme="minorHAnsi"/>
        </w:rPr>
        <w:lastRenderedPageBreak/>
        <w:t>ensuring the future viability and vibrancy of SCP, as well as providing professional affiliation and support to its early career members. Likewise, despite the focus of this study on counseling psychologists, many of the recommendations would likely translate to other APA Divisions interested in better serving their early career constituencies.</w:t>
      </w:r>
    </w:p>
    <w:p w14:paraId="6F23CC46" w14:textId="77777777" w:rsidR="00CD021F" w:rsidRPr="00CD021F" w:rsidRDefault="00CD021F" w:rsidP="000E0D26">
      <w:pPr>
        <w:pStyle w:val="Heading1"/>
      </w:pPr>
      <w:bookmarkStart w:id="8" w:name="_backmatter_ack"/>
      <w:bookmarkEnd w:id="8"/>
      <w:r w:rsidRPr="00CD021F">
        <w:t>Acknowledgements</w:t>
      </w:r>
    </w:p>
    <w:p w14:paraId="4B608613" w14:textId="77777777" w:rsidR="00CD021F" w:rsidRPr="00CD021F" w:rsidRDefault="00CD021F" w:rsidP="00CD021F">
      <w:pPr>
        <w:rPr>
          <w:rFonts w:cstheme="minorHAnsi"/>
        </w:rPr>
      </w:pPr>
      <w:r w:rsidRPr="00CD021F">
        <w:rPr>
          <w:rFonts w:cstheme="minorHAnsi"/>
        </w:rPr>
        <w:t>The fourth through ninth authors are listed alphabetically, and all contributed equally to this article. Thanks to Jennifer Teramoto Pedrotti and Theodore Burnes for their input on the study design and feedback on an earlier draft of this article.</w:t>
      </w:r>
    </w:p>
    <w:p w14:paraId="51046F6D" w14:textId="77777777" w:rsidR="00CD021F" w:rsidRPr="00CD021F" w:rsidRDefault="00CD021F" w:rsidP="00CD021F">
      <w:pPr>
        <w:rPr>
          <w:rFonts w:cstheme="minorHAnsi"/>
        </w:rPr>
      </w:pPr>
      <w:r w:rsidRPr="000E0D26">
        <w:rPr>
          <w:rStyle w:val="Heading1Char"/>
        </w:rPr>
        <w:t>Declaration of Conflicting Interests</w:t>
      </w:r>
      <w:r w:rsidRPr="00CD021F">
        <w:rPr>
          <w:rFonts w:cstheme="minorHAnsi"/>
        </w:rPr>
        <w:br/>
        <w:t>The authors declared no potential conflicts of interest with respect to the research, authorship, and/or publication of this article.</w:t>
      </w:r>
    </w:p>
    <w:p w14:paraId="32339159" w14:textId="77777777" w:rsidR="00CD021F" w:rsidRPr="00CD021F" w:rsidRDefault="00CD021F" w:rsidP="00CD021F">
      <w:pPr>
        <w:rPr>
          <w:rFonts w:cstheme="minorHAnsi"/>
        </w:rPr>
      </w:pPr>
      <w:r w:rsidRPr="000E0D26">
        <w:rPr>
          <w:rStyle w:val="Heading1Char"/>
        </w:rPr>
        <w:t>Funding</w:t>
      </w:r>
      <w:r w:rsidRPr="00CD021F">
        <w:rPr>
          <w:rFonts w:cstheme="minorHAnsi"/>
        </w:rPr>
        <w:br/>
        <w:t>The authors received no financial support for the research, authorship, and/or publication of this article.</w:t>
      </w:r>
    </w:p>
    <w:p w14:paraId="7F5BDA9F" w14:textId="77777777" w:rsidR="00CD021F" w:rsidRDefault="00CD021F" w:rsidP="000E0D26">
      <w:pPr>
        <w:pStyle w:val="Heading1"/>
      </w:pPr>
      <w:bookmarkStart w:id="9" w:name="_i25"/>
      <w:bookmarkEnd w:id="9"/>
      <w:r w:rsidRPr="00CD021F">
        <w:t>References</w:t>
      </w:r>
    </w:p>
    <w:p w14:paraId="6C0620C3" w14:textId="78947186" w:rsidR="005C5CF9" w:rsidRDefault="005C5CF9" w:rsidP="00F60E32">
      <w:pPr>
        <w:spacing w:after="0"/>
        <w:ind w:left="720" w:hanging="720"/>
      </w:pPr>
      <w:r>
        <w:t>American Psychological Association . (n.d.-a). About APA. Retrieved from http://www.apa.org/about/</w:t>
      </w:r>
    </w:p>
    <w:p w14:paraId="7039BB8E" w14:textId="77777777" w:rsidR="005C5CF9" w:rsidRDefault="005C5CF9" w:rsidP="00F60E32">
      <w:pPr>
        <w:spacing w:after="0"/>
        <w:ind w:left="720" w:hanging="720"/>
      </w:pPr>
      <w:r>
        <w:t>American Psychological Association . (n.d.-b). Accredited doctoral programs: Student characteristics (2005-2006). Retrieved from http://www.apa.org/ed/accreditation/about/research/students.aspx</w:t>
      </w:r>
    </w:p>
    <w:p w14:paraId="4EDF114E" w14:textId="77777777" w:rsidR="005C5CF9" w:rsidRDefault="005C5CF9" w:rsidP="00F60E32">
      <w:pPr>
        <w:spacing w:after="0"/>
        <w:ind w:left="720" w:hanging="720"/>
      </w:pPr>
      <w:r>
        <w:t>American Psychological Association . (n.d.-c). Division profiles. Retrieved from http://www.apa.org/about/division/officers/services/profiles.aspx</w:t>
      </w:r>
    </w:p>
    <w:p w14:paraId="6273134B" w14:textId="77777777" w:rsidR="005C5CF9" w:rsidRDefault="005C5CF9" w:rsidP="00F60E32">
      <w:pPr>
        <w:spacing w:after="0"/>
        <w:ind w:left="720" w:hanging="720"/>
      </w:pPr>
      <w:r>
        <w:t>American Psychological Association . (2002). Ethical principles of psychologists and code of conduct. American Psychologist, 57, 1060-1073.</w:t>
      </w:r>
    </w:p>
    <w:p w14:paraId="7991EA80" w14:textId="77777777" w:rsidR="005C5CF9" w:rsidRDefault="005C5CF9" w:rsidP="00F60E32">
      <w:pPr>
        <w:spacing w:after="0"/>
        <w:ind w:left="720" w:hanging="720"/>
      </w:pPr>
      <w:r>
        <w:t>American Psychological Association Center for Workforce Studies . (2008). 2007 APA Early Career Psychologists Survey. Washington, DC: American Psychological Association.</w:t>
      </w:r>
    </w:p>
    <w:p w14:paraId="7D2ADBB9" w14:textId="77777777" w:rsidR="005C5CF9" w:rsidRDefault="005C5CF9" w:rsidP="00F60E32">
      <w:pPr>
        <w:spacing w:after="0"/>
        <w:ind w:left="720" w:hanging="720"/>
      </w:pPr>
      <w:r>
        <w:t>American Psychological Association Center for Workforce Studies . (2010). Demographic characteristics of Division 17 members, 2010. Retrieved from http://www.apa.org/about/division/div17-2010.aspx</w:t>
      </w:r>
    </w:p>
    <w:p w14:paraId="551725DB" w14:textId="77777777" w:rsidR="005C5CF9" w:rsidRDefault="005C5CF9" w:rsidP="00F60E32">
      <w:pPr>
        <w:spacing w:after="0"/>
        <w:ind w:left="720" w:hanging="720"/>
      </w:pPr>
      <w:r>
        <w:t>American Psychological Association Center for Workforce Studies . (2011). 2010 APA member profiles. Retrieved from http://www.apa.org/workforce/publications/10-member/index.aspx</w:t>
      </w:r>
    </w:p>
    <w:p w14:paraId="41B7D08E" w14:textId="77777777" w:rsidR="005C5CF9" w:rsidRDefault="005C5CF9" w:rsidP="00F60E32">
      <w:pPr>
        <w:spacing w:after="0"/>
        <w:ind w:left="720" w:hanging="720"/>
      </w:pPr>
      <w:r>
        <w:t>American Psychological Association Committee on Early Career Psychologists . (2006). 2006 annual report. Retrieved from http://www.apa.org/careers/early-career/committee/2006-report.aspx</w:t>
      </w:r>
    </w:p>
    <w:p w14:paraId="063169ED" w14:textId="77777777" w:rsidR="005C5CF9" w:rsidRDefault="005C5CF9" w:rsidP="00F60E32">
      <w:pPr>
        <w:spacing w:after="0"/>
        <w:ind w:left="720" w:hanging="720"/>
      </w:pPr>
      <w:r>
        <w:t>APA Division 17 . (1986). Minutes of midyear meeting. The Counseling Psychologist, 14, 217-228.</w:t>
      </w:r>
    </w:p>
    <w:p w14:paraId="5465EAF3" w14:textId="77777777" w:rsidR="005C5CF9" w:rsidRDefault="005C5CF9" w:rsidP="00F60E32">
      <w:pPr>
        <w:spacing w:after="0"/>
        <w:ind w:left="720" w:hanging="720"/>
      </w:pPr>
      <w:r>
        <w:t>APA Division 17 . (1988). Minutes of midyear executive committee meeting. The Counseling Psychologist, 16, 164-182.</w:t>
      </w:r>
    </w:p>
    <w:p w14:paraId="657F2B6E" w14:textId="77777777" w:rsidR="005C5CF9" w:rsidRDefault="005C5CF9" w:rsidP="00F60E32">
      <w:pPr>
        <w:spacing w:after="0"/>
        <w:ind w:left="720" w:hanging="720"/>
      </w:pPr>
      <w:r>
        <w:t>APA Division 17 . (1989). Minutes of incoming executive committee meeting. The Counseling Psychologist, 17, 539-545.</w:t>
      </w:r>
    </w:p>
    <w:p w14:paraId="788D6831" w14:textId="77777777" w:rsidR="005C5CF9" w:rsidRDefault="005C5CF9" w:rsidP="00F60E32">
      <w:pPr>
        <w:spacing w:after="0"/>
        <w:ind w:left="720" w:hanging="720"/>
      </w:pPr>
      <w:r>
        <w:t>APA Division 17 . (1990a). Minutes of midyear executive committee meeting. The Counseling Psychologist, 18, 170-182.</w:t>
      </w:r>
    </w:p>
    <w:p w14:paraId="1B949502" w14:textId="77777777" w:rsidR="005C5CF9" w:rsidRDefault="005C5CF9" w:rsidP="00F60E32">
      <w:pPr>
        <w:spacing w:after="0"/>
        <w:ind w:left="720" w:hanging="720"/>
      </w:pPr>
      <w:r>
        <w:t>APA Division 17 . (1990b). Minutes of the incoming executive board. The Counseling Psychologist, 18, 515-520.</w:t>
      </w:r>
    </w:p>
    <w:p w14:paraId="64DE9260" w14:textId="77777777" w:rsidR="005C5CF9" w:rsidRDefault="005C5CF9" w:rsidP="00F60E32">
      <w:pPr>
        <w:spacing w:after="0"/>
        <w:ind w:left="720" w:hanging="720"/>
      </w:pPr>
      <w:r>
        <w:t>APA Division 17 . (1992). Minutes of the outgoing executive board meeting. The Counseling Psychologist, 20, 519-528.</w:t>
      </w:r>
    </w:p>
    <w:p w14:paraId="74066F0D" w14:textId="77777777" w:rsidR="005C5CF9" w:rsidRDefault="005C5CF9" w:rsidP="00F60E32">
      <w:pPr>
        <w:spacing w:after="0"/>
        <w:ind w:left="720" w:hanging="720"/>
      </w:pPr>
      <w:r>
        <w:t>APA Division 17 . (1993a). Minutes of the outgoing executive board meeting. The Counseling Psychologist, 21, 520-527.</w:t>
      </w:r>
    </w:p>
    <w:p w14:paraId="507F12F2" w14:textId="77777777" w:rsidR="005C5CF9" w:rsidRDefault="005C5CF9" w:rsidP="00F60E32">
      <w:pPr>
        <w:spacing w:after="0"/>
        <w:ind w:left="720" w:hanging="720"/>
      </w:pPr>
      <w:r>
        <w:lastRenderedPageBreak/>
        <w:t>APA Division 17 . (1993b). Minutes of the incoming executive board meeting. The Counseling Psychologist, 21, 528-535.</w:t>
      </w:r>
    </w:p>
    <w:p w14:paraId="3A557227" w14:textId="77777777" w:rsidR="005C5CF9" w:rsidRDefault="005C5CF9" w:rsidP="00F60E32">
      <w:pPr>
        <w:spacing w:after="0"/>
        <w:ind w:left="720" w:hanging="720"/>
      </w:pPr>
      <w:r>
        <w:t>APA Division 17 . (1994a). Minutes of the outgoing executive board meeting. The Counseling Psychologist, 22, 507-515.</w:t>
      </w:r>
    </w:p>
    <w:p w14:paraId="289B1DDB" w14:textId="77777777" w:rsidR="005C5CF9" w:rsidRDefault="005C5CF9" w:rsidP="00F60E32">
      <w:pPr>
        <w:spacing w:after="0"/>
        <w:ind w:left="720" w:hanging="720"/>
      </w:pPr>
      <w:r>
        <w:t>APA Division 17 . (1994b). Minutes of the incoming executive board meeting. The Counseling Psychologist, 22, 516-523.</w:t>
      </w:r>
    </w:p>
    <w:p w14:paraId="48CF9B2E" w14:textId="77777777" w:rsidR="005C5CF9" w:rsidRDefault="005C5CF9" w:rsidP="00F60E32">
      <w:pPr>
        <w:spacing w:after="0"/>
        <w:ind w:left="720" w:hanging="720"/>
      </w:pPr>
      <w:r>
        <w:t>APA Division 17 . (1995). Minutes of the outgoing executive board meeting. The Counseling Psychologist, 23, 567-579.</w:t>
      </w:r>
    </w:p>
    <w:p w14:paraId="72C404FB" w14:textId="77777777" w:rsidR="005C5CF9" w:rsidRDefault="005C5CF9" w:rsidP="00F60E32">
      <w:pPr>
        <w:spacing w:after="0"/>
        <w:ind w:left="720" w:hanging="720"/>
      </w:pPr>
      <w:r>
        <w:t>APA Division 17 . (1996). Minutes of the outgoing executive board meeting. The Counseling Psychologist, 24, 548-559.</w:t>
      </w:r>
    </w:p>
    <w:p w14:paraId="4DAAE017" w14:textId="77777777" w:rsidR="005C5CF9" w:rsidRDefault="005C5CF9" w:rsidP="00F60E32">
      <w:pPr>
        <w:spacing w:after="0"/>
        <w:ind w:left="720" w:hanging="720"/>
      </w:pPr>
      <w:r>
        <w:t>Bauman, S. (2008). To join or not to join: School counselors as a case study in professional membership. Journal of Counseling and Development, 86, 164-177.</w:t>
      </w:r>
    </w:p>
    <w:p w14:paraId="2166C295" w14:textId="77777777" w:rsidR="005C5CF9" w:rsidRDefault="005C5CF9" w:rsidP="00F60E32">
      <w:pPr>
        <w:spacing w:after="0"/>
        <w:ind w:left="720" w:hanging="720"/>
      </w:pPr>
      <w:r>
        <w:t>Brammer, L., Alcorn, J., Birk, J., Gazda, G., Hurst, J., LaFromboise, T., Scott, N. (1988). Organizational and political issues in counseling psychology: Recommendations for change. The Counseling Psychologist, 16, 407-422.</w:t>
      </w:r>
    </w:p>
    <w:p w14:paraId="02F49943" w14:textId="77777777" w:rsidR="005C5CF9" w:rsidRDefault="005C5CF9" w:rsidP="00F60E32">
      <w:pPr>
        <w:spacing w:after="0"/>
        <w:ind w:left="720" w:hanging="720"/>
      </w:pPr>
      <w:r>
        <w:t>Chung, Y. B. (2011a). President-elect’s report. American Psychological Association Society of Counseling Psychology Newsletter, 32(1), 2.</w:t>
      </w:r>
    </w:p>
    <w:p w14:paraId="62835652" w14:textId="77777777" w:rsidR="005C5CF9" w:rsidRDefault="005C5CF9" w:rsidP="00F60E32">
      <w:pPr>
        <w:spacing w:after="0"/>
        <w:ind w:left="720" w:hanging="720"/>
      </w:pPr>
      <w:r>
        <w:t>Chung, Y. B. (2011b). President-elect’s report. American Psychological Association Society of Counseling Psychology Newsletter, 32(2), 2.</w:t>
      </w:r>
    </w:p>
    <w:p w14:paraId="298ADE59" w14:textId="77777777" w:rsidR="005C5CF9" w:rsidRDefault="005C5CF9" w:rsidP="00F60E32">
      <w:pPr>
        <w:spacing w:after="0"/>
        <w:ind w:left="720" w:hanging="720"/>
      </w:pPr>
      <w:r>
        <w:t>Dodgen, D., Fowler, R. D., Williams-Nickelson, C. (2003). Getting involved in professional organizations: A gateway to career advancement. In Prinstein, M. J., Patterson, M. D. (Eds.), The portable mentor: Expert guide to a successful career in psychology (pp. 221-233). New York, NY: Kluwer Academic/Plenum.</w:t>
      </w:r>
    </w:p>
    <w:p w14:paraId="1CC7A61B" w14:textId="77777777" w:rsidR="005C5CF9" w:rsidRDefault="005C5CF9" w:rsidP="00F60E32">
      <w:pPr>
        <w:spacing w:after="0"/>
        <w:ind w:left="720" w:hanging="720"/>
      </w:pPr>
      <w:r>
        <w:t>Fassinger, R. E. (2005). Paradigms, praxis, problems, and promise: Grounded theory in counseling psychology research. Journal of Counseling Psychology, 52, 156-166.</w:t>
      </w:r>
    </w:p>
    <w:p w14:paraId="48DB8CE4" w14:textId="77777777" w:rsidR="005C5CF9" w:rsidRDefault="005C5CF9" w:rsidP="00F60E32">
      <w:pPr>
        <w:spacing w:after="0"/>
        <w:ind w:left="720" w:hanging="720"/>
      </w:pPr>
      <w:r>
        <w:t>Forrest, L. M. (2008). The ever evolving identity of counseling psychologists: Musings of the Society of Counseling Psychology president. The Counseling Psychologist, 36, 281-289.</w:t>
      </w:r>
    </w:p>
    <w:p w14:paraId="379DAE9E" w14:textId="77777777" w:rsidR="005C5CF9" w:rsidRDefault="005C5CF9" w:rsidP="00F60E32">
      <w:pPr>
        <w:spacing w:after="0"/>
        <w:ind w:left="720" w:hanging="720"/>
      </w:pPr>
      <w:r>
        <w:t>Fouad, N. A., Carter, R. T. (1992). Gender and racial issues for new counseling psychologists in academia. The Counseling Psychologist, 20, 123-140.</w:t>
      </w:r>
    </w:p>
    <w:p w14:paraId="48556E18" w14:textId="77777777" w:rsidR="005C5CF9" w:rsidRDefault="005C5CF9" w:rsidP="00F60E32">
      <w:pPr>
        <w:spacing w:after="0"/>
        <w:ind w:left="720" w:hanging="720"/>
      </w:pPr>
      <w:r>
        <w:t>Good, G. E. (1992). New and early professionals: Observations and implications. The Counseling Psychologist, 20, 82-88.</w:t>
      </w:r>
    </w:p>
    <w:p w14:paraId="4E629DDD" w14:textId="77777777" w:rsidR="005C5CF9" w:rsidRDefault="005C5CF9" w:rsidP="00F60E32">
      <w:pPr>
        <w:spacing w:after="0"/>
        <w:ind w:left="720" w:hanging="720"/>
      </w:pPr>
      <w:r>
        <w:t>Heppner, P. P., Carter, J. A., Claiborn, C. D., Brooks, L., Gelso, C. J., Fassinger, R. E., Galassi, J. P. (1992). A proposal to integrate science and practice in counseling psychology. The Counseling Psychologist, 20, 107-122.</w:t>
      </w:r>
    </w:p>
    <w:p w14:paraId="4C971B84" w14:textId="77777777" w:rsidR="005C5CF9" w:rsidRDefault="005C5CF9" w:rsidP="00F60E32">
      <w:pPr>
        <w:spacing w:after="0"/>
        <w:ind w:left="720" w:hanging="720"/>
      </w:pPr>
      <w:r>
        <w:t>Kram, K. E. (1983). Phases of the mentor relationship. Academy of Management Journal, 26, 608-625.</w:t>
      </w:r>
    </w:p>
    <w:p w14:paraId="26EBD17C" w14:textId="77777777" w:rsidR="005C5CF9" w:rsidRDefault="005C5CF9" w:rsidP="00F60E32">
      <w:pPr>
        <w:spacing w:after="0"/>
        <w:ind w:left="720" w:hanging="720"/>
      </w:pPr>
      <w:r>
        <w:t>Kram, K. E. (1985). Mentoring at work: Developmental relationships in organizational life. Glenview, IL: Scott, Foresman.</w:t>
      </w:r>
    </w:p>
    <w:p w14:paraId="3625B35D" w14:textId="77777777" w:rsidR="005C5CF9" w:rsidRDefault="005C5CF9" w:rsidP="00F60E32">
      <w:pPr>
        <w:spacing w:after="0"/>
        <w:ind w:left="720" w:hanging="720"/>
      </w:pPr>
      <w:r>
        <w:t>Martin, S. (2008). New psychologists. APA Monitor on Psychology, 39(9), 62-64.</w:t>
      </w:r>
    </w:p>
    <w:p w14:paraId="5256E8BB" w14:textId="77777777" w:rsidR="005C5CF9" w:rsidRDefault="005C5CF9" w:rsidP="00F60E32">
      <w:pPr>
        <w:spacing w:after="0"/>
        <w:ind w:left="720" w:hanging="720"/>
      </w:pPr>
      <w:r>
        <w:t>Munley, P. H., Pate, W. E., Duncan, L. E. (2008). Demographic, educational, employment, and professional characteristics of counseling psychologists. The Counseling Psychologist, 36, 250-280.</w:t>
      </w:r>
    </w:p>
    <w:p w14:paraId="7014FA72" w14:textId="77777777" w:rsidR="005C5CF9" w:rsidRDefault="005C5CF9" w:rsidP="00F60E32">
      <w:pPr>
        <w:spacing w:after="0"/>
        <w:ind w:left="720" w:hanging="720"/>
      </w:pPr>
      <w:r>
        <w:t>Pipes, R. B., McEwen, M. K., Ittenbach, R. F., Sutherland, T. (1986). Role transition: Exploratory survey of new counseling faculty. Journal of Counseling Psychology, 33, 211-213.</w:t>
      </w:r>
    </w:p>
    <w:p w14:paraId="6E26768F" w14:textId="77777777" w:rsidR="005C5CF9" w:rsidRDefault="005C5CF9" w:rsidP="00F60E32">
      <w:pPr>
        <w:spacing w:after="0"/>
        <w:ind w:left="720" w:hanging="720"/>
      </w:pPr>
      <w:r>
        <w:t>Russell, G. M., Horne, S. G. (2009). Finding equilibrium: Mentoring, sexual orientation, and gender identity. Professional Psychology: Research and Practice, 40, 194-200.</w:t>
      </w:r>
    </w:p>
    <w:p w14:paraId="7B42680E" w14:textId="77777777" w:rsidR="005C5CF9" w:rsidRDefault="005C5CF9" w:rsidP="00F60E32">
      <w:pPr>
        <w:spacing w:after="0"/>
        <w:ind w:left="720" w:hanging="720"/>
      </w:pPr>
      <w:r>
        <w:t>Society of Counseling Psychology . (2005). Minutes of the annual business meeting. The Counseling Psychologist, 33, 579-585.</w:t>
      </w:r>
    </w:p>
    <w:p w14:paraId="1080E4E0" w14:textId="77777777" w:rsidR="005C5CF9" w:rsidRDefault="005C5CF9" w:rsidP="00F60E32">
      <w:pPr>
        <w:spacing w:after="0"/>
        <w:ind w:left="720" w:hanging="720"/>
      </w:pPr>
      <w:r>
        <w:t>Society of Counseling Psychology . (2006). Minutes of the executive board meeting. The Counseling Psychologist, 34, 181-195.</w:t>
      </w:r>
    </w:p>
    <w:p w14:paraId="13FCC4F7" w14:textId="77777777" w:rsidR="005C5CF9" w:rsidRDefault="005C5CF9" w:rsidP="00F60E32">
      <w:pPr>
        <w:spacing w:after="0"/>
        <w:ind w:left="720" w:hanging="720"/>
      </w:pPr>
      <w:r>
        <w:lastRenderedPageBreak/>
        <w:t>Society of Counseling Psychology . (2007). Minutes of the annual business meeting. The Counseling Psychologist, 35, 608-617.</w:t>
      </w:r>
    </w:p>
    <w:p w14:paraId="662D90CC" w14:textId="77777777" w:rsidR="005C5CF9" w:rsidRDefault="005C5CF9" w:rsidP="00F60E32">
      <w:pPr>
        <w:spacing w:after="0"/>
        <w:ind w:left="720" w:hanging="720"/>
      </w:pPr>
      <w:r>
        <w:t>Society of Counseling Psychology . (2008a). Minutes of the executive board meeting. The Counseling Psychologist, 36, 160-174.</w:t>
      </w:r>
    </w:p>
    <w:p w14:paraId="3AE63451" w14:textId="77777777" w:rsidR="005C5CF9" w:rsidRDefault="005C5CF9" w:rsidP="00F60E32">
      <w:pPr>
        <w:spacing w:after="0"/>
        <w:ind w:left="720" w:hanging="720"/>
      </w:pPr>
      <w:r>
        <w:t>Society of Counseling Psychology . (2008b). Minutes of the annual business meeting. The Counseling Psychologist, 36, 660-670.</w:t>
      </w:r>
    </w:p>
    <w:p w14:paraId="28F572B4" w14:textId="77777777" w:rsidR="005C5CF9" w:rsidRDefault="005C5CF9" w:rsidP="00F60E32">
      <w:pPr>
        <w:spacing w:after="0"/>
        <w:ind w:left="720" w:hanging="720"/>
      </w:pPr>
      <w:r>
        <w:t>Strauss, A., Corbin, J. (1994). Grounded theory methodology: An overview. In Denzin, N. K., Lincoln, Y. S. (Eds.), Handbook of qualitative research (pp. 273-285). London, England: Sage.</w:t>
      </w:r>
    </w:p>
    <w:p w14:paraId="4AA675CD" w14:textId="77777777" w:rsidR="005C5CF9" w:rsidRDefault="005C5CF9" w:rsidP="00F60E32">
      <w:pPr>
        <w:spacing w:after="0"/>
        <w:ind w:left="720" w:hanging="720"/>
      </w:pPr>
      <w:r>
        <w:t>Strauss, A., Corbin, J. (1998). Basics of qualitative research: Techniques and procedures for developing grounded theory (2nd ed.). Thousand Oaks, CA: Sage.</w:t>
      </w:r>
    </w:p>
    <w:p w14:paraId="3B9ACD88" w14:textId="77777777" w:rsidR="005C5CF9" w:rsidRDefault="005C5CF9" w:rsidP="00F60E32">
      <w:pPr>
        <w:spacing w:after="0"/>
        <w:ind w:left="720" w:hanging="720"/>
      </w:pPr>
      <w:r>
        <w:t>VanZandt, C. E. (1990). Professionalism: A matter of personal initiative. Journal of Counseling and Development, 68, 243-245.</w:t>
      </w:r>
    </w:p>
    <w:sectPr w:rsidR="005C5CF9" w:rsidSect="0070584D">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97F34"/>
    <w:multiLevelType w:val="multilevel"/>
    <w:tmpl w:val="8F068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5304330">
    <w:abstractNumId w:val="4"/>
  </w:num>
  <w:num w:numId="2" w16cid:durableId="180320570">
    <w:abstractNumId w:val="1"/>
  </w:num>
  <w:num w:numId="3" w16cid:durableId="366225165">
    <w:abstractNumId w:val="3"/>
  </w:num>
  <w:num w:numId="4" w16cid:durableId="1210454833">
    <w:abstractNumId w:val="5"/>
  </w:num>
  <w:num w:numId="5" w16cid:durableId="1816798651">
    <w:abstractNumId w:val="6"/>
  </w:num>
  <w:num w:numId="6" w16cid:durableId="1519348338">
    <w:abstractNumId w:val="2"/>
  </w:num>
  <w:num w:numId="7" w16cid:durableId="4000589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ocumentProtection w:edit="readOnly" w:formatting="1" w:enforcement="1" w:cryptProviderType="rsaAES" w:cryptAlgorithmClass="hash" w:cryptAlgorithmType="typeAny" w:cryptAlgorithmSid="14" w:cryptSpinCount="100000" w:hash="chRhhOyK+rvFNTbsDL5TjSPPEiOKiDvoMOjAlM43osdxorB14gwOc7XejZst3JV7R48w4zdmINoVYDyYWYEN4g==" w:salt="wSBkMKeELBEs0eVCZVOly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D0E"/>
    <w:rsid w:val="0000729D"/>
    <w:rsid w:val="0001072F"/>
    <w:rsid w:val="00013176"/>
    <w:rsid w:val="00014F38"/>
    <w:rsid w:val="000233C1"/>
    <w:rsid w:val="00024048"/>
    <w:rsid w:val="00024287"/>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1159"/>
    <w:rsid w:val="00064ECB"/>
    <w:rsid w:val="00070216"/>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347F"/>
    <w:rsid w:val="000A7622"/>
    <w:rsid w:val="000A7F84"/>
    <w:rsid w:val="000B0900"/>
    <w:rsid w:val="000B1EEB"/>
    <w:rsid w:val="000B22D3"/>
    <w:rsid w:val="000B2768"/>
    <w:rsid w:val="000B3464"/>
    <w:rsid w:val="000B389E"/>
    <w:rsid w:val="000B501D"/>
    <w:rsid w:val="000B5170"/>
    <w:rsid w:val="000C0E5B"/>
    <w:rsid w:val="000C116E"/>
    <w:rsid w:val="000C6BA7"/>
    <w:rsid w:val="000D3573"/>
    <w:rsid w:val="000D4F0B"/>
    <w:rsid w:val="000D6BF2"/>
    <w:rsid w:val="000E0D26"/>
    <w:rsid w:val="000E1DB0"/>
    <w:rsid w:val="000E69EF"/>
    <w:rsid w:val="000E7C46"/>
    <w:rsid w:val="000F0449"/>
    <w:rsid w:val="000F08DA"/>
    <w:rsid w:val="000F14F0"/>
    <w:rsid w:val="000F1D5E"/>
    <w:rsid w:val="000F33D0"/>
    <w:rsid w:val="000F7268"/>
    <w:rsid w:val="00101A98"/>
    <w:rsid w:val="00104CE6"/>
    <w:rsid w:val="00107EA8"/>
    <w:rsid w:val="00107F37"/>
    <w:rsid w:val="00114114"/>
    <w:rsid w:val="00117F89"/>
    <w:rsid w:val="00120313"/>
    <w:rsid w:val="00122B5B"/>
    <w:rsid w:val="001233A5"/>
    <w:rsid w:val="00123BC0"/>
    <w:rsid w:val="00123E80"/>
    <w:rsid w:val="001313C6"/>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284E"/>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E4A01"/>
    <w:rsid w:val="001F0D16"/>
    <w:rsid w:val="001F4BDC"/>
    <w:rsid w:val="001F70BC"/>
    <w:rsid w:val="001F7FBE"/>
    <w:rsid w:val="002016B1"/>
    <w:rsid w:val="00201875"/>
    <w:rsid w:val="00201AFD"/>
    <w:rsid w:val="00201FDC"/>
    <w:rsid w:val="002022D8"/>
    <w:rsid w:val="00206486"/>
    <w:rsid w:val="00206CC8"/>
    <w:rsid w:val="00211422"/>
    <w:rsid w:val="00211DD9"/>
    <w:rsid w:val="00212109"/>
    <w:rsid w:val="00216278"/>
    <w:rsid w:val="00223CDE"/>
    <w:rsid w:val="00224240"/>
    <w:rsid w:val="00226FA2"/>
    <w:rsid w:val="002330BA"/>
    <w:rsid w:val="0024134B"/>
    <w:rsid w:val="00245F89"/>
    <w:rsid w:val="00251132"/>
    <w:rsid w:val="002535DF"/>
    <w:rsid w:val="002558EB"/>
    <w:rsid w:val="00255B43"/>
    <w:rsid w:val="00255BDC"/>
    <w:rsid w:val="00255BEA"/>
    <w:rsid w:val="002578A3"/>
    <w:rsid w:val="00261403"/>
    <w:rsid w:val="00261F59"/>
    <w:rsid w:val="00262ACF"/>
    <w:rsid w:val="002668CA"/>
    <w:rsid w:val="00272AF4"/>
    <w:rsid w:val="00275C46"/>
    <w:rsid w:val="00276C06"/>
    <w:rsid w:val="00280198"/>
    <w:rsid w:val="00282094"/>
    <w:rsid w:val="002843BC"/>
    <w:rsid w:val="00284A84"/>
    <w:rsid w:val="0029129F"/>
    <w:rsid w:val="00291497"/>
    <w:rsid w:val="00296B90"/>
    <w:rsid w:val="00297296"/>
    <w:rsid w:val="002A0668"/>
    <w:rsid w:val="002A6B8B"/>
    <w:rsid w:val="002A7FBB"/>
    <w:rsid w:val="002B1ED8"/>
    <w:rsid w:val="002B3720"/>
    <w:rsid w:val="002B3722"/>
    <w:rsid w:val="002B45EC"/>
    <w:rsid w:val="002B62C6"/>
    <w:rsid w:val="002C17A7"/>
    <w:rsid w:val="002C2DA5"/>
    <w:rsid w:val="002C4714"/>
    <w:rsid w:val="002C6160"/>
    <w:rsid w:val="002D02F2"/>
    <w:rsid w:val="002D28EA"/>
    <w:rsid w:val="002D51BB"/>
    <w:rsid w:val="002D54A3"/>
    <w:rsid w:val="002D5BAE"/>
    <w:rsid w:val="002D5DDC"/>
    <w:rsid w:val="002D6AA3"/>
    <w:rsid w:val="002E5C33"/>
    <w:rsid w:val="002E5D29"/>
    <w:rsid w:val="002E6DD1"/>
    <w:rsid w:val="002F3C17"/>
    <w:rsid w:val="00300EE4"/>
    <w:rsid w:val="0030197F"/>
    <w:rsid w:val="0030223E"/>
    <w:rsid w:val="00303A1E"/>
    <w:rsid w:val="00303BBD"/>
    <w:rsid w:val="00313440"/>
    <w:rsid w:val="00314FCD"/>
    <w:rsid w:val="00320D6B"/>
    <w:rsid w:val="00324290"/>
    <w:rsid w:val="00331737"/>
    <w:rsid w:val="0033243D"/>
    <w:rsid w:val="00334D86"/>
    <w:rsid w:val="00336315"/>
    <w:rsid w:val="0033652E"/>
    <w:rsid w:val="00340617"/>
    <w:rsid w:val="00340B13"/>
    <w:rsid w:val="00340CDB"/>
    <w:rsid w:val="00342126"/>
    <w:rsid w:val="003427C6"/>
    <w:rsid w:val="00343472"/>
    <w:rsid w:val="003455AA"/>
    <w:rsid w:val="00347634"/>
    <w:rsid w:val="00351E90"/>
    <w:rsid w:val="00354FB7"/>
    <w:rsid w:val="00360206"/>
    <w:rsid w:val="003624EE"/>
    <w:rsid w:val="003632E1"/>
    <w:rsid w:val="00363CD3"/>
    <w:rsid w:val="003656A9"/>
    <w:rsid w:val="00366852"/>
    <w:rsid w:val="003706EF"/>
    <w:rsid w:val="00370BE4"/>
    <w:rsid w:val="00371D56"/>
    <w:rsid w:val="0037244B"/>
    <w:rsid w:val="003731B3"/>
    <w:rsid w:val="0037755D"/>
    <w:rsid w:val="00380D9F"/>
    <w:rsid w:val="00381F0E"/>
    <w:rsid w:val="0038549B"/>
    <w:rsid w:val="0038628A"/>
    <w:rsid w:val="0038634F"/>
    <w:rsid w:val="00390B99"/>
    <w:rsid w:val="00391C48"/>
    <w:rsid w:val="00392C81"/>
    <w:rsid w:val="00394337"/>
    <w:rsid w:val="003A437A"/>
    <w:rsid w:val="003A503E"/>
    <w:rsid w:val="003A6039"/>
    <w:rsid w:val="003B47FA"/>
    <w:rsid w:val="003B6208"/>
    <w:rsid w:val="003B7F8F"/>
    <w:rsid w:val="003C2281"/>
    <w:rsid w:val="003C4172"/>
    <w:rsid w:val="003C437D"/>
    <w:rsid w:val="003C4456"/>
    <w:rsid w:val="003D3301"/>
    <w:rsid w:val="003D4641"/>
    <w:rsid w:val="003E05B7"/>
    <w:rsid w:val="003E0C0A"/>
    <w:rsid w:val="003E6A00"/>
    <w:rsid w:val="003E6CFF"/>
    <w:rsid w:val="004010E3"/>
    <w:rsid w:val="004055B8"/>
    <w:rsid w:val="004069F9"/>
    <w:rsid w:val="0040709D"/>
    <w:rsid w:val="004122F9"/>
    <w:rsid w:val="004124D3"/>
    <w:rsid w:val="004139BA"/>
    <w:rsid w:val="004212A6"/>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3CC2"/>
    <w:rsid w:val="00474CB3"/>
    <w:rsid w:val="00474D81"/>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AD5"/>
    <w:rsid w:val="004A3B3E"/>
    <w:rsid w:val="004B2226"/>
    <w:rsid w:val="004B2FA5"/>
    <w:rsid w:val="004B6BED"/>
    <w:rsid w:val="004B77C2"/>
    <w:rsid w:val="004C0B3D"/>
    <w:rsid w:val="004C2D7B"/>
    <w:rsid w:val="004C45D2"/>
    <w:rsid w:val="004C5EEF"/>
    <w:rsid w:val="004D118A"/>
    <w:rsid w:val="004D1CB9"/>
    <w:rsid w:val="004D1D7D"/>
    <w:rsid w:val="004D21C9"/>
    <w:rsid w:val="004D5061"/>
    <w:rsid w:val="004E34F8"/>
    <w:rsid w:val="004E3C84"/>
    <w:rsid w:val="004E528B"/>
    <w:rsid w:val="004F146C"/>
    <w:rsid w:val="004F1F3C"/>
    <w:rsid w:val="004F657B"/>
    <w:rsid w:val="0050408D"/>
    <w:rsid w:val="00504C6A"/>
    <w:rsid w:val="00510364"/>
    <w:rsid w:val="005114DD"/>
    <w:rsid w:val="005116C9"/>
    <w:rsid w:val="00511BEE"/>
    <w:rsid w:val="005175E9"/>
    <w:rsid w:val="00520368"/>
    <w:rsid w:val="0052658A"/>
    <w:rsid w:val="00532F45"/>
    <w:rsid w:val="00533270"/>
    <w:rsid w:val="00540146"/>
    <w:rsid w:val="00541931"/>
    <w:rsid w:val="00543C22"/>
    <w:rsid w:val="0054405B"/>
    <w:rsid w:val="00544F1F"/>
    <w:rsid w:val="0054567F"/>
    <w:rsid w:val="00546B44"/>
    <w:rsid w:val="00553291"/>
    <w:rsid w:val="0055353F"/>
    <w:rsid w:val="005546FF"/>
    <w:rsid w:val="00556308"/>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CF9"/>
    <w:rsid w:val="005C663B"/>
    <w:rsid w:val="005D016F"/>
    <w:rsid w:val="005D021E"/>
    <w:rsid w:val="005D1C38"/>
    <w:rsid w:val="005D1ED6"/>
    <w:rsid w:val="005D767A"/>
    <w:rsid w:val="005E2628"/>
    <w:rsid w:val="005E5F66"/>
    <w:rsid w:val="005E7D1F"/>
    <w:rsid w:val="005F46EC"/>
    <w:rsid w:val="005F49C9"/>
    <w:rsid w:val="005F71CE"/>
    <w:rsid w:val="005F7A68"/>
    <w:rsid w:val="00601980"/>
    <w:rsid w:val="006028A9"/>
    <w:rsid w:val="0060332C"/>
    <w:rsid w:val="00604C5A"/>
    <w:rsid w:val="00604ECB"/>
    <w:rsid w:val="00607F1D"/>
    <w:rsid w:val="00610C37"/>
    <w:rsid w:val="00611A4F"/>
    <w:rsid w:val="00612DE8"/>
    <w:rsid w:val="00615A83"/>
    <w:rsid w:val="00620EA0"/>
    <w:rsid w:val="00623E47"/>
    <w:rsid w:val="00624CD2"/>
    <w:rsid w:val="006269B0"/>
    <w:rsid w:val="0062795C"/>
    <w:rsid w:val="00631A06"/>
    <w:rsid w:val="00633D28"/>
    <w:rsid w:val="00633F1B"/>
    <w:rsid w:val="00634D07"/>
    <w:rsid w:val="00635799"/>
    <w:rsid w:val="00636A77"/>
    <w:rsid w:val="0064051B"/>
    <w:rsid w:val="00641ACA"/>
    <w:rsid w:val="006442F9"/>
    <w:rsid w:val="00645D2C"/>
    <w:rsid w:val="00646082"/>
    <w:rsid w:val="00650724"/>
    <w:rsid w:val="006517B5"/>
    <w:rsid w:val="00652076"/>
    <w:rsid w:val="00653DA3"/>
    <w:rsid w:val="00654D37"/>
    <w:rsid w:val="006621F0"/>
    <w:rsid w:val="006647E7"/>
    <w:rsid w:val="00666FD4"/>
    <w:rsid w:val="00667217"/>
    <w:rsid w:val="006702C6"/>
    <w:rsid w:val="00674ECB"/>
    <w:rsid w:val="006769E6"/>
    <w:rsid w:val="00676C63"/>
    <w:rsid w:val="00682333"/>
    <w:rsid w:val="006844CA"/>
    <w:rsid w:val="006871E0"/>
    <w:rsid w:val="00693B53"/>
    <w:rsid w:val="006952F1"/>
    <w:rsid w:val="00697377"/>
    <w:rsid w:val="006A1F61"/>
    <w:rsid w:val="006A533C"/>
    <w:rsid w:val="006A5E52"/>
    <w:rsid w:val="006A712D"/>
    <w:rsid w:val="006A7B71"/>
    <w:rsid w:val="006B20FD"/>
    <w:rsid w:val="006B3B2B"/>
    <w:rsid w:val="006C024E"/>
    <w:rsid w:val="006C7ED1"/>
    <w:rsid w:val="006D1918"/>
    <w:rsid w:val="006D31CC"/>
    <w:rsid w:val="006D37EC"/>
    <w:rsid w:val="006D75E1"/>
    <w:rsid w:val="006D7670"/>
    <w:rsid w:val="006E10F4"/>
    <w:rsid w:val="006E10FD"/>
    <w:rsid w:val="006E19FB"/>
    <w:rsid w:val="006E2996"/>
    <w:rsid w:val="006E2EEC"/>
    <w:rsid w:val="006E471E"/>
    <w:rsid w:val="006E4859"/>
    <w:rsid w:val="006E6BCE"/>
    <w:rsid w:val="006F24E3"/>
    <w:rsid w:val="0070584D"/>
    <w:rsid w:val="007065D3"/>
    <w:rsid w:val="007071B1"/>
    <w:rsid w:val="00707EC1"/>
    <w:rsid w:val="00710582"/>
    <w:rsid w:val="00714EE9"/>
    <w:rsid w:val="00716C6C"/>
    <w:rsid w:val="007246B0"/>
    <w:rsid w:val="007258CB"/>
    <w:rsid w:val="00730E29"/>
    <w:rsid w:val="00732FF6"/>
    <w:rsid w:val="00735393"/>
    <w:rsid w:val="0074301A"/>
    <w:rsid w:val="00745E32"/>
    <w:rsid w:val="007466F7"/>
    <w:rsid w:val="007548D6"/>
    <w:rsid w:val="00757D89"/>
    <w:rsid w:val="00757F72"/>
    <w:rsid w:val="0076194B"/>
    <w:rsid w:val="00763676"/>
    <w:rsid w:val="00772776"/>
    <w:rsid w:val="00776E56"/>
    <w:rsid w:val="00781268"/>
    <w:rsid w:val="00781619"/>
    <w:rsid w:val="0079146B"/>
    <w:rsid w:val="00791DD5"/>
    <w:rsid w:val="00796875"/>
    <w:rsid w:val="0079756E"/>
    <w:rsid w:val="007A1233"/>
    <w:rsid w:val="007A258F"/>
    <w:rsid w:val="007A3B3A"/>
    <w:rsid w:val="007B0BBA"/>
    <w:rsid w:val="007C16F7"/>
    <w:rsid w:val="007D25DB"/>
    <w:rsid w:val="007D2E1A"/>
    <w:rsid w:val="007D51E8"/>
    <w:rsid w:val="007D655B"/>
    <w:rsid w:val="007D762B"/>
    <w:rsid w:val="007D7C64"/>
    <w:rsid w:val="007E2BB2"/>
    <w:rsid w:val="007E2E07"/>
    <w:rsid w:val="007E491C"/>
    <w:rsid w:val="007E53E2"/>
    <w:rsid w:val="007E604C"/>
    <w:rsid w:val="007E714E"/>
    <w:rsid w:val="007E7252"/>
    <w:rsid w:val="007E7FB6"/>
    <w:rsid w:val="007F0413"/>
    <w:rsid w:val="007F0453"/>
    <w:rsid w:val="007F12C0"/>
    <w:rsid w:val="007F336A"/>
    <w:rsid w:val="007F4E20"/>
    <w:rsid w:val="007F7A0B"/>
    <w:rsid w:val="0080037D"/>
    <w:rsid w:val="00802F55"/>
    <w:rsid w:val="00804A79"/>
    <w:rsid w:val="008061E0"/>
    <w:rsid w:val="0080711D"/>
    <w:rsid w:val="00813292"/>
    <w:rsid w:val="00813E40"/>
    <w:rsid w:val="00816489"/>
    <w:rsid w:val="00817C16"/>
    <w:rsid w:val="00820049"/>
    <w:rsid w:val="0082013E"/>
    <w:rsid w:val="00822617"/>
    <w:rsid w:val="0082442D"/>
    <w:rsid w:val="00824B15"/>
    <w:rsid w:val="008322E3"/>
    <w:rsid w:val="00834DF7"/>
    <w:rsid w:val="00836F01"/>
    <w:rsid w:val="008406F5"/>
    <w:rsid w:val="00841F1E"/>
    <w:rsid w:val="00842203"/>
    <w:rsid w:val="008428A9"/>
    <w:rsid w:val="00844BB1"/>
    <w:rsid w:val="00850E3E"/>
    <w:rsid w:val="00856670"/>
    <w:rsid w:val="008618A8"/>
    <w:rsid w:val="00864432"/>
    <w:rsid w:val="008649A3"/>
    <w:rsid w:val="0086670A"/>
    <w:rsid w:val="00870BA1"/>
    <w:rsid w:val="00873CDE"/>
    <w:rsid w:val="00874421"/>
    <w:rsid w:val="00875997"/>
    <w:rsid w:val="0087796C"/>
    <w:rsid w:val="00880932"/>
    <w:rsid w:val="008825B5"/>
    <w:rsid w:val="00885E74"/>
    <w:rsid w:val="00886B14"/>
    <w:rsid w:val="008927F4"/>
    <w:rsid w:val="00893B3A"/>
    <w:rsid w:val="00893B58"/>
    <w:rsid w:val="00894E4C"/>
    <w:rsid w:val="0089642A"/>
    <w:rsid w:val="008A1743"/>
    <w:rsid w:val="008A23DD"/>
    <w:rsid w:val="008A6C51"/>
    <w:rsid w:val="008B15CF"/>
    <w:rsid w:val="008B2242"/>
    <w:rsid w:val="008B4AD1"/>
    <w:rsid w:val="008B6D93"/>
    <w:rsid w:val="008B7AF1"/>
    <w:rsid w:val="008C3543"/>
    <w:rsid w:val="008C6D1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0902"/>
    <w:rsid w:val="00911307"/>
    <w:rsid w:val="00913C52"/>
    <w:rsid w:val="00915110"/>
    <w:rsid w:val="009151B5"/>
    <w:rsid w:val="00916ADA"/>
    <w:rsid w:val="00916C64"/>
    <w:rsid w:val="00923EEF"/>
    <w:rsid w:val="00925107"/>
    <w:rsid w:val="00925421"/>
    <w:rsid w:val="009267EE"/>
    <w:rsid w:val="00927998"/>
    <w:rsid w:val="00932185"/>
    <w:rsid w:val="009346E4"/>
    <w:rsid w:val="00935F23"/>
    <w:rsid w:val="009372D8"/>
    <w:rsid w:val="009372EB"/>
    <w:rsid w:val="00937D12"/>
    <w:rsid w:val="00940ED2"/>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7189A"/>
    <w:rsid w:val="009729A3"/>
    <w:rsid w:val="009732A9"/>
    <w:rsid w:val="00977C0E"/>
    <w:rsid w:val="00977F1D"/>
    <w:rsid w:val="00982217"/>
    <w:rsid w:val="00984B39"/>
    <w:rsid w:val="00986A83"/>
    <w:rsid w:val="00990645"/>
    <w:rsid w:val="009937EC"/>
    <w:rsid w:val="00993D88"/>
    <w:rsid w:val="009A130B"/>
    <w:rsid w:val="009A2639"/>
    <w:rsid w:val="009A397F"/>
    <w:rsid w:val="009B4F83"/>
    <w:rsid w:val="009B520E"/>
    <w:rsid w:val="009B6983"/>
    <w:rsid w:val="009C0FDA"/>
    <w:rsid w:val="009C2BFA"/>
    <w:rsid w:val="009C2E6C"/>
    <w:rsid w:val="009C5450"/>
    <w:rsid w:val="009C5716"/>
    <w:rsid w:val="009D316A"/>
    <w:rsid w:val="009D3527"/>
    <w:rsid w:val="009D5368"/>
    <w:rsid w:val="009D54DF"/>
    <w:rsid w:val="009E56AC"/>
    <w:rsid w:val="009E56AF"/>
    <w:rsid w:val="009E678D"/>
    <w:rsid w:val="009E7309"/>
    <w:rsid w:val="009F28E2"/>
    <w:rsid w:val="009F299D"/>
    <w:rsid w:val="009F4BDF"/>
    <w:rsid w:val="009F60BA"/>
    <w:rsid w:val="009F76D0"/>
    <w:rsid w:val="009F7F44"/>
    <w:rsid w:val="00A01B8D"/>
    <w:rsid w:val="00A034AE"/>
    <w:rsid w:val="00A035F5"/>
    <w:rsid w:val="00A11F34"/>
    <w:rsid w:val="00A1350A"/>
    <w:rsid w:val="00A22AE8"/>
    <w:rsid w:val="00A231A4"/>
    <w:rsid w:val="00A310DA"/>
    <w:rsid w:val="00A32FCB"/>
    <w:rsid w:val="00A3561C"/>
    <w:rsid w:val="00A400BC"/>
    <w:rsid w:val="00A40701"/>
    <w:rsid w:val="00A42169"/>
    <w:rsid w:val="00A424F1"/>
    <w:rsid w:val="00A426B2"/>
    <w:rsid w:val="00A43282"/>
    <w:rsid w:val="00A45EE8"/>
    <w:rsid w:val="00A465FC"/>
    <w:rsid w:val="00A47B50"/>
    <w:rsid w:val="00A50459"/>
    <w:rsid w:val="00A506CB"/>
    <w:rsid w:val="00A52369"/>
    <w:rsid w:val="00A52A88"/>
    <w:rsid w:val="00A55701"/>
    <w:rsid w:val="00A56ED1"/>
    <w:rsid w:val="00A57545"/>
    <w:rsid w:val="00A648A4"/>
    <w:rsid w:val="00A650B2"/>
    <w:rsid w:val="00A7290A"/>
    <w:rsid w:val="00A75006"/>
    <w:rsid w:val="00A75931"/>
    <w:rsid w:val="00A77649"/>
    <w:rsid w:val="00A81E28"/>
    <w:rsid w:val="00A82932"/>
    <w:rsid w:val="00A82D07"/>
    <w:rsid w:val="00A868FB"/>
    <w:rsid w:val="00A915ED"/>
    <w:rsid w:val="00A91CF2"/>
    <w:rsid w:val="00A93BA4"/>
    <w:rsid w:val="00A9416E"/>
    <w:rsid w:val="00AA493D"/>
    <w:rsid w:val="00AA6349"/>
    <w:rsid w:val="00AB4807"/>
    <w:rsid w:val="00AB4813"/>
    <w:rsid w:val="00AC0052"/>
    <w:rsid w:val="00AC04D6"/>
    <w:rsid w:val="00AD0685"/>
    <w:rsid w:val="00AD38C1"/>
    <w:rsid w:val="00AD5A78"/>
    <w:rsid w:val="00AE1517"/>
    <w:rsid w:val="00AE4078"/>
    <w:rsid w:val="00AE4230"/>
    <w:rsid w:val="00AE4BCC"/>
    <w:rsid w:val="00AE69D7"/>
    <w:rsid w:val="00AE71AA"/>
    <w:rsid w:val="00AE731B"/>
    <w:rsid w:val="00AF1374"/>
    <w:rsid w:val="00AF1E8A"/>
    <w:rsid w:val="00AF2DE8"/>
    <w:rsid w:val="00AF5947"/>
    <w:rsid w:val="00AF692A"/>
    <w:rsid w:val="00AF6D5C"/>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6D3"/>
    <w:rsid w:val="00B35999"/>
    <w:rsid w:val="00B4024C"/>
    <w:rsid w:val="00B408EF"/>
    <w:rsid w:val="00B44237"/>
    <w:rsid w:val="00B44567"/>
    <w:rsid w:val="00B44B7E"/>
    <w:rsid w:val="00B47D09"/>
    <w:rsid w:val="00B50108"/>
    <w:rsid w:val="00B525D3"/>
    <w:rsid w:val="00B55B5C"/>
    <w:rsid w:val="00B56290"/>
    <w:rsid w:val="00B61B54"/>
    <w:rsid w:val="00B6351D"/>
    <w:rsid w:val="00B64203"/>
    <w:rsid w:val="00B65075"/>
    <w:rsid w:val="00B6519E"/>
    <w:rsid w:val="00B66AF1"/>
    <w:rsid w:val="00B70245"/>
    <w:rsid w:val="00B703C2"/>
    <w:rsid w:val="00B74E41"/>
    <w:rsid w:val="00B7740D"/>
    <w:rsid w:val="00B777A5"/>
    <w:rsid w:val="00B82F58"/>
    <w:rsid w:val="00B835DE"/>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34AD"/>
    <w:rsid w:val="00BB40CB"/>
    <w:rsid w:val="00BB4242"/>
    <w:rsid w:val="00BB7C37"/>
    <w:rsid w:val="00BC168F"/>
    <w:rsid w:val="00BC1E95"/>
    <w:rsid w:val="00BC2262"/>
    <w:rsid w:val="00BC3D81"/>
    <w:rsid w:val="00BC420A"/>
    <w:rsid w:val="00BC540B"/>
    <w:rsid w:val="00BC7302"/>
    <w:rsid w:val="00BD01F3"/>
    <w:rsid w:val="00BD0D8D"/>
    <w:rsid w:val="00BD1EC7"/>
    <w:rsid w:val="00BD439F"/>
    <w:rsid w:val="00BD4F14"/>
    <w:rsid w:val="00BE2644"/>
    <w:rsid w:val="00BE42F3"/>
    <w:rsid w:val="00BE551C"/>
    <w:rsid w:val="00BF5F9E"/>
    <w:rsid w:val="00BF6ECD"/>
    <w:rsid w:val="00BF790B"/>
    <w:rsid w:val="00C01E67"/>
    <w:rsid w:val="00C05302"/>
    <w:rsid w:val="00C06B6B"/>
    <w:rsid w:val="00C06F37"/>
    <w:rsid w:val="00C0799A"/>
    <w:rsid w:val="00C13438"/>
    <w:rsid w:val="00C14763"/>
    <w:rsid w:val="00C170FF"/>
    <w:rsid w:val="00C173E1"/>
    <w:rsid w:val="00C2019E"/>
    <w:rsid w:val="00C27AEF"/>
    <w:rsid w:val="00C3110E"/>
    <w:rsid w:val="00C3466C"/>
    <w:rsid w:val="00C355FF"/>
    <w:rsid w:val="00C41A64"/>
    <w:rsid w:val="00C44F69"/>
    <w:rsid w:val="00C47122"/>
    <w:rsid w:val="00C47959"/>
    <w:rsid w:val="00C47CEA"/>
    <w:rsid w:val="00C50174"/>
    <w:rsid w:val="00C515E0"/>
    <w:rsid w:val="00C5286F"/>
    <w:rsid w:val="00C531A3"/>
    <w:rsid w:val="00C57F24"/>
    <w:rsid w:val="00C63EA6"/>
    <w:rsid w:val="00C6619F"/>
    <w:rsid w:val="00C6624A"/>
    <w:rsid w:val="00C742C3"/>
    <w:rsid w:val="00C75559"/>
    <w:rsid w:val="00C76D88"/>
    <w:rsid w:val="00C7785D"/>
    <w:rsid w:val="00C77A26"/>
    <w:rsid w:val="00C77B5B"/>
    <w:rsid w:val="00C77CEC"/>
    <w:rsid w:val="00C85BDD"/>
    <w:rsid w:val="00C86B81"/>
    <w:rsid w:val="00C91557"/>
    <w:rsid w:val="00C92F74"/>
    <w:rsid w:val="00CA1C19"/>
    <w:rsid w:val="00CA204D"/>
    <w:rsid w:val="00CA2E14"/>
    <w:rsid w:val="00CA4732"/>
    <w:rsid w:val="00CA5364"/>
    <w:rsid w:val="00CA60CD"/>
    <w:rsid w:val="00CB10E9"/>
    <w:rsid w:val="00CB11D6"/>
    <w:rsid w:val="00CB5475"/>
    <w:rsid w:val="00CB665E"/>
    <w:rsid w:val="00CB6E09"/>
    <w:rsid w:val="00CC09A7"/>
    <w:rsid w:val="00CC0FD9"/>
    <w:rsid w:val="00CC1F8F"/>
    <w:rsid w:val="00CC3DE2"/>
    <w:rsid w:val="00CD021F"/>
    <w:rsid w:val="00CD1244"/>
    <w:rsid w:val="00CD139B"/>
    <w:rsid w:val="00CD5E59"/>
    <w:rsid w:val="00CD7831"/>
    <w:rsid w:val="00CE05D4"/>
    <w:rsid w:val="00CE4712"/>
    <w:rsid w:val="00CE5A4B"/>
    <w:rsid w:val="00CF53EE"/>
    <w:rsid w:val="00D01E5B"/>
    <w:rsid w:val="00D02378"/>
    <w:rsid w:val="00D02BE9"/>
    <w:rsid w:val="00D04F0E"/>
    <w:rsid w:val="00D101DD"/>
    <w:rsid w:val="00D14423"/>
    <w:rsid w:val="00D15F27"/>
    <w:rsid w:val="00D17394"/>
    <w:rsid w:val="00D17B7F"/>
    <w:rsid w:val="00D21541"/>
    <w:rsid w:val="00D23FFF"/>
    <w:rsid w:val="00D2778A"/>
    <w:rsid w:val="00D31043"/>
    <w:rsid w:val="00D32077"/>
    <w:rsid w:val="00D324C0"/>
    <w:rsid w:val="00D34A13"/>
    <w:rsid w:val="00D3640D"/>
    <w:rsid w:val="00D41A18"/>
    <w:rsid w:val="00D42AE0"/>
    <w:rsid w:val="00D43F4A"/>
    <w:rsid w:val="00D44D56"/>
    <w:rsid w:val="00D45330"/>
    <w:rsid w:val="00D45705"/>
    <w:rsid w:val="00D45A48"/>
    <w:rsid w:val="00D45DB8"/>
    <w:rsid w:val="00D45FAE"/>
    <w:rsid w:val="00D505CD"/>
    <w:rsid w:val="00D50821"/>
    <w:rsid w:val="00D52D25"/>
    <w:rsid w:val="00D65A57"/>
    <w:rsid w:val="00D66306"/>
    <w:rsid w:val="00D66B18"/>
    <w:rsid w:val="00D726DB"/>
    <w:rsid w:val="00D73164"/>
    <w:rsid w:val="00D74DD5"/>
    <w:rsid w:val="00D77A7B"/>
    <w:rsid w:val="00D77E53"/>
    <w:rsid w:val="00D8135F"/>
    <w:rsid w:val="00D8136C"/>
    <w:rsid w:val="00D81DD5"/>
    <w:rsid w:val="00D87BB8"/>
    <w:rsid w:val="00D87E5C"/>
    <w:rsid w:val="00D90BD9"/>
    <w:rsid w:val="00D932C5"/>
    <w:rsid w:val="00D939A7"/>
    <w:rsid w:val="00D9581C"/>
    <w:rsid w:val="00D95DCB"/>
    <w:rsid w:val="00D96228"/>
    <w:rsid w:val="00DA03B8"/>
    <w:rsid w:val="00DA5459"/>
    <w:rsid w:val="00DA619A"/>
    <w:rsid w:val="00DB002A"/>
    <w:rsid w:val="00DB357A"/>
    <w:rsid w:val="00DB4233"/>
    <w:rsid w:val="00DB5097"/>
    <w:rsid w:val="00DC4F7C"/>
    <w:rsid w:val="00DC7134"/>
    <w:rsid w:val="00DC7C2C"/>
    <w:rsid w:val="00DD2256"/>
    <w:rsid w:val="00DD4B55"/>
    <w:rsid w:val="00DD5871"/>
    <w:rsid w:val="00DE071F"/>
    <w:rsid w:val="00DE2F66"/>
    <w:rsid w:val="00DE4041"/>
    <w:rsid w:val="00DE4173"/>
    <w:rsid w:val="00DE4592"/>
    <w:rsid w:val="00DE5078"/>
    <w:rsid w:val="00DF407D"/>
    <w:rsid w:val="00DF6125"/>
    <w:rsid w:val="00E053B4"/>
    <w:rsid w:val="00E13E05"/>
    <w:rsid w:val="00E14357"/>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63D1"/>
    <w:rsid w:val="00E60E9C"/>
    <w:rsid w:val="00E6120D"/>
    <w:rsid w:val="00E61D06"/>
    <w:rsid w:val="00E7043E"/>
    <w:rsid w:val="00E747D9"/>
    <w:rsid w:val="00E75D5D"/>
    <w:rsid w:val="00E766CA"/>
    <w:rsid w:val="00E76D4B"/>
    <w:rsid w:val="00E81F85"/>
    <w:rsid w:val="00E8413D"/>
    <w:rsid w:val="00E84C2A"/>
    <w:rsid w:val="00E90CA1"/>
    <w:rsid w:val="00E91505"/>
    <w:rsid w:val="00E91D25"/>
    <w:rsid w:val="00E92317"/>
    <w:rsid w:val="00E95F4D"/>
    <w:rsid w:val="00E97067"/>
    <w:rsid w:val="00EA6E8E"/>
    <w:rsid w:val="00EA7978"/>
    <w:rsid w:val="00EA7D19"/>
    <w:rsid w:val="00EB7F70"/>
    <w:rsid w:val="00EC1409"/>
    <w:rsid w:val="00EC4C2A"/>
    <w:rsid w:val="00EC6764"/>
    <w:rsid w:val="00EC726F"/>
    <w:rsid w:val="00EC7743"/>
    <w:rsid w:val="00EC7B8C"/>
    <w:rsid w:val="00ED254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04638"/>
    <w:rsid w:val="00F12233"/>
    <w:rsid w:val="00F12CE1"/>
    <w:rsid w:val="00F14096"/>
    <w:rsid w:val="00F14820"/>
    <w:rsid w:val="00F30DED"/>
    <w:rsid w:val="00F31DB2"/>
    <w:rsid w:val="00F37720"/>
    <w:rsid w:val="00F4046D"/>
    <w:rsid w:val="00F40A6C"/>
    <w:rsid w:val="00F40CE1"/>
    <w:rsid w:val="00F44EA5"/>
    <w:rsid w:val="00F4518D"/>
    <w:rsid w:val="00F46907"/>
    <w:rsid w:val="00F46AEA"/>
    <w:rsid w:val="00F46C28"/>
    <w:rsid w:val="00F46CF6"/>
    <w:rsid w:val="00F51019"/>
    <w:rsid w:val="00F52179"/>
    <w:rsid w:val="00F52B79"/>
    <w:rsid w:val="00F559A5"/>
    <w:rsid w:val="00F55F9D"/>
    <w:rsid w:val="00F56E1A"/>
    <w:rsid w:val="00F56F47"/>
    <w:rsid w:val="00F60E32"/>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BAB"/>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4BCC"/>
  </w:style>
  <w:style w:type="paragraph" w:styleId="Heading1">
    <w:name w:val="heading 1"/>
    <w:basedOn w:val="Normal"/>
    <w:next w:val="Normal"/>
    <w:link w:val="Heading1Char"/>
    <w:uiPriority w:val="9"/>
    <w:qFormat/>
    <w:rsid w:val="00AE4B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E4B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E4B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E4B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E4B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E4BCC"/>
    <w:pPr>
      <w:keepNext/>
      <w:keepLines/>
      <w:spacing w:before="40" w:after="0"/>
      <w:outlineLvl w:val="5"/>
    </w:pPr>
  </w:style>
  <w:style w:type="paragraph" w:styleId="Heading7">
    <w:name w:val="heading 7"/>
    <w:basedOn w:val="Normal"/>
    <w:next w:val="Normal"/>
    <w:link w:val="Heading7Char"/>
    <w:uiPriority w:val="9"/>
    <w:semiHidden/>
    <w:unhideWhenUsed/>
    <w:qFormat/>
    <w:rsid w:val="00AE4B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E4B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E4B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4B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E4B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E4B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E4BCC"/>
    <w:rPr>
      <w:i/>
      <w:iCs/>
    </w:rPr>
  </w:style>
  <w:style w:type="character" w:customStyle="1" w:styleId="Heading5Char">
    <w:name w:val="Heading 5 Char"/>
    <w:basedOn w:val="DefaultParagraphFont"/>
    <w:link w:val="Heading5"/>
    <w:uiPriority w:val="9"/>
    <w:semiHidden/>
    <w:rsid w:val="00AE4BCC"/>
    <w:rPr>
      <w:color w:val="404040" w:themeColor="text1" w:themeTint="BF"/>
    </w:rPr>
  </w:style>
  <w:style w:type="character" w:customStyle="1" w:styleId="Heading6Char">
    <w:name w:val="Heading 6 Char"/>
    <w:basedOn w:val="DefaultParagraphFont"/>
    <w:link w:val="Heading6"/>
    <w:uiPriority w:val="9"/>
    <w:semiHidden/>
    <w:rsid w:val="00AE4BCC"/>
  </w:style>
  <w:style w:type="character" w:customStyle="1" w:styleId="Heading7Char">
    <w:name w:val="Heading 7 Char"/>
    <w:basedOn w:val="DefaultParagraphFont"/>
    <w:link w:val="Heading7"/>
    <w:uiPriority w:val="9"/>
    <w:semiHidden/>
    <w:rsid w:val="00AE4B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E4BCC"/>
    <w:rPr>
      <w:color w:val="262626" w:themeColor="text1" w:themeTint="D9"/>
      <w:sz w:val="21"/>
      <w:szCs w:val="21"/>
    </w:rPr>
  </w:style>
  <w:style w:type="character" w:customStyle="1" w:styleId="Heading9Char">
    <w:name w:val="Heading 9 Char"/>
    <w:basedOn w:val="DefaultParagraphFont"/>
    <w:link w:val="Heading9"/>
    <w:uiPriority w:val="9"/>
    <w:semiHidden/>
    <w:rsid w:val="00AE4B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E4B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E4B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E4B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E4B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E4BCC"/>
    <w:rPr>
      <w:color w:val="5A5A5A" w:themeColor="text1" w:themeTint="A5"/>
      <w:spacing w:val="15"/>
    </w:rPr>
  </w:style>
  <w:style w:type="character" w:styleId="Strong">
    <w:name w:val="Strong"/>
    <w:basedOn w:val="DefaultParagraphFont"/>
    <w:uiPriority w:val="22"/>
    <w:qFormat/>
    <w:rsid w:val="00AE4BCC"/>
    <w:rPr>
      <w:b/>
      <w:bCs/>
      <w:color w:val="auto"/>
    </w:rPr>
  </w:style>
  <w:style w:type="character" w:styleId="Emphasis">
    <w:name w:val="Emphasis"/>
    <w:basedOn w:val="DefaultParagraphFont"/>
    <w:uiPriority w:val="20"/>
    <w:qFormat/>
    <w:rsid w:val="00AE4BCC"/>
    <w:rPr>
      <w:i/>
      <w:iCs/>
      <w:color w:val="auto"/>
    </w:rPr>
  </w:style>
  <w:style w:type="paragraph" w:styleId="NoSpacing">
    <w:name w:val="No Spacing"/>
    <w:uiPriority w:val="1"/>
    <w:qFormat/>
    <w:rsid w:val="00AE4B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E4B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E4BCC"/>
    <w:rPr>
      <w:i/>
      <w:iCs/>
      <w:color w:val="404040" w:themeColor="text1" w:themeTint="BF"/>
    </w:rPr>
  </w:style>
  <w:style w:type="paragraph" w:styleId="IntenseQuote">
    <w:name w:val="Intense Quote"/>
    <w:basedOn w:val="Normal"/>
    <w:next w:val="Normal"/>
    <w:link w:val="IntenseQuoteChar"/>
    <w:uiPriority w:val="30"/>
    <w:qFormat/>
    <w:rsid w:val="00AE4B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E4BCC"/>
    <w:rPr>
      <w:i/>
      <w:iCs/>
      <w:color w:val="404040" w:themeColor="text1" w:themeTint="BF"/>
    </w:rPr>
  </w:style>
  <w:style w:type="character" w:styleId="SubtleEmphasis">
    <w:name w:val="Subtle Emphasis"/>
    <w:basedOn w:val="DefaultParagraphFont"/>
    <w:uiPriority w:val="19"/>
    <w:qFormat/>
    <w:rsid w:val="00AE4BCC"/>
    <w:rPr>
      <w:i/>
      <w:iCs/>
      <w:color w:val="404040" w:themeColor="text1" w:themeTint="BF"/>
    </w:rPr>
  </w:style>
  <w:style w:type="character" w:styleId="IntenseEmphasis">
    <w:name w:val="Intense Emphasis"/>
    <w:basedOn w:val="DefaultParagraphFont"/>
    <w:uiPriority w:val="21"/>
    <w:qFormat/>
    <w:rsid w:val="00AE4BCC"/>
    <w:rPr>
      <w:b/>
      <w:bCs/>
      <w:i/>
      <w:iCs/>
      <w:color w:val="auto"/>
    </w:rPr>
  </w:style>
  <w:style w:type="character" w:styleId="SubtleReference">
    <w:name w:val="Subtle Reference"/>
    <w:basedOn w:val="DefaultParagraphFont"/>
    <w:uiPriority w:val="31"/>
    <w:qFormat/>
    <w:rsid w:val="00AE4BCC"/>
    <w:rPr>
      <w:smallCaps/>
      <w:color w:val="404040" w:themeColor="text1" w:themeTint="BF"/>
    </w:rPr>
  </w:style>
  <w:style w:type="character" w:styleId="IntenseReference">
    <w:name w:val="Intense Reference"/>
    <w:basedOn w:val="DefaultParagraphFont"/>
    <w:uiPriority w:val="32"/>
    <w:qFormat/>
    <w:rsid w:val="00AE4BCC"/>
    <w:rPr>
      <w:b/>
      <w:bCs/>
      <w:smallCaps/>
      <w:color w:val="404040" w:themeColor="text1" w:themeTint="BF"/>
      <w:spacing w:val="5"/>
    </w:rPr>
  </w:style>
  <w:style w:type="character" w:styleId="BookTitle">
    <w:name w:val="Book Title"/>
    <w:basedOn w:val="DefaultParagraphFont"/>
    <w:uiPriority w:val="33"/>
    <w:qFormat/>
    <w:rsid w:val="00AE4BCC"/>
    <w:rPr>
      <w:b/>
      <w:bCs/>
      <w:i/>
      <w:iCs/>
      <w:spacing w:val="5"/>
    </w:rPr>
  </w:style>
  <w:style w:type="paragraph" w:styleId="TOCHeading">
    <w:name w:val="TOC Heading"/>
    <w:basedOn w:val="Heading1"/>
    <w:next w:val="Normal"/>
    <w:uiPriority w:val="39"/>
    <w:semiHidden/>
    <w:unhideWhenUsed/>
    <w:qFormat/>
    <w:rsid w:val="00AE4B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 w:type="paragraph" w:customStyle="1" w:styleId="msonormal0">
    <w:name w:val="msonormal"/>
    <w:basedOn w:val="Normal"/>
    <w:rsid w:val="00CD021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row-down">
    <w:name w:val="arrow-down"/>
    <w:basedOn w:val="DefaultParagraphFont"/>
    <w:rsid w:val="00CD021F"/>
  </w:style>
  <w:style w:type="character" w:customStyle="1" w:styleId="expandable-author">
    <w:name w:val="expandable-author"/>
    <w:basedOn w:val="DefaultParagraphFont"/>
    <w:rsid w:val="00CD021F"/>
  </w:style>
  <w:style w:type="character" w:customStyle="1" w:styleId="contribdegrees">
    <w:name w:val="contribdegrees"/>
    <w:basedOn w:val="DefaultParagraphFont"/>
    <w:rsid w:val="00CD021F"/>
  </w:style>
  <w:style w:type="character" w:styleId="FollowedHyperlink">
    <w:name w:val="FollowedHyperlink"/>
    <w:basedOn w:val="DefaultParagraphFont"/>
    <w:uiPriority w:val="99"/>
    <w:semiHidden/>
    <w:unhideWhenUsed/>
    <w:rsid w:val="00CD021F"/>
    <w:rPr>
      <w:color w:val="800080"/>
      <w:u w:val="single"/>
    </w:rPr>
  </w:style>
  <w:style w:type="character" w:customStyle="1" w:styleId="more-than">
    <w:name w:val="more-than"/>
    <w:basedOn w:val="DefaultParagraphFont"/>
    <w:rsid w:val="00CD021F"/>
  </w:style>
  <w:style w:type="character" w:customStyle="1" w:styleId="publicationcontentepubdate">
    <w:name w:val="publicationcontentepubdate"/>
    <w:basedOn w:val="DefaultParagraphFont"/>
    <w:rsid w:val="00CD021F"/>
  </w:style>
  <w:style w:type="character" w:customStyle="1" w:styleId="articletype">
    <w:name w:val="articletype"/>
    <w:basedOn w:val="DefaultParagraphFont"/>
    <w:rsid w:val="00CD021F"/>
  </w:style>
  <w:style w:type="character" w:customStyle="1" w:styleId="crossmark">
    <w:name w:val="crossmark"/>
    <w:basedOn w:val="DefaultParagraphFont"/>
    <w:rsid w:val="00CD021F"/>
  </w:style>
  <w:style w:type="character" w:customStyle="1" w:styleId="doiwidgetlabel">
    <w:name w:val="doiwidgetlabel"/>
    <w:basedOn w:val="DefaultParagraphFont"/>
    <w:rsid w:val="00CD021F"/>
  </w:style>
  <w:style w:type="character" w:customStyle="1" w:styleId="arrow-up">
    <w:name w:val="arrow-up"/>
    <w:basedOn w:val="DefaultParagraphFont"/>
    <w:rsid w:val="00CD021F"/>
  </w:style>
  <w:style w:type="character" w:customStyle="1" w:styleId="section">
    <w:name w:val="section"/>
    <w:basedOn w:val="DefaultParagraphFont"/>
    <w:rsid w:val="00CD021F"/>
  </w:style>
  <w:style w:type="character" w:customStyle="1" w:styleId="altmetric-embed">
    <w:name w:val="altmetric-embed"/>
    <w:basedOn w:val="DefaultParagraphFont"/>
    <w:rsid w:val="00CD021F"/>
  </w:style>
  <w:style w:type="character" w:customStyle="1" w:styleId="altmetricspopup">
    <w:name w:val="altmetricspopup"/>
    <w:basedOn w:val="DefaultParagraphFont"/>
    <w:rsid w:val="00CD021F"/>
  </w:style>
  <w:style w:type="paragraph" w:customStyle="1" w:styleId="authornotefn">
    <w:name w:val="authornote_fn"/>
    <w:basedOn w:val="Normal"/>
    <w:rsid w:val="00CD021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ulltext">
    <w:name w:val="fulltext"/>
    <w:basedOn w:val="Normal"/>
    <w:rsid w:val="00CD021F"/>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CD021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label">
    <w:name w:val="captionlabel"/>
    <w:basedOn w:val="DefaultParagraphFont"/>
    <w:rsid w:val="00CD021F"/>
  </w:style>
  <w:style w:type="character" w:customStyle="1" w:styleId="nlmfn">
    <w:name w:val="nlm_fn"/>
    <w:basedOn w:val="DefaultParagraphFont"/>
    <w:rsid w:val="00CD021F"/>
  </w:style>
  <w:style w:type="character" w:customStyle="1" w:styleId="fn-label">
    <w:name w:val="fn-label"/>
    <w:basedOn w:val="DefaultParagraphFont"/>
    <w:rsid w:val="00CD021F"/>
  </w:style>
  <w:style w:type="character" w:customStyle="1" w:styleId="ref-google">
    <w:name w:val="ref-google"/>
    <w:basedOn w:val="DefaultParagraphFont"/>
    <w:rsid w:val="00CD021F"/>
  </w:style>
  <w:style w:type="character" w:customStyle="1" w:styleId="ref-xlink">
    <w:name w:val="ref-xlink"/>
    <w:basedOn w:val="DefaultParagraphFont"/>
    <w:rsid w:val="00CD021F"/>
  </w:style>
  <w:style w:type="character" w:customStyle="1" w:styleId="ref-sfxlink">
    <w:name w:val="ref-sfxlink"/>
    <w:basedOn w:val="DefaultParagraphFont"/>
    <w:rsid w:val="00CD021F"/>
  </w:style>
  <w:style w:type="character" w:customStyle="1" w:styleId="nlmyear">
    <w:name w:val="nlm_year"/>
    <w:basedOn w:val="DefaultParagraphFont"/>
    <w:rsid w:val="00CD021F"/>
  </w:style>
  <w:style w:type="character" w:customStyle="1" w:styleId="nlmarticle-title">
    <w:name w:val="nlm_article-title"/>
    <w:basedOn w:val="DefaultParagraphFont"/>
    <w:rsid w:val="00CD021F"/>
  </w:style>
  <w:style w:type="character" w:customStyle="1" w:styleId="nlmfpage">
    <w:name w:val="nlm_fpage"/>
    <w:basedOn w:val="DefaultParagraphFont"/>
    <w:rsid w:val="00CD021F"/>
  </w:style>
  <w:style w:type="character" w:customStyle="1" w:styleId="nlmlpage">
    <w:name w:val="nlm_lpage"/>
    <w:basedOn w:val="DefaultParagraphFont"/>
    <w:rsid w:val="00CD021F"/>
  </w:style>
  <w:style w:type="character" w:customStyle="1" w:styleId="nlmpublisher-loc">
    <w:name w:val="nlm_publisher-loc"/>
    <w:basedOn w:val="DefaultParagraphFont"/>
    <w:rsid w:val="00CD021F"/>
  </w:style>
  <w:style w:type="character" w:customStyle="1" w:styleId="nlmpublisher-name">
    <w:name w:val="nlm_publisher-name"/>
    <w:basedOn w:val="DefaultParagraphFont"/>
    <w:rsid w:val="00CD021F"/>
  </w:style>
  <w:style w:type="character" w:customStyle="1" w:styleId="nlmedition">
    <w:name w:val="nlm_edition"/>
    <w:basedOn w:val="DefaultParagraphFont"/>
    <w:rsid w:val="00CD021F"/>
  </w:style>
  <w:style w:type="paragraph" w:customStyle="1" w:styleId="biotitle">
    <w:name w:val="biotitle"/>
    <w:basedOn w:val="Normal"/>
    <w:rsid w:val="00CD021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s.sagepub.com/doi/10.1177/0011000011417145"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D223CE15-E031-4583-8DBC-213094349E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22</Pages>
  <Words>11060</Words>
  <Characters>63045</Characters>
  <Application>Microsoft Office Word</Application>
  <DocSecurity>8</DocSecurity>
  <Lines>525</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119</cp:revision>
  <dcterms:created xsi:type="dcterms:W3CDTF">2020-10-08T13:54:00Z</dcterms:created>
  <dcterms:modified xsi:type="dcterms:W3CDTF">2022-09-01T13:47:00Z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