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0993E8D" w:rsidR="000A7622" w:rsidRPr="00C04F25" w:rsidRDefault="001327AA" w:rsidP="00D14423">
      <w:pPr>
        <w:autoSpaceDE w:val="0"/>
        <w:autoSpaceDN w:val="0"/>
        <w:adjustRightInd w:val="0"/>
        <w:rPr>
          <w:rFonts w:cstheme="minorHAnsi"/>
          <w:b/>
          <w:bCs/>
          <w:i/>
          <w:iCs/>
          <w:sz w:val="32"/>
          <w:szCs w:val="32"/>
        </w:rPr>
      </w:pPr>
      <w:r>
        <w:rPr>
          <w:rFonts w:cstheme="minorHAnsi"/>
          <w:b/>
          <w:bCs/>
          <w:i/>
          <w:iCs/>
          <w:sz w:val="32"/>
          <w:szCs w:val="32"/>
        </w:rPr>
        <w:t xml:space="preserve">Clinical Laboratory Science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Health Sciences</w:t>
      </w:r>
    </w:p>
    <w:bookmarkEnd w:id="0"/>
    <w:p w14:paraId="3E538636" w14:textId="77777777" w:rsidR="000A7622" w:rsidRPr="006F33A4" w:rsidRDefault="000A7622" w:rsidP="00D14423">
      <w:pPr>
        <w:jc w:val="center"/>
        <w:rPr>
          <w:rFonts w:cstheme="minorHAnsi"/>
          <w:b/>
          <w:bCs/>
          <w:i/>
          <w:iCs/>
        </w:rPr>
      </w:pPr>
    </w:p>
    <w:p w14:paraId="25509BF0" w14:textId="28841EF8"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A619A">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3BB2EC04" w:rsidR="000A7622" w:rsidRPr="00C04F25" w:rsidRDefault="000A7622" w:rsidP="00D14423">
      <w:pPr>
        <w:rPr>
          <w:rFonts w:cstheme="minorHAnsi"/>
          <w:sz w:val="24"/>
          <w:szCs w:val="24"/>
        </w:rPr>
      </w:pPr>
      <w:r w:rsidRPr="00C04F25">
        <w:rPr>
          <w:rFonts w:cstheme="minorHAnsi"/>
          <w:i/>
          <w:sz w:val="24"/>
          <w:szCs w:val="24"/>
          <w:lang w:val="fr-FR"/>
        </w:rPr>
        <w:t>Journal</w:t>
      </w:r>
      <w:r w:rsidR="00D47EBF">
        <w:rPr>
          <w:rFonts w:cstheme="minorHAnsi"/>
          <w:i/>
          <w:sz w:val="24"/>
          <w:szCs w:val="24"/>
          <w:lang w:val="fr-FR"/>
        </w:rPr>
        <w:t xml:space="preserve"> of Biomedical Materials Research, Part A</w:t>
      </w:r>
      <w:r w:rsidRPr="00C04F25">
        <w:rPr>
          <w:rFonts w:cstheme="minorHAnsi"/>
          <w:sz w:val="24"/>
          <w:szCs w:val="24"/>
          <w:lang w:val="fr-FR"/>
        </w:rPr>
        <w:t xml:space="preserve">, Vol. </w:t>
      </w:r>
      <w:r w:rsidR="00D47EBF">
        <w:rPr>
          <w:rFonts w:cstheme="minorHAnsi"/>
          <w:sz w:val="24"/>
          <w:szCs w:val="24"/>
          <w:lang w:val="fr-FR"/>
        </w:rPr>
        <w:t>101A</w:t>
      </w:r>
      <w:r w:rsidRPr="00C04F25">
        <w:rPr>
          <w:rFonts w:cstheme="minorHAnsi"/>
          <w:sz w:val="24"/>
          <w:szCs w:val="24"/>
          <w:lang w:val="fr-FR"/>
        </w:rPr>
        <w:t xml:space="preserve">, No. </w:t>
      </w:r>
      <w:r w:rsidR="00D47EBF">
        <w:rPr>
          <w:rFonts w:cstheme="minorHAnsi"/>
          <w:sz w:val="24"/>
          <w:szCs w:val="24"/>
          <w:lang w:val="fr-FR"/>
        </w:rPr>
        <w:t>8</w:t>
      </w:r>
      <w:r w:rsidRPr="00C04F25">
        <w:rPr>
          <w:rFonts w:cstheme="minorHAnsi"/>
          <w:sz w:val="24"/>
          <w:szCs w:val="24"/>
          <w:lang w:val="fr-FR"/>
        </w:rPr>
        <w:t xml:space="preserve"> (</w:t>
      </w:r>
      <w:r w:rsidR="00D47EBF">
        <w:rPr>
          <w:rFonts w:cstheme="minorHAnsi"/>
          <w:sz w:val="24"/>
          <w:szCs w:val="24"/>
          <w:lang w:val="fr-FR"/>
        </w:rPr>
        <w:t>August 2013</w:t>
      </w:r>
      <w:r w:rsidRPr="00C04F25">
        <w:rPr>
          <w:rFonts w:cstheme="minorHAnsi"/>
          <w:sz w:val="24"/>
          <w:szCs w:val="24"/>
          <w:lang w:val="fr-FR"/>
        </w:rPr>
        <w:t xml:space="preserve">): </w:t>
      </w:r>
      <w:r w:rsidR="00D47EBF">
        <w:rPr>
          <w:rFonts w:cstheme="minorHAnsi"/>
          <w:sz w:val="24"/>
          <w:szCs w:val="24"/>
          <w:lang w:val="fr-FR"/>
        </w:rPr>
        <w:t>2248</w:t>
      </w:r>
      <w:r w:rsidRPr="00C04F25">
        <w:rPr>
          <w:rFonts w:cstheme="minorHAnsi"/>
          <w:sz w:val="24"/>
          <w:szCs w:val="24"/>
          <w:lang w:val="fr-FR"/>
        </w:rPr>
        <w:t>-</w:t>
      </w:r>
      <w:r w:rsidR="00D47EBF">
        <w:rPr>
          <w:rFonts w:cstheme="minorHAnsi"/>
          <w:sz w:val="24"/>
          <w:szCs w:val="24"/>
          <w:lang w:val="fr-FR"/>
        </w:rPr>
        <w:t>2257</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7F3F6C">
        <w:rPr>
          <w:rFonts w:cstheme="minorHAnsi"/>
          <w:sz w:val="24"/>
          <w:szCs w:val="24"/>
        </w:rPr>
        <w:t xml:space="preserve">Wiley </w:t>
      </w:r>
      <w:r w:rsidRPr="00C04F25">
        <w:rPr>
          <w:rFonts w:cstheme="minorHAnsi"/>
          <w:sz w:val="24"/>
          <w:szCs w:val="24"/>
        </w:rPr>
        <w:t xml:space="preserve">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7F3F6C">
        <w:rPr>
          <w:rFonts w:cstheme="minorHAnsi"/>
          <w:sz w:val="24"/>
          <w:szCs w:val="24"/>
        </w:rPr>
        <w:t xml:space="preserve">Wiley </w:t>
      </w:r>
      <w:r w:rsidRPr="00C04F25">
        <w:rPr>
          <w:rFonts w:cstheme="minorHAnsi"/>
          <w:sz w:val="24"/>
          <w:szCs w:val="24"/>
        </w:rPr>
        <w:t xml:space="preserve">does not grant permission for this article to be further copied/distributed or hosted elsewhere without the express permission from </w:t>
      </w:r>
      <w:r w:rsidR="007F3F6C" w:rsidRPr="007F3F6C">
        <w:rPr>
          <w:rFonts w:cstheme="minorHAnsi"/>
          <w:sz w:val="24"/>
          <w:szCs w:val="24"/>
        </w:rPr>
        <w:t>Wiley</w:t>
      </w:r>
      <w:r w:rsidR="007F3F6C">
        <w:rPr>
          <w:rFonts w:cstheme="minorHAnsi"/>
          <w:sz w:val="24"/>
          <w:szCs w:val="24"/>
        </w:rPr>
        <w:t>.</w:t>
      </w:r>
    </w:p>
    <w:bookmarkEnd w:id="1"/>
    <w:p w14:paraId="5BC0075B" w14:textId="5ACF17C6" w:rsidR="000A7622" w:rsidRDefault="000A7622" w:rsidP="000A7622">
      <w:pPr>
        <w:rPr>
          <w:rFonts w:cstheme="minorHAnsi"/>
        </w:rPr>
      </w:pPr>
    </w:p>
    <w:p w14:paraId="34ACF145" w14:textId="26B2E616" w:rsidR="00BD0D5B" w:rsidRDefault="00BD0D5B" w:rsidP="001327AA">
      <w:pPr>
        <w:pStyle w:val="Title"/>
        <w:rPr>
          <w:rStyle w:val="Hyperlink"/>
          <w:rFonts w:cstheme="minorHAnsi"/>
          <w:b/>
          <w:bCs/>
          <w:vertAlign w:val="superscript"/>
        </w:rPr>
      </w:pPr>
      <w:r w:rsidRPr="00BD0D5B">
        <w:t>Recyclable synthesis, characterization, and antimicrobial activity of chitosan‐based polysaccharide composite materials</w:t>
      </w:r>
      <w:r w:rsidRPr="008F66F0">
        <w:rPr>
          <w:rFonts w:cstheme="minorHAnsi"/>
          <w:b/>
          <w:bCs/>
          <w:vertAlign w:val="superscript"/>
        </w:rPr>
        <w:t>†</w:t>
      </w:r>
    </w:p>
    <w:p w14:paraId="5CC5D9C9" w14:textId="77777777" w:rsidR="00E14A85" w:rsidRPr="00E14A85" w:rsidRDefault="00E14A85" w:rsidP="00E14A85"/>
    <w:p w14:paraId="37649054" w14:textId="77777777" w:rsidR="009B1C6E" w:rsidRDefault="00BD0D5B" w:rsidP="009B1C6E">
      <w:pPr>
        <w:spacing w:after="0"/>
        <w:rPr>
          <w:rFonts w:cstheme="minorHAnsi"/>
          <w:sz w:val="28"/>
          <w:szCs w:val="28"/>
        </w:rPr>
      </w:pPr>
      <w:r w:rsidRPr="00E14A85">
        <w:rPr>
          <w:rFonts w:cstheme="minorHAnsi"/>
          <w:sz w:val="28"/>
          <w:szCs w:val="28"/>
        </w:rPr>
        <w:t>Chieu D. Tran</w:t>
      </w:r>
    </w:p>
    <w:p w14:paraId="3B80C9D1" w14:textId="0DD4CA60" w:rsidR="00BD0D5B" w:rsidRPr="00BD0D5B" w:rsidRDefault="00255784" w:rsidP="009B1C6E">
      <w:pPr>
        <w:spacing w:after="0"/>
        <w:rPr>
          <w:rFonts w:cstheme="minorHAnsi"/>
        </w:rPr>
      </w:pPr>
      <w:r w:rsidRPr="00255784">
        <w:rPr>
          <w:rFonts w:cstheme="minorHAnsi"/>
        </w:rPr>
        <w:t>Department of Chemistry, Marquette University, P. O. Box 1881, Milwaukee, Wisconsin</w:t>
      </w:r>
    </w:p>
    <w:p w14:paraId="3713FC41" w14:textId="77777777" w:rsidR="009B1C6E" w:rsidRDefault="00BD0D5B" w:rsidP="009B1C6E">
      <w:pPr>
        <w:spacing w:after="0"/>
        <w:rPr>
          <w:rFonts w:cstheme="minorHAnsi"/>
          <w:sz w:val="28"/>
          <w:szCs w:val="28"/>
        </w:rPr>
      </w:pPr>
      <w:r w:rsidRPr="00E14A85">
        <w:rPr>
          <w:rFonts w:cstheme="minorHAnsi"/>
          <w:sz w:val="28"/>
          <w:szCs w:val="28"/>
        </w:rPr>
        <w:t xml:space="preserve">Simon </w:t>
      </w:r>
      <w:proofErr w:type="spellStart"/>
      <w:r w:rsidRPr="00E14A85">
        <w:rPr>
          <w:rFonts w:cstheme="minorHAnsi"/>
          <w:sz w:val="28"/>
          <w:szCs w:val="28"/>
        </w:rPr>
        <w:t>Duri</w:t>
      </w:r>
      <w:proofErr w:type="spellEnd"/>
    </w:p>
    <w:p w14:paraId="4C2BE019" w14:textId="72BC263E" w:rsidR="00BD0D5B" w:rsidRPr="00BD0D5B" w:rsidRDefault="00E14A85" w:rsidP="009B1C6E">
      <w:pPr>
        <w:spacing w:after="0"/>
        <w:rPr>
          <w:rFonts w:cstheme="minorHAnsi"/>
        </w:rPr>
      </w:pPr>
      <w:r w:rsidRPr="00E14A85">
        <w:rPr>
          <w:rFonts w:cstheme="minorHAnsi"/>
        </w:rPr>
        <w:t>Department of Chemistry, Marquette University, P. O. Box 1881, Milwaukee, Wisconsin</w:t>
      </w:r>
    </w:p>
    <w:p w14:paraId="3E7BF489" w14:textId="77777777" w:rsidR="009B1C6E" w:rsidRDefault="00BD0D5B" w:rsidP="009B1C6E">
      <w:pPr>
        <w:spacing w:after="0"/>
        <w:rPr>
          <w:rFonts w:cstheme="minorHAnsi"/>
          <w:sz w:val="28"/>
          <w:szCs w:val="28"/>
        </w:rPr>
      </w:pPr>
      <w:r w:rsidRPr="00E14A85">
        <w:rPr>
          <w:rFonts w:cstheme="minorHAnsi"/>
          <w:sz w:val="28"/>
          <w:szCs w:val="28"/>
        </w:rPr>
        <w:t>April L. Harkins</w:t>
      </w:r>
    </w:p>
    <w:p w14:paraId="4A41061C" w14:textId="3F306413" w:rsidR="00BD0D5B" w:rsidRPr="00BD0D5B" w:rsidRDefault="00E14A85" w:rsidP="009B1C6E">
      <w:pPr>
        <w:spacing w:after="0"/>
        <w:rPr>
          <w:rFonts w:cstheme="minorHAnsi"/>
        </w:rPr>
      </w:pPr>
      <w:r w:rsidRPr="00E14A85">
        <w:rPr>
          <w:rFonts w:cstheme="minorHAnsi"/>
        </w:rPr>
        <w:t>Department of Chemistry, Marquette University, P. O. Box 1881, Milwaukee, Wisconsin</w:t>
      </w:r>
    </w:p>
    <w:p w14:paraId="3F1B06EE" w14:textId="77777777" w:rsidR="00BD0D5B" w:rsidRPr="00BD0D5B" w:rsidRDefault="00BD0D5B" w:rsidP="00BD0D5B">
      <w:pPr>
        <w:rPr>
          <w:rFonts w:cstheme="minorHAnsi"/>
        </w:rPr>
      </w:pPr>
      <w:r w:rsidRPr="00BD0D5B">
        <w:rPr>
          <w:rFonts w:cstheme="minorHAnsi"/>
        </w:rPr>
        <w:t> </w:t>
      </w:r>
    </w:p>
    <w:p w14:paraId="7488A57C" w14:textId="77777777" w:rsidR="00BD0D5B" w:rsidRPr="00BD0D5B" w:rsidRDefault="00BD0D5B" w:rsidP="004A5D4B">
      <w:pPr>
        <w:pStyle w:val="Heading2"/>
      </w:pPr>
      <w:r w:rsidRPr="00BD0D5B">
        <w:t>Abstract</w:t>
      </w:r>
    </w:p>
    <w:p w14:paraId="394179F6" w14:textId="2033A635" w:rsidR="00BD0D5B" w:rsidRPr="00BD0D5B" w:rsidRDefault="00BD0D5B" w:rsidP="004A5D4B">
      <w:r w:rsidRPr="00BD0D5B">
        <w:t>We have successfully developed a simple and totally recyclable method to synthesize novel, biocompatible, and biodegradable composite materials from cellulose (CEL) and chitosan (CS). In this method, [BMIm</w:t>
      </w:r>
      <w:r w:rsidRPr="00BD0D5B">
        <w:rPr>
          <w:vertAlign w:val="superscript"/>
        </w:rPr>
        <w:t>+</w:t>
      </w:r>
      <w:r w:rsidRPr="00BD0D5B">
        <w:t>Cl</w:t>
      </w:r>
      <w:r w:rsidRPr="00BD0D5B">
        <w:rPr>
          <w:vertAlign w:val="superscript"/>
        </w:rPr>
        <w:t>−</w:t>
      </w:r>
      <w:r w:rsidRPr="00BD0D5B">
        <w:t xml:space="preserve">], an ionic liquid (IL), was used as a green solvent to dissolve and synthesize the [CEL+CS] composites. Since, the IL can be removed from the composites by washing them with water, and recovered by distilling the washed solution, the method is totally recyclable. Spectroscopic and imaging techniques including XRD, FTIR, NIR, and SEM were used to monitor the dissolution, to characterize and to confirm that CEL and CS were successfully regenerated. More importantly, we have successfully demonstrated that [CEL+CS] composite is particularly suited for many </w:t>
      </w:r>
      <w:r w:rsidRPr="00BD0D5B">
        <w:lastRenderedPageBreak/>
        <w:t>applications including antimicrobial property. This is because the composites have combined advantages of their components, namely superior chemical and mechanical stability (from CEL) and bactericide (from CS). Results of tensile strength measurements clearly indicate that adding CEL into CS substantially increase its tensile strength. Up to 5× increase in tensile strength can be achieved by adding 80% of CEL into CS. Results of </w:t>
      </w:r>
      <w:r w:rsidRPr="00BD0D5B">
        <w:rPr>
          <w:i/>
          <w:iCs/>
        </w:rPr>
        <w:t>in vitro</w:t>
      </w:r>
      <w:r w:rsidRPr="00BD0D5B">
        <w:t> antibacterial assays confirm that CS retains its antibacterial property in the composite. More importantly, the composites reported here can inhibit growth of wider range of bacteria than other CS‐based materials prepared by conventional methods; that is over 24 h period, the composites substantially inhibited growth of bacteria such as MRSA, VRE, </w:t>
      </w:r>
      <w:r w:rsidRPr="00BD0D5B">
        <w:rPr>
          <w:i/>
          <w:iCs/>
        </w:rPr>
        <w:t>S. aureus</w:t>
      </w:r>
      <w:r w:rsidRPr="00BD0D5B">
        <w:t>, </w:t>
      </w:r>
      <w:r w:rsidRPr="00BD0D5B">
        <w:rPr>
          <w:i/>
          <w:iCs/>
        </w:rPr>
        <w:t>E. coli</w:t>
      </w:r>
      <w:r w:rsidRPr="00BD0D5B">
        <w:t xml:space="preserve">. These are bacteria that are often found to have the highest morbidity and mortality associated with wound infections. </w:t>
      </w:r>
    </w:p>
    <w:p w14:paraId="1FF0AC35" w14:textId="77777777" w:rsidR="00BD0D5B" w:rsidRPr="00BD0D5B" w:rsidRDefault="00BD0D5B" w:rsidP="004A5D4B">
      <w:pPr>
        <w:pStyle w:val="Heading1"/>
      </w:pPr>
      <w:r w:rsidRPr="00BD0D5B">
        <w:t>INTRODUCTION</w:t>
      </w:r>
    </w:p>
    <w:p w14:paraId="6F0B3EEC" w14:textId="77777777" w:rsidR="00BD0D5B" w:rsidRPr="00BD0D5B" w:rsidRDefault="00BD0D5B" w:rsidP="00BD0D5B">
      <w:pPr>
        <w:rPr>
          <w:rFonts w:cstheme="minorHAnsi"/>
        </w:rPr>
      </w:pPr>
      <w:r w:rsidRPr="00BD0D5B">
        <w:rPr>
          <w:rFonts w:cstheme="minorHAnsi"/>
        </w:rPr>
        <w:t>Hemorrhage is the leading cause of death from battlefield trauma and the second leading cause of death in the civilian community. It accounts for the vast majority of operating room deaths among trauma patients. In addition, the leading cause of reoperation in trauma patients is incomplete hemostasis in previously recognized injuries. The development of novel and/or improved methods for hemorrhage control including hemostatic dressings and rapid wound healing is not only important but also critical.</w:t>
      </w:r>
    </w:p>
    <w:p w14:paraId="1D79E37D" w14:textId="3C7CBD20" w:rsidR="00BD0D5B" w:rsidRPr="00BD0D5B" w:rsidRDefault="00BD0D5B" w:rsidP="00BD0D5B">
      <w:pPr>
        <w:rPr>
          <w:rFonts w:cstheme="minorHAnsi"/>
        </w:rPr>
      </w:pPr>
      <w:r w:rsidRPr="00BD0D5B">
        <w:rPr>
          <w:rFonts w:cstheme="minorHAnsi"/>
        </w:rPr>
        <w:t>Over the last decade, many hemostatic agents and dressings have been tested with variable degrees of success. The most notable success is a sponge dressing based on chitosan (CS).</w:t>
      </w:r>
      <w:r w:rsidRPr="008F66F0">
        <w:rPr>
          <w:rFonts w:cstheme="minorHAnsi"/>
          <w:b/>
          <w:bCs/>
          <w:vertAlign w:val="superscript"/>
        </w:rPr>
        <w:t>1</w:t>
      </w:r>
      <w:r w:rsidRPr="008F66F0">
        <w:rPr>
          <w:rFonts w:cstheme="minorHAnsi"/>
          <w:vertAlign w:val="superscript"/>
        </w:rPr>
        <w:t>-</w:t>
      </w:r>
      <w:r w:rsidRPr="008F66F0">
        <w:rPr>
          <w:rFonts w:cstheme="minorHAnsi"/>
          <w:b/>
          <w:bCs/>
          <w:vertAlign w:val="superscript"/>
        </w:rPr>
        <w:t>6</w:t>
      </w:r>
      <w:r w:rsidRPr="00BD0D5B">
        <w:rPr>
          <w:rFonts w:cstheme="minorHAnsi"/>
        </w:rPr>
        <w:t xml:space="preserve"> CS, a linear polysaccharide, is derived from the N‐deacetylation of chitin which is the second most abundant naturally occurring polysaccharide found in the exoskeletons of crustaceans such as crabs and shrimp and cell walls of fungi [the most abundant is cellulose (CEL)]. It is inexpensive, readily available, biodegradable, biocompatible, and is known to possess unique properties including wound healing, </w:t>
      </w:r>
      <w:proofErr w:type="gramStart"/>
      <w:r w:rsidRPr="00BD0D5B">
        <w:rPr>
          <w:rFonts w:cstheme="minorHAnsi"/>
        </w:rPr>
        <w:t>hemostasis</w:t>
      </w:r>
      <w:proofErr w:type="gramEnd"/>
      <w:r w:rsidRPr="00BD0D5B">
        <w:rPr>
          <w:rFonts w:cstheme="minorHAnsi"/>
        </w:rPr>
        <w:t xml:space="preserve"> and antibacterial activity.</w:t>
      </w:r>
      <w:r w:rsidRPr="008F66F0">
        <w:rPr>
          <w:rFonts w:cstheme="minorHAnsi"/>
          <w:b/>
          <w:bCs/>
          <w:vertAlign w:val="superscript"/>
        </w:rPr>
        <w:t>1</w:t>
      </w:r>
      <w:r w:rsidRPr="008F66F0">
        <w:rPr>
          <w:rFonts w:cstheme="minorHAnsi"/>
          <w:vertAlign w:val="superscript"/>
        </w:rPr>
        <w:t>-</w:t>
      </w:r>
      <w:r w:rsidRPr="008F66F0">
        <w:rPr>
          <w:rFonts w:cstheme="minorHAnsi"/>
          <w:b/>
          <w:bCs/>
          <w:vertAlign w:val="superscript"/>
        </w:rPr>
        <w:t>6</w:t>
      </w:r>
      <w:r w:rsidRPr="00BD0D5B">
        <w:rPr>
          <w:rFonts w:cstheme="minorHAnsi"/>
        </w:rPr>
        <w:t> It is also known to be an effective drug carrier.</w:t>
      </w:r>
      <w:r w:rsidRPr="008F66F0">
        <w:rPr>
          <w:rFonts w:cstheme="minorHAnsi"/>
          <w:b/>
          <w:bCs/>
          <w:vertAlign w:val="superscript"/>
        </w:rPr>
        <w:t>7</w:t>
      </w:r>
      <w:r w:rsidRPr="008F66F0">
        <w:rPr>
          <w:rFonts w:cstheme="minorHAnsi"/>
          <w:vertAlign w:val="superscript"/>
        </w:rPr>
        <w:t>-</w:t>
      </w:r>
      <w:r w:rsidRPr="008F66F0">
        <w:rPr>
          <w:rFonts w:cstheme="minorHAnsi"/>
          <w:b/>
          <w:bCs/>
          <w:vertAlign w:val="superscript"/>
        </w:rPr>
        <w:t>9</w:t>
      </w:r>
      <w:r w:rsidRPr="00BD0D5B">
        <w:rPr>
          <w:rFonts w:cstheme="minorHAnsi"/>
        </w:rPr>
        <w:t> These unique properties make CS particularly suited to heal wounds. This is because its unique properties work in concert to synergistically address all phases of wound healing, namely its hemostasis to stop hemorrhage, its bactericide for debridement, its wound healing ability to keep the wound moist and well ventilated for fast healing, and its drug delivery to encapsulate, stabilize, and deliver drugs to promote proliferation (or granulation tissue formation) and matrix formation and remodeling.</w:t>
      </w:r>
    </w:p>
    <w:p w14:paraId="681900B5" w14:textId="2DD22639" w:rsidR="00BD0D5B" w:rsidRPr="00BD0D5B" w:rsidRDefault="00BD0D5B" w:rsidP="00BD0D5B">
      <w:pPr>
        <w:rPr>
          <w:rFonts w:cstheme="minorHAnsi"/>
        </w:rPr>
      </w:pPr>
      <w:r w:rsidRPr="00BD0D5B">
        <w:rPr>
          <w:rFonts w:cstheme="minorHAnsi"/>
        </w:rPr>
        <w:t>Unfortunately, in spite of its clear advantages, there are drawbacks, which limit applications of current CS‐based dressing products. For example, it is not possible to dissolve CS in organic solvents because it has a rigid crystalline structure due to intra‐ and inter‐molecular hydrogen bonds.</w:t>
      </w:r>
      <w:r w:rsidRPr="008F66F0">
        <w:rPr>
          <w:rFonts w:cstheme="minorHAnsi"/>
          <w:b/>
          <w:bCs/>
          <w:vertAlign w:val="superscript"/>
        </w:rPr>
        <w:t>10</w:t>
      </w:r>
      <w:r w:rsidRPr="008F66F0">
        <w:rPr>
          <w:rFonts w:cstheme="minorHAnsi"/>
          <w:vertAlign w:val="superscript"/>
        </w:rPr>
        <w:t>-</w:t>
      </w:r>
      <w:r w:rsidRPr="008F66F0">
        <w:rPr>
          <w:rFonts w:cstheme="minorHAnsi"/>
          <w:b/>
          <w:bCs/>
          <w:vertAlign w:val="superscript"/>
        </w:rPr>
        <w:t>12</w:t>
      </w:r>
      <w:r w:rsidRPr="00BD0D5B">
        <w:rPr>
          <w:rFonts w:cstheme="minorHAnsi"/>
        </w:rPr>
        <w:t> As a consequence, an acid such as acetic acid is required to break hydrogen bonds to facilitate dissolution. Subsequent neutralization with a base solution is then needed. Such a procedure is not only costly and time consuming, but also may lead to acid induced changes in the structure of CS.</w:t>
      </w:r>
      <w:r w:rsidRPr="008F66F0">
        <w:rPr>
          <w:rFonts w:cstheme="minorHAnsi"/>
          <w:b/>
          <w:bCs/>
          <w:vertAlign w:val="superscript"/>
        </w:rPr>
        <w:t>13</w:t>
      </w:r>
      <w:r w:rsidRPr="008F66F0">
        <w:rPr>
          <w:rFonts w:cstheme="minorHAnsi"/>
          <w:vertAlign w:val="superscript"/>
        </w:rPr>
        <w:t>, </w:t>
      </w:r>
      <w:r w:rsidRPr="008F66F0">
        <w:rPr>
          <w:rFonts w:cstheme="minorHAnsi"/>
          <w:b/>
          <w:bCs/>
          <w:vertAlign w:val="superscript"/>
        </w:rPr>
        <w:t>14</w:t>
      </w:r>
      <w:r w:rsidRPr="00BD0D5B">
        <w:rPr>
          <w:rFonts w:cstheme="minorHAnsi"/>
        </w:rPr>
        <w:t> Furthermore, CS has rather poor rheological properties and will undergo extensive swelling in water. This makes it structurally too weak to be used by itself in any application. To increase the structural strength of CS products, attempts have been made to crosslink CS chains with a crosslinking agent or convert its functional group via a chemical reaction. In fact, all current CS‐based biochemical and medical devices are based on these methods.</w:t>
      </w:r>
      <w:r w:rsidRPr="008F66F0">
        <w:rPr>
          <w:rFonts w:cstheme="minorHAnsi"/>
          <w:b/>
          <w:bCs/>
          <w:vertAlign w:val="superscript"/>
        </w:rPr>
        <w:t>15</w:t>
      </w:r>
      <w:r w:rsidRPr="008F66F0">
        <w:rPr>
          <w:rFonts w:cstheme="minorHAnsi"/>
          <w:vertAlign w:val="superscript"/>
        </w:rPr>
        <w:t>-</w:t>
      </w:r>
      <w:r w:rsidRPr="008F66F0">
        <w:rPr>
          <w:rFonts w:cstheme="minorHAnsi"/>
          <w:b/>
          <w:bCs/>
          <w:vertAlign w:val="superscript"/>
        </w:rPr>
        <w:t>19</w:t>
      </w:r>
      <w:r w:rsidRPr="00BD0D5B">
        <w:rPr>
          <w:rFonts w:cstheme="minorHAnsi"/>
        </w:rPr>
        <w:t> For examples, CS‐based bandages currently available commercially include Tegasorb by 3M, Chitapack C by Eisai Corp (Japan) and Hemcom bandages by HemCon Corp. Tegasorb bandages contain CS particles whereas Chitapack C and HemCon bandages are based on CS films grafted to man‐made polymers.</w:t>
      </w:r>
      <w:r w:rsidRPr="008F66F0">
        <w:rPr>
          <w:rFonts w:cstheme="minorHAnsi"/>
          <w:b/>
          <w:bCs/>
          <w:vertAlign w:val="superscript"/>
        </w:rPr>
        <w:t>15</w:t>
      </w:r>
      <w:r w:rsidRPr="008F66F0">
        <w:rPr>
          <w:rFonts w:cstheme="minorHAnsi"/>
          <w:vertAlign w:val="superscript"/>
        </w:rPr>
        <w:t>-</w:t>
      </w:r>
      <w:r w:rsidRPr="008F66F0">
        <w:rPr>
          <w:rFonts w:cstheme="minorHAnsi"/>
          <w:b/>
          <w:bCs/>
          <w:vertAlign w:val="superscript"/>
        </w:rPr>
        <w:t>19</w:t>
      </w:r>
      <w:r w:rsidRPr="00BD0D5B">
        <w:rPr>
          <w:rFonts w:cstheme="minorHAnsi"/>
        </w:rPr>
        <w:t> The rather complicated, costly, and multistep process currently used, that is, it involves the use of environmentally harmful chemicals and solvents, and man‐made polymers to strengthen its structure, is not desirable as it may inadvertently alter its unique properties, making the CS‐based composite materials less biocompatible and toxic, and removing or lessening its unique properties. A new method which can effectively dissolve CS not at high temperature by strong acid/base but rather by recyclable “green” solvent and to improve the structural strength of CS products not by chemical modification with synthetic chemicals and/or polymers but rather by use of naturally occurring biopolymers such as CEL, is particularly needed. Such demand makes recent report on ability of a simple ionic liquid, butyl methylimmidazolium chloride to dissolve up to 10% (w/w) of CEL, particularly important.</w:t>
      </w:r>
      <w:r w:rsidRPr="008F66F0">
        <w:rPr>
          <w:rFonts w:cstheme="minorHAnsi"/>
          <w:b/>
          <w:bCs/>
          <w:vertAlign w:val="superscript"/>
        </w:rPr>
        <w:t>20</w:t>
      </w:r>
      <w:r w:rsidRPr="008F66F0">
        <w:rPr>
          <w:rFonts w:cstheme="minorHAnsi"/>
          <w:vertAlign w:val="superscript"/>
        </w:rPr>
        <w:t>-</w:t>
      </w:r>
      <w:r w:rsidRPr="008F66F0">
        <w:rPr>
          <w:rFonts w:cstheme="minorHAnsi"/>
          <w:b/>
          <w:bCs/>
          <w:vertAlign w:val="superscript"/>
        </w:rPr>
        <w:t>23</w:t>
      </w:r>
    </w:p>
    <w:p w14:paraId="223D18D7" w14:textId="50F20B11" w:rsidR="00BD0D5B" w:rsidRPr="00BD0D5B" w:rsidRDefault="00BD0D5B" w:rsidP="00BD0D5B">
      <w:pPr>
        <w:rPr>
          <w:rFonts w:cstheme="minorHAnsi"/>
        </w:rPr>
      </w:pPr>
      <w:r w:rsidRPr="00BD0D5B">
        <w:rPr>
          <w:rFonts w:cstheme="minorHAnsi"/>
        </w:rPr>
        <w:t>Butyl methylimmidazolium chloride ([BMIm</w:t>
      </w:r>
      <w:r w:rsidRPr="00BD0D5B">
        <w:rPr>
          <w:rFonts w:cstheme="minorHAnsi"/>
          <w:vertAlign w:val="superscript"/>
        </w:rPr>
        <w:t>+</w:t>
      </w:r>
      <w:r w:rsidRPr="00BD0D5B">
        <w:rPr>
          <w:rFonts w:cstheme="minorHAnsi"/>
        </w:rPr>
        <w:t>Cl</w:t>
      </w:r>
      <w:r w:rsidRPr="00BD0D5B">
        <w:rPr>
          <w:rFonts w:cstheme="minorHAnsi"/>
          <w:vertAlign w:val="superscript"/>
        </w:rPr>
        <w:t>−</w:t>
      </w:r>
      <w:r w:rsidRPr="00BD0D5B">
        <w:rPr>
          <w:rFonts w:cstheme="minorHAnsi"/>
        </w:rPr>
        <w:t>]) belongs to a group of compounds known as ionic liquids (ILs).</w:t>
      </w:r>
      <w:r w:rsidRPr="008F66F0">
        <w:rPr>
          <w:rFonts w:cstheme="minorHAnsi"/>
          <w:b/>
          <w:bCs/>
          <w:vertAlign w:val="superscript"/>
        </w:rPr>
        <w:t>24</w:t>
      </w:r>
      <w:r w:rsidRPr="008F66F0">
        <w:rPr>
          <w:rFonts w:cstheme="minorHAnsi"/>
          <w:vertAlign w:val="superscript"/>
        </w:rPr>
        <w:t>-</w:t>
      </w:r>
      <w:r w:rsidRPr="008F66F0">
        <w:rPr>
          <w:rFonts w:cstheme="minorHAnsi"/>
          <w:b/>
          <w:bCs/>
          <w:vertAlign w:val="superscript"/>
        </w:rPr>
        <w:t>29</w:t>
      </w:r>
      <w:r w:rsidRPr="00BD0D5B">
        <w:rPr>
          <w:rFonts w:cstheme="minorHAnsi"/>
        </w:rPr>
        <w:t> ILs are organic salts that are liquid at room temperature. They have unique chemical and physical properties, including being air and moisture stable, a high solubility power, and virtually no vapor pressure. Because of these properties, they can serve as a “</w:t>
      </w:r>
      <w:r w:rsidRPr="00BD0D5B">
        <w:rPr>
          <w:rFonts w:cstheme="minorHAnsi"/>
          <w:i/>
          <w:iCs/>
          <w:u w:val="single"/>
        </w:rPr>
        <w:t>GREEN.</w:t>
      </w:r>
      <w:r w:rsidRPr="00BD0D5B">
        <w:rPr>
          <w:rFonts w:cstheme="minorHAnsi"/>
        </w:rPr>
        <w:t>” recyclable alternative to the volatile organic compounds that are traditionally used as industrial solvents. Because of their advantages, ILs have been used for applications, which are not possible with other chemicals. For example, the high solubility power, and the fact that the solvation ability of ILs can readily be tuned and adjusted by appropriately modifying structure of either cation and/or anion. This feature makes it possible to use ILs to dissolve many different classes of inorganic and organic compounds. In fact, as described earlier, IL such as [BMIm</w:t>
      </w:r>
      <w:r w:rsidRPr="00BD0D5B">
        <w:rPr>
          <w:rFonts w:cstheme="minorHAnsi"/>
          <w:vertAlign w:val="superscript"/>
        </w:rPr>
        <w:t>+</w:t>
      </w:r>
      <w:r w:rsidRPr="00BD0D5B">
        <w:rPr>
          <w:rFonts w:cstheme="minorHAnsi"/>
        </w:rPr>
        <w:t>Cl</w:t>
      </w:r>
      <w:r w:rsidRPr="00BD0D5B">
        <w:rPr>
          <w:rFonts w:cstheme="minorHAnsi"/>
          <w:vertAlign w:val="superscript"/>
        </w:rPr>
        <w:t>−</w:t>
      </w:r>
      <w:r w:rsidRPr="00BD0D5B">
        <w:rPr>
          <w:rFonts w:cstheme="minorHAnsi"/>
        </w:rPr>
        <w:t>] can dissolve up to 10% (w/w) of CEL.</w:t>
      </w:r>
      <w:r w:rsidRPr="008F66F0">
        <w:rPr>
          <w:rFonts w:cstheme="minorHAnsi"/>
          <w:b/>
          <w:bCs/>
          <w:vertAlign w:val="superscript"/>
        </w:rPr>
        <w:t>20</w:t>
      </w:r>
      <w:r w:rsidRPr="008F66F0">
        <w:rPr>
          <w:rFonts w:cstheme="minorHAnsi"/>
          <w:vertAlign w:val="superscript"/>
        </w:rPr>
        <w:t>-</w:t>
      </w:r>
      <w:r w:rsidRPr="008F66F0">
        <w:rPr>
          <w:rFonts w:cstheme="minorHAnsi"/>
          <w:b/>
          <w:bCs/>
          <w:vertAlign w:val="superscript"/>
        </w:rPr>
        <w:t>23</w:t>
      </w:r>
      <w:r w:rsidRPr="00BD0D5B">
        <w:rPr>
          <w:rFonts w:cstheme="minorHAnsi"/>
        </w:rPr>
        <w:t> This discovery is of particular significance as it makes it possible for the first time that CEL can be dissolved, regenerated, and chemically modified by use of a simple and green solvent, which is not only inexpensive but also has high solubility power and low toxicity. Recently, it was found that [BMIm</w:t>
      </w:r>
      <w:r w:rsidRPr="00BD0D5B">
        <w:rPr>
          <w:rFonts w:cstheme="minorHAnsi"/>
          <w:vertAlign w:val="superscript"/>
        </w:rPr>
        <w:t>+</w:t>
      </w:r>
      <w:r w:rsidRPr="00BD0D5B">
        <w:rPr>
          <w:rFonts w:cstheme="minorHAnsi"/>
        </w:rPr>
        <w:t>Cl</w:t>
      </w:r>
      <w:r w:rsidRPr="00BD0D5B">
        <w:rPr>
          <w:rFonts w:cstheme="minorHAnsi"/>
          <w:vertAlign w:val="superscript"/>
        </w:rPr>
        <w:t>−</w:t>
      </w:r>
      <w:r w:rsidRPr="00BD0D5B">
        <w:rPr>
          <w:rFonts w:cstheme="minorHAnsi"/>
        </w:rPr>
        <w:t>] can also dissolve CS as well.</w:t>
      </w:r>
      <w:r w:rsidRPr="008F66F0">
        <w:rPr>
          <w:rFonts w:cstheme="minorHAnsi"/>
          <w:b/>
          <w:bCs/>
          <w:vertAlign w:val="superscript"/>
        </w:rPr>
        <w:t>20</w:t>
      </w:r>
      <w:r w:rsidRPr="008F66F0">
        <w:rPr>
          <w:rFonts w:cstheme="minorHAnsi"/>
          <w:vertAlign w:val="superscript"/>
        </w:rPr>
        <w:t>-</w:t>
      </w:r>
      <w:r w:rsidRPr="008F66F0">
        <w:rPr>
          <w:rFonts w:cstheme="minorHAnsi"/>
          <w:b/>
          <w:bCs/>
          <w:vertAlign w:val="superscript"/>
        </w:rPr>
        <w:t>23</w:t>
      </w:r>
    </w:p>
    <w:p w14:paraId="1CEEB7F7" w14:textId="77777777" w:rsidR="00BD0D5B" w:rsidRPr="00BD0D5B" w:rsidRDefault="00BD0D5B" w:rsidP="00BD0D5B">
      <w:pPr>
        <w:rPr>
          <w:rFonts w:cstheme="minorHAnsi"/>
        </w:rPr>
      </w:pPr>
      <w:r w:rsidRPr="00BD0D5B">
        <w:rPr>
          <w:rFonts w:cstheme="minorHAnsi"/>
        </w:rPr>
        <w:t>The fact that the same solvent can effectively dissolve CEL and CS is of extreme importance as it offers possibility to develop a totally recyclable method to synthesize novel, biocompatible, and high performance polysaccharide composite materials containing CEL and CS for use as bandage. The method is synergistic because composite material will have combined advantages of their components, namely superior chemical stability and mechanical strength (from CEL) and the ability to stop bleeding, clean, and heal wounds, to kill bacteria and to deliver drug (from CS).</w:t>
      </w:r>
    </w:p>
    <w:p w14:paraId="0D1439A1" w14:textId="77777777" w:rsidR="00BD0D5B" w:rsidRPr="00BD0D5B" w:rsidRDefault="00BD0D5B" w:rsidP="00BD0D5B">
      <w:pPr>
        <w:rPr>
          <w:rFonts w:cstheme="minorHAnsi"/>
        </w:rPr>
      </w:pPr>
      <w:r w:rsidRPr="00BD0D5B">
        <w:rPr>
          <w:rFonts w:cstheme="minorHAnsi"/>
        </w:rPr>
        <w:t>The information presented is indeed provocative and clearly indicate that it is possible to develop a novel and green method to synthesize a high performance polysaccharide composite material from CS and CEL, which is not only biocompatible but also has combined advantages of its components, namely mechanical strength (from CEL), excellent absorber for pollutants, drug delivery, excellent bactericide, and hemostasis activity (from CS). Such considerations prompted us to initiate this study, which aims to hasten the breakthrough by systematically and revolutionarily exploit advantages of IL, a green solvent, to develop a novel, simple, pollution‐free and </w:t>
      </w:r>
      <w:r w:rsidRPr="00BD0D5B">
        <w:rPr>
          <w:rFonts w:cstheme="minorHAnsi"/>
          <w:i/>
          <w:iCs/>
          <w:u w:val="single"/>
        </w:rPr>
        <w:t>totally</w:t>
      </w:r>
      <w:r w:rsidRPr="00BD0D5B">
        <w:rPr>
          <w:rFonts w:cstheme="minorHAnsi"/>
        </w:rPr>
        <w:t> </w:t>
      </w:r>
      <w:r w:rsidRPr="00BD0D5B">
        <w:rPr>
          <w:rFonts w:cstheme="minorHAnsi"/>
          <w:i/>
          <w:iCs/>
          <w:u w:val="single"/>
        </w:rPr>
        <w:t>recyclable method</w:t>
      </w:r>
      <w:r w:rsidRPr="00BD0D5B">
        <w:rPr>
          <w:rFonts w:cstheme="minorHAnsi"/>
        </w:rPr>
        <w:t> to dissolve CEL and CS, without using any harmful, volatile organic solvents and/or strong acid and base, for the synthesis of polysaccharide ecocomposite materials containing CEL and CS, and to demonstrate that these materials are not only fully biocompatible but also superior to currently available bandages with respect to wound cleaning and healing, hemostasis, and bactericide. The results of our initial investigation are reported herein.</w:t>
      </w:r>
    </w:p>
    <w:p w14:paraId="5BF3801F" w14:textId="77777777" w:rsidR="00BD0D5B" w:rsidRPr="00BD0D5B" w:rsidRDefault="00BD0D5B" w:rsidP="004A5D4B">
      <w:pPr>
        <w:pStyle w:val="Heading1"/>
      </w:pPr>
      <w:r w:rsidRPr="00BD0D5B">
        <w:t>MATERIALS AND METHODS</w:t>
      </w:r>
    </w:p>
    <w:p w14:paraId="27870CAA" w14:textId="77777777" w:rsidR="00BD0D5B" w:rsidRPr="00BD0D5B" w:rsidRDefault="00BD0D5B" w:rsidP="004A5D4B">
      <w:pPr>
        <w:pStyle w:val="Heading2"/>
      </w:pPr>
      <w:r w:rsidRPr="00BD0D5B">
        <w:t>Materials</w:t>
      </w:r>
    </w:p>
    <w:p w14:paraId="02FDA2B7" w14:textId="77777777" w:rsidR="00BD0D5B" w:rsidRPr="00BD0D5B" w:rsidRDefault="00BD0D5B" w:rsidP="00BD0D5B">
      <w:pPr>
        <w:rPr>
          <w:rFonts w:cstheme="minorHAnsi"/>
        </w:rPr>
      </w:pPr>
      <w:r w:rsidRPr="00BD0D5B">
        <w:rPr>
          <w:rFonts w:cstheme="minorHAnsi"/>
        </w:rPr>
        <w:t>CEL (microcrystalline powder) and CS (</w:t>
      </w:r>
      <w:r w:rsidRPr="00BD0D5B">
        <w:rPr>
          <w:rFonts w:cstheme="minorHAnsi"/>
          <w:i/>
          <w:iCs/>
        </w:rPr>
        <w:t>M</w:t>
      </w:r>
      <w:r w:rsidRPr="00BD0D5B">
        <w:rPr>
          <w:rFonts w:cstheme="minorHAnsi"/>
          <w:vertAlign w:val="subscript"/>
        </w:rPr>
        <w:t>W</w:t>
      </w:r>
      <w:r w:rsidRPr="00BD0D5B">
        <w:rPr>
          <w:rFonts w:cstheme="minorHAnsi"/>
        </w:rPr>
        <w:t> ≈ 310–375 kDa, 75% degree of deacetylation, Sigma‐Aldrich), were used as received. 1‐methylimidazole and 1‐chlorobutane, obtained from Alfa Aesar, were further purified by vacuum and normal distillation, respectively.</w:t>
      </w:r>
    </w:p>
    <w:p w14:paraId="5757E87F" w14:textId="48116E55" w:rsidR="00BD0D5B" w:rsidRPr="00BD0D5B" w:rsidRDefault="00BD0D5B" w:rsidP="00BD0D5B">
      <w:pPr>
        <w:rPr>
          <w:rFonts w:cstheme="minorHAnsi"/>
        </w:rPr>
      </w:pPr>
      <w:r w:rsidRPr="00BD0D5B">
        <w:rPr>
          <w:rFonts w:cstheme="minorHAnsi"/>
        </w:rPr>
        <w:t>Near‐infrared (NIR) spectra were taken on a home‐built NIR spectrometer.</w:t>
      </w:r>
      <w:r w:rsidRPr="008F66F0">
        <w:rPr>
          <w:rFonts w:cstheme="minorHAnsi"/>
          <w:b/>
          <w:bCs/>
          <w:vertAlign w:val="superscript"/>
        </w:rPr>
        <w:t>30</w:t>
      </w:r>
      <w:r w:rsidRPr="008F66F0">
        <w:rPr>
          <w:rFonts w:cstheme="minorHAnsi"/>
          <w:vertAlign w:val="superscript"/>
        </w:rPr>
        <w:t>, </w:t>
      </w:r>
      <w:r w:rsidRPr="008F66F0">
        <w:rPr>
          <w:rFonts w:cstheme="minorHAnsi"/>
          <w:b/>
          <w:bCs/>
          <w:vertAlign w:val="superscript"/>
        </w:rPr>
        <w:t>31</w:t>
      </w:r>
      <w:r w:rsidRPr="00BD0D5B">
        <w:rPr>
          <w:rFonts w:cstheme="minorHAnsi"/>
        </w:rPr>
        <w:t> FTIR spectra were measured on a PerkinElmer 100 spectrometer at 2 cm</w:t>
      </w:r>
      <w:r w:rsidRPr="00BD0D5B">
        <w:rPr>
          <w:rFonts w:cstheme="minorHAnsi"/>
          <w:vertAlign w:val="superscript"/>
        </w:rPr>
        <w:t>−1</w:t>
      </w:r>
      <w:r w:rsidRPr="00BD0D5B">
        <w:rPr>
          <w:rFonts w:cstheme="minorHAnsi"/>
        </w:rPr>
        <w:t> resolution with either KBr or by a ZnSe single reflection ATR accessory (Pike Miracle ATR). X‐ray diffraction (XRD) measurements were taken on a Rigaku MiniFlex II diffractometer equipped with a Cu Kα source. Tensile strength measurements were performed on an Instron Tensile Tester.</w:t>
      </w:r>
    </w:p>
    <w:p w14:paraId="627F3BCF" w14:textId="677DB564" w:rsidR="00BD0D5B" w:rsidRPr="00BD0D5B" w:rsidRDefault="00BD0D5B" w:rsidP="00BD0D5B">
      <w:pPr>
        <w:rPr>
          <w:rFonts w:cstheme="minorHAnsi"/>
        </w:rPr>
      </w:pPr>
      <w:r w:rsidRPr="00BD0D5B">
        <w:rPr>
          <w:rFonts w:cstheme="minorHAnsi"/>
        </w:rPr>
        <w:t>The ionic liquid, 1‐butyl 3‐methylimidazolium chloride [BMIm</w:t>
      </w:r>
      <w:r w:rsidRPr="00BD0D5B">
        <w:rPr>
          <w:rFonts w:cstheme="minorHAnsi"/>
          <w:vertAlign w:val="superscript"/>
        </w:rPr>
        <w:t>+</w:t>
      </w:r>
      <w:r w:rsidRPr="00BD0D5B">
        <w:rPr>
          <w:rFonts w:cstheme="minorHAnsi"/>
        </w:rPr>
        <w:t>Cl</w:t>
      </w:r>
      <w:r w:rsidRPr="00BD0D5B">
        <w:rPr>
          <w:rFonts w:cstheme="minorHAnsi"/>
          <w:vertAlign w:val="superscript"/>
        </w:rPr>
        <w:t>−</w:t>
      </w:r>
      <w:r w:rsidRPr="00BD0D5B">
        <w:rPr>
          <w:rFonts w:cstheme="minorHAnsi"/>
        </w:rPr>
        <w:t>] was synthesized from 1‐chlorobutane and 1‐methylimidazole based on the method previously used in our lab.</w:t>
      </w:r>
      <w:r w:rsidRPr="008F66F0">
        <w:rPr>
          <w:rFonts w:cstheme="minorHAnsi"/>
          <w:b/>
          <w:bCs/>
          <w:vertAlign w:val="superscript"/>
        </w:rPr>
        <w:t>32</w:t>
      </w:r>
      <w:r w:rsidRPr="008F66F0">
        <w:rPr>
          <w:rFonts w:cstheme="minorHAnsi"/>
          <w:vertAlign w:val="superscript"/>
        </w:rPr>
        <w:t>, </w:t>
      </w:r>
      <w:r w:rsidRPr="008F66F0">
        <w:rPr>
          <w:rFonts w:cstheme="minorHAnsi"/>
          <w:b/>
          <w:bCs/>
          <w:vertAlign w:val="superscript"/>
        </w:rPr>
        <w:t>33</w:t>
      </w:r>
    </w:p>
    <w:p w14:paraId="462665B7" w14:textId="77777777" w:rsidR="00BD0D5B" w:rsidRPr="00BD0D5B" w:rsidRDefault="00BD0D5B" w:rsidP="004A5D4B">
      <w:pPr>
        <w:pStyle w:val="Heading2"/>
      </w:pPr>
      <w:r w:rsidRPr="00BD0D5B">
        <w:t>Preparation of CEL, CS, and [CEL+CS] composite films</w:t>
      </w:r>
    </w:p>
    <w:p w14:paraId="4A18FE70" w14:textId="77777777" w:rsidR="00BD0D5B" w:rsidRPr="00BD0D5B" w:rsidRDefault="00BD0D5B" w:rsidP="00BD0D5B">
      <w:pPr>
        <w:rPr>
          <w:rFonts w:cstheme="minorHAnsi"/>
        </w:rPr>
      </w:pPr>
      <w:r w:rsidRPr="00BD0D5B">
        <w:rPr>
          <w:rFonts w:cstheme="minorHAnsi"/>
        </w:rPr>
        <w:t>Homogeneous viscous solutions of CEL, CS, or their composite mixtures were obtained by dissolving the polysaccharides in [BMIm</w:t>
      </w:r>
      <w:r w:rsidRPr="00BD0D5B">
        <w:rPr>
          <w:rFonts w:cstheme="minorHAnsi"/>
          <w:vertAlign w:val="superscript"/>
        </w:rPr>
        <w:t>+</w:t>
      </w:r>
      <w:r w:rsidRPr="00BD0D5B">
        <w:rPr>
          <w:rFonts w:cstheme="minorHAnsi"/>
        </w:rPr>
        <w:t>Cl</w:t>
      </w:r>
      <w:r w:rsidRPr="00BD0D5B">
        <w:rPr>
          <w:rFonts w:cstheme="minorHAnsi"/>
          <w:vertAlign w:val="superscript"/>
        </w:rPr>
        <w:t>−</w:t>
      </w:r>
      <w:r w:rsidRPr="00BD0D5B">
        <w:rPr>
          <w:rFonts w:cstheme="minorHAnsi"/>
        </w:rPr>
        <w:t>] ionic liquid under magnetic stirring at 100–110°C. Dissolution was performed in a 50 mL 3‐neck round bottomed flask under Ar or N</w:t>
      </w:r>
      <w:r w:rsidRPr="00BD0D5B">
        <w:rPr>
          <w:rFonts w:cstheme="minorHAnsi"/>
          <w:vertAlign w:val="subscript"/>
        </w:rPr>
        <w:t>2</w:t>
      </w:r>
      <w:r w:rsidRPr="00BD0D5B">
        <w:rPr>
          <w:rFonts w:cstheme="minorHAnsi"/>
        </w:rPr>
        <w:t> atmosphere. For example, 15.0 g of [BMIm</w:t>
      </w:r>
      <w:r w:rsidRPr="00BD0D5B">
        <w:rPr>
          <w:rFonts w:cstheme="minorHAnsi"/>
          <w:vertAlign w:val="superscript"/>
        </w:rPr>
        <w:t>+</w:t>
      </w:r>
      <w:r w:rsidRPr="00BD0D5B">
        <w:rPr>
          <w:rFonts w:cstheme="minorHAnsi"/>
        </w:rPr>
        <w:t>Cl</w:t>
      </w:r>
      <w:r w:rsidRPr="00BD0D5B">
        <w:rPr>
          <w:rFonts w:cstheme="minorHAnsi"/>
          <w:vertAlign w:val="superscript"/>
        </w:rPr>
        <w:t>−</w:t>
      </w:r>
      <w:r w:rsidRPr="00BD0D5B">
        <w:rPr>
          <w:rFonts w:cstheme="minorHAnsi"/>
        </w:rPr>
        <w:t xml:space="preserve">] ionic liquid was weighed into a 50 mL 3‐neck round bottomed flask. CS (0.15 g) or CEL was added to the flask and the mixture stirred at about 200 rpm at 100°C until the CS or CEL had completely dissolved. A second portion of 0.15 g of CS or CEL was added to the flask and completely dissolved. Finally, a third portion of 0.15 g of CS or CEL was dissolved, bringing the total wt % of the polysaccharides in the ionic liquid to 3%. (Q3) The CS and CEL were dissolved in small portions. Each portion was </w:t>
      </w:r>
      <w:r w:rsidRPr="00BD0D5B">
        <w:rPr>
          <w:rFonts w:ascii="Cambria Math" w:hAnsi="Cambria Math" w:cs="Cambria Math"/>
        </w:rPr>
        <w:t>∼</w:t>
      </w:r>
      <w:r w:rsidRPr="00BD0D5B">
        <w:rPr>
          <w:rFonts w:cstheme="minorHAnsi"/>
        </w:rPr>
        <w:t>1 wt % of the ionic liquid. Each portion was completely dissolved before the next portion was added. Dissolution of 1% portions of CS and CEL was continued until the desired concentration has been reached. For composite films, CEL was dissolved to the desired concentration first before dissolving CS. Using this procedure, solutions of CEL [containing up to 10% w/w (of IL)], CS (up to 4% w/w) and composite solutions containing CEL and CS in various proportions were prepared in about 6–8 h. Upon complete dissolution, the homogeneous solutions of the polysaccharides in [BMIm</w:t>
      </w:r>
      <w:r w:rsidRPr="00BD0D5B">
        <w:rPr>
          <w:rFonts w:cstheme="minorHAnsi"/>
          <w:vertAlign w:val="superscript"/>
        </w:rPr>
        <w:t>+</w:t>
      </w:r>
      <w:r w:rsidRPr="00BD0D5B">
        <w:rPr>
          <w:rFonts w:cstheme="minorHAnsi"/>
        </w:rPr>
        <w:t>Cl</w:t>
      </w:r>
      <w:r w:rsidRPr="00BD0D5B">
        <w:rPr>
          <w:rFonts w:cstheme="minorHAnsi"/>
          <w:vertAlign w:val="superscript"/>
        </w:rPr>
        <w:t>−</w:t>
      </w:r>
      <w:r w:rsidRPr="00BD0D5B">
        <w:rPr>
          <w:rFonts w:cstheme="minorHAnsi"/>
        </w:rPr>
        <w:t>] were cast in PTFE moulds on Mylar sheets to produce thin films of about 105 × 79 × 3 mm</w:t>
      </w:r>
      <w:r w:rsidRPr="00BD0D5B">
        <w:rPr>
          <w:rFonts w:cstheme="minorHAnsi"/>
          <w:vertAlign w:val="superscript"/>
        </w:rPr>
        <w:t>3</w:t>
      </w:r>
      <w:r w:rsidRPr="00BD0D5B">
        <w:rPr>
          <w:rFonts w:cstheme="minorHAnsi"/>
        </w:rPr>
        <w:t> with different compositions and concentrations of CEL and CS. The films were then kept at room temperature for 24 h to allow the solutions to undergo gelation. Subsequently, the [BMIm</w:t>
      </w:r>
      <w:r w:rsidRPr="00BD0D5B">
        <w:rPr>
          <w:rFonts w:cstheme="minorHAnsi"/>
          <w:vertAlign w:val="superscript"/>
        </w:rPr>
        <w:t>+</w:t>
      </w:r>
      <w:r w:rsidRPr="00BD0D5B">
        <w:rPr>
          <w:rFonts w:cstheme="minorHAnsi"/>
        </w:rPr>
        <w:t>Cl</w:t>
      </w:r>
      <w:r w:rsidRPr="00BD0D5B">
        <w:rPr>
          <w:rFonts w:cstheme="minorHAnsi"/>
          <w:vertAlign w:val="superscript"/>
        </w:rPr>
        <w:t>−</w:t>
      </w:r>
      <w:r w:rsidRPr="00BD0D5B">
        <w:rPr>
          <w:rFonts w:cstheme="minorHAnsi"/>
        </w:rPr>
        <w:t>] remaining in the films was removed by washing the films in deionized water for 3 days. The films were washed by soaking them in deionized water and stirred at about 250 rpm. The ratio of water to gel film used during the washing process was about 50 mL/g and the washing water was replenished with fresh deionized water once each day during the course of the 3‐day washing period. The [BMIm</w:t>
      </w:r>
      <w:r w:rsidRPr="00BD0D5B">
        <w:rPr>
          <w:rFonts w:cstheme="minorHAnsi"/>
          <w:vertAlign w:val="superscript"/>
        </w:rPr>
        <w:t>+</w:t>
      </w:r>
      <w:r w:rsidRPr="00BD0D5B">
        <w:rPr>
          <w:rFonts w:cstheme="minorHAnsi"/>
        </w:rPr>
        <w:t>Cl</w:t>
      </w:r>
      <w:r w:rsidRPr="00BD0D5B">
        <w:rPr>
          <w:rFonts w:cstheme="minorHAnsi"/>
          <w:vertAlign w:val="superscript"/>
        </w:rPr>
        <w:t>−</w:t>
      </w:r>
      <w:r w:rsidRPr="00BD0D5B">
        <w:rPr>
          <w:rFonts w:cstheme="minorHAnsi"/>
        </w:rPr>
        <w:t>] used was recovered from the washed aqueous solution by distillation. The regenerated [CEL+CS] composite materials were then dried at room temperature in a chamber with humidity controlled at 60%. Drying time was found to be dependent on the thickness of the films but generally was in the range of 3–5 days. It was found that humidity control is important to ensure that the films do not become brittle and cracked during drying.</w:t>
      </w:r>
    </w:p>
    <w:p w14:paraId="3BE5EA2D" w14:textId="77777777" w:rsidR="00BD0D5B" w:rsidRPr="00BD0D5B" w:rsidRDefault="00BD0D5B" w:rsidP="005E59BE">
      <w:pPr>
        <w:pStyle w:val="Heading2"/>
      </w:pPr>
      <w:r w:rsidRPr="00BD0D5B">
        <w:rPr>
          <w:i/>
          <w:iCs/>
        </w:rPr>
        <w:t>In vitro</w:t>
      </w:r>
      <w:r w:rsidRPr="00BD0D5B">
        <w:t> antibacterial assays</w:t>
      </w:r>
    </w:p>
    <w:p w14:paraId="7E5591DE" w14:textId="77777777" w:rsidR="00BD0D5B" w:rsidRPr="00BD0D5B" w:rsidRDefault="00BD0D5B" w:rsidP="00BD0D5B">
      <w:pPr>
        <w:rPr>
          <w:rFonts w:cstheme="minorHAnsi"/>
        </w:rPr>
      </w:pPr>
      <w:r w:rsidRPr="00BD0D5B">
        <w:rPr>
          <w:rFonts w:cstheme="minorHAnsi"/>
        </w:rPr>
        <w:t>Two types of composite films were used in the pH controlled antibacterial assays. They were 100% CS film and 50:50 CS:CEL composite film. Both were air‐dried type of films. Three different pH levels were used. These were pH 3.5, 5.0, and 7.0. The desired pH level was obtained by adjusting the pH of deionized water using either 0.01</w:t>
      </w:r>
      <w:r w:rsidRPr="00BD0D5B">
        <w:rPr>
          <w:rFonts w:cstheme="minorHAnsi"/>
          <w:i/>
          <w:iCs/>
        </w:rPr>
        <w:t>M</w:t>
      </w:r>
      <w:r w:rsidRPr="00BD0D5B">
        <w:rPr>
          <w:rFonts w:cstheme="minorHAnsi"/>
        </w:rPr>
        <w:t> HCl or 0.01</w:t>
      </w:r>
      <w:r w:rsidRPr="00BD0D5B">
        <w:rPr>
          <w:rFonts w:cstheme="minorHAnsi"/>
          <w:i/>
          <w:iCs/>
        </w:rPr>
        <w:t>M</w:t>
      </w:r>
      <w:r w:rsidRPr="00BD0D5B">
        <w:rPr>
          <w:rFonts w:cstheme="minorHAnsi"/>
        </w:rPr>
        <w:t xml:space="preserve"> NaOH. The dry films were cut into small strips of </w:t>
      </w:r>
      <w:r w:rsidRPr="00BD0D5B">
        <w:rPr>
          <w:rFonts w:ascii="Cambria Math" w:hAnsi="Cambria Math" w:cs="Cambria Math"/>
        </w:rPr>
        <w:t>∼</w:t>
      </w:r>
      <w:r w:rsidRPr="00BD0D5B">
        <w:rPr>
          <w:rFonts w:cstheme="minorHAnsi"/>
        </w:rPr>
        <w:t xml:space="preserve">25 </w:t>
      </w:r>
      <w:r w:rsidRPr="00BD0D5B">
        <w:rPr>
          <w:rFonts w:ascii="Calibri" w:hAnsi="Calibri" w:cs="Calibri"/>
        </w:rPr>
        <w:t>×</w:t>
      </w:r>
      <w:r w:rsidRPr="00BD0D5B">
        <w:rPr>
          <w:rFonts w:cstheme="minorHAnsi"/>
        </w:rPr>
        <w:t xml:space="preserve"> 5 mm</w:t>
      </w:r>
      <w:r w:rsidRPr="00BD0D5B">
        <w:rPr>
          <w:rFonts w:cstheme="minorHAnsi"/>
          <w:vertAlign w:val="superscript"/>
        </w:rPr>
        <w:t>2</w:t>
      </w:r>
      <w:r w:rsidRPr="00BD0D5B">
        <w:rPr>
          <w:rFonts w:cstheme="minorHAnsi"/>
        </w:rPr>
        <w:t>. These strips were placed in vials containing 50 mL of water at the desired pH and were left overnight with gentle magnetic stirring. After the overnight treatment, the strips were taken out, placed flat on Mylar substrates and were dried in air at room temperature before they were tested for their antimicrobial action. No humidity control was employed in this drying step.</w:t>
      </w:r>
    </w:p>
    <w:p w14:paraId="33C9E377" w14:textId="3EA5792F" w:rsidR="00BD0D5B" w:rsidRPr="00BD0D5B" w:rsidRDefault="00BD0D5B" w:rsidP="00BD0D5B">
      <w:pPr>
        <w:rPr>
          <w:rFonts w:cstheme="minorHAnsi"/>
        </w:rPr>
      </w:pPr>
      <w:r w:rsidRPr="00BD0D5B">
        <w:rPr>
          <w:rFonts w:cstheme="minorHAnsi"/>
        </w:rPr>
        <w:t>Antibacterial </w:t>
      </w:r>
      <w:r w:rsidRPr="00BD0D5B">
        <w:rPr>
          <w:rFonts w:cstheme="minorHAnsi"/>
          <w:i/>
          <w:iCs/>
        </w:rPr>
        <w:t>in vitro</w:t>
      </w:r>
      <w:r w:rsidRPr="00BD0D5B">
        <w:rPr>
          <w:rFonts w:cstheme="minorHAnsi"/>
        </w:rPr>
        <w:t> studies were analyzed with a turbidimetric method. The composite films were sterilized with UV light for 2.0 h. The bacterial strains </w:t>
      </w:r>
      <w:r w:rsidRPr="00BD0D5B">
        <w:rPr>
          <w:rFonts w:cstheme="minorHAnsi"/>
          <w:i/>
          <w:iCs/>
        </w:rPr>
        <w:t>Escherichia coli</w:t>
      </w:r>
      <w:r w:rsidRPr="00BD0D5B">
        <w:rPr>
          <w:rFonts w:cstheme="minorHAnsi"/>
        </w:rPr>
        <w:t> (ATCC 8739), </w:t>
      </w:r>
      <w:r w:rsidRPr="00BD0D5B">
        <w:rPr>
          <w:rFonts w:cstheme="minorHAnsi"/>
          <w:i/>
          <w:iCs/>
        </w:rPr>
        <w:t>Staphylococcus aureus</w:t>
      </w:r>
      <w:r w:rsidRPr="00BD0D5B">
        <w:rPr>
          <w:rFonts w:cstheme="minorHAnsi"/>
        </w:rPr>
        <w:t> (ATCC 25923), methicillin resistant </w:t>
      </w:r>
      <w:r w:rsidRPr="00BD0D5B">
        <w:rPr>
          <w:rFonts w:cstheme="minorHAnsi"/>
          <w:i/>
          <w:iCs/>
        </w:rPr>
        <w:t>S. aureus</w:t>
      </w:r>
      <w:r w:rsidRPr="00BD0D5B">
        <w:rPr>
          <w:rFonts w:cstheme="minorHAnsi"/>
        </w:rPr>
        <w:t> (ATCC 33591), and vancomycin resistant </w:t>
      </w:r>
      <w:r w:rsidRPr="00BD0D5B">
        <w:rPr>
          <w:rFonts w:cstheme="minorHAnsi"/>
          <w:i/>
          <w:iCs/>
        </w:rPr>
        <w:t>Enterococcus faecalis</w:t>
      </w:r>
      <w:r w:rsidRPr="00BD0D5B">
        <w:rPr>
          <w:rFonts w:cstheme="minorHAnsi"/>
        </w:rPr>
        <w:t> (ATCC 51299) were maintained on blood agar at 4°C. Inhibition of growth was modified according to previously published method.</w:t>
      </w:r>
      <w:r w:rsidRPr="008F66F0">
        <w:rPr>
          <w:rFonts w:cstheme="minorHAnsi"/>
          <w:b/>
          <w:bCs/>
        </w:rPr>
        <w:t>5</w:t>
      </w:r>
      <w:r w:rsidRPr="00BD0D5B">
        <w:rPr>
          <w:rFonts w:cstheme="minorHAnsi"/>
        </w:rPr>
        <w:t xml:space="preserve"> Briefly, bacterial cells were grown overnight in nutrient broth for 18–20 h at 37°C on an orbital shaker. The cells were diluted to a concentration of </w:t>
      </w:r>
      <w:r w:rsidRPr="00BD0D5B">
        <w:rPr>
          <w:rFonts w:ascii="Cambria Math" w:hAnsi="Cambria Math" w:cs="Cambria Math"/>
        </w:rPr>
        <w:t>∼</w:t>
      </w:r>
      <w:r w:rsidRPr="00BD0D5B">
        <w:rPr>
          <w:rFonts w:cstheme="minorHAnsi"/>
        </w:rPr>
        <w:t xml:space="preserve">5 </w:t>
      </w:r>
      <w:r w:rsidRPr="00BD0D5B">
        <w:rPr>
          <w:rFonts w:ascii="Calibri" w:hAnsi="Calibri" w:cs="Calibri"/>
        </w:rPr>
        <w:t>×</w:t>
      </w:r>
      <w:r w:rsidRPr="00BD0D5B">
        <w:rPr>
          <w:rFonts w:cstheme="minorHAnsi"/>
        </w:rPr>
        <w:t xml:space="preserve"> 10</w:t>
      </w:r>
      <w:r w:rsidRPr="00BD0D5B">
        <w:rPr>
          <w:rFonts w:cstheme="minorHAnsi"/>
          <w:vertAlign w:val="superscript"/>
        </w:rPr>
        <w:t>6</w:t>
      </w:r>
      <w:r w:rsidRPr="00BD0D5B">
        <w:rPr>
          <w:rFonts w:cstheme="minorHAnsi"/>
        </w:rPr>
        <w:t> cells/mL in 5 mL of fresh culture medium. The 25 × 5 mm</w:t>
      </w:r>
      <w:r w:rsidRPr="00BD0D5B">
        <w:rPr>
          <w:rFonts w:cstheme="minorHAnsi"/>
          <w:vertAlign w:val="superscript"/>
        </w:rPr>
        <w:t>2</w:t>
      </w:r>
      <w:r w:rsidRPr="00BD0D5B">
        <w:rPr>
          <w:rFonts w:cstheme="minorHAnsi"/>
        </w:rPr>
        <w:t> strips of composite were added to the culture vial. Aliquots of the cultures were taken at multiple time points within 24 h and the turbidity measured with a spectrophotometer (Molecular Devices, Sunnyvale, CA) at 570 nm. Growth curves were performed in triplicate.</w:t>
      </w:r>
    </w:p>
    <w:p w14:paraId="632822C5" w14:textId="77777777" w:rsidR="00BD0D5B" w:rsidRPr="00BD0D5B" w:rsidRDefault="00BD0D5B" w:rsidP="005E59BE">
      <w:pPr>
        <w:pStyle w:val="Heading1"/>
      </w:pPr>
      <w:r w:rsidRPr="00BD0D5B">
        <w:t>RESULTS AND DISCUSSION</w:t>
      </w:r>
    </w:p>
    <w:p w14:paraId="15CAD7E7" w14:textId="77777777" w:rsidR="00BD0D5B" w:rsidRPr="00BD0D5B" w:rsidRDefault="00BD0D5B" w:rsidP="005E59BE">
      <w:pPr>
        <w:pStyle w:val="Heading2"/>
      </w:pPr>
      <w:r w:rsidRPr="00BD0D5B">
        <w:t>Synthesis and characterization of [CEL+CS] composite materials</w:t>
      </w:r>
    </w:p>
    <w:p w14:paraId="21C987D2" w14:textId="44C9125A" w:rsidR="00BD0D5B" w:rsidRPr="00BD0D5B" w:rsidRDefault="00BD0D5B" w:rsidP="00BD0D5B">
      <w:pPr>
        <w:rPr>
          <w:rFonts w:cstheme="minorHAnsi"/>
        </w:rPr>
      </w:pPr>
      <w:r w:rsidRPr="00BD0D5B">
        <w:rPr>
          <w:rFonts w:cstheme="minorHAnsi"/>
          <w:i/>
          <w:iCs/>
        </w:rPr>
        <w:t>Synthesis:</w:t>
      </w:r>
      <w:r w:rsidRPr="00BD0D5B">
        <w:rPr>
          <w:rFonts w:cstheme="minorHAnsi"/>
        </w:rPr>
        <w:t> As shown in Scheme </w:t>
      </w:r>
      <w:r w:rsidRPr="008F66F0">
        <w:rPr>
          <w:rFonts w:cstheme="minorHAnsi"/>
          <w:b/>
          <w:bCs/>
        </w:rPr>
        <w:t>1</w:t>
      </w:r>
      <w:r w:rsidRPr="00BD0D5B">
        <w:rPr>
          <w:rFonts w:cstheme="minorHAnsi"/>
        </w:rPr>
        <w:t>, [</w:t>
      </w:r>
      <w:proofErr w:type="spellStart"/>
      <w:r w:rsidRPr="00BD0D5B">
        <w:rPr>
          <w:rFonts w:cstheme="minorHAnsi"/>
        </w:rPr>
        <w:t>BMIm</w:t>
      </w:r>
      <w:r w:rsidRPr="00BD0D5B">
        <w:rPr>
          <w:rFonts w:cstheme="minorHAnsi"/>
          <w:vertAlign w:val="superscript"/>
        </w:rPr>
        <w:t>+</w:t>
      </w:r>
      <w:r w:rsidRPr="00BD0D5B">
        <w:rPr>
          <w:rFonts w:cstheme="minorHAnsi"/>
        </w:rPr>
        <w:t>Cl</w:t>
      </w:r>
      <w:proofErr w:type="spellEnd"/>
      <w:r w:rsidRPr="00BD0D5B">
        <w:rPr>
          <w:rFonts w:cstheme="minorHAnsi"/>
          <w:vertAlign w:val="superscript"/>
        </w:rPr>
        <w:t>−</w:t>
      </w:r>
      <w:r w:rsidRPr="00BD0D5B">
        <w:rPr>
          <w:rFonts w:cstheme="minorHAnsi"/>
        </w:rPr>
        <w:t>] solutions containing one (CEL or CS) and two components (CEL+CS) with varying amounts of each component were successfully prepared using procedure described in the experimental section. Thin films of CEL, CS or [CEL+CS] with different concentrations having different thicknesses were then casted onto either microscopic glass slides or Mylar films. The films underwent gelation when they were allowed to cool down to room temperature (henceforth referred to as Gel Films).</w:t>
      </w:r>
    </w:p>
    <w:p w14:paraId="4B6C4108" w14:textId="0487A913" w:rsidR="00BD0D5B" w:rsidRPr="00BD0D5B" w:rsidRDefault="00BD0D5B" w:rsidP="00300E52">
      <w:pPr>
        <w:pStyle w:val="NoSpacing"/>
      </w:pPr>
      <w:r w:rsidRPr="00BD0D5B">
        <w:rPr>
          <w:noProof/>
        </w:rPr>
        <w:drawing>
          <wp:inline distT="0" distB="0" distL="0" distR="0" wp14:anchorId="064389B3" wp14:editId="37E4CBFE">
            <wp:extent cx="2743200" cy="2203704"/>
            <wp:effectExtent l="0" t="0" r="0" b="6350"/>
            <wp:docPr id="469" name="Picture 469" descr="scheme 1">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 name="Picture 469" descr="scheme 1">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203704"/>
                    </a:xfrm>
                    <a:prstGeom prst="rect">
                      <a:avLst/>
                    </a:prstGeom>
                    <a:noFill/>
                    <a:ln>
                      <a:noFill/>
                    </a:ln>
                  </pic:spPr>
                </pic:pic>
              </a:graphicData>
            </a:graphic>
          </wp:inline>
        </w:drawing>
      </w:r>
    </w:p>
    <w:p w14:paraId="71765934" w14:textId="3E5D86ED" w:rsidR="00BD0D5B" w:rsidRDefault="00BD0D5B" w:rsidP="00300E52">
      <w:pPr>
        <w:pStyle w:val="NoSpacing"/>
      </w:pPr>
      <w:r w:rsidRPr="00BD0D5B">
        <w:rPr>
          <w:b/>
          <w:bCs/>
        </w:rPr>
        <w:t>Scheme 1</w:t>
      </w:r>
      <w:r w:rsidR="00300E52">
        <w:rPr>
          <w:b/>
          <w:bCs/>
        </w:rPr>
        <w:t xml:space="preserve"> </w:t>
      </w:r>
      <w:r w:rsidRPr="00BD0D5B">
        <w:t xml:space="preserve">Procedure used to prepare CS, CEL and [CEL+CS] composite materials. </w:t>
      </w:r>
    </w:p>
    <w:p w14:paraId="7BD53BA1" w14:textId="77777777" w:rsidR="00300E52" w:rsidRPr="00BD0D5B" w:rsidRDefault="00300E52" w:rsidP="00BD0D5B">
      <w:pPr>
        <w:rPr>
          <w:rFonts w:cstheme="minorHAnsi"/>
        </w:rPr>
      </w:pPr>
    </w:p>
    <w:p w14:paraId="64492244" w14:textId="77777777" w:rsidR="00BD0D5B" w:rsidRPr="00BD0D5B" w:rsidRDefault="00BD0D5B" w:rsidP="00BD0D5B">
      <w:pPr>
        <w:rPr>
          <w:rFonts w:cstheme="minorHAnsi"/>
        </w:rPr>
      </w:pPr>
      <w:r w:rsidRPr="00BD0D5B">
        <w:rPr>
          <w:rFonts w:cstheme="minorHAnsi"/>
        </w:rPr>
        <w:t>The [BMIm</w:t>
      </w:r>
      <w:r w:rsidRPr="00BD0D5B">
        <w:rPr>
          <w:rFonts w:cstheme="minorHAnsi"/>
          <w:vertAlign w:val="superscript"/>
        </w:rPr>
        <w:t>+</w:t>
      </w:r>
      <w:r w:rsidRPr="00BD0D5B">
        <w:rPr>
          <w:rFonts w:cstheme="minorHAnsi"/>
        </w:rPr>
        <w:t>Cl</w:t>
      </w:r>
      <w:r w:rsidRPr="00BD0D5B">
        <w:rPr>
          <w:rFonts w:cstheme="minorHAnsi"/>
          <w:vertAlign w:val="superscript"/>
        </w:rPr>
        <w:t>−</w:t>
      </w:r>
      <w:r w:rsidRPr="00BD0D5B">
        <w:rPr>
          <w:rFonts w:cstheme="minorHAnsi"/>
        </w:rPr>
        <w:t>] in the Gel Films was then removed by soaking the films in water at room temperature for three days to yield “[BMIm</w:t>
      </w:r>
      <w:r w:rsidRPr="00BD0D5B">
        <w:rPr>
          <w:rFonts w:cstheme="minorHAnsi"/>
          <w:vertAlign w:val="superscript"/>
        </w:rPr>
        <w:t>+</w:t>
      </w:r>
      <w:r w:rsidRPr="00BD0D5B">
        <w:rPr>
          <w:rFonts w:cstheme="minorHAnsi"/>
        </w:rPr>
        <w:t>Cl</w:t>
      </w:r>
      <w:r w:rsidRPr="00BD0D5B">
        <w:rPr>
          <w:rFonts w:cstheme="minorHAnsi"/>
          <w:vertAlign w:val="superscript"/>
        </w:rPr>
        <w:t>−</w:t>
      </w:r>
      <w:r w:rsidRPr="00BD0D5B">
        <w:rPr>
          <w:rFonts w:cstheme="minorHAnsi"/>
        </w:rPr>
        <w:t>]‐free” films (henceforth referred to as Wet Films). Finally, Dried Films were obtained when the Wet Films are allowed to dry in a chamber with humidity controlled at 60% to avoid any cracking during the drying period.</w:t>
      </w:r>
    </w:p>
    <w:p w14:paraId="64B466A3" w14:textId="3611502D" w:rsidR="00BD0D5B" w:rsidRPr="00BD0D5B" w:rsidRDefault="00BD0D5B" w:rsidP="00BD0D5B">
      <w:pPr>
        <w:rPr>
          <w:rFonts w:cstheme="minorHAnsi"/>
        </w:rPr>
      </w:pPr>
      <w:r w:rsidRPr="00BD0D5B">
        <w:rPr>
          <w:rFonts w:cstheme="minorHAnsi"/>
        </w:rPr>
        <w:t>As shown in Scheme </w:t>
      </w:r>
      <w:r w:rsidRPr="008F66F0">
        <w:rPr>
          <w:rFonts w:cstheme="minorHAnsi"/>
          <w:b/>
          <w:bCs/>
        </w:rPr>
        <w:t>1</w:t>
      </w:r>
      <w:r w:rsidRPr="00BD0D5B">
        <w:rPr>
          <w:rFonts w:cstheme="minorHAnsi"/>
        </w:rPr>
        <w:t> images of films of two component [CEL+CS] casted right after the polysaccharides were dissolved in [BMIm</w:t>
      </w:r>
      <w:r w:rsidRPr="00BD0D5B">
        <w:rPr>
          <w:rFonts w:cstheme="minorHAnsi"/>
          <w:vertAlign w:val="superscript"/>
        </w:rPr>
        <w:t>+</w:t>
      </w:r>
      <w:r w:rsidRPr="00BD0D5B">
        <w:rPr>
          <w:rFonts w:cstheme="minorHAnsi"/>
        </w:rPr>
        <w:t>Cl</w:t>
      </w:r>
      <w:r w:rsidRPr="00BD0D5B">
        <w:rPr>
          <w:rFonts w:cstheme="minorHAnsi"/>
          <w:vertAlign w:val="superscript"/>
        </w:rPr>
        <w:t>−</w:t>
      </w:r>
      <w:r w:rsidRPr="00BD0D5B">
        <w:rPr>
          <w:rFonts w:cstheme="minorHAnsi"/>
        </w:rPr>
        <w:t>], that is Gel Film, are shown in top right corner of the Scheme. After soaking in water for three days, [BMIm</w:t>
      </w:r>
      <w:r w:rsidRPr="00BD0D5B">
        <w:rPr>
          <w:rFonts w:cstheme="minorHAnsi"/>
          <w:vertAlign w:val="superscript"/>
        </w:rPr>
        <w:t>+</w:t>
      </w:r>
      <w:r w:rsidRPr="00BD0D5B">
        <w:rPr>
          <w:rFonts w:cstheme="minorHAnsi"/>
        </w:rPr>
        <w:t>Cl</w:t>
      </w:r>
      <w:r w:rsidRPr="00BD0D5B">
        <w:rPr>
          <w:rFonts w:cstheme="minorHAnsi"/>
          <w:vertAlign w:val="superscript"/>
        </w:rPr>
        <w:t>−</w:t>
      </w:r>
      <w:r w:rsidRPr="00BD0D5B">
        <w:rPr>
          <w:rFonts w:cstheme="minorHAnsi"/>
        </w:rPr>
        <w:t>] was removed from the gel film to yield corresponding Wet Films. Finally, Dried Films was obtained when the wet film was allowed to dry at room temperature.</w:t>
      </w:r>
    </w:p>
    <w:p w14:paraId="77D2768B" w14:textId="2015001F" w:rsidR="00BD0D5B" w:rsidRPr="00BD0D5B" w:rsidRDefault="00BD0D5B" w:rsidP="00BD0D5B">
      <w:pPr>
        <w:rPr>
          <w:rFonts w:cstheme="minorHAnsi"/>
        </w:rPr>
      </w:pPr>
      <w:r w:rsidRPr="00BD0D5B">
        <w:rPr>
          <w:rFonts w:cstheme="minorHAnsi"/>
        </w:rPr>
        <w:t>X‐ray diffraction (XRD), FTIR, and NIR techniques were employed to follow and confirm the dissolution process and to characterize the films. XRD spectra of microcrystalline CEL (pink curve), the CEL one‐component Gel Film (orange curve), the corresponding Dried Film (green curve) as well as that of [BMIm</w:t>
      </w:r>
      <w:r w:rsidRPr="00BD0D5B">
        <w:rPr>
          <w:rFonts w:cstheme="minorHAnsi"/>
          <w:vertAlign w:val="superscript"/>
        </w:rPr>
        <w:t>+</w:t>
      </w:r>
      <w:r w:rsidRPr="00BD0D5B">
        <w:rPr>
          <w:rFonts w:cstheme="minorHAnsi"/>
        </w:rPr>
        <w:t>Cl</w:t>
      </w:r>
      <w:r w:rsidRPr="00BD0D5B">
        <w:rPr>
          <w:rFonts w:cstheme="minorHAnsi"/>
          <w:vertAlign w:val="superscript"/>
        </w:rPr>
        <w:t>−</w:t>
      </w:r>
      <w:r w:rsidRPr="00BD0D5B">
        <w:rPr>
          <w:rFonts w:cstheme="minorHAnsi"/>
        </w:rPr>
        <w:t>] (blue curve) for reference are shown in Figure </w:t>
      </w:r>
      <w:r w:rsidRPr="008F66F0">
        <w:rPr>
          <w:rFonts w:cstheme="minorHAnsi"/>
          <w:b/>
          <w:bCs/>
        </w:rPr>
        <w:t>1</w:t>
      </w:r>
      <w:r w:rsidRPr="00BD0D5B">
        <w:rPr>
          <w:rFonts w:cstheme="minorHAnsi"/>
        </w:rPr>
        <w:t>(A). Microscrystalline CEL exhibits diffraction peaks at 2θ = 14.7° and 16.3°, 22.5°, and 34.6° for (101), (002), and (040) plane, respectively. These bands disappeared completely when the powder polysaccharide was dissolved in [BMIm</w:t>
      </w:r>
      <w:r w:rsidRPr="00BD0D5B">
        <w:rPr>
          <w:rFonts w:cstheme="minorHAnsi"/>
          <w:vertAlign w:val="superscript"/>
        </w:rPr>
        <w:t>+</w:t>
      </w:r>
      <w:r w:rsidRPr="00BD0D5B">
        <w:rPr>
          <w:rFonts w:cstheme="minorHAnsi"/>
        </w:rPr>
        <w:t>Cl</w:t>
      </w:r>
      <w:r w:rsidRPr="00BD0D5B">
        <w:rPr>
          <w:rFonts w:cstheme="minorHAnsi"/>
          <w:vertAlign w:val="superscript"/>
        </w:rPr>
        <w:t>−</w:t>
      </w:r>
      <w:r w:rsidRPr="00BD0D5B">
        <w:rPr>
          <w:rFonts w:cstheme="minorHAnsi"/>
        </w:rPr>
        <w:t>]. The disappearance of these bands together with the similarity between the spectrum of liquid [BMIm</w:t>
      </w:r>
      <w:r w:rsidRPr="00BD0D5B">
        <w:rPr>
          <w:rFonts w:cstheme="minorHAnsi"/>
          <w:vertAlign w:val="superscript"/>
        </w:rPr>
        <w:t>+</w:t>
      </w:r>
      <w:r w:rsidRPr="00BD0D5B">
        <w:rPr>
          <w:rFonts w:cstheme="minorHAnsi"/>
        </w:rPr>
        <w:t>Cl</w:t>
      </w:r>
      <w:r w:rsidRPr="00BD0D5B">
        <w:rPr>
          <w:rFonts w:cstheme="minorHAnsi"/>
          <w:vertAlign w:val="superscript"/>
        </w:rPr>
        <w:t>−</w:t>
      </w:r>
      <w:r w:rsidRPr="00BD0D5B">
        <w:rPr>
          <w:rFonts w:cstheme="minorHAnsi"/>
        </w:rPr>
        <w:t>] and that of the Gel Film clearly indicate that [BMIm</w:t>
      </w:r>
      <w:r w:rsidRPr="00BD0D5B">
        <w:rPr>
          <w:rFonts w:cstheme="minorHAnsi"/>
          <w:vertAlign w:val="superscript"/>
        </w:rPr>
        <w:t>+</w:t>
      </w:r>
      <w:r w:rsidRPr="00BD0D5B">
        <w:rPr>
          <w:rFonts w:cstheme="minorHAnsi"/>
        </w:rPr>
        <w:t>Cl</w:t>
      </w:r>
      <w:r w:rsidRPr="00BD0D5B">
        <w:rPr>
          <w:rFonts w:cstheme="minorHAnsi"/>
          <w:vertAlign w:val="superscript"/>
        </w:rPr>
        <w:t>−</w:t>
      </w:r>
      <w:r w:rsidRPr="00BD0D5B">
        <w:rPr>
          <w:rFonts w:cstheme="minorHAnsi"/>
        </w:rPr>
        <w:t>] completely dissolved the polysaccharide. Similar results were also found for CS [Fig. </w:t>
      </w:r>
      <w:r w:rsidRPr="008F66F0">
        <w:rPr>
          <w:rFonts w:cstheme="minorHAnsi"/>
          <w:b/>
          <w:bCs/>
        </w:rPr>
        <w:t>1</w:t>
      </w:r>
      <w:r w:rsidRPr="00BD0D5B">
        <w:rPr>
          <w:rFonts w:cstheme="minorHAnsi"/>
        </w:rPr>
        <w:t>(B)], namely, the fact that diffraction bands of the CS powder disappeared when they were dissolved in [BMIm</w:t>
      </w:r>
      <w:r w:rsidRPr="00BD0D5B">
        <w:rPr>
          <w:rFonts w:cstheme="minorHAnsi"/>
          <w:vertAlign w:val="superscript"/>
        </w:rPr>
        <w:t>+</w:t>
      </w:r>
      <w:r w:rsidRPr="00BD0D5B">
        <w:rPr>
          <w:rFonts w:cstheme="minorHAnsi"/>
        </w:rPr>
        <w:t>Cl</w:t>
      </w:r>
      <w:r w:rsidRPr="00BD0D5B">
        <w:rPr>
          <w:rFonts w:cstheme="minorHAnsi"/>
          <w:vertAlign w:val="superscript"/>
        </w:rPr>
        <w:t>−</w:t>
      </w:r>
      <w:r w:rsidRPr="00BD0D5B">
        <w:rPr>
          <w:rFonts w:cstheme="minorHAnsi"/>
        </w:rPr>
        <w:t>], clearly indicate that the [BMIm</w:t>
      </w:r>
      <w:r w:rsidRPr="00BD0D5B">
        <w:rPr>
          <w:rFonts w:cstheme="minorHAnsi"/>
          <w:vertAlign w:val="superscript"/>
        </w:rPr>
        <w:t>+</w:t>
      </w:r>
      <w:r w:rsidRPr="00BD0D5B">
        <w:rPr>
          <w:rFonts w:cstheme="minorHAnsi"/>
        </w:rPr>
        <w:t>Cl</w:t>
      </w:r>
      <w:r w:rsidRPr="00BD0D5B">
        <w:rPr>
          <w:rFonts w:cstheme="minorHAnsi"/>
          <w:vertAlign w:val="superscript"/>
        </w:rPr>
        <w:t>−</w:t>
      </w:r>
      <w:r w:rsidRPr="00BD0D5B">
        <w:rPr>
          <w:rFonts w:cstheme="minorHAnsi"/>
        </w:rPr>
        <w:t>] also dissolved this polysaccharide completely as well. As expected, similar results were also obtained for two‐component composite films containing [CEL+CS] of 10:3 composition (see blue curve in 1(A) and 1(B) shows XRD spectra of 10:3 CEL:CS two‐component film).</w:t>
      </w:r>
    </w:p>
    <w:p w14:paraId="601AB1F3" w14:textId="094BDBD8" w:rsidR="00BD0D5B" w:rsidRPr="00BD0D5B" w:rsidRDefault="00BD0D5B" w:rsidP="00075895">
      <w:pPr>
        <w:pStyle w:val="NoSpacing"/>
      </w:pPr>
      <w:r w:rsidRPr="00BD0D5B">
        <w:rPr>
          <w:noProof/>
        </w:rPr>
        <w:drawing>
          <wp:inline distT="0" distB="0" distL="0" distR="0" wp14:anchorId="68064F53" wp14:editId="1C415B8D">
            <wp:extent cx="2743200" cy="3730752"/>
            <wp:effectExtent l="0" t="0" r="0" b="3175"/>
            <wp:docPr id="468" name="Picture 468" descr="figure 1">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 name="Picture 468" descr="figure 1">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3730752"/>
                    </a:xfrm>
                    <a:prstGeom prst="rect">
                      <a:avLst/>
                    </a:prstGeom>
                    <a:noFill/>
                    <a:ln>
                      <a:noFill/>
                    </a:ln>
                  </pic:spPr>
                </pic:pic>
              </a:graphicData>
            </a:graphic>
          </wp:inline>
        </w:drawing>
      </w:r>
    </w:p>
    <w:p w14:paraId="7DC13C9D" w14:textId="77777777" w:rsidR="00075895" w:rsidRDefault="00BD0D5B" w:rsidP="00075895">
      <w:pPr>
        <w:pStyle w:val="NoSpacing"/>
      </w:pPr>
      <w:r w:rsidRPr="00BD0D5B">
        <w:rPr>
          <w:b/>
          <w:bCs/>
        </w:rPr>
        <w:t>Figure 1</w:t>
      </w:r>
      <w:r w:rsidR="00075895">
        <w:rPr>
          <w:b/>
          <w:bCs/>
        </w:rPr>
        <w:t xml:space="preserve"> </w:t>
      </w:r>
      <w:r w:rsidRPr="00BD0D5B">
        <w:t xml:space="preserve">X‐ray diffraction spectra of microcrystalline CEL, regenerated CEL film, CS powder, regenerated CS film, and [CEL + CS] composite film. </w:t>
      </w:r>
    </w:p>
    <w:p w14:paraId="4294603C" w14:textId="77777777" w:rsidR="00075895" w:rsidRDefault="00075895" w:rsidP="00BD0D5B">
      <w:pPr>
        <w:rPr>
          <w:rFonts w:cstheme="minorHAnsi"/>
        </w:rPr>
      </w:pPr>
    </w:p>
    <w:p w14:paraId="0CEA1E5A" w14:textId="2B531F39" w:rsidR="00BD0D5B" w:rsidRPr="00BD0D5B" w:rsidRDefault="00BD0D5B" w:rsidP="00BD0D5B">
      <w:pPr>
        <w:rPr>
          <w:rFonts w:cstheme="minorHAnsi"/>
        </w:rPr>
      </w:pPr>
      <w:r w:rsidRPr="00BD0D5B">
        <w:rPr>
          <w:rFonts w:cstheme="minorHAnsi"/>
        </w:rPr>
        <w:t>The IL used in this work, [BMIm</w:t>
      </w:r>
      <w:r w:rsidRPr="00BD0D5B">
        <w:rPr>
          <w:rFonts w:cstheme="minorHAnsi"/>
          <w:vertAlign w:val="superscript"/>
        </w:rPr>
        <w:t>+</w:t>
      </w:r>
      <w:r w:rsidRPr="00BD0D5B">
        <w:rPr>
          <w:rFonts w:cstheme="minorHAnsi"/>
        </w:rPr>
        <w:t>Cl</w:t>
      </w:r>
      <w:r w:rsidRPr="00BD0D5B">
        <w:rPr>
          <w:rFonts w:cstheme="minorHAnsi"/>
          <w:vertAlign w:val="superscript"/>
        </w:rPr>
        <w:t>−</w:t>
      </w:r>
      <w:r w:rsidRPr="00BD0D5B">
        <w:rPr>
          <w:rFonts w:cstheme="minorHAnsi"/>
        </w:rPr>
        <w:t>], is relatively nontoxic compared to other ILs (its EC‐50 value is 897.47.</w:t>
      </w:r>
      <w:r w:rsidRPr="008F66F0">
        <w:rPr>
          <w:rFonts w:cstheme="minorHAnsi"/>
          <w:b/>
          <w:bCs/>
          <w:vertAlign w:val="superscript"/>
        </w:rPr>
        <w:t>34</w:t>
      </w:r>
      <w:r w:rsidRPr="00BD0D5B">
        <w:rPr>
          <w:rFonts w:cstheme="minorHAnsi"/>
        </w:rPr>
        <w:t> Nevertheless, it is desirable to completely remove the IL from regenerated polysaccharide films to ensure the films are biocompatible. Since [BMIm</w:t>
      </w:r>
      <w:r w:rsidRPr="00BD0D5B">
        <w:rPr>
          <w:rFonts w:cstheme="minorHAnsi"/>
          <w:vertAlign w:val="superscript"/>
        </w:rPr>
        <w:t>+</w:t>
      </w:r>
      <w:r w:rsidRPr="00BD0D5B">
        <w:rPr>
          <w:rFonts w:cstheme="minorHAnsi"/>
        </w:rPr>
        <w:t>Cl</w:t>
      </w:r>
      <w:r w:rsidRPr="00BD0D5B">
        <w:rPr>
          <w:rFonts w:cstheme="minorHAnsi"/>
          <w:vertAlign w:val="superscript"/>
        </w:rPr>
        <w:t>−</w:t>
      </w:r>
      <w:r w:rsidRPr="00BD0D5B">
        <w:rPr>
          <w:rFonts w:cstheme="minorHAnsi"/>
        </w:rPr>
        <w:t>] is totally miscible with water (the log of P, its octanol‐water partition coefficient, is −2.4</w:t>
      </w:r>
      <w:r w:rsidRPr="008F66F0">
        <w:rPr>
          <w:rFonts w:cstheme="minorHAnsi"/>
          <w:b/>
          <w:bCs/>
          <w:vertAlign w:val="superscript"/>
        </w:rPr>
        <w:t>35</w:t>
      </w:r>
      <w:r w:rsidRPr="00BD0D5B">
        <w:rPr>
          <w:rFonts w:cstheme="minorHAnsi"/>
        </w:rPr>
        <w:t>), it can be removed from Gel Films by washing the films with water. FTIR and NIR techniques were used to: 1. confirm that [BMIm</w:t>
      </w:r>
      <w:r w:rsidRPr="00BD0D5B">
        <w:rPr>
          <w:rFonts w:cstheme="minorHAnsi"/>
          <w:vertAlign w:val="superscript"/>
        </w:rPr>
        <w:t>+</w:t>
      </w:r>
      <w:r w:rsidRPr="00BD0D5B">
        <w:rPr>
          <w:rFonts w:cstheme="minorHAnsi"/>
        </w:rPr>
        <w:t>Cl</w:t>
      </w:r>
      <w:r w:rsidRPr="00BD0D5B">
        <w:rPr>
          <w:rFonts w:cstheme="minorHAnsi"/>
          <w:vertAlign w:val="superscript"/>
        </w:rPr>
        <w:t>−</w:t>
      </w:r>
      <w:r w:rsidRPr="00BD0D5B">
        <w:rPr>
          <w:rFonts w:cstheme="minorHAnsi"/>
        </w:rPr>
        <w:t>] is completely removed from composite films when the films are washed with water; and 2. determine chemical composition of composite materials. As shown in Figure </w:t>
      </w:r>
      <w:r w:rsidRPr="008F66F0">
        <w:rPr>
          <w:rFonts w:cstheme="minorHAnsi"/>
          <w:b/>
          <w:bCs/>
        </w:rPr>
        <w:t>2</w:t>
      </w:r>
      <w:r w:rsidRPr="00BD0D5B">
        <w:rPr>
          <w:rFonts w:cstheme="minorHAnsi"/>
        </w:rPr>
        <w:t xml:space="preserve">(A), </w:t>
      </w:r>
      <w:proofErr w:type="gramStart"/>
      <w:r w:rsidRPr="00BD0D5B">
        <w:rPr>
          <w:rFonts w:cstheme="minorHAnsi"/>
        </w:rPr>
        <w:t>overtone</w:t>
      </w:r>
      <w:proofErr w:type="gramEnd"/>
      <w:r w:rsidRPr="00BD0D5B">
        <w:rPr>
          <w:rFonts w:cstheme="minorHAnsi"/>
        </w:rPr>
        <w:t xml:space="preserve"> and combination bands of aliphatic CH groups of the [BMIm</w:t>
      </w:r>
      <w:r w:rsidRPr="00BD0D5B">
        <w:rPr>
          <w:rFonts w:cstheme="minorHAnsi"/>
          <w:vertAlign w:val="superscript"/>
        </w:rPr>
        <w:t>+</w:t>
      </w:r>
      <w:r w:rsidRPr="00BD0D5B">
        <w:rPr>
          <w:rFonts w:cstheme="minorHAnsi"/>
        </w:rPr>
        <w:t>Cl</w:t>
      </w:r>
      <w:r w:rsidRPr="00BD0D5B">
        <w:rPr>
          <w:rFonts w:cstheme="minorHAnsi"/>
          <w:vertAlign w:val="superscript"/>
        </w:rPr>
        <w:t>−</w:t>
      </w:r>
      <w:r w:rsidRPr="00BD0D5B">
        <w:rPr>
          <w:rFonts w:cstheme="minorHAnsi"/>
        </w:rPr>
        <w:t>] can be clearly observed at 1388 and 1720 nm. Since these bands are specific for [BMIm</w:t>
      </w:r>
      <w:r w:rsidRPr="00BD0D5B">
        <w:rPr>
          <w:rFonts w:cstheme="minorHAnsi"/>
          <w:vertAlign w:val="superscript"/>
        </w:rPr>
        <w:t>+</w:t>
      </w:r>
      <w:r w:rsidRPr="00BD0D5B">
        <w:rPr>
          <w:rFonts w:cstheme="minorHAnsi"/>
        </w:rPr>
        <w:t>Cl</w:t>
      </w:r>
      <w:r w:rsidRPr="00BD0D5B">
        <w:rPr>
          <w:rFonts w:cstheme="minorHAnsi"/>
          <w:vertAlign w:val="superscript"/>
        </w:rPr>
        <w:t>−</w:t>
      </w:r>
      <w:r w:rsidRPr="00BD0D5B">
        <w:rPr>
          <w:rFonts w:cstheme="minorHAnsi"/>
        </w:rPr>
        <w:t>], they can be used as indicators to determine if the IL is present. NIR spectra of Gel Films of one‐component CEL and CS samples as well as [CEL+CS] sample are also shown in Figure </w:t>
      </w:r>
      <w:r w:rsidRPr="008F66F0">
        <w:rPr>
          <w:rFonts w:cstheme="minorHAnsi"/>
          <w:b/>
          <w:bCs/>
        </w:rPr>
        <w:t>2</w:t>
      </w:r>
      <w:r w:rsidRPr="00BD0D5B">
        <w:rPr>
          <w:rFonts w:cstheme="minorHAnsi"/>
        </w:rPr>
        <w:t>(A). Spectra of these Gel Films are very similar to that of [BMIm</w:t>
      </w:r>
      <w:r w:rsidRPr="00BD0D5B">
        <w:rPr>
          <w:rFonts w:cstheme="minorHAnsi"/>
          <w:vertAlign w:val="superscript"/>
        </w:rPr>
        <w:t>+</w:t>
      </w:r>
      <w:r w:rsidRPr="00BD0D5B">
        <w:rPr>
          <w:rFonts w:cstheme="minorHAnsi"/>
        </w:rPr>
        <w:t>Cl</w:t>
      </w:r>
      <w:r w:rsidRPr="00BD0D5B">
        <w:rPr>
          <w:rFonts w:cstheme="minorHAnsi"/>
          <w:vertAlign w:val="superscript"/>
        </w:rPr>
        <w:t>−</w:t>
      </w:r>
      <w:r w:rsidRPr="00BD0D5B">
        <w:rPr>
          <w:rFonts w:cstheme="minorHAnsi"/>
        </w:rPr>
        <w:t>] because the ionic liquid was the main component of these films. After washing with water to remove the IL, and drying, Dried Films of one‐component CEL and CS samples were found to exhibit NIR spectra drastically different from those of their Gel Films shown in Figure </w:t>
      </w:r>
      <w:r w:rsidRPr="008F66F0">
        <w:rPr>
          <w:rFonts w:cstheme="minorHAnsi"/>
          <w:b/>
          <w:bCs/>
        </w:rPr>
        <w:t>2</w:t>
      </w:r>
      <w:r w:rsidRPr="00BD0D5B">
        <w:rPr>
          <w:rFonts w:cstheme="minorHAnsi"/>
        </w:rPr>
        <w:t>(A) (together with the spectrum of [BMIm</w:t>
      </w:r>
      <w:r w:rsidRPr="00BD0D5B">
        <w:rPr>
          <w:rFonts w:cstheme="minorHAnsi"/>
          <w:vertAlign w:val="superscript"/>
        </w:rPr>
        <w:t>+</w:t>
      </w:r>
      <w:r w:rsidRPr="00BD0D5B">
        <w:rPr>
          <w:rFonts w:cstheme="minorHAnsi"/>
        </w:rPr>
        <w:t>Cl</w:t>
      </w:r>
      <w:r w:rsidRPr="00BD0D5B">
        <w:rPr>
          <w:rFonts w:cstheme="minorHAnsi"/>
          <w:vertAlign w:val="superscript"/>
        </w:rPr>
        <w:t>−</w:t>
      </w:r>
      <w:r w:rsidRPr="00BD0D5B">
        <w:rPr>
          <w:rFonts w:cstheme="minorHAnsi"/>
        </w:rPr>
        <w:t>] for reference). The fact that NIR spectra of the Dried Films [Fig. </w:t>
      </w:r>
      <w:r w:rsidRPr="008F66F0">
        <w:rPr>
          <w:rFonts w:cstheme="minorHAnsi"/>
          <w:b/>
          <w:bCs/>
        </w:rPr>
        <w:t>2</w:t>
      </w:r>
      <w:r w:rsidRPr="00BD0D5B">
        <w:rPr>
          <w:rFonts w:cstheme="minorHAnsi"/>
        </w:rPr>
        <w:t>(B)] exhibit none of the indicator bands specific for [BMIm</w:t>
      </w:r>
      <w:r w:rsidRPr="00BD0D5B">
        <w:rPr>
          <w:rFonts w:cstheme="minorHAnsi"/>
          <w:vertAlign w:val="superscript"/>
        </w:rPr>
        <w:t>+</w:t>
      </w:r>
      <w:r w:rsidRPr="00BD0D5B">
        <w:rPr>
          <w:rFonts w:cstheme="minorHAnsi"/>
        </w:rPr>
        <w:t>Cl</w:t>
      </w:r>
      <w:r w:rsidRPr="00BD0D5B">
        <w:rPr>
          <w:rFonts w:cstheme="minorHAnsi"/>
          <w:vertAlign w:val="superscript"/>
        </w:rPr>
        <w:t>−</w:t>
      </w:r>
      <w:r w:rsidRPr="00BD0D5B">
        <w:rPr>
          <w:rFonts w:cstheme="minorHAnsi"/>
        </w:rPr>
        <w:t>] clearly indicates that washing with water effectively and completely removed the IL from the films. Further confirmation of removal of the ionic liquid from the films can also be seen in Figure </w:t>
      </w:r>
      <w:r w:rsidRPr="008F66F0">
        <w:rPr>
          <w:rFonts w:cstheme="minorHAnsi"/>
          <w:b/>
          <w:bCs/>
        </w:rPr>
        <w:t>2</w:t>
      </w:r>
      <w:r w:rsidRPr="00BD0D5B">
        <w:rPr>
          <w:rFonts w:cstheme="minorHAnsi"/>
        </w:rPr>
        <w:t>(C), which shows FTIR spectra of the same samples shown in 2(B), namely, [BMIm</w:t>
      </w:r>
      <w:r w:rsidRPr="00BD0D5B">
        <w:rPr>
          <w:rFonts w:cstheme="minorHAnsi"/>
          <w:vertAlign w:val="superscript"/>
        </w:rPr>
        <w:t>+</w:t>
      </w:r>
      <w:r w:rsidRPr="00BD0D5B">
        <w:rPr>
          <w:rFonts w:cstheme="minorHAnsi"/>
        </w:rPr>
        <w:t>Cl</w:t>
      </w:r>
      <w:r w:rsidRPr="00BD0D5B">
        <w:rPr>
          <w:rFonts w:cstheme="minorHAnsi"/>
          <w:vertAlign w:val="superscript"/>
        </w:rPr>
        <w:t>−</w:t>
      </w:r>
      <w:r w:rsidRPr="00BD0D5B">
        <w:rPr>
          <w:rFonts w:cstheme="minorHAnsi"/>
        </w:rPr>
        <w:t>] and Dried Films of CEL and CS. Again, none of the FTIR bands due to [BMIm</w:t>
      </w:r>
      <w:r w:rsidRPr="00BD0D5B">
        <w:rPr>
          <w:rFonts w:cstheme="minorHAnsi"/>
          <w:vertAlign w:val="superscript"/>
        </w:rPr>
        <w:t>+</w:t>
      </w:r>
      <w:r w:rsidRPr="00BD0D5B">
        <w:rPr>
          <w:rFonts w:cstheme="minorHAnsi"/>
        </w:rPr>
        <w:t>Cl</w:t>
      </w:r>
      <w:r w:rsidRPr="00BD0D5B">
        <w:rPr>
          <w:rFonts w:cstheme="minorHAnsi"/>
          <w:vertAlign w:val="superscript"/>
        </w:rPr>
        <w:t>−</w:t>
      </w:r>
      <w:r w:rsidRPr="00BD0D5B">
        <w:rPr>
          <w:rFonts w:cstheme="minorHAnsi"/>
        </w:rPr>
        <w:t>] were present in the spectra of both CEL and CS Dried Films. It was not possible to measure NIR and FTIR spectra of Wet Films because of strong background absorption of water.</w:t>
      </w:r>
    </w:p>
    <w:p w14:paraId="0C9B1307" w14:textId="417C784F" w:rsidR="00BD0D5B" w:rsidRPr="00BD0D5B" w:rsidRDefault="00BD0D5B" w:rsidP="00075895">
      <w:pPr>
        <w:pStyle w:val="NoSpacing"/>
      </w:pPr>
      <w:r w:rsidRPr="00BD0D5B">
        <w:rPr>
          <w:noProof/>
        </w:rPr>
        <w:drawing>
          <wp:inline distT="0" distB="0" distL="0" distR="0" wp14:anchorId="551DFEF0" wp14:editId="11576C67">
            <wp:extent cx="2743200" cy="1069848"/>
            <wp:effectExtent l="0" t="0" r="0" b="0"/>
            <wp:docPr id="467" name="Picture 467" descr="figure 2">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7" name="Picture 467" descr="figure 2">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1069848"/>
                    </a:xfrm>
                    <a:prstGeom prst="rect">
                      <a:avLst/>
                    </a:prstGeom>
                    <a:noFill/>
                    <a:ln>
                      <a:noFill/>
                    </a:ln>
                  </pic:spPr>
                </pic:pic>
              </a:graphicData>
            </a:graphic>
          </wp:inline>
        </w:drawing>
      </w:r>
    </w:p>
    <w:p w14:paraId="6E3060E2" w14:textId="77777777" w:rsidR="00075895" w:rsidRDefault="00BD0D5B" w:rsidP="00075895">
      <w:pPr>
        <w:pStyle w:val="NoSpacing"/>
      </w:pPr>
      <w:r w:rsidRPr="00BD0D5B">
        <w:rPr>
          <w:b/>
          <w:bCs/>
        </w:rPr>
        <w:t>Figure 2</w:t>
      </w:r>
      <w:r w:rsidR="00075895">
        <w:rPr>
          <w:b/>
          <w:bCs/>
        </w:rPr>
        <w:t xml:space="preserve"> </w:t>
      </w:r>
      <w:r w:rsidRPr="00BD0D5B">
        <w:t>A: Near‐IR spectra (A) [BMIm</w:t>
      </w:r>
      <w:r w:rsidRPr="00BD0D5B">
        <w:rPr>
          <w:vertAlign w:val="superscript"/>
        </w:rPr>
        <w:t>+</w:t>
      </w:r>
      <w:r w:rsidRPr="00BD0D5B">
        <w:t>Cl</w:t>
      </w:r>
      <w:r w:rsidRPr="00BD0D5B">
        <w:rPr>
          <w:vertAlign w:val="superscript"/>
        </w:rPr>
        <w:t>−</w:t>
      </w:r>
      <w:r w:rsidRPr="00BD0D5B">
        <w:t>] solution (solid blue), CEL Gel Film (solid red), CS Gel Film (solid green), [CEL + CS] Gel Film (solid violet), CEL Dried Film (dashed red), and CS Dried Film (dashed green); and B: FTIR spectra of [BMIm</w:t>
      </w:r>
      <w:r w:rsidRPr="00BD0D5B">
        <w:rPr>
          <w:vertAlign w:val="superscript"/>
        </w:rPr>
        <w:t>+</w:t>
      </w:r>
      <w:r w:rsidRPr="00BD0D5B">
        <w:t>Cl</w:t>
      </w:r>
      <w:r w:rsidRPr="00BD0D5B">
        <w:rPr>
          <w:vertAlign w:val="superscript"/>
        </w:rPr>
        <w:t>−</w:t>
      </w:r>
      <w:r w:rsidRPr="00BD0D5B">
        <w:t xml:space="preserve">] solution (blue), CEL Dried Film (red), and CS Dried Film (green). </w:t>
      </w:r>
    </w:p>
    <w:p w14:paraId="24764BD1" w14:textId="77777777" w:rsidR="00075895" w:rsidRDefault="00075895" w:rsidP="00BD0D5B">
      <w:pPr>
        <w:rPr>
          <w:rFonts w:cstheme="minorHAnsi"/>
        </w:rPr>
      </w:pPr>
    </w:p>
    <w:p w14:paraId="35F9C71F" w14:textId="49BAF5D8" w:rsidR="00BD0D5B" w:rsidRPr="00BD0D5B" w:rsidRDefault="00BD0D5B" w:rsidP="00BD0D5B">
      <w:pPr>
        <w:rPr>
          <w:rFonts w:cstheme="minorHAnsi"/>
        </w:rPr>
      </w:pPr>
      <w:r w:rsidRPr="00BD0D5B">
        <w:rPr>
          <w:rFonts w:cstheme="minorHAnsi"/>
        </w:rPr>
        <w:t>The IL used was recovered by distilling the washed aqueous solution (the IL remained because its melting point (or decomposition temperature) is &gt;400°C). The recovered [BMIm</w:t>
      </w:r>
      <w:r w:rsidRPr="00BD0D5B">
        <w:rPr>
          <w:rFonts w:cstheme="minorHAnsi"/>
          <w:vertAlign w:val="superscript"/>
        </w:rPr>
        <w:t>+</w:t>
      </w:r>
      <w:r w:rsidRPr="00BD0D5B">
        <w:rPr>
          <w:rFonts w:cstheme="minorHAnsi"/>
        </w:rPr>
        <w:t>Cl</w:t>
      </w:r>
      <w:r w:rsidRPr="00BD0D5B">
        <w:rPr>
          <w:rFonts w:cstheme="minorHAnsi"/>
          <w:vertAlign w:val="superscript"/>
        </w:rPr>
        <w:t>−</w:t>
      </w:r>
      <w:r w:rsidRPr="00BD0D5B">
        <w:rPr>
          <w:rFonts w:cstheme="minorHAnsi"/>
        </w:rPr>
        <w:t>] was dried under vacuum at 70°C overnight before reuse. It was found that at least 88% of [BMIm</w:t>
      </w:r>
      <w:r w:rsidRPr="00BD0D5B">
        <w:rPr>
          <w:rFonts w:cstheme="minorHAnsi"/>
          <w:vertAlign w:val="superscript"/>
        </w:rPr>
        <w:t>+</w:t>
      </w:r>
      <w:r w:rsidRPr="00BD0D5B">
        <w:rPr>
          <w:rFonts w:cstheme="minorHAnsi"/>
        </w:rPr>
        <w:t>Cl</w:t>
      </w:r>
      <w:r w:rsidRPr="00BD0D5B">
        <w:rPr>
          <w:rFonts w:cstheme="minorHAnsi"/>
          <w:vertAlign w:val="superscript"/>
        </w:rPr>
        <w:t>−</w:t>
      </w:r>
      <w:r w:rsidRPr="00BD0D5B">
        <w:rPr>
          <w:rFonts w:cstheme="minorHAnsi"/>
        </w:rPr>
        <w:t>] was recovered for reuse. As such, the synthetic method is recyclable because all chemicals used are fully recycled.</w:t>
      </w:r>
    </w:p>
    <w:p w14:paraId="4A58D1AB" w14:textId="77777777" w:rsidR="00BD0D5B" w:rsidRPr="00BD0D5B" w:rsidRDefault="00BD0D5B" w:rsidP="00156F0C">
      <w:pPr>
        <w:pStyle w:val="Heading3"/>
      </w:pPr>
      <w:r w:rsidRPr="00BD0D5B">
        <w:t>Characterization of regenerated composite films</w:t>
      </w:r>
    </w:p>
    <w:p w14:paraId="4C706C0E" w14:textId="55D71BB2" w:rsidR="00BD0D5B" w:rsidRPr="00BD0D5B" w:rsidRDefault="00BD0D5B" w:rsidP="00BD0D5B">
      <w:pPr>
        <w:rPr>
          <w:rFonts w:cstheme="minorHAnsi"/>
        </w:rPr>
      </w:pPr>
      <w:r w:rsidRPr="00BD0D5B">
        <w:rPr>
          <w:rFonts w:cstheme="minorHAnsi"/>
        </w:rPr>
        <w:t>Chemically, the regeneration of both CEL and CS was confirmed by FTIR spectroscopy. The FTIR spectrum of microcrystalline CEL [blue spectrum in Fig. </w:t>
      </w:r>
      <w:r w:rsidRPr="008F66F0">
        <w:rPr>
          <w:rFonts w:cstheme="minorHAnsi"/>
          <w:b/>
          <w:bCs/>
        </w:rPr>
        <w:t>3</w:t>
      </w:r>
      <w:r w:rsidRPr="00BD0D5B">
        <w:rPr>
          <w:rFonts w:cstheme="minorHAnsi"/>
        </w:rPr>
        <w:t>(A)] exhibits three pronounced bands at around 3400, 2850–2900, and 890–1150 cm</w:t>
      </w:r>
      <w:r w:rsidRPr="00BD0D5B">
        <w:rPr>
          <w:rFonts w:cstheme="minorHAnsi"/>
          <w:vertAlign w:val="superscript"/>
        </w:rPr>
        <w:t>−1</w:t>
      </w:r>
      <w:r w:rsidRPr="00BD0D5B">
        <w:rPr>
          <w:rFonts w:cstheme="minorHAnsi"/>
        </w:rPr>
        <w:t>. These bands can be tentatively assigned to stretching vibrations of OH, CH, and O group, respectively.</w:t>
      </w:r>
      <w:r w:rsidRPr="008F66F0">
        <w:rPr>
          <w:rFonts w:cstheme="minorHAnsi"/>
          <w:b/>
          <w:bCs/>
          <w:vertAlign w:val="superscript"/>
        </w:rPr>
        <w:t>36</w:t>
      </w:r>
      <w:r w:rsidRPr="008F66F0">
        <w:rPr>
          <w:rFonts w:cstheme="minorHAnsi"/>
          <w:vertAlign w:val="superscript"/>
        </w:rPr>
        <w:t>-</w:t>
      </w:r>
      <w:r w:rsidRPr="008F66F0">
        <w:rPr>
          <w:rFonts w:cstheme="minorHAnsi"/>
          <w:b/>
          <w:bCs/>
          <w:vertAlign w:val="superscript"/>
        </w:rPr>
        <w:t>38</w:t>
      </w:r>
      <w:r w:rsidRPr="00BD0D5B">
        <w:rPr>
          <w:rFonts w:cstheme="minorHAnsi"/>
        </w:rPr>
        <w:t xml:space="preserve"> Since the Dried Film [red spectrum in 3(A)] also exhibits these three bands and is very similar to that of the microcrystalline CEL, </w:t>
      </w:r>
      <w:proofErr w:type="gramStart"/>
      <w:r w:rsidRPr="00BD0D5B">
        <w:rPr>
          <w:rFonts w:cstheme="minorHAnsi"/>
        </w:rPr>
        <w:t>it is clear that CEL</w:t>
      </w:r>
      <w:proofErr w:type="gramEnd"/>
      <w:r w:rsidRPr="00BD0D5B">
        <w:rPr>
          <w:rFonts w:cstheme="minorHAnsi"/>
        </w:rPr>
        <w:t xml:space="preserve"> was completely regenerated by this synthetic method. Similarly, the FTIR spectrum of a CS Dried Film [green spectrum in 3(B)] is similar to the FTIR spectrum of the CS powder (blue spectrum) from which it was made. These spectra display characteristic CS bands around 3400 cm</w:t>
      </w:r>
      <w:r w:rsidRPr="00BD0D5B">
        <w:rPr>
          <w:rFonts w:cstheme="minorHAnsi"/>
          <w:vertAlign w:val="superscript"/>
        </w:rPr>
        <w:t>−1</w:t>
      </w:r>
      <w:r w:rsidRPr="00BD0D5B">
        <w:rPr>
          <w:rFonts w:cstheme="minorHAnsi"/>
        </w:rPr>
        <w:t> (OH stretching vibrations), 3250–3350 cm</w:t>
      </w:r>
      <w:r w:rsidRPr="00BD0D5B">
        <w:rPr>
          <w:rFonts w:cstheme="minorHAnsi"/>
          <w:vertAlign w:val="superscript"/>
        </w:rPr>
        <w:t>−1</w:t>
      </w:r>
      <w:r w:rsidRPr="00BD0D5B">
        <w:rPr>
          <w:rFonts w:cstheme="minorHAnsi"/>
        </w:rPr>
        <w:t> (symmetric and asymmetric NH stretching), 2850–2900 cm</w:t>
      </w:r>
      <w:r w:rsidRPr="00BD0D5B">
        <w:rPr>
          <w:rFonts w:cstheme="minorHAnsi"/>
          <w:vertAlign w:val="superscript"/>
        </w:rPr>
        <w:t>−1</w:t>
      </w:r>
      <w:r w:rsidRPr="00BD0D5B">
        <w:rPr>
          <w:rFonts w:cstheme="minorHAnsi"/>
        </w:rPr>
        <w:t> (CH stretching), 1657cm</w:t>
      </w:r>
      <w:r w:rsidRPr="00BD0D5B">
        <w:rPr>
          <w:rFonts w:cstheme="minorHAnsi"/>
          <w:vertAlign w:val="superscript"/>
        </w:rPr>
        <w:t>−1</w:t>
      </w:r>
      <w:r w:rsidRPr="00BD0D5B">
        <w:rPr>
          <w:rFonts w:cstheme="minorHAnsi"/>
        </w:rPr>
        <w:t> (CO, amide 1), 1595 cm</w:t>
      </w:r>
      <w:r w:rsidRPr="00BD0D5B">
        <w:rPr>
          <w:rFonts w:cstheme="minorHAnsi"/>
          <w:vertAlign w:val="superscript"/>
        </w:rPr>
        <w:t>−1</w:t>
      </w:r>
      <w:r w:rsidRPr="00BD0D5B">
        <w:rPr>
          <w:rFonts w:cstheme="minorHAnsi"/>
        </w:rPr>
        <w:t> (NH deformation), 1380 cm</w:t>
      </w:r>
      <w:r w:rsidRPr="00BD0D5B">
        <w:rPr>
          <w:rFonts w:cstheme="minorHAnsi"/>
          <w:vertAlign w:val="superscript"/>
        </w:rPr>
        <w:t>−1</w:t>
      </w:r>
      <w:r w:rsidRPr="00BD0D5B">
        <w:rPr>
          <w:rFonts w:cstheme="minorHAnsi"/>
        </w:rPr>
        <w:t> (CH</w:t>
      </w:r>
      <w:r w:rsidRPr="00BD0D5B">
        <w:rPr>
          <w:rFonts w:cstheme="minorHAnsi"/>
          <w:vertAlign w:val="subscript"/>
        </w:rPr>
        <w:t>3</w:t>
      </w:r>
      <w:r w:rsidRPr="00BD0D5B">
        <w:rPr>
          <w:rFonts w:cstheme="minorHAnsi"/>
        </w:rPr>
        <w:t> symmetrical deformation), 1319 cm</w:t>
      </w:r>
      <w:r w:rsidRPr="00BD0D5B">
        <w:rPr>
          <w:rFonts w:cstheme="minorHAnsi"/>
          <w:vertAlign w:val="superscript"/>
        </w:rPr>
        <w:t>−1</w:t>
      </w:r>
      <w:r w:rsidRPr="00BD0D5B">
        <w:rPr>
          <w:rFonts w:cstheme="minorHAnsi"/>
        </w:rPr>
        <w:t> (CN stretching, amide III), and 890–1150 cm</w:t>
      </w:r>
      <w:r w:rsidRPr="00BD0D5B">
        <w:rPr>
          <w:rFonts w:cstheme="minorHAnsi"/>
          <w:vertAlign w:val="superscript"/>
        </w:rPr>
        <w:t>−1</w:t>
      </w:r>
      <w:r w:rsidRPr="00BD0D5B">
        <w:rPr>
          <w:rFonts w:cstheme="minorHAnsi"/>
        </w:rPr>
        <w:t> (ether bonding).</w:t>
      </w:r>
      <w:r w:rsidRPr="008F66F0">
        <w:rPr>
          <w:rFonts w:cstheme="minorHAnsi"/>
          <w:b/>
          <w:bCs/>
          <w:vertAlign w:val="superscript"/>
        </w:rPr>
        <w:t>36</w:t>
      </w:r>
      <w:r w:rsidRPr="008F66F0">
        <w:rPr>
          <w:rFonts w:cstheme="minorHAnsi"/>
          <w:vertAlign w:val="superscript"/>
        </w:rPr>
        <w:t>-</w:t>
      </w:r>
      <w:r w:rsidRPr="008F66F0">
        <w:rPr>
          <w:rFonts w:cstheme="minorHAnsi"/>
          <w:b/>
          <w:bCs/>
          <w:vertAlign w:val="superscript"/>
        </w:rPr>
        <w:t>38</w:t>
      </w:r>
      <w:r w:rsidRPr="00BD0D5B">
        <w:rPr>
          <w:rFonts w:cstheme="minorHAnsi"/>
        </w:rPr>
        <w:t> These results indicate that both CEL and CS were successfully regenerated by the synthetic method developed here without any chemical transformation.</w:t>
      </w:r>
    </w:p>
    <w:p w14:paraId="0FEE3440" w14:textId="65DF7533" w:rsidR="00BD0D5B" w:rsidRPr="00BD0D5B" w:rsidRDefault="00BD0D5B" w:rsidP="00075895">
      <w:pPr>
        <w:pStyle w:val="NoSpacing"/>
      </w:pPr>
      <w:r w:rsidRPr="00BD0D5B">
        <w:rPr>
          <w:noProof/>
        </w:rPr>
        <w:drawing>
          <wp:inline distT="0" distB="0" distL="0" distR="0" wp14:anchorId="7ACA2A94" wp14:editId="0262CC4F">
            <wp:extent cx="4762500" cy="1208405"/>
            <wp:effectExtent l="0" t="0" r="0" b="0"/>
            <wp:docPr id="466" name="Picture 466" descr="figure 3">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 name="Picture 466" descr="figure 3">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62500" cy="1208405"/>
                    </a:xfrm>
                    <a:prstGeom prst="rect">
                      <a:avLst/>
                    </a:prstGeom>
                    <a:noFill/>
                    <a:ln>
                      <a:noFill/>
                    </a:ln>
                  </pic:spPr>
                </pic:pic>
              </a:graphicData>
            </a:graphic>
          </wp:inline>
        </w:drawing>
      </w:r>
    </w:p>
    <w:p w14:paraId="3F77EEF8" w14:textId="77777777" w:rsidR="00075895" w:rsidRDefault="00BD0D5B" w:rsidP="00075895">
      <w:pPr>
        <w:pStyle w:val="NoSpacing"/>
      </w:pPr>
      <w:r w:rsidRPr="00BD0D5B">
        <w:rPr>
          <w:b/>
          <w:bCs/>
        </w:rPr>
        <w:t>Figure 3</w:t>
      </w:r>
      <w:r w:rsidR="00075895">
        <w:rPr>
          <w:b/>
          <w:bCs/>
        </w:rPr>
        <w:t xml:space="preserve"> </w:t>
      </w:r>
      <w:r w:rsidRPr="00BD0D5B">
        <w:t xml:space="preserve">FTIR spectra (A and B) spectra of microcrystalline CEL (blue), regenerated CEL film (red), CS powder (blue), and regenerated CS film (green). </w:t>
      </w:r>
    </w:p>
    <w:p w14:paraId="42ADEE9F" w14:textId="77777777" w:rsidR="00075895" w:rsidRDefault="00075895" w:rsidP="00BD0D5B">
      <w:pPr>
        <w:rPr>
          <w:rFonts w:cstheme="minorHAnsi"/>
        </w:rPr>
      </w:pPr>
    </w:p>
    <w:p w14:paraId="5965B462" w14:textId="5B7F6E0E" w:rsidR="00BD0D5B" w:rsidRPr="00BD0D5B" w:rsidRDefault="00BD0D5B" w:rsidP="00BD0D5B">
      <w:pPr>
        <w:rPr>
          <w:rFonts w:cstheme="minorHAnsi"/>
        </w:rPr>
      </w:pPr>
      <w:r w:rsidRPr="00BD0D5B">
        <w:rPr>
          <w:rFonts w:cstheme="minorHAnsi"/>
        </w:rPr>
        <w:t>Results from NIR measurements further confirm regeneration of polysaccharide composite materials. Shown in Figure SI1 (of Supporting Information) are NIR spectra of microcrystalline CEL and regenerated CEL Dried Film, CS powder together with regenerated CS Dried Film. Again, the similarity between the NIR spectra of starting polysaccharides and regenerated polysaccharide further confirms that CEL and CS were successfully regenerated by this preparation method.</w:t>
      </w:r>
    </w:p>
    <w:p w14:paraId="2DC600EC" w14:textId="77777777" w:rsidR="00BD0D5B" w:rsidRPr="00BD0D5B" w:rsidRDefault="00BD0D5B" w:rsidP="00BD0D5B">
      <w:pPr>
        <w:rPr>
          <w:rFonts w:cstheme="minorHAnsi"/>
        </w:rPr>
      </w:pPr>
      <w:r w:rsidRPr="00BD0D5B">
        <w:rPr>
          <w:rFonts w:cstheme="minorHAnsi"/>
        </w:rPr>
        <w:t>Properties, activities and responses of a sample are known to be dependent on its concentration (or rather on its active ingredient). It is, therefore, important to verify that in [CEL+CS] composite materials, each component is homogeneously distributed throughout the material in order to obtain desired and reproducible properties/activities/responses. Since electrical properties of CEL and CS are known to be somewhat different, homogeneity of composite materials containing two or more of these compounds can be determined by scanning electron microscope (SEM) because this technique is known to be dependent on electrical properties of a sample.</w:t>
      </w:r>
    </w:p>
    <w:p w14:paraId="201E381A" w14:textId="182F19BB" w:rsidR="00BD0D5B" w:rsidRPr="00BD0D5B" w:rsidRDefault="00BD0D5B" w:rsidP="00BD0D5B">
      <w:pPr>
        <w:rPr>
          <w:rFonts w:cstheme="minorHAnsi"/>
        </w:rPr>
      </w:pPr>
      <w:r w:rsidRPr="00BD0D5B">
        <w:rPr>
          <w:rFonts w:cstheme="minorHAnsi"/>
        </w:rPr>
        <w:t>Analysis of the film materials by SEM reveals some interesting features about the texture and morphology of the materials. As expected, one‐component CEL and CS [Figure </w:t>
      </w:r>
      <w:r w:rsidRPr="008F66F0">
        <w:rPr>
          <w:rFonts w:cstheme="minorHAnsi"/>
          <w:b/>
          <w:bCs/>
        </w:rPr>
        <w:t>4</w:t>
      </w:r>
      <w:r w:rsidRPr="00BD0D5B">
        <w:rPr>
          <w:rFonts w:cstheme="minorHAnsi"/>
        </w:rPr>
        <w:t>(</w:t>
      </w:r>
      <w:proofErr w:type="gramStart"/>
      <w:r w:rsidRPr="00BD0D5B">
        <w:rPr>
          <w:rFonts w:cstheme="minorHAnsi"/>
        </w:rPr>
        <w:t>A,B</w:t>
      </w:r>
      <w:proofErr w:type="gramEnd"/>
      <w:r w:rsidRPr="00BD0D5B">
        <w:rPr>
          <w:rFonts w:cstheme="minorHAnsi"/>
        </w:rPr>
        <w:t>), respectively] are homogeneous. Chemically, the only difference between CS and CEL is the few NH groups in the former (see Scheme </w:t>
      </w:r>
      <w:r w:rsidRPr="008F66F0">
        <w:rPr>
          <w:rFonts w:cstheme="minorHAnsi"/>
          <w:b/>
          <w:bCs/>
        </w:rPr>
        <w:t>1</w:t>
      </w:r>
      <w:r w:rsidRPr="00BD0D5B">
        <w:rPr>
          <w:rFonts w:cstheme="minorHAnsi"/>
        </w:rPr>
        <w:t xml:space="preserve">). However, their structures, as recorded by the SEM, are substantially different. Specifically, while CS seems to exhibit smooth structure, CEL arranges itself into fibrous structure with fibers having diameter of about </w:t>
      </w:r>
      <w:r w:rsidRPr="00BD0D5B">
        <w:rPr>
          <w:rFonts w:ascii="Cambria Math" w:hAnsi="Cambria Math" w:cs="Cambria Math"/>
        </w:rPr>
        <w:t>∼</w:t>
      </w:r>
      <w:r w:rsidRPr="00BD0D5B">
        <w:rPr>
          <w:rFonts w:cstheme="minorHAnsi"/>
        </w:rPr>
        <w:t>0.5</w:t>
      </w:r>
      <w:r w:rsidRPr="00BD0D5B">
        <w:rPr>
          <w:rFonts w:ascii="Calibri" w:hAnsi="Calibri" w:cs="Calibri"/>
        </w:rPr>
        <w:t>–</w:t>
      </w:r>
      <w:r w:rsidRPr="00BD0D5B">
        <w:rPr>
          <w:rFonts w:cstheme="minorHAnsi"/>
        </w:rPr>
        <w:t>1.0 micron. Interestingly, a 10:3 CEL:CS composite material [Fig.</w:t>
      </w:r>
      <w:r w:rsidRPr="00BD0D5B">
        <w:rPr>
          <w:rFonts w:ascii="Calibri" w:hAnsi="Calibri" w:cs="Calibri"/>
        </w:rPr>
        <w:t> </w:t>
      </w:r>
      <w:r w:rsidRPr="008F66F0">
        <w:rPr>
          <w:rFonts w:cstheme="minorHAnsi"/>
          <w:b/>
          <w:bCs/>
        </w:rPr>
        <w:t>4</w:t>
      </w:r>
      <w:r w:rsidRPr="00BD0D5B">
        <w:rPr>
          <w:rFonts w:cstheme="minorHAnsi"/>
        </w:rPr>
        <w:t xml:space="preserve">(C)] is not only homogeneous but it is more </w:t>
      </w:r>
      <w:proofErr w:type="gramStart"/>
      <w:r w:rsidRPr="00BD0D5B">
        <w:rPr>
          <w:rFonts w:cstheme="minorHAnsi"/>
        </w:rPr>
        <w:t>similar to</w:t>
      </w:r>
      <w:proofErr w:type="gramEnd"/>
      <w:r w:rsidRPr="00BD0D5B">
        <w:rPr>
          <w:rFonts w:cstheme="minorHAnsi"/>
        </w:rPr>
        <w:t xml:space="preserve"> structure of CS than that of CEL, namely, it has a rather smooth structure without any fibrous forms.</w:t>
      </w:r>
    </w:p>
    <w:p w14:paraId="425AF32B" w14:textId="12C393BD" w:rsidR="00BD0D5B" w:rsidRPr="00BD0D5B" w:rsidRDefault="00BD0D5B" w:rsidP="00075895">
      <w:pPr>
        <w:pStyle w:val="NoSpacing"/>
      </w:pPr>
      <w:r w:rsidRPr="00BD0D5B">
        <w:rPr>
          <w:noProof/>
        </w:rPr>
        <w:drawing>
          <wp:inline distT="0" distB="0" distL="0" distR="0" wp14:anchorId="38D07776" wp14:editId="600C0C4A">
            <wp:extent cx="2743200" cy="3072384"/>
            <wp:effectExtent l="0" t="0" r="0" b="0"/>
            <wp:docPr id="465" name="Picture 465" descr="figure 4">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 name="Picture 465" descr="figure 4">
                      <a:hlinkClick r:id="rId18" tgtFrame="&quot;_blank&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3072384"/>
                    </a:xfrm>
                    <a:prstGeom prst="rect">
                      <a:avLst/>
                    </a:prstGeom>
                    <a:noFill/>
                    <a:ln>
                      <a:noFill/>
                    </a:ln>
                  </pic:spPr>
                </pic:pic>
              </a:graphicData>
            </a:graphic>
          </wp:inline>
        </w:drawing>
      </w:r>
    </w:p>
    <w:p w14:paraId="33A1B64B" w14:textId="75401373" w:rsidR="00BD0D5B" w:rsidRDefault="00BD0D5B" w:rsidP="00075895">
      <w:pPr>
        <w:pStyle w:val="NoSpacing"/>
      </w:pPr>
      <w:r w:rsidRPr="00BD0D5B">
        <w:rPr>
          <w:b/>
          <w:bCs/>
        </w:rPr>
        <w:t>Figure 4</w:t>
      </w:r>
      <w:r w:rsidR="00075895">
        <w:rPr>
          <w:b/>
          <w:bCs/>
        </w:rPr>
        <w:t xml:space="preserve"> </w:t>
      </w:r>
      <w:r w:rsidRPr="00BD0D5B">
        <w:t>Scanning electron microscope images of (a) regenerated CEL film; (b) regenerated CS film, and (c) [CEL + CS] composite film.</w:t>
      </w:r>
    </w:p>
    <w:p w14:paraId="7C7C668B" w14:textId="77777777" w:rsidR="00075895" w:rsidRPr="00BD0D5B" w:rsidRDefault="00075895" w:rsidP="00BD0D5B">
      <w:pPr>
        <w:rPr>
          <w:rFonts w:cstheme="minorHAnsi"/>
        </w:rPr>
      </w:pPr>
    </w:p>
    <w:p w14:paraId="5DDB3070" w14:textId="77777777" w:rsidR="00BD0D5B" w:rsidRPr="00BD0D5B" w:rsidRDefault="00BD0D5B" w:rsidP="00CD6795">
      <w:pPr>
        <w:pStyle w:val="Heading3"/>
      </w:pPr>
      <w:r w:rsidRPr="00BD0D5B">
        <w:t>Properties of [CEL+CS] composite materials</w:t>
      </w:r>
    </w:p>
    <w:p w14:paraId="3CDE26AF" w14:textId="750F8412" w:rsidR="00BD0D5B" w:rsidRPr="00BD0D5B" w:rsidRDefault="00BD0D5B" w:rsidP="00BD0D5B">
      <w:pPr>
        <w:rPr>
          <w:rFonts w:cstheme="minorHAnsi"/>
        </w:rPr>
      </w:pPr>
      <w:r w:rsidRPr="00BD0D5B">
        <w:rPr>
          <w:rFonts w:cstheme="minorHAnsi"/>
        </w:rPr>
        <w:t>As described above, mechanical strength of CS is so poor that practically it cannot be used by itself for applications based on its unique properties. Measurements were made to determine tensile strength of pure CS film and (CS+CEL) composite films with different CEL concentrations in order to determine if by adding CEL into CS, [CEL+CS] composite material would have adequate mechanical strength for practical applications. Results obtained, shown in Figure </w:t>
      </w:r>
      <w:r w:rsidRPr="008F66F0">
        <w:rPr>
          <w:rFonts w:cstheme="minorHAnsi"/>
          <w:b/>
          <w:bCs/>
        </w:rPr>
        <w:t>5</w:t>
      </w:r>
      <w:r w:rsidRPr="00BD0D5B">
        <w:rPr>
          <w:rFonts w:cstheme="minorHAnsi"/>
        </w:rPr>
        <w:t>, clearly indicate that adding CEL into CS substantially increase its tensile strength. For example, up to 5× increase in tensile strength can be achieved by adding 80% of CEL into CS, and that the tensile strength of the composite material can be adjusted to any value by adding judicious amount of CEL. More importantly, the tensile strengths of [CS+CEL] composite materials are comparable with those of existing CS materials including those prepared by either grafting or copolymerizing it with man‐made polymers.</w:t>
      </w:r>
      <w:r w:rsidRPr="008F66F0">
        <w:rPr>
          <w:rFonts w:cstheme="minorHAnsi"/>
          <w:b/>
          <w:bCs/>
          <w:vertAlign w:val="superscript"/>
        </w:rPr>
        <w:t>39</w:t>
      </w:r>
      <w:r w:rsidRPr="008F66F0">
        <w:rPr>
          <w:rFonts w:cstheme="minorHAnsi"/>
          <w:vertAlign w:val="superscript"/>
        </w:rPr>
        <w:t>-</w:t>
      </w:r>
      <w:r w:rsidRPr="008F66F0">
        <w:rPr>
          <w:rFonts w:cstheme="minorHAnsi"/>
          <w:b/>
          <w:bCs/>
          <w:vertAlign w:val="superscript"/>
        </w:rPr>
        <w:t>42</w:t>
      </w:r>
      <w:r w:rsidRPr="00BD0D5B">
        <w:rPr>
          <w:rFonts w:cstheme="minorHAnsi"/>
        </w:rPr>
        <w:t> Thus it is evidently clear that the [CEL+CS] composite materials have overcome the major hurdle currently imposed on utilizations of the materials, namely they have superior mechanical and rheological strength and still are able to retain their biocompatible and unique properties.</w:t>
      </w:r>
    </w:p>
    <w:p w14:paraId="317ED3ED" w14:textId="4737461B" w:rsidR="00BD0D5B" w:rsidRPr="00BD0D5B" w:rsidRDefault="00BD0D5B" w:rsidP="00075895">
      <w:pPr>
        <w:pStyle w:val="NoSpacing"/>
      </w:pPr>
      <w:r w:rsidRPr="00BD0D5B">
        <w:rPr>
          <w:noProof/>
        </w:rPr>
        <w:drawing>
          <wp:inline distT="0" distB="0" distL="0" distR="0" wp14:anchorId="3083C1E9" wp14:editId="495394EF">
            <wp:extent cx="2743200" cy="1563624"/>
            <wp:effectExtent l="0" t="0" r="0" b="0"/>
            <wp:docPr id="464" name="Picture 464" descr="figure 5">
              <a:hlinkClick xmlns:a="http://schemas.openxmlformats.org/drawingml/2006/main" r:id="rId2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 name="Picture 464" descr="figure 5">
                      <a:hlinkClick r:id="rId20"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1563624"/>
                    </a:xfrm>
                    <a:prstGeom prst="rect">
                      <a:avLst/>
                    </a:prstGeom>
                    <a:noFill/>
                    <a:ln>
                      <a:noFill/>
                    </a:ln>
                  </pic:spPr>
                </pic:pic>
              </a:graphicData>
            </a:graphic>
          </wp:inline>
        </w:drawing>
      </w:r>
    </w:p>
    <w:p w14:paraId="68532A6D" w14:textId="77777777" w:rsidR="00075895" w:rsidRDefault="00BD0D5B" w:rsidP="00075895">
      <w:pPr>
        <w:pStyle w:val="NoSpacing"/>
      </w:pPr>
      <w:r w:rsidRPr="00BD0D5B">
        <w:rPr>
          <w:b/>
          <w:bCs/>
        </w:rPr>
        <w:t>Figure 5</w:t>
      </w:r>
      <w:r w:rsidR="00075895">
        <w:rPr>
          <w:b/>
          <w:bCs/>
        </w:rPr>
        <w:t xml:space="preserve"> </w:t>
      </w:r>
      <w:r w:rsidRPr="00BD0D5B">
        <w:t xml:space="preserve">Plot of tensile strength as a function of CEL concentration in [CS + CEL] composite films. </w:t>
      </w:r>
    </w:p>
    <w:p w14:paraId="2F07FC4B" w14:textId="77777777" w:rsidR="00075895" w:rsidRDefault="00075895" w:rsidP="00BD0D5B">
      <w:pPr>
        <w:rPr>
          <w:rFonts w:cstheme="minorHAnsi"/>
        </w:rPr>
      </w:pPr>
    </w:p>
    <w:p w14:paraId="3EC48DD1" w14:textId="622FC894" w:rsidR="00BD0D5B" w:rsidRPr="00BD0D5B" w:rsidRDefault="00BD0D5B" w:rsidP="00BD0D5B">
      <w:pPr>
        <w:rPr>
          <w:rFonts w:cstheme="minorHAnsi"/>
        </w:rPr>
      </w:pPr>
      <w:r w:rsidRPr="00BD0D5B">
        <w:rPr>
          <w:rFonts w:cstheme="minorHAnsi"/>
        </w:rPr>
        <w:t>Thermal gravimetric analysis (TGA) was also performed to determine thermal properties of the composite materials [Fig. </w:t>
      </w:r>
      <w:r w:rsidRPr="008F66F0">
        <w:rPr>
          <w:rFonts w:cstheme="minorHAnsi"/>
          <w:b/>
          <w:bCs/>
        </w:rPr>
        <w:t>6</w:t>
      </w:r>
      <w:r w:rsidRPr="00BD0D5B">
        <w:rPr>
          <w:rFonts w:cstheme="minorHAnsi"/>
        </w:rPr>
        <w:t>(A)]. Also shown as an insert in Figure </w:t>
      </w:r>
      <w:r w:rsidRPr="008F66F0">
        <w:rPr>
          <w:rFonts w:cstheme="minorHAnsi"/>
          <w:b/>
          <w:bCs/>
        </w:rPr>
        <w:t>6</w:t>
      </w:r>
      <w:r w:rsidRPr="00BD0D5B">
        <w:rPr>
          <w:rFonts w:cstheme="minorHAnsi"/>
        </w:rPr>
        <w:t>(A) is % weight loss for composite films plotted as a function of CEL content in the films. Two main weight loss steps are seen in the Figure </w:t>
      </w:r>
      <w:r w:rsidRPr="008F66F0">
        <w:rPr>
          <w:rFonts w:cstheme="minorHAnsi"/>
          <w:b/>
          <w:bCs/>
        </w:rPr>
        <w:t>6</w:t>
      </w:r>
      <w:r w:rsidRPr="00BD0D5B">
        <w:rPr>
          <w:rFonts w:cstheme="minorHAnsi"/>
        </w:rPr>
        <w:t>(A). The first weight loss occurs around 100°C and is predominant in low CEL containing films and is attributed to loss of moisture. The second major weight loss occurs from about 250°C to 350°C. This weight loss is associated with chemical transformation leading to thermal degradation of the films. As illustrated by the insert in the figure, the onset of this degradation occurs at higher temperatures for high CEL containing films (greater than 70% CEL) than for low CEL containing films. In fact the decomposition temperature is generally the same from 0% CEL to about 70% CEL, thereafter it increased with increasing CEL content.</w:t>
      </w:r>
    </w:p>
    <w:p w14:paraId="158170FB" w14:textId="447ED76A" w:rsidR="00BD0D5B" w:rsidRPr="00BD0D5B" w:rsidRDefault="00BD0D5B" w:rsidP="00920BB1">
      <w:pPr>
        <w:pStyle w:val="NoSpacing"/>
      </w:pPr>
      <w:r w:rsidRPr="00BD0D5B">
        <w:rPr>
          <w:noProof/>
        </w:rPr>
        <w:drawing>
          <wp:inline distT="0" distB="0" distL="0" distR="0" wp14:anchorId="49B2CB88" wp14:editId="47F960C3">
            <wp:extent cx="2743200" cy="1014984"/>
            <wp:effectExtent l="0" t="0" r="0" b="0"/>
            <wp:docPr id="463" name="Picture 463" descr="figure 6">
              <a:hlinkClick xmlns:a="http://schemas.openxmlformats.org/drawingml/2006/main" r:id="rId2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 name="Picture 463" descr="figure 6">
                      <a:hlinkClick r:id="rId22" tgtFrame="&quot;_blank&quo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43200" cy="1014984"/>
                    </a:xfrm>
                    <a:prstGeom prst="rect">
                      <a:avLst/>
                    </a:prstGeom>
                    <a:noFill/>
                    <a:ln>
                      <a:noFill/>
                    </a:ln>
                  </pic:spPr>
                </pic:pic>
              </a:graphicData>
            </a:graphic>
          </wp:inline>
        </w:drawing>
      </w:r>
    </w:p>
    <w:p w14:paraId="68857D20" w14:textId="77777777" w:rsidR="00920BB1" w:rsidRDefault="00BD0D5B" w:rsidP="00920BB1">
      <w:pPr>
        <w:pStyle w:val="NoSpacing"/>
      </w:pPr>
      <w:r w:rsidRPr="00BD0D5B">
        <w:rPr>
          <w:b/>
          <w:bCs/>
        </w:rPr>
        <w:t>Figure 6</w:t>
      </w:r>
      <w:r w:rsidR="00920BB1">
        <w:rPr>
          <w:b/>
          <w:bCs/>
        </w:rPr>
        <w:t xml:space="preserve"> </w:t>
      </w:r>
      <w:r w:rsidRPr="00BD0D5B">
        <w:t xml:space="preserve">A: Thermal gravimetric analysis (TGA) weight loss curves of different compositions [CEL + CS] composite materials. (Insert: Plot of decomposition temperature as a function of CEL content in [CEL + CS] composite films); and B: Decomposition processes in [CEL + CS] composite films. </w:t>
      </w:r>
    </w:p>
    <w:p w14:paraId="517F3C4F" w14:textId="77777777" w:rsidR="00920BB1" w:rsidRDefault="00920BB1" w:rsidP="00BD0D5B">
      <w:pPr>
        <w:rPr>
          <w:rFonts w:cstheme="minorHAnsi"/>
        </w:rPr>
      </w:pPr>
    </w:p>
    <w:p w14:paraId="516B8FEF" w14:textId="7A0D98FF" w:rsidR="00BD0D5B" w:rsidRPr="00BD0D5B" w:rsidRDefault="00BD0D5B" w:rsidP="00BD0D5B">
      <w:pPr>
        <w:rPr>
          <w:rFonts w:cstheme="minorHAnsi"/>
        </w:rPr>
      </w:pPr>
      <w:r w:rsidRPr="00BD0D5B">
        <w:rPr>
          <w:rFonts w:cstheme="minorHAnsi"/>
        </w:rPr>
        <w:t>Figure </w:t>
      </w:r>
      <w:r w:rsidRPr="008F66F0">
        <w:rPr>
          <w:rFonts w:cstheme="minorHAnsi"/>
          <w:b/>
          <w:bCs/>
        </w:rPr>
        <w:t>6</w:t>
      </w:r>
      <w:r w:rsidRPr="00BD0D5B">
        <w:rPr>
          <w:rFonts w:cstheme="minorHAnsi"/>
        </w:rPr>
        <w:t>(B) shows the derivative of the TGA weight loss curves, which shows in more detail the various steps in the degradation process. As illustrated in this figure, the 0% CEL (i.e., film with only CS) has only one major degradation step at about 287°C. Hundred percent CEL also shows one major degradation step at about 323°C. However, composite films have two major degradation steps. As illustrated for a 50:50 CEL:CS composite film in the insert in Figure </w:t>
      </w:r>
      <w:r w:rsidRPr="008F66F0">
        <w:rPr>
          <w:rFonts w:cstheme="minorHAnsi"/>
          <w:b/>
          <w:bCs/>
        </w:rPr>
        <w:t>7</w:t>
      </w:r>
      <w:r w:rsidRPr="00BD0D5B">
        <w:rPr>
          <w:rFonts w:cstheme="minorHAnsi"/>
        </w:rPr>
        <w:t>(B), the two steps in the degradation of this composite film seem to correspond to that of CS and CEL, respectively. However, it was interesting to note that films with greater than 70% CEL showed only one degradation step. Amount of water remaining in the dried composite films can also be determined from the TGA curves. Specifically, by carefully analyzing change in the TGS curves at around 100°C, it was found that there was at least 8 wt % of water remaining in the dried composite films.</w:t>
      </w:r>
    </w:p>
    <w:p w14:paraId="267DA815" w14:textId="36BE5D79" w:rsidR="00BD0D5B" w:rsidRPr="00BD0D5B" w:rsidRDefault="00BD0D5B" w:rsidP="00920BB1">
      <w:pPr>
        <w:pStyle w:val="NoSpacing"/>
      </w:pPr>
      <w:r w:rsidRPr="00BD0D5B">
        <w:rPr>
          <w:noProof/>
        </w:rPr>
        <w:drawing>
          <wp:inline distT="0" distB="0" distL="0" distR="0" wp14:anchorId="6B36E99C" wp14:editId="786818C7">
            <wp:extent cx="2743200" cy="886968"/>
            <wp:effectExtent l="0" t="0" r="0" b="8890"/>
            <wp:docPr id="462" name="Picture 462" descr="figure 7">
              <a:hlinkClick xmlns:a="http://schemas.openxmlformats.org/drawingml/2006/main" r:id="rId2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 name="Picture 462" descr="figure 7">
                      <a:hlinkClick r:id="rId24" tgtFrame="&quot;_blank&quot;"/>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43200" cy="886968"/>
                    </a:xfrm>
                    <a:prstGeom prst="rect">
                      <a:avLst/>
                    </a:prstGeom>
                    <a:noFill/>
                    <a:ln>
                      <a:noFill/>
                    </a:ln>
                  </pic:spPr>
                </pic:pic>
              </a:graphicData>
            </a:graphic>
          </wp:inline>
        </w:drawing>
      </w:r>
    </w:p>
    <w:p w14:paraId="3F12B96F" w14:textId="77777777" w:rsidR="00920BB1" w:rsidRDefault="00BD0D5B" w:rsidP="00920BB1">
      <w:pPr>
        <w:pStyle w:val="NoSpacing"/>
      </w:pPr>
      <w:r w:rsidRPr="00BD0D5B">
        <w:rPr>
          <w:b/>
          <w:bCs/>
        </w:rPr>
        <w:t>Figure 7</w:t>
      </w:r>
      <w:r w:rsidR="00920BB1">
        <w:rPr>
          <w:b/>
          <w:bCs/>
        </w:rPr>
        <w:t xml:space="preserve"> </w:t>
      </w:r>
      <w:r w:rsidRPr="00BD0D5B">
        <w:t>A–D: Growth reduction of MRSA (A), VRE (B), </w:t>
      </w:r>
      <w:r w:rsidRPr="00BD0D5B">
        <w:rPr>
          <w:i/>
          <w:iCs/>
        </w:rPr>
        <w:t>S. aureus</w:t>
      </w:r>
      <w:r w:rsidRPr="00BD0D5B">
        <w:t> (C), and </w:t>
      </w:r>
      <w:r w:rsidRPr="00BD0D5B">
        <w:rPr>
          <w:i/>
          <w:iCs/>
        </w:rPr>
        <w:t>E. coli</w:t>
      </w:r>
      <w:r w:rsidRPr="00BD0D5B">
        <w:t> (D) by [CEL + CS] composite materials; 100% CS (red circle), 40% CS (green triangle), 29% CS (blue square), 0% CS (i.e., 100% CEL) (orange cross), and 100% lyophilized CS (purple diamond); and E and F: Growth reduction of MRSA (A) and </w:t>
      </w:r>
      <w:r w:rsidRPr="00BD0D5B">
        <w:rPr>
          <w:i/>
          <w:iCs/>
        </w:rPr>
        <w:t>E. coli</w:t>
      </w:r>
      <w:r w:rsidRPr="00BD0D5B">
        <w:t xml:space="preserve"> (B) by pH‐treated [CEL + CS] composite materials; 100% CS pH 3.5 (red, closed circle), pH 5.0 (blue, closed square), pH 7.0 (green, closed triangle), 50% CS pH 3.5 (red, open circle), pH 5.0 (blue, open square), pH 7.0 (green, open triangle). </w:t>
      </w:r>
    </w:p>
    <w:p w14:paraId="0188AFD3" w14:textId="77777777" w:rsidR="00920BB1" w:rsidRDefault="00920BB1" w:rsidP="00BD0D5B">
      <w:pPr>
        <w:rPr>
          <w:rFonts w:cstheme="minorHAnsi"/>
        </w:rPr>
      </w:pPr>
    </w:p>
    <w:p w14:paraId="2AE65CC7" w14:textId="34FDA3FB" w:rsidR="00BD0D5B" w:rsidRPr="00BD0D5B" w:rsidRDefault="00BD0D5B" w:rsidP="00BD0D5B">
      <w:pPr>
        <w:rPr>
          <w:rFonts w:cstheme="minorHAnsi"/>
        </w:rPr>
      </w:pPr>
      <w:r w:rsidRPr="00BD0D5B">
        <w:rPr>
          <w:rFonts w:cstheme="minorHAnsi"/>
        </w:rPr>
        <w:t>Taken together, results presented clearly indicate that we have successfully developed a novel and recyclable method to dissolve CEL and CS and to synthesize novel, biocompatible all polysaccharide composite materials containing CEL and CS. As expected, adding CEL to CS increases thermal stability and mechanical strength of the composite material. It is expected that the [CEL+CS] composite materials may have properties of both CEL and CS, namely, superior mechanical and rheological properties (from CEL) and bactericide (from CS). Initial evaluation of antibacterial ability of these composite materials is described in following section.</w:t>
      </w:r>
    </w:p>
    <w:p w14:paraId="62821788" w14:textId="77777777" w:rsidR="00BD0D5B" w:rsidRPr="00BD0D5B" w:rsidRDefault="00BD0D5B" w:rsidP="00830B2C">
      <w:pPr>
        <w:pStyle w:val="Heading2"/>
      </w:pPr>
      <w:r w:rsidRPr="00BD0D5B">
        <w:rPr>
          <w:i/>
          <w:iCs/>
        </w:rPr>
        <w:t>In vitro</w:t>
      </w:r>
      <w:r w:rsidRPr="00BD0D5B">
        <w:t> antibacterial assays</w:t>
      </w:r>
    </w:p>
    <w:p w14:paraId="33CDA30F" w14:textId="5917CC2D" w:rsidR="00BD0D5B" w:rsidRPr="00BD0D5B" w:rsidRDefault="00BD0D5B" w:rsidP="00BD0D5B">
      <w:pPr>
        <w:rPr>
          <w:rFonts w:cstheme="minorHAnsi"/>
        </w:rPr>
      </w:pPr>
      <w:r w:rsidRPr="00BD0D5B">
        <w:rPr>
          <w:rFonts w:cstheme="minorHAnsi"/>
        </w:rPr>
        <w:t>As described in the introduction section, CS‐based composite materials previously synthesized by grafting and/or copolymerizing with man‐made polymers have proven to have efficient antimicrobial activity.</w:t>
      </w:r>
      <w:r w:rsidRPr="008F66F0">
        <w:rPr>
          <w:rFonts w:cstheme="minorHAnsi"/>
          <w:b/>
          <w:bCs/>
          <w:vertAlign w:val="superscript"/>
        </w:rPr>
        <w:t>43</w:t>
      </w:r>
      <w:r w:rsidRPr="008F66F0">
        <w:rPr>
          <w:rFonts w:cstheme="minorHAnsi"/>
          <w:vertAlign w:val="superscript"/>
        </w:rPr>
        <w:t>, </w:t>
      </w:r>
      <w:r w:rsidRPr="008F66F0">
        <w:rPr>
          <w:rFonts w:cstheme="minorHAnsi"/>
          <w:b/>
          <w:bCs/>
          <w:vertAlign w:val="superscript"/>
        </w:rPr>
        <w:t>44</w:t>
      </w:r>
      <w:r w:rsidRPr="00BD0D5B">
        <w:rPr>
          <w:rFonts w:cstheme="minorHAnsi"/>
        </w:rPr>
        <w:t> It is anticipated that the [CEL+CS] composite material synthesized here should also have antimicrobial activity. Reported optical density method was used to determine if the [CEL+CS] composite material synthesized here also has antimicrobial activity. Specifically, the bacteria were grown in the presence and absence of the composite material. Assays were carried out with composite materials with different compositions and/or pH. Growth curves were measured by absorbance at 570 nm and growth reduction rates were determined as compared to bacterial growth in the absence of CS material (standard). It was found that in non‐pH treated CS composites [Fig. </w:t>
      </w:r>
      <w:r w:rsidRPr="008F66F0">
        <w:rPr>
          <w:rFonts w:cstheme="minorHAnsi"/>
          <w:b/>
          <w:bCs/>
        </w:rPr>
        <w:t>7</w:t>
      </w:r>
      <w:r w:rsidRPr="00BD0D5B">
        <w:rPr>
          <w:rFonts w:cstheme="minorHAnsi"/>
        </w:rPr>
        <w:t xml:space="preserve">(A–D)], </w:t>
      </w:r>
      <w:proofErr w:type="gramStart"/>
      <w:r w:rsidRPr="00BD0D5B">
        <w:rPr>
          <w:rFonts w:cstheme="minorHAnsi"/>
        </w:rPr>
        <w:t>all of</w:t>
      </w:r>
      <w:proofErr w:type="gramEnd"/>
      <w:r w:rsidRPr="00BD0D5B">
        <w:rPr>
          <w:rFonts w:cstheme="minorHAnsi"/>
        </w:rPr>
        <w:t xml:space="preserve"> the bacterial strains displayed decreased growth rates as compared to the standard when exposed to 100% CS material. MRSA (A) had the most inhibited growth at a reduction of 20% in the presence of 100% CS at 24 h, although within 8 h there was an apparent inhibitory effect. Further analysis showed a possible dose‐dependent effect with the differing compositions of non‐pH treated composite material for MRSA. In contrast, </w:t>
      </w:r>
      <w:r w:rsidRPr="00BD0D5B">
        <w:rPr>
          <w:rFonts w:cstheme="minorHAnsi"/>
          <w:i/>
          <w:iCs/>
        </w:rPr>
        <w:t>S. aureus</w:t>
      </w:r>
      <w:r w:rsidRPr="00BD0D5B">
        <w:rPr>
          <w:rFonts w:cstheme="minorHAnsi"/>
        </w:rPr>
        <w:t> (C) showed an inhibition at 8 h, followed by a significant decrease in inhibition by 24 h. VRE (B) also had a consistent growth rate reduction when exposed to 100% CS material, though not as much of an effect with the lyophilized 100% CS as was seen with MRSA and </w:t>
      </w:r>
      <w:r w:rsidRPr="00BD0D5B">
        <w:rPr>
          <w:rFonts w:cstheme="minorHAnsi"/>
          <w:i/>
          <w:iCs/>
        </w:rPr>
        <w:t>E. coli</w:t>
      </w:r>
      <w:r w:rsidRPr="00BD0D5B">
        <w:rPr>
          <w:rFonts w:cstheme="minorHAnsi"/>
        </w:rPr>
        <w:t> strains. </w:t>
      </w:r>
      <w:r w:rsidRPr="00BD0D5B">
        <w:rPr>
          <w:rFonts w:cstheme="minorHAnsi"/>
          <w:i/>
          <w:iCs/>
        </w:rPr>
        <w:t>E. coli</w:t>
      </w:r>
      <w:r w:rsidRPr="00BD0D5B">
        <w:rPr>
          <w:rFonts w:cstheme="minorHAnsi"/>
        </w:rPr>
        <w:t> (D) had a growth rate reduction of 18% for 100% CS and a 15% reduction with the 100% CS lyophilized composite at 24 h. Overall, </w:t>
      </w:r>
      <w:r w:rsidRPr="00BD0D5B">
        <w:rPr>
          <w:rFonts w:cstheme="minorHAnsi"/>
          <w:i/>
          <w:iCs/>
        </w:rPr>
        <w:t>E. coli</w:t>
      </w:r>
      <w:r w:rsidRPr="00BD0D5B">
        <w:rPr>
          <w:rFonts w:cstheme="minorHAnsi"/>
        </w:rPr>
        <w:t> displayed consistent inhibition across all time points when incubated with either 100% CS composites. The importance of this finding is the range of bacteria that this composite is affecting.</w:t>
      </w:r>
    </w:p>
    <w:p w14:paraId="72F54A71" w14:textId="7F669782" w:rsidR="00BD0D5B" w:rsidRPr="00BD0D5B" w:rsidRDefault="00BD0D5B" w:rsidP="00BD0D5B">
      <w:pPr>
        <w:rPr>
          <w:rFonts w:cstheme="minorHAnsi"/>
        </w:rPr>
      </w:pPr>
      <w:r w:rsidRPr="00BD0D5B">
        <w:rPr>
          <w:rFonts w:cstheme="minorHAnsi"/>
        </w:rPr>
        <w:t>To investigate the effect of pH on the antimicrobial activity of the CS composites, they were treated with varying pH solutions before exposure to the bacteria. Growth reductions were only seen with two bacteria, MRSA and </w:t>
      </w:r>
      <w:r w:rsidRPr="00BD0D5B">
        <w:rPr>
          <w:rFonts w:cstheme="minorHAnsi"/>
          <w:i/>
          <w:iCs/>
        </w:rPr>
        <w:t>E. coli</w:t>
      </w:r>
      <w:r w:rsidRPr="00BD0D5B">
        <w:rPr>
          <w:rFonts w:cstheme="minorHAnsi"/>
        </w:rPr>
        <w:t> [Fig. </w:t>
      </w:r>
      <w:r w:rsidRPr="008F66F0">
        <w:rPr>
          <w:rFonts w:cstheme="minorHAnsi"/>
          <w:b/>
          <w:bCs/>
        </w:rPr>
        <w:t>7</w:t>
      </w:r>
      <w:r w:rsidRPr="00BD0D5B">
        <w:rPr>
          <w:rFonts w:cstheme="minorHAnsi"/>
        </w:rPr>
        <w:t>(</w:t>
      </w:r>
      <w:proofErr w:type="gramStart"/>
      <w:r w:rsidRPr="00BD0D5B">
        <w:rPr>
          <w:rFonts w:cstheme="minorHAnsi"/>
        </w:rPr>
        <w:t>E,F</w:t>
      </w:r>
      <w:proofErr w:type="gramEnd"/>
      <w:r w:rsidRPr="00BD0D5B">
        <w:rPr>
          <w:rFonts w:cstheme="minorHAnsi"/>
        </w:rPr>
        <w:t>)]. Both bacterial strains were inhibited the most by 100% CS material treated with the more acidic pH solutions, 3.5 and 5.0. These findings are consistent with the above figure showing that 100% CS material had the largest growth rate reduction and with previous studies demonstrating that CS prepared in acidic conditions have a greater antimicrobial effect on certain bacteria.</w:t>
      </w:r>
      <w:r w:rsidRPr="008F66F0">
        <w:rPr>
          <w:rFonts w:cstheme="minorHAnsi"/>
          <w:b/>
          <w:bCs/>
          <w:vertAlign w:val="superscript"/>
        </w:rPr>
        <w:t>44</w:t>
      </w:r>
    </w:p>
    <w:p w14:paraId="4735C2A4" w14:textId="6F4F07E8" w:rsidR="00BD0D5B" w:rsidRPr="00BD0D5B" w:rsidRDefault="00BD0D5B" w:rsidP="00BD0D5B">
      <w:pPr>
        <w:rPr>
          <w:rFonts w:cstheme="minorHAnsi"/>
        </w:rPr>
      </w:pPr>
      <w:r w:rsidRPr="00BD0D5B">
        <w:rPr>
          <w:rFonts w:cstheme="minorHAnsi"/>
        </w:rPr>
        <w:t>The bacteria used in this study of CS composites are those found to have the highest morbidity and mortality associated with wound infections. It has been shown that the presence of CS in a wound dressing material has greater effects both </w:t>
      </w:r>
      <w:r w:rsidRPr="00BD0D5B">
        <w:rPr>
          <w:rFonts w:cstheme="minorHAnsi"/>
          <w:i/>
          <w:iCs/>
        </w:rPr>
        <w:t>in vitro</w:t>
      </w:r>
      <w:r w:rsidRPr="00BD0D5B">
        <w:rPr>
          <w:rFonts w:cstheme="minorHAnsi"/>
        </w:rPr>
        <w:t> and </w:t>
      </w:r>
      <w:r w:rsidRPr="00BD0D5B">
        <w:rPr>
          <w:rFonts w:cstheme="minorHAnsi"/>
          <w:i/>
          <w:iCs/>
        </w:rPr>
        <w:t>in vivo</w:t>
      </w:r>
      <w:r w:rsidRPr="00BD0D5B">
        <w:rPr>
          <w:rFonts w:cstheme="minorHAnsi"/>
        </w:rPr>
        <w:t xml:space="preserve"> than other types of </w:t>
      </w:r>
      <w:proofErr w:type="spellStart"/>
      <w:r w:rsidRPr="00BD0D5B">
        <w:rPr>
          <w:rFonts w:cstheme="minorHAnsi"/>
        </w:rPr>
        <w:t>nonCS</w:t>
      </w:r>
      <w:proofErr w:type="spellEnd"/>
      <w:r w:rsidRPr="00BD0D5B">
        <w:rPr>
          <w:rFonts w:cstheme="minorHAnsi"/>
        </w:rPr>
        <w:t xml:space="preserve"> wound treatments.</w:t>
      </w:r>
      <w:r w:rsidRPr="008F66F0">
        <w:rPr>
          <w:rFonts w:cstheme="minorHAnsi"/>
          <w:b/>
          <w:bCs/>
          <w:vertAlign w:val="superscript"/>
        </w:rPr>
        <w:t>5</w:t>
      </w:r>
      <w:r w:rsidRPr="00BD0D5B">
        <w:rPr>
          <w:rFonts w:cstheme="minorHAnsi"/>
        </w:rPr>
        <w:t> Ignatova et al. demonstrated the antibacterial properties of electrospun mats of quaternized CS killed bacteria, especially </w:t>
      </w:r>
      <w:r w:rsidRPr="00BD0D5B">
        <w:rPr>
          <w:rFonts w:cstheme="minorHAnsi"/>
          <w:i/>
          <w:iCs/>
        </w:rPr>
        <w:t>S. aureus</w:t>
      </w:r>
      <w:r w:rsidRPr="00BD0D5B">
        <w:rPr>
          <w:rFonts w:cstheme="minorHAnsi"/>
        </w:rPr>
        <w:t> and </w:t>
      </w:r>
      <w:r w:rsidRPr="00BD0D5B">
        <w:rPr>
          <w:rFonts w:cstheme="minorHAnsi"/>
          <w:i/>
          <w:iCs/>
        </w:rPr>
        <w:t>E. coli</w:t>
      </w:r>
      <w:r w:rsidRPr="00BD0D5B">
        <w:rPr>
          <w:rFonts w:cstheme="minorHAnsi"/>
        </w:rPr>
        <w:t> within 2 h.</w:t>
      </w:r>
      <w:r w:rsidRPr="008F66F0">
        <w:rPr>
          <w:rFonts w:cstheme="minorHAnsi"/>
          <w:b/>
          <w:bCs/>
          <w:vertAlign w:val="superscript"/>
        </w:rPr>
        <w:t>41</w:t>
      </w:r>
      <w:r w:rsidRPr="00BD0D5B">
        <w:rPr>
          <w:rFonts w:cstheme="minorHAnsi"/>
        </w:rPr>
        <w:t> In this study, we have shown the inhibition of growth of both gram positive (MRSA, </w:t>
      </w:r>
      <w:r w:rsidRPr="00BD0D5B">
        <w:rPr>
          <w:rFonts w:cstheme="minorHAnsi"/>
          <w:i/>
          <w:iCs/>
        </w:rPr>
        <w:t>S. aureus</w:t>
      </w:r>
      <w:r w:rsidRPr="00BD0D5B">
        <w:rPr>
          <w:rFonts w:cstheme="minorHAnsi"/>
        </w:rPr>
        <w:t>, and </w:t>
      </w:r>
      <w:r w:rsidRPr="00BD0D5B">
        <w:rPr>
          <w:rFonts w:cstheme="minorHAnsi"/>
          <w:i/>
          <w:iCs/>
        </w:rPr>
        <w:t>Enterococcus</w:t>
      </w:r>
      <w:r w:rsidRPr="00BD0D5B">
        <w:rPr>
          <w:rFonts w:cstheme="minorHAnsi"/>
        </w:rPr>
        <w:t>) and gram negative (</w:t>
      </w:r>
      <w:r w:rsidRPr="00BD0D5B">
        <w:rPr>
          <w:rFonts w:cstheme="minorHAnsi"/>
          <w:i/>
          <w:iCs/>
        </w:rPr>
        <w:t>E. coli</w:t>
      </w:r>
      <w:r w:rsidRPr="00BD0D5B">
        <w:rPr>
          <w:rFonts w:cstheme="minorHAnsi"/>
        </w:rPr>
        <w:t>) bacteria by the prepared CS composites over 24 h. Previous antibacterial inhibition studies by Cai et al. showed an inhibition of </w:t>
      </w:r>
      <w:r w:rsidRPr="00BD0D5B">
        <w:rPr>
          <w:rFonts w:cstheme="minorHAnsi"/>
          <w:i/>
          <w:iCs/>
        </w:rPr>
        <w:t>E. coli</w:t>
      </w:r>
      <w:r w:rsidRPr="00BD0D5B">
        <w:rPr>
          <w:rFonts w:cstheme="minorHAnsi"/>
        </w:rPr>
        <w:t> growth, but not with </w:t>
      </w:r>
      <w:r w:rsidRPr="00BD0D5B">
        <w:rPr>
          <w:rFonts w:cstheme="minorHAnsi"/>
          <w:i/>
          <w:iCs/>
        </w:rPr>
        <w:t>S. aureus</w:t>
      </w:r>
      <w:r w:rsidRPr="00BD0D5B">
        <w:rPr>
          <w:rFonts w:cstheme="minorHAnsi"/>
        </w:rPr>
        <w:t> with a CS/silk fibroin composite,</w:t>
      </w:r>
      <w:r w:rsidRPr="008F66F0">
        <w:rPr>
          <w:rFonts w:cstheme="minorHAnsi"/>
          <w:b/>
          <w:bCs/>
          <w:vertAlign w:val="superscript"/>
        </w:rPr>
        <w:t>45</w:t>
      </w:r>
      <w:r w:rsidRPr="00BD0D5B">
        <w:rPr>
          <w:rFonts w:cstheme="minorHAnsi"/>
        </w:rPr>
        <w:t> as we have shown an inhibition effect on multiple organisms. Bacteriostatic and bacteriocidal properties are important for wound healing applications in preventing infection and even possible sepsis. The non‐pH treated CS demonstrated the ability to inhibit growth with a greater range of bacteria. Although the pH treated CS composites had a very high effect with </w:t>
      </w:r>
      <w:r w:rsidRPr="00BD0D5B">
        <w:rPr>
          <w:rFonts w:cstheme="minorHAnsi"/>
          <w:i/>
          <w:iCs/>
        </w:rPr>
        <w:t>E. coli</w:t>
      </w:r>
      <w:r w:rsidRPr="00BD0D5B">
        <w:rPr>
          <w:rFonts w:cstheme="minorHAnsi"/>
        </w:rPr>
        <w:t>. These effects of the CS composites on the wound pathogens illustrate their great potential as components in wound dressings.</w:t>
      </w:r>
    </w:p>
    <w:p w14:paraId="7478F580" w14:textId="77777777" w:rsidR="00BD0D5B" w:rsidRPr="00BD0D5B" w:rsidRDefault="00BD0D5B" w:rsidP="00830B2C">
      <w:pPr>
        <w:pStyle w:val="Heading1"/>
      </w:pPr>
      <w:r w:rsidRPr="00BD0D5B">
        <w:t>CONCLUSIONS</w:t>
      </w:r>
    </w:p>
    <w:p w14:paraId="5F6F2D3A" w14:textId="77777777" w:rsidR="00BD0D5B" w:rsidRPr="00BD0D5B" w:rsidRDefault="00BD0D5B" w:rsidP="00BD0D5B">
      <w:pPr>
        <w:rPr>
          <w:rFonts w:cstheme="minorHAnsi"/>
        </w:rPr>
      </w:pPr>
      <w:r w:rsidRPr="00BD0D5B">
        <w:rPr>
          <w:rFonts w:cstheme="minorHAnsi"/>
        </w:rPr>
        <w:t>In summary, we have successfully developed a simple and totally recyclable method to synthesize novel, high performance, biocompatible, and biodegradable composite materials from CEL and CS. In this method, [BMIm</w:t>
      </w:r>
      <w:r w:rsidRPr="00BD0D5B">
        <w:rPr>
          <w:rFonts w:cstheme="minorHAnsi"/>
          <w:vertAlign w:val="superscript"/>
        </w:rPr>
        <w:t>+</w:t>
      </w:r>
      <w:r w:rsidRPr="00BD0D5B">
        <w:rPr>
          <w:rFonts w:cstheme="minorHAnsi"/>
        </w:rPr>
        <w:t>Cl</w:t>
      </w:r>
      <w:r w:rsidRPr="00BD0D5B">
        <w:rPr>
          <w:rFonts w:cstheme="minorHAnsi"/>
          <w:vertAlign w:val="superscript"/>
        </w:rPr>
        <w:t>−</w:t>
      </w:r>
      <w:r w:rsidRPr="00BD0D5B">
        <w:rPr>
          <w:rFonts w:cstheme="minorHAnsi"/>
        </w:rPr>
        <w:t>], an ionic liquid (IL), was used as a green solvent to dissolve and synthesize the [CEL+CS] composite materials. Since, the IL can be removed from the composite materials by washing them with water, and recovered by distilling the washed solution, the method is totally recyclable. Various spectroscopic and imaging techniques including XRD, FTIR, NIR, and scanning electron microscope were used to monitor the dissolution process, to characterize the composite material and to confirm that CEL and CS were successfully regenerated by the method. We have successfully demonstrated that [CEL+CS] composite material exhibits strong antimicrobial activity toward many different bacteria. This is because the [CEL+CS] composite material have combined advantages of their components, namely superior chemical stability and mechanical stability (from CEL) and bactericide (from CS). Specifically, results of tensile strength measurements clearly indicate that adding CEL into CS substantially increase its tensile strength. Up to 5× increase in tensile strength can be achieved by adding 80% of CEL into CS, and that the tensile strength of the composite material can be adjusted to any value by adding judicious amount of CEL. More importantly, the tensile strengths of [CS+CEL] composite materials are comparable with those of existing CS based materials including those prepared by either grafting or covalently attaching CS to man‐made polymers. Results of </w:t>
      </w:r>
      <w:r w:rsidRPr="00BD0D5B">
        <w:rPr>
          <w:rFonts w:cstheme="minorHAnsi"/>
          <w:i/>
          <w:iCs/>
        </w:rPr>
        <w:t>in vitro</w:t>
      </w:r>
      <w:r w:rsidRPr="00BD0D5B">
        <w:rPr>
          <w:rFonts w:cstheme="minorHAnsi"/>
        </w:rPr>
        <w:t> antibacterial assays confirm that unique properties of CS remain intact in the material, namely, the composite material retain its antibacterial property. More importantly, the [CEL+CS] composite materials prepared using method reported here can inhibit growth of wider range of bacteria other than CS based materials prepared by conventional methods, namely, it was found that over 24 h period, the [CEL+CS] composite materials substantially inhibited growth of bacteria such as MRSA, VRE, </w:t>
      </w:r>
      <w:r w:rsidRPr="00BD0D5B">
        <w:rPr>
          <w:rFonts w:cstheme="minorHAnsi"/>
          <w:i/>
          <w:iCs/>
        </w:rPr>
        <w:t>S. aureus</w:t>
      </w:r>
      <w:r w:rsidRPr="00BD0D5B">
        <w:rPr>
          <w:rFonts w:cstheme="minorHAnsi"/>
        </w:rPr>
        <w:t>, and </w:t>
      </w:r>
      <w:r w:rsidRPr="00BD0D5B">
        <w:rPr>
          <w:rFonts w:cstheme="minorHAnsi"/>
          <w:i/>
          <w:iCs/>
        </w:rPr>
        <w:t>E. coli</w:t>
      </w:r>
      <w:r w:rsidRPr="00BD0D5B">
        <w:rPr>
          <w:rFonts w:cstheme="minorHAnsi"/>
        </w:rPr>
        <w:t>. These are bacteria that are often found to have the highest morbidity and mortality associated with wound infections.</w:t>
      </w:r>
    </w:p>
    <w:p w14:paraId="3AFDECCB" w14:textId="77777777" w:rsidR="005A3D47" w:rsidRPr="005A3D47" w:rsidRDefault="005A3D47" w:rsidP="00B27099">
      <w:pPr>
        <w:pStyle w:val="Heading1"/>
      </w:pPr>
      <w:r w:rsidRPr="005A3D47">
        <w:t>Supporting Information</w:t>
      </w:r>
    </w:p>
    <w:p w14:paraId="3A71F380" w14:textId="77777777" w:rsidR="005A3D47" w:rsidRPr="005A3D47" w:rsidRDefault="005A3D47" w:rsidP="005A3D47">
      <w:pPr>
        <w:rPr>
          <w:rFonts w:cstheme="minorHAnsi"/>
        </w:rPr>
      </w:pPr>
      <w:r w:rsidRPr="005A3D47">
        <w:rPr>
          <w:rFonts w:cstheme="minorHAnsi"/>
        </w:rPr>
        <w:t>Additional Supporting Information may be found in the online version of this article.</w:t>
      </w:r>
    </w:p>
    <w:tbl>
      <w:tblPr>
        <w:tblStyle w:val="TableGrid"/>
        <w:tblW w:w="0" w:type="auto"/>
        <w:tblLook w:val="04A0" w:firstRow="1" w:lastRow="0" w:firstColumn="1" w:lastColumn="0" w:noHBand="0" w:noVBand="1"/>
      </w:tblPr>
      <w:tblGrid>
        <w:gridCol w:w="3805"/>
        <w:gridCol w:w="2318"/>
      </w:tblGrid>
      <w:tr w:rsidR="005A3D47" w:rsidRPr="005A3D47" w14:paraId="763B8D68" w14:textId="77777777" w:rsidTr="00920BB1">
        <w:tc>
          <w:tcPr>
            <w:tcW w:w="0" w:type="auto"/>
            <w:hideMark/>
          </w:tcPr>
          <w:p w14:paraId="4097417A" w14:textId="77777777" w:rsidR="005A3D47" w:rsidRPr="005A3D47" w:rsidRDefault="005A3D47" w:rsidP="005A3D47">
            <w:pPr>
              <w:rPr>
                <w:rFonts w:cstheme="minorHAnsi"/>
                <w:b/>
                <w:bCs/>
              </w:rPr>
            </w:pPr>
            <w:r w:rsidRPr="005A3D47">
              <w:rPr>
                <w:rFonts w:cstheme="minorHAnsi"/>
                <w:b/>
                <w:bCs/>
              </w:rPr>
              <w:t>Filename</w:t>
            </w:r>
          </w:p>
        </w:tc>
        <w:tc>
          <w:tcPr>
            <w:tcW w:w="0" w:type="auto"/>
            <w:hideMark/>
          </w:tcPr>
          <w:p w14:paraId="05B7C635" w14:textId="77777777" w:rsidR="005A3D47" w:rsidRPr="005A3D47" w:rsidRDefault="005A3D47" w:rsidP="005A3D47">
            <w:pPr>
              <w:rPr>
                <w:rFonts w:cstheme="minorHAnsi"/>
                <w:b/>
                <w:bCs/>
              </w:rPr>
            </w:pPr>
            <w:r w:rsidRPr="005A3D47">
              <w:rPr>
                <w:rFonts w:cstheme="minorHAnsi"/>
                <w:b/>
                <w:bCs/>
              </w:rPr>
              <w:t>Description</w:t>
            </w:r>
          </w:p>
        </w:tc>
      </w:tr>
      <w:tr w:rsidR="005A3D47" w:rsidRPr="005A3D47" w14:paraId="79F2D2B9" w14:textId="77777777" w:rsidTr="00920BB1">
        <w:tc>
          <w:tcPr>
            <w:tcW w:w="0" w:type="auto"/>
            <w:hideMark/>
          </w:tcPr>
          <w:p w14:paraId="65ACCAC9" w14:textId="313F3CEB" w:rsidR="005A3D47" w:rsidRPr="005A3D47" w:rsidRDefault="005A3D47" w:rsidP="005A3D47">
            <w:pPr>
              <w:rPr>
                <w:rFonts w:cstheme="minorHAnsi"/>
              </w:rPr>
            </w:pPr>
            <w:r w:rsidRPr="008F66F0">
              <w:rPr>
                <w:rFonts w:cstheme="minorHAnsi"/>
              </w:rPr>
              <w:t>JBM_34520_sm_SuppInfo.docx</w:t>
            </w:r>
            <w:r w:rsidRPr="005A3D47">
              <w:rPr>
                <w:rFonts w:cstheme="minorHAnsi"/>
              </w:rPr>
              <w:t>599.7 KB</w:t>
            </w:r>
          </w:p>
        </w:tc>
        <w:tc>
          <w:tcPr>
            <w:tcW w:w="0" w:type="auto"/>
            <w:hideMark/>
          </w:tcPr>
          <w:p w14:paraId="30EC728A" w14:textId="77777777" w:rsidR="005A3D47" w:rsidRPr="005A3D47" w:rsidRDefault="005A3D47" w:rsidP="005A3D47">
            <w:pPr>
              <w:rPr>
                <w:rFonts w:cstheme="minorHAnsi"/>
              </w:rPr>
            </w:pPr>
            <w:r w:rsidRPr="005A3D47">
              <w:rPr>
                <w:rFonts w:cstheme="minorHAnsi"/>
              </w:rPr>
              <w:t>Supporting Information</w:t>
            </w:r>
          </w:p>
        </w:tc>
      </w:tr>
    </w:tbl>
    <w:p w14:paraId="738B050E" w14:textId="77777777" w:rsidR="005A3D47" w:rsidRPr="005A3D47" w:rsidRDefault="005A3D47" w:rsidP="005A3D47">
      <w:pPr>
        <w:rPr>
          <w:rFonts w:cstheme="minorHAnsi"/>
        </w:rPr>
      </w:pPr>
      <w:r w:rsidRPr="005A3D47">
        <w:rPr>
          <w:rFonts w:cstheme="minorHAnsi"/>
        </w:rPr>
        <w:t>Please note: The publisher is not responsible for the content or functionality of any supporting information supplied by the authors. Any queries (other than missing content) should be directed to the corresponding author for the article.</w:t>
      </w:r>
    </w:p>
    <w:p w14:paraId="374DE20C" w14:textId="77777777" w:rsidR="005A3D47" w:rsidRDefault="005A3D47" w:rsidP="00B27099">
      <w:pPr>
        <w:pStyle w:val="Heading1"/>
      </w:pPr>
      <w:r w:rsidRPr="005A3D47">
        <w:t>REFERENCES</w:t>
      </w:r>
    </w:p>
    <w:p w14:paraId="71C1209C" w14:textId="760ACCE0" w:rsidR="00C978A4" w:rsidRDefault="00C978A4" w:rsidP="00020043">
      <w:pPr>
        <w:pStyle w:val="ListParagraph"/>
        <w:numPr>
          <w:ilvl w:val="0"/>
          <w:numId w:val="8"/>
        </w:numPr>
      </w:pPr>
      <w:r>
        <w:t xml:space="preserve"> Dai T, Tegos GP, Barkatovskaya M, Castano AP, Hamblin MR. Chitosan acetate bandage as a topical antimicrobial dressing for infected burns. </w:t>
      </w:r>
      <w:r w:rsidRPr="00EE2B95">
        <w:rPr>
          <w:i/>
          <w:iCs/>
        </w:rPr>
        <w:t>Antimicrobial Agents Chemo</w:t>
      </w:r>
      <w:r>
        <w:t xml:space="preserve"> 2009; 53: 393– 400.</w:t>
      </w:r>
    </w:p>
    <w:p w14:paraId="239F5AD9" w14:textId="028C4B57" w:rsidR="00C978A4" w:rsidRDefault="00C978A4" w:rsidP="00020043">
      <w:pPr>
        <w:pStyle w:val="ListParagraph"/>
        <w:numPr>
          <w:ilvl w:val="0"/>
          <w:numId w:val="8"/>
        </w:numPr>
      </w:pPr>
      <w:r>
        <w:t xml:space="preserve"> Bordenave N, Grelier S, Coma V. Hydrophobization and antimicrobial activity of chitosan and paper-based packaging materials. </w:t>
      </w:r>
      <w:r w:rsidRPr="00EE2B95">
        <w:rPr>
          <w:i/>
          <w:iCs/>
        </w:rPr>
        <w:t>Biomacromolecules</w:t>
      </w:r>
      <w:r>
        <w:t xml:space="preserve"> 2010; 11: 88– 96.</w:t>
      </w:r>
    </w:p>
    <w:p w14:paraId="7617B6D7" w14:textId="466409C9" w:rsidR="00C978A4" w:rsidRDefault="00C978A4" w:rsidP="00020043">
      <w:pPr>
        <w:pStyle w:val="ListParagraph"/>
        <w:numPr>
          <w:ilvl w:val="0"/>
          <w:numId w:val="8"/>
        </w:numPr>
      </w:pPr>
      <w:r>
        <w:t xml:space="preserve"> Rabea EI, Badawy M, Stevens CV, Smagghe G, Steurbaut W. Chitosan as antimicrobial agent: Applications and mode of action. </w:t>
      </w:r>
      <w:r w:rsidRPr="00EE2B95">
        <w:rPr>
          <w:i/>
          <w:iCs/>
        </w:rPr>
        <w:t>Biomacromolecules</w:t>
      </w:r>
      <w:r>
        <w:t xml:space="preserve"> 2003; 4: 1457– 1465.</w:t>
      </w:r>
    </w:p>
    <w:p w14:paraId="337BD5C3" w14:textId="06083BD8" w:rsidR="00C978A4" w:rsidRDefault="00C978A4" w:rsidP="00020043">
      <w:pPr>
        <w:pStyle w:val="ListParagraph"/>
        <w:numPr>
          <w:ilvl w:val="0"/>
          <w:numId w:val="8"/>
        </w:numPr>
      </w:pPr>
      <w:r>
        <w:t xml:space="preserve"> Altiok D, Altiok E, Tihminlioglu F. Physical, antibacterial and antioxidant properties of chitosan films incorporated with thyme oil for potential wound healing applications. </w:t>
      </w:r>
      <w:r w:rsidRPr="00EE2B95">
        <w:rPr>
          <w:i/>
          <w:iCs/>
        </w:rPr>
        <w:t>J Mater Sci: Mater Med</w:t>
      </w:r>
      <w:r>
        <w:t xml:space="preserve"> 2010; 21: 2227– 2236.</w:t>
      </w:r>
    </w:p>
    <w:p w14:paraId="7A465B03" w14:textId="06AD4F3F" w:rsidR="00C978A4" w:rsidRDefault="00C978A4" w:rsidP="00020043">
      <w:pPr>
        <w:pStyle w:val="ListParagraph"/>
        <w:numPr>
          <w:ilvl w:val="0"/>
          <w:numId w:val="8"/>
        </w:numPr>
      </w:pPr>
      <w:r>
        <w:t xml:space="preserve"> Burkatovskaya M, Tegos GP, Swietlik E, Demidova TN, Castano AP, Hamblin MR. Use of chitosan bandage to prevent fatal infections developing from highly contaminated wounds in mice. </w:t>
      </w:r>
      <w:r w:rsidRPr="00EE2B95">
        <w:rPr>
          <w:i/>
          <w:iCs/>
        </w:rPr>
        <w:t>Biomaterials</w:t>
      </w:r>
      <w:r>
        <w:t xml:space="preserve"> 2006; 27: 4157– 4164.</w:t>
      </w:r>
    </w:p>
    <w:p w14:paraId="42ECC646" w14:textId="2A550ECF" w:rsidR="00C978A4" w:rsidRDefault="00C978A4" w:rsidP="00020043">
      <w:pPr>
        <w:pStyle w:val="ListParagraph"/>
        <w:numPr>
          <w:ilvl w:val="0"/>
          <w:numId w:val="8"/>
        </w:numPr>
      </w:pPr>
      <w:r>
        <w:t xml:space="preserve"> Kiyozumi T, Kanatani Y, Ishihara M, Saitoh D, Shimizu J, Yura H, Suzuki S, Okada Y, Kikuchi M. Medium (DMEM/F12)-containing chitosan hydrogel as adhesive and dressing in autologous skin grafts and accelerator in the healing process. </w:t>
      </w:r>
      <w:r w:rsidRPr="00EE2B95">
        <w:rPr>
          <w:i/>
          <w:iCs/>
        </w:rPr>
        <w:t>J Biomed Mat Res B: Appl Biomater</w:t>
      </w:r>
      <w:r>
        <w:t xml:space="preserve"> 2006; 79B: 129– 136.</w:t>
      </w:r>
    </w:p>
    <w:p w14:paraId="7FB920E7" w14:textId="3EE1AB3E" w:rsidR="00C978A4" w:rsidRDefault="00C978A4" w:rsidP="00020043">
      <w:pPr>
        <w:pStyle w:val="ListParagraph"/>
        <w:numPr>
          <w:ilvl w:val="0"/>
          <w:numId w:val="8"/>
        </w:numPr>
      </w:pPr>
      <w:r>
        <w:t xml:space="preserve"> Jain D, Banerjee R, Comparison of ciprofloxacin hydrochloride-loaded protein, lipid, and chitosan nanoparticles for drug delivery. </w:t>
      </w:r>
      <w:r w:rsidRPr="00EE2B95">
        <w:rPr>
          <w:i/>
          <w:iCs/>
        </w:rPr>
        <w:t>J Biomed Mater Res B</w:t>
      </w:r>
      <w:r>
        <w:t xml:space="preserve"> 2008; 86: 105– 112.</w:t>
      </w:r>
    </w:p>
    <w:p w14:paraId="63E2A4F4" w14:textId="5599AF4D" w:rsidR="00C978A4" w:rsidRDefault="00C978A4" w:rsidP="00020043">
      <w:pPr>
        <w:pStyle w:val="ListParagraph"/>
        <w:numPr>
          <w:ilvl w:val="0"/>
          <w:numId w:val="8"/>
        </w:numPr>
      </w:pPr>
      <w:r>
        <w:t xml:space="preserve"> Varshosaz J, Tabbakhian M, Salmani Z. Designing of a thermosensitive chitosan/poloxamer in situ gel for ocular delivery of ciprofloxacin. </w:t>
      </w:r>
      <w:r w:rsidRPr="00EE2B95">
        <w:rPr>
          <w:i/>
          <w:iCs/>
        </w:rPr>
        <w:t>Open Drug De J</w:t>
      </w:r>
      <w:r>
        <w:t xml:space="preserve"> 2008; 2: 61– 70.</w:t>
      </w:r>
    </w:p>
    <w:p w14:paraId="6EEF39AE" w14:textId="6150B3EE" w:rsidR="00C978A4" w:rsidRDefault="00C978A4" w:rsidP="00020043">
      <w:pPr>
        <w:pStyle w:val="ListParagraph"/>
        <w:numPr>
          <w:ilvl w:val="0"/>
          <w:numId w:val="8"/>
        </w:numPr>
      </w:pPr>
      <w:r>
        <w:t xml:space="preserve"> Naficy S, Razal JM, Spinks GM, Wallace GG. Modulated release of dexamethasone from chitosan-carbon nanotube films. </w:t>
      </w:r>
      <w:r w:rsidRPr="00EE2B95">
        <w:rPr>
          <w:i/>
          <w:iCs/>
        </w:rPr>
        <w:t>Sensor Actuat A</w:t>
      </w:r>
      <w:r>
        <w:t xml:space="preserve"> 2009; 155: 120– 124.</w:t>
      </w:r>
    </w:p>
    <w:p w14:paraId="7FEFFFF2" w14:textId="1250E4FC" w:rsidR="00C978A4" w:rsidRDefault="00C978A4" w:rsidP="00020043">
      <w:pPr>
        <w:pStyle w:val="ListParagraph"/>
        <w:numPr>
          <w:ilvl w:val="0"/>
          <w:numId w:val="8"/>
        </w:numPr>
      </w:pPr>
      <w:r>
        <w:t xml:space="preserve"> Finkenstadt VL, Millane RP. Crystal Structure of Valonia Cellulose 1β. </w:t>
      </w:r>
      <w:r w:rsidRPr="00EE2B95">
        <w:rPr>
          <w:i/>
          <w:iCs/>
        </w:rPr>
        <w:t>Macromolecules</w:t>
      </w:r>
      <w:r>
        <w:t xml:space="preserve"> 1998; 31: 7776– 7783.</w:t>
      </w:r>
    </w:p>
    <w:p w14:paraId="2EB5E7C0" w14:textId="04CAC824" w:rsidR="00C978A4" w:rsidRDefault="00C978A4" w:rsidP="00020043">
      <w:pPr>
        <w:pStyle w:val="ListParagraph"/>
        <w:numPr>
          <w:ilvl w:val="0"/>
          <w:numId w:val="8"/>
        </w:numPr>
      </w:pPr>
      <w:r>
        <w:t xml:space="preserve"> Augustine AV, Hudson SM, Cuculo JA. In: JF Kennedy, GO Philipps, PA Williams, editors. Aspects of cellulose structure. </w:t>
      </w:r>
      <w:r w:rsidRPr="00EE2B95">
        <w:rPr>
          <w:i/>
          <w:iCs/>
        </w:rPr>
        <w:t>Cellulose Sources and Exploitation</w:t>
      </w:r>
      <w:r>
        <w:t>. New York: E. Horwood; 1990. p 59.</w:t>
      </w:r>
    </w:p>
    <w:p w14:paraId="7470E01B" w14:textId="445EE27B" w:rsidR="00C978A4" w:rsidRDefault="00C978A4" w:rsidP="00020043">
      <w:pPr>
        <w:pStyle w:val="ListParagraph"/>
        <w:numPr>
          <w:ilvl w:val="0"/>
          <w:numId w:val="8"/>
        </w:numPr>
      </w:pPr>
      <w:r>
        <w:t xml:space="preserve"> Dawsey TR. In: RD Gilbert, editor. Water Soluble Cellulose Derivatives and their Commercial Use. </w:t>
      </w:r>
      <w:r w:rsidRPr="00EE2B95">
        <w:rPr>
          <w:i/>
          <w:iCs/>
        </w:rPr>
        <w:t>Cellulosic Polymers, Blends and Composites</w:t>
      </w:r>
      <w:r>
        <w:t>. New York: Carl Hanser Verlag; 1994. p 157.</w:t>
      </w:r>
    </w:p>
    <w:p w14:paraId="5B1D5437" w14:textId="68DB11EE" w:rsidR="00C978A4" w:rsidRDefault="00C978A4" w:rsidP="00020043">
      <w:pPr>
        <w:pStyle w:val="ListParagraph"/>
        <w:numPr>
          <w:ilvl w:val="0"/>
          <w:numId w:val="8"/>
        </w:numPr>
      </w:pPr>
      <w:r>
        <w:t xml:space="preserve"> Cai J, Liu Y, Zhang L. Dilute solution properties of cellulose in LiOH/urea aqueous system. </w:t>
      </w:r>
      <w:r w:rsidRPr="00EE2B95">
        <w:rPr>
          <w:i/>
          <w:iCs/>
        </w:rPr>
        <w:t>J Polym Sci B: Polym Phys</w:t>
      </w:r>
      <w:r>
        <w:t xml:space="preserve"> 2006; 44: 3093– 3101.</w:t>
      </w:r>
    </w:p>
    <w:p w14:paraId="738F1353" w14:textId="68C5DD2D" w:rsidR="00C978A4" w:rsidRDefault="00C978A4" w:rsidP="00020043">
      <w:pPr>
        <w:pStyle w:val="ListParagraph"/>
        <w:numPr>
          <w:ilvl w:val="0"/>
          <w:numId w:val="8"/>
        </w:numPr>
      </w:pPr>
      <w:r>
        <w:t xml:space="preserve"> Fink HP, Weigel P, Purz HJ, Ganster J. Structure formation of regenerated cellulose materials from NMMO-solutions. </w:t>
      </w:r>
      <w:r w:rsidRPr="00EE2B95">
        <w:rPr>
          <w:i/>
          <w:iCs/>
        </w:rPr>
        <w:t>Prog Polym Sci</w:t>
      </w:r>
      <w:r>
        <w:t xml:space="preserve"> 2001; 26: 1473– 1524.</w:t>
      </w:r>
    </w:p>
    <w:p w14:paraId="41C581B5" w14:textId="1D1DD8B3" w:rsidR="00C978A4" w:rsidRDefault="00C978A4" w:rsidP="00020043">
      <w:pPr>
        <w:pStyle w:val="ListParagraph"/>
        <w:numPr>
          <w:ilvl w:val="0"/>
          <w:numId w:val="8"/>
        </w:numPr>
      </w:pPr>
      <w:r>
        <w:t xml:space="preserve"> Miao J, Zhang F, Takieddin M, Mousa S, Linhardt RJ. Adsorption of doxorubicin on poly(methyl methacrylate)-chitosan-heparin-coated activated carbon beads. </w:t>
      </w:r>
      <w:r w:rsidRPr="00EE2B95">
        <w:rPr>
          <w:i/>
          <w:iCs/>
        </w:rPr>
        <w:t>Langmuir</w:t>
      </w:r>
      <w:r>
        <w:t xml:space="preserve"> 2012; 28: 4396– 4403.</w:t>
      </w:r>
    </w:p>
    <w:p w14:paraId="1A787C32" w14:textId="32694774" w:rsidR="00C978A4" w:rsidRDefault="00C978A4" w:rsidP="00020043">
      <w:pPr>
        <w:pStyle w:val="ListParagraph"/>
        <w:numPr>
          <w:ilvl w:val="0"/>
          <w:numId w:val="8"/>
        </w:numPr>
      </w:pPr>
      <w:r>
        <w:t xml:space="preserve"> McCarthy SJ, Gregory KW, Morgan JW. Tissue dressing assemblies systems, and methods formed from hydrophilic polymer sponge structures such as chitosan. </w:t>
      </w:r>
      <w:r w:rsidRPr="00EE2B95">
        <w:rPr>
          <w:i/>
          <w:iCs/>
        </w:rPr>
        <w:t>WO Patent No.</w:t>
      </w:r>
      <w:r>
        <w:t xml:space="preserve"> 062896, 2005.</w:t>
      </w:r>
    </w:p>
    <w:p w14:paraId="33285442" w14:textId="229A7CFE" w:rsidR="00C978A4" w:rsidRDefault="00C978A4" w:rsidP="00020043">
      <w:pPr>
        <w:pStyle w:val="ListParagraph"/>
        <w:numPr>
          <w:ilvl w:val="0"/>
          <w:numId w:val="8"/>
        </w:numPr>
      </w:pPr>
      <w:r>
        <w:t xml:space="preserve"> El-Mekawy A, Hudson S, El-Baz A, Hamza H, El-Halafawy K. Preparation of chitosan films mixed with superabsorbent polymer and evaluation of its haemostatic and antibacterial activities. </w:t>
      </w:r>
      <w:r w:rsidRPr="00EE2B95">
        <w:rPr>
          <w:i/>
          <w:iCs/>
        </w:rPr>
        <w:t>J Appl Polym Sci</w:t>
      </w:r>
      <w:r>
        <w:t xml:space="preserve"> 2010; 116: 3489– 3496.</w:t>
      </w:r>
    </w:p>
    <w:p w14:paraId="6BB2888F" w14:textId="4B4B0F8C" w:rsidR="00C978A4" w:rsidRDefault="00C978A4" w:rsidP="00020043">
      <w:pPr>
        <w:pStyle w:val="ListParagraph"/>
        <w:numPr>
          <w:ilvl w:val="0"/>
          <w:numId w:val="8"/>
        </w:numPr>
      </w:pPr>
      <w:r>
        <w:t xml:space="preserve"> Sandoval M, Albornoz C, Munoz S, Fica M, Garcia-Huidobro I, Mertens R, Hasson A. Addition of chitosan may improve the treatment efficacy of triple bandage and compression in the treatment of venous leg ulcers. </w:t>
      </w:r>
      <w:r w:rsidRPr="00EE2B95">
        <w:rPr>
          <w:i/>
          <w:iCs/>
        </w:rPr>
        <w:t>J Drugs Dermatol</w:t>
      </w:r>
      <w:r>
        <w:t xml:space="preserve"> 2010; 10: 75– 80.</w:t>
      </w:r>
    </w:p>
    <w:p w14:paraId="63C8FE07" w14:textId="735DD4B5" w:rsidR="00C978A4" w:rsidRDefault="00C978A4" w:rsidP="00020043">
      <w:pPr>
        <w:pStyle w:val="ListParagraph"/>
        <w:numPr>
          <w:ilvl w:val="0"/>
          <w:numId w:val="8"/>
        </w:numPr>
      </w:pPr>
      <w:r>
        <w:t xml:space="preserve"> Jayakumar R, Prabaharan M, Sudheesh PT, Nair SV, Tamura H. Biomaterials based on chitin and chitosan in wound dressing applications. </w:t>
      </w:r>
      <w:r w:rsidRPr="00EE2B95">
        <w:rPr>
          <w:i/>
          <w:iCs/>
        </w:rPr>
        <w:t>Biotech Adv</w:t>
      </w:r>
      <w:r>
        <w:t xml:space="preserve"> 2011; 29: 322– 337.</w:t>
      </w:r>
    </w:p>
    <w:p w14:paraId="3D9E9D67" w14:textId="40595D42" w:rsidR="00C978A4" w:rsidRDefault="00C978A4" w:rsidP="00020043">
      <w:pPr>
        <w:pStyle w:val="ListParagraph"/>
        <w:numPr>
          <w:ilvl w:val="0"/>
          <w:numId w:val="8"/>
        </w:numPr>
      </w:pPr>
      <w:r>
        <w:t xml:space="preserve"> Swatloski RP, Spear S, Holbrey JD, Rogers RD. Dissolution of cellulose in ionic liquids. </w:t>
      </w:r>
      <w:r w:rsidRPr="00EE2B95">
        <w:rPr>
          <w:i/>
          <w:iCs/>
        </w:rPr>
        <w:t>J Am Chem Soc</w:t>
      </w:r>
      <w:r>
        <w:t xml:space="preserve"> 2002; 124: 4974– 4975.</w:t>
      </w:r>
    </w:p>
    <w:p w14:paraId="46325950" w14:textId="3B87A38D" w:rsidR="00C978A4" w:rsidRDefault="00C978A4" w:rsidP="00020043">
      <w:pPr>
        <w:pStyle w:val="ListParagraph"/>
        <w:numPr>
          <w:ilvl w:val="0"/>
          <w:numId w:val="8"/>
        </w:numPr>
      </w:pPr>
      <w:r>
        <w:t xml:space="preserve"> El Seould OA, Koschella A, Fidale LC, Dorn S, Heinze T. Applications of ionic liquids in carbohydrate chemistry: A window of opportunities. </w:t>
      </w:r>
      <w:r w:rsidRPr="00EE2B95">
        <w:rPr>
          <w:i/>
          <w:iCs/>
        </w:rPr>
        <w:t>Biomacromolecules</w:t>
      </w:r>
      <w:r>
        <w:t xml:space="preserve"> 2007; 8: 2629– 2647.</w:t>
      </w:r>
    </w:p>
    <w:p w14:paraId="51A0C0D3" w14:textId="458142E7" w:rsidR="00C978A4" w:rsidRDefault="00C978A4" w:rsidP="00020043">
      <w:pPr>
        <w:pStyle w:val="ListParagraph"/>
        <w:numPr>
          <w:ilvl w:val="0"/>
          <w:numId w:val="8"/>
        </w:numPr>
      </w:pPr>
      <w:r>
        <w:t xml:space="preserve"> Pinkert A, Marsh KN, Pang S, Staiger MP. Ionic liquids and their interaction with cellulose. </w:t>
      </w:r>
      <w:r w:rsidRPr="00EE2B95">
        <w:rPr>
          <w:i/>
          <w:iCs/>
        </w:rPr>
        <w:t>Chem Rev</w:t>
      </w:r>
      <w:r>
        <w:t xml:space="preserve"> 2009; 109: 6712– 6728.</w:t>
      </w:r>
    </w:p>
    <w:p w14:paraId="19D46286" w14:textId="03CEC2C9" w:rsidR="00C978A4" w:rsidRDefault="00C978A4" w:rsidP="00020043">
      <w:pPr>
        <w:pStyle w:val="ListParagraph"/>
        <w:numPr>
          <w:ilvl w:val="0"/>
          <w:numId w:val="8"/>
        </w:numPr>
      </w:pPr>
      <w:r>
        <w:t xml:space="preserve"> Tran CD, Lacerda SHP. Determination of binding constants of cyclodextrins in room temperature ionic liquids by near-infrared spectrometry. </w:t>
      </w:r>
      <w:r w:rsidRPr="00EE2B95">
        <w:rPr>
          <w:i/>
          <w:iCs/>
        </w:rPr>
        <w:t>Anal Chem</w:t>
      </w:r>
      <w:r>
        <w:t xml:space="preserve"> 2002; 74: 5337– 5341.</w:t>
      </w:r>
    </w:p>
    <w:p w14:paraId="0916640E" w14:textId="5F42F355" w:rsidR="00C978A4" w:rsidRDefault="00C978A4" w:rsidP="00020043">
      <w:pPr>
        <w:pStyle w:val="ListParagraph"/>
        <w:numPr>
          <w:ilvl w:val="0"/>
          <w:numId w:val="8"/>
        </w:numPr>
      </w:pPr>
      <w:r>
        <w:t xml:space="preserve"> Han X, Armstrong DW. Ionic liquids in separations. </w:t>
      </w:r>
      <w:r w:rsidRPr="00EE2B95">
        <w:rPr>
          <w:i/>
          <w:iCs/>
        </w:rPr>
        <w:t>Acc Chem Res</w:t>
      </w:r>
      <w:r>
        <w:t xml:space="preserve"> 2007; 40: 1079– 1086.</w:t>
      </w:r>
    </w:p>
    <w:p w14:paraId="69EAD232" w14:textId="59EDD944" w:rsidR="00C978A4" w:rsidRDefault="00C978A4" w:rsidP="00020043">
      <w:pPr>
        <w:pStyle w:val="ListParagraph"/>
        <w:numPr>
          <w:ilvl w:val="0"/>
          <w:numId w:val="8"/>
        </w:numPr>
      </w:pPr>
      <w:r>
        <w:t xml:space="preserve"> Tran CD. Development of a Universal Method based on Ionic Liquids for Determination of Enantiomeric Compositions of Pharmaceutical Products. Ionic Liquids Applications: Pharmaceutical, Therapeutics and Biotechnology. In: S Maholtra, editor. </w:t>
      </w:r>
      <w:r w:rsidRPr="00EE2B95">
        <w:rPr>
          <w:i/>
          <w:iCs/>
        </w:rPr>
        <w:t>ACS Symposium Series: American Chemical Society Publishing</w:t>
      </w:r>
      <w:r>
        <w:t>; 2010. p 35.</w:t>
      </w:r>
    </w:p>
    <w:p w14:paraId="2E174D70" w14:textId="4709A10F" w:rsidR="00C978A4" w:rsidRDefault="00C978A4" w:rsidP="00020043">
      <w:pPr>
        <w:pStyle w:val="ListParagraph"/>
        <w:numPr>
          <w:ilvl w:val="0"/>
          <w:numId w:val="8"/>
        </w:numPr>
      </w:pPr>
      <w:r>
        <w:t xml:space="preserve"> Welton T. Room-temperature ionic liquids. Solvents for synthesis and catalysis. </w:t>
      </w:r>
      <w:r w:rsidRPr="00EE2B95">
        <w:rPr>
          <w:i/>
          <w:iCs/>
        </w:rPr>
        <w:t>Chem Rev</w:t>
      </w:r>
      <w:r>
        <w:t xml:space="preserve"> 1999; 99: 2071– 2083.</w:t>
      </w:r>
    </w:p>
    <w:p w14:paraId="2FB9B6E0" w14:textId="11851B52" w:rsidR="00C978A4" w:rsidRDefault="00C978A4" w:rsidP="00020043">
      <w:pPr>
        <w:pStyle w:val="ListParagraph"/>
        <w:numPr>
          <w:ilvl w:val="0"/>
          <w:numId w:val="8"/>
        </w:numPr>
      </w:pPr>
      <w:r>
        <w:t xml:space="preserve"> Wasserscheid P, Welton T. </w:t>
      </w:r>
      <w:r w:rsidRPr="00EE2B95">
        <w:rPr>
          <w:i/>
          <w:iCs/>
        </w:rPr>
        <w:t>Ionic Liquids in Synthesis</w:t>
      </w:r>
      <w:r>
        <w:t>. Weinheim, Germany: Wiley-VCH; 2003.</w:t>
      </w:r>
    </w:p>
    <w:p w14:paraId="3A66F2A8" w14:textId="2854D611" w:rsidR="00C978A4" w:rsidRDefault="00C978A4" w:rsidP="00020043">
      <w:pPr>
        <w:pStyle w:val="ListParagraph"/>
        <w:numPr>
          <w:ilvl w:val="0"/>
          <w:numId w:val="8"/>
        </w:numPr>
      </w:pPr>
      <w:r>
        <w:t xml:space="preserve"> Soukup-Hein RJ, Warnke MM, Armstrong DW. Ionic liquids in analytical chemistry. </w:t>
      </w:r>
      <w:r w:rsidRPr="00EE2B95">
        <w:rPr>
          <w:i/>
          <w:iCs/>
        </w:rPr>
        <w:t>Ann Rev Anal Chem</w:t>
      </w:r>
      <w:r>
        <w:t xml:space="preserve"> 2009; 2: 145– 168.</w:t>
      </w:r>
    </w:p>
    <w:p w14:paraId="05DC49A4" w14:textId="228BB79F" w:rsidR="00C978A4" w:rsidRDefault="00C978A4" w:rsidP="00020043">
      <w:pPr>
        <w:pStyle w:val="ListParagraph"/>
        <w:numPr>
          <w:ilvl w:val="0"/>
          <w:numId w:val="8"/>
        </w:numPr>
      </w:pPr>
      <w:r>
        <w:t xml:space="preserve"> Tran CD. Ionic Liquids for and by Analytical Chemistry. </w:t>
      </w:r>
      <w:r w:rsidRPr="00EE2B95">
        <w:rPr>
          <w:i/>
          <w:iCs/>
        </w:rPr>
        <w:t>Anal Lett</w:t>
      </w:r>
      <w:r>
        <w:t xml:space="preserve"> 2007; 40: 2447– 2464.</w:t>
      </w:r>
    </w:p>
    <w:p w14:paraId="313ABB10" w14:textId="4CEFD31A" w:rsidR="00C978A4" w:rsidRDefault="00C978A4" w:rsidP="00020043">
      <w:pPr>
        <w:pStyle w:val="ListParagraph"/>
        <w:numPr>
          <w:ilvl w:val="0"/>
          <w:numId w:val="8"/>
        </w:numPr>
      </w:pPr>
      <w:r>
        <w:t xml:space="preserve"> Baptista MS, Gao GH. Near infrared detection of flow injection analysis by acousto-optic tunable filter based spectrophotometry. </w:t>
      </w:r>
      <w:r w:rsidRPr="00EE2B95">
        <w:rPr>
          <w:i/>
          <w:iCs/>
        </w:rPr>
        <w:t>Anal Chem</w:t>
      </w:r>
      <w:r>
        <w:t xml:space="preserve"> 1996; 68: 971– 976.</w:t>
      </w:r>
    </w:p>
    <w:p w14:paraId="3A60D7E9" w14:textId="71B8AE8D" w:rsidR="00C978A4" w:rsidRDefault="00C978A4" w:rsidP="00020043">
      <w:pPr>
        <w:pStyle w:val="ListParagraph"/>
        <w:numPr>
          <w:ilvl w:val="0"/>
          <w:numId w:val="8"/>
        </w:numPr>
      </w:pPr>
      <w:r>
        <w:t xml:space="preserve"> Tran CD, Kong X. Determination of identity and sequences of tri- and tetrapeptides by near-infrared spectrometry. </w:t>
      </w:r>
      <w:r w:rsidRPr="00EE2B95">
        <w:rPr>
          <w:i/>
          <w:iCs/>
        </w:rPr>
        <w:t>Anal Biochem</w:t>
      </w:r>
      <w:r>
        <w:t xml:space="preserve"> 2000; 286: 67– 74.</w:t>
      </w:r>
    </w:p>
    <w:p w14:paraId="4FF96DDB" w14:textId="69EDCB3B" w:rsidR="00C978A4" w:rsidRDefault="00C978A4" w:rsidP="00020043">
      <w:pPr>
        <w:pStyle w:val="ListParagraph"/>
        <w:numPr>
          <w:ilvl w:val="0"/>
          <w:numId w:val="8"/>
        </w:numPr>
      </w:pPr>
      <w:r>
        <w:t xml:space="preserve"> Frez C, Diebold G, Tran CD, Yu S. Determination of thermal conductivities, thermal diffusivities, and sound speeds of room temperature ionic liquids by transient grating technique. </w:t>
      </w:r>
      <w:r w:rsidRPr="00EE2B95">
        <w:rPr>
          <w:i/>
          <w:iCs/>
        </w:rPr>
        <w:t>J Chem Eng Data</w:t>
      </w:r>
      <w:r>
        <w:t xml:space="preserve"> 2006; 54: 1250– 1255.</w:t>
      </w:r>
    </w:p>
    <w:p w14:paraId="07D7728A" w14:textId="76103C7C" w:rsidR="00C978A4" w:rsidRDefault="00C978A4" w:rsidP="00020043">
      <w:pPr>
        <w:pStyle w:val="ListParagraph"/>
        <w:numPr>
          <w:ilvl w:val="0"/>
          <w:numId w:val="8"/>
        </w:numPr>
      </w:pPr>
      <w:r>
        <w:t xml:space="preserve"> Tran CD, Lacerda SP, Oliveira D. Absorption of water by room-temperature ionic liquids: Affect of anions on concentration and states of water. </w:t>
      </w:r>
      <w:r w:rsidRPr="00EE2B95">
        <w:rPr>
          <w:i/>
          <w:iCs/>
        </w:rPr>
        <w:t>Appl Spectrosc</w:t>
      </w:r>
      <w:r>
        <w:t xml:space="preserve"> 2003; 57: 152– 157.</w:t>
      </w:r>
    </w:p>
    <w:p w14:paraId="2D848DCC" w14:textId="02F31559" w:rsidR="00C978A4" w:rsidRDefault="00C978A4" w:rsidP="00020043">
      <w:pPr>
        <w:pStyle w:val="ListParagraph"/>
        <w:numPr>
          <w:ilvl w:val="0"/>
          <w:numId w:val="8"/>
        </w:numPr>
      </w:pPr>
      <w:r>
        <w:t xml:space="preserve"> Docherty KM, Kulpa CF. Toxicity and antimicrobial activity of imidazolium and pyridinium ionic liquids. </w:t>
      </w:r>
      <w:r w:rsidRPr="00EE2B95">
        <w:rPr>
          <w:i/>
          <w:iCs/>
        </w:rPr>
        <w:t>Green Chem</w:t>
      </w:r>
      <w:r>
        <w:t xml:space="preserve"> 2005; 7: 185– 189.</w:t>
      </w:r>
    </w:p>
    <w:p w14:paraId="35DCE8C8" w14:textId="3453BBDB" w:rsidR="00C978A4" w:rsidRDefault="00C978A4" w:rsidP="00020043">
      <w:pPr>
        <w:pStyle w:val="ListParagraph"/>
        <w:numPr>
          <w:ilvl w:val="0"/>
          <w:numId w:val="8"/>
        </w:numPr>
      </w:pPr>
      <w:r>
        <w:t xml:space="preserve"> Ropel L, Belveze LS, Aki, SNVK, Stadtherr MA, Brennecke JF. Octanol–water partition coefficients of imidazolium-based ionic liquids. </w:t>
      </w:r>
      <w:r w:rsidRPr="00EE2B95">
        <w:rPr>
          <w:i/>
          <w:iCs/>
        </w:rPr>
        <w:t>Green Chem</w:t>
      </w:r>
      <w:r>
        <w:t xml:space="preserve"> 2005; 7: 83.</w:t>
      </w:r>
    </w:p>
    <w:p w14:paraId="4C5B256A" w14:textId="185D4751" w:rsidR="00C978A4" w:rsidRDefault="00C978A4" w:rsidP="00020043">
      <w:pPr>
        <w:pStyle w:val="ListParagraph"/>
        <w:numPr>
          <w:ilvl w:val="0"/>
          <w:numId w:val="8"/>
        </w:numPr>
      </w:pPr>
      <w:r>
        <w:t xml:space="preserve"> Da Roz AL, Leite FL, Pereiro LV, Nascente PAP, Zucolotto V, Oliveira ON, Jr, Carvalho AJF. Adsorption of chitosan on spin-coated cellulose films. </w:t>
      </w:r>
      <w:r w:rsidRPr="00EE2B95">
        <w:rPr>
          <w:i/>
          <w:iCs/>
        </w:rPr>
        <w:t>Carbohydr Polym</w:t>
      </w:r>
      <w:r>
        <w:t xml:space="preserve"> 2010; 80: 65– 70.</w:t>
      </w:r>
    </w:p>
    <w:p w14:paraId="12CEEFF0" w14:textId="62BB72E9" w:rsidR="00C978A4" w:rsidRDefault="00C978A4" w:rsidP="00020043">
      <w:pPr>
        <w:pStyle w:val="ListParagraph"/>
        <w:numPr>
          <w:ilvl w:val="0"/>
          <w:numId w:val="8"/>
        </w:numPr>
      </w:pPr>
      <w:r>
        <w:t xml:space="preserve"> Dreve S, Kacso I, Bratu I, Indrea E. Chitosan-based delivery systems for diclofenac delivery: Preparation and characterization. </w:t>
      </w:r>
      <w:r w:rsidRPr="00EE2B95">
        <w:rPr>
          <w:i/>
          <w:iCs/>
        </w:rPr>
        <w:t>J Phys Conference Series</w:t>
      </w:r>
      <w:r>
        <w:t xml:space="preserve"> 2009; 182: 1– 4.</w:t>
      </w:r>
    </w:p>
    <w:p w14:paraId="0FE3011B" w14:textId="53ECAE61" w:rsidR="00C978A4" w:rsidRDefault="00C978A4" w:rsidP="00020043">
      <w:pPr>
        <w:pStyle w:val="ListParagraph"/>
        <w:numPr>
          <w:ilvl w:val="0"/>
          <w:numId w:val="8"/>
        </w:numPr>
      </w:pPr>
      <w:r>
        <w:t xml:space="preserve"> Ellis JW. Infra-red absorption by the N-H bond II in aryl, alkyl and aryl-alkyl amines. </w:t>
      </w:r>
      <w:r w:rsidRPr="00EE2B95">
        <w:rPr>
          <w:i/>
          <w:iCs/>
        </w:rPr>
        <w:t>J Am Chem Soc</w:t>
      </w:r>
      <w:r>
        <w:t xml:space="preserve"> 1928; 50: 685– 695.</w:t>
      </w:r>
    </w:p>
    <w:p w14:paraId="3F76CC0D" w14:textId="35AF4945" w:rsidR="00C978A4" w:rsidRDefault="00C978A4" w:rsidP="00020043">
      <w:pPr>
        <w:pStyle w:val="ListParagraph"/>
        <w:numPr>
          <w:ilvl w:val="0"/>
          <w:numId w:val="8"/>
        </w:numPr>
      </w:pPr>
      <w:r>
        <w:t xml:space="preserve"> Kiuchi H, Weihua K, Yoshio I. Preparation and characterization of poly(ethylene glycol) crosslinked chitosan films. </w:t>
      </w:r>
      <w:r w:rsidRPr="00EE2B95">
        <w:rPr>
          <w:i/>
          <w:iCs/>
        </w:rPr>
        <w:t>J Appl Polym Sci</w:t>
      </w:r>
      <w:r>
        <w:t xml:space="preserve"> 2008; 107: 3823– 3830.</w:t>
      </w:r>
    </w:p>
    <w:p w14:paraId="5C8A868E" w14:textId="4521A5BE" w:rsidR="00C978A4" w:rsidRDefault="00C978A4" w:rsidP="00020043">
      <w:pPr>
        <w:pStyle w:val="ListParagraph"/>
        <w:numPr>
          <w:ilvl w:val="0"/>
          <w:numId w:val="8"/>
        </w:numPr>
      </w:pPr>
      <w:r>
        <w:t xml:space="preserve"> Liang S, Liu L, Huang Q, Yam KL. Preparation of single or double-network chitosan/poly(vinyl alcohol) gel films through selectively cross-linking method. </w:t>
      </w:r>
      <w:r w:rsidRPr="00EE2B95">
        <w:rPr>
          <w:i/>
          <w:iCs/>
        </w:rPr>
        <w:t>Carbohydr Polym</w:t>
      </w:r>
      <w:r>
        <w:t xml:space="preserve"> 2009; 77: 718– 724.</w:t>
      </w:r>
    </w:p>
    <w:p w14:paraId="7164BFE2" w14:textId="4D599C00" w:rsidR="00C978A4" w:rsidRDefault="00C978A4" w:rsidP="00020043">
      <w:pPr>
        <w:pStyle w:val="ListParagraph"/>
        <w:numPr>
          <w:ilvl w:val="0"/>
          <w:numId w:val="8"/>
        </w:numPr>
      </w:pPr>
      <w:r>
        <w:t xml:space="preserve"> Ignatova M, Starbova K, Markova N, Naolova N, Rashkov I. Electrospun nano-fibre mats with antibacterial properties from quarternized chitosan and poly(vinyl alcohol). </w:t>
      </w:r>
      <w:r w:rsidRPr="00EE2B95">
        <w:rPr>
          <w:i/>
          <w:iCs/>
        </w:rPr>
        <w:t>Carbohydr Res</w:t>
      </w:r>
      <w:r>
        <w:t xml:space="preserve"> 2006; 341: 2098– 2107.</w:t>
      </w:r>
    </w:p>
    <w:p w14:paraId="5A9D5A2B" w14:textId="7FC1C86D" w:rsidR="00C978A4" w:rsidRDefault="00C978A4" w:rsidP="00020043">
      <w:pPr>
        <w:pStyle w:val="ListParagraph"/>
        <w:numPr>
          <w:ilvl w:val="0"/>
          <w:numId w:val="8"/>
        </w:numPr>
      </w:pPr>
      <w:r>
        <w:t xml:space="preserve"> Radhakumary C, Nair PD, Nair CP, Mathew S. Chitosan-comb-graft-polyethylene glycol monomethacrylate-synthesis, characterization, and evaluation as a biomaterial for hemodialysis applications. </w:t>
      </w:r>
      <w:r w:rsidRPr="00EE2B95">
        <w:rPr>
          <w:i/>
          <w:iCs/>
        </w:rPr>
        <w:t>J Appl Polym Sci</w:t>
      </w:r>
      <w:r>
        <w:t xml:space="preserve"> 2009; 114: 2873– 2886.</w:t>
      </w:r>
    </w:p>
    <w:p w14:paraId="45C1C3B8" w14:textId="35D714D7" w:rsidR="00C978A4" w:rsidRDefault="00C978A4" w:rsidP="00020043">
      <w:pPr>
        <w:pStyle w:val="ListParagraph"/>
        <w:numPr>
          <w:ilvl w:val="0"/>
          <w:numId w:val="8"/>
        </w:numPr>
      </w:pPr>
      <w:r>
        <w:t xml:space="preserve"> Rabea EI, Badawy ME-T, Stevens CV, Smagghe G, Steurbaut W. Chitosan as antimicrobial agent: Applications and mode of action. </w:t>
      </w:r>
      <w:r w:rsidRPr="00EE2B95">
        <w:rPr>
          <w:i/>
          <w:iCs/>
        </w:rPr>
        <w:t>Biomacromolecules</w:t>
      </w:r>
      <w:r>
        <w:t xml:space="preserve"> 2003; 4: 1457– 1465.</w:t>
      </w:r>
    </w:p>
    <w:p w14:paraId="48DA7807" w14:textId="77111B54" w:rsidR="00C978A4" w:rsidRDefault="00C978A4" w:rsidP="00020043">
      <w:pPr>
        <w:pStyle w:val="ListParagraph"/>
        <w:numPr>
          <w:ilvl w:val="0"/>
          <w:numId w:val="8"/>
        </w:numPr>
      </w:pPr>
      <w:r>
        <w:t xml:space="preserve"> Jayakumar R, Prabaharan M, Sudheesh Kumar PT, Nair SV, Tamura H. Biomaterials based on chitin and chitosan in wound dressing applications. </w:t>
      </w:r>
      <w:r w:rsidRPr="00EE2B95">
        <w:rPr>
          <w:i/>
          <w:iCs/>
        </w:rPr>
        <w:t>Biotechnol Adv</w:t>
      </w:r>
      <w:r>
        <w:t xml:space="preserve"> 2011; doi: 10.1016/j.biotechadv.2011.01.005.</w:t>
      </w:r>
    </w:p>
    <w:p w14:paraId="084F060A" w14:textId="0191B8F1" w:rsidR="00C978A4" w:rsidRDefault="00C978A4" w:rsidP="00020043">
      <w:pPr>
        <w:pStyle w:val="ListParagraph"/>
        <w:numPr>
          <w:ilvl w:val="0"/>
          <w:numId w:val="8"/>
        </w:numPr>
      </w:pPr>
      <w:r>
        <w:t xml:space="preserve"> Cai Z, Mo X, Zhang K, Fan L, Yin A, He C, Wang H. Fabrication of chitosan/silk fibroin composite nanofibers for wound dressing applications. </w:t>
      </w:r>
      <w:r w:rsidRPr="00EE2B95">
        <w:rPr>
          <w:i/>
          <w:iCs/>
        </w:rPr>
        <w:t>Int J Mol Sci</w:t>
      </w:r>
      <w:r>
        <w:t xml:space="preserve"> 2010; 11: 3529– 3539.</w:t>
      </w:r>
    </w:p>
    <w:p w14:paraId="55CFF3F3" w14:textId="77777777" w:rsidR="00946CDE" w:rsidRPr="006F33A4" w:rsidRDefault="00946CDE" w:rsidP="000A7622">
      <w:pPr>
        <w:rPr>
          <w:rFonts w:cstheme="minorHAnsi"/>
        </w:rPr>
      </w:pPr>
    </w:p>
    <w:sectPr w:rsidR="00946CDE"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8CD0407"/>
    <w:multiLevelType w:val="multilevel"/>
    <w:tmpl w:val="45869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FA44791"/>
    <w:multiLevelType w:val="hybridMultilevel"/>
    <w:tmpl w:val="F380030E"/>
    <w:lvl w:ilvl="0" w:tplc="F990BF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58369163">
    <w:abstractNumId w:val="4"/>
  </w:num>
  <w:num w:numId="2" w16cid:durableId="483279644">
    <w:abstractNumId w:val="0"/>
  </w:num>
  <w:num w:numId="3" w16cid:durableId="2021159124">
    <w:abstractNumId w:val="3"/>
  </w:num>
  <w:num w:numId="4" w16cid:durableId="1077897121">
    <w:abstractNumId w:val="6"/>
  </w:num>
  <w:num w:numId="5" w16cid:durableId="1949122623">
    <w:abstractNumId w:val="7"/>
  </w:num>
  <w:num w:numId="6" w16cid:durableId="537549177">
    <w:abstractNumId w:val="2"/>
  </w:num>
  <w:num w:numId="7" w16cid:durableId="1481730866">
    <w:abstractNumId w:val="1"/>
  </w:num>
  <w:num w:numId="8" w16cid:durableId="17318086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2qhDO9+1PGp9JUXkQTuM/NlsN0PBl93bZHxL5dVvoJZRUmNS38WzBwswjS+rWeE7u6FCSiGZAxv2DlRaHmimwA==" w:salt="4nSLs3ycqBZCaXCSjwdGz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0E"/>
    <w:rsid w:val="0000729D"/>
    <w:rsid w:val="0001072F"/>
    <w:rsid w:val="00012199"/>
    <w:rsid w:val="00013176"/>
    <w:rsid w:val="00014F38"/>
    <w:rsid w:val="00020043"/>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5895"/>
    <w:rsid w:val="000769FD"/>
    <w:rsid w:val="00077000"/>
    <w:rsid w:val="00082637"/>
    <w:rsid w:val="00083102"/>
    <w:rsid w:val="000846CC"/>
    <w:rsid w:val="00085797"/>
    <w:rsid w:val="00087367"/>
    <w:rsid w:val="0009064A"/>
    <w:rsid w:val="00091815"/>
    <w:rsid w:val="00092DFF"/>
    <w:rsid w:val="0009381A"/>
    <w:rsid w:val="00093C1A"/>
    <w:rsid w:val="00097FBC"/>
    <w:rsid w:val="000A0975"/>
    <w:rsid w:val="000A266C"/>
    <w:rsid w:val="000A7622"/>
    <w:rsid w:val="000A7F84"/>
    <w:rsid w:val="000B0900"/>
    <w:rsid w:val="000B10E4"/>
    <w:rsid w:val="000B1EEB"/>
    <w:rsid w:val="000B22D3"/>
    <w:rsid w:val="000B2768"/>
    <w:rsid w:val="000B3464"/>
    <w:rsid w:val="000B389E"/>
    <w:rsid w:val="000B501D"/>
    <w:rsid w:val="000B5170"/>
    <w:rsid w:val="000B7BED"/>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2B5B"/>
    <w:rsid w:val="001233A5"/>
    <w:rsid w:val="00123BC0"/>
    <w:rsid w:val="00123E80"/>
    <w:rsid w:val="00131A15"/>
    <w:rsid w:val="00131C28"/>
    <w:rsid w:val="001327AA"/>
    <w:rsid w:val="00134CF7"/>
    <w:rsid w:val="00136179"/>
    <w:rsid w:val="0014182B"/>
    <w:rsid w:val="0014490B"/>
    <w:rsid w:val="00146A5C"/>
    <w:rsid w:val="00146E50"/>
    <w:rsid w:val="00150DB6"/>
    <w:rsid w:val="00154D34"/>
    <w:rsid w:val="00156F0C"/>
    <w:rsid w:val="00160E1F"/>
    <w:rsid w:val="00161372"/>
    <w:rsid w:val="001622DB"/>
    <w:rsid w:val="00163F71"/>
    <w:rsid w:val="00173556"/>
    <w:rsid w:val="0018114F"/>
    <w:rsid w:val="00181ADF"/>
    <w:rsid w:val="00181B9D"/>
    <w:rsid w:val="00183A38"/>
    <w:rsid w:val="001854EA"/>
    <w:rsid w:val="00185C26"/>
    <w:rsid w:val="00196C7C"/>
    <w:rsid w:val="001A1C71"/>
    <w:rsid w:val="001A1DF4"/>
    <w:rsid w:val="001A34C4"/>
    <w:rsid w:val="001B6E76"/>
    <w:rsid w:val="001C3A3F"/>
    <w:rsid w:val="001D1087"/>
    <w:rsid w:val="001D2448"/>
    <w:rsid w:val="001D3ADE"/>
    <w:rsid w:val="001D58D3"/>
    <w:rsid w:val="001D7574"/>
    <w:rsid w:val="001D776C"/>
    <w:rsid w:val="001D7BCC"/>
    <w:rsid w:val="001E18FE"/>
    <w:rsid w:val="001F4BDC"/>
    <w:rsid w:val="001F70BC"/>
    <w:rsid w:val="001F7FBE"/>
    <w:rsid w:val="002016B1"/>
    <w:rsid w:val="00201875"/>
    <w:rsid w:val="00201AFD"/>
    <w:rsid w:val="00201FDC"/>
    <w:rsid w:val="002022D8"/>
    <w:rsid w:val="00206486"/>
    <w:rsid w:val="00206CC8"/>
    <w:rsid w:val="00211422"/>
    <w:rsid w:val="00212109"/>
    <w:rsid w:val="00223CDE"/>
    <w:rsid w:val="00224240"/>
    <w:rsid w:val="00226FA2"/>
    <w:rsid w:val="002330BA"/>
    <w:rsid w:val="0024134B"/>
    <w:rsid w:val="00245F89"/>
    <w:rsid w:val="00251132"/>
    <w:rsid w:val="002535DF"/>
    <w:rsid w:val="00253900"/>
    <w:rsid w:val="00255784"/>
    <w:rsid w:val="002558EB"/>
    <w:rsid w:val="00255B43"/>
    <w:rsid w:val="00255BDC"/>
    <w:rsid w:val="00255BEA"/>
    <w:rsid w:val="002578A3"/>
    <w:rsid w:val="00261403"/>
    <w:rsid w:val="00261F59"/>
    <w:rsid w:val="00272AF4"/>
    <w:rsid w:val="002745D3"/>
    <w:rsid w:val="00276C06"/>
    <w:rsid w:val="00280198"/>
    <w:rsid w:val="00282094"/>
    <w:rsid w:val="002843BC"/>
    <w:rsid w:val="00284A84"/>
    <w:rsid w:val="0029129F"/>
    <w:rsid w:val="00296B90"/>
    <w:rsid w:val="00297296"/>
    <w:rsid w:val="002A0668"/>
    <w:rsid w:val="002A3714"/>
    <w:rsid w:val="002A6B8B"/>
    <w:rsid w:val="002A7FBB"/>
    <w:rsid w:val="002B1ED8"/>
    <w:rsid w:val="002B3720"/>
    <w:rsid w:val="002B45EC"/>
    <w:rsid w:val="002B62C6"/>
    <w:rsid w:val="002C17A7"/>
    <w:rsid w:val="002C2DA5"/>
    <w:rsid w:val="002C4714"/>
    <w:rsid w:val="002C6160"/>
    <w:rsid w:val="002D02F2"/>
    <w:rsid w:val="002D28EA"/>
    <w:rsid w:val="002D51BB"/>
    <w:rsid w:val="002D5BAE"/>
    <w:rsid w:val="002D5C0E"/>
    <w:rsid w:val="002D5DDC"/>
    <w:rsid w:val="002D6AA3"/>
    <w:rsid w:val="002E5C33"/>
    <w:rsid w:val="002E5D29"/>
    <w:rsid w:val="002F3C17"/>
    <w:rsid w:val="00300E52"/>
    <w:rsid w:val="00300EE4"/>
    <w:rsid w:val="00301070"/>
    <w:rsid w:val="0030197F"/>
    <w:rsid w:val="0030223E"/>
    <w:rsid w:val="00303A1E"/>
    <w:rsid w:val="00303BBD"/>
    <w:rsid w:val="00313440"/>
    <w:rsid w:val="00314FCD"/>
    <w:rsid w:val="00320D6B"/>
    <w:rsid w:val="00324290"/>
    <w:rsid w:val="00331737"/>
    <w:rsid w:val="0033243D"/>
    <w:rsid w:val="0033652E"/>
    <w:rsid w:val="00340617"/>
    <w:rsid w:val="00340B13"/>
    <w:rsid w:val="00340CDB"/>
    <w:rsid w:val="00342126"/>
    <w:rsid w:val="003427C6"/>
    <w:rsid w:val="00343472"/>
    <w:rsid w:val="003455AA"/>
    <w:rsid w:val="00347634"/>
    <w:rsid w:val="00351E90"/>
    <w:rsid w:val="00354FB7"/>
    <w:rsid w:val="00360206"/>
    <w:rsid w:val="003624EE"/>
    <w:rsid w:val="003632E1"/>
    <w:rsid w:val="00363CD3"/>
    <w:rsid w:val="003656A9"/>
    <w:rsid w:val="00366852"/>
    <w:rsid w:val="003706EF"/>
    <w:rsid w:val="00370BE4"/>
    <w:rsid w:val="00371D56"/>
    <w:rsid w:val="0037755D"/>
    <w:rsid w:val="00380D9F"/>
    <w:rsid w:val="00381F0E"/>
    <w:rsid w:val="0038549B"/>
    <w:rsid w:val="0038628A"/>
    <w:rsid w:val="0038634F"/>
    <w:rsid w:val="00390B99"/>
    <w:rsid w:val="00391C48"/>
    <w:rsid w:val="00392C81"/>
    <w:rsid w:val="00394337"/>
    <w:rsid w:val="003A437A"/>
    <w:rsid w:val="003A503E"/>
    <w:rsid w:val="003A6039"/>
    <w:rsid w:val="003B47FA"/>
    <w:rsid w:val="003B6208"/>
    <w:rsid w:val="003B7F8F"/>
    <w:rsid w:val="003C2281"/>
    <w:rsid w:val="003C4172"/>
    <w:rsid w:val="003C437D"/>
    <w:rsid w:val="003C4456"/>
    <w:rsid w:val="003D3301"/>
    <w:rsid w:val="003D4641"/>
    <w:rsid w:val="003E05B7"/>
    <w:rsid w:val="003E0C0A"/>
    <w:rsid w:val="003E6A00"/>
    <w:rsid w:val="003E6CFF"/>
    <w:rsid w:val="004010E3"/>
    <w:rsid w:val="004055B8"/>
    <w:rsid w:val="0040709D"/>
    <w:rsid w:val="004122F9"/>
    <w:rsid w:val="004124D3"/>
    <w:rsid w:val="004139BA"/>
    <w:rsid w:val="00421CBC"/>
    <w:rsid w:val="004268A9"/>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6D76"/>
    <w:rsid w:val="00487185"/>
    <w:rsid w:val="004873AE"/>
    <w:rsid w:val="00487718"/>
    <w:rsid w:val="00490ABE"/>
    <w:rsid w:val="004932A8"/>
    <w:rsid w:val="00497E47"/>
    <w:rsid w:val="004A0368"/>
    <w:rsid w:val="004A2715"/>
    <w:rsid w:val="004A2894"/>
    <w:rsid w:val="004A2B41"/>
    <w:rsid w:val="004A3B3E"/>
    <w:rsid w:val="004A5D4B"/>
    <w:rsid w:val="004B2226"/>
    <w:rsid w:val="004B6BED"/>
    <w:rsid w:val="004B77C2"/>
    <w:rsid w:val="004C0B3D"/>
    <w:rsid w:val="004C2D7B"/>
    <w:rsid w:val="004C45D2"/>
    <w:rsid w:val="004C5EEF"/>
    <w:rsid w:val="004D118A"/>
    <w:rsid w:val="004D1CB9"/>
    <w:rsid w:val="004D21C9"/>
    <w:rsid w:val="004D5061"/>
    <w:rsid w:val="004E34F8"/>
    <w:rsid w:val="004E3C84"/>
    <w:rsid w:val="004E528B"/>
    <w:rsid w:val="004F146C"/>
    <w:rsid w:val="004F1F3C"/>
    <w:rsid w:val="004F657B"/>
    <w:rsid w:val="0050408D"/>
    <w:rsid w:val="00504C6A"/>
    <w:rsid w:val="00510364"/>
    <w:rsid w:val="005116C9"/>
    <w:rsid w:val="00511BEE"/>
    <w:rsid w:val="005142FE"/>
    <w:rsid w:val="005175E9"/>
    <w:rsid w:val="00520368"/>
    <w:rsid w:val="0052658A"/>
    <w:rsid w:val="00533270"/>
    <w:rsid w:val="00540146"/>
    <w:rsid w:val="00543C22"/>
    <w:rsid w:val="0054405B"/>
    <w:rsid w:val="00544DFC"/>
    <w:rsid w:val="0054567F"/>
    <w:rsid w:val="00546B44"/>
    <w:rsid w:val="00553291"/>
    <w:rsid w:val="005546FF"/>
    <w:rsid w:val="00556308"/>
    <w:rsid w:val="00556B72"/>
    <w:rsid w:val="005605E4"/>
    <w:rsid w:val="00563D7B"/>
    <w:rsid w:val="00563E3B"/>
    <w:rsid w:val="005643C8"/>
    <w:rsid w:val="005673D1"/>
    <w:rsid w:val="00570F38"/>
    <w:rsid w:val="00573787"/>
    <w:rsid w:val="00573955"/>
    <w:rsid w:val="00577519"/>
    <w:rsid w:val="00580E33"/>
    <w:rsid w:val="00583225"/>
    <w:rsid w:val="0058647B"/>
    <w:rsid w:val="0058724D"/>
    <w:rsid w:val="00596593"/>
    <w:rsid w:val="00596A35"/>
    <w:rsid w:val="005979CD"/>
    <w:rsid w:val="005A12F0"/>
    <w:rsid w:val="005A3D47"/>
    <w:rsid w:val="005A5291"/>
    <w:rsid w:val="005A6FD1"/>
    <w:rsid w:val="005B08F1"/>
    <w:rsid w:val="005B47BC"/>
    <w:rsid w:val="005B68CA"/>
    <w:rsid w:val="005C00EC"/>
    <w:rsid w:val="005C15C9"/>
    <w:rsid w:val="005C30E9"/>
    <w:rsid w:val="005C663B"/>
    <w:rsid w:val="005D016F"/>
    <w:rsid w:val="005D021E"/>
    <w:rsid w:val="005D1C38"/>
    <w:rsid w:val="005D1ED6"/>
    <w:rsid w:val="005D601D"/>
    <w:rsid w:val="005D767A"/>
    <w:rsid w:val="005E2628"/>
    <w:rsid w:val="005E59BE"/>
    <w:rsid w:val="005E5F66"/>
    <w:rsid w:val="005F46EC"/>
    <w:rsid w:val="005F49C9"/>
    <w:rsid w:val="005F71CE"/>
    <w:rsid w:val="005F7A68"/>
    <w:rsid w:val="00601980"/>
    <w:rsid w:val="0060332C"/>
    <w:rsid w:val="0060418C"/>
    <w:rsid w:val="00604C5A"/>
    <w:rsid w:val="00604ECB"/>
    <w:rsid w:val="00605D93"/>
    <w:rsid w:val="00607F1D"/>
    <w:rsid w:val="00611A4F"/>
    <w:rsid w:val="00612DE8"/>
    <w:rsid w:val="00615A83"/>
    <w:rsid w:val="00615AED"/>
    <w:rsid w:val="00620EA0"/>
    <w:rsid w:val="00623613"/>
    <w:rsid w:val="00623E47"/>
    <w:rsid w:val="00624CD2"/>
    <w:rsid w:val="0062795C"/>
    <w:rsid w:val="00631A06"/>
    <w:rsid w:val="00633D28"/>
    <w:rsid w:val="00633F1B"/>
    <w:rsid w:val="00634D07"/>
    <w:rsid w:val="00635799"/>
    <w:rsid w:val="00636A77"/>
    <w:rsid w:val="0064051B"/>
    <w:rsid w:val="00641ACA"/>
    <w:rsid w:val="00645D2C"/>
    <w:rsid w:val="00650724"/>
    <w:rsid w:val="006517B5"/>
    <w:rsid w:val="00652076"/>
    <w:rsid w:val="00653DA3"/>
    <w:rsid w:val="00654D37"/>
    <w:rsid w:val="006621F0"/>
    <w:rsid w:val="006641E8"/>
    <w:rsid w:val="006647E7"/>
    <w:rsid w:val="00666FD4"/>
    <w:rsid w:val="00667217"/>
    <w:rsid w:val="006702C6"/>
    <w:rsid w:val="006769E6"/>
    <w:rsid w:val="00676C63"/>
    <w:rsid w:val="00682333"/>
    <w:rsid w:val="006844CA"/>
    <w:rsid w:val="006871E0"/>
    <w:rsid w:val="00693B53"/>
    <w:rsid w:val="006952F1"/>
    <w:rsid w:val="00697377"/>
    <w:rsid w:val="006A1F61"/>
    <w:rsid w:val="006A533C"/>
    <w:rsid w:val="006A5E52"/>
    <w:rsid w:val="006A712D"/>
    <w:rsid w:val="006A7B71"/>
    <w:rsid w:val="006B20FD"/>
    <w:rsid w:val="006B3B2B"/>
    <w:rsid w:val="006C024E"/>
    <w:rsid w:val="006C7ED1"/>
    <w:rsid w:val="006D37EC"/>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6C6C"/>
    <w:rsid w:val="007246B0"/>
    <w:rsid w:val="007258CB"/>
    <w:rsid w:val="00730E29"/>
    <w:rsid w:val="00732FF6"/>
    <w:rsid w:val="00735393"/>
    <w:rsid w:val="00745E32"/>
    <w:rsid w:val="007466F7"/>
    <w:rsid w:val="007516AA"/>
    <w:rsid w:val="00757D89"/>
    <w:rsid w:val="00757F72"/>
    <w:rsid w:val="0076194B"/>
    <w:rsid w:val="00763676"/>
    <w:rsid w:val="00772776"/>
    <w:rsid w:val="00776E56"/>
    <w:rsid w:val="00781619"/>
    <w:rsid w:val="00784156"/>
    <w:rsid w:val="0079146B"/>
    <w:rsid w:val="00791DD5"/>
    <w:rsid w:val="00796875"/>
    <w:rsid w:val="0079756E"/>
    <w:rsid w:val="007A1233"/>
    <w:rsid w:val="007A258F"/>
    <w:rsid w:val="007A3B3A"/>
    <w:rsid w:val="007B0BBA"/>
    <w:rsid w:val="007B3AB1"/>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3F6C"/>
    <w:rsid w:val="007F4E20"/>
    <w:rsid w:val="007F7A0B"/>
    <w:rsid w:val="0080037D"/>
    <w:rsid w:val="008025C0"/>
    <w:rsid w:val="00802F55"/>
    <w:rsid w:val="00804A79"/>
    <w:rsid w:val="008061E0"/>
    <w:rsid w:val="0080711D"/>
    <w:rsid w:val="00813292"/>
    <w:rsid w:val="00813E40"/>
    <w:rsid w:val="00813E56"/>
    <w:rsid w:val="00816489"/>
    <w:rsid w:val="00817C16"/>
    <w:rsid w:val="00820049"/>
    <w:rsid w:val="0082013E"/>
    <w:rsid w:val="00822617"/>
    <w:rsid w:val="00824B15"/>
    <w:rsid w:val="00830B2C"/>
    <w:rsid w:val="008322E3"/>
    <w:rsid w:val="00834DF7"/>
    <w:rsid w:val="00836F01"/>
    <w:rsid w:val="008406F5"/>
    <w:rsid w:val="00841F1E"/>
    <w:rsid w:val="00842203"/>
    <w:rsid w:val="00850E3E"/>
    <w:rsid w:val="00856670"/>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6F0"/>
    <w:rsid w:val="008F6AFD"/>
    <w:rsid w:val="008F7645"/>
    <w:rsid w:val="0090248F"/>
    <w:rsid w:val="00902F25"/>
    <w:rsid w:val="0090407E"/>
    <w:rsid w:val="00905334"/>
    <w:rsid w:val="00907ABB"/>
    <w:rsid w:val="00911307"/>
    <w:rsid w:val="00913C52"/>
    <w:rsid w:val="00915110"/>
    <w:rsid w:val="009151B5"/>
    <w:rsid w:val="00916ADA"/>
    <w:rsid w:val="00916C64"/>
    <w:rsid w:val="00917BCB"/>
    <w:rsid w:val="00920BB1"/>
    <w:rsid w:val="00925107"/>
    <w:rsid w:val="00925421"/>
    <w:rsid w:val="009267EE"/>
    <w:rsid w:val="00927998"/>
    <w:rsid w:val="00932185"/>
    <w:rsid w:val="009346E4"/>
    <w:rsid w:val="00935F23"/>
    <w:rsid w:val="009372D8"/>
    <w:rsid w:val="009372EB"/>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40B9"/>
    <w:rsid w:val="00977C0E"/>
    <w:rsid w:val="00977F1D"/>
    <w:rsid w:val="00982217"/>
    <w:rsid w:val="00984B39"/>
    <w:rsid w:val="00986A83"/>
    <w:rsid w:val="00990645"/>
    <w:rsid w:val="009978C1"/>
    <w:rsid w:val="009A130B"/>
    <w:rsid w:val="009A2639"/>
    <w:rsid w:val="009A397F"/>
    <w:rsid w:val="009B1C6E"/>
    <w:rsid w:val="009B4F83"/>
    <w:rsid w:val="009B520E"/>
    <w:rsid w:val="009B6983"/>
    <w:rsid w:val="009C2BFA"/>
    <w:rsid w:val="009C2E6C"/>
    <w:rsid w:val="009C5450"/>
    <w:rsid w:val="009C5716"/>
    <w:rsid w:val="009D316A"/>
    <w:rsid w:val="009D3527"/>
    <w:rsid w:val="009D5368"/>
    <w:rsid w:val="009D54DF"/>
    <w:rsid w:val="009E56AC"/>
    <w:rsid w:val="009E56AF"/>
    <w:rsid w:val="009E678D"/>
    <w:rsid w:val="009E7309"/>
    <w:rsid w:val="009F28E2"/>
    <w:rsid w:val="009F4BDF"/>
    <w:rsid w:val="009F60BA"/>
    <w:rsid w:val="009F7F44"/>
    <w:rsid w:val="00A01B8D"/>
    <w:rsid w:val="00A034AE"/>
    <w:rsid w:val="00A035F5"/>
    <w:rsid w:val="00A11F34"/>
    <w:rsid w:val="00A1350A"/>
    <w:rsid w:val="00A231A4"/>
    <w:rsid w:val="00A310DA"/>
    <w:rsid w:val="00A32FCB"/>
    <w:rsid w:val="00A340A0"/>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48A4"/>
    <w:rsid w:val="00A650B2"/>
    <w:rsid w:val="00A7290A"/>
    <w:rsid w:val="00A75006"/>
    <w:rsid w:val="00A75931"/>
    <w:rsid w:val="00A81E28"/>
    <w:rsid w:val="00A82932"/>
    <w:rsid w:val="00A82D07"/>
    <w:rsid w:val="00A868FB"/>
    <w:rsid w:val="00A915ED"/>
    <w:rsid w:val="00A91CF2"/>
    <w:rsid w:val="00A93BA4"/>
    <w:rsid w:val="00A9416E"/>
    <w:rsid w:val="00AA3F89"/>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7099"/>
    <w:rsid w:val="00B30468"/>
    <w:rsid w:val="00B32160"/>
    <w:rsid w:val="00B32B07"/>
    <w:rsid w:val="00B336E9"/>
    <w:rsid w:val="00B3397D"/>
    <w:rsid w:val="00B3426B"/>
    <w:rsid w:val="00B34F7B"/>
    <w:rsid w:val="00B356D3"/>
    <w:rsid w:val="00B35999"/>
    <w:rsid w:val="00B44237"/>
    <w:rsid w:val="00B44567"/>
    <w:rsid w:val="00B44B7E"/>
    <w:rsid w:val="00B47D09"/>
    <w:rsid w:val="00B50108"/>
    <w:rsid w:val="00B525D3"/>
    <w:rsid w:val="00B55B5C"/>
    <w:rsid w:val="00B56290"/>
    <w:rsid w:val="00B61B54"/>
    <w:rsid w:val="00B6351D"/>
    <w:rsid w:val="00B64203"/>
    <w:rsid w:val="00B65075"/>
    <w:rsid w:val="00B6519E"/>
    <w:rsid w:val="00B654F2"/>
    <w:rsid w:val="00B66AF1"/>
    <w:rsid w:val="00B70245"/>
    <w:rsid w:val="00B703C2"/>
    <w:rsid w:val="00B72E43"/>
    <w:rsid w:val="00B74E41"/>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3E55"/>
    <w:rsid w:val="00BC420A"/>
    <w:rsid w:val="00BC540B"/>
    <w:rsid w:val="00BC7302"/>
    <w:rsid w:val="00BD01F3"/>
    <w:rsid w:val="00BD0D5B"/>
    <w:rsid w:val="00BD0D8D"/>
    <w:rsid w:val="00BD439F"/>
    <w:rsid w:val="00BD4F14"/>
    <w:rsid w:val="00BD70A8"/>
    <w:rsid w:val="00BE0AE3"/>
    <w:rsid w:val="00BE2644"/>
    <w:rsid w:val="00BE42F3"/>
    <w:rsid w:val="00BE551C"/>
    <w:rsid w:val="00BF06BA"/>
    <w:rsid w:val="00BF6ECD"/>
    <w:rsid w:val="00BF790B"/>
    <w:rsid w:val="00C01E67"/>
    <w:rsid w:val="00C05302"/>
    <w:rsid w:val="00C06B6B"/>
    <w:rsid w:val="00C06F37"/>
    <w:rsid w:val="00C0799A"/>
    <w:rsid w:val="00C13438"/>
    <w:rsid w:val="00C14763"/>
    <w:rsid w:val="00C170FF"/>
    <w:rsid w:val="00C173E1"/>
    <w:rsid w:val="00C2019E"/>
    <w:rsid w:val="00C27AEF"/>
    <w:rsid w:val="00C3060C"/>
    <w:rsid w:val="00C3110E"/>
    <w:rsid w:val="00C3466C"/>
    <w:rsid w:val="00C355FF"/>
    <w:rsid w:val="00C41A64"/>
    <w:rsid w:val="00C44F69"/>
    <w:rsid w:val="00C47122"/>
    <w:rsid w:val="00C47959"/>
    <w:rsid w:val="00C47CEA"/>
    <w:rsid w:val="00C515E0"/>
    <w:rsid w:val="00C531A3"/>
    <w:rsid w:val="00C57F24"/>
    <w:rsid w:val="00C63EA6"/>
    <w:rsid w:val="00C64736"/>
    <w:rsid w:val="00C6619F"/>
    <w:rsid w:val="00C6624A"/>
    <w:rsid w:val="00C742C3"/>
    <w:rsid w:val="00C75559"/>
    <w:rsid w:val="00C76D88"/>
    <w:rsid w:val="00C7785D"/>
    <w:rsid w:val="00C77A26"/>
    <w:rsid w:val="00C85BDD"/>
    <w:rsid w:val="00C86B81"/>
    <w:rsid w:val="00C91557"/>
    <w:rsid w:val="00C92F74"/>
    <w:rsid w:val="00C978A4"/>
    <w:rsid w:val="00CA1C19"/>
    <w:rsid w:val="00CA204D"/>
    <w:rsid w:val="00CA2E14"/>
    <w:rsid w:val="00CA4732"/>
    <w:rsid w:val="00CA5364"/>
    <w:rsid w:val="00CA60CD"/>
    <w:rsid w:val="00CB10E9"/>
    <w:rsid w:val="00CB11D6"/>
    <w:rsid w:val="00CB5475"/>
    <w:rsid w:val="00CB665E"/>
    <w:rsid w:val="00CB6E09"/>
    <w:rsid w:val="00CC09A7"/>
    <w:rsid w:val="00CC0FD9"/>
    <w:rsid w:val="00CC1F8F"/>
    <w:rsid w:val="00CD021F"/>
    <w:rsid w:val="00CD139B"/>
    <w:rsid w:val="00CD5E59"/>
    <w:rsid w:val="00CD6795"/>
    <w:rsid w:val="00CD7831"/>
    <w:rsid w:val="00CE05D4"/>
    <w:rsid w:val="00CE4712"/>
    <w:rsid w:val="00CF53EE"/>
    <w:rsid w:val="00CF5BD4"/>
    <w:rsid w:val="00D01E5B"/>
    <w:rsid w:val="00D02378"/>
    <w:rsid w:val="00D02BE9"/>
    <w:rsid w:val="00D04F0E"/>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47EBF"/>
    <w:rsid w:val="00D505CD"/>
    <w:rsid w:val="00D50821"/>
    <w:rsid w:val="00D52D25"/>
    <w:rsid w:val="00D65A57"/>
    <w:rsid w:val="00D66306"/>
    <w:rsid w:val="00D66B18"/>
    <w:rsid w:val="00D726DB"/>
    <w:rsid w:val="00D73164"/>
    <w:rsid w:val="00D74B8C"/>
    <w:rsid w:val="00D77E53"/>
    <w:rsid w:val="00D8135F"/>
    <w:rsid w:val="00D81DD5"/>
    <w:rsid w:val="00D87BB8"/>
    <w:rsid w:val="00D90BD9"/>
    <w:rsid w:val="00D932C5"/>
    <w:rsid w:val="00D939A7"/>
    <w:rsid w:val="00D9581C"/>
    <w:rsid w:val="00D95DCB"/>
    <w:rsid w:val="00D96228"/>
    <w:rsid w:val="00DA2A82"/>
    <w:rsid w:val="00DA5459"/>
    <w:rsid w:val="00DA619A"/>
    <w:rsid w:val="00DB357A"/>
    <w:rsid w:val="00DB4233"/>
    <w:rsid w:val="00DB5097"/>
    <w:rsid w:val="00DC4F7C"/>
    <w:rsid w:val="00DC7134"/>
    <w:rsid w:val="00DC7C2C"/>
    <w:rsid w:val="00DD2256"/>
    <w:rsid w:val="00DD4B55"/>
    <w:rsid w:val="00DD5871"/>
    <w:rsid w:val="00DE2F66"/>
    <w:rsid w:val="00DE4041"/>
    <w:rsid w:val="00DE4173"/>
    <w:rsid w:val="00DE4592"/>
    <w:rsid w:val="00DF407D"/>
    <w:rsid w:val="00DF6125"/>
    <w:rsid w:val="00E13E05"/>
    <w:rsid w:val="00E14357"/>
    <w:rsid w:val="00E14A85"/>
    <w:rsid w:val="00E15784"/>
    <w:rsid w:val="00E1670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0908"/>
    <w:rsid w:val="00E6120D"/>
    <w:rsid w:val="00E61D06"/>
    <w:rsid w:val="00E7043E"/>
    <w:rsid w:val="00E747D9"/>
    <w:rsid w:val="00E75D5D"/>
    <w:rsid w:val="00E766CA"/>
    <w:rsid w:val="00E76D4B"/>
    <w:rsid w:val="00E81F85"/>
    <w:rsid w:val="00E82C5D"/>
    <w:rsid w:val="00E8413D"/>
    <w:rsid w:val="00E84C2A"/>
    <w:rsid w:val="00E90CA1"/>
    <w:rsid w:val="00E91D25"/>
    <w:rsid w:val="00E95E7D"/>
    <w:rsid w:val="00E95F4D"/>
    <w:rsid w:val="00E97067"/>
    <w:rsid w:val="00EA6E8E"/>
    <w:rsid w:val="00EA7978"/>
    <w:rsid w:val="00EA7D19"/>
    <w:rsid w:val="00EB7F70"/>
    <w:rsid w:val="00EC1409"/>
    <w:rsid w:val="00EC4C2A"/>
    <w:rsid w:val="00EC6764"/>
    <w:rsid w:val="00EC726F"/>
    <w:rsid w:val="00EC7743"/>
    <w:rsid w:val="00EC7B8C"/>
    <w:rsid w:val="00ED2540"/>
    <w:rsid w:val="00ED48A6"/>
    <w:rsid w:val="00ED521A"/>
    <w:rsid w:val="00EE1F48"/>
    <w:rsid w:val="00EE2B95"/>
    <w:rsid w:val="00EE3C5A"/>
    <w:rsid w:val="00EE44A3"/>
    <w:rsid w:val="00EE4E0F"/>
    <w:rsid w:val="00EE504D"/>
    <w:rsid w:val="00EE75E3"/>
    <w:rsid w:val="00EE7777"/>
    <w:rsid w:val="00EF0C86"/>
    <w:rsid w:val="00EF2D7A"/>
    <w:rsid w:val="00EF586D"/>
    <w:rsid w:val="00F00B9A"/>
    <w:rsid w:val="00F0246E"/>
    <w:rsid w:val="00F026DB"/>
    <w:rsid w:val="00F04133"/>
    <w:rsid w:val="00F12026"/>
    <w:rsid w:val="00F12233"/>
    <w:rsid w:val="00F12CE1"/>
    <w:rsid w:val="00F14096"/>
    <w:rsid w:val="00F14820"/>
    <w:rsid w:val="00F30DED"/>
    <w:rsid w:val="00F31DB2"/>
    <w:rsid w:val="00F37720"/>
    <w:rsid w:val="00F4046D"/>
    <w:rsid w:val="00F40A6C"/>
    <w:rsid w:val="00F40CE1"/>
    <w:rsid w:val="00F44EA5"/>
    <w:rsid w:val="00F4518D"/>
    <w:rsid w:val="00F46AEA"/>
    <w:rsid w:val="00F46C28"/>
    <w:rsid w:val="00F46CF6"/>
    <w:rsid w:val="00F51019"/>
    <w:rsid w:val="00F52179"/>
    <w:rsid w:val="00F52B79"/>
    <w:rsid w:val="00F559A5"/>
    <w:rsid w:val="00F55F9D"/>
    <w:rsid w:val="00F56E1A"/>
    <w:rsid w:val="00F56F47"/>
    <w:rsid w:val="00F60EEE"/>
    <w:rsid w:val="00F6204B"/>
    <w:rsid w:val="00F622F8"/>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1C6E"/>
  </w:style>
  <w:style w:type="paragraph" w:styleId="Heading1">
    <w:name w:val="heading 1"/>
    <w:basedOn w:val="Normal"/>
    <w:next w:val="Normal"/>
    <w:link w:val="Heading1Char"/>
    <w:uiPriority w:val="9"/>
    <w:qFormat/>
    <w:rsid w:val="009B1C6E"/>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B1C6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B1C6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B1C6E"/>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9B1C6E"/>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9B1C6E"/>
    <w:pPr>
      <w:keepNext/>
      <w:keepLines/>
      <w:spacing w:before="40" w:after="0"/>
      <w:outlineLvl w:val="5"/>
    </w:pPr>
  </w:style>
  <w:style w:type="paragraph" w:styleId="Heading7">
    <w:name w:val="heading 7"/>
    <w:basedOn w:val="Normal"/>
    <w:next w:val="Normal"/>
    <w:link w:val="Heading7Char"/>
    <w:uiPriority w:val="9"/>
    <w:semiHidden/>
    <w:unhideWhenUsed/>
    <w:qFormat/>
    <w:rsid w:val="009B1C6E"/>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B1C6E"/>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9B1C6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1C6E"/>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B1C6E"/>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B1C6E"/>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B1C6E"/>
    <w:rPr>
      <w:i/>
      <w:iCs/>
    </w:rPr>
  </w:style>
  <w:style w:type="character" w:customStyle="1" w:styleId="Heading5Char">
    <w:name w:val="Heading 5 Char"/>
    <w:basedOn w:val="DefaultParagraphFont"/>
    <w:link w:val="Heading5"/>
    <w:uiPriority w:val="9"/>
    <w:semiHidden/>
    <w:rsid w:val="009B1C6E"/>
    <w:rPr>
      <w:color w:val="404040" w:themeColor="text1" w:themeTint="BF"/>
    </w:rPr>
  </w:style>
  <w:style w:type="character" w:customStyle="1" w:styleId="Heading6Char">
    <w:name w:val="Heading 6 Char"/>
    <w:basedOn w:val="DefaultParagraphFont"/>
    <w:link w:val="Heading6"/>
    <w:uiPriority w:val="9"/>
    <w:semiHidden/>
    <w:rsid w:val="009B1C6E"/>
  </w:style>
  <w:style w:type="character" w:customStyle="1" w:styleId="Heading7Char">
    <w:name w:val="Heading 7 Char"/>
    <w:basedOn w:val="DefaultParagraphFont"/>
    <w:link w:val="Heading7"/>
    <w:uiPriority w:val="9"/>
    <w:semiHidden/>
    <w:rsid w:val="009B1C6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B1C6E"/>
    <w:rPr>
      <w:color w:val="262626" w:themeColor="text1" w:themeTint="D9"/>
      <w:sz w:val="21"/>
      <w:szCs w:val="21"/>
    </w:rPr>
  </w:style>
  <w:style w:type="character" w:customStyle="1" w:styleId="Heading9Char">
    <w:name w:val="Heading 9 Char"/>
    <w:basedOn w:val="DefaultParagraphFont"/>
    <w:link w:val="Heading9"/>
    <w:uiPriority w:val="9"/>
    <w:semiHidden/>
    <w:rsid w:val="009B1C6E"/>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B1C6E"/>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B1C6E"/>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B1C6E"/>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B1C6E"/>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B1C6E"/>
    <w:rPr>
      <w:color w:val="5A5A5A" w:themeColor="text1" w:themeTint="A5"/>
      <w:spacing w:val="15"/>
    </w:rPr>
  </w:style>
  <w:style w:type="character" w:styleId="Strong">
    <w:name w:val="Strong"/>
    <w:basedOn w:val="DefaultParagraphFont"/>
    <w:uiPriority w:val="22"/>
    <w:qFormat/>
    <w:rsid w:val="009B1C6E"/>
    <w:rPr>
      <w:b/>
      <w:bCs/>
      <w:color w:val="auto"/>
    </w:rPr>
  </w:style>
  <w:style w:type="character" w:styleId="Emphasis">
    <w:name w:val="Emphasis"/>
    <w:basedOn w:val="DefaultParagraphFont"/>
    <w:uiPriority w:val="20"/>
    <w:qFormat/>
    <w:rsid w:val="009B1C6E"/>
    <w:rPr>
      <w:i/>
      <w:iCs/>
      <w:color w:val="auto"/>
    </w:rPr>
  </w:style>
  <w:style w:type="paragraph" w:styleId="NoSpacing">
    <w:name w:val="No Spacing"/>
    <w:uiPriority w:val="1"/>
    <w:qFormat/>
    <w:rsid w:val="009B1C6E"/>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B1C6E"/>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B1C6E"/>
    <w:rPr>
      <w:i/>
      <w:iCs/>
      <w:color w:val="404040" w:themeColor="text1" w:themeTint="BF"/>
    </w:rPr>
  </w:style>
  <w:style w:type="paragraph" w:styleId="IntenseQuote">
    <w:name w:val="Intense Quote"/>
    <w:basedOn w:val="Normal"/>
    <w:next w:val="Normal"/>
    <w:link w:val="IntenseQuoteChar"/>
    <w:uiPriority w:val="30"/>
    <w:qFormat/>
    <w:rsid w:val="009B1C6E"/>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B1C6E"/>
    <w:rPr>
      <w:i/>
      <w:iCs/>
      <w:color w:val="404040" w:themeColor="text1" w:themeTint="BF"/>
    </w:rPr>
  </w:style>
  <w:style w:type="character" w:styleId="SubtleEmphasis">
    <w:name w:val="Subtle Emphasis"/>
    <w:basedOn w:val="DefaultParagraphFont"/>
    <w:uiPriority w:val="19"/>
    <w:qFormat/>
    <w:rsid w:val="009B1C6E"/>
    <w:rPr>
      <w:i/>
      <w:iCs/>
      <w:color w:val="404040" w:themeColor="text1" w:themeTint="BF"/>
    </w:rPr>
  </w:style>
  <w:style w:type="character" w:styleId="IntenseEmphasis">
    <w:name w:val="Intense Emphasis"/>
    <w:basedOn w:val="DefaultParagraphFont"/>
    <w:uiPriority w:val="21"/>
    <w:qFormat/>
    <w:rsid w:val="009B1C6E"/>
    <w:rPr>
      <w:b/>
      <w:bCs/>
      <w:i/>
      <w:iCs/>
      <w:color w:val="auto"/>
    </w:rPr>
  </w:style>
  <w:style w:type="character" w:styleId="SubtleReference">
    <w:name w:val="Subtle Reference"/>
    <w:basedOn w:val="DefaultParagraphFont"/>
    <w:uiPriority w:val="31"/>
    <w:qFormat/>
    <w:rsid w:val="009B1C6E"/>
    <w:rPr>
      <w:smallCaps/>
      <w:color w:val="404040" w:themeColor="text1" w:themeTint="BF"/>
    </w:rPr>
  </w:style>
  <w:style w:type="character" w:styleId="IntenseReference">
    <w:name w:val="Intense Reference"/>
    <w:basedOn w:val="DefaultParagraphFont"/>
    <w:uiPriority w:val="32"/>
    <w:qFormat/>
    <w:rsid w:val="009B1C6E"/>
    <w:rPr>
      <w:b/>
      <w:bCs/>
      <w:smallCaps/>
      <w:color w:val="404040" w:themeColor="text1" w:themeTint="BF"/>
      <w:spacing w:val="5"/>
    </w:rPr>
  </w:style>
  <w:style w:type="character" w:styleId="BookTitle">
    <w:name w:val="Book Title"/>
    <w:basedOn w:val="DefaultParagraphFont"/>
    <w:uiPriority w:val="33"/>
    <w:qFormat/>
    <w:rsid w:val="009B1C6E"/>
    <w:rPr>
      <w:b/>
      <w:bCs/>
      <w:i/>
      <w:iCs/>
      <w:spacing w:val="5"/>
    </w:rPr>
  </w:style>
  <w:style w:type="paragraph" w:styleId="TOCHeading">
    <w:name w:val="TOC Heading"/>
    <w:basedOn w:val="Heading1"/>
    <w:next w:val="Normal"/>
    <w:uiPriority w:val="39"/>
    <w:semiHidden/>
    <w:unhideWhenUsed/>
    <w:qFormat/>
    <w:rsid w:val="009B1C6E"/>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 w:type="paragraph" w:customStyle="1" w:styleId="msonormal0">
    <w:name w:val="msonormal"/>
    <w:basedOn w:val="Normal"/>
    <w:rsid w:val="005A3D47"/>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5A3D47"/>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5A3D47"/>
    <w:rPr>
      <w:color w:val="800080"/>
      <w:u w:val="single"/>
    </w:rPr>
  </w:style>
  <w:style w:type="paragraph" w:customStyle="1" w:styleId="disclaimertext">
    <w:name w:val="disclaimer_text"/>
    <w:basedOn w:val="Normal"/>
    <w:rsid w:val="005A3D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ectiontitle">
    <w:name w:val="section__title"/>
    <w:basedOn w:val="DefaultParagraphFont"/>
    <w:rsid w:val="005A3D47"/>
  </w:style>
  <w:style w:type="character" w:customStyle="1" w:styleId="bullet">
    <w:name w:val="bullet"/>
    <w:basedOn w:val="DefaultParagraphFont"/>
    <w:rsid w:val="005A3D47"/>
  </w:style>
  <w:style w:type="character" w:customStyle="1" w:styleId="author">
    <w:name w:val="author"/>
    <w:basedOn w:val="DefaultParagraphFont"/>
    <w:rsid w:val="005A3D47"/>
  </w:style>
  <w:style w:type="character" w:customStyle="1" w:styleId="articletitle">
    <w:name w:val="articletitle"/>
    <w:basedOn w:val="DefaultParagraphFont"/>
    <w:rsid w:val="005A3D47"/>
  </w:style>
  <w:style w:type="character" w:customStyle="1" w:styleId="pubyear">
    <w:name w:val="pubyear"/>
    <w:basedOn w:val="DefaultParagraphFont"/>
    <w:rsid w:val="005A3D47"/>
  </w:style>
  <w:style w:type="character" w:customStyle="1" w:styleId="vol">
    <w:name w:val="vol"/>
    <w:basedOn w:val="DefaultParagraphFont"/>
    <w:rsid w:val="005A3D47"/>
  </w:style>
  <w:style w:type="character" w:customStyle="1" w:styleId="pagefirst">
    <w:name w:val="pagefirst"/>
    <w:basedOn w:val="DefaultParagraphFont"/>
    <w:rsid w:val="005A3D47"/>
  </w:style>
  <w:style w:type="character" w:customStyle="1" w:styleId="pagelast">
    <w:name w:val="pagelast"/>
    <w:basedOn w:val="DefaultParagraphFont"/>
    <w:rsid w:val="005A3D47"/>
  </w:style>
  <w:style w:type="character" w:customStyle="1" w:styleId="openurl">
    <w:name w:val="openurl"/>
    <w:basedOn w:val="DefaultParagraphFont"/>
    <w:rsid w:val="005A3D47"/>
  </w:style>
  <w:style w:type="character" w:customStyle="1" w:styleId="editor">
    <w:name w:val="editor"/>
    <w:basedOn w:val="DefaultParagraphFont"/>
    <w:rsid w:val="005A3D47"/>
  </w:style>
  <w:style w:type="character" w:customStyle="1" w:styleId="booktitle0">
    <w:name w:val="booktitle"/>
    <w:basedOn w:val="DefaultParagraphFont"/>
    <w:rsid w:val="005A3D47"/>
  </w:style>
  <w:style w:type="character" w:customStyle="1" w:styleId="publisherlocation">
    <w:name w:val="publisherlocation"/>
    <w:basedOn w:val="DefaultParagraphFont"/>
    <w:rsid w:val="005A3D47"/>
  </w:style>
  <w:style w:type="character" w:customStyle="1" w:styleId="chaptertitle">
    <w:name w:val="chaptertitle"/>
    <w:basedOn w:val="DefaultParagraphFont"/>
    <w:rsid w:val="005A3D47"/>
  </w:style>
  <w:style w:type="character" w:customStyle="1" w:styleId="bookseriestitle">
    <w:name w:val="bookseriestitle"/>
    <w:basedOn w:val="DefaultParagraphFont"/>
    <w:rsid w:val="005A3D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896845">
      <w:bodyDiv w:val="1"/>
      <w:marLeft w:val="0"/>
      <w:marRight w:val="0"/>
      <w:marTop w:val="0"/>
      <w:marBottom w:val="0"/>
      <w:divBdr>
        <w:top w:val="none" w:sz="0" w:space="0" w:color="auto"/>
        <w:left w:val="none" w:sz="0" w:space="0" w:color="auto"/>
        <w:bottom w:val="none" w:sz="0" w:space="0" w:color="auto"/>
        <w:right w:val="none" w:sz="0" w:space="0" w:color="auto"/>
      </w:divBdr>
      <w:divsChild>
        <w:div w:id="316111247">
          <w:marLeft w:val="0"/>
          <w:marRight w:val="0"/>
          <w:marTop w:val="0"/>
          <w:marBottom w:val="120"/>
          <w:divBdr>
            <w:top w:val="none" w:sz="0" w:space="0" w:color="auto"/>
            <w:left w:val="none" w:sz="0" w:space="0" w:color="auto"/>
            <w:bottom w:val="none" w:sz="0" w:space="0" w:color="auto"/>
            <w:right w:val="none" w:sz="0" w:space="0" w:color="auto"/>
          </w:divBdr>
          <w:divsChild>
            <w:div w:id="706373800">
              <w:marLeft w:val="0"/>
              <w:marRight w:val="0"/>
              <w:marTop w:val="0"/>
              <w:marBottom w:val="0"/>
              <w:divBdr>
                <w:top w:val="none" w:sz="0" w:space="0" w:color="auto"/>
                <w:left w:val="none" w:sz="0" w:space="0" w:color="auto"/>
                <w:bottom w:val="none" w:sz="0" w:space="0" w:color="auto"/>
                <w:right w:val="none" w:sz="0" w:space="0" w:color="auto"/>
              </w:divBdr>
              <w:divsChild>
                <w:div w:id="34694856">
                  <w:marLeft w:val="0"/>
                  <w:marRight w:val="0"/>
                  <w:marTop w:val="0"/>
                  <w:marBottom w:val="0"/>
                  <w:divBdr>
                    <w:top w:val="none" w:sz="0" w:space="0" w:color="auto"/>
                    <w:left w:val="none" w:sz="0" w:space="0" w:color="auto"/>
                    <w:bottom w:val="none" w:sz="0" w:space="0" w:color="auto"/>
                    <w:right w:val="none" w:sz="0" w:space="0" w:color="auto"/>
                  </w:divBdr>
                  <w:divsChild>
                    <w:div w:id="195933441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50308345">
          <w:marLeft w:val="0"/>
          <w:marRight w:val="0"/>
          <w:marTop w:val="0"/>
          <w:marBottom w:val="0"/>
          <w:divBdr>
            <w:top w:val="none" w:sz="0" w:space="0" w:color="auto"/>
            <w:left w:val="none" w:sz="0" w:space="0" w:color="auto"/>
            <w:bottom w:val="none" w:sz="0" w:space="0" w:color="auto"/>
            <w:right w:val="none" w:sz="0" w:space="0" w:color="auto"/>
          </w:divBdr>
        </w:div>
        <w:div w:id="269625239">
          <w:marLeft w:val="0"/>
          <w:marRight w:val="0"/>
          <w:marTop w:val="0"/>
          <w:marBottom w:val="0"/>
          <w:divBdr>
            <w:top w:val="none" w:sz="0" w:space="0" w:color="auto"/>
            <w:left w:val="none" w:sz="0" w:space="0" w:color="auto"/>
            <w:bottom w:val="none" w:sz="0" w:space="0" w:color="auto"/>
            <w:right w:val="none" w:sz="0" w:space="0" w:color="auto"/>
          </w:divBdr>
          <w:divsChild>
            <w:div w:id="1379090490">
              <w:marLeft w:val="0"/>
              <w:marRight w:val="0"/>
              <w:marTop w:val="0"/>
              <w:marBottom w:val="120"/>
              <w:divBdr>
                <w:top w:val="none" w:sz="0" w:space="0" w:color="auto"/>
                <w:left w:val="none" w:sz="0" w:space="0" w:color="auto"/>
                <w:bottom w:val="none" w:sz="0" w:space="0" w:color="auto"/>
                <w:right w:val="none" w:sz="0" w:space="0" w:color="auto"/>
              </w:divBdr>
              <w:divsChild>
                <w:div w:id="54711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34830">
          <w:marLeft w:val="0"/>
          <w:marRight w:val="0"/>
          <w:marTop w:val="0"/>
          <w:marBottom w:val="480"/>
          <w:divBdr>
            <w:top w:val="none" w:sz="0" w:space="0" w:color="auto"/>
            <w:left w:val="none" w:sz="0" w:space="0" w:color="auto"/>
            <w:bottom w:val="single" w:sz="12" w:space="24" w:color="EBEBEB"/>
            <w:right w:val="none" w:sz="0" w:space="0" w:color="auto"/>
          </w:divBdr>
          <w:divsChild>
            <w:div w:id="1767651087">
              <w:marLeft w:val="0"/>
              <w:marRight w:val="0"/>
              <w:marTop w:val="0"/>
              <w:marBottom w:val="0"/>
              <w:divBdr>
                <w:top w:val="none" w:sz="0" w:space="0" w:color="auto"/>
                <w:left w:val="none" w:sz="0" w:space="0" w:color="auto"/>
                <w:bottom w:val="none" w:sz="0" w:space="0" w:color="auto"/>
                <w:right w:val="none" w:sz="0" w:space="0" w:color="auto"/>
              </w:divBdr>
              <w:divsChild>
                <w:div w:id="589699571">
                  <w:marLeft w:val="0"/>
                  <w:marRight w:val="0"/>
                  <w:marTop w:val="0"/>
                  <w:marBottom w:val="0"/>
                  <w:divBdr>
                    <w:top w:val="none" w:sz="0" w:space="0" w:color="auto"/>
                    <w:left w:val="none" w:sz="0" w:space="0" w:color="auto"/>
                    <w:bottom w:val="none" w:sz="0" w:space="0" w:color="auto"/>
                    <w:right w:val="none" w:sz="0" w:space="0" w:color="auto"/>
                  </w:divBdr>
                </w:div>
                <w:div w:id="395008323">
                  <w:marLeft w:val="0"/>
                  <w:marRight w:val="0"/>
                  <w:marTop w:val="0"/>
                  <w:marBottom w:val="0"/>
                  <w:divBdr>
                    <w:top w:val="none" w:sz="0" w:space="0" w:color="auto"/>
                    <w:left w:val="none" w:sz="0" w:space="0" w:color="auto"/>
                    <w:bottom w:val="none" w:sz="0" w:space="0" w:color="auto"/>
                    <w:right w:val="none" w:sz="0" w:space="0" w:color="auto"/>
                  </w:divBdr>
                </w:div>
                <w:div w:id="282689368">
                  <w:marLeft w:val="0"/>
                  <w:marRight w:val="0"/>
                  <w:marTop w:val="0"/>
                  <w:marBottom w:val="0"/>
                  <w:divBdr>
                    <w:top w:val="none" w:sz="0" w:space="0" w:color="auto"/>
                    <w:left w:val="none" w:sz="0" w:space="0" w:color="auto"/>
                    <w:bottom w:val="none" w:sz="0" w:space="0" w:color="auto"/>
                    <w:right w:val="none" w:sz="0" w:space="0" w:color="auto"/>
                  </w:divBdr>
                </w:div>
                <w:div w:id="29048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54312">
          <w:marLeft w:val="0"/>
          <w:marRight w:val="0"/>
          <w:marTop w:val="0"/>
          <w:marBottom w:val="0"/>
          <w:divBdr>
            <w:top w:val="none" w:sz="0" w:space="0" w:color="auto"/>
            <w:left w:val="none" w:sz="0" w:space="0" w:color="auto"/>
            <w:bottom w:val="none" w:sz="0" w:space="0" w:color="auto"/>
            <w:right w:val="none" w:sz="0" w:space="0" w:color="auto"/>
          </w:divBdr>
          <w:divsChild>
            <w:div w:id="1960984768">
              <w:marLeft w:val="0"/>
              <w:marRight w:val="0"/>
              <w:marTop w:val="0"/>
              <w:marBottom w:val="0"/>
              <w:divBdr>
                <w:top w:val="none" w:sz="0" w:space="0" w:color="auto"/>
                <w:left w:val="none" w:sz="0" w:space="0" w:color="auto"/>
                <w:bottom w:val="none" w:sz="0" w:space="0" w:color="auto"/>
                <w:right w:val="none" w:sz="0" w:space="0" w:color="auto"/>
              </w:divBdr>
              <w:divsChild>
                <w:div w:id="1059787005">
                  <w:marLeft w:val="0"/>
                  <w:marRight w:val="0"/>
                  <w:marTop w:val="0"/>
                  <w:marBottom w:val="0"/>
                  <w:divBdr>
                    <w:top w:val="none" w:sz="0" w:space="0" w:color="auto"/>
                    <w:left w:val="none" w:sz="0" w:space="0" w:color="auto"/>
                    <w:bottom w:val="none" w:sz="0" w:space="0" w:color="auto"/>
                    <w:right w:val="none" w:sz="0" w:space="0" w:color="auto"/>
                  </w:divBdr>
                  <w:divsChild>
                    <w:div w:id="643850398">
                      <w:marLeft w:val="0"/>
                      <w:marRight w:val="0"/>
                      <w:marTop w:val="240"/>
                      <w:marBottom w:val="240"/>
                      <w:divBdr>
                        <w:top w:val="single" w:sz="12" w:space="0" w:color="EBEBEB"/>
                        <w:left w:val="none" w:sz="0" w:space="0" w:color="auto"/>
                        <w:bottom w:val="single" w:sz="12" w:space="0" w:color="EBEBEB"/>
                        <w:right w:val="none" w:sz="0" w:space="0" w:color="auto"/>
                      </w:divBdr>
                      <w:divsChild>
                        <w:div w:id="193080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59414172">
                  <w:marLeft w:val="0"/>
                  <w:marRight w:val="0"/>
                  <w:marTop w:val="0"/>
                  <w:marBottom w:val="0"/>
                  <w:divBdr>
                    <w:top w:val="none" w:sz="0" w:space="0" w:color="auto"/>
                    <w:left w:val="none" w:sz="0" w:space="0" w:color="auto"/>
                    <w:bottom w:val="none" w:sz="0" w:space="0" w:color="auto"/>
                    <w:right w:val="none" w:sz="0" w:space="0" w:color="auto"/>
                  </w:divBdr>
                  <w:divsChild>
                    <w:div w:id="574362591">
                      <w:marLeft w:val="0"/>
                      <w:marRight w:val="0"/>
                      <w:marTop w:val="240"/>
                      <w:marBottom w:val="240"/>
                      <w:divBdr>
                        <w:top w:val="single" w:sz="12" w:space="0" w:color="EBEBEB"/>
                        <w:left w:val="none" w:sz="0" w:space="0" w:color="auto"/>
                        <w:bottom w:val="single" w:sz="12" w:space="0" w:color="EBEBEB"/>
                        <w:right w:val="none" w:sz="0" w:space="0" w:color="auto"/>
                      </w:divBdr>
                      <w:divsChild>
                        <w:div w:id="1995522457">
                          <w:marLeft w:val="0"/>
                          <w:marRight w:val="0"/>
                          <w:marTop w:val="240"/>
                          <w:marBottom w:val="240"/>
                          <w:divBdr>
                            <w:top w:val="none" w:sz="0" w:space="0" w:color="auto"/>
                            <w:left w:val="none" w:sz="0" w:space="0" w:color="auto"/>
                            <w:bottom w:val="none" w:sz="0" w:space="0" w:color="auto"/>
                            <w:right w:val="none" w:sz="0" w:space="0" w:color="auto"/>
                          </w:divBdr>
                        </w:div>
                      </w:divsChild>
                    </w:div>
                    <w:div w:id="1935671933">
                      <w:marLeft w:val="0"/>
                      <w:marRight w:val="0"/>
                      <w:marTop w:val="240"/>
                      <w:marBottom w:val="240"/>
                      <w:divBdr>
                        <w:top w:val="single" w:sz="12" w:space="0" w:color="EBEBEB"/>
                        <w:left w:val="none" w:sz="0" w:space="0" w:color="auto"/>
                        <w:bottom w:val="single" w:sz="12" w:space="0" w:color="EBEBEB"/>
                        <w:right w:val="none" w:sz="0" w:space="0" w:color="auto"/>
                      </w:divBdr>
                      <w:divsChild>
                        <w:div w:id="21093052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86954834">
                  <w:marLeft w:val="0"/>
                  <w:marRight w:val="0"/>
                  <w:marTop w:val="0"/>
                  <w:marBottom w:val="0"/>
                  <w:divBdr>
                    <w:top w:val="none" w:sz="0" w:space="0" w:color="auto"/>
                    <w:left w:val="none" w:sz="0" w:space="0" w:color="auto"/>
                    <w:bottom w:val="none" w:sz="0" w:space="0" w:color="auto"/>
                    <w:right w:val="none" w:sz="0" w:space="0" w:color="auto"/>
                  </w:divBdr>
                </w:div>
                <w:div w:id="1590655142">
                  <w:marLeft w:val="0"/>
                  <w:marRight w:val="0"/>
                  <w:marTop w:val="0"/>
                  <w:marBottom w:val="0"/>
                  <w:divBdr>
                    <w:top w:val="none" w:sz="0" w:space="0" w:color="auto"/>
                    <w:left w:val="none" w:sz="0" w:space="0" w:color="auto"/>
                    <w:bottom w:val="none" w:sz="0" w:space="0" w:color="auto"/>
                    <w:right w:val="none" w:sz="0" w:space="0" w:color="auto"/>
                  </w:divBdr>
                </w:div>
                <w:div w:id="1336302118">
                  <w:marLeft w:val="0"/>
                  <w:marRight w:val="0"/>
                  <w:marTop w:val="0"/>
                  <w:marBottom w:val="0"/>
                  <w:divBdr>
                    <w:top w:val="none" w:sz="0" w:space="0" w:color="auto"/>
                    <w:left w:val="none" w:sz="0" w:space="0" w:color="auto"/>
                    <w:bottom w:val="none" w:sz="0" w:space="0" w:color="auto"/>
                    <w:right w:val="none" w:sz="0" w:space="0" w:color="auto"/>
                  </w:divBdr>
                </w:div>
              </w:divsChild>
            </w:div>
            <w:div w:id="616109557">
              <w:marLeft w:val="0"/>
              <w:marRight w:val="0"/>
              <w:marTop w:val="0"/>
              <w:marBottom w:val="0"/>
              <w:divBdr>
                <w:top w:val="none" w:sz="0" w:space="0" w:color="auto"/>
                <w:left w:val="none" w:sz="0" w:space="0" w:color="auto"/>
                <w:bottom w:val="none" w:sz="0" w:space="0" w:color="auto"/>
                <w:right w:val="none" w:sz="0" w:space="0" w:color="auto"/>
              </w:divBdr>
            </w:div>
          </w:divsChild>
        </w:div>
        <w:div w:id="1210806339">
          <w:marLeft w:val="0"/>
          <w:marRight w:val="0"/>
          <w:marTop w:val="0"/>
          <w:marBottom w:val="0"/>
          <w:divBdr>
            <w:top w:val="none" w:sz="0" w:space="0" w:color="auto"/>
            <w:left w:val="none" w:sz="0" w:space="0" w:color="auto"/>
            <w:bottom w:val="none" w:sz="0" w:space="0" w:color="auto"/>
            <w:right w:val="none" w:sz="0" w:space="0" w:color="auto"/>
          </w:divBdr>
        </w:div>
        <w:div w:id="1787506437">
          <w:marLeft w:val="0"/>
          <w:marRight w:val="0"/>
          <w:marTop w:val="0"/>
          <w:marBottom w:val="0"/>
          <w:divBdr>
            <w:top w:val="none" w:sz="0" w:space="0" w:color="auto"/>
            <w:left w:val="none" w:sz="0" w:space="0" w:color="auto"/>
            <w:bottom w:val="none" w:sz="0" w:space="0" w:color="auto"/>
            <w:right w:val="none" w:sz="0" w:space="0" w:color="auto"/>
          </w:divBdr>
        </w:div>
        <w:div w:id="1977105983">
          <w:marLeft w:val="0"/>
          <w:marRight w:val="0"/>
          <w:marTop w:val="0"/>
          <w:marBottom w:val="0"/>
          <w:divBdr>
            <w:top w:val="none" w:sz="0" w:space="0" w:color="auto"/>
            <w:left w:val="none" w:sz="0" w:space="0" w:color="auto"/>
            <w:bottom w:val="none" w:sz="0" w:space="0" w:color="auto"/>
            <w:right w:val="none" w:sz="0" w:space="0" w:color="auto"/>
          </w:divBdr>
        </w:div>
        <w:div w:id="434987535">
          <w:marLeft w:val="0"/>
          <w:marRight w:val="0"/>
          <w:marTop w:val="0"/>
          <w:marBottom w:val="0"/>
          <w:divBdr>
            <w:top w:val="none" w:sz="0" w:space="0" w:color="auto"/>
            <w:left w:val="none" w:sz="0" w:space="0" w:color="auto"/>
            <w:bottom w:val="none" w:sz="0" w:space="0" w:color="auto"/>
            <w:right w:val="none" w:sz="0" w:space="0" w:color="auto"/>
          </w:divBdr>
        </w:div>
        <w:div w:id="216935349">
          <w:marLeft w:val="0"/>
          <w:marRight w:val="0"/>
          <w:marTop w:val="0"/>
          <w:marBottom w:val="0"/>
          <w:divBdr>
            <w:top w:val="none" w:sz="0" w:space="0" w:color="auto"/>
            <w:left w:val="none" w:sz="0" w:space="0" w:color="auto"/>
            <w:bottom w:val="none" w:sz="0" w:space="0" w:color="auto"/>
            <w:right w:val="none" w:sz="0" w:space="0" w:color="auto"/>
          </w:divBdr>
        </w:div>
        <w:div w:id="1686442848">
          <w:marLeft w:val="0"/>
          <w:marRight w:val="0"/>
          <w:marTop w:val="0"/>
          <w:marBottom w:val="0"/>
          <w:divBdr>
            <w:top w:val="none" w:sz="0" w:space="0" w:color="auto"/>
            <w:left w:val="none" w:sz="0" w:space="0" w:color="auto"/>
            <w:bottom w:val="none" w:sz="0" w:space="0" w:color="auto"/>
            <w:right w:val="none" w:sz="0" w:space="0" w:color="auto"/>
          </w:divBdr>
        </w:div>
        <w:div w:id="1711176732">
          <w:marLeft w:val="0"/>
          <w:marRight w:val="0"/>
          <w:marTop w:val="0"/>
          <w:marBottom w:val="0"/>
          <w:divBdr>
            <w:top w:val="none" w:sz="0" w:space="0" w:color="auto"/>
            <w:left w:val="none" w:sz="0" w:space="0" w:color="auto"/>
            <w:bottom w:val="none" w:sz="0" w:space="0" w:color="auto"/>
            <w:right w:val="none" w:sz="0" w:space="0" w:color="auto"/>
          </w:divBdr>
        </w:div>
        <w:div w:id="1487934243">
          <w:marLeft w:val="0"/>
          <w:marRight w:val="0"/>
          <w:marTop w:val="0"/>
          <w:marBottom w:val="0"/>
          <w:divBdr>
            <w:top w:val="none" w:sz="0" w:space="0" w:color="auto"/>
            <w:left w:val="none" w:sz="0" w:space="0" w:color="auto"/>
            <w:bottom w:val="none" w:sz="0" w:space="0" w:color="auto"/>
            <w:right w:val="none" w:sz="0" w:space="0" w:color="auto"/>
          </w:divBdr>
        </w:div>
        <w:div w:id="686371802">
          <w:marLeft w:val="0"/>
          <w:marRight w:val="0"/>
          <w:marTop w:val="0"/>
          <w:marBottom w:val="0"/>
          <w:divBdr>
            <w:top w:val="none" w:sz="0" w:space="0" w:color="auto"/>
            <w:left w:val="none" w:sz="0" w:space="0" w:color="auto"/>
            <w:bottom w:val="none" w:sz="0" w:space="0" w:color="auto"/>
            <w:right w:val="none" w:sz="0" w:space="0" w:color="auto"/>
          </w:divBdr>
        </w:div>
        <w:div w:id="925652891">
          <w:marLeft w:val="0"/>
          <w:marRight w:val="0"/>
          <w:marTop w:val="0"/>
          <w:marBottom w:val="0"/>
          <w:divBdr>
            <w:top w:val="none" w:sz="0" w:space="0" w:color="auto"/>
            <w:left w:val="none" w:sz="0" w:space="0" w:color="auto"/>
            <w:bottom w:val="none" w:sz="0" w:space="0" w:color="auto"/>
            <w:right w:val="none" w:sz="0" w:space="0" w:color="auto"/>
          </w:divBdr>
        </w:div>
        <w:div w:id="1863859101">
          <w:marLeft w:val="0"/>
          <w:marRight w:val="0"/>
          <w:marTop w:val="0"/>
          <w:marBottom w:val="0"/>
          <w:divBdr>
            <w:top w:val="none" w:sz="0" w:space="0" w:color="auto"/>
            <w:left w:val="none" w:sz="0" w:space="0" w:color="auto"/>
            <w:bottom w:val="none" w:sz="0" w:space="0" w:color="auto"/>
            <w:right w:val="none" w:sz="0" w:space="0" w:color="auto"/>
          </w:divBdr>
        </w:div>
        <w:div w:id="179121959">
          <w:marLeft w:val="0"/>
          <w:marRight w:val="0"/>
          <w:marTop w:val="0"/>
          <w:marBottom w:val="0"/>
          <w:divBdr>
            <w:top w:val="none" w:sz="0" w:space="0" w:color="auto"/>
            <w:left w:val="none" w:sz="0" w:space="0" w:color="auto"/>
            <w:bottom w:val="none" w:sz="0" w:space="0" w:color="auto"/>
            <w:right w:val="none" w:sz="0" w:space="0" w:color="auto"/>
          </w:divBdr>
        </w:div>
        <w:div w:id="2081127501">
          <w:marLeft w:val="0"/>
          <w:marRight w:val="0"/>
          <w:marTop w:val="0"/>
          <w:marBottom w:val="0"/>
          <w:divBdr>
            <w:top w:val="none" w:sz="0" w:space="0" w:color="auto"/>
            <w:left w:val="none" w:sz="0" w:space="0" w:color="auto"/>
            <w:bottom w:val="none" w:sz="0" w:space="0" w:color="auto"/>
            <w:right w:val="none" w:sz="0" w:space="0" w:color="auto"/>
          </w:divBdr>
        </w:div>
        <w:div w:id="1115055120">
          <w:marLeft w:val="0"/>
          <w:marRight w:val="0"/>
          <w:marTop w:val="0"/>
          <w:marBottom w:val="0"/>
          <w:divBdr>
            <w:top w:val="none" w:sz="0" w:space="0" w:color="auto"/>
            <w:left w:val="none" w:sz="0" w:space="0" w:color="auto"/>
            <w:bottom w:val="none" w:sz="0" w:space="0" w:color="auto"/>
            <w:right w:val="none" w:sz="0" w:space="0" w:color="auto"/>
          </w:divBdr>
        </w:div>
        <w:div w:id="1310398404">
          <w:marLeft w:val="0"/>
          <w:marRight w:val="0"/>
          <w:marTop w:val="0"/>
          <w:marBottom w:val="0"/>
          <w:divBdr>
            <w:top w:val="none" w:sz="0" w:space="0" w:color="auto"/>
            <w:left w:val="none" w:sz="0" w:space="0" w:color="auto"/>
            <w:bottom w:val="none" w:sz="0" w:space="0" w:color="auto"/>
            <w:right w:val="none" w:sz="0" w:space="0" w:color="auto"/>
          </w:divBdr>
        </w:div>
        <w:div w:id="1429807600">
          <w:marLeft w:val="0"/>
          <w:marRight w:val="0"/>
          <w:marTop w:val="0"/>
          <w:marBottom w:val="0"/>
          <w:divBdr>
            <w:top w:val="none" w:sz="0" w:space="0" w:color="auto"/>
            <w:left w:val="none" w:sz="0" w:space="0" w:color="auto"/>
            <w:bottom w:val="none" w:sz="0" w:space="0" w:color="auto"/>
            <w:right w:val="none" w:sz="0" w:space="0" w:color="auto"/>
          </w:divBdr>
        </w:div>
        <w:div w:id="2128308053">
          <w:marLeft w:val="0"/>
          <w:marRight w:val="0"/>
          <w:marTop w:val="0"/>
          <w:marBottom w:val="0"/>
          <w:divBdr>
            <w:top w:val="none" w:sz="0" w:space="0" w:color="auto"/>
            <w:left w:val="none" w:sz="0" w:space="0" w:color="auto"/>
            <w:bottom w:val="none" w:sz="0" w:space="0" w:color="auto"/>
            <w:right w:val="none" w:sz="0" w:space="0" w:color="auto"/>
          </w:divBdr>
        </w:div>
        <w:div w:id="1245259145">
          <w:marLeft w:val="0"/>
          <w:marRight w:val="0"/>
          <w:marTop w:val="0"/>
          <w:marBottom w:val="0"/>
          <w:divBdr>
            <w:top w:val="none" w:sz="0" w:space="0" w:color="auto"/>
            <w:left w:val="none" w:sz="0" w:space="0" w:color="auto"/>
            <w:bottom w:val="none" w:sz="0" w:space="0" w:color="auto"/>
            <w:right w:val="none" w:sz="0" w:space="0" w:color="auto"/>
          </w:divBdr>
        </w:div>
        <w:div w:id="68620807">
          <w:marLeft w:val="0"/>
          <w:marRight w:val="0"/>
          <w:marTop w:val="0"/>
          <w:marBottom w:val="0"/>
          <w:divBdr>
            <w:top w:val="none" w:sz="0" w:space="0" w:color="auto"/>
            <w:left w:val="none" w:sz="0" w:space="0" w:color="auto"/>
            <w:bottom w:val="none" w:sz="0" w:space="0" w:color="auto"/>
            <w:right w:val="none" w:sz="0" w:space="0" w:color="auto"/>
          </w:divBdr>
        </w:div>
        <w:div w:id="798688224">
          <w:marLeft w:val="0"/>
          <w:marRight w:val="0"/>
          <w:marTop w:val="0"/>
          <w:marBottom w:val="0"/>
          <w:divBdr>
            <w:top w:val="none" w:sz="0" w:space="0" w:color="auto"/>
            <w:left w:val="none" w:sz="0" w:space="0" w:color="auto"/>
            <w:bottom w:val="none" w:sz="0" w:space="0" w:color="auto"/>
            <w:right w:val="none" w:sz="0" w:space="0" w:color="auto"/>
          </w:divBdr>
        </w:div>
        <w:div w:id="588393522">
          <w:marLeft w:val="0"/>
          <w:marRight w:val="0"/>
          <w:marTop w:val="0"/>
          <w:marBottom w:val="0"/>
          <w:divBdr>
            <w:top w:val="none" w:sz="0" w:space="0" w:color="auto"/>
            <w:left w:val="none" w:sz="0" w:space="0" w:color="auto"/>
            <w:bottom w:val="none" w:sz="0" w:space="0" w:color="auto"/>
            <w:right w:val="none" w:sz="0" w:space="0" w:color="auto"/>
          </w:divBdr>
        </w:div>
        <w:div w:id="516893260">
          <w:marLeft w:val="0"/>
          <w:marRight w:val="0"/>
          <w:marTop w:val="0"/>
          <w:marBottom w:val="0"/>
          <w:divBdr>
            <w:top w:val="none" w:sz="0" w:space="0" w:color="auto"/>
            <w:left w:val="none" w:sz="0" w:space="0" w:color="auto"/>
            <w:bottom w:val="none" w:sz="0" w:space="0" w:color="auto"/>
            <w:right w:val="none" w:sz="0" w:space="0" w:color="auto"/>
          </w:divBdr>
        </w:div>
        <w:div w:id="889537345">
          <w:marLeft w:val="0"/>
          <w:marRight w:val="0"/>
          <w:marTop w:val="0"/>
          <w:marBottom w:val="0"/>
          <w:divBdr>
            <w:top w:val="none" w:sz="0" w:space="0" w:color="auto"/>
            <w:left w:val="none" w:sz="0" w:space="0" w:color="auto"/>
            <w:bottom w:val="none" w:sz="0" w:space="0" w:color="auto"/>
            <w:right w:val="none" w:sz="0" w:space="0" w:color="auto"/>
          </w:divBdr>
        </w:div>
        <w:div w:id="675348908">
          <w:marLeft w:val="0"/>
          <w:marRight w:val="0"/>
          <w:marTop w:val="0"/>
          <w:marBottom w:val="0"/>
          <w:divBdr>
            <w:top w:val="none" w:sz="0" w:space="0" w:color="auto"/>
            <w:left w:val="none" w:sz="0" w:space="0" w:color="auto"/>
            <w:bottom w:val="none" w:sz="0" w:space="0" w:color="auto"/>
            <w:right w:val="none" w:sz="0" w:space="0" w:color="auto"/>
          </w:divBdr>
        </w:div>
        <w:div w:id="785925115">
          <w:marLeft w:val="0"/>
          <w:marRight w:val="0"/>
          <w:marTop w:val="0"/>
          <w:marBottom w:val="0"/>
          <w:divBdr>
            <w:top w:val="none" w:sz="0" w:space="0" w:color="auto"/>
            <w:left w:val="none" w:sz="0" w:space="0" w:color="auto"/>
            <w:bottom w:val="none" w:sz="0" w:space="0" w:color="auto"/>
            <w:right w:val="none" w:sz="0" w:space="0" w:color="auto"/>
          </w:divBdr>
        </w:div>
        <w:div w:id="265578415">
          <w:marLeft w:val="0"/>
          <w:marRight w:val="0"/>
          <w:marTop w:val="0"/>
          <w:marBottom w:val="0"/>
          <w:divBdr>
            <w:top w:val="none" w:sz="0" w:space="0" w:color="auto"/>
            <w:left w:val="none" w:sz="0" w:space="0" w:color="auto"/>
            <w:bottom w:val="none" w:sz="0" w:space="0" w:color="auto"/>
            <w:right w:val="none" w:sz="0" w:space="0" w:color="auto"/>
          </w:divBdr>
        </w:div>
        <w:div w:id="1523665060">
          <w:marLeft w:val="0"/>
          <w:marRight w:val="0"/>
          <w:marTop w:val="0"/>
          <w:marBottom w:val="0"/>
          <w:divBdr>
            <w:top w:val="none" w:sz="0" w:space="0" w:color="auto"/>
            <w:left w:val="none" w:sz="0" w:space="0" w:color="auto"/>
            <w:bottom w:val="none" w:sz="0" w:space="0" w:color="auto"/>
            <w:right w:val="none" w:sz="0" w:space="0" w:color="auto"/>
          </w:divBdr>
        </w:div>
        <w:div w:id="1588493298">
          <w:marLeft w:val="0"/>
          <w:marRight w:val="0"/>
          <w:marTop w:val="0"/>
          <w:marBottom w:val="0"/>
          <w:divBdr>
            <w:top w:val="none" w:sz="0" w:space="0" w:color="auto"/>
            <w:left w:val="none" w:sz="0" w:space="0" w:color="auto"/>
            <w:bottom w:val="none" w:sz="0" w:space="0" w:color="auto"/>
            <w:right w:val="none" w:sz="0" w:space="0" w:color="auto"/>
          </w:divBdr>
        </w:div>
        <w:div w:id="508521110">
          <w:marLeft w:val="0"/>
          <w:marRight w:val="0"/>
          <w:marTop w:val="0"/>
          <w:marBottom w:val="0"/>
          <w:divBdr>
            <w:top w:val="none" w:sz="0" w:space="0" w:color="auto"/>
            <w:left w:val="none" w:sz="0" w:space="0" w:color="auto"/>
            <w:bottom w:val="none" w:sz="0" w:space="0" w:color="auto"/>
            <w:right w:val="none" w:sz="0" w:space="0" w:color="auto"/>
          </w:divBdr>
        </w:div>
        <w:div w:id="926886626">
          <w:marLeft w:val="0"/>
          <w:marRight w:val="0"/>
          <w:marTop w:val="0"/>
          <w:marBottom w:val="0"/>
          <w:divBdr>
            <w:top w:val="none" w:sz="0" w:space="0" w:color="auto"/>
            <w:left w:val="none" w:sz="0" w:space="0" w:color="auto"/>
            <w:bottom w:val="none" w:sz="0" w:space="0" w:color="auto"/>
            <w:right w:val="none" w:sz="0" w:space="0" w:color="auto"/>
          </w:divBdr>
        </w:div>
        <w:div w:id="955453755">
          <w:marLeft w:val="0"/>
          <w:marRight w:val="0"/>
          <w:marTop w:val="0"/>
          <w:marBottom w:val="0"/>
          <w:divBdr>
            <w:top w:val="none" w:sz="0" w:space="0" w:color="auto"/>
            <w:left w:val="none" w:sz="0" w:space="0" w:color="auto"/>
            <w:bottom w:val="none" w:sz="0" w:space="0" w:color="auto"/>
            <w:right w:val="none" w:sz="0" w:space="0" w:color="auto"/>
          </w:divBdr>
        </w:div>
        <w:div w:id="279847890">
          <w:marLeft w:val="0"/>
          <w:marRight w:val="0"/>
          <w:marTop w:val="0"/>
          <w:marBottom w:val="0"/>
          <w:divBdr>
            <w:top w:val="none" w:sz="0" w:space="0" w:color="auto"/>
            <w:left w:val="none" w:sz="0" w:space="0" w:color="auto"/>
            <w:bottom w:val="none" w:sz="0" w:space="0" w:color="auto"/>
            <w:right w:val="none" w:sz="0" w:space="0" w:color="auto"/>
          </w:divBdr>
        </w:div>
        <w:div w:id="1292438497">
          <w:marLeft w:val="0"/>
          <w:marRight w:val="0"/>
          <w:marTop w:val="0"/>
          <w:marBottom w:val="0"/>
          <w:divBdr>
            <w:top w:val="none" w:sz="0" w:space="0" w:color="auto"/>
            <w:left w:val="none" w:sz="0" w:space="0" w:color="auto"/>
            <w:bottom w:val="none" w:sz="0" w:space="0" w:color="auto"/>
            <w:right w:val="none" w:sz="0" w:space="0" w:color="auto"/>
          </w:divBdr>
        </w:div>
        <w:div w:id="1163817120">
          <w:marLeft w:val="0"/>
          <w:marRight w:val="0"/>
          <w:marTop w:val="0"/>
          <w:marBottom w:val="0"/>
          <w:divBdr>
            <w:top w:val="none" w:sz="0" w:space="0" w:color="auto"/>
            <w:left w:val="none" w:sz="0" w:space="0" w:color="auto"/>
            <w:bottom w:val="none" w:sz="0" w:space="0" w:color="auto"/>
            <w:right w:val="none" w:sz="0" w:space="0" w:color="auto"/>
          </w:divBdr>
        </w:div>
        <w:div w:id="1362778714">
          <w:marLeft w:val="0"/>
          <w:marRight w:val="0"/>
          <w:marTop w:val="0"/>
          <w:marBottom w:val="0"/>
          <w:divBdr>
            <w:top w:val="none" w:sz="0" w:space="0" w:color="auto"/>
            <w:left w:val="none" w:sz="0" w:space="0" w:color="auto"/>
            <w:bottom w:val="none" w:sz="0" w:space="0" w:color="auto"/>
            <w:right w:val="none" w:sz="0" w:space="0" w:color="auto"/>
          </w:divBdr>
        </w:div>
        <w:div w:id="1428500498">
          <w:marLeft w:val="0"/>
          <w:marRight w:val="0"/>
          <w:marTop w:val="0"/>
          <w:marBottom w:val="0"/>
          <w:divBdr>
            <w:top w:val="none" w:sz="0" w:space="0" w:color="auto"/>
            <w:left w:val="none" w:sz="0" w:space="0" w:color="auto"/>
            <w:bottom w:val="none" w:sz="0" w:space="0" w:color="auto"/>
            <w:right w:val="none" w:sz="0" w:space="0" w:color="auto"/>
          </w:divBdr>
        </w:div>
        <w:div w:id="1006205197">
          <w:marLeft w:val="0"/>
          <w:marRight w:val="0"/>
          <w:marTop w:val="0"/>
          <w:marBottom w:val="0"/>
          <w:divBdr>
            <w:top w:val="none" w:sz="0" w:space="0" w:color="auto"/>
            <w:left w:val="none" w:sz="0" w:space="0" w:color="auto"/>
            <w:bottom w:val="none" w:sz="0" w:space="0" w:color="auto"/>
            <w:right w:val="none" w:sz="0" w:space="0" w:color="auto"/>
          </w:divBdr>
        </w:div>
        <w:div w:id="159658413">
          <w:marLeft w:val="0"/>
          <w:marRight w:val="0"/>
          <w:marTop w:val="0"/>
          <w:marBottom w:val="0"/>
          <w:divBdr>
            <w:top w:val="none" w:sz="0" w:space="0" w:color="auto"/>
            <w:left w:val="none" w:sz="0" w:space="0" w:color="auto"/>
            <w:bottom w:val="none" w:sz="0" w:space="0" w:color="auto"/>
            <w:right w:val="none" w:sz="0" w:space="0" w:color="auto"/>
          </w:divBdr>
        </w:div>
        <w:div w:id="1575747786">
          <w:marLeft w:val="0"/>
          <w:marRight w:val="0"/>
          <w:marTop w:val="0"/>
          <w:marBottom w:val="0"/>
          <w:divBdr>
            <w:top w:val="none" w:sz="0" w:space="0" w:color="auto"/>
            <w:left w:val="none" w:sz="0" w:space="0" w:color="auto"/>
            <w:bottom w:val="none" w:sz="0" w:space="0" w:color="auto"/>
            <w:right w:val="none" w:sz="0" w:space="0" w:color="auto"/>
          </w:divBdr>
        </w:div>
        <w:div w:id="1202206099">
          <w:marLeft w:val="0"/>
          <w:marRight w:val="0"/>
          <w:marTop w:val="0"/>
          <w:marBottom w:val="0"/>
          <w:divBdr>
            <w:top w:val="none" w:sz="0" w:space="0" w:color="auto"/>
            <w:left w:val="none" w:sz="0" w:space="0" w:color="auto"/>
            <w:bottom w:val="none" w:sz="0" w:space="0" w:color="auto"/>
            <w:right w:val="none" w:sz="0" w:space="0" w:color="auto"/>
          </w:divBdr>
        </w:div>
        <w:div w:id="1298098190">
          <w:marLeft w:val="0"/>
          <w:marRight w:val="0"/>
          <w:marTop w:val="0"/>
          <w:marBottom w:val="0"/>
          <w:divBdr>
            <w:top w:val="none" w:sz="0" w:space="0" w:color="auto"/>
            <w:left w:val="none" w:sz="0" w:space="0" w:color="auto"/>
            <w:bottom w:val="none" w:sz="0" w:space="0" w:color="auto"/>
            <w:right w:val="none" w:sz="0" w:space="0" w:color="auto"/>
          </w:divBdr>
        </w:div>
        <w:div w:id="326061261">
          <w:marLeft w:val="0"/>
          <w:marRight w:val="0"/>
          <w:marTop w:val="0"/>
          <w:marBottom w:val="0"/>
          <w:divBdr>
            <w:top w:val="none" w:sz="0" w:space="0" w:color="auto"/>
            <w:left w:val="none" w:sz="0" w:space="0" w:color="auto"/>
            <w:bottom w:val="none" w:sz="0" w:space="0" w:color="auto"/>
            <w:right w:val="none" w:sz="0" w:space="0" w:color="auto"/>
          </w:divBdr>
        </w:div>
        <w:div w:id="1683121556">
          <w:marLeft w:val="0"/>
          <w:marRight w:val="0"/>
          <w:marTop w:val="0"/>
          <w:marBottom w:val="0"/>
          <w:divBdr>
            <w:top w:val="none" w:sz="0" w:space="0" w:color="auto"/>
            <w:left w:val="none" w:sz="0" w:space="0" w:color="auto"/>
            <w:bottom w:val="none" w:sz="0" w:space="0" w:color="auto"/>
            <w:right w:val="none" w:sz="0" w:space="0" w:color="auto"/>
          </w:divBdr>
        </w:div>
        <w:div w:id="60102750">
          <w:marLeft w:val="0"/>
          <w:marRight w:val="0"/>
          <w:marTop w:val="0"/>
          <w:marBottom w:val="0"/>
          <w:divBdr>
            <w:top w:val="none" w:sz="0" w:space="0" w:color="auto"/>
            <w:left w:val="none" w:sz="0" w:space="0" w:color="auto"/>
            <w:bottom w:val="none" w:sz="0" w:space="0" w:color="auto"/>
            <w:right w:val="none" w:sz="0" w:space="0" w:color="auto"/>
          </w:divBdr>
        </w:div>
        <w:div w:id="1801144698">
          <w:marLeft w:val="0"/>
          <w:marRight w:val="0"/>
          <w:marTop w:val="0"/>
          <w:marBottom w:val="0"/>
          <w:divBdr>
            <w:top w:val="none" w:sz="0" w:space="0" w:color="auto"/>
            <w:left w:val="none" w:sz="0" w:space="0" w:color="auto"/>
            <w:bottom w:val="none" w:sz="0" w:space="0" w:color="auto"/>
            <w:right w:val="none" w:sz="0" w:space="0" w:color="auto"/>
          </w:divBdr>
        </w:div>
        <w:div w:id="1665627061">
          <w:marLeft w:val="0"/>
          <w:marRight w:val="0"/>
          <w:marTop w:val="0"/>
          <w:marBottom w:val="0"/>
          <w:divBdr>
            <w:top w:val="none" w:sz="0" w:space="0" w:color="auto"/>
            <w:left w:val="none" w:sz="0" w:space="0" w:color="auto"/>
            <w:bottom w:val="none" w:sz="0" w:space="0" w:color="auto"/>
            <w:right w:val="none" w:sz="0" w:space="0" w:color="auto"/>
          </w:divBdr>
        </w:div>
        <w:div w:id="47993065">
          <w:marLeft w:val="0"/>
          <w:marRight w:val="0"/>
          <w:marTop w:val="0"/>
          <w:marBottom w:val="0"/>
          <w:divBdr>
            <w:top w:val="none" w:sz="0" w:space="0" w:color="auto"/>
            <w:left w:val="none" w:sz="0" w:space="0" w:color="auto"/>
            <w:bottom w:val="none" w:sz="0" w:space="0" w:color="auto"/>
            <w:right w:val="none" w:sz="0" w:space="0" w:color="auto"/>
          </w:divBdr>
        </w:div>
        <w:div w:id="149903617">
          <w:marLeft w:val="0"/>
          <w:marRight w:val="0"/>
          <w:marTop w:val="0"/>
          <w:marBottom w:val="0"/>
          <w:divBdr>
            <w:top w:val="none" w:sz="0" w:space="0" w:color="auto"/>
            <w:left w:val="none" w:sz="0" w:space="0" w:color="auto"/>
            <w:bottom w:val="none" w:sz="0" w:space="0" w:color="auto"/>
            <w:right w:val="none" w:sz="0" w:space="0" w:color="auto"/>
          </w:divBdr>
        </w:div>
        <w:div w:id="809522647">
          <w:marLeft w:val="0"/>
          <w:marRight w:val="0"/>
          <w:marTop w:val="0"/>
          <w:marBottom w:val="0"/>
          <w:divBdr>
            <w:top w:val="none" w:sz="0" w:space="0" w:color="auto"/>
            <w:left w:val="none" w:sz="0" w:space="0" w:color="auto"/>
            <w:bottom w:val="none" w:sz="0" w:space="0" w:color="auto"/>
            <w:right w:val="none" w:sz="0" w:space="0" w:color="auto"/>
          </w:divBdr>
        </w:div>
        <w:div w:id="753402602">
          <w:marLeft w:val="0"/>
          <w:marRight w:val="0"/>
          <w:marTop w:val="0"/>
          <w:marBottom w:val="0"/>
          <w:divBdr>
            <w:top w:val="none" w:sz="0" w:space="0" w:color="auto"/>
            <w:left w:val="none" w:sz="0" w:space="0" w:color="auto"/>
            <w:bottom w:val="none" w:sz="0" w:space="0" w:color="auto"/>
            <w:right w:val="none" w:sz="0" w:space="0" w:color="auto"/>
          </w:divBdr>
        </w:div>
        <w:div w:id="1248462031">
          <w:marLeft w:val="0"/>
          <w:marRight w:val="0"/>
          <w:marTop w:val="480"/>
          <w:marBottom w:val="480"/>
          <w:divBdr>
            <w:top w:val="none" w:sz="0" w:space="0" w:color="auto"/>
            <w:left w:val="none" w:sz="0" w:space="0" w:color="auto"/>
            <w:bottom w:val="none" w:sz="0" w:space="0" w:color="auto"/>
            <w:right w:val="none" w:sz="0" w:space="0" w:color="auto"/>
          </w:divBdr>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069172">
      <w:bodyDiv w:val="1"/>
      <w:marLeft w:val="0"/>
      <w:marRight w:val="0"/>
      <w:marTop w:val="0"/>
      <w:marBottom w:val="0"/>
      <w:divBdr>
        <w:top w:val="none" w:sz="0" w:space="0" w:color="auto"/>
        <w:left w:val="none" w:sz="0" w:space="0" w:color="auto"/>
        <w:bottom w:val="none" w:sz="0" w:space="0" w:color="auto"/>
        <w:right w:val="none" w:sz="0" w:space="0" w:color="auto"/>
      </w:divBdr>
      <w:divsChild>
        <w:div w:id="1040277349">
          <w:marLeft w:val="0"/>
          <w:marRight w:val="0"/>
          <w:marTop w:val="0"/>
          <w:marBottom w:val="600"/>
          <w:divBdr>
            <w:top w:val="none" w:sz="0" w:space="0" w:color="auto"/>
            <w:left w:val="none" w:sz="0" w:space="0" w:color="auto"/>
            <w:bottom w:val="none" w:sz="0" w:space="0" w:color="auto"/>
            <w:right w:val="none" w:sz="0" w:space="0" w:color="auto"/>
          </w:divBdr>
          <w:divsChild>
            <w:div w:id="1309823277">
              <w:marLeft w:val="0"/>
              <w:marRight w:val="0"/>
              <w:marTop w:val="0"/>
              <w:marBottom w:val="0"/>
              <w:divBdr>
                <w:top w:val="none" w:sz="0" w:space="0" w:color="auto"/>
                <w:left w:val="none" w:sz="0" w:space="0" w:color="auto"/>
                <w:bottom w:val="none" w:sz="0" w:space="0" w:color="auto"/>
                <w:right w:val="none" w:sz="0" w:space="0" w:color="auto"/>
              </w:divBdr>
              <w:divsChild>
                <w:div w:id="751119732">
                  <w:marLeft w:val="0"/>
                  <w:marRight w:val="0"/>
                  <w:marTop w:val="0"/>
                  <w:marBottom w:val="0"/>
                  <w:divBdr>
                    <w:top w:val="none" w:sz="0" w:space="0" w:color="auto"/>
                    <w:left w:val="none" w:sz="0" w:space="0" w:color="auto"/>
                    <w:bottom w:val="none" w:sz="0" w:space="0" w:color="auto"/>
                    <w:right w:val="none" w:sz="0" w:space="0" w:color="auto"/>
                  </w:divBdr>
                  <w:divsChild>
                    <w:div w:id="85958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7615">
          <w:marLeft w:val="0"/>
          <w:marRight w:val="0"/>
          <w:marTop w:val="0"/>
          <w:marBottom w:val="0"/>
          <w:divBdr>
            <w:top w:val="none" w:sz="0" w:space="0" w:color="auto"/>
            <w:left w:val="none" w:sz="0" w:space="0" w:color="auto"/>
            <w:bottom w:val="none" w:sz="0" w:space="0" w:color="auto"/>
            <w:right w:val="none" w:sz="0" w:space="0" w:color="auto"/>
          </w:divBdr>
          <w:divsChild>
            <w:div w:id="408891448">
              <w:marLeft w:val="0"/>
              <w:marRight w:val="0"/>
              <w:marTop w:val="0"/>
              <w:marBottom w:val="0"/>
              <w:divBdr>
                <w:top w:val="none" w:sz="0" w:space="0" w:color="auto"/>
                <w:left w:val="none" w:sz="0" w:space="0" w:color="auto"/>
                <w:bottom w:val="none" w:sz="0" w:space="0" w:color="auto"/>
                <w:right w:val="none" w:sz="0" w:space="0" w:color="auto"/>
              </w:divBdr>
              <w:divsChild>
                <w:div w:id="1293943548">
                  <w:marLeft w:val="0"/>
                  <w:marRight w:val="0"/>
                  <w:marTop w:val="0"/>
                  <w:marBottom w:val="600"/>
                  <w:divBdr>
                    <w:top w:val="none" w:sz="0" w:space="0" w:color="auto"/>
                    <w:left w:val="none" w:sz="0" w:space="0" w:color="auto"/>
                    <w:bottom w:val="none" w:sz="0" w:space="0" w:color="auto"/>
                    <w:right w:val="none" w:sz="0" w:space="0" w:color="auto"/>
                  </w:divBdr>
                </w:div>
              </w:divsChild>
            </w:div>
            <w:div w:id="2012681725">
              <w:marLeft w:val="0"/>
              <w:marRight w:val="0"/>
              <w:marTop w:val="0"/>
              <w:marBottom w:val="0"/>
              <w:divBdr>
                <w:top w:val="none" w:sz="0" w:space="0" w:color="auto"/>
                <w:left w:val="none" w:sz="0" w:space="0" w:color="auto"/>
                <w:bottom w:val="none" w:sz="0" w:space="0" w:color="auto"/>
                <w:right w:val="none" w:sz="0" w:space="0" w:color="auto"/>
              </w:divBdr>
              <w:divsChild>
                <w:div w:id="2111008448">
                  <w:marLeft w:val="0"/>
                  <w:marRight w:val="0"/>
                  <w:marTop w:val="0"/>
                  <w:marBottom w:val="600"/>
                  <w:divBdr>
                    <w:top w:val="none" w:sz="0" w:space="0" w:color="auto"/>
                    <w:left w:val="none" w:sz="0" w:space="0" w:color="auto"/>
                    <w:bottom w:val="none" w:sz="0" w:space="0" w:color="auto"/>
                    <w:right w:val="none" w:sz="0" w:space="0" w:color="auto"/>
                  </w:divBdr>
                </w:div>
              </w:divsChild>
            </w:div>
            <w:div w:id="126550655">
              <w:marLeft w:val="0"/>
              <w:marRight w:val="0"/>
              <w:marTop w:val="0"/>
              <w:marBottom w:val="0"/>
              <w:divBdr>
                <w:top w:val="none" w:sz="0" w:space="0" w:color="auto"/>
                <w:left w:val="none" w:sz="0" w:space="0" w:color="auto"/>
                <w:bottom w:val="none" w:sz="0" w:space="0" w:color="auto"/>
                <w:right w:val="none" w:sz="0" w:space="0" w:color="auto"/>
              </w:divBdr>
              <w:divsChild>
                <w:div w:id="1834494102">
                  <w:marLeft w:val="0"/>
                  <w:marRight w:val="0"/>
                  <w:marTop w:val="0"/>
                  <w:marBottom w:val="600"/>
                  <w:divBdr>
                    <w:top w:val="none" w:sz="0" w:space="0" w:color="auto"/>
                    <w:left w:val="none" w:sz="0" w:space="0" w:color="auto"/>
                    <w:bottom w:val="none" w:sz="0" w:space="0" w:color="auto"/>
                    <w:right w:val="none" w:sz="0" w:space="0" w:color="auto"/>
                  </w:divBdr>
                  <w:divsChild>
                    <w:div w:id="124740614">
                      <w:marLeft w:val="0"/>
                      <w:marRight w:val="0"/>
                      <w:marTop w:val="0"/>
                      <w:marBottom w:val="360"/>
                      <w:divBdr>
                        <w:top w:val="single" w:sz="36" w:space="15" w:color="D5D5D5"/>
                        <w:left w:val="single" w:sz="36" w:space="8" w:color="D5D5D5"/>
                        <w:bottom w:val="single" w:sz="36" w:space="15" w:color="D5D5D5"/>
                        <w:right w:val="single" w:sz="36" w:space="8" w:color="D5D5D5"/>
                      </w:divBdr>
                    </w:div>
                    <w:div w:id="121990288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30174547">
                          <w:marLeft w:val="0"/>
                          <w:marRight w:val="0"/>
                          <w:marTop w:val="0"/>
                          <w:marBottom w:val="240"/>
                          <w:divBdr>
                            <w:top w:val="none" w:sz="0" w:space="0" w:color="auto"/>
                            <w:left w:val="none" w:sz="0" w:space="0" w:color="auto"/>
                            <w:bottom w:val="none" w:sz="0" w:space="0" w:color="auto"/>
                            <w:right w:val="none" w:sz="0" w:space="0" w:color="auto"/>
                          </w:divBdr>
                          <w:divsChild>
                            <w:div w:id="1444232251">
                              <w:marLeft w:val="0"/>
                              <w:marRight w:val="0"/>
                              <w:marTop w:val="0"/>
                              <w:marBottom w:val="0"/>
                              <w:divBdr>
                                <w:top w:val="none" w:sz="0" w:space="0" w:color="auto"/>
                                <w:left w:val="none" w:sz="0" w:space="0" w:color="auto"/>
                                <w:bottom w:val="none" w:sz="0" w:space="0" w:color="auto"/>
                                <w:right w:val="none" w:sz="0" w:space="0" w:color="auto"/>
                              </w:divBdr>
                            </w:div>
                            <w:div w:id="12585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0034">
                      <w:marLeft w:val="0"/>
                      <w:marRight w:val="0"/>
                      <w:marTop w:val="0"/>
                      <w:marBottom w:val="360"/>
                      <w:divBdr>
                        <w:top w:val="single" w:sz="36" w:space="15" w:color="D5D5D5"/>
                        <w:left w:val="single" w:sz="36" w:space="8" w:color="D5D5D5"/>
                        <w:bottom w:val="single" w:sz="36" w:space="15" w:color="D5D5D5"/>
                        <w:right w:val="single" w:sz="36" w:space="8" w:color="D5D5D5"/>
                      </w:divBdr>
                    </w:div>
                    <w:div w:id="139077343">
                      <w:marLeft w:val="0"/>
                      <w:marRight w:val="0"/>
                      <w:marTop w:val="0"/>
                      <w:marBottom w:val="360"/>
                      <w:divBdr>
                        <w:top w:val="none" w:sz="0" w:space="0" w:color="auto"/>
                        <w:left w:val="none" w:sz="0" w:space="0" w:color="auto"/>
                        <w:bottom w:val="none" w:sz="0" w:space="0" w:color="auto"/>
                        <w:right w:val="none" w:sz="0" w:space="0" w:color="auto"/>
                      </w:divBdr>
                      <w:divsChild>
                        <w:div w:id="1735464995">
                          <w:marLeft w:val="0"/>
                          <w:marRight w:val="0"/>
                          <w:marTop w:val="180"/>
                          <w:marBottom w:val="240"/>
                          <w:divBdr>
                            <w:top w:val="none" w:sz="0" w:space="0" w:color="auto"/>
                            <w:left w:val="none" w:sz="0" w:space="0" w:color="auto"/>
                            <w:bottom w:val="none" w:sz="0" w:space="0" w:color="auto"/>
                            <w:right w:val="none" w:sz="0" w:space="0" w:color="auto"/>
                          </w:divBdr>
                        </w:div>
                      </w:divsChild>
                    </w:div>
                    <w:div w:id="318965385">
                      <w:marLeft w:val="0"/>
                      <w:marRight w:val="0"/>
                      <w:marTop w:val="0"/>
                      <w:marBottom w:val="360"/>
                      <w:divBdr>
                        <w:top w:val="none" w:sz="0" w:space="0" w:color="auto"/>
                        <w:left w:val="none" w:sz="0" w:space="0" w:color="auto"/>
                        <w:bottom w:val="none" w:sz="0" w:space="0" w:color="auto"/>
                        <w:right w:val="none" w:sz="0" w:space="0" w:color="auto"/>
                      </w:divBdr>
                      <w:divsChild>
                        <w:div w:id="1198201955">
                          <w:marLeft w:val="0"/>
                          <w:marRight w:val="0"/>
                          <w:marTop w:val="180"/>
                          <w:marBottom w:val="240"/>
                          <w:divBdr>
                            <w:top w:val="none" w:sz="0" w:space="0" w:color="auto"/>
                            <w:left w:val="none" w:sz="0" w:space="0" w:color="auto"/>
                            <w:bottom w:val="none" w:sz="0" w:space="0" w:color="auto"/>
                            <w:right w:val="none" w:sz="0" w:space="0" w:color="auto"/>
                          </w:divBdr>
                        </w:div>
                      </w:divsChild>
                    </w:div>
                    <w:div w:id="1951234245">
                      <w:marLeft w:val="0"/>
                      <w:marRight w:val="0"/>
                      <w:marTop w:val="0"/>
                      <w:marBottom w:val="360"/>
                      <w:divBdr>
                        <w:top w:val="none" w:sz="0" w:space="0" w:color="auto"/>
                        <w:left w:val="none" w:sz="0" w:space="0" w:color="auto"/>
                        <w:bottom w:val="none" w:sz="0" w:space="0" w:color="auto"/>
                        <w:right w:val="none" w:sz="0" w:space="0" w:color="auto"/>
                      </w:divBdr>
                      <w:divsChild>
                        <w:div w:id="1342582680">
                          <w:marLeft w:val="0"/>
                          <w:marRight w:val="0"/>
                          <w:marTop w:val="180"/>
                          <w:marBottom w:val="240"/>
                          <w:divBdr>
                            <w:top w:val="none" w:sz="0" w:space="0" w:color="auto"/>
                            <w:left w:val="none" w:sz="0" w:space="0" w:color="auto"/>
                            <w:bottom w:val="none" w:sz="0" w:space="0" w:color="auto"/>
                            <w:right w:val="none" w:sz="0" w:space="0" w:color="auto"/>
                          </w:divBdr>
                        </w:div>
                      </w:divsChild>
                    </w:div>
                    <w:div w:id="192599332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66026680">
                          <w:marLeft w:val="0"/>
                          <w:marRight w:val="0"/>
                          <w:marTop w:val="0"/>
                          <w:marBottom w:val="240"/>
                          <w:divBdr>
                            <w:top w:val="none" w:sz="0" w:space="0" w:color="auto"/>
                            <w:left w:val="none" w:sz="0" w:space="0" w:color="auto"/>
                            <w:bottom w:val="none" w:sz="0" w:space="0" w:color="auto"/>
                            <w:right w:val="none" w:sz="0" w:space="0" w:color="auto"/>
                          </w:divBdr>
                          <w:divsChild>
                            <w:div w:id="1520385356">
                              <w:marLeft w:val="0"/>
                              <w:marRight w:val="0"/>
                              <w:marTop w:val="0"/>
                              <w:marBottom w:val="0"/>
                              <w:divBdr>
                                <w:top w:val="none" w:sz="0" w:space="0" w:color="auto"/>
                                <w:left w:val="none" w:sz="0" w:space="0" w:color="auto"/>
                                <w:bottom w:val="none" w:sz="0" w:space="0" w:color="auto"/>
                                <w:right w:val="none" w:sz="0" w:space="0" w:color="auto"/>
                              </w:divBdr>
                            </w:div>
                            <w:div w:id="3708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7548">
                      <w:marLeft w:val="0"/>
                      <w:marRight w:val="0"/>
                      <w:marTop w:val="0"/>
                      <w:marBottom w:val="360"/>
                      <w:divBdr>
                        <w:top w:val="none" w:sz="0" w:space="0" w:color="auto"/>
                        <w:left w:val="none" w:sz="0" w:space="0" w:color="auto"/>
                        <w:bottom w:val="none" w:sz="0" w:space="0" w:color="auto"/>
                        <w:right w:val="none" w:sz="0" w:space="0" w:color="auto"/>
                      </w:divBdr>
                      <w:divsChild>
                        <w:div w:id="15029858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463234708">
              <w:marLeft w:val="0"/>
              <w:marRight w:val="0"/>
              <w:marTop w:val="0"/>
              <w:marBottom w:val="0"/>
              <w:divBdr>
                <w:top w:val="none" w:sz="0" w:space="0" w:color="auto"/>
                <w:left w:val="none" w:sz="0" w:space="0" w:color="auto"/>
                <w:bottom w:val="none" w:sz="0" w:space="0" w:color="auto"/>
                <w:right w:val="none" w:sz="0" w:space="0" w:color="auto"/>
              </w:divBdr>
              <w:divsChild>
                <w:div w:id="1496872295">
                  <w:marLeft w:val="0"/>
                  <w:marRight w:val="0"/>
                  <w:marTop w:val="0"/>
                  <w:marBottom w:val="600"/>
                  <w:divBdr>
                    <w:top w:val="none" w:sz="0" w:space="0" w:color="auto"/>
                    <w:left w:val="none" w:sz="0" w:space="0" w:color="auto"/>
                    <w:bottom w:val="none" w:sz="0" w:space="0" w:color="auto"/>
                    <w:right w:val="none" w:sz="0" w:space="0" w:color="auto"/>
                  </w:divBdr>
                  <w:divsChild>
                    <w:div w:id="44913212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32288342">
                          <w:marLeft w:val="0"/>
                          <w:marRight w:val="0"/>
                          <w:marTop w:val="0"/>
                          <w:marBottom w:val="240"/>
                          <w:divBdr>
                            <w:top w:val="none" w:sz="0" w:space="0" w:color="auto"/>
                            <w:left w:val="none" w:sz="0" w:space="0" w:color="auto"/>
                            <w:bottom w:val="none" w:sz="0" w:space="0" w:color="auto"/>
                            <w:right w:val="none" w:sz="0" w:space="0" w:color="auto"/>
                          </w:divBdr>
                          <w:divsChild>
                            <w:div w:id="1280797356">
                              <w:marLeft w:val="0"/>
                              <w:marRight w:val="0"/>
                              <w:marTop w:val="0"/>
                              <w:marBottom w:val="0"/>
                              <w:divBdr>
                                <w:top w:val="none" w:sz="0" w:space="0" w:color="auto"/>
                                <w:left w:val="none" w:sz="0" w:space="0" w:color="auto"/>
                                <w:bottom w:val="none" w:sz="0" w:space="0" w:color="auto"/>
                                <w:right w:val="none" w:sz="0" w:space="0" w:color="auto"/>
                              </w:divBdr>
                            </w:div>
                            <w:div w:id="179236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0265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32237123">
                          <w:marLeft w:val="0"/>
                          <w:marRight w:val="0"/>
                          <w:marTop w:val="0"/>
                          <w:marBottom w:val="240"/>
                          <w:divBdr>
                            <w:top w:val="none" w:sz="0" w:space="0" w:color="auto"/>
                            <w:left w:val="none" w:sz="0" w:space="0" w:color="auto"/>
                            <w:bottom w:val="none" w:sz="0" w:space="0" w:color="auto"/>
                            <w:right w:val="none" w:sz="0" w:space="0" w:color="auto"/>
                          </w:divBdr>
                          <w:divsChild>
                            <w:div w:id="1369333286">
                              <w:marLeft w:val="0"/>
                              <w:marRight w:val="0"/>
                              <w:marTop w:val="0"/>
                              <w:marBottom w:val="0"/>
                              <w:divBdr>
                                <w:top w:val="none" w:sz="0" w:space="0" w:color="auto"/>
                                <w:left w:val="none" w:sz="0" w:space="0" w:color="auto"/>
                                <w:bottom w:val="none" w:sz="0" w:space="0" w:color="auto"/>
                                <w:right w:val="none" w:sz="0" w:space="0" w:color="auto"/>
                              </w:divBdr>
                            </w:div>
                            <w:div w:id="24676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53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90393485">
                          <w:marLeft w:val="0"/>
                          <w:marRight w:val="0"/>
                          <w:marTop w:val="0"/>
                          <w:marBottom w:val="240"/>
                          <w:divBdr>
                            <w:top w:val="none" w:sz="0" w:space="0" w:color="auto"/>
                            <w:left w:val="none" w:sz="0" w:space="0" w:color="auto"/>
                            <w:bottom w:val="none" w:sz="0" w:space="0" w:color="auto"/>
                            <w:right w:val="none" w:sz="0" w:space="0" w:color="auto"/>
                          </w:divBdr>
                          <w:divsChild>
                            <w:div w:id="541207088">
                              <w:marLeft w:val="0"/>
                              <w:marRight w:val="0"/>
                              <w:marTop w:val="0"/>
                              <w:marBottom w:val="0"/>
                              <w:divBdr>
                                <w:top w:val="none" w:sz="0" w:space="0" w:color="auto"/>
                                <w:left w:val="none" w:sz="0" w:space="0" w:color="auto"/>
                                <w:bottom w:val="none" w:sz="0" w:space="0" w:color="auto"/>
                                <w:right w:val="none" w:sz="0" w:space="0" w:color="auto"/>
                              </w:divBdr>
                            </w:div>
                            <w:div w:id="20898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6831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17433301">
                          <w:marLeft w:val="0"/>
                          <w:marRight w:val="0"/>
                          <w:marTop w:val="0"/>
                          <w:marBottom w:val="240"/>
                          <w:divBdr>
                            <w:top w:val="none" w:sz="0" w:space="0" w:color="auto"/>
                            <w:left w:val="none" w:sz="0" w:space="0" w:color="auto"/>
                            <w:bottom w:val="none" w:sz="0" w:space="0" w:color="auto"/>
                            <w:right w:val="none" w:sz="0" w:space="0" w:color="auto"/>
                          </w:divBdr>
                          <w:divsChild>
                            <w:div w:id="1037194415">
                              <w:marLeft w:val="0"/>
                              <w:marRight w:val="0"/>
                              <w:marTop w:val="0"/>
                              <w:marBottom w:val="0"/>
                              <w:divBdr>
                                <w:top w:val="none" w:sz="0" w:space="0" w:color="auto"/>
                                <w:left w:val="none" w:sz="0" w:space="0" w:color="auto"/>
                                <w:bottom w:val="none" w:sz="0" w:space="0" w:color="auto"/>
                                <w:right w:val="none" w:sz="0" w:space="0" w:color="auto"/>
                              </w:divBdr>
                            </w:div>
                            <w:div w:id="179806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199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34177099">
                          <w:marLeft w:val="0"/>
                          <w:marRight w:val="0"/>
                          <w:marTop w:val="0"/>
                          <w:marBottom w:val="240"/>
                          <w:divBdr>
                            <w:top w:val="none" w:sz="0" w:space="0" w:color="auto"/>
                            <w:left w:val="none" w:sz="0" w:space="0" w:color="auto"/>
                            <w:bottom w:val="none" w:sz="0" w:space="0" w:color="auto"/>
                            <w:right w:val="none" w:sz="0" w:space="0" w:color="auto"/>
                          </w:divBdr>
                          <w:divsChild>
                            <w:div w:id="2093697310">
                              <w:marLeft w:val="0"/>
                              <w:marRight w:val="0"/>
                              <w:marTop w:val="0"/>
                              <w:marBottom w:val="0"/>
                              <w:divBdr>
                                <w:top w:val="none" w:sz="0" w:space="0" w:color="auto"/>
                                <w:left w:val="none" w:sz="0" w:space="0" w:color="auto"/>
                                <w:bottom w:val="none" w:sz="0" w:space="0" w:color="auto"/>
                                <w:right w:val="none" w:sz="0" w:space="0" w:color="auto"/>
                              </w:divBdr>
                            </w:div>
                            <w:div w:id="6965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130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43680341">
                          <w:marLeft w:val="0"/>
                          <w:marRight w:val="0"/>
                          <w:marTop w:val="0"/>
                          <w:marBottom w:val="240"/>
                          <w:divBdr>
                            <w:top w:val="none" w:sz="0" w:space="0" w:color="auto"/>
                            <w:left w:val="none" w:sz="0" w:space="0" w:color="auto"/>
                            <w:bottom w:val="none" w:sz="0" w:space="0" w:color="auto"/>
                            <w:right w:val="none" w:sz="0" w:space="0" w:color="auto"/>
                          </w:divBdr>
                          <w:divsChild>
                            <w:div w:id="2086684143">
                              <w:marLeft w:val="0"/>
                              <w:marRight w:val="0"/>
                              <w:marTop w:val="0"/>
                              <w:marBottom w:val="0"/>
                              <w:divBdr>
                                <w:top w:val="none" w:sz="0" w:space="0" w:color="auto"/>
                                <w:left w:val="none" w:sz="0" w:space="0" w:color="auto"/>
                                <w:bottom w:val="none" w:sz="0" w:space="0" w:color="auto"/>
                                <w:right w:val="none" w:sz="0" w:space="0" w:color="auto"/>
                              </w:divBdr>
                            </w:div>
                            <w:div w:id="4799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2937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50595">
                          <w:marLeft w:val="0"/>
                          <w:marRight w:val="0"/>
                          <w:marTop w:val="0"/>
                          <w:marBottom w:val="240"/>
                          <w:divBdr>
                            <w:top w:val="none" w:sz="0" w:space="0" w:color="auto"/>
                            <w:left w:val="none" w:sz="0" w:space="0" w:color="auto"/>
                            <w:bottom w:val="none" w:sz="0" w:space="0" w:color="auto"/>
                            <w:right w:val="none" w:sz="0" w:space="0" w:color="auto"/>
                          </w:divBdr>
                          <w:divsChild>
                            <w:div w:id="957250944">
                              <w:marLeft w:val="0"/>
                              <w:marRight w:val="0"/>
                              <w:marTop w:val="0"/>
                              <w:marBottom w:val="0"/>
                              <w:divBdr>
                                <w:top w:val="none" w:sz="0" w:space="0" w:color="auto"/>
                                <w:left w:val="none" w:sz="0" w:space="0" w:color="auto"/>
                                <w:bottom w:val="none" w:sz="0" w:space="0" w:color="auto"/>
                                <w:right w:val="none" w:sz="0" w:space="0" w:color="auto"/>
                              </w:divBdr>
                            </w:div>
                            <w:div w:id="116851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151220">
              <w:marLeft w:val="0"/>
              <w:marRight w:val="0"/>
              <w:marTop w:val="0"/>
              <w:marBottom w:val="0"/>
              <w:divBdr>
                <w:top w:val="none" w:sz="0" w:space="0" w:color="auto"/>
                <w:left w:val="none" w:sz="0" w:space="0" w:color="auto"/>
                <w:bottom w:val="none" w:sz="0" w:space="0" w:color="auto"/>
                <w:right w:val="none" w:sz="0" w:space="0" w:color="auto"/>
              </w:divBdr>
              <w:divsChild>
                <w:div w:id="1889296550">
                  <w:marLeft w:val="0"/>
                  <w:marRight w:val="0"/>
                  <w:marTop w:val="0"/>
                  <w:marBottom w:val="600"/>
                  <w:divBdr>
                    <w:top w:val="none" w:sz="0" w:space="0" w:color="auto"/>
                    <w:left w:val="none" w:sz="0" w:space="0" w:color="auto"/>
                    <w:bottom w:val="none" w:sz="0" w:space="0" w:color="auto"/>
                    <w:right w:val="none" w:sz="0" w:space="0" w:color="auto"/>
                  </w:divBdr>
                </w:div>
              </w:divsChild>
            </w:div>
            <w:div w:id="1184200256">
              <w:marLeft w:val="0"/>
              <w:marRight w:val="0"/>
              <w:marTop w:val="0"/>
              <w:marBottom w:val="0"/>
              <w:divBdr>
                <w:top w:val="none" w:sz="0" w:space="0" w:color="auto"/>
                <w:left w:val="none" w:sz="0" w:space="0" w:color="auto"/>
                <w:bottom w:val="none" w:sz="0" w:space="0" w:color="auto"/>
                <w:right w:val="none" w:sz="0" w:space="0" w:color="auto"/>
              </w:divBdr>
              <w:divsChild>
                <w:div w:id="1556938790">
                  <w:marLeft w:val="0"/>
                  <w:marRight w:val="0"/>
                  <w:marTop w:val="0"/>
                  <w:marBottom w:val="600"/>
                  <w:divBdr>
                    <w:top w:val="none" w:sz="0" w:space="0" w:color="auto"/>
                    <w:left w:val="none" w:sz="0" w:space="0" w:color="auto"/>
                    <w:bottom w:val="none" w:sz="0" w:space="0" w:color="auto"/>
                    <w:right w:val="none" w:sz="0" w:space="0" w:color="auto"/>
                  </w:divBdr>
                </w:div>
              </w:divsChild>
            </w:div>
            <w:div w:id="724718782">
              <w:marLeft w:val="0"/>
              <w:marRight w:val="0"/>
              <w:marTop w:val="0"/>
              <w:marBottom w:val="0"/>
              <w:divBdr>
                <w:top w:val="none" w:sz="0" w:space="0" w:color="auto"/>
                <w:left w:val="none" w:sz="0" w:space="0" w:color="auto"/>
                <w:bottom w:val="none" w:sz="0" w:space="0" w:color="auto"/>
                <w:right w:val="none" w:sz="0" w:space="0" w:color="auto"/>
              </w:divBdr>
              <w:divsChild>
                <w:div w:id="1794984359">
                  <w:marLeft w:val="0"/>
                  <w:marRight w:val="0"/>
                  <w:marTop w:val="0"/>
                  <w:marBottom w:val="600"/>
                  <w:divBdr>
                    <w:top w:val="none" w:sz="0" w:space="0" w:color="auto"/>
                    <w:left w:val="none" w:sz="0" w:space="0" w:color="auto"/>
                    <w:bottom w:val="none" w:sz="0" w:space="0" w:color="auto"/>
                    <w:right w:val="none" w:sz="0" w:space="0" w:color="auto"/>
                  </w:divBdr>
                  <w:divsChild>
                    <w:div w:id="3055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307">
              <w:marLeft w:val="0"/>
              <w:marRight w:val="0"/>
              <w:marTop w:val="0"/>
              <w:marBottom w:val="0"/>
              <w:divBdr>
                <w:top w:val="none" w:sz="0" w:space="0" w:color="auto"/>
                <w:left w:val="none" w:sz="0" w:space="0" w:color="auto"/>
                <w:bottom w:val="none" w:sz="0" w:space="0" w:color="auto"/>
                <w:right w:val="none" w:sz="0" w:space="0" w:color="auto"/>
              </w:divBdr>
              <w:divsChild>
                <w:div w:id="461001868">
                  <w:marLeft w:val="0"/>
                  <w:marRight w:val="0"/>
                  <w:marTop w:val="0"/>
                  <w:marBottom w:val="600"/>
                  <w:divBdr>
                    <w:top w:val="none" w:sz="0" w:space="0" w:color="auto"/>
                    <w:left w:val="none" w:sz="0" w:space="0" w:color="auto"/>
                    <w:bottom w:val="none" w:sz="0" w:space="0" w:color="auto"/>
                    <w:right w:val="none" w:sz="0" w:space="0" w:color="auto"/>
                  </w:divBdr>
                </w:div>
              </w:divsChild>
            </w:div>
            <w:div w:id="1458796859">
              <w:marLeft w:val="0"/>
              <w:marRight w:val="0"/>
              <w:marTop w:val="0"/>
              <w:marBottom w:val="0"/>
              <w:divBdr>
                <w:top w:val="none" w:sz="0" w:space="0" w:color="auto"/>
                <w:left w:val="none" w:sz="0" w:space="0" w:color="auto"/>
                <w:bottom w:val="none" w:sz="0" w:space="0" w:color="auto"/>
                <w:right w:val="none" w:sz="0" w:space="0" w:color="auto"/>
              </w:divBdr>
              <w:divsChild>
                <w:div w:id="1941914347">
                  <w:marLeft w:val="0"/>
                  <w:marRight w:val="0"/>
                  <w:marTop w:val="0"/>
                  <w:marBottom w:val="600"/>
                  <w:divBdr>
                    <w:top w:val="none" w:sz="0" w:space="0" w:color="auto"/>
                    <w:left w:val="none" w:sz="0" w:space="0" w:color="auto"/>
                    <w:bottom w:val="none" w:sz="0" w:space="0" w:color="auto"/>
                    <w:right w:val="none" w:sz="0" w:space="0" w:color="auto"/>
                  </w:divBdr>
                </w:div>
              </w:divsChild>
            </w:div>
            <w:div w:id="385420319">
              <w:marLeft w:val="0"/>
              <w:marRight w:val="0"/>
              <w:marTop w:val="0"/>
              <w:marBottom w:val="0"/>
              <w:divBdr>
                <w:top w:val="none" w:sz="0" w:space="0" w:color="auto"/>
                <w:left w:val="none" w:sz="0" w:space="0" w:color="auto"/>
                <w:bottom w:val="none" w:sz="0" w:space="0" w:color="auto"/>
                <w:right w:val="none" w:sz="0" w:space="0" w:color="auto"/>
              </w:divBdr>
              <w:divsChild>
                <w:div w:id="2141797684">
                  <w:marLeft w:val="0"/>
                  <w:marRight w:val="0"/>
                  <w:marTop w:val="0"/>
                  <w:marBottom w:val="600"/>
                  <w:divBdr>
                    <w:top w:val="none" w:sz="0" w:space="0" w:color="auto"/>
                    <w:left w:val="none" w:sz="0" w:space="0" w:color="auto"/>
                    <w:bottom w:val="none" w:sz="0" w:space="0" w:color="auto"/>
                    <w:right w:val="none" w:sz="0" w:space="0" w:color="auto"/>
                  </w:divBdr>
                </w:div>
              </w:divsChild>
            </w:div>
            <w:div w:id="1245191587">
              <w:marLeft w:val="0"/>
              <w:marRight w:val="0"/>
              <w:marTop w:val="0"/>
              <w:marBottom w:val="0"/>
              <w:divBdr>
                <w:top w:val="none" w:sz="0" w:space="0" w:color="auto"/>
                <w:left w:val="none" w:sz="0" w:space="0" w:color="auto"/>
                <w:bottom w:val="none" w:sz="0" w:space="0" w:color="auto"/>
                <w:right w:val="none" w:sz="0" w:space="0" w:color="auto"/>
              </w:divBdr>
              <w:divsChild>
                <w:div w:id="126817934">
                  <w:marLeft w:val="0"/>
                  <w:marRight w:val="0"/>
                  <w:marTop w:val="0"/>
                  <w:marBottom w:val="600"/>
                  <w:divBdr>
                    <w:top w:val="none" w:sz="0" w:space="0" w:color="auto"/>
                    <w:left w:val="none" w:sz="0" w:space="0" w:color="auto"/>
                    <w:bottom w:val="none" w:sz="0" w:space="0" w:color="auto"/>
                    <w:right w:val="none" w:sz="0" w:space="0" w:color="auto"/>
                  </w:divBdr>
                  <w:divsChild>
                    <w:div w:id="672688302">
                      <w:marLeft w:val="0"/>
                      <w:marRight w:val="0"/>
                      <w:marTop w:val="0"/>
                      <w:marBottom w:val="0"/>
                      <w:divBdr>
                        <w:top w:val="none" w:sz="0" w:space="0" w:color="auto"/>
                        <w:left w:val="none" w:sz="0" w:space="0" w:color="auto"/>
                        <w:bottom w:val="none" w:sz="0" w:space="0" w:color="auto"/>
                        <w:right w:val="none" w:sz="0" w:space="0" w:color="auto"/>
                      </w:divBdr>
                      <w:divsChild>
                        <w:div w:id="1558275373">
                          <w:marLeft w:val="0"/>
                          <w:marRight w:val="0"/>
                          <w:marTop w:val="0"/>
                          <w:marBottom w:val="0"/>
                          <w:divBdr>
                            <w:top w:val="none" w:sz="0" w:space="0" w:color="auto"/>
                            <w:left w:val="none" w:sz="0" w:space="0" w:color="auto"/>
                            <w:bottom w:val="none" w:sz="0" w:space="0" w:color="auto"/>
                            <w:right w:val="none" w:sz="0" w:space="0" w:color="auto"/>
                          </w:divBdr>
                          <w:divsChild>
                            <w:div w:id="877859115">
                              <w:marLeft w:val="0"/>
                              <w:marRight w:val="0"/>
                              <w:marTop w:val="0"/>
                              <w:marBottom w:val="0"/>
                              <w:divBdr>
                                <w:top w:val="none" w:sz="0" w:space="0" w:color="auto"/>
                                <w:left w:val="none" w:sz="0" w:space="0" w:color="auto"/>
                                <w:bottom w:val="none" w:sz="0" w:space="0" w:color="auto"/>
                                <w:right w:val="none" w:sz="0" w:space="0" w:color="auto"/>
                              </w:divBdr>
                              <w:divsChild>
                                <w:div w:id="208676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532104">
      <w:bodyDiv w:val="1"/>
      <w:marLeft w:val="0"/>
      <w:marRight w:val="0"/>
      <w:marTop w:val="0"/>
      <w:marBottom w:val="0"/>
      <w:divBdr>
        <w:top w:val="none" w:sz="0" w:space="0" w:color="auto"/>
        <w:left w:val="none" w:sz="0" w:space="0" w:color="auto"/>
        <w:bottom w:val="none" w:sz="0" w:space="0" w:color="auto"/>
        <w:right w:val="none" w:sz="0" w:space="0" w:color="auto"/>
      </w:divBdr>
      <w:divsChild>
        <w:div w:id="283585580">
          <w:marLeft w:val="0"/>
          <w:marRight w:val="0"/>
          <w:marTop w:val="0"/>
          <w:marBottom w:val="120"/>
          <w:divBdr>
            <w:top w:val="none" w:sz="0" w:space="0" w:color="auto"/>
            <w:left w:val="none" w:sz="0" w:space="0" w:color="auto"/>
            <w:bottom w:val="none" w:sz="0" w:space="0" w:color="auto"/>
            <w:right w:val="none" w:sz="0" w:space="0" w:color="auto"/>
          </w:divBdr>
          <w:divsChild>
            <w:div w:id="102851258">
              <w:marLeft w:val="0"/>
              <w:marRight w:val="0"/>
              <w:marTop w:val="0"/>
              <w:marBottom w:val="0"/>
              <w:divBdr>
                <w:top w:val="none" w:sz="0" w:space="0" w:color="auto"/>
                <w:left w:val="none" w:sz="0" w:space="0" w:color="auto"/>
                <w:bottom w:val="none" w:sz="0" w:space="0" w:color="auto"/>
                <w:right w:val="none" w:sz="0" w:space="0" w:color="auto"/>
              </w:divBdr>
              <w:divsChild>
                <w:div w:id="1309357503">
                  <w:marLeft w:val="0"/>
                  <w:marRight w:val="0"/>
                  <w:marTop w:val="0"/>
                  <w:marBottom w:val="0"/>
                  <w:divBdr>
                    <w:top w:val="none" w:sz="0" w:space="0" w:color="auto"/>
                    <w:left w:val="none" w:sz="0" w:space="0" w:color="auto"/>
                    <w:bottom w:val="none" w:sz="0" w:space="0" w:color="auto"/>
                    <w:right w:val="none" w:sz="0" w:space="0" w:color="auto"/>
                  </w:divBdr>
                  <w:divsChild>
                    <w:div w:id="15110218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22311911">
          <w:marLeft w:val="0"/>
          <w:marRight w:val="0"/>
          <w:marTop w:val="0"/>
          <w:marBottom w:val="0"/>
          <w:divBdr>
            <w:top w:val="none" w:sz="0" w:space="0" w:color="auto"/>
            <w:left w:val="none" w:sz="0" w:space="0" w:color="auto"/>
            <w:bottom w:val="none" w:sz="0" w:space="0" w:color="auto"/>
            <w:right w:val="none" w:sz="0" w:space="0" w:color="auto"/>
          </w:divBdr>
        </w:div>
        <w:div w:id="1350252265">
          <w:marLeft w:val="0"/>
          <w:marRight w:val="0"/>
          <w:marTop w:val="0"/>
          <w:marBottom w:val="0"/>
          <w:divBdr>
            <w:top w:val="none" w:sz="0" w:space="0" w:color="auto"/>
            <w:left w:val="none" w:sz="0" w:space="0" w:color="auto"/>
            <w:bottom w:val="none" w:sz="0" w:space="0" w:color="auto"/>
            <w:right w:val="none" w:sz="0" w:space="0" w:color="auto"/>
          </w:divBdr>
          <w:divsChild>
            <w:div w:id="1151554318">
              <w:marLeft w:val="0"/>
              <w:marRight w:val="0"/>
              <w:marTop w:val="0"/>
              <w:marBottom w:val="120"/>
              <w:divBdr>
                <w:top w:val="none" w:sz="0" w:space="0" w:color="auto"/>
                <w:left w:val="none" w:sz="0" w:space="0" w:color="auto"/>
                <w:bottom w:val="none" w:sz="0" w:space="0" w:color="auto"/>
                <w:right w:val="none" w:sz="0" w:space="0" w:color="auto"/>
              </w:divBdr>
              <w:divsChild>
                <w:div w:id="2008247175">
                  <w:marLeft w:val="0"/>
                  <w:marRight w:val="0"/>
                  <w:marTop w:val="0"/>
                  <w:marBottom w:val="0"/>
                  <w:divBdr>
                    <w:top w:val="none" w:sz="0" w:space="0" w:color="auto"/>
                    <w:left w:val="none" w:sz="0" w:space="0" w:color="auto"/>
                    <w:bottom w:val="none" w:sz="0" w:space="0" w:color="auto"/>
                    <w:right w:val="none" w:sz="0" w:space="0" w:color="auto"/>
                  </w:divBdr>
                </w:div>
                <w:div w:id="1157847121">
                  <w:marLeft w:val="0"/>
                  <w:marRight w:val="0"/>
                  <w:marTop w:val="0"/>
                  <w:marBottom w:val="0"/>
                  <w:divBdr>
                    <w:top w:val="none" w:sz="0" w:space="0" w:color="auto"/>
                    <w:left w:val="none" w:sz="0" w:space="0" w:color="auto"/>
                    <w:bottom w:val="none" w:sz="0" w:space="0" w:color="auto"/>
                    <w:right w:val="none" w:sz="0" w:space="0" w:color="auto"/>
                  </w:divBdr>
                </w:div>
                <w:div w:id="1306423881">
                  <w:marLeft w:val="0"/>
                  <w:marRight w:val="0"/>
                  <w:marTop w:val="0"/>
                  <w:marBottom w:val="0"/>
                  <w:divBdr>
                    <w:top w:val="none" w:sz="0" w:space="0" w:color="auto"/>
                    <w:left w:val="none" w:sz="0" w:space="0" w:color="auto"/>
                    <w:bottom w:val="none" w:sz="0" w:space="0" w:color="auto"/>
                    <w:right w:val="none" w:sz="0" w:space="0" w:color="auto"/>
                  </w:divBdr>
                </w:div>
                <w:div w:id="35348990">
                  <w:marLeft w:val="0"/>
                  <w:marRight w:val="0"/>
                  <w:marTop w:val="0"/>
                  <w:marBottom w:val="0"/>
                  <w:divBdr>
                    <w:top w:val="none" w:sz="0" w:space="0" w:color="auto"/>
                    <w:left w:val="none" w:sz="0" w:space="0" w:color="auto"/>
                    <w:bottom w:val="none" w:sz="0" w:space="0" w:color="auto"/>
                    <w:right w:val="none" w:sz="0" w:space="0" w:color="auto"/>
                  </w:divBdr>
                </w:div>
                <w:div w:id="64768516">
                  <w:marLeft w:val="0"/>
                  <w:marRight w:val="0"/>
                  <w:marTop w:val="0"/>
                  <w:marBottom w:val="0"/>
                  <w:divBdr>
                    <w:top w:val="none" w:sz="0" w:space="0" w:color="auto"/>
                    <w:left w:val="none" w:sz="0" w:space="0" w:color="auto"/>
                    <w:bottom w:val="none" w:sz="0" w:space="0" w:color="auto"/>
                    <w:right w:val="none" w:sz="0" w:space="0" w:color="auto"/>
                  </w:divBdr>
                </w:div>
                <w:div w:id="599608601">
                  <w:marLeft w:val="0"/>
                  <w:marRight w:val="0"/>
                  <w:marTop w:val="0"/>
                  <w:marBottom w:val="0"/>
                  <w:divBdr>
                    <w:top w:val="none" w:sz="0" w:space="0" w:color="auto"/>
                    <w:left w:val="none" w:sz="0" w:space="0" w:color="auto"/>
                    <w:bottom w:val="none" w:sz="0" w:space="0" w:color="auto"/>
                    <w:right w:val="none" w:sz="0" w:space="0" w:color="auto"/>
                  </w:divBdr>
                </w:div>
                <w:div w:id="1152527979">
                  <w:marLeft w:val="0"/>
                  <w:marRight w:val="0"/>
                  <w:marTop w:val="0"/>
                  <w:marBottom w:val="0"/>
                  <w:divBdr>
                    <w:top w:val="none" w:sz="0" w:space="0" w:color="auto"/>
                    <w:left w:val="none" w:sz="0" w:space="0" w:color="auto"/>
                    <w:bottom w:val="none" w:sz="0" w:space="0" w:color="auto"/>
                    <w:right w:val="none" w:sz="0" w:space="0" w:color="auto"/>
                  </w:divBdr>
                </w:div>
                <w:div w:id="1418749338">
                  <w:marLeft w:val="0"/>
                  <w:marRight w:val="0"/>
                  <w:marTop w:val="0"/>
                  <w:marBottom w:val="0"/>
                  <w:divBdr>
                    <w:top w:val="none" w:sz="0" w:space="0" w:color="auto"/>
                    <w:left w:val="none" w:sz="0" w:space="0" w:color="auto"/>
                    <w:bottom w:val="none" w:sz="0" w:space="0" w:color="auto"/>
                    <w:right w:val="none" w:sz="0" w:space="0" w:color="auto"/>
                  </w:divBdr>
                </w:div>
                <w:div w:id="187958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290451">
          <w:marLeft w:val="0"/>
          <w:marRight w:val="0"/>
          <w:marTop w:val="0"/>
          <w:marBottom w:val="480"/>
          <w:divBdr>
            <w:top w:val="none" w:sz="0" w:space="0" w:color="auto"/>
            <w:left w:val="none" w:sz="0" w:space="0" w:color="auto"/>
            <w:bottom w:val="single" w:sz="12" w:space="24" w:color="EBEBEB"/>
            <w:right w:val="none" w:sz="0" w:space="0" w:color="auto"/>
          </w:divBdr>
          <w:divsChild>
            <w:div w:id="511067126">
              <w:marLeft w:val="0"/>
              <w:marRight w:val="0"/>
              <w:marTop w:val="0"/>
              <w:marBottom w:val="0"/>
              <w:divBdr>
                <w:top w:val="none" w:sz="0" w:space="0" w:color="auto"/>
                <w:left w:val="none" w:sz="0" w:space="0" w:color="auto"/>
                <w:bottom w:val="none" w:sz="0" w:space="0" w:color="auto"/>
                <w:right w:val="none" w:sz="0" w:space="0" w:color="auto"/>
              </w:divBdr>
              <w:divsChild>
                <w:div w:id="1187789977">
                  <w:marLeft w:val="0"/>
                  <w:marRight w:val="0"/>
                  <w:marTop w:val="0"/>
                  <w:marBottom w:val="0"/>
                  <w:divBdr>
                    <w:top w:val="none" w:sz="0" w:space="0" w:color="auto"/>
                    <w:left w:val="none" w:sz="0" w:space="0" w:color="auto"/>
                    <w:bottom w:val="none" w:sz="0" w:space="0" w:color="auto"/>
                    <w:right w:val="none" w:sz="0" w:space="0" w:color="auto"/>
                  </w:divBdr>
                </w:div>
                <w:div w:id="1274937753">
                  <w:marLeft w:val="0"/>
                  <w:marRight w:val="0"/>
                  <w:marTop w:val="0"/>
                  <w:marBottom w:val="0"/>
                  <w:divBdr>
                    <w:top w:val="none" w:sz="0" w:space="0" w:color="auto"/>
                    <w:left w:val="none" w:sz="0" w:space="0" w:color="auto"/>
                    <w:bottom w:val="none" w:sz="0" w:space="0" w:color="auto"/>
                    <w:right w:val="none" w:sz="0" w:space="0" w:color="auto"/>
                  </w:divBdr>
                </w:div>
                <w:div w:id="1523207117">
                  <w:marLeft w:val="0"/>
                  <w:marRight w:val="0"/>
                  <w:marTop w:val="0"/>
                  <w:marBottom w:val="0"/>
                  <w:divBdr>
                    <w:top w:val="none" w:sz="0" w:space="0" w:color="auto"/>
                    <w:left w:val="none" w:sz="0" w:space="0" w:color="auto"/>
                    <w:bottom w:val="none" w:sz="0" w:space="0" w:color="auto"/>
                    <w:right w:val="none" w:sz="0" w:space="0" w:color="auto"/>
                  </w:divBdr>
                </w:div>
                <w:div w:id="564875390">
                  <w:marLeft w:val="0"/>
                  <w:marRight w:val="0"/>
                  <w:marTop w:val="0"/>
                  <w:marBottom w:val="0"/>
                  <w:divBdr>
                    <w:top w:val="none" w:sz="0" w:space="0" w:color="auto"/>
                    <w:left w:val="none" w:sz="0" w:space="0" w:color="auto"/>
                    <w:bottom w:val="none" w:sz="0" w:space="0" w:color="auto"/>
                    <w:right w:val="none" w:sz="0" w:space="0" w:color="auto"/>
                  </w:divBdr>
                </w:div>
              </w:divsChild>
            </w:div>
            <w:div w:id="1605266205">
              <w:marLeft w:val="0"/>
              <w:marRight w:val="0"/>
              <w:marTop w:val="0"/>
              <w:marBottom w:val="0"/>
              <w:divBdr>
                <w:top w:val="none" w:sz="0" w:space="0" w:color="auto"/>
                <w:left w:val="none" w:sz="0" w:space="0" w:color="auto"/>
                <w:bottom w:val="none" w:sz="0" w:space="0" w:color="auto"/>
                <w:right w:val="none" w:sz="0" w:space="0" w:color="auto"/>
              </w:divBdr>
              <w:divsChild>
                <w:div w:id="1694376424">
                  <w:marLeft w:val="0"/>
                  <w:marRight w:val="0"/>
                  <w:marTop w:val="0"/>
                  <w:marBottom w:val="0"/>
                  <w:divBdr>
                    <w:top w:val="none" w:sz="0" w:space="0" w:color="auto"/>
                    <w:left w:val="none" w:sz="0" w:space="0" w:color="auto"/>
                    <w:bottom w:val="none" w:sz="0" w:space="0" w:color="auto"/>
                    <w:right w:val="none" w:sz="0" w:space="0" w:color="auto"/>
                  </w:divBdr>
                  <w:divsChild>
                    <w:div w:id="1472140535">
                      <w:marLeft w:val="0"/>
                      <w:marRight w:val="0"/>
                      <w:marTop w:val="0"/>
                      <w:marBottom w:val="0"/>
                      <w:divBdr>
                        <w:top w:val="none" w:sz="0" w:space="0" w:color="auto"/>
                        <w:left w:val="none" w:sz="0" w:space="0" w:color="auto"/>
                        <w:bottom w:val="none" w:sz="0" w:space="0" w:color="auto"/>
                        <w:right w:val="none" w:sz="0" w:space="0" w:color="auto"/>
                      </w:divBdr>
                    </w:div>
                  </w:divsChild>
                </w:div>
                <w:div w:id="1122456632">
                  <w:marLeft w:val="0"/>
                  <w:marRight w:val="0"/>
                  <w:marTop w:val="0"/>
                  <w:marBottom w:val="0"/>
                  <w:divBdr>
                    <w:top w:val="none" w:sz="0" w:space="0" w:color="auto"/>
                    <w:left w:val="none" w:sz="0" w:space="0" w:color="auto"/>
                    <w:bottom w:val="none" w:sz="0" w:space="0" w:color="auto"/>
                    <w:right w:val="none" w:sz="0" w:space="0" w:color="auto"/>
                  </w:divBdr>
                  <w:divsChild>
                    <w:div w:id="1561017757">
                      <w:marLeft w:val="0"/>
                      <w:marRight w:val="0"/>
                      <w:marTop w:val="0"/>
                      <w:marBottom w:val="0"/>
                      <w:divBdr>
                        <w:top w:val="none" w:sz="0" w:space="0" w:color="auto"/>
                        <w:left w:val="none" w:sz="0" w:space="0" w:color="auto"/>
                        <w:bottom w:val="none" w:sz="0" w:space="0" w:color="auto"/>
                        <w:right w:val="none" w:sz="0" w:space="0" w:color="auto"/>
                      </w:divBdr>
                    </w:div>
                  </w:divsChild>
                </w:div>
                <w:div w:id="190071703">
                  <w:marLeft w:val="0"/>
                  <w:marRight w:val="0"/>
                  <w:marTop w:val="0"/>
                  <w:marBottom w:val="0"/>
                  <w:divBdr>
                    <w:top w:val="none" w:sz="0" w:space="0" w:color="auto"/>
                    <w:left w:val="none" w:sz="0" w:space="0" w:color="auto"/>
                    <w:bottom w:val="none" w:sz="0" w:space="0" w:color="auto"/>
                    <w:right w:val="none" w:sz="0" w:space="0" w:color="auto"/>
                  </w:divBdr>
                  <w:divsChild>
                    <w:div w:id="347874480">
                      <w:marLeft w:val="0"/>
                      <w:marRight w:val="0"/>
                      <w:marTop w:val="0"/>
                      <w:marBottom w:val="0"/>
                      <w:divBdr>
                        <w:top w:val="none" w:sz="0" w:space="0" w:color="auto"/>
                        <w:left w:val="none" w:sz="0" w:space="0" w:color="auto"/>
                        <w:bottom w:val="none" w:sz="0" w:space="0" w:color="auto"/>
                        <w:right w:val="none" w:sz="0" w:space="0" w:color="auto"/>
                      </w:divBdr>
                    </w:div>
                  </w:divsChild>
                </w:div>
                <w:div w:id="1310749894">
                  <w:marLeft w:val="0"/>
                  <w:marRight w:val="0"/>
                  <w:marTop w:val="0"/>
                  <w:marBottom w:val="0"/>
                  <w:divBdr>
                    <w:top w:val="none" w:sz="0" w:space="0" w:color="auto"/>
                    <w:left w:val="none" w:sz="0" w:space="0" w:color="auto"/>
                    <w:bottom w:val="none" w:sz="0" w:space="0" w:color="auto"/>
                    <w:right w:val="none" w:sz="0" w:space="0" w:color="auto"/>
                  </w:divBdr>
                  <w:divsChild>
                    <w:div w:id="246185841">
                      <w:marLeft w:val="0"/>
                      <w:marRight w:val="0"/>
                      <w:marTop w:val="0"/>
                      <w:marBottom w:val="0"/>
                      <w:divBdr>
                        <w:top w:val="none" w:sz="0" w:space="0" w:color="auto"/>
                        <w:left w:val="none" w:sz="0" w:space="0" w:color="auto"/>
                        <w:bottom w:val="none" w:sz="0" w:space="0" w:color="auto"/>
                        <w:right w:val="none" w:sz="0" w:space="0" w:color="auto"/>
                      </w:divBdr>
                    </w:div>
                  </w:divsChild>
                </w:div>
                <w:div w:id="1058941377">
                  <w:marLeft w:val="0"/>
                  <w:marRight w:val="0"/>
                  <w:marTop w:val="0"/>
                  <w:marBottom w:val="0"/>
                  <w:divBdr>
                    <w:top w:val="none" w:sz="0" w:space="0" w:color="auto"/>
                    <w:left w:val="none" w:sz="0" w:space="0" w:color="auto"/>
                    <w:bottom w:val="none" w:sz="0" w:space="0" w:color="auto"/>
                    <w:right w:val="none" w:sz="0" w:space="0" w:color="auto"/>
                  </w:divBdr>
                  <w:divsChild>
                    <w:div w:id="2262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09220">
          <w:marLeft w:val="0"/>
          <w:marRight w:val="0"/>
          <w:marTop w:val="0"/>
          <w:marBottom w:val="0"/>
          <w:divBdr>
            <w:top w:val="none" w:sz="0" w:space="0" w:color="auto"/>
            <w:left w:val="none" w:sz="0" w:space="0" w:color="auto"/>
            <w:bottom w:val="none" w:sz="0" w:space="0" w:color="auto"/>
            <w:right w:val="none" w:sz="0" w:space="0" w:color="auto"/>
          </w:divBdr>
          <w:divsChild>
            <w:div w:id="2007586786">
              <w:marLeft w:val="0"/>
              <w:marRight w:val="0"/>
              <w:marTop w:val="0"/>
              <w:marBottom w:val="0"/>
              <w:divBdr>
                <w:top w:val="none" w:sz="0" w:space="0" w:color="auto"/>
                <w:left w:val="none" w:sz="0" w:space="0" w:color="auto"/>
                <w:bottom w:val="none" w:sz="0" w:space="0" w:color="auto"/>
                <w:right w:val="none" w:sz="0" w:space="0" w:color="auto"/>
              </w:divBdr>
              <w:divsChild>
                <w:div w:id="1450777649">
                  <w:marLeft w:val="0"/>
                  <w:marRight w:val="0"/>
                  <w:marTop w:val="0"/>
                  <w:marBottom w:val="0"/>
                  <w:divBdr>
                    <w:top w:val="none" w:sz="0" w:space="0" w:color="auto"/>
                    <w:left w:val="none" w:sz="0" w:space="0" w:color="auto"/>
                    <w:bottom w:val="none" w:sz="0" w:space="0" w:color="auto"/>
                    <w:right w:val="none" w:sz="0" w:space="0" w:color="auto"/>
                  </w:divBdr>
                  <w:divsChild>
                    <w:div w:id="609824627">
                      <w:marLeft w:val="0"/>
                      <w:marRight w:val="0"/>
                      <w:marTop w:val="240"/>
                      <w:marBottom w:val="240"/>
                      <w:divBdr>
                        <w:top w:val="single" w:sz="12" w:space="0" w:color="EBEBEB"/>
                        <w:left w:val="none" w:sz="0" w:space="0" w:color="auto"/>
                        <w:bottom w:val="single" w:sz="12" w:space="0" w:color="EBEBEB"/>
                        <w:right w:val="none" w:sz="0" w:space="0" w:color="auto"/>
                      </w:divBdr>
                      <w:divsChild>
                        <w:div w:id="21363620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022193">
                  <w:marLeft w:val="0"/>
                  <w:marRight w:val="0"/>
                  <w:marTop w:val="0"/>
                  <w:marBottom w:val="0"/>
                  <w:divBdr>
                    <w:top w:val="none" w:sz="0" w:space="0" w:color="auto"/>
                    <w:left w:val="none" w:sz="0" w:space="0" w:color="auto"/>
                    <w:bottom w:val="none" w:sz="0" w:space="0" w:color="auto"/>
                    <w:right w:val="none" w:sz="0" w:space="0" w:color="auto"/>
                  </w:divBdr>
                </w:div>
                <w:div w:id="1446463462">
                  <w:marLeft w:val="0"/>
                  <w:marRight w:val="0"/>
                  <w:marTop w:val="0"/>
                  <w:marBottom w:val="0"/>
                  <w:divBdr>
                    <w:top w:val="none" w:sz="0" w:space="0" w:color="auto"/>
                    <w:left w:val="none" w:sz="0" w:space="0" w:color="auto"/>
                    <w:bottom w:val="none" w:sz="0" w:space="0" w:color="auto"/>
                    <w:right w:val="none" w:sz="0" w:space="0" w:color="auto"/>
                  </w:divBdr>
                </w:div>
                <w:div w:id="1428113914">
                  <w:marLeft w:val="0"/>
                  <w:marRight w:val="0"/>
                  <w:marTop w:val="0"/>
                  <w:marBottom w:val="0"/>
                  <w:divBdr>
                    <w:top w:val="none" w:sz="0" w:space="0" w:color="auto"/>
                    <w:left w:val="none" w:sz="0" w:space="0" w:color="auto"/>
                    <w:bottom w:val="none" w:sz="0" w:space="0" w:color="auto"/>
                    <w:right w:val="none" w:sz="0" w:space="0" w:color="auto"/>
                  </w:divBdr>
                  <w:divsChild>
                    <w:div w:id="31854208">
                      <w:marLeft w:val="0"/>
                      <w:marRight w:val="0"/>
                      <w:marTop w:val="240"/>
                      <w:marBottom w:val="240"/>
                      <w:divBdr>
                        <w:top w:val="single" w:sz="12" w:space="0" w:color="EBEBEB"/>
                        <w:left w:val="none" w:sz="0" w:space="0" w:color="auto"/>
                        <w:bottom w:val="single" w:sz="12" w:space="0" w:color="EBEBEB"/>
                        <w:right w:val="none" w:sz="0" w:space="0" w:color="auto"/>
                      </w:divBdr>
                      <w:divsChild>
                        <w:div w:id="15603576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97395917">
                  <w:marLeft w:val="0"/>
                  <w:marRight w:val="0"/>
                  <w:marTop w:val="0"/>
                  <w:marBottom w:val="0"/>
                  <w:divBdr>
                    <w:top w:val="none" w:sz="0" w:space="0" w:color="auto"/>
                    <w:left w:val="none" w:sz="0" w:space="0" w:color="auto"/>
                    <w:bottom w:val="none" w:sz="0" w:space="0" w:color="auto"/>
                    <w:right w:val="none" w:sz="0" w:space="0" w:color="auto"/>
                  </w:divBdr>
                </w:div>
                <w:div w:id="1886215782">
                  <w:marLeft w:val="0"/>
                  <w:marRight w:val="0"/>
                  <w:marTop w:val="0"/>
                  <w:marBottom w:val="0"/>
                  <w:divBdr>
                    <w:top w:val="none" w:sz="0" w:space="0" w:color="auto"/>
                    <w:left w:val="none" w:sz="0" w:space="0" w:color="auto"/>
                    <w:bottom w:val="none" w:sz="0" w:space="0" w:color="auto"/>
                    <w:right w:val="none" w:sz="0" w:space="0" w:color="auto"/>
                  </w:divBdr>
                </w:div>
                <w:div w:id="391466433">
                  <w:marLeft w:val="0"/>
                  <w:marRight w:val="0"/>
                  <w:marTop w:val="240"/>
                  <w:marBottom w:val="240"/>
                  <w:divBdr>
                    <w:top w:val="none" w:sz="0" w:space="0" w:color="auto"/>
                    <w:left w:val="none" w:sz="0" w:space="0" w:color="auto"/>
                    <w:bottom w:val="none" w:sz="0" w:space="0" w:color="auto"/>
                    <w:right w:val="none" w:sz="0" w:space="0" w:color="auto"/>
                  </w:divBdr>
                  <w:divsChild>
                    <w:div w:id="2031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647847">
          <w:marLeft w:val="0"/>
          <w:marRight w:val="0"/>
          <w:marTop w:val="0"/>
          <w:marBottom w:val="0"/>
          <w:divBdr>
            <w:top w:val="none" w:sz="0" w:space="0" w:color="auto"/>
            <w:left w:val="none" w:sz="0" w:space="0" w:color="auto"/>
            <w:bottom w:val="none" w:sz="0" w:space="0" w:color="auto"/>
            <w:right w:val="none" w:sz="0" w:space="0" w:color="auto"/>
          </w:divBdr>
        </w:div>
        <w:div w:id="516117006">
          <w:marLeft w:val="0"/>
          <w:marRight w:val="0"/>
          <w:marTop w:val="0"/>
          <w:marBottom w:val="0"/>
          <w:divBdr>
            <w:top w:val="none" w:sz="0" w:space="0" w:color="auto"/>
            <w:left w:val="none" w:sz="0" w:space="0" w:color="auto"/>
            <w:bottom w:val="none" w:sz="0" w:space="0" w:color="auto"/>
            <w:right w:val="none" w:sz="0" w:space="0" w:color="auto"/>
          </w:divBdr>
        </w:div>
        <w:div w:id="276909934">
          <w:marLeft w:val="0"/>
          <w:marRight w:val="0"/>
          <w:marTop w:val="0"/>
          <w:marBottom w:val="0"/>
          <w:divBdr>
            <w:top w:val="none" w:sz="0" w:space="0" w:color="auto"/>
            <w:left w:val="none" w:sz="0" w:space="0" w:color="auto"/>
            <w:bottom w:val="none" w:sz="0" w:space="0" w:color="auto"/>
            <w:right w:val="none" w:sz="0" w:space="0" w:color="auto"/>
          </w:divBdr>
        </w:div>
        <w:div w:id="1264073448">
          <w:marLeft w:val="0"/>
          <w:marRight w:val="0"/>
          <w:marTop w:val="0"/>
          <w:marBottom w:val="0"/>
          <w:divBdr>
            <w:top w:val="none" w:sz="0" w:space="0" w:color="auto"/>
            <w:left w:val="none" w:sz="0" w:space="0" w:color="auto"/>
            <w:bottom w:val="none" w:sz="0" w:space="0" w:color="auto"/>
            <w:right w:val="none" w:sz="0" w:space="0" w:color="auto"/>
          </w:divBdr>
        </w:div>
        <w:div w:id="2125954960">
          <w:marLeft w:val="0"/>
          <w:marRight w:val="0"/>
          <w:marTop w:val="0"/>
          <w:marBottom w:val="0"/>
          <w:divBdr>
            <w:top w:val="none" w:sz="0" w:space="0" w:color="auto"/>
            <w:left w:val="none" w:sz="0" w:space="0" w:color="auto"/>
            <w:bottom w:val="none" w:sz="0" w:space="0" w:color="auto"/>
            <w:right w:val="none" w:sz="0" w:space="0" w:color="auto"/>
          </w:divBdr>
        </w:div>
        <w:div w:id="1608272151">
          <w:marLeft w:val="0"/>
          <w:marRight w:val="0"/>
          <w:marTop w:val="0"/>
          <w:marBottom w:val="0"/>
          <w:divBdr>
            <w:top w:val="none" w:sz="0" w:space="0" w:color="auto"/>
            <w:left w:val="none" w:sz="0" w:space="0" w:color="auto"/>
            <w:bottom w:val="none" w:sz="0" w:space="0" w:color="auto"/>
            <w:right w:val="none" w:sz="0" w:space="0" w:color="auto"/>
          </w:divBdr>
        </w:div>
        <w:div w:id="308483933">
          <w:marLeft w:val="0"/>
          <w:marRight w:val="0"/>
          <w:marTop w:val="0"/>
          <w:marBottom w:val="0"/>
          <w:divBdr>
            <w:top w:val="none" w:sz="0" w:space="0" w:color="auto"/>
            <w:left w:val="none" w:sz="0" w:space="0" w:color="auto"/>
            <w:bottom w:val="none" w:sz="0" w:space="0" w:color="auto"/>
            <w:right w:val="none" w:sz="0" w:space="0" w:color="auto"/>
          </w:divBdr>
        </w:div>
        <w:div w:id="1767994780">
          <w:marLeft w:val="0"/>
          <w:marRight w:val="0"/>
          <w:marTop w:val="0"/>
          <w:marBottom w:val="0"/>
          <w:divBdr>
            <w:top w:val="none" w:sz="0" w:space="0" w:color="auto"/>
            <w:left w:val="none" w:sz="0" w:space="0" w:color="auto"/>
            <w:bottom w:val="none" w:sz="0" w:space="0" w:color="auto"/>
            <w:right w:val="none" w:sz="0" w:space="0" w:color="auto"/>
          </w:divBdr>
        </w:div>
        <w:div w:id="2102795935">
          <w:marLeft w:val="0"/>
          <w:marRight w:val="0"/>
          <w:marTop w:val="0"/>
          <w:marBottom w:val="0"/>
          <w:divBdr>
            <w:top w:val="none" w:sz="0" w:space="0" w:color="auto"/>
            <w:left w:val="none" w:sz="0" w:space="0" w:color="auto"/>
            <w:bottom w:val="none" w:sz="0" w:space="0" w:color="auto"/>
            <w:right w:val="none" w:sz="0" w:space="0" w:color="auto"/>
          </w:divBdr>
        </w:div>
        <w:div w:id="1273518205">
          <w:marLeft w:val="0"/>
          <w:marRight w:val="0"/>
          <w:marTop w:val="0"/>
          <w:marBottom w:val="0"/>
          <w:divBdr>
            <w:top w:val="none" w:sz="0" w:space="0" w:color="auto"/>
            <w:left w:val="none" w:sz="0" w:space="0" w:color="auto"/>
            <w:bottom w:val="none" w:sz="0" w:space="0" w:color="auto"/>
            <w:right w:val="none" w:sz="0" w:space="0" w:color="auto"/>
          </w:divBdr>
        </w:div>
        <w:div w:id="1487282150">
          <w:marLeft w:val="0"/>
          <w:marRight w:val="0"/>
          <w:marTop w:val="0"/>
          <w:marBottom w:val="0"/>
          <w:divBdr>
            <w:top w:val="none" w:sz="0" w:space="0" w:color="auto"/>
            <w:left w:val="none" w:sz="0" w:space="0" w:color="auto"/>
            <w:bottom w:val="none" w:sz="0" w:space="0" w:color="auto"/>
            <w:right w:val="none" w:sz="0" w:space="0" w:color="auto"/>
          </w:divBdr>
        </w:div>
        <w:div w:id="1412392116">
          <w:marLeft w:val="0"/>
          <w:marRight w:val="0"/>
          <w:marTop w:val="0"/>
          <w:marBottom w:val="0"/>
          <w:divBdr>
            <w:top w:val="none" w:sz="0" w:space="0" w:color="auto"/>
            <w:left w:val="none" w:sz="0" w:space="0" w:color="auto"/>
            <w:bottom w:val="none" w:sz="0" w:space="0" w:color="auto"/>
            <w:right w:val="none" w:sz="0" w:space="0" w:color="auto"/>
          </w:divBdr>
        </w:div>
        <w:div w:id="80759635">
          <w:marLeft w:val="0"/>
          <w:marRight w:val="0"/>
          <w:marTop w:val="0"/>
          <w:marBottom w:val="0"/>
          <w:divBdr>
            <w:top w:val="none" w:sz="0" w:space="0" w:color="auto"/>
            <w:left w:val="none" w:sz="0" w:space="0" w:color="auto"/>
            <w:bottom w:val="none" w:sz="0" w:space="0" w:color="auto"/>
            <w:right w:val="none" w:sz="0" w:space="0" w:color="auto"/>
          </w:divBdr>
        </w:div>
        <w:div w:id="1378122974">
          <w:marLeft w:val="0"/>
          <w:marRight w:val="0"/>
          <w:marTop w:val="0"/>
          <w:marBottom w:val="0"/>
          <w:divBdr>
            <w:top w:val="none" w:sz="0" w:space="0" w:color="auto"/>
            <w:left w:val="none" w:sz="0" w:space="0" w:color="auto"/>
            <w:bottom w:val="none" w:sz="0" w:space="0" w:color="auto"/>
            <w:right w:val="none" w:sz="0" w:space="0" w:color="auto"/>
          </w:divBdr>
        </w:div>
        <w:div w:id="1876113117">
          <w:marLeft w:val="0"/>
          <w:marRight w:val="0"/>
          <w:marTop w:val="0"/>
          <w:marBottom w:val="0"/>
          <w:divBdr>
            <w:top w:val="none" w:sz="0" w:space="0" w:color="auto"/>
            <w:left w:val="none" w:sz="0" w:space="0" w:color="auto"/>
            <w:bottom w:val="none" w:sz="0" w:space="0" w:color="auto"/>
            <w:right w:val="none" w:sz="0" w:space="0" w:color="auto"/>
          </w:divBdr>
        </w:div>
        <w:div w:id="1346328073">
          <w:marLeft w:val="0"/>
          <w:marRight w:val="0"/>
          <w:marTop w:val="0"/>
          <w:marBottom w:val="0"/>
          <w:divBdr>
            <w:top w:val="none" w:sz="0" w:space="0" w:color="auto"/>
            <w:left w:val="none" w:sz="0" w:space="0" w:color="auto"/>
            <w:bottom w:val="none" w:sz="0" w:space="0" w:color="auto"/>
            <w:right w:val="none" w:sz="0" w:space="0" w:color="auto"/>
          </w:divBdr>
        </w:div>
        <w:div w:id="1121195072">
          <w:marLeft w:val="0"/>
          <w:marRight w:val="0"/>
          <w:marTop w:val="0"/>
          <w:marBottom w:val="0"/>
          <w:divBdr>
            <w:top w:val="none" w:sz="0" w:space="0" w:color="auto"/>
            <w:left w:val="none" w:sz="0" w:space="0" w:color="auto"/>
            <w:bottom w:val="none" w:sz="0" w:space="0" w:color="auto"/>
            <w:right w:val="none" w:sz="0" w:space="0" w:color="auto"/>
          </w:divBdr>
        </w:div>
        <w:div w:id="1623684078">
          <w:marLeft w:val="0"/>
          <w:marRight w:val="0"/>
          <w:marTop w:val="0"/>
          <w:marBottom w:val="0"/>
          <w:divBdr>
            <w:top w:val="none" w:sz="0" w:space="0" w:color="auto"/>
            <w:left w:val="none" w:sz="0" w:space="0" w:color="auto"/>
            <w:bottom w:val="none" w:sz="0" w:space="0" w:color="auto"/>
            <w:right w:val="none" w:sz="0" w:space="0" w:color="auto"/>
          </w:divBdr>
        </w:div>
        <w:div w:id="442263809">
          <w:marLeft w:val="0"/>
          <w:marRight w:val="0"/>
          <w:marTop w:val="0"/>
          <w:marBottom w:val="0"/>
          <w:divBdr>
            <w:top w:val="none" w:sz="0" w:space="0" w:color="auto"/>
            <w:left w:val="none" w:sz="0" w:space="0" w:color="auto"/>
            <w:bottom w:val="none" w:sz="0" w:space="0" w:color="auto"/>
            <w:right w:val="none" w:sz="0" w:space="0" w:color="auto"/>
          </w:divBdr>
        </w:div>
        <w:div w:id="1799227550">
          <w:marLeft w:val="0"/>
          <w:marRight w:val="0"/>
          <w:marTop w:val="0"/>
          <w:marBottom w:val="0"/>
          <w:divBdr>
            <w:top w:val="none" w:sz="0" w:space="0" w:color="auto"/>
            <w:left w:val="none" w:sz="0" w:space="0" w:color="auto"/>
            <w:bottom w:val="none" w:sz="0" w:space="0" w:color="auto"/>
            <w:right w:val="none" w:sz="0" w:space="0" w:color="auto"/>
          </w:divBdr>
        </w:div>
        <w:div w:id="392198819">
          <w:marLeft w:val="0"/>
          <w:marRight w:val="0"/>
          <w:marTop w:val="0"/>
          <w:marBottom w:val="0"/>
          <w:divBdr>
            <w:top w:val="none" w:sz="0" w:space="0" w:color="auto"/>
            <w:left w:val="none" w:sz="0" w:space="0" w:color="auto"/>
            <w:bottom w:val="none" w:sz="0" w:space="0" w:color="auto"/>
            <w:right w:val="none" w:sz="0" w:space="0" w:color="auto"/>
          </w:divBdr>
        </w:div>
        <w:div w:id="1520856043">
          <w:marLeft w:val="0"/>
          <w:marRight w:val="0"/>
          <w:marTop w:val="0"/>
          <w:marBottom w:val="0"/>
          <w:divBdr>
            <w:top w:val="none" w:sz="0" w:space="0" w:color="auto"/>
            <w:left w:val="none" w:sz="0" w:space="0" w:color="auto"/>
            <w:bottom w:val="none" w:sz="0" w:space="0" w:color="auto"/>
            <w:right w:val="none" w:sz="0" w:space="0" w:color="auto"/>
          </w:divBdr>
        </w:div>
        <w:div w:id="926230128">
          <w:marLeft w:val="0"/>
          <w:marRight w:val="0"/>
          <w:marTop w:val="0"/>
          <w:marBottom w:val="0"/>
          <w:divBdr>
            <w:top w:val="none" w:sz="0" w:space="0" w:color="auto"/>
            <w:left w:val="none" w:sz="0" w:space="0" w:color="auto"/>
            <w:bottom w:val="none" w:sz="0" w:space="0" w:color="auto"/>
            <w:right w:val="none" w:sz="0" w:space="0" w:color="auto"/>
          </w:divBdr>
        </w:div>
        <w:div w:id="601956104">
          <w:marLeft w:val="0"/>
          <w:marRight w:val="0"/>
          <w:marTop w:val="0"/>
          <w:marBottom w:val="0"/>
          <w:divBdr>
            <w:top w:val="none" w:sz="0" w:space="0" w:color="auto"/>
            <w:left w:val="none" w:sz="0" w:space="0" w:color="auto"/>
            <w:bottom w:val="none" w:sz="0" w:space="0" w:color="auto"/>
            <w:right w:val="none" w:sz="0" w:space="0" w:color="auto"/>
          </w:divBdr>
        </w:div>
        <w:div w:id="35783466">
          <w:marLeft w:val="0"/>
          <w:marRight w:val="0"/>
          <w:marTop w:val="0"/>
          <w:marBottom w:val="0"/>
          <w:divBdr>
            <w:top w:val="none" w:sz="0" w:space="0" w:color="auto"/>
            <w:left w:val="none" w:sz="0" w:space="0" w:color="auto"/>
            <w:bottom w:val="none" w:sz="0" w:space="0" w:color="auto"/>
            <w:right w:val="none" w:sz="0" w:space="0" w:color="auto"/>
          </w:divBdr>
        </w:div>
        <w:div w:id="1884099941">
          <w:marLeft w:val="0"/>
          <w:marRight w:val="0"/>
          <w:marTop w:val="0"/>
          <w:marBottom w:val="0"/>
          <w:divBdr>
            <w:top w:val="none" w:sz="0" w:space="0" w:color="auto"/>
            <w:left w:val="none" w:sz="0" w:space="0" w:color="auto"/>
            <w:bottom w:val="none" w:sz="0" w:space="0" w:color="auto"/>
            <w:right w:val="none" w:sz="0" w:space="0" w:color="auto"/>
          </w:divBdr>
        </w:div>
        <w:div w:id="1586915130">
          <w:marLeft w:val="0"/>
          <w:marRight w:val="0"/>
          <w:marTop w:val="0"/>
          <w:marBottom w:val="0"/>
          <w:divBdr>
            <w:top w:val="none" w:sz="0" w:space="0" w:color="auto"/>
            <w:left w:val="none" w:sz="0" w:space="0" w:color="auto"/>
            <w:bottom w:val="none" w:sz="0" w:space="0" w:color="auto"/>
            <w:right w:val="none" w:sz="0" w:space="0" w:color="auto"/>
          </w:divBdr>
        </w:div>
        <w:div w:id="1367025290">
          <w:marLeft w:val="0"/>
          <w:marRight w:val="0"/>
          <w:marTop w:val="0"/>
          <w:marBottom w:val="0"/>
          <w:divBdr>
            <w:top w:val="none" w:sz="0" w:space="0" w:color="auto"/>
            <w:left w:val="none" w:sz="0" w:space="0" w:color="auto"/>
            <w:bottom w:val="none" w:sz="0" w:space="0" w:color="auto"/>
            <w:right w:val="none" w:sz="0" w:space="0" w:color="auto"/>
          </w:divBdr>
        </w:div>
        <w:div w:id="514851907">
          <w:marLeft w:val="0"/>
          <w:marRight w:val="0"/>
          <w:marTop w:val="0"/>
          <w:marBottom w:val="0"/>
          <w:divBdr>
            <w:top w:val="none" w:sz="0" w:space="0" w:color="auto"/>
            <w:left w:val="none" w:sz="0" w:space="0" w:color="auto"/>
            <w:bottom w:val="none" w:sz="0" w:space="0" w:color="auto"/>
            <w:right w:val="none" w:sz="0" w:space="0" w:color="auto"/>
          </w:divBdr>
        </w:div>
        <w:div w:id="354497895">
          <w:marLeft w:val="0"/>
          <w:marRight w:val="0"/>
          <w:marTop w:val="0"/>
          <w:marBottom w:val="0"/>
          <w:divBdr>
            <w:top w:val="none" w:sz="0" w:space="0" w:color="auto"/>
            <w:left w:val="none" w:sz="0" w:space="0" w:color="auto"/>
            <w:bottom w:val="none" w:sz="0" w:space="0" w:color="auto"/>
            <w:right w:val="none" w:sz="0" w:space="0" w:color="auto"/>
          </w:divBdr>
        </w:div>
        <w:div w:id="1003894339">
          <w:marLeft w:val="0"/>
          <w:marRight w:val="0"/>
          <w:marTop w:val="0"/>
          <w:marBottom w:val="0"/>
          <w:divBdr>
            <w:top w:val="none" w:sz="0" w:space="0" w:color="auto"/>
            <w:left w:val="none" w:sz="0" w:space="0" w:color="auto"/>
            <w:bottom w:val="none" w:sz="0" w:space="0" w:color="auto"/>
            <w:right w:val="none" w:sz="0" w:space="0" w:color="auto"/>
          </w:divBdr>
        </w:div>
        <w:div w:id="1037435304">
          <w:marLeft w:val="0"/>
          <w:marRight w:val="0"/>
          <w:marTop w:val="0"/>
          <w:marBottom w:val="0"/>
          <w:divBdr>
            <w:top w:val="none" w:sz="0" w:space="0" w:color="auto"/>
            <w:left w:val="none" w:sz="0" w:space="0" w:color="auto"/>
            <w:bottom w:val="none" w:sz="0" w:space="0" w:color="auto"/>
            <w:right w:val="none" w:sz="0" w:space="0" w:color="auto"/>
          </w:divBdr>
        </w:div>
        <w:div w:id="464281329">
          <w:marLeft w:val="0"/>
          <w:marRight w:val="0"/>
          <w:marTop w:val="0"/>
          <w:marBottom w:val="0"/>
          <w:divBdr>
            <w:top w:val="none" w:sz="0" w:space="0" w:color="auto"/>
            <w:left w:val="none" w:sz="0" w:space="0" w:color="auto"/>
            <w:bottom w:val="none" w:sz="0" w:space="0" w:color="auto"/>
            <w:right w:val="none" w:sz="0" w:space="0" w:color="auto"/>
          </w:divBdr>
        </w:div>
        <w:div w:id="1553495679">
          <w:marLeft w:val="0"/>
          <w:marRight w:val="0"/>
          <w:marTop w:val="0"/>
          <w:marBottom w:val="0"/>
          <w:divBdr>
            <w:top w:val="none" w:sz="0" w:space="0" w:color="auto"/>
            <w:left w:val="none" w:sz="0" w:space="0" w:color="auto"/>
            <w:bottom w:val="none" w:sz="0" w:space="0" w:color="auto"/>
            <w:right w:val="none" w:sz="0" w:space="0" w:color="auto"/>
          </w:divBdr>
        </w:div>
        <w:div w:id="359208461">
          <w:marLeft w:val="0"/>
          <w:marRight w:val="0"/>
          <w:marTop w:val="0"/>
          <w:marBottom w:val="0"/>
          <w:divBdr>
            <w:top w:val="none" w:sz="0" w:space="0" w:color="auto"/>
            <w:left w:val="none" w:sz="0" w:space="0" w:color="auto"/>
            <w:bottom w:val="none" w:sz="0" w:space="0" w:color="auto"/>
            <w:right w:val="none" w:sz="0" w:space="0" w:color="auto"/>
          </w:divBdr>
        </w:div>
        <w:div w:id="1889486637">
          <w:marLeft w:val="0"/>
          <w:marRight w:val="0"/>
          <w:marTop w:val="0"/>
          <w:marBottom w:val="0"/>
          <w:divBdr>
            <w:top w:val="none" w:sz="0" w:space="0" w:color="auto"/>
            <w:left w:val="none" w:sz="0" w:space="0" w:color="auto"/>
            <w:bottom w:val="none" w:sz="0" w:space="0" w:color="auto"/>
            <w:right w:val="none" w:sz="0" w:space="0" w:color="auto"/>
          </w:divBdr>
        </w:div>
        <w:div w:id="491800169">
          <w:marLeft w:val="0"/>
          <w:marRight w:val="0"/>
          <w:marTop w:val="0"/>
          <w:marBottom w:val="0"/>
          <w:divBdr>
            <w:top w:val="none" w:sz="0" w:space="0" w:color="auto"/>
            <w:left w:val="none" w:sz="0" w:space="0" w:color="auto"/>
            <w:bottom w:val="none" w:sz="0" w:space="0" w:color="auto"/>
            <w:right w:val="none" w:sz="0" w:space="0" w:color="auto"/>
          </w:divBdr>
        </w:div>
        <w:div w:id="1251163081">
          <w:marLeft w:val="0"/>
          <w:marRight w:val="0"/>
          <w:marTop w:val="0"/>
          <w:marBottom w:val="0"/>
          <w:divBdr>
            <w:top w:val="none" w:sz="0" w:space="0" w:color="auto"/>
            <w:left w:val="none" w:sz="0" w:space="0" w:color="auto"/>
            <w:bottom w:val="none" w:sz="0" w:space="0" w:color="auto"/>
            <w:right w:val="none" w:sz="0" w:space="0" w:color="auto"/>
          </w:divBdr>
        </w:div>
        <w:div w:id="964385919">
          <w:marLeft w:val="0"/>
          <w:marRight w:val="0"/>
          <w:marTop w:val="0"/>
          <w:marBottom w:val="0"/>
          <w:divBdr>
            <w:top w:val="none" w:sz="0" w:space="0" w:color="auto"/>
            <w:left w:val="none" w:sz="0" w:space="0" w:color="auto"/>
            <w:bottom w:val="none" w:sz="0" w:space="0" w:color="auto"/>
            <w:right w:val="none" w:sz="0" w:space="0" w:color="auto"/>
          </w:divBdr>
        </w:div>
        <w:div w:id="330448662">
          <w:marLeft w:val="0"/>
          <w:marRight w:val="0"/>
          <w:marTop w:val="0"/>
          <w:marBottom w:val="0"/>
          <w:divBdr>
            <w:top w:val="none" w:sz="0" w:space="0" w:color="auto"/>
            <w:left w:val="none" w:sz="0" w:space="0" w:color="auto"/>
            <w:bottom w:val="none" w:sz="0" w:space="0" w:color="auto"/>
            <w:right w:val="none" w:sz="0" w:space="0" w:color="auto"/>
          </w:divBdr>
        </w:div>
        <w:div w:id="970477052">
          <w:marLeft w:val="0"/>
          <w:marRight w:val="0"/>
          <w:marTop w:val="0"/>
          <w:marBottom w:val="0"/>
          <w:divBdr>
            <w:top w:val="none" w:sz="0" w:space="0" w:color="auto"/>
            <w:left w:val="none" w:sz="0" w:space="0" w:color="auto"/>
            <w:bottom w:val="none" w:sz="0" w:space="0" w:color="auto"/>
            <w:right w:val="none" w:sz="0" w:space="0" w:color="auto"/>
          </w:divBdr>
        </w:div>
        <w:div w:id="1565991155">
          <w:marLeft w:val="0"/>
          <w:marRight w:val="0"/>
          <w:marTop w:val="0"/>
          <w:marBottom w:val="0"/>
          <w:divBdr>
            <w:top w:val="none" w:sz="0" w:space="0" w:color="auto"/>
            <w:left w:val="none" w:sz="0" w:space="0" w:color="auto"/>
            <w:bottom w:val="none" w:sz="0" w:space="0" w:color="auto"/>
            <w:right w:val="none" w:sz="0" w:space="0" w:color="auto"/>
          </w:divBdr>
        </w:div>
        <w:div w:id="685448268">
          <w:marLeft w:val="0"/>
          <w:marRight w:val="0"/>
          <w:marTop w:val="0"/>
          <w:marBottom w:val="0"/>
          <w:divBdr>
            <w:top w:val="none" w:sz="0" w:space="0" w:color="auto"/>
            <w:left w:val="none" w:sz="0" w:space="0" w:color="auto"/>
            <w:bottom w:val="none" w:sz="0" w:space="0" w:color="auto"/>
            <w:right w:val="none" w:sz="0" w:space="0" w:color="auto"/>
          </w:divBdr>
        </w:div>
        <w:div w:id="717974054">
          <w:marLeft w:val="0"/>
          <w:marRight w:val="0"/>
          <w:marTop w:val="0"/>
          <w:marBottom w:val="0"/>
          <w:divBdr>
            <w:top w:val="none" w:sz="0" w:space="0" w:color="auto"/>
            <w:left w:val="none" w:sz="0" w:space="0" w:color="auto"/>
            <w:bottom w:val="none" w:sz="0" w:space="0" w:color="auto"/>
            <w:right w:val="none" w:sz="0" w:space="0" w:color="auto"/>
          </w:divBdr>
        </w:div>
        <w:div w:id="1276910490">
          <w:marLeft w:val="0"/>
          <w:marRight w:val="0"/>
          <w:marTop w:val="0"/>
          <w:marBottom w:val="0"/>
          <w:divBdr>
            <w:top w:val="none" w:sz="0" w:space="0" w:color="auto"/>
            <w:left w:val="none" w:sz="0" w:space="0" w:color="auto"/>
            <w:bottom w:val="none" w:sz="0" w:space="0" w:color="auto"/>
            <w:right w:val="none" w:sz="0" w:space="0" w:color="auto"/>
          </w:divBdr>
        </w:div>
        <w:div w:id="2095125399">
          <w:marLeft w:val="0"/>
          <w:marRight w:val="0"/>
          <w:marTop w:val="0"/>
          <w:marBottom w:val="0"/>
          <w:divBdr>
            <w:top w:val="none" w:sz="0" w:space="0" w:color="auto"/>
            <w:left w:val="none" w:sz="0" w:space="0" w:color="auto"/>
            <w:bottom w:val="none" w:sz="0" w:space="0" w:color="auto"/>
            <w:right w:val="none" w:sz="0" w:space="0" w:color="auto"/>
          </w:divBdr>
        </w:div>
        <w:div w:id="503210398">
          <w:marLeft w:val="0"/>
          <w:marRight w:val="0"/>
          <w:marTop w:val="0"/>
          <w:marBottom w:val="0"/>
          <w:divBdr>
            <w:top w:val="none" w:sz="0" w:space="0" w:color="auto"/>
            <w:left w:val="none" w:sz="0" w:space="0" w:color="auto"/>
            <w:bottom w:val="none" w:sz="0" w:space="0" w:color="auto"/>
            <w:right w:val="none" w:sz="0" w:space="0" w:color="auto"/>
          </w:divBdr>
        </w:div>
        <w:div w:id="334184445">
          <w:marLeft w:val="0"/>
          <w:marRight w:val="0"/>
          <w:marTop w:val="0"/>
          <w:marBottom w:val="0"/>
          <w:divBdr>
            <w:top w:val="none" w:sz="0" w:space="0" w:color="auto"/>
            <w:left w:val="none" w:sz="0" w:space="0" w:color="auto"/>
            <w:bottom w:val="none" w:sz="0" w:space="0" w:color="auto"/>
            <w:right w:val="none" w:sz="0" w:space="0" w:color="auto"/>
          </w:divBdr>
        </w:div>
        <w:div w:id="2053531249">
          <w:marLeft w:val="0"/>
          <w:marRight w:val="0"/>
          <w:marTop w:val="0"/>
          <w:marBottom w:val="0"/>
          <w:divBdr>
            <w:top w:val="none" w:sz="0" w:space="0" w:color="auto"/>
            <w:left w:val="none" w:sz="0" w:space="0" w:color="auto"/>
            <w:bottom w:val="none" w:sz="0" w:space="0" w:color="auto"/>
            <w:right w:val="none" w:sz="0" w:space="0" w:color="auto"/>
          </w:divBdr>
        </w:div>
        <w:div w:id="880745004">
          <w:marLeft w:val="0"/>
          <w:marRight w:val="0"/>
          <w:marTop w:val="0"/>
          <w:marBottom w:val="0"/>
          <w:divBdr>
            <w:top w:val="none" w:sz="0" w:space="0" w:color="auto"/>
            <w:left w:val="none" w:sz="0" w:space="0" w:color="auto"/>
            <w:bottom w:val="none" w:sz="0" w:space="0" w:color="auto"/>
            <w:right w:val="none" w:sz="0" w:space="0" w:color="auto"/>
          </w:divBdr>
        </w:div>
        <w:div w:id="620570729">
          <w:marLeft w:val="0"/>
          <w:marRight w:val="0"/>
          <w:marTop w:val="0"/>
          <w:marBottom w:val="0"/>
          <w:divBdr>
            <w:top w:val="none" w:sz="0" w:space="0" w:color="auto"/>
            <w:left w:val="none" w:sz="0" w:space="0" w:color="auto"/>
            <w:bottom w:val="none" w:sz="0" w:space="0" w:color="auto"/>
            <w:right w:val="none" w:sz="0" w:space="0" w:color="auto"/>
          </w:divBdr>
        </w:div>
        <w:div w:id="1519661032">
          <w:marLeft w:val="0"/>
          <w:marRight w:val="0"/>
          <w:marTop w:val="0"/>
          <w:marBottom w:val="0"/>
          <w:divBdr>
            <w:top w:val="none" w:sz="0" w:space="0" w:color="auto"/>
            <w:left w:val="none" w:sz="0" w:space="0" w:color="auto"/>
            <w:bottom w:val="none" w:sz="0" w:space="0" w:color="auto"/>
            <w:right w:val="none" w:sz="0" w:space="0" w:color="auto"/>
          </w:divBdr>
        </w:div>
        <w:div w:id="2143843647">
          <w:marLeft w:val="0"/>
          <w:marRight w:val="0"/>
          <w:marTop w:val="0"/>
          <w:marBottom w:val="0"/>
          <w:divBdr>
            <w:top w:val="none" w:sz="0" w:space="0" w:color="auto"/>
            <w:left w:val="none" w:sz="0" w:space="0" w:color="auto"/>
            <w:bottom w:val="none" w:sz="0" w:space="0" w:color="auto"/>
            <w:right w:val="none" w:sz="0" w:space="0" w:color="auto"/>
          </w:divBdr>
        </w:div>
        <w:div w:id="183136344">
          <w:marLeft w:val="0"/>
          <w:marRight w:val="0"/>
          <w:marTop w:val="0"/>
          <w:marBottom w:val="0"/>
          <w:divBdr>
            <w:top w:val="none" w:sz="0" w:space="0" w:color="auto"/>
            <w:left w:val="none" w:sz="0" w:space="0" w:color="auto"/>
            <w:bottom w:val="none" w:sz="0" w:space="0" w:color="auto"/>
            <w:right w:val="none" w:sz="0" w:space="0" w:color="auto"/>
          </w:divBdr>
        </w:div>
        <w:div w:id="325862068">
          <w:marLeft w:val="0"/>
          <w:marRight w:val="0"/>
          <w:marTop w:val="0"/>
          <w:marBottom w:val="0"/>
          <w:divBdr>
            <w:top w:val="none" w:sz="0" w:space="0" w:color="auto"/>
            <w:left w:val="none" w:sz="0" w:space="0" w:color="auto"/>
            <w:bottom w:val="none" w:sz="0" w:space="0" w:color="auto"/>
            <w:right w:val="none" w:sz="0" w:space="0" w:color="auto"/>
          </w:divBdr>
        </w:div>
        <w:div w:id="346563551">
          <w:marLeft w:val="0"/>
          <w:marRight w:val="0"/>
          <w:marTop w:val="0"/>
          <w:marBottom w:val="0"/>
          <w:divBdr>
            <w:top w:val="none" w:sz="0" w:space="0" w:color="auto"/>
            <w:left w:val="none" w:sz="0" w:space="0" w:color="auto"/>
            <w:bottom w:val="none" w:sz="0" w:space="0" w:color="auto"/>
            <w:right w:val="none" w:sz="0" w:space="0" w:color="auto"/>
          </w:divBdr>
        </w:div>
        <w:div w:id="772826598">
          <w:marLeft w:val="0"/>
          <w:marRight w:val="0"/>
          <w:marTop w:val="0"/>
          <w:marBottom w:val="0"/>
          <w:divBdr>
            <w:top w:val="none" w:sz="0" w:space="0" w:color="auto"/>
            <w:left w:val="none" w:sz="0" w:space="0" w:color="auto"/>
            <w:bottom w:val="none" w:sz="0" w:space="0" w:color="auto"/>
            <w:right w:val="none" w:sz="0" w:space="0" w:color="auto"/>
          </w:divBdr>
        </w:div>
        <w:div w:id="1258834213">
          <w:marLeft w:val="0"/>
          <w:marRight w:val="0"/>
          <w:marTop w:val="0"/>
          <w:marBottom w:val="0"/>
          <w:divBdr>
            <w:top w:val="none" w:sz="0" w:space="0" w:color="auto"/>
            <w:left w:val="none" w:sz="0" w:space="0" w:color="auto"/>
            <w:bottom w:val="none" w:sz="0" w:space="0" w:color="auto"/>
            <w:right w:val="none" w:sz="0" w:space="0" w:color="auto"/>
          </w:divBdr>
        </w:div>
        <w:div w:id="995374158">
          <w:marLeft w:val="0"/>
          <w:marRight w:val="0"/>
          <w:marTop w:val="0"/>
          <w:marBottom w:val="0"/>
          <w:divBdr>
            <w:top w:val="none" w:sz="0" w:space="0" w:color="auto"/>
            <w:left w:val="none" w:sz="0" w:space="0" w:color="auto"/>
            <w:bottom w:val="none" w:sz="0" w:space="0" w:color="auto"/>
            <w:right w:val="none" w:sz="0" w:space="0" w:color="auto"/>
          </w:divBdr>
        </w:div>
        <w:div w:id="740177114">
          <w:marLeft w:val="0"/>
          <w:marRight w:val="0"/>
          <w:marTop w:val="0"/>
          <w:marBottom w:val="0"/>
          <w:divBdr>
            <w:top w:val="none" w:sz="0" w:space="0" w:color="auto"/>
            <w:left w:val="none" w:sz="0" w:space="0" w:color="auto"/>
            <w:bottom w:val="none" w:sz="0" w:space="0" w:color="auto"/>
            <w:right w:val="none" w:sz="0" w:space="0" w:color="auto"/>
          </w:divBdr>
        </w:div>
        <w:div w:id="712384323">
          <w:marLeft w:val="0"/>
          <w:marRight w:val="0"/>
          <w:marTop w:val="0"/>
          <w:marBottom w:val="0"/>
          <w:divBdr>
            <w:top w:val="none" w:sz="0" w:space="0" w:color="auto"/>
            <w:left w:val="none" w:sz="0" w:space="0" w:color="auto"/>
            <w:bottom w:val="none" w:sz="0" w:space="0" w:color="auto"/>
            <w:right w:val="none" w:sz="0" w:space="0" w:color="auto"/>
          </w:divBdr>
        </w:div>
        <w:div w:id="1550454988">
          <w:marLeft w:val="0"/>
          <w:marRight w:val="0"/>
          <w:marTop w:val="0"/>
          <w:marBottom w:val="0"/>
          <w:divBdr>
            <w:top w:val="none" w:sz="0" w:space="0" w:color="auto"/>
            <w:left w:val="none" w:sz="0" w:space="0" w:color="auto"/>
            <w:bottom w:val="none" w:sz="0" w:space="0" w:color="auto"/>
            <w:right w:val="none" w:sz="0" w:space="0" w:color="auto"/>
          </w:divBdr>
        </w:div>
        <w:div w:id="1697072045">
          <w:marLeft w:val="0"/>
          <w:marRight w:val="0"/>
          <w:marTop w:val="0"/>
          <w:marBottom w:val="0"/>
          <w:divBdr>
            <w:top w:val="none" w:sz="0" w:space="0" w:color="auto"/>
            <w:left w:val="none" w:sz="0" w:space="0" w:color="auto"/>
            <w:bottom w:val="none" w:sz="0" w:space="0" w:color="auto"/>
            <w:right w:val="none" w:sz="0" w:space="0" w:color="auto"/>
          </w:divBdr>
        </w:div>
        <w:div w:id="1295914712">
          <w:marLeft w:val="0"/>
          <w:marRight w:val="0"/>
          <w:marTop w:val="0"/>
          <w:marBottom w:val="0"/>
          <w:divBdr>
            <w:top w:val="none" w:sz="0" w:space="0" w:color="auto"/>
            <w:left w:val="none" w:sz="0" w:space="0" w:color="auto"/>
            <w:bottom w:val="none" w:sz="0" w:space="0" w:color="auto"/>
            <w:right w:val="none" w:sz="0" w:space="0" w:color="auto"/>
          </w:divBdr>
        </w:div>
        <w:div w:id="1815369729">
          <w:marLeft w:val="0"/>
          <w:marRight w:val="0"/>
          <w:marTop w:val="0"/>
          <w:marBottom w:val="0"/>
          <w:divBdr>
            <w:top w:val="none" w:sz="0" w:space="0" w:color="auto"/>
            <w:left w:val="none" w:sz="0" w:space="0" w:color="auto"/>
            <w:bottom w:val="none" w:sz="0" w:space="0" w:color="auto"/>
            <w:right w:val="none" w:sz="0" w:space="0" w:color="auto"/>
          </w:divBdr>
        </w:div>
        <w:div w:id="1133063899">
          <w:marLeft w:val="0"/>
          <w:marRight w:val="0"/>
          <w:marTop w:val="0"/>
          <w:marBottom w:val="0"/>
          <w:divBdr>
            <w:top w:val="none" w:sz="0" w:space="0" w:color="auto"/>
            <w:left w:val="none" w:sz="0" w:space="0" w:color="auto"/>
            <w:bottom w:val="none" w:sz="0" w:space="0" w:color="auto"/>
            <w:right w:val="none" w:sz="0" w:space="0" w:color="auto"/>
          </w:divBdr>
        </w:div>
        <w:div w:id="370151593">
          <w:marLeft w:val="0"/>
          <w:marRight w:val="0"/>
          <w:marTop w:val="0"/>
          <w:marBottom w:val="0"/>
          <w:divBdr>
            <w:top w:val="none" w:sz="0" w:space="0" w:color="auto"/>
            <w:left w:val="none" w:sz="0" w:space="0" w:color="auto"/>
            <w:bottom w:val="none" w:sz="0" w:space="0" w:color="auto"/>
            <w:right w:val="none" w:sz="0" w:space="0" w:color="auto"/>
          </w:divBdr>
        </w:div>
        <w:div w:id="1021320157">
          <w:marLeft w:val="0"/>
          <w:marRight w:val="0"/>
          <w:marTop w:val="0"/>
          <w:marBottom w:val="0"/>
          <w:divBdr>
            <w:top w:val="none" w:sz="0" w:space="0" w:color="auto"/>
            <w:left w:val="none" w:sz="0" w:space="0" w:color="auto"/>
            <w:bottom w:val="none" w:sz="0" w:space="0" w:color="auto"/>
            <w:right w:val="none" w:sz="0" w:space="0" w:color="auto"/>
          </w:divBdr>
        </w:div>
        <w:div w:id="55320238">
          <w:marLeft w:val="0"/>
          <w:marRight w:val="0"/>
          <w:marTop w:val="0"/>
          <w:marBottom w:val="0"/>
          <w:divBdr>
            <w:top w:val="none" w:sz="0" w:space="0" w:color="auto"/>
            <w:left w:val="none" w:sz="0" w:space="0" w:color="auto"/>
            <w:bottom w:val="none" w:sz="0" w:space="0" w:color="auto"/>
            <w:right w:val="none" w:sz="0" w:space="0" w:color="auto"/>
          </w:divBdr>
        </w:div>
        <w:div w:id="12386955">
          <w:marLeft w:val="0"/>
          <w:marRight w:val="0"/>
          <w:marTop w:val="0"/>
          <w:marBottom w:val="0"/>
          <w:divBdr>
            <w:top w:val="none" w:sz="0" w:space="0" w:color="auto"/>
            <w:left w:val="none" w:sz="0" w:space="0" w:color="auto"/>
            <w:bottom w:val="none" w:sz="0" w:space="0" w:color="auto"/>
            <w:right w:val="none" w:sz="0" w:space="0" w:color="auto"/>
          </w:divBdr>
        </w:div>
        <w:div w:id="561913827">
          <w:marLeft w:val="0"/>
          <w:marRight w:val="0"/>
          <w:marTop w:val="0"/>
          <w:marBottom w:val="0"/>
          <w:divBdr>
            <w:top w:val="none" w:sz="0" w:space="0" w:color="auto"/>
            <w:left w:val="none" w:sz="0" w:space="0" w:color="auto"/>
            <w:bottom w:val="none" w:sz="0" w:space="0" w:color="auto"/>
            <w:right w:val="none" w:sz="0" w:space="0" w:color="auto"/>
          </w:divBdr>
        </w:div>
        <w:div w:id="1216895589">
          <w:marLeft w:val="0"/>
          <w:marRight w:val="0"/>
          <w:marTop w:val="0"/>
          <w:marBottom w:val="0"/>
          <w:divBdr>
            <w:top w:val="none" w:sz="0" w:space="0" w:color="auto"/>
            <w:left w:val="none" w:sz="0" w:space="0" w:color="auto"/>
            <w:bottom w:val="none" w:sz="0" w:space="0" w:color="auto"/>
            <w:right w:val="none" w:sz="0" w:space="0" w:color="auto"/>
          </w:divBdr>
        </w:div>
        <w:div w:id="1919368411">
          <w:marLeft w:val="0"/>
          <w:marRight w:val="0"/>
          <w:marTop w:val="0"/>
          <w:marBottom w:val="0"/>
          <w:divBdr>
            <w:top w:val="none" w:sz="0" w:space="0" w:color="auto"/>
            <w:left w:val="none" w:sz="0" w:space="0" w:color="auto"/>
            <w:bottom w:val="none" w:sz="0" w:space="0" w:color="auto"/>
            <w:right w:val="none" w:sz="0" w:space="0" w:color="auto"/>
          </w:divBdr>
        </w:div>
        <w:div w:id="1161001939">
          <w:marLeft w:val="0"/>
          <w:marRight w:val="0"/>
          <w:marTop w:val="0"/>
          <w:marBottom w:val="0"/>
          <w:divBdr>
            <w:top w:val="none" w:sz="0" w:space="0" w:color="auto"/>
            <w:left w:val="none" w:sz="0" w:space="0" w:color="auto"/>
            <w:bottom w:val="none" w:sz="0" w:space="0" w:color="auto"/>
            <w:right w:val="none" w:sz="0" w:space="0" w:color="auto"/>
          </w:divBdr>
        </w:div>
        <w:div w:id="113866506">
          <w:marLeft w:val="0"/>
          <w:marRight w:val="0"/>
          <w:marTop w:val="0"/>
          <w:marBottom w:val="0"/>
          <w:divBdr>
            <w:top w:val="none" w:sz="0" w:space="0" w:color="auto"/>
            <w:left w:val="none" w:sz="0" w:space="0" w:color="auto"/>
            <w:bottom w:val="none" w:sz="0" w:space="0" w:color="auto"/>
            <w:right w:val="none" w:sz="0" w:space="0" w:color="auto"/>
          </w:divBdr>
        </w:div>
        <w:div w:id="1952127604">
          <w:marLeft w:val="0"/>
          <w:marRight w:val="0"/>
          <w:marTop w:val="0"/>
          <w:marBottom w:val="0"/>
          <w:divBdr>
            <w:top w:val="none" w:sz="0" w:space="0" w:color="auto"/>
            <w:left w:val="none" w:sz="0" w:space="0" w:color="auto"/>
            <w:bottom w:val="none" w:sz="0" w:space="0" w:color="auto"/>
            <w:right w:val="none" w:sz="0" w:space="0" w:color="auto"/>
          </w:divBdr>
        </w:div>
        <w:div w:id="1503617930">
          <w:marLeft w:val="0"/>
          <w:marRight w:val="0"/>
          <w:marTop w:val="0"/>
          <w:marBottom w:val="0"/>
          <w:divBdr>
            <w:top w:val="none" w:sz="0" w:space="0" w:color="auto"/>
            <w:left w:val="none" w:sz="0" w:space="0" w:color="auto"/>
            <w:bottom w:val="none" w:sz="0" w:space="0" w:color="auto"/>
            <w:right w:val="none" w:sz="0" w:space="0" w:color="auto"/>
          </w:divBdr>
        </w:div>
        <w:div w:id="1483232145">
          <w:marLeft w:val="0"/>
          <w:marRight w:val="0"/>
          <w:marTop w:val="0"/>
          <w:marBottom w:val="0"/>
          <w:divBdr>
            <w:top w:val="none" w:sz="0" w:space="0" w:color="auto"/>
            <w:left w:val="none" w:sz="0" w:space="0" w:color="auto"/>
            <w:bottom w:val="none" w:sz="0" w:space="0" w:color="auto"/>
            <w:right w:val="none" w:sz="0" w:space="0" w:color="auto"/>
          </w:divBdr>
        </w:div>
        <w:div w:id="2120366068">
          <w:marLeft w:val="0"/>
          <w:marRight w:val="0"/>
          <w:marTop w:val="0"/>
          <w:marBottom w:val="0"/>
          <w:divBdr>
            <w:top w:val="none" w:sz="0" w:space="0" w:color="auto"/>
            <w:left w:val="none" w:sz="0" w:space="0" w:color="auto"/>
            <w:bottom w:val="none" w:sz="0" w:space="0" w:color="auto"/>
            <w:right w:val="none" w:sz="0" w:space="0" w:color="auto"/>
          </w:divBdr>
        </w:div>
        <w:div w:id="663705816">
          <w:marLeft w:val="0"/>
          <w:marRight w:val="0"/>
          <w:marTop w:val="0"/>
          <w:marBottom w:val="0"/>
          <w:divBdr>
            <w:top w:val="none" w:sz="0" w:space="0" w:color="auto"/>
            <w:left w:val="none" w:sz="0" w:space="0" w:color="auto"/>
            <w:bottom w:val="none" w:sz="0" w:space="0" w:color="auto"/>
            <w:right w:val="none" w:sz="0" w:space="0" w:color="auto"/>
          </w:divBdr>
        </w:div>
        <w:div w:id="2087415701">
          <w:marLeft w:val="0"/>
          <w:marRight w:val="0"/>
          <w:marTop w:val="0"/>
          <w:marBottom w:val="0"/>
          <w:divBdr>
            <w:top w:val="none" w:sz="0" w:space="0" w:color="auto"/>
            <w:left w:val="none" w:sz="0" w:space="0" w:color="auto"/>
            <w:bottom w:val="none" w:sz="0" w:space="0" w:color="auto"/>
            <w:right w:val="none" w:sz="0" w:space="0" w:color="auto"/>
          </w:divBdr>
        </w:div>
        <w:div w:id="1413892033">
          <w:marLeft w:val="0"/>
          <w:marRight w:val="0"/>
          <w:marTop w:val="0"/>
          <w:marBottom w:val="0"/>
          <w:divBdr>
            <w:top w:val="none" w:sz="0" w:space="0" w:color="auto"/>
            <w:left w:val="none" w:sz="0" w:space="0" w:color="auto"/>
            <w:bottom w:val="none" w:sz="0" w:space="0" w:color="auto"/>
            <w:right w:val="none" w:sz="0" w:space="0" w:color="auto"/>
          </w:divBdr>
        </w:div>
        <w:div w:id="1285767781">
          <w:marLeft w:val="0"/>
          <w:marRight w:val="0"/>
          <w:marTop w:val="0"/>
          <w:marBottom w:val="0"/>
          <w:divBdr>
            <w:top w:val="none" w:sz="0" w:space="0" w:color="auto"/>
            <w:left w:val="none" w:sz="0" w:space="0" w:color="auto"/>
            <w:bottom w:val="none" w:sz="0" w:space="0" w:color="auto"/>
            <w:right w:val="none" w:sz="0" w:space="0" w:color="auto"/>
          </w:divBdr>
        </w:div>
        <w:div w:id="720057489">
          <w:marLeft w:val="0"/>
          <w:marRight w:val="0"/>
          <w:marTop w:val="0"/>
          <w:marBottom w:val="0"/>
          <w:divBdr>
            <w:top w:val="none" w:sz="0" w:space="0" w:color="auto"/>
            <w:left w:val="none" w:sz="0" w:space="0" w:color="auto"/>
            <w:bottom w:val="none" w:sz="0" w:space="0" w:color="auto"/>
            <w:right w:val="none" w:sz="0" w:space="0" w:color="auto"/>
          </w:divBdr>
        </w:div>
        <w:div w:id="636574461">
          <w:marLeft w:val="0"/>
          <w:marRight w:val="0"/>
          <w:marTop w:val="0"/>
          <w:marBottom w:val="0"/>
          <w:divBdr>
            <w:top w:val="none" w:sz="0" w:space="0" w:color="auto"/>
            <w:left w:val="none" w:sz="0" w:space="0" w:color="auto"/>
            <w:bottom w:val="none" w:sz="0" w:space="0" w:color="auto"/>
            <w:right w:val="none" w:sz="0" w:space="0" w:color="auto"/>
          </w:divBdr>
        </w:div>
        <w:div w:id="1039284593">
          <w:marLeft w:val="0"/>
          <w:marRight w:val="0"/>
          <w:marTop w:val="0"/>
          <w:marBottom w:val="0"/>
          <w:divBdr>
            <w:top w:val="none" w:sz="0" w:space="0" w:color="auto"/>
            <w:left w:val="none" w:sz="0" w:space="0" w:color="auto"/>
            <w:bottom w:val="none" w:sz="0" w:space="0" w:color="auto"/>
            <w:right w:val="none" w:sz="0" w:space="0" w:color="auto"/>
          </w:divBdr>
        </w:div>
        <w:div w:id="854154727">
          <w:marLeft w:val="0"/>
          <w:marRight w:val="0"/>
          <w:marTop w:val="0"/>
          <w:marBottom w:val="0"/>
          <w:divBdr>
            <w:top w:val="none" w:sz="0" w:space="0" w:color="auto"/>
            <w:left w:val="none" w:sz="0" w:space="0" w:color="auto"/>
            <w:bottom w:val="none" w:sz="0" w:space="0" w:color="auto"/>
            <w:right w:val="none" w:sz="0" w:space="0" w:color="auto"/>
          </w:divBdr>
        </w:div>
        <w:div w:id="348600757">
          <w:marLeft w:val="0"/>
          <w:marRight w:val="0"/>
          <w:marTop w:val="0"/>
          <w:marBottom w:val="0"/>
          <w:divBdr>
            <w:top w:val="none" w:sz="0" w:space="0" w:color="auto"/>
            <w:left w:val="none" w:sz="0" w:space="0" w:color="auto"/>
            <w:bottom w:val="none" w:sz="0" w:space="0" w:color="auto"/>
            <w:right w:val="none" w:sz="0" w:space="0" w:color="auto"/>
          </w:divBdr>
        </w:div>
        <w:div w:id="14116344">
          <w:marLeft w:val="0"/>
          <w:marRight w:val="0"/>
          <w:marTop w:val="0"/>
          <w:marBottom w:val="0"/>
          <w:divBdr>
            <w:top w:val="none" w:sz="0" w:space="0" w:color="auto"/>
            <w:left w:val="none" w:sz="0" w:space="0" w:color="auto"/>
            <w:bottom w:val="none" w:sz="0" w:space="0" w:color="auto"/>
            <w:right w:val="none" w:sz="0" w:space="0" w:color="auto"/>
          </w:divBdr>
        </w:div>
        <w:div w:id="44375707">
          <w:marLeft w:val="0"/>
          <w:marRight w:val="0"/>
          <w:marTop w:val="0"/>
          <w:marBottom w:val="0"/>
          <w:divBdr>
            <w:top w:val="none" w:sz="0" w:space="0" w:color="auto"/>
            <w:left w:val="none" w:sz="0" w:space="0" w:color="auto"/>
            <w:bottom w:val="none" w:sz="0" w:space="0" w:color="auto"/>
            <w:right w:val="none" w:sz="0" w:space="0" w:color="auto"/>
          </w:divBdr>
        </w:div>
        <w:div w:id="1089274620">
          <w:marLeft w:val="0"/>
          <w:marRight w:val="0"/>
          <w:marTop w:val="0"/>
          <w:marBottom w:val="0"/>
          <w:divBdr>
            <w:top w:val="none" w:sz="0" w:space="0" w:color="auto"/>
            <w:left w:val="none" w:sz="0" w:space="0" w:color="auto"/>
            <w:bottom w:val="none" w:sz="0" w:space="0" w:color="auto"/>
            <w:right w:val="none" w:sz="0" w:space="0" w:color="auto"/>
          </w:divBdr>
        </w:div>
        <w:div w:id="1946888005">
          <w:marLeft w:val="0"/>
          <w:marRight w:val="0"/>
          <w:marTop w:val="0"/>
          <w:marBottom w:val="0"/>
          <w:divBdr>
            <w:top w:val="none" w:sz="0" w:space="0" w:color="auto"/>
            <w:left w:val="none" w:sz="0" w:space="0" w:color="auto"/>
            <w:bottom w:val="none" w:sz="0" w:space="0" w:color="auto"/>
            <w:right w:val="none" w:sz="0" w:space="0" w:color="auto"/>
          </w:divBdr>
        </w:div>
        <w:div w:id="406536811">
          <w:marLeft w:val="0"/>
          <w:marRight w:val="0"/>
          <w:marTop w:val="0"/>
          <w:marBottom w:val="0"/>
          <w:divBdr>
            <w:top w:val="none" w:sz="0" w:space="0" w:color="auto"/>
            <w:left w:val="none" w:sz="0" w:space="0" w:color="auto"/>
            <w:bottom w:val="none" w:sz="0" w:space="0" w:color="auto"/>
            <w:right w:val="none" w:sz="0" w:space="0" w:color="auto"/>
          </w:divBdr>
        </w:div>
        <w:div w:id="827748196">
          <w:marLeft w:val="0"/>
          <w:marRight w:val="0"/>
          <w:marTop w:val="0"/>
          <w:marBottom w:val="0"/>
          <w:divBdr>
            <w:top w:val="none" w:sz="0" w:space="0" w:color="auto"/>
            <w:left w:val="none" w:sz="0" w:space="0" w:color="auto"/>
            <w:bottom w:val="none" w:sz="0" w:space="0" w:color="auto"/>
            <w:right w:val="none" w:sz="0" w:space="0" w:color="auto"/>
          </w:divBdr>
        </w:div>
        <w:div w:id="1972665373">
          <w:marLeft w:val="0"/>
          <w:marRight w:val="0"/>
          <w:marTop w:val="0"/>
          <w:marBottom w:val="0"/>
          <w:divBdr>
            <w:top w:val="none" w:sz="0" w:space="0" w:color="auto"/>
            <w:left w:val="none" w:sz="0" w:space="0" w:color="auto"/>
            <w:bottom w:val="none" w:sz="0" w:space="0" w:color="auto"/>
            <w:right w:val="none" w:sz="0" w:space="0" w:color="auto"/>
          </w:divBdr>
        </w:div>
        <w:div w:id="103573205">
          <w:marLeft w:val="0"/>
          <w:marRight w:val="0"/>
          <w:marTop w:val="0"/>
          <w:marBottom w:val="0"/>
          <w:divBdr>
            <w:top w:val="none" w:sz="0" w:space="0" w:color="auto"/>
            <w:left w:val="none" w:sz="0" w:space="0" w:color="auto"/>
            <w:bottom w:val="none" w:sz="0" w:space="0" w:color="auto"/>
            <w:right w:val="none" w:sz="0" w:space="0" w:color="auto"/>
          </w:divBdr>
        </w:div>
        <w:div w:id="712271195">
          <w:marLeft w:val="0"/>
          <w:marRight w:val="0"/>
          <w:marTop w:val="0"/>
          <w:marBottom w:val="0"/>
          <w:divBdr>
            <w:top w:val="none" w:sz="0" w:space="0" w:color="auto"/>
            <w:left w:val="none" w:sz="0" w:space="0" w:color="auto"/>
            <w:bottom w:val="none" w:sz="0" w:space="0" w:color="auto"/>
            <w:right w:val="none" w:sz="0" w:space="0" w:color="auto"/>
          </w:divBdr>
        </w:div>
        <w:div w:id="1934387740">
          <w:marLeft w:val="0"/>
          <w:marRight w:val="0"/>
          <w:marTop w:val="0"/>
          <w:marBottom w:val="0"/>
          <w:divBdr>
            <w:top w:val="none" w:sz="0" w:space="0" w:color="auto"/>
            <w:left w:val="none" w:sz="0" w:space="0" w:color="auto"/>
            <w:bottom w:val="none" w:sz="0" w:space="0" w:color="auto"/>
            <w:right w:val="none" w:sz="0" w:space="0" w:color="auto"/>
          </w:divBdr>
        </w:div>
        <w:div w:id="1220360179">
          <w:marLeft w:val="0"/>
          <w:marRight w:val="0"/>
          <w:marTop w:val="0"/>
          <w:marBottom w:val="0"/>
          <w:divBdr>
            <w:top w:val="none" w:sz="0" w:space="0" w:color="auto"/>
            <w:left w:val="none" w:sz="0" w:space="0" w:color="auto"/>
            <w:bottom w:val="none" w:sz="0" w:space="0" w:color="auto"/>
            <w:right w:val="none" w:sz="0" w:space="0" w:color="auto"/>
          </w:divBdr>
        </w:div>
        <w:div w:id="2136636235">
          <w:marLeft w:val="0"/>
          <w:marRight w:val="0"/>
          <w:marTop w:val="0"/>
          <w:marBottom w:val="0"/>
          <w:divBdr>
            <w:top w:val="none" w:sz="0" w:space="0" w:color="auto"/>
            <w:left w:val="none" w:sz="0" w:space="0" w:color="auto"/>
            <w:bottom w:val="none" w:sz="0" w:space="0" w:color="auto"/>
            <w:right w:val="none" w:sz="0" w:space="0" w:color="auto"/>
          </w:divBdr>
        </w:div>
        <w:div w:id="577792677">
          <w:marLeft w:val="0"/>
          <w:marRight w:val="0"/>
          <w:marTop w:val="0"/>
          <w:marBottom w:val="0"/>
          <w:divBdr>
            <w:top w:val="none" w:sz="0" w:space="0" w:color="auto"/>
            <w:left w:val="none" w:sz="0" w:space="0" w:color="auto"/>
            <w:bottom w:val="none" w:sz="0" w:space="0" w:color="auto"/>
            <w:right w:val="none" w:sz="0" w:space="0" w:color="auto"/>
          </w:divBdr>
        </w:div>
        <w:div w:id="1702244704">
          <w:marLeft w:val="0"/>
          <w:marRight w:val="0"/>
          <w:marTop w:val="0"/>
          <w:marBottom w:val="0"/>
          <w:divBdr>
            <w:top w:val="none" w:sz="0" w:space="0" w:color="auto"/>
            <w:left w:val="none" w:sz="0" w:space="0" w:color="auto"/>
            <w:bottom w:val="none" w:sz="0" w:space="0" w:color="auto"/>
            <w:right w:val="none" w:sz="0" w:space="0" w:color="auto"/>
          </w:divBdr>
        </w:div>
        <w:div w:id="1386416269">
          <w:marLeft w:val="0"/>
          <w:marRight w:val="0"/>
          <w:marTop w:val="0"/>
          <w:marBottom w:val="0"/>
          <w:divBdr>
            <w:top w:val="none" w:sz="0" w:space="0" w:color="auto"/>
            <w:left w:val="none" w:sz="0" w:space="0" w:color="auto"/>
            <w:bottom w:val="none" w:sz="0" w:space="0" w:color="auto"/>
            <w:right w:val="none" w:sz="0" w:space="0" w:color="auto"/>
          </w:divBdr>
        </w:div>
        <w:div w:id="564026246">
          <w:marLeft w:val="0"/>
          <w:marRight w:val="0"/>
          <w:marTop w:val="0"/>
          <w:marBottom w:val="0"/>
          <w:divBdr>
            <w:top w:val="none" w:sz="0" w:space="0" w:color="auto"/>
            <w:left w:val="none" w:sz="0" w:space="0" w:color="auto"/>
            <w:bottom w:val="none" w:sz="0" w:space="0" w:color="auto"/>
            <w:right w:val="none" w:sz="0" w:space="0" w:color="auto"/>
          </w:divBdr>
        </w:div>
        <w:div w:id="1001930591">
          <w:marLeft w:val="0"/>
          <w:marRight w:val="0"/>
          <w:marTop w:val="0"/>
          <w:marBottom w:val="0"/>
          <w:divBdr>
            <w:top w:val="none" w:sz="0" w:space="0" w:color="auto"/>
            <w:left w:val="none" w:sz="0" w:space="0" w:color="auto"/>
            <w:bottom w:val="none" w:sz="0" w:space="0" w:color="auto"/>
            <w:right w:val="none" w:sz="0" w:space="0" w:color="auto"/>
          </w:divBdr>
        </w:div>
        <w:div w:id="1097752796">
          <w:marLeft w:val="0"/>
          <w:marRight w:val="0"/>
          <w:marTop w:val="0"/>
          <w:marBottom w:val="0"/>
          <w:divBdr>
            <w:top w:val="none" w:sz="0" w:space="0" w:color="auto"/>
            <w:left w:val="none" w:sz="0" w:space="0" w:color="auto"/>
            <w:bottom w:val="none" w:sz="0" w:space="0" w:color="auto"/>
            <w:right w:val="none" w:sz="0" w:space="0" w:color="auto"/>
          </w:divBdr>
        </w:div>
        <w:div w:id="51933328">
          <w:marLeft w:val="0"/>
          <w:marRight w:val="0"/>
          <w:marTop w:val="0"/>
          <w:marBottom w:val="0"/>
          <w:divBdr>
            <w:top w:val="none" w:sz="0" w:space="0" w:color="auto"/>
            <w:left w:val="none" w:sz="0" w:space="0" w:color="auto"/>
            <w:bottom w:val="none" w:sz="0" w:space="0" w:color="auto"/>
            <w:right w:val="none" w:sz="0" w:space="0" w:color="auto"/>
          </w:divBdr>
        </w:div>
        <w:div w:id="1989092100">
          <w:marLeft w:val="0"/>
          <w:marRight w:val="0"/>
          <w:marTop w:val="0"/>
          <w:marBottom w:val="0"/>
          <w:divBdr>
            <w:top w:val="none" w:sz="0" w:space="0" w:color="auto"/>
            <w:left w:val="none" w:sz="0" w:space="0" w:color="auto"/>
            <w:bottom w:val="none" w:sz="0" w:space="0" w:color="auto"/>
            <w:right w:val="none" w:sz="0" w:space="0" w:color="auto"/>
          </w:divBdr>
        </w:div>
        <w:div w:id="1589730537">
          <w:marLeft w:val="0"/>
          <w:marRight w:val="0"/>
          <w:marTop w:val="0"/>
          <w:marBottom w:val="0"/>
          <w:divBdr>
            <w:top w:val="none" w:sz="0" w:space="0" w:color="auto"/>
            <w:left w:val="none" w:sz="0" w:space="0" w:color="auto"/>
            <w:bottom w:val="none" w:sz="0" w:space="0" w:color="auto"/>
            <w:right w:val="none" w:sz="0" w:space="0" w:color="auto"/>
          </w:divBdr>
        </w:div>
        <w:div w:id="1819569725">
          <w:marLeft w:val="0"/>
          <w:marRight w:val="0"/>
          <w:marTop w:val="0"/>
          <w:marBottom w:val="0"/>
          <w:divBdr>
            <w:top w:val="none" w:sz="0" w:space="0" w:color="auto"/>
            <w:left w:val="none" w:sz="0" w:space="0" w:color="auto"/>
            <w:bottom w:val="none" w:sz="0" w:space="0" w:color="auto"/>
            <w:right w:val="none" w:sz="0" w:space="0" w:color="auto"/>
          </w:divBdr>
        </w:div>
        <w:div w:id="900405013">
          <w:marLeft w:val="0"/>
          <w:marRight w:val="0"/>
          <w:marTop w:val="480"/>
          <w:marBottom w:val="480"/>
          <w:divBdr>
            <w:top w:val="none" w:sz="0" w:space="0" w:color="auto"/>
            <w:left w:val="none" w:sz="0" w:space="0" w:color="auto"/>
            <w:bottom w:val="none" w:sz="0" w:space="0" w:color="auto"/>
            <w:right w:val="none" w:sz="0" w:space="0" w:color="auto"/>
          </w:divBdr>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319357917">
      <w:bodyDiv w:val="1"/>
      <w:marLeft w:val="0"/>
      <w:marRight w:val="0"/>
      <w:marTop w:val="0"/>
      <w:marBottom w:val="0"/>
      <w:divBdr>
        <w:top w:val="none" w:sz="0" w:space="0" w:color="auto"/>
        <w:left w:val="none" w:sz="0" w:space="0" w:color="auto"/>
        <w:bottom w:val="none" w:sz="0" w:space="0" w:color="auto"/>
        <w:right w:val="none" w:sz="0" w:space="0" w:color="auto"/>
      </w:divBdr>
      <w:divsChild>
        <w:div w:id="1175729377">
          <w:marLeft w:val="0"/>
          <w:marRight w:val="0"/>
          <w:marTop w:val="0"/>
          <w:marBottom w:val="0"/>
          <w:divBdr>
            <w:top w:val="none" w:sz="0" w:space="0" w:color="auto"/>
            <w:left w:val="none" w:sz="0" w:space="0" w:color="auto"/>
            <w:bottom w:val="none" w:sz="0" w:space="0" w:color="auto"/>
            <w:right w:val="none" w:sz="0" w:space="0" w:color="auto"/>
          </w:divBdr>
          <w:divsChild>
            <w:div w:id="839345634">
              <w:marLeft w:val="0"/>
              <w:marRight w:val="0"/>
              <w:marTop w:val="0"/>
              <w:marBottom w:val="0"/>
              <w:divBdr>
                <w:top w:val="none" w:sz="0" w:space="0" w:color="auto"/>
                <w:left w:val="none" w:sz="0" w:space="0" w:color="auto"/>
                <w:bottom w:val="none" w:sz="0" w:space="0" w:color="auto"/>
                <w:right w:val="none" w:sz="0" w:space="0" w:color="auto"/>
              </w:divBdr>
              <w:divsChild>
                <w:div w:id="336810615">
                  <w:marLeft w:val="0"/>
                  <w:marRight w:val="0"/>
                  <w:marTop w:val="0"/>
                  <w:marBottom w:val="0"/>
                  <w:divBdr>
                    <w:top w:val="none" w:sz="0" w:space="0" w:color="auto"/>
                    <w:left w:val="none" w:sz="0" w:space="0" w:color="auto"/>
                    <w:bottom w:val="none" w:sz="0" w:space="0" w:color="auto"/>
                    <w:right w:val="none" w:sz="0" w:space="0" w:color="auto"/>
                  </w:divBdr>
                  <w:divsChild>
                    <w:div w:id="1816137886">
                      <w:marLeft w:val="116"/>
                      <w:marRight w:val="116"/>
                      <w:marTop w:val="0"/>
                      <w:marBottom w:val="0"/>
                      <w:divBdr>
                        <w:top w:val="none" w:sz="0" w:space="0" w:color="auto"/>
                        <w:left w:val="none" w:sz="0" w:space="0" w:color="auto"/>
                        <w:bottom w:val="none" w:sz="0" w:space="0" w:color="auto"/>
                        <w:right w:val="none" w:sz="0" w:space="0" w:color="auto"/>
                      </w:divBdr>
                      <w:divsChild>
                        <w:div w:id="844127705">
                          <w:marLeft w:val="0"/>
                          <w:marRight w:val="0"/>
                          <w:marTop w:val="0"/>
                          <w:marBottom w:val="0"/>
                          <w:divBdr>
                            <w:top w:val="none" w:sz="0" w:space="0" w:color="auto"/>
                            <w:left w:val="none" w:sz="0" w:space="0" w:color="auto"/>
                            <w:bottom w:val="none" w:sz="0" w:space="0" w:color="auto"/>
                            <w:right w:val="none" w:sz="0" w:space="0" w:color="auto"/>
                          </w:divBdr>
                          <w:divsChild>
                            <w:div w:id="699746674">
                              <w:marLeft w:val="0"/>
                              <w:marRight w:val="0"/>
                              <w:marTop w:val="0"/>
                              <w:marBottom w:val="0"/>
                              <w:divBdr>
                                <w:top w:val="none" w:sz="0" w:space="0" w:color="auto"/>
                                <w:left w:val="none" w:sz="0" w:space="0" w:color="auto"/>
                                <w:bottom w:val="none" w:sz="0" w:space="0" w:color="auto"/>
                                <w:right w:val="none" w:sz="0" w:space="0" w:color="auto"/>
                              </w:divBdr>
                              <w:divsChild>
                                <w:div w:id="776290780">
                                  <w:marLeft w:val="0"/>
                                  <w:marRight w:val="0"/>
                                  <w:marTop w:val="0"/>
                                  <w:marBottom w:val="0"/>
                                  <w:divBdr>
                                    <w:top w:val="none" w:sz="0" w:space="0" w:color="auto"/>
                                    <w:left w:val="none" w:sz="0" w:space="0" w:color="auto"/>
                                    <w:bottom w:val="none" w:sz="0" w:space="0" w:color="auto"/>
                                    <w:right w:val="none" w:sz="0" w:space="0" w:color="auto"/>
                                  </w:divBdr>
                                  <w:divsChild>
                                    <w:div w:id="1823502462">
                                      <w:marLeft w:val="0"/>
                                      <w:marRight w:val="0"/>
                                      <w:marTop w:val="0"/>
                                      <w:marBottom w:val="0"/>
                                      <w:divBdr>
                                        <w:top w:val="none" w:sz="0" w:space="0" w:color="auto"/>
                                        <w:left w:val="none" w:sz="0" w:space="0" w:color="auto"/>
                                        <w:bottom w:val="none" w:sz="0" w:space="0" w:color="auto"/>
                                        <w:right w:val="none" w:sz="0" w:space="0" w:color="auto"/>
                                      </w:divBdr>
                                      <w:divsChild>
                                        <w:div w:id="1429698544">
                                          <w:marLeft w:val="0"/>
                                          <w:marRight w:val="0"/>
                                          <w:marTop w:val="0"/>
                                          <w:marBottom w:val="0"/>
                                          <w:divBdr>
                                            <w:top w:val="none" w:sz="0" w:space="0" w:color="auto"/>
                                            <w:left w:val="none" w:sz="0" w:space="0" w:color="auto"/>
                                            <w:bottom w:val="none" w:sz="0" w:space="0" w:color="auto"/>
                                            <w:right w:val="none" w:sz="0" w:space="0" w:color="auto"/>
                                          </w:divBdr>
                                          <w:divsChild>
                                            <w:div w:id="80512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56074">
                              <w:marLeft w:val="0"/>
                              <w:marRight w:val="0"/>
                              <w:marTop w:val="0"/>
                              <w:marBottom w:val="0"/>
                              <w:divBdr>
                                <w:top w:val="none" w:sz="0" w:space="0" w:color="auto"/>
                                <w:left w:val="none" w:sz="0" w:space="0" w:color="auto"/>
                                <w:bottom w:val="none" w:sz="0" w:space="0" w:color="auto"/>
                                <w:right w:val="none" w:sz="0" w:space="0" w:color="auto"/>
                              </w:divBdr>
                              <w:divsChild>
                                <w:div w:id="1181317461">
                                  <w:marLeft w:val="0"/>
                                  <w:marRight w:val="0"/>
                                  <w:marTop w:val="0"/>
                                  <w:marBottom w:val="0"/>
                                  <w:divBdr>
                                    <w:top w:val="none" w:sz="0" w:space="0" w:color="auto"/>
                                    <w:left w:val="none" w:sz="0" w:space="0" w:color="auto"/>
                                    <w:bottom w:val="none" w:sz="0" w:space="0" w:color="auto"/>
                                    <w:right w:val="none" w:sz="0" w:space="0" w:color="auto"/>
                                  </w:divBdr>
                                  <w:divsChild>
                                    <w:div w:id="572423902">
                                      <w:marLeft w:val="0"/>
                                      <w:marRight w:val="0"/>
                                      <w:marTop w:val="0"/>
                                      <w:marBottom w:val="0"/>
                                      <w:divBdr>
                                        <w:top w:val="none" w:sz="0" w:space="0" w:color="auto"/>
                                        <w:left w:val="none" w:sz="0" w:space="0" w:color="auto"/>
                                        <w:bottom w:val="none" w:sz="0" w:space="0" w:color="auto"/>
                                        <w:right w:val="none" w:sz="0" w:space="0" w:color="auto"/>
                                      </w:divBdr>
                                      <w:divsChild>
                                        <w:div w:id="1299916233">
                                          <w:marLeft w:val="0"/>
                                          <w:marRight w:val="0"/>
                                          <w:marTop w:val="0"/>
                                          <w:marBottom w:val="0"/>
                                          <w:divBdr>
                                            <w:top w:val="none" w:sz="0" w:space="0" w:color="auto"/>
                                            <w:left w:val="none" w:sz="0" w:space="0" w:color="auto"/>
                                            <w:bottom w:val="none" w:sz="0" w:space="0" w:color="auto"/>
                                            <w:right w:val="none" w:sz="0" w:space="0" w:color="auto"/>
                                          </w:divBdr>
                                          <w:divsChild>
                                            <w:div w:id="2090152855">
                                              <w:marLeft w:val="0"/>
                                              <w:marRight w:val="0"/>
                                              <w:marTop w:val="0"/>
                                              <w:marBottom w:val="0"/>
                                              <w:divBdr>
                                                <w:top w:val="none" w:sz="0" w:space="0" w:color="auto"/>
                                                <w:left w:val="none" w:sz="0" w:space="0" w:color="auto"/>
                                                <w:bottom w:val="none" w:sz="0" w:space="0" w:color="auto"/>
                                                <w:right w:val="none" w:sz="0" w:space="0" w:color="auto"/>
                                              </w:divBdr>
                                              <w:divsChild>
                                                <w:div w:id="240335956">
                                                  <w:marLeft w:val="0"/>
                                                  <w:marRight w:val="0"/>
                                                  <w:marTop w:val="0"/>
                                                  <w:marBottom w:val="0"/>
                                                  <w:divBdr>
                                                    <w:top w:val="none" w:sz="0" w:space="0" w:color="auto"/>
                                                    <w:left w:val="none" w:sz="0" w:space="0" w:color="auto"/>
                                                    <w:bottom w:val="none" w:sz="0" w:space="0" w:color="auto"/>
                                                    <w:right w:val="none" w:sz="0" w:space="0" w:color="auto"/>
                                                  </w:divBdr>
                                                  <w:divsChild>
                                                    <w:div w:id="2009357522">
                                                      <w:marLeft w:val="0"/>
                                                      <w:marRight w:val="0"/>
                                                      <w:marTop w:val="0"/>
                                                      <w:marBottom w:val="0"/>
                                                      <w:divBdr>
                                                        <w:top w:val="none" w:sz="0" w:space="0" w:color="auto"/>
                                                        <w:left w:val="none" w:sz="0" w:space="0" w:color="auto"/>
                                                        <w:bottom w:val="none" w:sz="0" w:space="0" w:color="auto"/>
                                                        <w:right w:val="none" w:sz="0" w:space="0" w:color="auto"/>
                                                      </w:divBdr>
                                                      <w:divsChild>
                                                        <w:div w:id="335883100">
                                                          <w:marLeft w:val="0"/>
                                                          <w:marRight w:val="0"/>
                                                          <w:marTop w:val="0"/>
                                                          <w:marBottom w:val="0"/>
                                                          <w:divBdr>
                                                            <w:top w:val="none" w:sz="0" w:space="0" w:color="auto"/>
                                                            <w:left w:val="none" w:sz="0" w:space="0" w:color="auto"/>
                                                            <w:bottom w:val="none" w:sz="0" w:space="0" w:color="auto"/>
                                                            <w:right w:val="none" w:sz="0" w:space="0" w:color="auto"/>
                                                          </w:divBdr>
                                                          <w:divsChild>
                                                            <w:div w:id="914556982">
                                                              <w:marLeft w:val="0"/>
                                                              <w:marRight w:val="0"/>
                                                              <w:marTop w:val="0"/>
                                                              <w:marBottom w:val="0"/>
                                                              <w:divBdr>
                                                                <w:top w:val="none" w:sz="0" w:space="0" w:color="auto"/>
                                                                <w:left w:val="none" w:sz="0" w:space="0" w:color="auto"/>
                                                                <w:bottom w:val="none" w:sz="0" w:space="0" w:color="auto"/>
                                                                <w:right w:val="none" w:sz="0" w:space="0" w:color="auto"/>
                                                              </w:divBdr>
                                                              <w:divsChild>
                                                                <w:div w:id="1129205180">
                                                                  <w:marLeft w:val="0"/>
                                                                  <w:marRight w:val="0"/>
                                                                  <w:marTop w:val="0"/>
                                                                  <w:marBottom w:val="0"/>
                                                                  <w:divBdr>
                                                                    <w:top w:val="none" w:sz="0" w:space="0" w:color="auto"/>
                                                                    <w:left w:val="none" w:sz="0" w:space="0" w:color="auto"/>
                                                                    <w:bottom w:val="none" w:sz="0" w:space="0" w:color="auto"/>
                                                                    <w:right w:val="none" w:sz="0" w:space="0" w:color="auto"/>
                                                                  </w:divBdr>
                                                                </w:div>
                                                                <w:div w:id="135222286">
                                                                  <w:marLeft w:val="0"/>
                                                                  <w:marRight w:val="0"/>
                                                                  <w:marTop w:val="0"/>
                                                                  <w:marBottom w:val="0"/>
                                                                  <w:divBdr>
                                                                    <w:top w:val="none" w:sz="0" w:space="0" w:color="auto"/>
                                                                    <w:left w:val="none" w:sz="0" w:space="0" w:color="auto"/>
                                                                    <w:bottom w:val="none" w:sz="0" w:space="0" w:color="auto"/>
                                                                    <w:right w:val="none" w:sz="0" w:space="0" w:color="auto"/>
                                                                  </w:divBdr>
                                                                  <w:divsChild>
                                                                    <w:div w:id="2141334421">
                                                                      <w:marLeft w:val="0"/>
                                                                      <w:marRight w:val="0"/>
                                                                      <w:marTop w:val="0"/>
                                                                      <w:marBottom w:val="0"/>
                                                                      <w:divBdr>
                                                                        <w:top w:val="none" w:sz="0" w:space="0" w:color="auto"/>
                                                                        <w:left w:val="none" w:sz="0" w:space="0" w:color="auto"/>
                                                                        <w:bottom w:val="none" w:sz="0" w:space="0" w:color="auto"/>
                                                                        <w:right w:val="none" w:sz="0" w:space="0" w:color="auto"/>
                                                                      </w:divBdr>
                                                                      <w:divsChild>
                                                                        <w:div w:id="94084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28439395">
          <w:marLeft w:val="105"/>
          <w:marRight w:val="105"/>
          <w:marTop w:val="105"/>
          <w:marBottom w:val="105"/>
          <w:divBdr>
            <w:top w:val="none" w:sz="0" w:space="0" w:color="auto"/>
            <w:left w:val="none" w:sz="0" w:space="0" w:color="auto"/>
            <w:bottom w:val="none" w:sz="0" w:space="0" w:color="auto"/>
            <w:right w:val="none" w:sz="0" w:space="0" w:color="auto"/>
          </w:divBdr>
          <w:divsChild>
            <w:div w:id="1235243732">
              <w:marLeft w:val="0"/>
              <w:marRight w:val="0"/>
              <w:marTop w:val="0"/>
              <w:marBottom w:val="0"/>
              <w:divBdr>
                <w:top w:val="none" w:sz="0" w:space="0" w:color="auto"/>
                <w:left w:val="none" w:sz="0" w:space="0" w:color="auto"/>
                <w:bottom w:val="none" w:sz="0" w:space="0" w:color="auto"/>
                <w:right w:val="none" w:sz="0" w:space="0" w:color="auto"/>
              </w:divBdr>
              <w:divsChild>
                <w:div w:id="239096026">
                  <w:marLeft w:val="0"/>
                  <w:marRight w:val="0"/>
                  <w:marTop w:val="0"/>
                  <w:marBottom w:val="0"/>
                  <w:divBdr>
                    <w:top w:val="none" w:sz="0" w:space="0" w:color="auto"/>
                    <w:left w:val="none" w:sz="0" w:space="0" w:color="auto"/>
                    <w:bottom w:val="none" w:sz="0" w:space="0" w:color="auto"/>
                    <w:right w:val="none" w:sz="0" w:space="0" w:color="auto"/>
                  </w:divBdr>
                  <w:divsChild>
                    <w:div w:id="872576192">
                      <w:marLeft w:val="0"/>
                      <w:marRight w:val="0"/>
                      <w:marTop w:val="0"/>
                      <w:marBottom w:val="0"/>
                      <w:divBdr>
                        <w:top w:val="none" w:sz="0" w:space="0" w:color="auto"/>
                        <w:left w:val="none" w:sz="0" w:space="0" w:color="auto"/>
                        <w:bottom w:val="none" w:sz="0" w:space="0" w:color="auto"/>
                        <w:right w:val="none" w:sz="0" w:space="0" w:color="auto"/>
                      </w:divBdr>
                      <w:divsChild>
                        <w:div w:id="185602900">
                          <w:marLeft w:val="117"/>
                          <w:marRight w:val="117"/>
                          <w:marTop w:val="0"/>
                          <w:marBottom w:val="0"/>
                          <w:divBdr>
                            <w:top w:val="none" w:sz="0" w:space="0" w:color="auto"/>
                            <w:left w:val="none" w:sz="0" w:space="0" w:color="auto"/>
                            <w:bottom w:val="none" w:sz="0" w:space="0" w:color="auto"/>
                            <w:right w:val="none" w:sz="0" w:space="0" w:color="auto"/>
                          </w:divBdr>
                          <w:divsChild>
                            <w:div w:id="37631954">
                              <w:marLeft w:val="0"/>
                              <w:marRight w:val="0"/>
                              <w:marTop w:val="0"/>
                              <w:marBottom w:val="0"/>
                              <w:divBdr>
                                <w:top w:val="none" w:sz="0" w:space="0" w:color="auto"/>
                                <w:left w:val="none" w:sz="0" w:space="0" w:color="auto"/>
                                <w:bottom w:val="none" w:sz="0" w:space="0" w:color="auto"/>
                                <w:right w:val="none" w:sz="0" w:space="0" w:color="auto"/>
                              </w:divBdr>
                              <w:divsChild>
                                <w:div w:id="669259027">
                                  <w:marLeft w:val="105"/>
                                  <w:marRight w:val="105"/>
                                  <w:marTop w:val="105"/>
                                  <w:marBottom w:val="105"/>
                                  <w:divBdr>
                                    <w:top w:val="none" w:sz="0" w:space="0" w:color="auto"/>
                                    <w:left w:val="none" w:sz="0" w:space="0" w:color="auto"/>
                                    <w:bottom w:val="none" w:sz="0" w:space="0" w:color="auto"/>
                                    <w:right w:val="none" w:sz="0" w:space="0" w:color="auto"/>
                                  </w:divBdr>
                                  <w:divsChild>
                                    <w:div w:id="626352289">
                                      <w:marLeft w:val="0"/>
                                      <w:marRight w:val="0"/>
                                      <w:marTop w:val="0"/>
                                      <w:marBottom w:val="0"/>
                                      <w:divBdr>
                                        <w:top w:val="none" w:sz="0" w:space="0" w:color="auto"/>
                                        <w:left w:val="none" w:sz="0" w:space="0" w:color="auto"/>
                                        <w:bottom w:val="none" w:sz="0" w:space="0" w:color="auto"/>
                                        <w:right w:val="none" w:sz="0" w:space="0" w:color="auto"/>
                                      </w:divBdr>
                                      <w:divsChild>
                                        <w:div w:id="16938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518809">
                          <w:marLeft w:val="117"/>
                          <w:marRight w:val="117"/>
                          <w:marTop w:val="0"/>
                          <w:marBottom w:val="0"/>
                          <w:divBdr>
                            <w:top w:val="none" w:sz="0" w:space="0" w:color="auto"/>
                            <w:left w:val="none" w:sz="0" w:space="0" w:color="auto"/>
                            <w:bottom w:val="none" w:sz="0" w:space="0" w:color="auto"/>
                            <w:right w:val="none" w:sz="0" w:space="0" w:color="auto"/>
                          </w:divBdr>
                          <w:divsChild>
                            <w:div w:id="1039236504">
                              <w:marLeft w:val="0"/>
                              <w:marRight w:val="0"/>
                              <w:marTop w:val="0"/>
                              <w:marBottom w:val="0"/>
                              <w:divBdr>
                                <w:top w:val="none" w:sz="0" w:space="0" w:color="auto"/>
                                <w:left w:val="none" w:sz="0" w:space="0" w:color="auto"/>
                                <w:bottom w:val="none" w:sz="0" w:space="0" w:color="auto"/>
                                <w:right w:val="none" w:sz="0" w:space="0" w:color="auto"/>
                              </w:divBdr>
                              <w:divsChild>
                                <w:div w:id="1386106653">
                                  <w:marLeft w:val="0"/>
                                  <w:marRight w:val="0"/>
                                  <w:marTop w:val="0"/>
                                  <w:marBottom w:val="0"/>
                                  <w:divBdr>
                                    <w:top w:val="none" w:sz="0" w:space="0" w:color="auto"/>
                                    <w:left w:val="none" w:sz="0" w:space="0" w:color="auto"/>
                                    <w:bottom w:val="none" w:sz="0" w:space="0" w:color="auto"/>
                                    <w:right w:val="none" w:sz="0" w:space="0" w:color="auto"/>
                                  </w:divBdr>
                                  <w:divsChild>
                                    <w:div w:id="1716075199">
                                      <w:marLeft w:val="0"/>
                                      <w:marRight w:val="0"/>
                                      <w:marTop w:val="0"/>
                                      <w:marBottom w:val="0"/>
                                      <w:divBdr>
                                        <w:top w:val="none" w:sz="0" w:space="0" w:color="auto"/>
                                        <w:left w:val="none" w:sz="0" w:space="0" w:color="auto"/>
                                        <w:bottom w:val="none" w:sz="0" w:space="0" w:color="auto"/>
                                        <w:right w:val="none" w:sz="0" w:space="0" w:color="auto"/>
                                      </w:divBdr>
                                      <w:divsChild>
                                        <w:div w:id="1473906524">
                                          <w:marLeft w:val="0"/>
                                          <w:marRight w:val="0"/>
                                          <w:marTop w:val="0"/>
                                          <w:marBottom w:val="0"/>
                                          <w:divBdr>
                                            <w:top w:val="none" w:sz="0" w:space="0" w:color="auto"/>
                                            <w:left w:val="none" w:sz="0" w:space="0" w:color="auto"/>
                                            <w:bottom w:val="none" w:sz="0" w:space="0" w:color="auto"/>
                                            <w:right w:val="none" w:sz="0" w:space="0" w:color="auto"/>
                                          </w:divBdr>
                                          <w:divsChild>
                                            <w:div w:id="333144713">
                                              <w:marLeft w:val="0"/>
                                              <w:marRight w:val="0"/>
                                              <w:marTop w:val="0"/>
                                              <w:marBottom w:val="0"/>
                                              <w:divBdr>
                                                <w:top w:val="none" w:sz="0" w:space="0" w:color="auto"/>
                                                <w:left w:val="none" w:sz="0" w:space="0" w:color="auto"/>
                                                <w:bottom w:val="none" w:sz="0" w:space="0" w:color="auto"/>
                                                <w:right w:val="none" w:sz="0" w:space="0" w:color="auto"/>
                                              </w:divBdr>
                                              <w:divsChild>
                                                <w:div w:id="2140688337">
                                                  <w:marLeft w:val="67"/>
                                                  <w:marRight w:val="67"/>
                                                  <w:marTop w:val="0"/>
                                                  <w:marBottom w:val="0"/>
                                                  <w:divBdr>
                                                    <w:top w:val="none" w:sz="0" w:space="0" w:color="auto"/>
                                                    <w:left w:val="none" w:sz="0" w:space="0" w:color="auto"/>
                                                    <w:bottom w:val="none" w:sz="0" w:space="0" w:color="auto"/>
                                                    <w:right w:val="none" w:sz="0" w:space="0" w:color="auto"/>
                                                  </w:divBdr>
                                                  <w:divsChild>
                                                    <w:div w:id="1613317565">
                                                      <w:marLeft w:val="0"/>
                                                      <w:marRight w:val="0"/>
                                                      <w:marTop w:val="0"/>
                                                      <w:marBottom w:val="0"/>
                                                      <w:divBdr>
                                                        <w:top w:val="none" w:sz="0" w:space="0" w:color="auto"/>
                                                        <w:left w:val="none" w:sz="0" w:space="0" w:color="auto"/>
                                                        <w:bottom w:val="none" w:sz="0" w:space="0" w:color="auto"/>
                                                        <w:right w:val="none" w:sz="0" w:space="0" w:color="auto"/>
                                                      </w:divBdr>
                                                      <w:divsChild>
                                                        <w:div w:id="499396760">
                                                          <w:marLeft w:val="0"/>
                                                          <w:marRight w:val="0"/>
                                                          <w:marTop w:val="0"/>
                                                          <w:marBottom w:val="0"/>
                                                          <w:divBdr>
                                                            <w:top w:val="none" w:sz="0" w:space="0" w:color="auto"/>
                                                            <w:left w:val="none" w:sz="0" w:space="0" w:color="auto"/>
                                                            <w:bottom w:val="none" w:sz="0" w:space="0" w:color="auto"/>
                                                            <w:right w:val="none" w:sz="0" w:space="0" w:color="auto"/>
                                                          </w:divBdr>
                                                          <w:divsChild>
                                                            <w:div w:id="1133140659">
                                                              <w:marLeft w:val="0"/>
                                                              <w:marRight w:val="0"/>
                                                              <w:marTop w:val="0"/>
                                                              <w:marBottom w:val="0"/>
                                                              <w:divBdr>
                                                                <w:top w:val="none" w:sz="0" w:space="0" w:color="auto"/>
                                                                <w:left w:val="none" w:sz="0" w:space="0" w:color="auto"/>
                                                                <w:bottom w:val="none" w:sz="0" w:space="0" w:color="auto"/>
                                                                <w:right w:val="none" w:sz="0" w:space="0" w:color="auto"/>
                                                              </w:divBdr>
                                                              <w:divsChild>
                                                                <w:div w:id="501359443">
                                                                  <w:marLeft w:val="0"/>
                                                                  <w:marRight w:val="0"/>
                                                                  <w:marTop w:val="0"/>
                                                                  <w:marBottom w:val="0"/>
                                                                  <w:divBdr>
                                                                    <w:top w:val="none" w:sz="0" w:space="0" w:color="auto"/>
                                                                    <w:left w:val="none" w:sz="0" w:space="0" w:color="auto"/>
                                                                    <w:bottom w:val="none" w:sz="0" w:space="0" w:color="auto"/>
                                                                    <w:right w:val="none" w:sz="0" w:space="0" w:color="auto"/>
                                                                  </w:divBdr>
                                                                  <w:divsChild>
                                                                    <w:div w:id="314917723">
                                                                      <w:marLeft w:val="0"/>
                                                                      <w:marRight w:val="0"/>
                                                                      <w:marTop w:val="0"/>
                                                                      <w:marBottom w:val="0"/>
                                                                      <w:divBdr>
                                                                        <w:top w:val="none" w:sz="0" w:space="0" w:color="auto"/>
                                                                        <w:left w:val="none" w:sz="0" w:space="0" w:color="auto"/>
                                                                        <w:bottom w:val="none" w:sz="0" w:space="0" w:color="auto"/>
                                                                        <w:right w:val="none" w:sz="0" w:space="0" w:color="auto"/>
                                                                      </w:divBdr>
                                                                      <w:divsChild>
                                                                        <w:div w:id="130438624">
                                                                          <w:marLeft w:val="0"/>
                                                                          <w:marRight w:val="0"/>
                                                                          <w:marTop w:val="0"/>
                                                                          <w:marBottom w:val="0"/>
                                                                          <w:divBdr>
                                                                            <w:top w:val="none" w:sz="0" w:space="0" w:color="auto"/>
                                                                            <w:left w:val="none" w:sz="0" w:space="0" w:color="auto"/>
                                                                            <w:bottom w:val="none" w:sz="0" w:space="0" w:color="auto"/>
                                                                            <w:right w:val="none" w:sz="0" w:space="0" w:color="auto"/>
                                                                          </w:divBdr>
                                                                          <w:divsChild>
                                                                            <w:div w:id="844825026">
                                                                              <w:marLeft w:val="0"/>
                                                                              <w:marRight w:val="0"/>
                                                                              <w:marTop w:val="0"/>
                                                                              <w:marBottom w:val="0"/>
                                                                              <w:divBdr>
                                                                                <w:top w:val="none" w:sz="0" w:space="0" w:color="auto"/>
                                                                                <w:left w:val="none" w:sz="0" w:space="0" w:color="auto"/>
                                                                                <w:bottom w:val="none" w:sz="0" w:space="0" w:color="auto"/>
                                                                                <w:right w:val="none" w:sz="0" w:space="0" w:color="auto"/>
                                                                              </w:divBdr>
                                                                              <w:divsChild>
                                                                                <w:div w:id="544677688">
                                                                                  <w:marLeft w:val="0"/>
                                                                                  <w:marRight w:val="0"/>
                                                                                  <w:marTop w:val="0"/>
                                                                                  <w:marBottom w:val="0"/>
                                                                                  <w:divBdr>
                                                                                    <w:top w:val="none" w:sz="0" w:space="0" w:color="auto"/>
                                                                                    <w:left w:val="none" w:sz="0" w:space="0" w:color="auto"/>
                                                                                    <w:bottom w:val="none" w:sz="0" w:space="0" w:color="auto"/>
                                                                                    <w:right w:val="none" w:sz="0" w:space="0" w:color="auto"/>
                                                                                  </w:divBdr>
                                                                                  <w:divsChild>
                                                                                    <w:div w:id="1430813729">
                                                                                      <w:marLeft w:val="0"/>
                                                                                      <w:marRight w:val="0"/>
                                                                                      <w:marTop w:val="0"/>
                                                                                      <w:marBottom w:val="0"/>
                                                                                      <w:divBdr>
                                                                                        <w:top w:val="none" w:sz="0" w:space="0" w:color="auto"/>
                                                                                        <w:left w:val="none" w:sz="0" w:space="0" w:color="auto"/>
                                                                                        <w:bottom w:val="none" w:sz="0" w:space="0" w:color="auto"/>
                                                                                        <w:right w:val="none" w:sz="0" w:space="0" w:color="auto"/>
                                                                                      </w:divBdr>
                                                                                      <w:divsChild>
                                                                                        <w:div w:id="591207061">
                                                                                          <w:marLeft w:val="0"/>
                                                                                          <w:marRight w:val="0"/>
                                                                                          <w:marTop w:val="0"/>
                                                                                          <w:marBottom w:val="0"/>
                                                                                          <w:divBdr>
                                                                                            <w:top w:val="none" w:sz="0" w:space="0" w:color="auto"/>
                                                                                            <w:left w:val="none" w:sz="0" w:space="0" w:color="auto"/>
                                                                                            <w:bottom w:val="none" w:sz="0" w:space="0" w:color="auto"/>
                                                                                            <w:right w:val="none" w:sz="0" w:space="0" w:color="auto"/>
                                                                                          </w:divBdr>
                                                                                          <w:divsChild>
                                                                                            <w:div w:id="657072134">
                                                                                              <w:marLeft w:val="0"/>
                                                                                              <w:marRight w:val="0"/>
                                                                                              <w:marTop w:val="0"/>
                                                                                              <w:marBottom w:val="0"/>
                                                                                              <w:divBdr>
                                                                                                <w:top w:val="none" w:sz="0" w:space="0" w:color="auto"/>
                                                                                                <w:left w:val="none" w:sz="0" w:space="0" w:color="auto"/>
                                                                                                <w:bottom w:val="none" w:sz="0" w:space="0" w:color="auto"/>
                                                                                                <w:right w:val="none" w:sz="0" w:space="0" w:color="auto"/>
                                                                                              </w:divBdr>
                                                                                              <w:divsChild>
                                                                                                <w:div w:id="48917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168354">
                                                                                  <w:marLeft w:val="0"/>
                                                                                  <w:marRight w:val="0"/>
                                                                                  <w:marTop w:val="0"/>
                                                                                  <w:marBottom w:val="0"/>
                                                                                  <w:divBdr>
                                                                                    <w:top w:val="none" w:sz="0" w:space="0" w:color="auto"/>
                                                                                    <w:left w:val="none" w:sz="0" w:space="0" w:color="auto"/>
                                                                                    <w:bottom w:val="none" w:sz="0" w:space="0" w:color="auto"/>
                                                                                    <w:right w:val="none" w:sz="0" w:space="0" w:color="auto"/>
                                                                                  </w:divBdr>
                                                                                  <w:divsChild>
                                                                                    <w:div w:id="1241721891">
                                                                                      <w:marLeft w:val="0"/>
                                                                                      <w:marRight w:val="0"/>
                                                                                      <w:marTop w:val="0"/>
                                                                                      <w:marBottom w:val="0"/>
                                                                                      <w:divBdr>
                                                                                        <w:top w:val="none" w:sz="0" w:space="0" w:color="auto"/>
                                                                                        <w:left w:val="none" w:sz="0" w:space="0" w:color="auto"/>
                                                                                        <w:bottom w:val="none" w:sz="0" w:space="0" w:color="auto"/>
                                                                                        <w:right w:val="none" w:sz="0" w:space="0" w:color="auto"/>
                                                                                      </w:divBdr>
                                                                                    </w:div>
                                                                                    <w:div w:id="1019090636">
                                                                                      <w:marLeft w:val="0"/>
                                                                                      <w:marRight w:val="0"/>
                                                                                      <w:marTop w:val="0"/>
                                                                                      <w:marBottom w:val="0"/>
                                                                                      <w:divBdr>
                                                                                        <w:top w:val="none" w:sz="0" w:space="0" w:color="auto"/>
                                                                                        <w:left w:val="none" w:sz="0" w:space="0" w:color="auto"/>
                                                                                        <w:bottom w:val="none" w:sz="0" w:space="0" w:color="auto"/>
                                                                                        <w:right w:val="none" w:sz="0" w:space="0" w:color="auto"/>
                                                                                      </w:divBdr>
                                                                                    </w:div>
                                                                                    <w:div w:id="56441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7635665">
      <w:bodyDiv w:val="1"/>
      <w:marLeft w:val="0"/>
      <w:marRight w:val="0"/>
      <w:marTop w:val="0"/>
      <w:marBottom w:val="0"/>
      <w:divBdr>
        <w:top w:val="none" w:sz="0" w:space="0" w:color="auto"/>
        <w:left w:val="none" w:sz="0" w:space="0" w:color="auto"/>
        <w:bottom w:val="none" w:sz="0" w:space="0" w:color="auto"/>
        <w:right w:val="none" w:sz="0" w:space="0" w:color="auto"/>
      </w:divBdr>
      <w:divsChild>
        <w:div w:id="2099474802">
          <w:marLeft w:val="0"/>
          <w:marRight w:val="0"/>
          <w:marTop w:val="0"/>
          <w:marBottom w:val="0"/>
          <w:divBdr>
            <w:top w:val="none" w:sz="0" w:space="0" w:color="auto"/>
            <w:left w:val="none" w:sz="0" w:space="0" w:color="auto"/>
            <w:bottom w:val="none" w:sz="0" w:space="0" w:color="auto"/>
            <w:right w:val="none" w:sz="0" w:space="0" w:color="auto"/>
          </w:divBdr>
          <w:divsChild>
            <w:div w:id="1436440602">
              <w:marLeft w:val="0"/>
              <w:marRight w:val="0"/>
              <w:marTop w:val="0"/>
              <w:marBottom w:val="0"/>
              <w:divBdr>
                <w:top w:val="none" w:sz="0" w:space="0" w:color="auto"/>
                <w:left w:val="none" w:sz="0" w:space="0" w:color="auto"/>
                <w:bottom w:val="none" w:sz="0" w:space="0" w:color="auto"/>
                <w:right w:val="none" w:sz="0" w:space="0" w:color="auto"/>
              </w:divBdr>
              <w:divsChild>
                <w:div w:id="1740053391">
                  <w:marLeft w:val="0"/>
                  <w:marRight w:val="0"/>
                  <w:marTop w:val="0"/>
                  <w:marBottom w:val="0"/>
                  <w:divBdr>
                    <w:top w:val="none" w:sz="0" w:space="0" w:color="auto"/>
                    <w:left w:val="none" w:sz="0" w:space="0" w:color="auto"/>
                    <w:bottom w:val="none" w:sz="0" w:space="0" w:color="auto"/>
                    <w:right w:val="none" w:sz="0" w:space="0" w:color="auto"/>
                  </w:divBdr>
                  <w:divsChild>
                    <w:div w:id="1194151230">
                      <w:marLeft w:val="116"/>
                      <w:marRight w:val="116"/>
                      <w:marTop w:val="0"/>
                      <w:marBottom w:val="0"/>
                      <w:divBdr>
                        <w:top w:val="none" w:sz="0" w:space="0" w:color="auto"/>
                        <w:left w:val="none" w:sz="0" w:space="0" w:color="auto"/>
                        <w:bottom w:val="none" w:sz="0" w:space="0" w:color="auto"/>
                        <w:right w:val="none" w:sz="0" w:space="0" w:color="auto"/>
                      </w:divBdr>
                      <w:divsChild>
                        <w:div w:id="2077975814">
                          <w:marLeft w:val="0"/>
                          <w:marRight w:val="0"/>
                          <w:marTop w:val="0"/>
                          <w:marBottom w:val="0"/>
                          <w:divBdr>
                            <w:top w:val="none" w:sz="0" w:space="0" w:color="auto"/>
                            <w:left w:val="none" w:sz="0" w:space="0" w:color="auto"/>
                            <w:bottom w:val="none" w:sz="0" w:space="0" w:color="auto"/>
                            <w:right w:val="none" w:sz="0" w:space="0" w:color="auto"/>
                          </w:divBdr>
                          <w:divsChild>
                            <w:div w:id="1511867840">
                              <w:marLeft w:val="0"/>
                              <w:marRight w:val="0"/>
                              <w:marTop w:val="0"/>
                              <w:marBottom w:val="0"/>
                              <w:divBdr>
                                <w:top w:val="none" w:sz="0" w:space="0" w:color="auto"/>
                                <w:left w:val="none" w:sz="0" w:space="0" w:color="auto"/>
                                <w:bottom w:val="none" w:sz="0" w:space="0" w:color="auto"/>
                                <w:right w:val="none" w:sz="0" w:space="0" w:color="auto"/>
                              </w:divBdr>
                              <w:divsChild>
                                <w:div w:id="2085254354">
                                  <w:marLeft w:val="0"/>
                                  <w:marRight w:val="0"/>
                                  <w:marTop w:val="0"/>
                                  <w:marBottom w:val="0"/>
                                  <w:divBdr>
                                    <w:top w:val="none" w:sz="0" w:space="0" w:color="auto"/>
                                    <w:left w:val="none" w:sz="0" w:space="0" w:color="auto"/>
                                    <w:bottom w:val="none" w:sz="0" w:space="0" w:color="auto"/>
                                    <w:right w:val="none" w:sz="0" w:space="0" w:color="auto"/>
                                  </w:divBdr>
                                  <w:divsChild>
                                    <w:div w:id="201870061">
                                      <w:marLeft w:val="0"/>
                                      <w:marRight w:val="0"/>
                                      <w:marTop w:val="0"/>
                                      <w:marBottom w:val="0"/>
                                      <w:divBdr>
                                        <w:top w:val="none" w:sz="0" w:space="0" w:color="auto"/>
                                        <w:left w:val="none" w:sz="0" w:space="0" w:color="auto"/>
                                        <w:bottom w:val="none" w:sz="0" w:space="0" w:color="auto"/>
                                        <w:right w:val="none" w:sz="0" w:space="0" w:color="auto"/>
                                      </w:divBdr>
                                      <w:divsChild>
                                        <w:div w:id="1257707852">
                                          <w:marLeft w:val="0"/>
                                          <w:marRight w:val="0"/>
                                          <w:marTop w:val="0"/>
                                          <w:marBottom w:val="0"/>
                                          <w:divBdr>
                                            <w:top w:val="none" w:sz="0" w:space="0" w:color="auto"/>
                                            <w:left w:val="none" w:sz="0" w:space="0" w:color="auto"/>
                                            <w:bottom w:val="none" w:sz="0" w:space="0" w:color="auto"/>
                                            <w:right w:val="none" w:sz="0" w:space="0" w:color="auto"/>
                                          </w:divBdr>
                                          <w:divsChild>
                                            <w:div w:id="175678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21686">
                              <w:marLeft w:val="0"/>
                              <w:marRight w:val="0"/>
                              <w:marTop w:val="0"/>
                              <w:marBottom w:val="0"/>
                              <w:divBdr>
                                <w:top w:val="none" w:sz="0" w:space="0" w:color="auto"/>
                                <w:left w:val="none" w:sz="0" w:space="0" w:color="auto"/>
                                <w:bottom w:val="none" w:sz="0" w:space="0" w:color="auto"/>
                                <w:right w:val="none" w:sz="0" w:space="0" w:color="auto"/>
                              </w:divBdr>
                              <w:divsChild>
                                <w:div w:id="876968175">
                                  <w:marLeft w:val="0"/>
                                  <w:marRight w:val="0"/>
                                  <w:marTop w:val="0"/>
                                  <w:marBottom w:val="0"/>
                                  <w:divBdr>
                                    <w:top w:val="none" w:sz="0" w:space="0" w:color="auto"/>
                                    <w:left w:val="none" w:sz="0" w:space="0" w:color="auto"/>
                                    <w:bottom w:val="none" w:sz="0" w:space="0" w:color="auto"/>
                                    <w:right w:val="none" w:sz="0" w:space="0" w:color="auto"/>
                                  </w:divBdr>
                                  <w:divsChild>
                                    <w:div w:id="1980375274">
                                      <w:marLeft w:val="0"/>
                                      <w:marRight w:val="0"/>
                                      <w:marTop w:val="0"/>
                                      <w:marBottom w:val="0"/>
                                      <w:divBdr>
                                        <w:top w:val="none" w:sz="0" w:space="0" w:color="auto"/>
                                        <w:left w:val="none" w:sz="0" w:space="0" w:color="auto"/>
                                        <w:bottom w:val="none" w:sz="0" w:space="0" w:color="auto"/>
                                        <w:right w:val="none" w:sz="0" w:space="0" w:color="auto"/>
                                      </w:divBdr>
                                      <w:divsChild>
                                        <w:div w:id="818617656">
                                          <w:marLeft w:val="0"/>
                                          <w:marRight w:val="0"/>
                                          <w:marTop w:val="0"/>
                                          <w:marBottom w:val="0"/>
                                          <w:divBdr>
                                            <w:top w:val="none" w:sz="0" w:space="0" w:color="auto"/>
                                            <w:left w:val="none" w:sz="0" w:space="0" w:color="auto"/>
                                            <w:bottom w:val="none" w:sz="0" w:space="0" w:color="auto"/>
                                            <w:right w:val="none" w:sz="0" w:space="0" w:color="auto"/>
                                          </w:divBdr>
                                          <w:divsChild>
                                            <w:div w:id="508524173">
                                              <w:marLeft w:val="0"/>
                                              <w:marRight w:val="0"/>
                                              <w:marTop w:val="0"/>
                                              <w:marBottom w:val="0"/>
                                              <w:divBdr>
                                                <w:top w:val="none" w:sz="0" w:space="0" w:color="auto"/>
                                                <w:left w:val="none" w:sz="0" w:space="0" w:color="auto"/>
                                                <w:bottom w:val="none" w:sz="0" w:space="0" w:color="auto"/>
                                                <w:right w:val="none" w:sz="0" w:space="0" w:color="auto"/>
                                              </w:divBdr>
                                              <w:divsChild>
                                                <w:div w:id="1013997352">
                                                  <w:marLeft w:val="0"/>
                                                  <w:marRight w:val="0"/>
                                                  <w:marTop w:val="0"/>
                                                  <w:marBottom w:val="0"/>
                                                  <w:divBdr>
                                                    <w:top w:val="none" w:sz="0" w:space="0" w:color="auto"/>
                                                    <w:left w:val="none" w:sz="0" w:space="0" w:color="auto"/>
                                                    <w:bottom w:val="none" w:sz="0" w:space="0" w:color="auto"/>
                                                    <w:right w:val="none" w:sz="0" w:space="0" w:color="auto"/>
                                                  </w:divBdr>
                                                  <w:divsChild>
                                                    <w:div w:id="555312920">
                                                      <w:marLeft w:val="0"/>
                                                      <w:marRight w:val="0"/>
                                                      <w:marTop w:val="0"/>
                                                      <w:marBottom w:val="0"/>
                                                      <w:divBdr>
                                                        <w:top w:val="none" w:sz="0" w:space="0" w:color="auto"/>
                                                        <w:left w:val="none" w:sz="0" w:space="0" w:color="auto"/>
                                                        <w:bottom w:val="none" w:sz="0" w:space="0" w:color="auto"/>
                                                        <w:right w:val="none" w:sz="0" w:space="0" w:color="auto"/>
                                                      </w:divBdr>
                                                      <w:divsChild>
                                                        <w:div w:id="20592758">
                                                          <w:marLeft w:val="0"/>
                                                          <w:marRight w:val="0"/>
                                                          <w:marTop w:val="0"/>
                                                          <w:marBottom w:val="0"/>
                                                          <w:divBdr>
                                                            <w:top w:val="none" w:sz="0" w:space="0" w:color="auto"/>
                                                            <w:left w:val="none" w:sz="0" w:space="0" w:color="auto"/>
                                                            <w:bottom w:val="none" w:sz="0" w:space="0" w:color="auto"/>
                                                            <w:right w:val="none" w:sz="0" w:space="0" w:color="auto"/>
                                                          </w:divBdr>
                                                          <w:divsChild>
                                                            <w:div w:id="1389497058">
                                                              <w:marLeft w:val="0"/>
                                                              <w:marRight w:val="0"/>
                                                              <w:marTop w:val="0"/>
                                                              <w:marBottom w:val="0"/>
                                                              <w:divBdr>
                                                                <w:top w:val="none" w:sz="0" w:space="0" w:color="auto"/>
                                                                <w:left w:val="none" w:sz="0" w:space="0" w:color="auto"/>
                                                                <w:bottom w:val="none" w:sz="0" w:space="0" w:color="auto"/>
                                                                <w:right w:val="none" w:sz="0" w:space="0" w:color="auto"/>
                                                              </w:divBdr>
                                                              <w:divsChild>
                                                                <w:div w:id="1655525337">
                                                                  <w:marLeft w:val="0"/>
                                                                  <w:marRight w:val="0"/>
                                                                  <w:marTop w:val="0"/>
                                                                  <w:marBottom w:val="0"/>
                                                                  <w:divBdr>
                                                                    <w:top w:val="none" w:sz="0" w:space="0" w:color="auto"/>
                                                                    <w:left w:val="none" w:sz="0" w:space="0" w:color="auto"/>
                                                                    <w:bottom w:val="none" w:sz="0" w:space="0" w:color="auto"/>
                                                                    <w:right w:val="none" w:sz="0" w:space="0" w:color="auto"/>
                                                                  </w:divBdr>
                                                                </w:div>
                                                                <w:div w:id="75984335">
                                                                  <w:marLeft w:val="0"/>
                                                                  <w:marRight w:val="0"/>
                                                                  <w:marTop w:val="0"/>
                                                                  <w:marBottom w:val="0"/>
                                                                  <w:divBdr>
                                                                    <w:top w:val="none" w:sz="0" w:space="0" w:color="auto"/>
                                                                    <w:left w:val="none" w:sz="0" w:space="0" w:color="auto"/>
                                                                    <w:bottom w:val="none" w:sz="0" w:space="0" w:color="auto"/>
                                                                    <w:right w:val="none" w:sz="0" w:space="0" w:color="auto"/>
                                                                  </w:divBdr>
                                                                  <w:divsChild>
                                                                    <w:div w:id="1341396593">
                                                                      <w:marLeft w:val="0"/>
                                                                      <w:marRight w:val="0"/>
                                                                      <w:marTop w:val="0"/>
                                                                      <w:marBottom w:val="0"/>
                                                                      <w:divBdr>
                                                                        <w:top w:val="none" w:sz="0" w:space="0" w:color="auto"/>
                                                                        <w:left w:val="none" w:sz="0" w:space="0" w:color="auto"/>
                                                                        <w:bottom w:val="none" w:sz="0" w:space="0" w:color="auto"/>
                                                                        <w:right w:val="none" w:sz="0" w:space="0" w:color="auto"/>
                                                                      </w:divBdr>
                                                                      <w:divsChild>
                                                                        <w:div w:id="111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25653382">
          <w:marLeft w:val="105"/>
          <w:marRight w:val="105"/>
          <w:marTop w:val="105"/>
          <w:marBottom w:val="105"/>
          <w:divBdr>
            <w:top w:val="none" w:sz="0" w:space="0" w:color="auto"/>
            <w:left w:val="none" w:sz="0" w:space="0" w:color="auto"/>
            <w:bottom w:val="none" w:sz="0" w:space="0" w:color="auto"/>
            <w:right w:val="none" w:sz="0" w:space="0" w:color="auto"/>
          </w:divBdr>
          <w:divsChild>
            <w:div w:id="1934779053">
              <w:marLeft w:val="0"/>
              <w:marRight w:val="0"/>
              <w:marTop w:val="0"/>
              <w:marBottom w:val="0"/>
              <w:divBdr>
                <w:top w:val="none" w:sz="0" w:space="0" w:color="auto"/>
                <w:left w:val="none" w:sz="0" w:space="0" w:color="auto"/>
                <w:bottom w:val="none" w:sz="0" w:space="0" w:color="auto"/>
                <w:right w:val="none" w:sz="0" w:space="0" w:color="auto"/>
              </w:divBdr>
              <w:divsChild>
                <w:div w:id="855774686">
                  <w:marLeft w:val="0"/>
                  <w:marRight w:val="0"/>
                  <w:marTop w:val="0"/>
                  <w:marBottom w:val="0"/>
                  <w:divBdr>
                    <w:top w:val="none" w:sz="0" w:space="0" w:color="auto"/>
                    <w:left w:val="none" w:sz="0" w:space="0" w:color="auto"/>
                    <w:bottom w:val="none" w:sz="0" w:space="0" w:color="auto"/>
                    <w:right w:val="none" w:sz="0" w:space="0" w:color="auto"/>
                  </w:divBdr>
                  <w:divsChild>
                    <w:div w:id="272523092">
                      <w:marLeft w:val="0"/>
                      <w:marRight w:val="0"/>
                      <w:marTop w:val="0"/>
                      <w:marBottom w:val="0"/>
                      <w:divBdr>
                        <w:top w:val="none" w:sz="0" w:space="0" w:color="auto"/>
                        <w:left w:val="none" w:sz="0" w:space="0" w:color="auto"/>
                        <w:bottom w:val="none" w:sz="0" w:space="0" w:color="auto"/>
                        <w:right w:val="none" w:sz="0" w:space="0" w:color="auto"/>
                      </w:divBdr>
                      <w:divsChild>
                        <w:div w:id="1131511752">
                          <w:marLeft w:val="117"/>
                          <w:marRight w:val="117"/>
                          <w:marTop w:val="0"/>
                          <w:marBottom w:val="0"/>
                          <w:divBdr>
                            <w:top w:val="none" w:sz="0" w:space="0" w:color="auto"/>
                            <w:left w:val="none" w:sz="0" w:space="0" w:color="auto"/>
                            <w:bottom w:val="none" w:sz="0" w:space="0" w:color="auto"/>
                            <w:right w:val="none" w:sz="0" w:space="0" w:color="auto"/>
                          </w:divBdr>
                          <w:divsChild>
                            <w:div w:id="1027217825">
                              <w:marLeft w:val="0"/>
                              <w:marRight w:val="0"/>
                              <w:marTop w:val="0"/>
                              <w:marBottom w:val="0"/>
                              <w:divBdr>
                                <w:top w:val="none" w:sz="0" w:space="0" w:color="auto"/>
                                <w:left w:val="none" w:sz="0" w:space="0" w:color="auto"/>
                                <w:bottom w:val="none" w:sz="0" w:space="0" w:color="auto"/>
                                <w:right w:val="none" w:sz="0" w:space="0" w:color="auto"/>
                              </w:divBdr>
                              <w:divsChild>
                                <w:div w:id="1484272612">
                                  <w:marLeft w:val="105"/>
                                  <w:marRight w:val="105"/>
                                  <w:marTop w:val="105"/>
                                  <w:marBottom w:val="105"/>
                                  <w:divBdr>
                                    <w:top w:val="none" w:sz="0" w:space="0" w:color="auto"/>
                                    <w:left w:val="none" w:sz="0" w:space="0" w:color="auto"/>
                                    <w:bottom w:val="none" w:sz="0" w:space="0" w:color="auto"/>
                                    <w:right w:val="none" w:sz="0" w:space="0" w:color="auto"/>
                                  </w:divBdr>
                                  <w:divsChild>
                                    <w:div w:id="1345090427">
                                      <w:marLeft w:val="0"/>
                                      <w:marRight w:val="0"/>
                                      <w:marTop w:val="0"/>
                                      <w:marBottom w:val="0"/>
                                      <w:divBdr>
                                        <w:top w:val="none" w:sz="0" w:space="0" w:color="auto"/>
                                        <w:left w:val="none" w:sz="0" w:space="0" w:color="auto"/>
                                        <w:bottom w:val="none" w:sz="0" w:space="0" w:color="auto"/>
                                        <w:right w:val="none" w:sz="0" w:space="0" w:color="auto"/>
                                      </w:divBdr>
                                      <w:divsChild>
                                        <w:div w:id="115615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518734">
                          <w:marLeft w:val="117"/>
                          <w:marRight w:val="117"/>
                          <w:marTop w:val="0"/>
                          <w:marBottom w:val="0"/>
                          <w:divBdr>
                            <w:top w:val="none" w:sz="0" w:space="0" w:color="auto"/>
                            <w:left w:val="none" w:sz="0" w:space="0" w:color="auto"/>
                            <w:bottom w:val="none" w:sz="0" w:space="0" w:color="auto"/>
                            <w:right w:val="none" w:sz="0" w:space="0" w:color="auto"/>
                          </w:divBdr>
                          <w:divsChild>
                            <w:div w:id="157576958">
                              <w:marLeft w:val="0"/>
                              <w:marRight w:val="0"/>
                              <w:marTop w:val="0"/>
                              <w:marBottom w:val="0"/>
                              <w:divBdr>
                                <w:top w:val="none" w:sz="0" w:space="0" w:color="auto"/>
                                <w:left w:val="none" w:sz="0" w:space="0" w:color="auto"/>
                                <w:bottom w:val="none" w:sz="0" w:space="0" w:color="auto"/>
                                <w:right w:val="none" w:sz="0" w:space="0" w:color="auto"/>
                              </w:divBdr>
                              <w:divsChild>
                                <w:div w:id="817380149">
                                  <w:marLeft w:val="0"/>
                                  <w:marRight w:val="0"/>
                                  <w:marTop w:val="0"/>
                                  <w:marBottom w:val="0"/>
                                  <w:divBdr>
                                    <w:top w:val="none" w:sz="0" w:space="0" w:color="auto"/>
                                    <w:left w:val="none" w:sz="0" w:space="0" w:color="auto"/>
                                    <w:bottom w:val="none" w:sz="0" w:space="0" w:color="auto"/>
                                    <w:right w:val="none" w:sz="0" w:space="0" w:color="auto"/>
                                  </w:divBdr>
                                  <w:divsChild>
                                    <w:div w:id="1905406620">
                                      <w:marLeft w:val="0"/>
                                      <w:marRight w:val="0"/>
                                      <w:marTop w:val="0"/>
                                      <w:marBottom w:val="0"/>
                                      <w:divBdr>
                                        <w:top w:val="none" w:sz="0" w:space="0" w:color="auto"/>
                                        <w:left w:val="none" w:sz="0" w:space="0" w:color="auto"/>
                                        <w:bottom w:val="none" w:sz="0" w:space="0" w:color="auto"/>
                                        <w:right w:val="none" w:sz="0" w:space="0" w:color="auto"/>
                                      </w:divBdr>
                                      <w:divsChild>
                                        <w:div w:id="1533491093">
                                          <w:marLeft w:val="0"/>
                                          <w:marRight w:val="0"/>
                                          <w:marTop w:val="0"/>
                                          <w:marBottom w:val="0"/>
                                          <w:divBdr>
                                            <w:top w:val="none" w:sz="0" w:space="0" w:color="auto"/>
                                            <w:left w:val="none" w:sz="0" w:space="0" w:color="auto"/>
                                            <w:bottom w:val="none" w:sz="0" w:space="0" w:color="auto"/>
                                            <w:right w:val="none" w:sz="0" w:space="0" w:color="auto"/>
                                          </w:divBdr>
                                          <w:divsChild>
                                            <w:div w:id="142620491">
                                              <w:marLeft w:val="0"/>
                                              <w:marRight w:val="0"/>
                                              <w:marTop w:val="0"/>
                                              <w:marBottom w:val="0"/>
                                              <w:divBdr>
                                                <w:top w:val="none" w:sz="0" w:space="0" w:color="auto"/>
                                                <w:left w:val="none" w:sz="0" w:space="0" w:color="auto"/>
                                                <w:bottom w:val="none" w:sz="0" w:space="0" w:color="auto"/>
                                                <w:right w:val="none" w:sz="0" w:space="0" w:color="auto"/>
                                              </w:divBdr>
                                              <w:divsChild>
                                                <w:div w:id="802776595">
                                                  <w:marLeft w:val="67"/>
                                                  <w:marRight w:val="67"/>
                                                  <w:marTop w:val="0"/>
                                                  <w:marBottom w:val="0"/>
                                                  <w:divBdr>
                                                    <w:top w:val="none" w:sz="0" w:space="0" w:color="auto"/>
                                                    <w:left w:val="none" w:sz="0" w:space="0" w:color="auto"/>
                                                    <w:bottom w:val="none" w:sz="0" w:space="0" w:color="auto"/>
                                                    <w:right w:val="none" w:sz="0" w:space="0" w:color="auto"/>
                                                  </w:divBdr>
                                                  <w:divsChild>
                                                    <w:div w:id="683898042">
                                                      <w:marLeft w:val="0"/>
                                                      <w:marRight w:val="0"/>
                                                      <w:marTop w:val="0"/>
                                                      <w:marBottom w:val="0"/>
                                                      <w:divBdr>
                                                        <w:top w:val="none" w:sz="0" w:space="0" w:color="auto"/>
                                                        <w:left w:val="none" w:sz="0" w:space="0" w:color="auto"/>
                                                        <w:bottom w:val="none" w:sz="0" w:space="0" w:color="auto"/>
                                                        <w:right w:val="none" w:sz="0" w:space="0" w:color="auto"/>
                                                      </w:divBdr>
                                                      <w:divsChild>
                                                        <w:div w:id="1734043623">
                                                          <w:marLeft w:val="0"/>
                                                          <w:marRight w:val="0"/>
                                                          <w:marTop w:val="0"/>
                                                          <w:marBottom w:val="0"/>
                                                          <w:divBdr>
                                                            <w:top w:val="none" w:sz="0" w:space="0" w:color="auto"/>
                                                            <w:left w:val="none" w:sz="0" w:space="0" w:color="auto"/>
                                                            <w:bottom w:val="none" w:sz="0" w:space="0" w:color="auto"/>
                                                            <w:right w:val="none" w:sz="0" w:space="0" w:color="auto"/>
                                                          </w:divBdr>
                                                          <w:divsChild>
                                                            <w:div w:id="1754665938">
                                                              <w:marLeft w:val="0"/>
                                                              <w:marRight w:val="0"/>
                                                              <w:marTop w:val="0"/>
                                                              <w:marBottom w:val="0"/>
                                                              <w:divBdr>
                                                                <w:top w:val="none" w:sz="0" w:space="0" w:color="auto"/>
                                                                <w:left w:val="none" w:sz="0" w:space="0" w:color="auto"/>
                                                                <w:bottom w:val="none" w:sz="0" w:space="0" w:color="auto"/>
                                                                <w:right w:val="none" w:sz="0" w:space="0" w:color="auto"/>
                                                              </w:divBdr>
                                                              <w:divsChild>
                                                                <w:div w:id="1253125953">
                                                                  <w:marLeft w:val="0"/>
                                                                  <w:marRight w:val="0"/>
                                                                  <w:marTop w:val="0"/>
                                                                  <w:marBottom w:val="0"/>
                                                                  <w:divBdr>
                                                                    <w:top w:val="none" w:sz="0" w:space="0" w:color="auto"/>
                                                                    <w:left w:val="none" w:sz="0" w:space="0" w:color="auto"/>
                                                                    <w:bottom w:val="none" w:sz="0" w:space="0" w:color="auto"/>
                                                                    <w:right w:val="none" w:sz="0" w:space="0" w:color="auto"/>
                                                                  </w:divBdr>
                                                                  <w:divsChild>
                                                                    <w:div w:id="1695419074">
                                                                      <w:marLeft w:val="0"/>
                                                                      <w:marRight w:val="0"/>
                                                                      <w:marTop w:val="0"/>
                                                                      <w:marBottom w:val="0"/>
                                                                      <w:divBdr>
                                                                        <w:top w:val="none" w:sz="0" w:space="0" w:color="auto"/>
                                                                        <w:left w:val="none" w:sz="0" w:space="0" w:color="auto"/>
                                                                        <w:bottom w:val="none" w:sz="0" w:space="0" w:color="auto"/>
                                                                        <w:right w:val="none" w:sz="0" w:space="0" w:color="auto"/>
                                                                      </w:divBdr>
                                                                      <w:divsChild>
                                                                        <w:div w:id="666984511">
                                                                          <w:marLeft w:val="0"/>
                                                                          <w:marRight w:val="0"/>
                                                                          <w:marTop w:val="0"/>
                                                                          <w:marBottom w:val="0"/>
                                                                          <w:divBdr>
                                                                            <w:top w:val="none" w:sz="0" w:space="0" w:color="auto"/>
                                                                            <w:left w:val="none" w:sz="0" w:space="0" w:color="auto"/>
                                                                            <w:bottom w:val="none" w:sz="0" w:space="0" w:color="auto"/>
                                                                            <w:right w:val="none" w:sz="0" w:space="0" w:color="auto"/>
                                                                          </w:divBdr>
                                                                          <w:divsChild>
                                                                            <w:div w:id="1106390100">
                                                                              <w:marLeft w:val="0"/>
                                                                              <w:marRight w:val="0"/>
                                                                              <w:marTop w:val="0"/>
                                                                              <w:marBottom w:val="0"/>
                                                                              <w:divBdr>
                                                                                <w:top w:val="none" w:sz="0" w:space="0" w:color="auto"/>
                                                                                <w:left w:val="none" w:sz="0" w:space="0" w:color="auto"/>
                                                                                <w:bottom w:val="none" w:sz="0" w:space="0" w:color="auto"/>
                                                                                <w:right w:val="none" w:sz="0" w:space="0" w:color="auto"/>
                                                                              </w:divBdr>
                                                                              <w:divsChild>
                                                                                <w:div w:id="1177648457">
                                                                                  <w:marLeft w:val="0"/>
                                                                                  <w:marRight w:val="0"/>
                                                                                  <w:marTop w:val="0"/>
                                                                                  <w:marBottom w:val="0"/>
                                                                                  <w:divBdr>
                                                                                    <w:top w:val="none" w:sz="0" w:space="0" w:color="auto"/>
                                                                                    <w:left w:val="none" w:sz="0" w:space="0" w:color="auto"/>
                                                                                    <w:bottom w:val="none" w:sz="0" w:space="0" w:color="auto"/>
                                                                                    <w:right w:val="none" w:sz="0" w:space="0" w:color="auto"/>
                                                                                  </w:divBdr>
                                                                                  <w:divsChild>
                                                                                    <w:div w:id="1293948796">
                                                                                      <w:marLeft w:val="0"/>
                                                                                      <w:marRight w:val="0"/>
                                                                                      <w:marTop w:val="0"/>
                                                                                      <w:marBottom w:val="0"/>
                                                                                      <w:divBdr>
                                                                                        <w:top w:val="none" w:sz="0" w:space="0" w:color="auto"/>
                                                                                        <w:left w:val="none" w:sz="0" w:space="0" w:color="auto"/>
                                                                                        <w:bottom w:val="none" w:sz="0" w:space="0" w:color="auto"/>
                                                                                        <w:right w:val="none" w:sz="0" w:space="0" w:color="auto"/>
                                                                                      </w:divBdr>
                                                                                    </w:div>
                                                                                    <w:div w:id="188688909">
                                                                                      <w:marLeft w:val="0"/>
                                                                                      <w:marRight w:val="0"/>
                                                                                      <w:marTop w:val="0"/>
                                                                                      <w:marBottom w:val="0"/>
                                                                                      <w:divBdr>
                                                                                        <w:top w:val="none" w:sz="0" w:space="0" w:color="auto"/>
                                                                                        <w:left w:val="none" w:sz="0" w:space="0" w:color="auto"/>
                                                                                        <w:bottom w:val="none" w:sz="0" w:space="0" w:color="auto"/>
                                                                                        <w:right w:val="none" w:sz="0" w:space="0" w:color="auto"/>
                                                                                      </w:divBdr>
                                                                                    </w:div>
                                                                                  </w:divsChild>
                                                                                </w:div>
                                                                                <w:div w:id="1166825718">
                                                                                  <w:marLeft w:val="0"/>
                                                                                  <w:marRight w:val="0"/>
                                                                                  <w:marTop w:val="0"/>
                                                                                  <w:marBottom w:val="0"/>
                                                                                  <w:divBdr>
                                                                                    <w:top w:val="none" w:sz="0" w:space="0" w:color="auto"/>
                                                                                    <w:left w:val="none" w:sz="0" w:space="0" w:color="auto"/>
                                                                                    <w:bottom w:val="none" w:sz="0" w:space="0" w:color="auto"/>
                                                                                    <w:right w:val="none" w:sz="0" w:space="0" w:color="auto"/>
                                                                                  </w:divBdr>
                                                                                  <w:divsChild>
                                                                                    <w:div w:id="2004039369">
                                                                                      <w:marLeft w:val="0"/>
                                                                                      <w:marRight w:val="0"/>
                                                                                      <w:marTop w:val="0"/>
                                                                                      <w:marBottom w:val="0"/>
                                                                                      <w:divBdr>
                                                                                        <w:top w:val="none" w:sz="0" w:space="0" w:color="auto"/>
                                                                                        <w:left w:val="none" w:sz="0" w:space="0" w:color="auto"/>
                                                                                        <w:bottom w:val="none" w:sz="0" w:space="0" w:color="auto"/>
                                                                                        <w:right w:val="none" w:sz="0" w:space="0" w:color="auto"/>
                                                                                      </w:divBdr>
                                                                                    </w:div>
                                                                                  </w:divsChild>
                                                                                </w:div>
                                                                                <w:div w:id="1888879558">
                                                                                  <w:marLeft w:val="0"/>
                                                                                  <w:marRight w:val="0"/>
                                                                                  <w:marTop w:val="0"/>
                                                                                  <w:marBottom w:val="0"/>
                                                                                  <w:divBdr>
                                                                                    <w:top w:val="none" w:sz="0" w:space="0" w:color="auto"/>
                                                                                    <w:left w:val="none" w:sz="0" w:space="0" w:color="auto"/>
                                                                                    <w:bottom w:val="none" w:sz="0" w:space="0" w:color="auto"/>
                                                                                    <w:right w:val="none" w:sz="0" w:space="0" w:color="auto"/>
                                                                                  </w:divBdr>
                                                                                  <w:divsChild>
                                                                                    <w:div w:id="834800273">
                                                                                      <w:marLeft w:val="0"/>
                                                                                      <w:marRight w:val="0"/>
                                                                                      <w:marTop w:val="0"/>
                                                                                      <w:marBottom w:val="0"/>
                                                                                      <w:divBdr>
                                                                                        <w:top w:val="none" w:sz="0" w:space="0" w:color="auto"/>
                                                                                        <w:left w:val="none" w:sz="0" w:space="0" w:color="auto"/>
                                                                                        <w:bottom w:val="none" w:sz="0" w:space="0" w:color="auto"/>
                                                                                        <w:right w:val="none" w:sz="0" w:space="0" w:color="auto"/>
                                                                                      </w:divBdr>
                                                                                      <w:divsChild>
                                                                                        <w:div w:id="1654673211">
                                                                                          <w:marLeft w:val="0"/>
                                                                                          <w:marRight w:val="0"/>
                                                                                          <w:marTop w:val="0"/>
                                                                                          <w:marBottom w:val="0"/>
                                                                                          <w:divBdr>
                                                                                            <w:top w:val="none" w:sz="0" w:space="0" w:color="auto"/>
                                                                                            <w:left w:val="none" w:sz="0" w:space="0" w:color="auto"/>
                                                                                            <w:bottom w:val="none" w:sz="0" w:space="0" w:color="auto"/>
                                                                                            <w:right w:val="none" w:sz="0" w:space="0" w:color="auto"/>
                                                                                          </w:divBdr>
                                                                                          <w:divsChild>
                                                                                            <w:div w:id="212733969">
                                                                                              <w:marLeft w:val="0"/>
                                                                                              <w:marRight w:val="0"/>
                                                                                              <w:marTop w:val="0"/>
                                                                                              <w:marBottom w:val="0"/>
                                                                                              <w:divBdr>
                                                                                                <w:top w:val="none" w:sz="0" w:space="0" w:color="auto"/>
                                                                                                <w:left w:val="none" w:sz="0" w:space="0" w:color="auto"/>
                                                                                                <w:bottom w:val="none" w:sz="0" w:space="0" w:color="auto"/>
                                                                                                <w:right w:val="none" w:sz="0" w:space="0" w:color="auto"/>
                                                                                              </w:divBdr>
                                                                                              <w:divsChild>
                                                                                                <w:div w:id="190586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400900">
                                                                                  <w:marLeft w:val="0"/>
                                                                                  <w:marRight w:val="0"/>
                                                                                  <w:marTop w:val="0"/>
                                                                                  <w:marBottom w:val="0"/>
                                                                                  <w:divBdr>
                                                                                    <w:top w:val="none" w:sz="0" w:space="0" w:color="auto"/>
                                                                                    <w:left w:val="none" w:sz="0" w:space="0" w:color="auto"/>
                                                                                    <w:bottom w:val="none" w:sz="0" w:space="0" w:color="auto"/>
                                                                                    <w:right w:val="none" w:sz="0" w:space="0" w:color="auto"/>
                                                                                  </w:divBdr>
                                                                                  <w:divsChild>
                                                                                    <w:div w:id="291985521">
                                                                                      <w:marLeft w:val="0"/>
                                                                                      <w:marRight w:val="0"/>
                                                                                      <w:marTop w:val="0"/>
                                                                                      <w:marBottom w:val="0"/>
                                                                                      <w:divBdr>
                                                                                        <w:top w:val="none" w:sz="0" w:space="0" w:color="auto"/>
                                                                                        <w:left w:val="none" w:sz="0" w:space="0" w:color="auto"/>
                                                                                        <w:bottom w:val="none" w:sz="0" w:space="0" w:color="auto"/>
                                                                                        <w:right w:val="none" w:sz="0" w:space="0" w:color="auto"/>
                                                                                      </w:divBdr>
                                                                                      <w:divsChild>
                                                                                        <w:div w:id="1444225784">
                                                                                          <w:marLeft w:val="0"/>
                                                                                          <w:marRight w:val="0"/>
                                                                                          <w:marTop w:val="0"/>
                                                                                          <w:marBottom w:val="0"/>
                                                                                          <w:divBdr>
                                                                                            <w:top w:val="none" w:sz="0" w:space="0" w:color="auto"/>
                                                                                            <w:left w:val="none" w:sz="0" w:space="0" w:color="auto"/>
                                                                                            <w:bottom w:val="none" w:sz="0" w:space="0" w:color="auto"/>
                                                                                            <w:right w:val="none" w:sz="0" w:space="0" w:color="auto"/>
                                                                                          </w:divBdr>
                                                                                          <w:divsChild>
                                                                                            <w:div w:id="971792396">
                                                                                              <w:marLeft w:val="0"/>
                                                                                              <w:marRight w:val="0"/>
                                                                                              <w:marTop w:val="0"/>
                                                                                              <w:marBottom w:val="0"/>
                                                                                              <w:divBdr>
                                                                                                <w:top w:val="none" w:sz="0" w:space="0" w:color="auto"/>
                                                                                                <w:left w:val="none" w:sz="0" w:space="0" w:color="auto"/>
                                                                                                <w:bottom w:val="none" w:sz="0" w:space="0" w:color="auto"/>
                                                                                                <w:right w:val="none" w:sz="0" w:space="0" w:color="auto"/>
                                                                                              </w:divBdr>
                                                                                              <w:divsChild>
                                                                                                <w:div w:id="329917738">
                                                                                                  <w:marLeft w:val="0"/>
                                                                                                  <w:marRight w:val="0"/>
                                                                                                  <w:marTop w:val="0"/>
                                                                                                  <w:marBottom w:val="0"/>
                                                                                                  <w:divBdr>
                                                                                                    <w:top w:val="none" w:sz="0" w:space="0" w:color="auto"/>
                                                                                                    <w:left w:val="none" w:sz="0" w:space="0" w:color="auto"/>
                                                                                                    <w:bottom w:val="none" w:sz="0" w:space="0" w:color="auto"/>
                                                                                                    <w:right w:val="none" w:sz="0" w:space="0" w:color="auto"/>
                                                                                                  </w:divBdr>
                                                                                                  <w:divsChild>
                                                                                                    <w:div w:id="1372412811">
                                                                                                      <w:marLeft w:val="0"/>
                                                                                                      <w:marRight w:val="0"/>
                                                                                                      <w:marTop w:val="0"/>
                                                                                                      <w:marBottom w:val="0"/>
                                                                                                      <w:divBdr>
                                                                                                        <w:top w:val="none" w:sz="0" w:space="0" w:color="auto"/>
                                                                                                        <w:left w:val="none" w:sz="0" w:space="0" w:color="auto"/>
                                                                                                        <w:bottom w:val="none" w:sz="0" w:space="0" w:color="auto"/>
                                                                                                        <w:right w:val="none" w:sz="0" w:space="0" w:color="auto"/>
                                                                                                      </w:divBdr>
                                                                                                    </w:div>
                                                                                                  </w:divsChild>
                                                                                                </w:div>
                                                                                                <w:div w:id="1639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972442">
                                                                                      <w:marLeft w:val="0"/>
                                                                                      <w:marRight w:val="0"/>
                                                                                      <w:marTop w:val="0"/>
                                                                                      <w:marBottom w:val="0"/>
                                                                                      <w:divBdr>
                                                                                        <w:top w:val="none" w:sz="0" w:space="0" w:color="auto"/>
                                                                                        <w:left w:val="none" w:sz="0" w:space="0" w:color="auto"/>
                                                                                        <w:bottom w:val="none" w:sz="0" w:space="0" w:color="auto"/>
                                                                                        <w:right w:val="none" w:sz="0" w:space="0" w:color="auto"/>
                                                                                      </w:divBdr>
                                                                                      <w:divsChild>
                                                                                        <w:div w:id="312565053">
                                                                                          <w:marLeft w:val="1200"/>
                                                                                          <w:marRight w:val="0"/>
                                                                                          <w:marTop w:val="240"/>
                                                                                          <w:marBottom w:val="240"/>
                                                                                          <w:divBdr>
                                                                                            <w:top w:val="none" w:sz="0" w:space="0" w:color="auto"/>
                                                                                            <w:left w:val="none" w:sz="0" w:space="0" w:color="auto"/>
                                                                                            <w:bottom w:val="none" w:sz="0" w:space="0" w:color="auto"/>
                                                                                            <w:right w:val="none" w:sz="0" w:space="0" w:color="auto"/>
                                                                                          </w:divBdr>
                                                                                        </w:div>
                                                                                        <w:div w:id="47925196">
                                                                                          <w:marLeft w:val="0"/>
                                                                                          <w:marRight w:val="0"/>
                                                                                          <w:marTop w:val="0"/>
                                                                                          <w:marBottom w:val="0"/>
                                                                                          <w:divBdr>
                                                                                            <w:top w:val="none" w:sz="0" w:space="0" w:color="auto"/>
                                                                                            <w:left w:val="none" w:sz="0" w:space="0" w:color="auto"/>
                                                                                            <w:bottom w:val="none" w:sz="0" w:space="0" w:color="auto"/>
                                                                                            <w:right w:val="none" w:sz="0" w:space="0" w:color="auto"/>
                                                                                          </w:divBdr>
                                                                                        </w:div>
                                                                                        <w:div w:id="1138304395">
                                                                                          <w:marLeft w:val="0"/>
                                                                                          <w:marRight w:val="0"/>
                                                                                          <w:marTop w:val="0"/>
                                                                                          <w:marBottom w:val="0"/>
                                                                                          <w:divBdr>
                                                                                            <w:top w:val="none" w:sz="0" w:space="0" w:color="auto"/>
                                                                                            <w:left w:val="none" w:sz="0" w:space="0" w:color="auto"/>
                                                                                            <w:bottom w:val="none" w:sz="0" w:space="0" w:color="auto"/>
                                                                                            <w:right w:val="none" w:sz="0" w:space="0" w:color="auto"/>
                                                                                          </w:divBdr>
                                                                                          <w:divsChild>
                                                                                            <w:div w:id="3170911">
                                                                                              <w:marLeft w:val="0"/>
                                                                                              <w:marRight w:val="0"/>
                                                                                              <w:marTop w:val="0"/>
                                                                                              <w:marBottom w:val="0"/>
                                                                                              <w:divBdr>
                                                                                                <w:top w:val="none" w:sz="0" w:space="0" w:color="auto"/>
                                                                                                <w:left w:val="none" w:sz="0" w:space="0" w:color="auto"/>
                                                                                                <w:bottom w:val="none" w:sz="0" w:space="0" w:color="auto"/>
                                                                                                <w:right w:val="none" w:sz="0" w:space="0" w:color="auto"/>
                                                                                              </w:divBdr>
                                                                                            </w:div>
                                                                                            <w:div w:id="2096826925">
                                                                                              <w:marLeft w:val="0"/>
                                                                                              <w:marRight w:val="0"/>
                                                                                              <w:marTop w:val="0"/>
                                                                                              <w:marBottom w:val="0"/>
                                                                                              <w:divBdr>
                                                                                                <w:top w:val="none" w:sz="0" w:space="0" w:color="auto"/>
                                                                                                <w:left w:val="none" w:sz="0" w:space="0" w:color="auto"/>
                                                                                                <w:bottom w:val="none" w:sz="0" w:space="0" w:color="auto"/>
                                                                                                <w:right w:val="none" w:sz="0" w:space="0" w:color="auto"/>
                                                                                              </w:divBdr>
                                                                                            </w:div>
                                                                                            <w:div w:id="1949893352">
                                                                                              <w:marLeft w:val="0"/>
                                                                                              <w:marRight w:val="0"/>
                                                                                              <w:marTop w:val="0"/>
                                                                                              <w:marBottom w:val="0"/>
                                                                                              <w:divBdr>
                                                                                                <w:top w:val="none" w:sz="0" w:space="0" w:color="auto"/>
                                                                                                <w:left w:val="none" w:sz="0" w:space="0" w:color="auto"/>
                                                                                                <w:bottom w:val="none" w:sz="0" w:space="0" w:color="auto"/>
                                                                                                <w:right w:val="none" w:sz="0" w:space="0" w:color="auto"/>
                                                                                              </w:divBdr>
                                                                                            </w:div>
                                                                                            <w:div w:id="228807334">
                                                                                              <w:marLeft w:val="0"/>
                                                                                              <w:marRight w:val="0"/>
                                                                                              <w:marTop w:val="0"/>
                                                                                              <w:marBottom w:val="0"/>
                                                                                              <w:divBdr>
                                                                                                <w:top w:val="none" w:sz="0" w:space="0" w:color="auto"/>
                                                                                                <w:left w:val="none" w:sz="0" w:space="0" w:color="auto"/>
                                                                                                <w:bottom w:val="none" w:sz="0" w:space="0" w:color="auto"/>
                                                                                                <w:right w:val="none" w:sz="0" w:space="0" w:color="auto"/>
                                                                                              </w:divBdr>
                                                                                            </w:div>
                                                                                          </w:divsChild>
                                                                                        </w:div>
                                                                                        <w:div w:id="1377005030">
                                                                                          <w:marLeft w:val="0"/>
                                                                                          <w:marRight w:val="0"/>
                                                                                          <w:marTop w:val="0"/>
                                                                                          <w:marBottom w:val="0"/>
                                                                                          <w:divBdr>
                                                                                            <w:top w:val="none" w:sz="0" w:space="0" w:color="auto"/>
                                                                                            <w:left w:val="none" w:sz="0" w:space="0" w:color="auto"/>
                                                                                            <w:bottom w:val="none" w:sz="0" w:space="0" w:color="auto"/>
                                                                                            <w:right w:val="none" w:sz="0" w:space="0" w:color="auto"/>
                                                                                          </w:divBdr>
                                                                                        </w:div>
                                                                                      </w:divsChild>
                                                                                    </w:div>
                                                                                    <w:div w:id="97993998">
                                                                                      <w:marLeft w:val="0"/>
                                                                                      <w:marRight w:val="0"/>
                                                                                      <w:marTop w:val="0"/>
                                                                                      <w:marBottom w:val="0"/>
                                                                                      <w:divBdr>
                                                                                        <w:top w:val="none" w:sz="0" w:space="0" w:color="auto"/>
                                                                                        <w:left w:val="none" w:sz="0" w:space="0" w:color="auto"/>
                                                                                        <w:bottom w:val="none" w:sz="0" w:space="0" w:color="auto"/>
                                                                                        <w:right w:val="none" w:sz="0" w:space="0" w:color="auto"/>
                                                                                      </w:divBdr>
                                                                                    </w:div>
                                                                                    <w:div w:id="1459450488">
                                                                                      <w:marLeft w:val="0"/>
                                                                                      <w:marRight w:val="0"/>
                                                                                      <w:marTop w:val="0"/>
                                                                                      <w:marBottom w:val="0"/>
                                                                                      <w:divBdr>
                                                                                        <w:top w:val="none" w:sz="0" w:space="0" w:color="auto"/>
                                                                                        <w:left w:val="none" w:sz="0" w:space="0" w:color="auto"/>
                                                                                        <w:bottom w:val="none" w:sz="0" w:space="0" w:color="auto"/>
                                                                                        <w:right w:val="none" w:sz="0" w:space="0" w:color="auto"/>
                                                                                      </w:divBdr>
                                                                                      <w:divsChild>
                                                                                        <w:div w:id="1103114350">
                                                                                          <w:marLeft w:val="0"/>
                                                                                          <w:marRight w:val="0"/>
                                                                                          <w:marTop w:val="0"/>
                                                                                          <w:marBottom w:val="0"/>
                                                                                          <w:divBdr>
                                                                                            <w:top w:val="none" w:sz="0" w:space="0" w:color="auto"/>
                                                                                            <w:left w:val="none" w:sz="0" w:space="0" w:color="auto"/>
                                                                                            <w:bottom w:val="none" w:sz="0" w:space="0" w:color="auto"/>
                                                                                            <w:right w:val="none" w:sz="0" w:space="0" w:color="auto"/>
                                                                                          </w:divBdr>
                                                                                          <w:divsChild>
                                                                                            <w:div w:id="309407094">
                                                                                              <w:marLeft w:val="0"/>
                                                                                              <w:marRight w:val="0"/>
                                                                                              <w:marTop w:val="0"/>
                                                                                              <w:marBottom w:val="0"/>
                                                                                              <w:divBdr>
                                                                                                <w:top w:val="none" w:sz="0" w:space="0" w:color="auto"/>
                                                                                                <w:left w:val="none" w:sz="0" w:space="0" w:color="auto"/>
                                                                                                <w:bottom w:val="none" w:sz="0" w:space="0" w:color="auto"/>
                                                                                                <w:right w:val="none" w:sz="0" w:space="0" w:color="auto"/>
                                                                                              </w:divBdr>
                                                                                            </w:div>
                                                                                            <w:div w:id="315497940">
                                                                                              <w:marLeft w:val="0"/>
                                                                                              <w:marRight w:val="0"/>
                                                                                              <w:marTop w:val="0"/>
                                                                                              <w:marBottom w:val="0"/>
                                                                                              <w:divBdr>
                                                                                                <w:top w:val="none" w:sz="0" w:space="0" w:color="auto"/>
                                                                                                <w:left w:val="none" w:sz="0" w:space="0" w:color="auto"/>
                                                                                                <w:bottom w:val="none" w:sz="0" w:space="0" w:color="auto"/>
                                                                                                <w:right w:val="none" w:sz="0" w:space="0" w:color="auto"/>
                                                                                              </w:divBdr>
                                                                                            </w:div>
                                                                                            <w:div w:id="1313170497">
                                                                                              <w:marLeft w:val="0"/>
                                                                                              <w:marRight w:val="0"/>
                                                                                              <w:marTop w:val="0"/>
                                                                                              <w:marBottom w:val="0"/>
                                                                                              <w:divBdr>
                                                                                                <w:top w:val="none" w:sz="0" w:space="0" w:color="auto"/>
                                                                                                <w:left w:val="none" w:sz="0" w:space="0" w:color="auto"/>
                                                                                                <w:bottom w:val="none" w:sz="0" w:space="0" w:color="auto"/>
                                                                                                <w:right w:val="none" w:sz="0" w:space="0" w:color="auto"/>
                                                                                              </w:divBdr>
                                                                                            </w:div>
                                                                                          </w:divsChild>
                                                                                        </w:div>
                                                                                        <w:div w:id="748161751">
                                                                                          <w:marLeft w:val="0"/>
                                                                                          <w:marRight w:val="0"/>
                                                                                          <w:marTop w:val="0"/>
                                                                                          <w:marBottom w:val="0"/>
                                                                                          <w:divBdr>
                                                                                            <w:top w:val="none" w:sz="0" w:space="0" w:color="auto"/>
                                                                                            <w:left w:val="none" w:sz="0" w:space="0" w:color="auto"/>
                                                                                            <w:bottom w:val="none" w:sz="0" w:space="0" w:color="auto"/>
                                                                                            <w:right w:val="none" w:sz="0" w:space="0" w:color="auto"/>
                                                                                          </w:divBdr>
                                                                                          <w:divsChild>
                                                                                            <w:div w:id="1197426042">
                                                                                              <w:marLeft w:val="0"/>
                                                                                              <w:marRight w:val="0"/>
                                                                                              <w:marTop w:val="0"/>
                                                                                              <w:marBottom w:val="0"/>
                                                                                              <w:divBdr>
                                                                                                <w:top w:val="single" w:sz="6" w:space="0" w:color="CCCCCC"/>
                                                                                                <w:left w:val="single" w:sz="6" w:space="0" w:color="CCCCCC"/>
                                                                                                <w:bottom w:val="single" w:sz="6" w:space="0" w:color="CCCCCC"/>
                                                                                                <w:right w:val="single" w:sz="6" w:space="0" w:color="CCCCCC"/>
                                                                                              </w:divBdr>
                                                                                              <w:divsChild>
                                                                                                <w:div w:id="577709409">
                                                                                                  <w:marLeft w:val="0"/>
                                                                                                  <w:marRight w:val="0"/>
                                                                                                  <w:marTop w:val="0"/>
                                                                                                  <w:marBottom w:val="0"/>
                                                                                                  <w:divBdr>
                                                                                                    <w:top w:val="none" w:sz="0" w:space="0" w:color="auto"/>
                                                                                                    <w:left w:val="none" w:sz="0" w:space="0" w:color="auto"/>
                                                                                                    <w:bottom w:val="none" w:sz="0" w:space="0" w:color="auto"/>
                                                                                                    <w:right w:val="none" w:sz="0" w:space="0" w:color="auto"/>
                                                                                                  </w:divBdr>
                                                                                                  <w:divsChild>
                                                                                                    <w:div w:id="141626350">
                                                                                                      <w:marLeft w:val="0"/>
                                                                                                      <w:marRight w:val="0"/>
                                                                                                      <w:marTop w:val="0"/>
                                                                                                      <w:marBottom w:val="0"/>
                                                                                                      <w:divBdr>
                                                                                                        <w:top w:val="none" w:sz="0" w:space="0" w:color="auto"/>
                                                                                                        <w:left w:val="none" w:sz="0" w:space="0" w:color="auto"/>
                                                                                                        <w:bottom w:val="none" w:sz="0" w:space="0" w:color="auto"/>
                                                                                                        <w:right w:val="none" w:sz="0" w:space="0" w:color="auto"/>
                                                                                                      </w:divBdr>
                                                                                                    </w:div>
                                                                                                  </w:divsChild>
                                                                                                </w:div>
                                                                                                <w:div w:id="158276952">
                                                                                                  <w:marLeft w:val="0"/>
                                                                                                  <w:marRight w:val="0"/>
                                                                                                  <w:marTop w:val="0"/>
                                                                                                  <w:marBottom w:val="0"/>
                                                                                                  <w:divBdr>
                                                                                                    <w:top w:val="none" w:sz="0" w:space="0" w:color="auto"/>
                                                                                                    <w:left w:val="none" w:sz="0" w:space="0" w:color="auto"/>
                                                                                                    <w:bottom w:val="none" w:sz="0" w:space="0" w:color="auto"/>
                                                                                                    <w:right w:val="none" w:sz="0" w:space="0" w:color="auto"/>
                                                                                                  </w:divBdr>
                                                                                                </w:div>
                                                                                              </w:divsChild>
                                                                                            </w:div>
                                                                                            <w:div w:id="2130511847">
                                                                                              <w:marLeft w:val="0"/>
                                                                                              <w:marRight w:val="0"/>
                                                                                              <w:marTop w:val="0"/>
                                                                                              <w:marBottom w:val="0"/>
                                                                                              <w:divBdr>
                                                                                                <w:top w:val="single" w:sz="6" w:space="0" w:color="CCCCCC"/>
                                                                                                <w:left w:val="single" w:sz="6" w:space="0" w:color="CCCCCC"/>
                                                                                                <w:bottom w:val="single" w:sz="6" w:space="0" w:color="CCCCCC"/>
                                                                                                <w:right w:val="single" w:sz="6" w:space="0" w:color="CCCCCC"/>
                                                                                              </w:divBdr>
                                                                                              <w:divsChild>
                                                                                                <w:div w:id="289088863">
                                                                                                  <w:marLeft w:val="0"/>
                                                                                                  <w:marRight w:val="0"/>
                                                                                                  <w:marTop w:val="0"/>
                                                                                                  <w:marBottom w:val="0"/>
                                                                                                  <w:divBdr>
                                                                                                    <w:top w:val="none" w:sz="0" w:space="0" w:color="auto"/>
                                                                                                    <w:left w:val="none" w:sz="0" w:space="0" w:color="auto"/>
                                                                                                    <w:bottom w:val="none" w:sz="0" w:space="0" w:color="auto"/>
                                                                                                    <w:right w:val="none" w:sz="0" w:space="0" w:color="auto"/>
                                                                                                  </w:divBdr>
                                                                                                  <w:divsChild>
                                                                                                    <w:div w:id="87969741">
                                                                                                      <w:marLeft w:val="0"/>
                                                                                                      <w:marRight w:val="0"/>
                                                                                                      <w:marTop w:val="0"/>
                                                                                                      <w:marBottom w:val="0"/>
                                                                                                      <w:divBdr>
                                                                                                        <w:top w:val="none" w:sz="0" w:space="0" w:color="auto"/>
                                                                                                        <w:left w:val="none" w:sz="0" w:space="0" w:color="auto"/>
                                                                                                        <w:bottom w:val="none" w:sz="0" w:space="0" w:color="auto"/>
                                                                                                        <w:right w:val="none" w:sz="0" w:space="0" w:color="auto"/>
                                                                                                      </w:divBdr>
                                                                                                    </w:div>
                                                                                                  </w:divsChild>
                                                                                                </w:div>
                                                                                                <w:div w:id="9084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14412">
                                                                                      <w:marLeft w:val="0"/>
                                                                                      <w:marRight w:val="0"/>
                                                                                      <w:marTop w:val="0"/>
                                                                                      <w:marBottom w:val="0"/>
                                                                                      <w:divBdr>
                                                                                        <w:top w:val="none" w:sz="0" w:space="0" w:color="auto"/>
                                                                                        <w:left w:val="none" w:sz="0" w:space="0" w:color="auto"/>
                                                                                        <w:bottom w:val="none" w:sz="0" w:space="0" w:color="auto"/>
                                                                                        <w:right w:val="none" w:sz="0" w:space="0" w:color="auto"/>
                                                                                      </w:divBdr>
                                                                                    </w:div>
                                                                                    <w:div w:id="1538276116">
                                                                                      <w:marLeft w:val="0"/>
                                                                                      <w:marRight w:val="0"/>
                                                                                      <w:marTop w:val="0"/>
                                                                                      <w:marBottom w:val="0"/>
                                                                                      <w:divBdr>
                                                                                        <w:top w:val="none" w:sz="0" w:space="0" w:color="auto"/>
                                                                                        <w:left w:val="none" w:sz="0" w:space="0" w:color="auto"/>
                                                                                        <w:bottom w:val="none" w:sz="0" w:space="0" w:color="auto"/>
                                                                                        <w:right w:val="none" w:sz="0" w:space="0" w:color="auto"/>
                                                                                      </w:divBdr>
                                                                                      <w:divsChild>
                                                                                        <w:div w:id="1371105276">
                                                                                          <w:marLeft w:val="0"/>
                                                                                          <w:marRight w:val="0"/>
                                                                                          <w:marTop w:val="0"/>
                                                                                          <w:marBottom w:val="0"/>
                                                                                          <w:divBdr>
                                                                                            <w:top w:val="none" w:sz="0" w:space="0" w:color="auto"/>
                                                                                            <w:left w:val="none" w:sz="0" w:space="0" w:color="auto"/>
                                                                                            <w:bottom w:val="none" w:sz="0" w:space="0" w:color="auto"/>
                                                                                            <w:right w:val="none" w:sz="0" w:space="0" w:color="auto"/>
                                                                                          </w:divBdr>
                                                                                          <w:divsChild>
                                                                                            <w:div w:id="1554123165">
                                                                                              <w:marLeft w:val="0"/>
                                                                                              <w:marRight w:val="0"/>
                                                                                              <w:marTop w:val="0"/>
                                                                                              <w:marBottom w:val="0"/>
                                                                                              <w:divBdr>
                                                                                                <w:top w:val="none" w:sz="0" w:space="0" w:color="auto"/>
                                                                                                <w:left w:val="none" w:sz="0" w:space="0" w:color="auto"/>
                                                                                                <w:bottom w:val="none" w:sz="0" w:space="0" w:color="auto"/>
                                                                                                <w:right w:val="none" w:sz="0" w:space="0" w:color="auto"/>
                                                                                              </w:divBdr>
                                                                                              <w:divsChild>
                                                                                                <w:div w:id="1371148795">
                                                                                                  <w:marLeft w:val="0"/>
                                                                                                  <w:marRight w:val="0"/>
                                                                                                  <w:marTop w:val="0"/>
                                                                                                  <w:marBottom w:val="0"/>
                                                                                                  <w:divBdr>
                                                                                                    <w:top w:val="none" w:sz="0" w:space="0" w:color="auto"/>
                                                                                                    <w:left w:val="none" w:sz="0" w:space="0" w:color="auto"/>
                                                                                                    <w:bottom w:val="none" w:sz="0" w:space="0" w:color="auto"/>
                                                                                                    <w:right w:val="none" w:sz="0" w:space="0" w:color="auto"/>
                                                                                                  </w:divBdr>
                                                                                                  <w:divsChild>
                                                                                                    <w:div w:id="771706970">
                                                                                                      <w:marLeft w:val="0"/>
                                                                                                      <w:marRight w:val="0"/>
                                                                                                      <w:marTop w:val="0"/>
                                                                                                      <w:marBottom w:val="0"/>
                                                                                                      <w:divBdr>
                                                                                                        <w:top w:val="none" w:sz="0" w:space="0" w:color="auto"/>
                                                                                                        <w:left w:val="none" w:sz="0" w:space="0" w:color="auto"/>
                                                                                                        <w:bottom w:val="none" w:sz="0" w:space="0" w:color="auto"/>
                                                                                                        <w:right w:val="none" w:sz="0" w:space="0" w:color="auto"/>
                                                                                                      </w:divBdr>
                                                                                                      <w:divsChild>
                                                                                                        <w:div w:id="1469981453">
                                                                                                          <w:marLeft w:val="0"/>
                                                                                                          <w:marRight w:val="0"/>
                                                                                                          <w:marTop w:val="0"/>
                                                                                                          <w:marBottom w:val="0"/>
                                                                                                          <w:divBdr>
                                                                                                            <w:top w:val="none" w:sz="0" w:space="0" w:color="auto"/>
                                                                                                            <w:left w:val="none" w:sz="0" w:space="0" w:color="auto"/>
                                                                                                            <w:bottom w:val="none" w:sz="0" w:space="0" w:color="auto"/>
                                                                                                            <w:right w:val="none" w:sz="0" w:space="0" w:color="auto"/>
                                                                                                          </w:divBdr>
                                                                                                        </w:div>
                                                                                                      </w:divsChild>
                                                                                                    </w:div>
                                                                                                    <w:div w:id="55227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30620">
                                                                                          <w:marLeft w:val="0"/>
                                                                                          <w:marRight w:val="0"/>
                                                                                          <w:marTop w:val="0"/>
                                                                                          <w:marBottom w:val="0"/>
                                                                                          <w:divBdr>
                                                                                            <w:top w:val="none" w:sz="0" w:space="0" w:color="auto"/>
                                                                                            <w:left w:val="none" w:sz="0" w:space="0" w:color="auto"/>
                                                                                            <w:bottom w:val="none" w:sz="0" w:space="0" w:color="auto"/>
                                                                                            <w:right w:val="none" w:sz="0" w:space="0" w:color="auto"/>
                                                                                          </w:divBdr>
                                                                                        </w:div>
                                                                                        <w:div w:id="16008673">
                                                                                          <w:marLeft w:val="0"/>
                                                                                          <w:marRight w:val="0"/>
                                                                                          <w:marTop w:val="0"/>
                                                                                          <w:marBottom w:val="0"/>
                                                                                          <w:divBdr>
                                                                                            <w:top w:val="none" w:sz="0" w:space="0" w:color="auto"/>
                                                                                            <w:left w:val="none" w:sz="0" w:space="0" w:color="auto"/>
                                                                                            <w:bottom w:val="none" w:sz="0" w:space="0" w:color="auto"/>
                                                                                            <w:right w:val="none" w:sz="0" w:space="0" w:color="auto"/>
                                                                                          </w:divBdr>
                                                                                          <w:divsChild>
                                                                                            <w:div w:id="304743404">
                                                                                              <w:marLeft w:val="0"/>
                                                                                              <w:marRight w:val="0"/>
                                                                                              <w:marTop w:val="0"/>
                                                                                              <w:marBottom w:val="0"/>
                                                                                              <w:divBdr>
                                                                                                <w:top w:val="single" w:sz="6" w:space="0" w:color="CCCCCC"/>
                                                                                                <w:left w:val="single" w:sz="6" w:space="0" w:color="CCCCCC"/>
                                                                                                <w:bottom w:val="single" w:sz="6" w:space="0" w:color="CCCCCC"/>
                                                                                                <w:right w:val="single" w:sz="6" w:space="0" w:color="CCCCCC"/>
                                                                                              </w:divBdr>
                                                                                              <w:divsChild>
                                                                                                <w:div w:id="306280770">
                                                                                                  <w:marLeft w:val="0"/>
                                                                                                  <w:marRight w:val="0"/>
                                                                                                  <w:marTop w:val="0"/>
                                                                                                  <w:marBottom w:val="0"/>
                                                                                                  <w:divBdr>
                                                                                                    <w:top w:val="none" w:sz="0" w:space="0" w:color="auto"/>
                                                                                                    <w:left w:val="none" w:sz="0" w:space="0" w:color="auto"/>
                                                                                                    <w:bottom w:val="none" w:sz="0" w:space="0" w:color="auto"/>
                                                                                                    <w:right w:val="none" w:sz="0" w:space="0" w:color="auto"/>
                                                                                                  </w:divBdr>
                                                                                                  <w:divsChild>
                                                                                                    <w:div w:id="517431743">
                                                                                                      <w:marLeft w:val="0"/>
                                                                                                      <w:marRight w:val="0"/>
                                                                                                      <w:marTop w:val="0"/>
                                                                                                      <w:marBottom w:val="0"/>
                                                                                                      <w:divBdr>
                                                                                                        <w:top w:val="none" w:sz="0" w:space="0" w:color="auto"/>
                                                                                                        <w:left w:val="none" w:sz="0" w:space="0" w:color="auto"/>
                                                                                                        <w:bottom w:val="none" w:sz="0" w:space="0" w:color="auto"/>
                                                                                                        <w:right w:val="none" w:sz="0" w:space="0" w:color="auto"/>
                                                                                                      </w:divBdr>
                                                                                                    </w:div>
                                                                                                  </w:divsChild>
                                                                                                </w:div>
                                                                                                <w:div w:id="211609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863858">
                                                                                      <w:marLeft w:val="0"/>
                                                                                      <w:marRight w:val="0"/>
                                                                                      <w:marTop w:val="0"/>
                                                                                      <w:marBottom w:val="0"/>
                                                                                      <w:divBdr>
                                                                                        <w:top w:val="none" w:sz="0" w:space="0" w:color="auto"/>
                                                                                        <w:left w:val="none" w:sz="0" w:space="0" w:color="auto"/>
                                                                                        <w:bottom w:val="none" w:sz="0" w:space="0" w:color="auto"/>
                                                                                        <w:right w:val="none" w:sz="0" w:space="0" w:color="auto"/>
                                                                                      </w:divBdr>
                                                                                      <w:divsChild>
                                                                                        <w:div w:id="2087071205">
                                                                                          <w:marLeft w:val="0"/>
                                                                                          <w:marRight w:val="0"/>
                                                                                          <w:marTop w:val="0"/>
                                                                                          <w:marBottom w:val="0"/>
                                                                                          <w:divBdr>
                                                                                            <w:top w:val="none" w:sz="0" w:space="0" w:color="auto"/>
                                                                                            <w:left w:val="none" w:sz="0" w:space="0" w:color="auto"/>
                                                                                            <w:bottom w:val="none" w:sz="0" w:space="0" w:color="auto"/>
                                                                                            <w:right w:val="none" w:sz="0" w:space="0" w:color="auto"/>
                                                                                          </w:divBdr>
                                                                                        </w:div>
                                                                                        <w:div w:id="1370450009">
                                                                                          <w:marLeft w:val="0"/>
                                                                                          <w:marRight w:val="0"/>
                                                                                          <w:marTop w:val="0"/>
                                                                                          <w:marBottom w:val="0"/>
                                                                                          <w:divBdr>
                                                                                            <w:top w:val="none" w:sz="0" w:space="0" w:color="auto"/>
                                                                                            <w:left w:val="none" w:sz="0" w:space="0" w:color="auto"/>
                                                                                            <w:bottom w:val="none" w:sz="0" w:space="0" w:color="auto"/>
                                                                                            <w:right w:val="none" w:sz="0" w:space="0" w:color="auto"/>
                                                                                          </w:divBdr>
                                                                                        </w:div>
                                                                                        <w:div w:id="850489755">
                                                                                          <w:marLeft w:val="0"/>
                                                                                          <w:marRight w:val="0"/>
                                                                                          <w:marTop w:val="0"/>
                                                                                          <w:marBottom w:val="0"/>
                                                                                          <w:divBdr>
                                                                                            <w:top w:val="none" w:sz="0" w:space="0" w:color="auto"/>
                                                                                            <w:left w:val="none" w:sz="0" w:space="0" w:color="auto"/>
                                                                                            <w:bottom w:val="none" w:sz="0" w:space="0" w:color="auto"/>
                                                                                            <w:right w:val="none" w:sz="0" w:space="0" w:color="auto"/>
                                                                                          </w:divBdr>
                                                                                        </w:div>
                                                                                        <w:div w:id="198589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9022">
                                                                                  <w:marLeft w:val="0"/>
                                                                                  <w:marRight w:val="0"/>
                                                                                  <w:marTop w:val="0"/>
                                                                                  <w:marBottom w:val="0"/>
                                                                                  <w:divBdr>
                                                                                    <w:top w:val="none" w:sz="0" w:space="0" w:color="auto"/>
                                                                                    <w:left w:val="none" w:sz="0" w:space="0" w:color="auto"/>
                                                                                    <w:bottom w:val="none" w:sz="0" w:space="0" w:color="auto"/>
                                                                                    <w:right w:val="none" w:sz="0" w:space="0" w:color="auto"/>
                                                                                  </w:divBdr>
                                                                                  <w:divsChild>
                                                                                    <w:div w:id="272445117">
                                                                                      <w:marLeft w:val="0"/>
                                                                                      <w:marRight w:val="0"/>
                                                                                      <w:marTop w:val="664"/>
                                                                                      <w:marBottom w:val="0"/>
                                                                                      <w:divBdr>
                                                                                        <w:top w:val="none" w:sz="0" w:space="0" w:color="auto"/>
                                                                                        <w:left w:val="none" w:sz="0" w:space="0" w:color="auto"/>
                                                                                        <w:bottom w:val="none" w:sz="0" w:space="0" w:color="auto"/>
                                                                                        <w:right w:val="none" w:sz="0" w:space="0" w:color="auto"/>
                                                                                      </w:divBdr>
                                                                                    </w:div>
                                                                                    <w:div w:id="677121402">
                                                                                      <w:marLeft w:val="0"/>
                                                                                      <w:marRight w:val="0"/>
                                                                                      <w:marTop w:val="664"/>
                                                                                      <w:marBottom w:val="0"/>
                                                                                      <w:divBdr>
                                                                                        <w:top w:val="none" w:sz="0" w:space="0" w:color="auto"/>
                                                                                        <w:left w:val="none" w:sz="0" w:space="0" w:color="auto"/>
                                                                                        <w:bottom w:val="none" w:sz="0" w:space="0" w:color="auto"/>
                                                                                        <w:right w:val="none" w:sz="0" w:space="0" w:color="auto"/>
                                                                                      </w:divBdr>
                                                                                    </w:div>
                                                                                    <w:div w:id="359208101">
                                                                                      <w:marLeft w:val="0"/>
                                                                                      <w:marRight w:val="0"/>
                                                                                      <w:marTop w:val="664"/>
                                                                                      <w:marBottom w:val="0"/>
                                                                                      <w:divBdr>
                                                                                        <w:top w:val="none" w:sz="0" w:space="0" w:color="auto"/>
                                                                                        <w:left w:val="none" w:sz="0" w:space="0" w:color="auto"/>
                                                                                        <w:bottom w:val="none" w:sz="0" w:space="0" w:color="auto"/>
                                                                                        <w:right w:val="none" w:sz="0" w:space="0" w:color="auto"/>
                                                                                      </w:divBdr>
                                                                                    </w:div>
                                                                                    <w:div w:id="53509424">
                                                                                      <w:marLeft w:val="0"/>
                                                                                      <w:marRight w:val="0"/>
                                                                                      <w:marTop w:val="664"/>
                                                                                      <w:marBottom w:val="0"/>
                                                                                      <w:divBdr>
                                                                                        <w:top w:val="none" w:sz="0" w:space="0" w:color="auto"/>
                                                                                        <w:left w:val="none" w:sz="0" w:space="0" w:color="auto"/>
                                                                                        <w:bottom w:val="none" w:sz="0" w:space="0" w:color="auto"/>
                                                                                        <w:right w:val="none" w:sz="0" w:space="0" w:color="auto"/>
                                                                                      </w:divBdr>
                                                                                    </w:div>
                                                                                  </w:divsChild>
                                                                                </w:div>
                                                                                <w:div w:id="197278798">
                                                                                  <w:marLeft w:val="0"/>
                                                                                  <w:marRight w:val="0"/>
                                                                                  <w:marTop w:val="0"/>
                                                                                  <w:marBottom w:val="0"/>
                                                                                  <w:divBdr>
                                                                                    <w:top w:val="none" w:sz="0" w:space="0" w:color="auto"/>
                                                                                    <w:left w:val="none" w:sz="0" w:space="0" w:color="auto"/>
                                                                                    <w:bottom w:val="none" w:sz="0" w:space="0" w:color="auto"/>
                                                                                    <w:right w:val="none" w:sz="0" w:space="0" w:color="auto"/>
                                                                                  </w:divBdr>
                                                                                  <w:divsChild>
                                                                                    <w:div w:id="404767022">
                                                                                      <w:marLeft w:val="0"/>
                                                                                      <w:marRight w:val="0"/>
                                                                                      <w:marTop w:val="0"/>
                                                                                      <w:marBottom w:val="0"/>
                                                                                      <w:divBdr>
                                                                                        <w:top w:val="none" w:sz="0" w:space="0" w:color="auto"/>
                                                                                        <w:left w:val="none" w:sz="0" w:space="0" w:color="auto"/>
                                                                                        <w:bottom w:val="none" w:sz="0" w:space="0" w:color="auto"/>
                                                                                        <w:right w:val="none" w:sz="0" w:space="0" w:color="auto"/>
                                                                                      </w:divBdr>
                                                                                      <w:divsChild>
                                                                                        <w:div w:id="1852865485">
                                                                                          <w:marLeft w:val="0"/>
                                                                                          <w:marRight w:val="0"/>
                                                                                          <w:marTop w:val="0"/>
                                                                                          <w:marBottom w:val="0"/>
                                                                                          <w:divBdr>
                                                                                            <w:top w:val="none" w:sz="0" w:space="0" w:color="auto"/>
                                                                                            <w:left w:val="none" w:sz="0" w:space="0" w:color="auto"/>
                                                                                            <w:bottom w:val="none" w:sz="0" w:space="0" w:color="auto"/>
                                                                                            <w:right w:val="none" w:sz="0" w:space="0" w:color="auto"/>
                                                                                          </w:divBdr>
                                                                                          <w:divsChild>
                                                                                            <w:div w:id="25107170">
                                                                                              <w:marLeft w:val="0"/>
                                                                                              <w:marRight w:val="0"/>
                                                                                              <w:marTop w:val="0"/>
                                                                                              <w:marBottom w:val="0"/>
                                                                                              <w:divBdr>
                                                                                                <w:top w:val="none" w:sz="0" w:space="0" w:color="auto"/>
                                                                                                <w:left w:val="none" w:sz="0" w:space="0" w:color="auto"/>
                                                                                                <w:bottom w:val="none" w:sz="0" w:space="0" w:color="auto"/>
                                                                                                <w:right w:val="none" w:sz="0" w:space="0" w:color="auto"/>
                                                                                              </w:divBdr>
                                                                                              <w:divsChild>
                                                                                                <w:div w:id="2760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59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8138052">
      <w:bodyDiv w:val="1"/>
      <w:marLeft w:val="0"/>
      <w:marRight w:val="0"/>
      <w:marTop w:val="0"/>
      <w:marBottom w:val="0"/>
      <w:divBdr>
        <w:top w:val="none" w:sz="0" w:space="0" w:color="auto"/>
        <w:left w:val="none" w:sz="0" w:space="0" w:color="auto"/>
        <w:bottom w:val="none" w:sz="0" w:space="0" w:color="auto"/>
        <w:right w:val="none" w:sz="0" w:space="0" w:color="auto"/>
      </w:divBdr>
      <w:divsChild>
        <w:div w:id="1878660436">
          <w:marLeft w:val="0"/>
          <w:marRight w:val="0"/>
          <w:marTop w:val="480"/>
          <w:marBottom w:val="360"/>
          <w:divBdr>
            <w:top w:val="none" w:sz="0" w:space="0" w:color="auto"/>
            <w:left w:val="none" w:sz="0" w:space="0" w:color="auto"/>
            <w:bottom w:val="none" w:sz="0" w:space="0" w:color="auto"/>
            <w:right w:val="none" w:sz="0" w:space="0" w:color="auto"/>
          </w:divBdr>
          <w:divsChild>
            <w:div w:id="405418401">
              <w:marLeft w:val="0"/>
              <w:marRight w:val="0"/>
              <w:marTop w:val="0"/>
              <w:marBottom w:val="0"/>
              <w:divBdr>
                <w:top w:val="none" w:sz="0" w:space="0" w:color="auto"/>
                <w:left w:val="none" w:sz="0" w:space="0" w:color="auto"/>
                <w:bottom w:val="none" w:sz="0" w:space="0" w:color="auto"/>
                <w:right w:val="none" w:sz="0" w:space="0" w:color="auto"/>
              </w:divBdr>
            </w:div>
            <w:div w:id="795024252">
              <w:marLeft w:val="0"/>
              <w:marRight w:val="0"/>
              <w:marTop w:val="0"/>
              <w:marBottom w:val="0"/>
              <w:divBdr>
                <w:top w:val="single" w:sz="6" w:space="18" w:color="005274"/>
                <w:left w:val="single" w:sz="6" w:space="18" w:color="005274"/>
                <w:bottom w:val="single" w:sz="6" w:space="18" w:color="005274"/>
                <w:right w:val="single" w:sz="6" w:space="18" w:color="005274"/>
              </w:divBdr>
              <w:divsChild>
                <w:div w:id="16320566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06731289">
          <w:marLeft w:val="0"/>
          <w:marRight w:val="0"/>
          <w:marTop w:val="480"/>
          <w:marBottom w:val="360"/>
          <w:divBdr>
            <w:top w:val="none" w:sz="0" w:space="0" w:color="auto"/>
            <w:left w:val="none" w:sz="0" w:space="0" w:color="auto"/>
            <w:bottom w:val="none" w:sz="0" w:space="0" w:color="auto"/>
            <w:right w:val="none" w:sz="0" w:space="0" w:color="auto"/>
          </w:divBdr>
          <w:divsChild>
            <w:div w:id="1472477199">
              <w:marLeft w:val="0"/>
              <w:marRight w:val="0"/>
              <w:marTop w:val="0"/>
              <w:marBottom w:val="0"/>
              <w:divBdr>
                <w:top w:val="none" w:sz="0" w:space="0" w:color="auto"/>
                <w:left w:val="none" w:sz="0" w:space="0" w:color="auto"/>
                <w:bottom w:val="none" w:sz="0" w:space="0" w:color="auto"/>
                <w:right w:val="none" w:sz="0" w:space="0" w:color="auto"/>
              </w:divBdr>
            </w:div>
            <w:div w:id="1091857961">
              <w:marLeft w:val="0"/>
              <w:marRight w:val="0"/>
              <w:marTop w:val="0"/>
              <w:marBottom w:val="0"/>
              <w:divBdr>
                <w:top w:val="single" w:sz="6" w:space="18" w:color="005274"/>
                <w:left w:val="single" w:sz="6" w:space="18" w:color="005274"/>
                <w:bottom w:val="single" w:sz="6" w:space="18" w:color="005274"/>
                <w:right w:val="single" w:sz="6" w:space="18" w:color="005274"/>
              </w:divBdr>
              <w:divsChild>
                <w:div w:id="817037396">
                  <w:marLeft w:val="0"/>
                  <w:marRight w:val="0"/>
                  <w:marTop w:val="0"/>
                  <w:marBottom w:val="0"/>
                  <w:divBdr>
                    <w:top w:val="none" w:sz="0" w:space="0" w:color="auto"/>
                    <w:left w:val="none" w:sz="0" w:space="0" w:color="auto"/>
                    <w:bottom w:val="none" w:sz="0" w:space="0" w:color="auto"/>
                    <w:right w:val="none" w:sz="0" w:space="0" w:color="auto"/>
                  </w:divBdr>
                </w:div>
                <w:div w:id="249045910">
                  <w:marLeft w:val="0"/>
                  <w:marRight w:val="0"/>
                  <w:marTop w:val="0"/>
                  <w:marBottom w:val="0"/>
                  <w:divBdr>
                    <w:top w:val="none" w:sz="0" w:space="0" w:color="auto"/>
                    <w:left w:val="none" w:sz="0" w:space="0" w:color="auto"/>
                    <w:bottom w:val="none" w:sz="0" w:space="0" w:color="auto"/>
                    <w:right w:val="none" w:sz="0" w:space="0" w:color="auto"/>
                  </w:divBdr>
                </w:div>
                <w:div w:id="1337221843">
                  <w:marLeft w:val="0"/>
                  <w:marRight w:val="0"/>
                  <w:marTop w:val="0"/>
                  <w:marBottom w:val="0"/>
                  <w:divBdr>
                    <w:top w:val="none" w:sz="0" w:space="0" w:color="auto"/>
                    <w:left w:val="none" w:sz="0" w:space="0" w:color="auto"/>
                    <w:bottom w:val="none" w:sz="0" w:space="0" w:color="auto"/>
                    <w:right w:val="none" w:sz="0" w:space="0" w:color="auto"/>
                  </w:divBdr>
                </w:div>
                <w:div w:id="1457025239">
                  <w:marLeft w:val="0"/>
                  <w:marRight w:val="0"/>
                  <w:marTop w:val="0"/>
                  <w:marBottom w:val="0"/>
                  <w:divBdr>
                    <w:top w:val="none" w:sz="0" w:space="0" w:color="auto"/>
                    <w:left w:val="none" w:sz="0" w:space="0" w:color="auto"/>
                    <w:bottom w:val="none" w:sz="0" w:space="0" w:color="auto"/>
                    <w:right w:val="none" w:sz="0" w:space="0" w:color="auto"/>
                  </w:divBdr>
                </w:div>
                <w:div w:id="187262261">
                  <w:marLeft w:val="0"/>
                  <w:marRight w:val="0"/>
                  <w:marTop w:val="0"/>
                  <w:marBottom w:val="0"/>
                  <w:divBdr>
                    <w:top w:val="none" w:sz="0" w:space="0" w:color="auto"/>
                    <w:left w:val="none" w:sz="0" w:space="0" w:color="auto"/>
                    <w:bottom w:val="none" w:sz="0" w:space="0" w:color="auto"/>
                    <w:right w:val="none" w:sz="0" w:space="0" w:color="auto"/>
                  </w:divBdr>
                </w:div>
                <w:div w:id="998000682">
                  <w:marLeft w:val="0"/>
                  <w:marRight w:val="0"/>
                  <w:marTop w:val="0"/>
                  <w:marBottom w:val="0"/>
                  <w:divBdr>
                    <w:top w:val="none" w:sz="0" w:space="0" w:color="auto"/>
                    <w:left w:val="none" w:sz="0" w:space="0" w:color="auto"/>
                    <w:bottom w:val="none" w:sz="0" w:space="0" w:color="auto"/>
                    <w:right w:val="none" w:sz="0" w:space="0" w:color="auto"/>
                  </w:divBdr>
                </w:div>
                <w:div w:id="371350641">
                  <w:marLeft w:val="0"/>
                  <w:marRight w:val="0"/>
                  <w:marTop w:val="0"/>
                  <w:marBottom w:val="0"/>
                  <w:divBdr>
                    <w:top w:val="none" w:sz="0" w:space="0" w:color="auto"/>
                    <w:left w:val="none" w:sz="0" w:space="0" w:color="auto"/>
                    <w:bottom w:val="none" w:sz="0" w:space="0" w:color="auto"/>
                    <w:right w:val="none" w:sz="0" w:space="0" w:color="auto"/>
                  </w:divBdr>
                </w:div>
                <w:div w:id="80302583">
                  <w:marLeft w:val="0"/>
                  <w:marRight w:val="0"/>
                  <w:marTop w:val="0"/>
                  <w:marBottom w:val="0"/>
                  <w:divBdr>
                    <w:top w:val="none" w:sz="0" w:space="0" w:color="auto"/>
                    <w:left w:val="none" w:sz="0" w:space="0" w:color="auto"/>
                    <w:bottom w:val="none" w:sz="0" w:space="0" w:color="auto"/>
                    <w:right w:val="none" w:sz="0" w:space="0" w:color="auto"/>
                  </w:divBdr>
                </w:div>
                <w:div w:id="587932667">
                  <w:marLeft w:val="0"/>
                  <w:marRight w:val="0"/>
                  <w:marTop w:val="0"/>
                  <w:marBottom w:val="0"/>
                  <w:divBdr>
                    <w:top w:val="none" w:sz="0" w:space="0" w:color="auto"/>
                    <w:left w:val="none" w:sz="0" w:space="0" w:color="auto"/>
                    <w:bottom w:val="none" w:sz="0" w:space="0" w:color="auto"/>
                    <w:right w:val="none" w:sz="0" w:space="0" w:color="auto"/>
                  </w:divBdr>
                </w:div>
                <w:div w:id="1678998417">
                  <w:marLeft w:val="0"/>
                  <w:marRight w:val="0"/>
                  <w:marTop w:val="0"/>
                  <w:marBottom w:val="0"/>
                  <w:divBdr>
                    <w:top w:val="none" w:sz="0" w:space="0" w:color="auto"/>
                    <w:left w:val="none" w:sz="0" w:space="0" w:color="auto"/>
                    <w:bottom w:val="none" w:sz="0" w:space="0" w:color="auto"/>
                    <w:right w:val="none" w:sz="0" w:space="0" w:color="auto"/>
                  </w:divBdr>
                </w:div>
                <w:div w:id="455367118">
                  <w:marLeft w:val="0"/>
                  <w:marRight w:val="0"/>
                  <w:marTop w:val="0"/>
                  <w:marBottom w:val="0"/>
                  <w:divBdr>
                    <w:top w:val="none" w:sz="0" w:space="0" w:color="auto"/>
                    <w:left w:val="none" w:sz="0" w:space="0" w:color="auto"/>
                    <w:bottom w:val="none" w:sz="0" w:space="0" w:color="auto"/>
                    <w:right w:val="none" w:sz="0" w:space="0" w:color="auto"/>
                  </w:divBdr>
                </w:div>
                <w:div w:id="1482038857">
                  <w:marLeft w:val="0"/>
                  <w:marRight w:val="0"/>
                  <w:marTop w:val="0"/>
                  <w:marBottom w:val="0"/>
                  <w:divBdr>
                    <w:top w:val="none" w:sz="0" w:space="0" w:color="auto"/>
                    <w:left w:val="none" w:sz="0" w:space="0" w:color="auto"/>
                    <w:bottom w:val="none" w:sz="0" w:space="0" w:color="auto"/>
                    <w:right w:val="none" w:sz="0" w:space="0" w:color="auto"/>
                  </w:divBdr>
                </w:div>
                <w:div w:id="1426533218">
                  <w:marLeft w:val="0"/>
                  <w:marRight w:val="0"/>
                  <w:marTop w:val="0"/>
                  <w:marBottom w:val="0"/>
                  <w:divBdr>
                    <w:top w:val="none" w:sz="0" w:space="0" w:color="auto"/>
                    <w:left w:val="none" w:sz="0" w:space="0" w:color="auto"/>
                    <w:bottom w:val="none" w:sz="0" w:space="0" w:color="auto"/>
                    <w:right w:val="none" w:sz="0" w:space="0" w:color="auto"/>
                  </w:divBdr>
                </w:div>
                <w:div w:id="1946568955">
                  <w:marLeft w:val="0"/>
                  <w:marRight w:val="0"/>
                  <w:marTop w:val="0"/>
                  <w:marBottom w:val="0"/>
                  <w:divBdr>
                    <w:top w:val="none" w:sz="0" w:space="0" w:color="auto"/>
                    <w:left w:val="none" w:sz="0" w:space="0" w:color="auto"/>
                    <w:bottom w:val="none" w:sz="0" w:space="0" w:color="auto"/>
                    <w:right w:val="none" w:sz="0" w:space="0" w:color="auto"/>
                  </w:divBdr>
                </w:div>
                <w:div w:id="1364748023">
                  <w:marLeft w:val="0"/>
                  <w:marRight w:val="0"/>
                  <w:marTop w:val="0"/>
                  <w:marBottom w:val="0"/>
                  <w:divBdr>
                    <w:top w:val="none" w:sz="0" w:space="0" w:color="auto"/>
                    <w:left w:val="none" w:sz="0" w:space="0" w:color="auto"/>
                    <w:bottom w:val="none" w:sz="0" w:space="0" w:color="auto"/>
                    <w:right w:val="none" w:sz="0" w:space="0" w:color="auto"/>
                  </w:divBdr>
                </w:div>
                <w:div w:id="1230649150">
                  <w:marLeft w:val="0"/>
                  <w:marRight w:val="0"/>
                  <w:marTop w:val="0"/>
                  <w:marBottom w:val="0"/>
                  <w:divBdr>
                    <w:top w:val="none" w:sz="0" w:space="0" w:color="auto"/>
                    <w:left w:val="none" w:sz="0" w:space="0" w:color="auto"/>
                    <w:bottom w:val="none" w:sz="0" w:space="0" w:color="auto"/>
                    <w:right w:val="none" w:sz="0" w:space="0" w:color="auto"/>
                  </w:divBdr>
                </w:div>
                <w:div w:id="1614438152">
                  <w:marLeft w:val="0"/>
                  <w:marRight w:val="0"/>
                  <w:marTop w:val="0"/>
                  <w:marBottom w:val="0"/>
                  <w:divBdr>
                    <w:top w:val="none" w:sz="0" w:space="0" w:color="auto"/>
                    <w:left w:val="none" w:sz="0" w:space="0" w:color="auto"/>
                    <w:bottom w:val="none" w:sz="0" w:space="0" w:color="auto"/>
                    <w:right w:val="none" w:sz="0" w:space="0" w:color="auto"/>
                  </w:divBdr>
                </w:div>
                <w:div w:id="1477840836">
                  <w:marLeft w:val="0"/>
                  <w:marRight w:val="0"/>
                  <w:marTop w:val="0"/>
                  <w:marBottom w:val="0"/>
                  <w:divBdr>
                    <w:top w:val="none" w:sz="0" w:space="0" w:color="auto"/>
                    <w:left w:val="none" w:sz="0" w:space="0" w:color="auto"/>
                    <w:bottom w:val="none" w:sz="0" w:space="0" w:color="auto"/>
                    <w:right w:val="none" w:sz="0" w:space="0" w:color="auto"/>
                  </w:divBdr>
                </w:div>
                <w:div w:id="1497913542">
                  <w:marLeft w:val="0"/>
                  <w:marRight w:val="0"/>
                  <w:marTop w:val="0"/>
                  <w:marBottom w:val="0"/>
                  <w:divBdr>
                    <w:top w:val="none" w:sz="0" w:space="0" w:color="auto"/>
                    <w:left w:val="none" w:sz="0" w:space="0" w:color="auto"/>
                    <w:bottom w:val="none" w:sz="0" w:space="0" w:color="auto"/>
                    <w:right w:val="none" w:sz="0" w:space="0" w:color="auto"/>
                  </w:divBdr>
                </w:div>
                <w:div w:id="1057705256">
                  <w:marLeft w:val="0"/>
                  <w:marRight w:val="0"/>
                  <w:marTop w:val="0"/>
                  <w:marBottom w:val="0"/>
                  <w:divBdr>
                    <w:top w:val="none" w:sz="0" w:space="0" w:color="auto"/>
                    <w:left w:val="none" w:sz="0" w:space="0" w:color="auto"/>
                    <w:bottom w:val="none" w:sz="0" w:space="0" w:color="auto"/>
                    <w:right w:val="none" w:sz="0" w:space="0" w:color="auto"/>
                  </w:divBdr>
                </w:div>
                <w:div w:id="84814441">
                  <w:marLeft w:val="0"/>
                  <w:marRight w:val="0"/>
                  <w:marTop w:val="0"/>
                  <w:marBottom w:val="0"/>
                  <w:divBdr>
                    <w:top w:val="none" w:sz="0" w:space="0" w:color="auto"/>
                    <w:left w:val="none" w:sz="0" w:space="0" w:color="auto"/>
                    <w:bottom w:val="none" w:sz="0" w:space="0" w:color="auto"/>
                    <w:right w:val="none" w:sz="0" w:space="0" w:color="auto"/>
                  </w:divBdr>
                </w:div>
                <w:div w:id="620722492">
                  <w:marLeft w:val="0"/>
                  <w:marRight w:val="0"/>
                  <w:marTop w:val="0"/>
                  <w:marBottom w:val="0"/>
                  <w:divBdr>
                    <w:top w:val="none" w:sz="0" w:space="0" w:color="auto"/>
                    <w:left w:val="none" w:sz="0" w:space="0" w:color="auto"/>
                    <w:bottom w:val="none" w:sz="0" w:space="0" w:color="auto"/>
                    <w:right w:val="none" w:sz="0" w:space="0" w:color="auto"/>
                  </w:divBdr>
                </w:div>
                <w:div w:id="555120360">
                  <w:marLeft w:val="0"/>
                  <w:marRight w:val="0"/>
                  <w:marTop w:val="0"/>
                  <w:marBottom w:val="0"/>
                  <w:divBdr>
                    <w:top w:val="none" w:sz="0" w:space="0" w:color="auto"/>
                    <w:left w:val="none" w:sz="0" w:space="0" w:color="auto"/>
                    <w:bottom w:val="none" w:sz="0" w:space="0" w:color="auto"/>
                    <w:right w:val="none" w:sz="0" w:space="0" w:color="auto"/>
                  </w:divBdr>
                </w:div>
                <w:div w:id="1020934820">
                  <w:marLeft w:val="0"/>
                  <w:marRight w:val="0"/>
                  <w:marTop w:val="0"/>
                  <w:marBottom w:val="0"/>
                  <w:divBdr>
                    <w:top w:val="none" w:sz="0" w:space="0" w:color="auto"/>
                    <w:left w:val="none" w:sz="0" w:space="0" w:color="auto"/>
                    <w:bottom w:val="none" w:sz="0" w:space="0" w:color="auto"/>
                    <w:right w:val="none" w:sz="0" w:space="0" w:color="auto"/>
                  </w:divBdr>
                </w:div>
                <w:div w:id="1063603427">
                  <w:marLeft w:val="0"/>
                  <w:marRight w:val="0"/>
                  <w:marTop w:val="0"/>
                  <w:marBottom w:val="0"/>
                  <w:divBdr>
                    <w:top w:val="none" w:sz="0" w:space="0" w:color="auto"/>
                    <w:left w:val="none" w:sz="0" w:space="0" w:color="auto"/>
                    <w:bottom w:val="none" w:sz="0" w:space="0" w:color="auto"/>
                    <w:right w:val="none" w:sz="0" w:space="0" w:color="auto"/>
                  </w:divBdr>
                </w:div>
                <w:div w:id="783765349">
                  <w:marLeft w:val="0"/>
                  <w:marRight w:val="0"/>
                  <w:marTop w:val="0"/>
                  <w:marBottom w:val="0"/>
                  <w:divBdr>
                    <w:top w:val="none" w:sz="0" w:space="0" w:color="auto"/>
                    <w:left w:val="none" w:sz="0" w:space="0" w:color="auto"/>
                    <w:bottom w:val="none" w:sz="0" w:space="0" w:color="auto"/>
                    <w:right w:val="none" w:sz="0" w:space="0" w:color="auto"/>
                  </w:divBdr>
                </w:div>
                <w:div w:id="2065716659">
                  <w:marLeft w:val="0"/>
                  <w:marRight w:val="0"/>
                  <w:marTop w:val="0"/>
                  <w:marBottom w:val="0"/>
                  <w:divBdr>
                    <w:top w:val="none" w:sz="0" w:space="0" w:color="auto"/>
                    <w:left w:val="none" w:sz="0" w:space="0" w:color="auto"/>
                    <w:bottom w:val="none" w:sz="0" w:space="0" w:color="auto"/>
                    <w:right w:val="none" w:sz="0" w:space="0" w:color="auto"/>
                  </w:divBdr>
                </w:div>
                <w:div w:id="1430782091">
                  <w:marLeft w:val="0"/>
                  <w:marRight w:val="0"/>
                  <w:marTop w:val="0"/>
                  <w:marBottom w:val="0"/>
                  <w:divBdr>
                    <w:top w:val="none" w:sz="0" w:space="0" w:color="auto"/>
                    <w:left w:val="none" w:sz="0" w:space="0" w:color="auto"/>
                    <w:bottom w:val="none" w:sz="0" w:space="0" w:color="auto"/>
                    <w:right w:val="none" w:sz="0" w:space="0" w:color="auto"/>
                  </w:divBdr>
                </w:div>
                <w:div w:id="1779832786">
                  <w:marLeft w:val="0"/>
                  <w:marRight w:val="0"/>
                  <w:marTop w:val="0"/>
                  <w:marBottom w:val="0"/>
                  <w:divBdr>
                    <w:top w:val="none" w:sz="0" w:space="0" w:color="auto"/>
                    <w:left w:val="none" w:sz="0" w:space="0" w:color="auto"/>
                    <w:bottom w:val="none" w:sz="0" w:space="0" w:color="auto"/>
                    <w:right w:val="none" w:sz="0" w:space="0" w:color="auto"/>
                  </w:divBdr>
                </w:div>
                <w:div w:id="1818836084">
                  <w:marLeft w:val="0"/>
                  <w:marRight w:val="0"/>
                  <w:marTop w:val="0"/>
                  <w:marBottom w:val="0"/>
                  <w:divBdr>
                    <w:top w:val="none" w:sz="0" w:space="0" w:color="auto"/>
                    <w:left w:val="none" w:sz="0" w:space="0" w:color="auto"/>
                    <w:bottom w:val="none" w:sz="0" w:space="0" w:color="auto"/>
                    <w:right w:val="none" w:sz="0" w:space="0" w:color="auto"/>
                  </w:divBdr>
                </w:div>
                <w:div w:id="921180436">
                  <w:marLeft w:val="0"/>
                  <w:marRight w:val="0"/>
                  <w:marTop w:val="0"/>
                  <w:marBottom w:val="0"/>
                  <w:divBdr>
                    <w:top w:val="none" w:sz="0" w:space="0" w:color="auto"/>
                    <w:left w:val="none" w:sz="0" w:space="0" w:color="auto"/>
                    <w:bottom w:val="none" w:sz="0" w:space="0" w:color="auto"/>
                    <w:right w:val="none" w:sz="0" w:space="0" w:color="auto"/>
                  </w:divBdr>
                </w:div>
                <w:div w:id="471144243">
                  <w:marLeft w:val="0"/>
                  <w:marRight w:val="0"/>
                  <w:marTop w:val="0"/>
                  <w:marBottom w:val="0"/>
                  <w:divBdr>
                    <w:top w:val="none" w:sz="0" w:space="0" w:color="auto"/>
                    <w:left w:val="none" w:sz="0" w:space="0" w:color="auto"/>
                    <w:bottom w:val="none" w:sz="0" w:space="0" w:color="auto"/>
                    <w:right w:val="none" w:sz="0" w:space="0" w:color="auto"/>
                  </w:divBdr>
                </w:div>
                <w:div w:id="446462045">
                  <w:marLeft w:val="0"/>
                  <w:marRight w:val="0"/>
                  <w:marTop w:val="0"/>
                  <w:marBottom w:val="0"/>
                  <w:divBdr>
                    <w:top w:val="none" w:sz="0" w:space="0" w:color="auto"/>
                    <w:left w:val="none" w:sz="0" w:space="0" w:color="auto"/>
                    <w:bottom w:val="none" w:sz="0" w:space="0" w:color="auto"/>
                    <w:right w:val="none" w:sz="0" w:space="0" w:color="auto"/>
                  </w:divBdr>
                </w:div>
                <w:div w:id="955213241">
                  <w:marLeft w:val="0"/>
                  <w:marRight w:val="0"/>
                  <w:marTop w:val="0"/>
                  <w:marBottom w:val="0"/>
                  <w:divBdr>
                    <w:top w:val="none" w:sz="0" w:space="0" w:color="auto"/>
                    <w:left w:val="none" w:sz="0" w:space="0" w:color="auto"/>
                    <w:bottom w:val="none" w:sz="0" w:space="0" w:color="auto"/>
                    <w:right w:val="none" w:sz="0" w:space="0" w:color="auto"/>
                  </w:divBdr>
                </w:div>
                <w:div w:id="174996999">
                  <w:marLeft w:val="0"/>
                  <w:marRight w:val="0"/>
                  <w:marTop w:val="0"/>
                  <w:marBottom w:val="0"/>
                  <w:divBdr>
                    <w:top w:val="none" w:sz="0" w:space="0" w:color="auto"/>
                    <w:left w:val="none" w:sz="0" w:space="0" w:color="auto"/>
                    <w:bottom w:val="none" w:sz="0" w:space="0" w:color="auto"/>
                    <w:right w:val="none" w:sz="0" w:space="0" w:color="auto"/>
                  </w:divBdr>
                </w:div>
                <w:div w:id="954367564">
                  <w:marLeft w:val="0"/>
                  <w:marRight w:val="0"/>
                  <w:marTop w:val="0"/>
                  <w:marBottom w:val="0"/>
                  <w:divBdr>
                    <w:top w:val="none" w:sz="0" w:space="0" w:color="auto"/>
                    <w:left w:val="none" w:sz="0" w:space="0" w:color="auto"/>
                    <w:bottom w:val="none" w:sz="0" w:space="0" w:color="auto"/>
                    <w:right w:val="none" w:sz="0" w:space="0" w:color="auto"/>
                  </w:divBdr>
                </w:div>
                <w:div w:id="1364474367">
                  <w:marLeft w:val="0"/>
                  <w:marRight w:val="0"/>
                  <w:marTop w:val="0"/>
                  <w:marBottom w:val="0"/>
                  <w:divBdr>
                    <w:top w:val="none" w:sz="0" w:space="0" w:color="auto"/>
                    <w:left w:val="none" w:sz="0" w:space="0" w:color="auto"/>
                    <w:bottom w:val="none" w:sz="0" w:space="0" w:color="auto"/>
                    <w:right w:val="none" w:sz="0" w:space="0" w:color="auto"/>
                  </w:divBdr>
                </w:div>
                <w:div w:id="2003199619">
                  <w:marLeft w:val="0"/>
                  <w:marRight w:val="0"/>
                  <w:marTop w:val="0"/>
                  <w:marBottom w:val="0"/>
                  <w:divBdr>
                    <w:top w:val="none" w:sz="0" w:space="0" w:color="auto"/>
                    <w:left w:val="none" w:sz="0" w:space="0" w:color="auto"/>
                    <w:bottom w:val="none" w:sz="0" w:space="0" w:color="auto"/>
                    <w:right w:val="none" w:sz="0" w:space="0" w:color="auto"/>
                  </w:divBdr>
                </w:div>
                <w:div w:id="1297838703">
                  <w:marLeft w:val="0"/>
                  <w:marRight w:val="0"/>
                  <w:marTop w:val="0"/>
                  <w:marBottom w:val="0"/>
                  <w:divBdr>
                    <w:top w:val="none" w:sz="0" w:space="0" w:color="auto"/>
                    <w:left w:val="none" w:sz="0" w:space="0" w:color="auto"/>
                    <w:bottom w:val="none" w:sz="0" w:space="0" w:color="auto"/>
                    <w:right w:val="none" w:sz="0" w:space="0" w:color="auto"/>
                  </w:divBdr>
                </w:div>
                <w:div w:id="742338888">
                  <w:marLeft w:val="0"/>
                  <w:marRight w:val="0"/>
                  <w:marTop w:val="0"/>
                  <w:marBottom w:val="0"/>
                  <w:divBdr>
                    <w:top w:val="none" w:sz="0" w:space="0" w:color="auto"/>
                    <w:left w:val="none" w:sz="0" w:space="0" w:color="auto"/>
                    <w:bottom w:val="none" w:sz="0" w:space="0" w:color="auto"/>
                    <w:right w:val="none" w:sz="0" w:space="0" w:color="auto"/>
                  </w:divBdr>
                </w:div>
                <w:div w:id="801729350">
                  <w:marLeft w:val="0"/>
                  <w:marRight w:val="0"/>
                  <w:marTop w:val="0"/>
                  <w:marBottom w:val="0"/>
                  <w:divBdr>
                    <w:top w:val="none" w:sz="0" w:space="0" w:color="auto"/>
                    <w:left w:val="none" w:sz="0" w:space="0" w:color="auto"/>
                    <w:bottom w:val="none" w:sz="0" w:space="0" w:color="auto"/>
                    <w:right w:val="none" w:sz="0" w:space="0" w:color="auto"/>
                  </w:divBdr>
                </w:div>
                <w:div w:id="2001998317">
                  <w:marLeft w:val="0"/>
                  <w:marRight w:val="0"/>
                  <w:marTop w:val="0"/>
                  <w:marBottom w:val="0"/>
                  <w:divBdr>
                    <w:top w:val="none" w:sz="0" w:space="0" w:color="auto"/>
                    <w:left w:val="none" w:sz="0" w:space="0" w:color="auto"/>
                    <w:bottom w:val="none" w:sz="0" w:space="0" w:color="auto"/>
                    <w:right w:val="none" w:sz="0" w:space="0" w:color="auto"/>
                  </w:divBdr>
                </w:div>
                <w:div w:id="1033505720">
                  <w:marLeft w:val="0"/>
                  <w:marRight w:val="0"/>
                  <w:marTop w:val="0"/>
                  <w:marBottom w:val="0"/>
                  <w:divBdr>
                    <w:top w:val="none" w:sz="0" w:space="0" w:color="auto"/>
                    <w:left w:val="none" w:sz="0" w:space="0" w:color="auto"/>
                    <w:bottom w:val="none" w:sz="0" w:space="0" w:color="auto"/>
                    <w:right w:val="none" w:sz="0" w:space="0" w:color="auto"/>
                  </w:divBdr>
                </w:div>
                <w:div w:id="683939376">
                  <w:marLeft w:val="0"/>
                  <w:marRight w:val="0"/>
                  <w:marTop w:val="0"/>
                  <w:marBottom w:val="0"/>
                  <w:divBdr>
                    <w:top w:val="none" w:sz="0" w:space="0" w:color="auto"/>
                    <w:left w:val="none" w:sz="0" w:space="0" w:color="auto"/>
                    <w:bottom w:val="none" w:sz="0" w:space="0" w:color="auto"/>
                    <w:right w:val="none" w:sz="0" w:space="0" w:color="auto"/>
                  </w:divBdr>
                </w:div>
                <w:div w:id="114867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267285">
      <w:bodyDiv w:val="1"/>
      <w:marLeft w:val="0"/>
      <w:marRight w:val="0"/>
      <w:marTop w:val="0"/>
      <w:marBottom w:val="0"/>
      <w:divBdr>
        <w:top w:val="none" w:sz="0" w:space="0" w:color="auto"/>
        <w:left w:val="none" w:sz="0" w:space="0" w:color="auto"/>
        <w:bottom w:val="none" w:sz="0" w:space="0" w:color="auto"/>
        <w:right w:val="none" w:sz="0" w:space="0" w:color="auto"/>
      </w:divBdr>
      <w:divsChild>
        <w:div w:id="2080789308">
          <w:marLeft w:val="0"/>
          <w:marRight w:val="0"/>
          <w:marTop w:val="0"/>
          <w:marBottom w:val="0"/>
          <w:divBdr>
            <w:top w:val="none" w:sz="0" w:space="0" w:color="auto"/>
            <w:left w:val="none" w:sz="0" w:space="0" w:color="auto"/>
            <w:bottom w:val="single" w:sz="6" w:space="11" w:color="EFEFEF"/>
            <w:right w:val="none" w:sz="0" w:space="0" w:color="auto"/>
          </w:divBdr>
          <w:divsChild>
            <w:div w:id="236786162">
              <w:marLeft w:val="0"/>
              <w:marRight w:val="0"/>
              <w:marTop w:val="0"/>
              <w:marBottom w:val="0"/>
              <w:divBdr>
                <w:top w:val="none" w:sz="0" w:space="0" w:color="auto"/>
                <w:left w:val="none" w:sz="0" w:space="0" w:color="auto"/>
                <w:bottom w:val="none" w:sz="0" w:space="0" w:color="auto"/>
                <w:right w:val="none" w:sz="0" w:space="0" w:color="auto"/>
              </w:divBdr>
              <w:divsChild>
                <w:div w:id="369497954">
                  <w:marLeft w:val="-225"/>
                  <w:marRight w:val="-225"/>
                  <w:marTop w:val="0"/>
                  <w:marBottom w:val="0"/>
                  <w:divBdr>
                    <w:top w:val="none" w:sz="0" w:space="0" w:color="auto"/>
                    <w:left w:val="none" w:sz="0" w:space="0" w:color="auto"/>
                    <w:bottom w:val="none" w:sz="0" w:space="0" w:color="auto"/>
                    <w:right w:val="none" w:sz="0" w:space="0" w:color="auto"/>
                  </w:divBdr>
                  <w:divsChild>
                    <w:div w:id="207034577">
                      <w:marLeft w:val="0"/>
                      <w:marRight w:val="0"/>
                      <w:marTop w:val="0"/>
                      <w:marBottom w:val="0"/>
                      <w:divBdr>
                        <w:top w:val="none" w:sz="0" w:space="0" w:color="auto"/>
                        <w:left w:val="none" w:sz="0" w:space="0" w:color="auto"/>
                        <w:bottom w:val="none" w:sz="0" w:space="0" w:color="auto"/>
                        <w:right w:val="none" w:sz="0" w:space="0" w:color="auto"/>
                      </w:divBdr>
                      <w:divsChild>
                        <w:div w:id="2135975970">
                          <w:marLeft w:val="0"/>
                          <w:marRight w:val="0"/>
                          <w:marTop w:val="0"/>
                          <w:marBottom w:val="0"/>
                          <w:divBdr>
                            <w:top w:val="none" w:sz="0" w:space="0" w:color="auto"/>
                            <w:left w:val="none" w:sz="0" w:space="0" w:color="auto"/>
                            <w:bottom w:val="none" w:sz="0" w:space="0" w:color="auto"/>
                            <w:right w:val="none" w:sz="0" w:space="0" w:color="auto"/>
                          </w:divBdr>
                          <w:divsChild>
                            <w:div w:id="672562106">
                              <w:marLeft w:val="0"/>
                              <w:marRight w:val="0"/>
                              <w:marTop w:val="330"/>
                              <w:marBottom w:val="330"/>
                              <w:divBdr>
                                <w:top w:val="none" w:sz="0" w:space="0" w:color="auto"/>
                                <w:left w:val="none" w:sz="0" w:space="0" w:color="auto"/>
                                <w:bottom w:val="none" w:sz="0" w:space="0" w:color="auto"/>
                                <w:right w:val="none" w:sz="0" w:space="0" w:color="auto"/>
                              </w:divBdr>
                              <w:divsChild>
                                <w:div w:id="309099241">
                                  <w:marLeft w:val="0"/>
                                  <w:marRight w:val="0"/>
                                  <w:marTop w:val="0"/>
                                  <w:marBottom w:val="150"/>
                                  <w:divBdr>
                                    <w:top w:val="none" w:sz="0" w:space="0" w:color="auto"/>
                                    <w:left w:val="none" w:sz="0" w:space="0" w:color="auto"/>
                                    <w:bottom w:val="none" w:sz="0" w:space="0" w:color="auto"/>
                                    <w:right w:val="none" w:sz="0" w:space="0" w:color="auto"/>
                                  </w:divBdr>
                                </w:div>
                                <w:div w:id="673335876">
                                  <w:marLeft w:val="0"/>
                                  <w:marRight w:val="0"/>
                                  <w:marTop w:val="0"/>
                                  <w:marBottom w:val="0"/>
                                  <w:divBdr>
                                    <w:top w:val="none" w:sz="0" w:space="0" w:color="auto"/>
                                    <w:left w:val="none" w:sz="0" w:space="0" w:color="auto"/>
                                    <w:bottom w:val="none" w:sz="0" w:space="0" w:color="auto"/>
                                    <w:right w:val="none" w:sz="0" w:space="0" w:color="auto"/>
                                  </w:divBdr>
                                  <w:divsChild>
                                    <w:div w:id="1921521391">
                                      <w:marLeft w:val="0"/>
                                      <w:marRight w:val="0"/>
                                      <w:marTop w:val="0"/>
                                      <w:marBottom w:val="0"/>
                                      <w:divBdr>
                                        <w:top w:val="none" w:sz="0" w:space="0" w:color="auto"/>
                                        <w:left w:val="none" w:sz="0" w:space="0" w:color="auto"/>
                                        <w:bottom w:val="none" w:sz="0" w:space="0" w:color="auto"/>
                                        <w:right w:val="none" w:sz="0" w:space="0" w:color="auto"/>
                                      </w:divBdr>
                                    </w:div>
                                    <w:div w:id="175670364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728607505">
                              <w:marLeft w:val="0"/>
                              <w:marRight w:val="0"/>
                              <w:marTop w:val="0"/>
                              <w:marBottom w:val="0"/>
                              <w:divBdr>
                                <w:top w:val="none" w:sz="0" w:space="0" w:color="auto"/>
                                <w:left w:val="none" w:sz="0" w:space="0" w:color="auto"/>
                                <w:bottom w:val="none" w:sz="0" w:space="0" w:color="auto"/>
                                <w:right w:val="none" w:sz="0" w:space="0" w:color="auto"/>
                              </w:divBdr>
                              <w:divsChild>
                                <w:div w:id="1027680680">
                                  <w:marLeft w:val="0"/>
                                  <w:marRight w:val="0"/>
                                  <w:marTop w:val="0"/>
                                  <w:marBottom w:val="0"/>
                                  <w:divBdr>
                                    <w:top w:val="none" w:sz="0" w:space="0" w:color="auto"/>
                                    <w:left w:val="none" w:sz="0" w:space="0" w:color="auto"/>
                                    <w:bottom w:val="none" w:sz="0" w:space="0" w:color="auto"/>
                                    <w:right w:val="none" w:sz="0" w:space="0" w:color="auto"/>
                                  </w:divBdr>
                                  <w:divsChild>
                                    <w:div w:id="995186946">
                                      <w:marLeft w:val="0"/>
                                      <w:marRight w:val="0"/>
                                      <w:marTop w:val="0"/>
                                      <w:marBottom w:val="0"/>
                                      <w:divBdr>
                                        <w:top w:val="none" w:sz="0" w:space="0" w:color="auto"/>
                                        <w:left w:val="none" w:sz="0" w:space="0" w:color="auto"/>
                                        <w:bottom w:val="none" w:sz="0" w:space="0" w:color="auto"/>
                                        <w:right w:val="none" w:sz="0" w:space="0" w:color="auto"/>
                                      </w:divBdr>
                                    </w:div>
                                    <w:div w:id="1435248413">
                                      <w:marLeft w:val="0"/>
                                      <w:marRight w:val="0"/>
                                      <w:marTop w:val="0"/>
                                      <w:marBottom w:val="0"/>
                                      <w:divBdr>
                                        <w:top w:val="none" w:sz="0" w:space="0" w:color="auto"/>
                                        <w:left w:val="none" w:sz="0" w:space="0" w:color="auto"/>
                                        <w:bottom w:val="none" w:sz="0" w:space="0" w:color="auto"/>
                                        <w:right w:val="none" w:sz="0" w:space="0" w:color="auto"/>
                                      </w:divBdr>
                                    </w:div>
                                    <w:div w:id="373425384">
                                      <w:marLeft w:val="0"/>
                                      <w:marRight w:val="0"/>
                                      <w:marTop w:val="0"/>
                                      <w:marBottom w:val="0"/>
                                      <w:divBdr>
                                        <w:top w:val="none" w:sz="0" w:space="0" w:color="auto"/>
                                        <w:left w:val="none" w:sz="0" w:space="0" w:color="auto"/>
                                        <w:bottom w:val="none" w:sz="0" w:space="0" w:color="auto"/>
                                        <w:right w:val="none" w:sz="0" w:space="0" w:color="auto"/>
                                      </w:divBdr>
                                    </w:div>
                                    <w:div w:id="1208421024">
                                      <w:marLeft w:val="0"/>
                                      <w:marRight w:val="0"/>
                                      <w:marTop w:val="0"/>
                                      <w:marBottom w:val="0"/>
                                      <w:divBdr>
                                        <w:top w:val="none" w:sz="0" w:space="0" w:color="auto"/>
                                        <w:left w:val="none" w:sz="0" w:space="0" w:color="auto"/>
                                        <w:bottom w:val="none" w:sz="0" w:space="0" w:color="auto"/>
                                        <w:right w:val="none" w:sz="0" w:space="0" w:color="auto"/>
                                      </w:divBdr>
                                    </w:div>
                                    <w:div w:id="1010370105">
                                      <w:marLeft w:val="0"/>
                                      <w:marRight w:val="0"/>
                                      <w:marTop w:val="15"/>
                                      <w:marBottom w:val="0"/>
                                      <w:divBdr>
                                        <w:top w:val="none" w:sz="0" w:space="0" w:color="auto"/>
                                        <w:left w:val="none" w:sz="0" w:space="0" w:color="auto"/>
                                        <w:bottom w:val="none" w:sz="0" w:space="0" w:color="auto"/>
                                        <w:right w:val="none" w:sz="0" w:space="0" w:color="auto"/>
                                      </w:divBdr>
                                      <w:divsChild>
                                        <w:div w:id="574364655">
                                          <w:marLeft w:val="0"/>
                                          <w:marRight w:val="0"/>
                                          <w:marTop w:val="0"/>
                                          <w:marBottom w:val="0"/>
                                          <w:divBdr>
                                            <w:top w:val="none" w:sz="0" w:space="0" w:color="auto"/>
                                            <w:left w:val="none" w:sz="0" w:space="0" w:color="auto"/>
                                            <w:bottom w:val="none" w:sz="0" w:space="0" w:color="auto"/>
                                            <w:right w:val="none" w:sz="0" w:space="0" w:color="auto"/>
                                          </w:divBdr>
                                          <w:divsChild>
                                            <w:div w:id="51538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856950">
                                      <w:marLeft w:val="0"/>
                                      <w:marRight w:val="0"/>
                                      <w:marTop w:val="45"/>
                                      <w:marBottom w:val="0"/>
                                      <w:divBdr>
                                        <w:top w:val="none" w:sz="0" w:space="0" w:color="auto"/>
                                        <w:left w:val="none" w:sz="0" w:space="0" w:color="auto"/>
                                        <w:bottom w:val="none" w:sz="0" w:space="0" w:color="auto"/>
                                        <w:right w:val="none" w:sz="0" w:space="0" w:color="auto"/>
                                      </w:divBdr>
                                    </w:div>
                                  </w:divsChild>
                                </w:div>
                                <w:div w:id="1670794794">
                                  <w:marLeft w:val="0"/>
                                  <w:marRight w:val="0"/>
                                  <w:marTop w:val="0"/>
                                  <w:marBottom w:val="0"/>
                                  <w:divBdr>
                                    <w:top w:val="none" w:sz="0" w:space="0" w:color="auto"/>
                                    <w:left w:val="none" w:sz="0" w:space="0" w:color="auto"/>
                                    <w:bottom w:val="none" w:sz="0" w:space="0" w:color="auto"/>
                                    <w:right w:val="none" w:sz="0" w:space="0" w:color="auto"/>
                                  </w:divBdr>
                                  <w:divsChild>
                                    <w:div w:id="380786053">
                                      <w:marLeft w:val="0"/>
                                      <w:marRight w:val="0"/>
                                      <w:marTop w:val="0"/>
                                      <w:marBottom w:val="0"/>
                                      <w:divBdr>
                                        <w:top w:val="none" w:sz="0" w:space="0" w:color="auto"/>
                                        <w:left w:val="none" w:sz="0" w:space="0" w:color="auto"/>
                                        <w:bottom w:val="none" w:sz="0" w:space="0" w:color="auto"/>
                                        <w:right w:val="none" w:sz="0" w:space="0" w:color="auto"/>
                                      </w:divBdr>
                                      <w:divsChild>
                                        <w:div w:id="2064449827">
                                          <w:marLeft w:val="0"/>
                                          <w:marRight w:val="0"/>
                                          <w:marTop w:val="0"/>
                                          <w:marBottom w:val="0"/>
                                          <w:divBdr>
                                            <w:top w:val="none" w:sz="0" w:space="0" w:color="auto"/>
                                            <w:left w:val="none" w:sz="0" w:space="0" w:color="auto"/>
                                            <w:bottom w:val="none" w:sz="0" w:space="0" w:color="auto"/>
                                            <w:right w:val="none" w:sz="0" w:space="0" w:color="auto"/>
                                          </w:divBdr>
                                          <w:divsChild>
                                            <w:div w:id="873231810">
                                              <w:marLeft w:val="0"/>
                                              <w:marRight w:val="0"/>
                                              <w:marTop w:val="0"/>
                                              <w:marBottom w:val="0"/>
                                              <w:divBdr>
                                                <w:top w:val="none" w:sz="0" w:space="0" w:color="auto"/>
                                                <w:left w:val="none" w:sz="0" w:space="0" w:color="auto"/>
                                                <w:bottom w:val="none" w:sz="0" w:space="0" w:color="auto"/>
                                                <w:right w:val="none" w:sz="0" w:space="0" w:color="auto"/>
                                              </w:divBdr>
                                              <w:divsChild>
                                                <w:div w:id="512577386">
                                                  <w:marLeft w:val="0"/>
                                                  <w:marRight w:val="0"/>
                                                  <w:marTop w:val="0"/>
                                                  <w:marBottom w:val="0"/>
                                                  <w:divBdr>
                                                    <w:top w:val="none" w:sz="0" w:space="0" w:color="auto"/>
                                                    <w:left w:val="none" w:sz="0" w:space="0" w:color="auto"/>
                                                    <w:bottom w:val="none" w:sz="0" w:space="0" w:color="auto"/>
                                                    <w:right w:val="none" w:sz="0" w:space="0" w:color="auto"/>
                                                  </w:divBdr>
                                                  <w:divsChild>
                                                    <w:div w:id="163739719">
                                                      <w:marLeft w:val="0"/>
                                                      <w:marRight w:val="0"/>
                                                      <w:marTop w:val="0"/>
                                                      <w:marBottom w:val="0"/>
                                                      <w:divBdr>
                                                        <w:top w:val="none" w:sz="0" w:space="0" w:color="auto"/>
                                                        <w:left w:val="none" w:sz="0" w:space="0" w:color="auto"/>
                                                        <w:bottom w:val="none" w:sz="0" w:space="0" w:color="auto"/>
                                                        <w:right w:val="single" w:sz="6" w:space="13" w:color="D8E1E5"/>
                                                      </w:divBdr>
                                                      <w:divsChild>
                                                        <w:div w:id="864517386">
                                                          <w:marLeft w:val="0"/>
                                                          <w:marRight w:val="0"/>
                                                          <w:marTop w:val="0"/>
                                                          <w:marBottom w:val="0"/>
                                                          <w:divBdr>
                                                            <w:top w:val="none" w:sz="0" w:space="0" w:color="auto"/>
                                                            <w:left w:val="none" w:sz="0" w:space="0" w:color="auto"/>
                                                            <w:bottom w:val="none" w:sz="0" w:space="0" w:color="auto"/>
                                                            <w:right w:val="none" w:sz="0" w:space="0" w:color="auto"/>
                                                          </w:divBdr>
                                                        </w:div>
                                                      </w:divsChild>
                                                    </w:div>
                                                    <w:div w:id="1145665340">
                                                      <w:marLeft w:val="0"/>
                                                      <w:marRight w:val="0"/>
                                                      <w:marTop w:val="0"/>
                                                      <w:marBottom w:val="0"/>
                                                      <w:divBdr>
                                                        <w:top w:val="none" w:sz="0" w:space="0" w:color="auto"/>
                                                        <w:left w:val="none" w:sz="0" w:space="0" w:color="auto"/>
                                                        <w:bottom w:val="none" w:sz="0" w:space="0" w:color="auto"/>
                                                        <w:right w:val="single" w:sz="6" w:space="13" w:color="D8E1E5"/>
                                                      </w:divBdr>
                                                      <w:divsChild>
                                                        <w:div w:id="1493643356">
                                                          <w:marLeft w:val="0"/>
                                                          <w:marRight w:val="0"/>
                                                          <w:marTop w:val="0"/>
                                                          <w:marBottom w:val="0"/>
                                                          <w:divBdr>
                                                            <w:top w:val="none" w:sz="0" w:space="0" w:color="auto"/>
                                                            <w:left w:val="none" w:sz="0" w:space="0" w:color="auto"/>
                                                            <w:bottom w:val="none" w:sz="0" w:space="0" w:color="auto"/>
                                                            <w:right w:val="none" w:sz="0" w:space="0" w:color="auto"/>
                                                          </w:divBdr>
                                                        </w:div>
                                                      </w:divsChild>
                                                    </w:div>
                                                    <w:div w:id="1572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264908">
                                              <w:marLeft w:val="0"/>
                                              <w:marRight w:val="0"/>
                                              <w:marTop w:val="45"/>
                                              <w:marBottom w:val="0"/>
                                              <w:divBdr>
                                                <w:top w:val="none" w:sz="0" w:space="0" w:color="auto"/>
                                                <w:left w:val="none" w:sz="0" w:space="0" w:color="auto"/>
                                                <w:bottom w:val="none" w:sz="0" w:space="0" w:color="auto"/>
                                                <w:right w:val="none" w:sz="0" w:space="0" w:color="auto"/>
                                              </w:divBdr>
                                              <w:divsChild>
                                                <w:div w:id="95355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298345">
                                  <w:marLeft w:val="0"/>
                                  <w:marRight w:val="0"/>
                                  <w:marTop w:val="0"/>
                                  <w:marBottom w:val="0"/>
                                  <w:divBdr>
                                    <w:top w:val="none" w:sz="0" w:space="0" w:color="auto"/>
                                    <w:left w:val="none" w:sz="0" w:space="0" w:color="auto"/>
                                    <w:bottom w:val="none" w:sz="0" w:space="0" w:color="auto"/>
                                    <w:right w:val="none" w:sz="0" w:space="0" w:color="auto"/>
                                  </w:divBdr>
                                  <w:divsChild>
                                    <w:div w:id="858662315">
                                      <w:marLeft w:val="0"/>
                                      <w:marRight w:val="0"/>
                                      <w:marTop w:val="0"/>
                                      <w:marBottom w:val="0"/>
                                      <w:divBdr>
                                        <w:top w:val="none" w:sz="0" w:space="0" w:color="auto"/>
                                        <w:left w:val="none" w:sz="0" w:space="0" w:color="auto"/>
                                        <w:bottom w:val="none" w:sz="0" w:space="0" w:color="auto"/>
                                        <w:right w:val="none" w:sz="0" w:space="0" w:color="auto"/>
                                      </w:divBdr>
                                      <w:divsChild>
                                        <w:div w:id="432865325">
                                          <w:marLeft w:val="0"/>
                                          <w:marRight w:val="0"/>
                                          <w:marTop w:val="0"/>
                                          <w:marBottom w:val="0"/>
                                          <w:divBdr>
                                            <w:top w:val="none" w:sz="0" w:space="0" w:color="auto"/>
                                            <w:left w:val="none" w:sz="0" w:space="0" w:color="auto"/>
                                            <w:bottom w:val="none" w:sz="0" w:space="0" w:color="auto"/>
                                            <w:right w:val="none" w:sz="0" w:space="0" w:color="auto"/>
                                          </w:divBdr>
                                          <w:divsChild>
                                            <w:div w:id="996152075">
                                              <w:marLeft w:val="0"/>
                                              <w:marRight w:val="0"/>
                                              <w:marTop w:val="0"/>
                                              <w:marBottom w:val="0"/>
                                              <w:divBdr>
                                                <w:top w:val="none" w:sz="0" w:space="0" w:color="auto"/>
                                                <w:left w:val="none" w:sz="0" w:space="0" w:color="auto"/>
                                                <w:bottom w:val="none" w:sz="0" w:space="0" w:color="auto"/>
                                                <w:right w:val="none" w:sz="0" w:space="0" w:color="auto"/>
                                              </w:divBdr>
                                              <w:divsChild>
                                                <w:div w:id="1366368016">
                                                  <w:marLeft w:val="75"/>
                                                  <w:marRight w:val="0"/>
                                                  <w:marTop w:val="0"/>
                                                  <w:marBottom w:val="0"/>
                                                  <w:divBdr>
                                                    <w:top w:val="none" w:sz="0" w:space="0" w:color="auto"/>
                                                    <w:left w:val="none" w:sz="0" w:space="0" w:color="auto"/>
                                                    <w:bottom w:val="none" w:sz="0" w:space="0" w:color="auto"/>
                                                    <w:right w:val="none" w:sz="0" w:space="0" w:color="auto"/>
                                                  </w:divBdr>
                                                </w:div>
                                                <w:div w:id="93278814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069459">
                              <w:marLeft w:val="0"/>
                              <w:marRight w:val="0"/>
                              <w:marTop w:val="375"/>
                              <w:marBottom w:val="0"/>
                              <w:divBdr>
                                <w:top w:val="none" w:sz="0" w:space="0" w:color="auto"/>
                                <w:left w:val="none" w:sz="0" w:space="0" w:color="auto"/>
                                <w:bottom w:val="none" w:sz="0" w:space="0" w:color="auto"/>
                                <w:right w:val="none" w:sz="0" w:space="0" w:color="auto"/>
                              </w:divBdr>
                              <w:divsChild>
                                <w:div w:id="1801729778">
                                  <w:marLeft w:val="0"/>
                                  <w:marRight w:val="0"/>
                                  <w:marTop w:val="0"/>
                                  <w:marBottom w:val="0"/>
                                  <w:divBdr>
                                    <w:top w:val="none" w:sz="0" w:space="0" w:color="auto"/>
                                    <w:left w:val="none" w:sz="0" w:space="0" w:color="auto"/>
                                    <w:bottom w:val="none" w:sz="0" w:space="0" w:color="auto"/>
                                    <w:right w:val="none" w:sz="0" w:space="0" w:color="auto"/>
                                  </w:divBdr>
                                  <w:divsChild>
                                    <w:div w:id="1907179950">
                                      <w:marLeft w:val="0"/>
                                      <w:marRight w:val="120"/>
                                      <w:marTop w:val="0"/>
                                      <w:marBottom w:val="225"/>
                                      <w:divBdr>
                                        <w:top w:val="none" w:sz="0" w:space="0" w:color="auto"/>
                                        <w:left w:val="none" w:sz="0" w:space="0" w:color="auto"/>
                                        <w:bottom w:val="none" w:sz="0" w:space="0" w:color="auto"/>
                                        <w:right w:val="none" w:sz="0" w:space="0" w:color="auto"/>
                                      </w:divBdr>
                                      <w:divsChild>
                                        <w:div w:id="62799786">
                                          <w:marLeft w:val="0"/>
                                          <w:marRight w:val="0"/>
                                          <w:marTop w:val="0"/>
                                          <w:marBottom w:val="0"/>
                                          <w:divBdr>
                                            <w:top w:val="none" w:sz="0" w:space="0" w:color="auto"/>
                                            <w:left w:val="none" w:sz="0" w:space="0" w:color="auto"/>
                                            <w:bottom w:val="none" w:sz="0" w:space="0" w:color="auto"/>
                                            <w:right w:val="none" w:sz="0" w:space="0" w:color="auto"/>
                                          </w:divBdr>
                                          <w:divsChild>
                                            <w:div w:id="62353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623999">
                                      <w:marLeft w:val="0"/>
                                      <w:marRight w:val="345"/>
                                      <w:marTop w:val="0"/>
                                      <w:marBottom w:val="225"/>
                                      <w:divBdr>
                                        <w:top w:val="none" w:sz="0" w:space="0" w:color="auto"/>
                                        <w:left w:val="none" w:sz="0" w:space="0" w:color="auto"/>
                                        <w:bottom w:val="none" w:sz="0" w:space="0" w:color="auto"/>
                                        <w:right w:val="none" w:sz="0" w:space="0" w:color="auto"/>
                                      </w:divBdr>
                                    </w:div>
                                  </w:divsChild>
                                </w:div>
                                <w:div w:id="720398274">
                                  <w:marLeft w:val="0"/>
                                  <w:marRight w:val="0"/>
                                  <w:marTop w:val="0"/>
                                  <w:marBottom w:val="0"/>
                                  <w:divBdr>
                                    <w:top w:val="none" w:sz="0" w:space="0" w:color="auto"/>
                                    <w:left w:val="none" w:sz="0" w:space="0" w:color="auto"/>
                                    <w:bottom w:val="none" w:sz="0" w:space="0" w:color="auto"/>
                                    <w:right w:val="none" w:sz="0" w:space="0" w:color="auto"/>
                                  </w:divBdr>
                                  <w:divsChild>
                                    <w:div w:id="2082095583">
                                      <w:marLeft w:val="0"/>
                                      <w:marRight w:val="0"/>
                                      <w:marTop w:val="0"/>
                                      <w:marBottom w:val="0"/>
                                      <w:divBdr>
                                        <w:top w:val="none" w:sz="0" w:space="0" w:color="auto"/>
                                        <w:left w:val="none" w:sz="0" w:space="0" w:color="auto"/>
                                        <w:bottom w:val="none" w:sz="0" w:space="0" w:color="auto"/>
                                        <w:right w:val="none" w:sz="0" w:space="0" w:color="auto"/>
                                      </w:divBdr>
                                      <w:divsChild>
                                        <w:div w:id="1381199329">
                                          <w:marLeft w:val="0"/>
                                          <w:marRight w:val="0"/>
                                          <w:marTop w:val="0"/>
                                          <w:marBottom w:val="0"/>
                                          <w:divBdr>
                                            <w:top w:val="none" w:sz="0" w:space="0" w:color="auto"/>
                                            <w:left w:val="none" w:sz="0" w:space="0" w:color="auto"/>
                                            <w:bottom w:val="none" w:sz="0" w:space="0" w:color="auto"/>
                                            <w:right w:val="none" w:sz="0" w:space="0" w:color="auto"/>
                                          </w:divBdr>
                                          <w:divsChild>
                                            <w:div w:id="181652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6812689">
          <w:marLeft w:val="0"/>
          <w:marRight w:val="0"/>
          <w:marTop w:val="0"/>
          <w:marBottom w:val="0"/>
          <w:divBdr>
            <w:top w:val="none" w:sz="0" w:space="0" w:color="auto"/>
            <w:left w:val="single" w:sz="24" w:space="0" w:color="FDC82F"/>
            <w:bottom w:val="none" w:sz="0" w:space="0" w:color="auto"/>
            <w:right w:val="none" w:sz="0" w:space="0" w:color="auto"/>
          </w:divBdr>
          <w:divsChild>
            <w:div w:id="1665234650">
              <w:marLeft w:val="0"/>
              <w:marRight w:val="0"/>
              <w:marTop w:val="0"/>
              <w:marBottom w:val="0"/>
              <w:divBdr>
                <w:top w:val="none" w:sz="0" w:space="0" w:color="auto"/>
                <w:left w:val="none" w:sz="0" w:space="0" w:color="auto"/>
                <w:bottom w:val="none" w:sz="0" w:space="0" w:color="auto"/>
                <w:right w:val="none" w:sz="0" w:space="0" w:color="auto"/>
              </w:divBdr>
              <w:divsChild>
                <w:div w:id="387000399">
                  <w:marLeft w:val="-225"/>
                  <w:marRight w:val="-225"/>
                  <w:marTop w:val="0"/>
                  <w:marBottom w:val="0"/>
                  <w:divBdr>
                    <w:top w:val="none" w:sz="0" w:space="0" w:color="auto"/>
                    <w:left w:val="none" w:sz="0" w:space="0" w:color="auto"/>
                    <w:bottom w:val="none" w:sz="0" w:space="0" w:color="auto"/>
                    <w:right w:val="none" w:sz="0" w:space="0" w:color="auto"/>
                  </w:divBdr>
                  <w:divsChild>
                    <w:div w:id="1188637439">
                      <w:marLeft w:val="0"/>
                      <w:marRight w:val="0"/>
                      <w:marTop w:val="0"/>
                      <w:marBottom w:val="0"/>
                      <w:divBdr>
                        <w:top w:val="none" w:sz="0" w:space="0" w:color="auto"/>
                        <w:left w:val="none" w:sz="0" w:space="0" w:color="auto"/>
                        <w:bottom w:val="none" w:sz="0" w:space="0" w:color="auto"/>
                        <w:right w:val="none" w:sz="0" w:space="0" w:color="auto"/>
                      </w:divBdr>
                      <w:divsChild>
                        <w:div w:id="139304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920844">
          <w:marLeft w:val="0"/>
          <w:marRight w:val="0"/>
          <w:marTop w:val="0"/>
          <w:marBottom w:val="0"/>
          <w:divBdr>
            <w:top w:val="single" w:sz="6" w:space="0" w:color="EFEFEF"/>
            <w:left w:val="none" w:sz="0" w:space="0" w:color="auto"/>
            <w:bottom w:val="none" w:sz="0" w:space="0" w:color="auto"/>
            <w:right w:val="none" w:sz="0" w:space="0" w:color="auto"/>
          </w:divBdr>
          <w:divsChild>
            <w:div w:id="267542140">
              <w:marLeft w:val="0"/>
              <w:marRight w:val="0"/>
              <w:marTop w:val="0"/>
              <w:marBottom w:val="0"/>
              <w:divBdr>
                <w:top w:val="none" w:sz="0" w:space="0" w:color="auto"/>
                <w:left w:val="none" w:sz="0" w:space="0" w:color="auto"/>
                <w:bottom w:val="none" w:sz="0" w:space="0" w:color="auto"/>
                <w:right w:val="none" w:sz="0" w:space="0" w:color="auto"/>
              </w:divBdr>
              <w:divsChild>
                <w:div w:id="2116829469">
                  <w:marLeft w:val="-225"/>
                  <w:marRight w:val="-225"/>
                  <w:marTop w:val="0"/>
                  <w:marBottom w:val="0"/>
                  <w:divBdr>
                    <w:top w:val="none" w:sz="0" w:space="0" w:color="auto"/>
                    <w:left w:val="none" w:sz="0" w:space="0" w:color="auto"/>
                    <w:bottom w:val="none" w:sz="0" w:space="0" w:color="auto"/>
                    <w:right w:val="none" w:sz="0" w:space="0" w:color="auto"/>
                  </w:divBdr>
                  <w:divsChild>
                    <w:div w:id="1716657037">
                      <w:marLeft w:val="0"/>
                      <w:marRight w:val="0"/>
                      <w:marTop w:val="0"/>
                      <w:marBottom w:val="0"/>
                      <w:divBdr>
                        <w:top w:val="none" w:sz="0" w:space="0" w:color="auto"/>
                        <w:left w:val="none" w:sz="0" w:space="0" w:color="auto"/>
                        <w:bottom w:val="none" w:sz="0" w:space="0" w:color="auto"/>
                        <w:right w:val="none" w:sz="0" w:space="0" w:color="auto"/>
                      </w:divBdr>
                      <w:divsChild>
                        <w:div w:id="1671062894">
                          <w:marLeft w:val="0"/>
                          <w:marRight w:val="0"/>
                          <w:marTop w:val="0"/>
                          <w:marBottom w:val="0"/>
                          <w:divBdr>
                            <w:top w:val="none" w:sz="0" w:space="0" w:color="auto"/>
                            <w:left w:val="none" w:sz="0" w:space="0" w:color="auto"/>
                            <w:bottom w:val="none" w:sz="0" w:space="0" w:color="auto"/>
                            <w:right w:val="none" w:sz="0" w:space="0" w:color="auto"/>
                          </w:divBdr>
                          <w:divsChild>
                            <w:div w:id="449328004">
                              <w:marLeft w:val="0"/>
                              <w:marRight w:val="0"/>
                              <w:marTop w:val="0"/>
                              <w:marBottom w:val="0"/>
                              <w:divBdr>
                                <w:top w:val="none" w:sz="0" w:space="0" w:color="auto"/>
                                <w:left w:val="none" w:sz="0" w:space="0" w:color="auto"/>
                                <w:bottom w:val="none" w:sz="0" w:space="0" w:color="auto"/>
                                <w:right w:val="none" w:sz="0" w:space="0" w:color="auto"/>
                              </w:divBdr>
                              <w:divsChild>
                                <w:div w:id="1065841206">
                                  <w:marLeft w:val="0"/>
                                  <w:marRight w:val="0"/>
                                  <w:marTop w:val="0"/>
                                  <w:marBottom w:val="0"/>
                                  <w:divBdr>
                                    <w:top w:val="none" w:sz="0" w:space="0" w:color="auto"/>
                                    <w:left w:val="none" w:sz="0" w:space="0" w:color="auto"/>
                                    <w:bottom w:val="none" w:sz="0" w:space="0" w:color="auto"/>
                                    <w:right w:val="none" w:sz="0" w:space="0" w:color="auto"/>
                                  </w:divBdr>
                                  <w:divsChild>
                                    <w:div w:id="1963799857">
                                      <w:marLeft w:val="0"/>
                                      <w:marRight w:val="0"/>
                                      <w:marTop w:val="0"/>
                                      <w:marBottom w:val="0"/>
                                      <w:divBdr>
                                        <w:top w:val="none" w:sz="0" w:space="0" w:color="auto"/>
                                        <w:left w:val="none" w:sz="0" w:space="0" w:color="auto"/>
                                        <w:bottom w:val="none" w:sz="0" w:space="0" w:color="auto"/>
                                        <w:right w:val="none" w:sz="0" w:space="0" w:color="auto"/>
                                      </w:divBdr>
                                      <w:divsChild>
                                        <w:div w:id="2029986309">
                                          <w:marLeft w:val="0"/>
                                          <w:marRight w:val="0"/>
                                          <w:marTop w:val="0"/>
                                          <w:marBottom w:val="0"/>
                                          <w:divBdr>
                                            <w:top w:val="none" w:sz="0" w:space="0" w:color="auto"/>
                                            <w:left w:val="none" w:sz="0" w:space="0" w:color="auto"/>
                                            <w:bottom w:val="none" w:sz="0" w:space="0" w:color="auto"/>
                                            <w:right w:val="none" w:sz="0" w:space="0" w:color="auto"/>
                                          </w:divBdr>
                                          <w:divsChild>
                                            <w:div w:id="129591156">
                                              <w:marLeft w:val="0"/>
                                              <w:marRight w:val="0"/>
                                              <w:marTop w:val="0"/>
                                              <w:marBottom w:val="0"/>
                                              <w:divBdr>
                                                <w:top w:val="none" w:sz="0" w:space="0" w:color="auto"/>
                                                <w:left w:val="none" w:sz="0" w:space="0" w:color="auto"/>
                                                <w:bottom w:val="none" w:sz="0" w:space="0" w:color="auto"/>
                                                <w:right w:val="none" w:sz="0" w:space="0" w:color="auto"/>
                                              </w:divBdr>
                                              <w:divsChild>
                                                <w:div w:id="1787890381">
                                                  <w:marLeft w:val="0"/>
                                                  <w:marRight w:val="0"/>
                                                  <w:marTop w:val="0"/>
                                                  <w:marBottom w:val="0"/>
                                                  <w:divBdr>
                                                    <w:top w:val="none" w:sz="0" w:space="0" w:color="auto"/>
                                                    <w:left w:val="none" w:sz="0" w:space="0" w:color="auto"/>
                                                    <w:bottom w:val="none" w:sz="0" w:space="0" w:color="auto"/>
                                                    <w:right w:val="none" w:sz="0" w:space="0" w:color="auto"/>
                                                  </w:divBdr>
                                                </w:div>
                                                <w:div w:id="154344625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29529610">
                                          <w:marLeft w:val="0"/>
                                          <w:marRight w:val="0"/>
                                          <w:marTop w:val="240"/>
                                          <w:marBottom w:val="240"/>
                                          <w:divBdr>
                                            <w:top w:val="none" w:sz="0" w:space="0" w:color="auto"/>
                                            <w:left w:val="none" w:sz="0" w:space="0" w:color="auto"/>
                                            <w:bottom w:val="none" w:sz="0" w:space="0" w:color="auto"/>
                                            <w:right w:val="none" w:sz="0" w:space="0" w:color="auto"/>
                                          </w:divBdr>
                                        </w:div>
                                        <w:div w:id="286786051">
                                          <w:marLeft w:val="0"/>
                                          <w:marRight w:val="0"/>
                                          <w:marTop w:val="240"/>
                                          <w:marBottom w:val="240"/>
                                          <w:divBdr>
                                            <w:top w:val="none" w:sz="0" w:space="0" w:color="auto"/>
                                            <w:left w:val="none" w:sz="0" w:space="0" w:color="auto"/>
                                            <w:bottom w:val="none" w:sz="0" w:space="0" w:color="auto"/>
                                            <w:right w:val="none" w:sz="0" w:space="0" w:color="auto"/>
                                          </w:divBdr>
                                        </w:div>
                                        <w:div w:id="1102263205">
                                          <w:marLeft w:val="0"/>
                                          <w:marRight w:val="0"/>
                                          <w:marTop w:val="240"/>
                                          <w:marBottom w:val="240"/>
                                          <w:divBdr>
                                            <w:top w:val="none" w:sz="0" w:space="0" w:color="auto"/>
                                            <w:left w:val="none" w:sz="0" w:space="0" w:color="auto"/>
                                            <w:bottom w:val="none" w:sz="0" w:space="0" w:color="auto"/>
                                            <w:right w:val="none" w:sz="0" w:space="0" w:color="auto"/>
                                          </w:divBdr>
                                        </w:div>
                                        <w:div w:id="1191994524">
                                          <w:marLeft w:val="0"/>
                                          <w:marRight w:val="0"/>
                                          <w:marTop w:val="240"/>
                                          <w:marBottom w:val="240"/>
                                          <w:divBdr>
                                            <w:top w:val="none" w:sz="0" w:space="0" w:color="auto"/>
                                            <w:left w:val="none" w:sz="0" w:space="0" w:color="auto"/>
                                            <w:bottom w:val="none" w:sz="0" w:space="0" w:color="auto"/>
                                            <w:right w:val="none" w:sz="0" w:space="0" w:color="auto"/>
                                          </w:divBdr>
                                        </w:div>
                                        <w:div w:id="1347975792">
                                          <w:marLeft w:val="0"/>
                                          <w:marRight w:val="0"/>
                                          <w:marTop w:val="0"/>
                                          <w:marBottom w:val="0"/>
                                          <w:divBdr>
                                            <w:top w:val="none" w:sz="0" w:space="0" w:color="auto"/>
                                            <w:left w:val="none" w:sz="0" w:space="0" w:color="auto"/>
                                            <w:bottom w:val="none" w:sz="0" w:space="0" w:color="auto"/>
                                            <w:right w:val="none" w:sz="0" w:space="0" w:color="auto"/>
                                          </w:divBdr>
                                        </w:div>
                                        <w:div w:id="1153185071">
                                          <w:marLeft w:val="0"/>
                                          <w:marRight w:val="0"/>
                                          <w:marTop w:val="240"/>
                                          <w:marBottom w:val="240"/>
                                          <w:divBdr>
                                            <w:top w:val="none" w:sz="0" w:space="0" w:color="auto"/>
                                            <w:left w:val="none" w:sz="0" w:space="0" w:color="auto"/>
                                            <w:bottom w:val="none" w:sz="0" w:space="0" w:color="auto"/>
                                            <w:right w:val="none" w:sz="0" w:space="0" w:color="auto"/>
                                          </w:divBdr>
                                        </w:div>
                                        <w:div w:id="1916550501">
                                          <w:marLeft w:val="0"/>
                                          <w:marRight w:val="0"/>
                                          <w:marTop w:val="240"/>
                                          <w:marBottom w:val="240"/>
                                          <w:divBdr>
                                            <w:top w:val="none" w:sz="0" w:space="0" w:color="auto"/>
                                            <w:left w:val="none" w:sz="0" w:space="0" w:color="auto"/>
                                            <w:bottom w:val="none" w:sz="0" w:space="0" w:color="auto"/>
                                            <w:right w:val="none" w:sz="0" w:space="0" w:color="auto"/>
                                          </w:divBdr>
                                        </w:div>
                                      </w:divsChild>
                                    </w:div>
                                    <w:div w:id="519045960">
                                      <w:marLeft w:val="0"/>
                                      <w:marRight w:val="0"/>
                                      <w:marTop w:val="225"/>
                                      <w:marBottom w:val="0"/>
                                      <w:divBdr>
                                        <w:top w:val="none" w:sz="0" w:space="0" w:color="auto"/>
                                        <w:left w:val="none" w:sz="0" w:space="0" w:color="auto"/>
                                        <w:bottom w:val="none" w:sz="0" w:space="0" w:color="auto"/>
                                        <w:right w:val="none" w:sz="0" w:space="0" w:color="auto"/>
                                      </w:divBdr>
                                      <w:divsChild>
                                        <w:div w:id="439421074">
                                          <w:marLeft w:val="0"/>
                                          <w:marRight w:val="0"/>
                                          <w:marTop w:val="0"/>
                                          <w:marBottom w:val="0"/>
                                          <w:divBdr>
                                            <w:top w:val="none" w:sz="0" w:space="0" w:color="auto"/>
                                            <w:left w:val="none" w:sz="0" w:space="0" w:color="auto"/>
                                            <w:bottom w:val="none" w:sz="0" w:space="0" w:color="auto"/>
                                            <w:right w:val="none" w:sz="0" w:space="0" w:color="auto"/>
                                          </w:divBdr>
                                          <w:divsChild>
                                            <w:div w:id="1345010226">
                                              <w:marLeft w:val="0"/>
                                              <w:marRight w:val="0"/>
                                              <w:marTop w:val="0"/>
                                              <w:marBottom w:val="0"/>
                                              <w:divBdr>
                                                <w:top w:val="none" w:sz="0" w:space="0" w:color="auto"/>
                                                <w:left w:val="none" w:sz="0" w:space="0" w:color="auto"/>
                                                <w:bottom w:val="none" w:sz="0" w:space="0" w:color="auto"/>
                                                <w:right w:val="none" w:sz="0" w:space="0" w:color="auto"/>
                                              </w:divBdr>
                                              <w:divsChild>
                                                <w:div w:id="1071661219">
                                                  <w:marLeft w:val="0"/>
                                                  <w:marRight w:val="0"/>
                                                  <w:marTop w:val="0"/>
                                                  <w:marBottom w:val="0"/>
                                                  <w:divBdr>
                                                    <w:top w:val="none" w:sz="0" w:space="0" w:color="auto"/>
                                                    <w:left w:val="none" w:sz="0" w:space="0" w:color="auto"/>
                                                    <w:bottom w:val="none" w:sz="0" w:space="0" w:color="auto"/>
                                                    <w:right w:val="none" w:sz="0" w:space="0" w:color="auto"/>
                                                  </w:divBdr>
                                                </w:div>
                                                <w:div w:id="139593147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449738105">
                                          <w:marLeft w:val="0"/>
                                          <w:marRight w:val="0"/>
                                          <w:marTop w:val="240"/>
                                          <w:marBottom w:val="240"/>
                                          <w:divBdr>
                                            <w:top w:val="none" w:sz="0" w:space="0" w:color="auto"/>
                                            <w:left w:val="none" w:sz="0" w:space="0" w:color="auto"/>
                                            <w:bottom w:val="none" w:sz="0" w:space="0" w:color="auto"/>
                                            <w:right w:val="none" w:sz="0" w:space="0" w:color="auto"/>
                                          </w:divBdr>
                                        </w:div>
                                        <w:div w:id="1409688154">
                                          <w:marLeft w:val="0"/>
                                          <w:marRight w:val="0"/>
                                          <w:marTop w:val="0"/>
                                          <w:marBottom w:val="0"/>
                                          <w:divBdr>
                                            <w:top w:val="none" w:sz="0" w:space="0" w:color="auto"/>
                                            <w:left w:val="none" w:sz="0" w:space="0" w:color="auto"/>
                                            <w:bottom w:val="none" w:sz="0" w:space="0" w:color="auto"/>
                                            <w:right w:val="none" w:sz="0" w:space="0" w:color="auto"/>
                                          </w:divBdr>
                                          <w:divsChild>
                                            <w:div w:id="268435521">
                                              <w:marLeft w:val="0"/>
                                              <w:marRight w:val="0"/>
                                              <w:marTop w:val="0"/>
                                              <w:marBottom w:val="0"/>
                                              <w:divBdr>
                                                <w:top w:val="none" w:sz="0" w:space="0" w:color="auto"/>
                                                <w:left w:val="none" w:sz="0" w:space="0" w:color="auto"/>
                                                <w:bottom w:val="none" w:sz="0" w:space="0" w:color="auto"/>
                                                <w:right w:val="none" w:sz="0" w:space="0" w:color="auto"/>
                                              </w:divBdr>
                                              <w:divsChild>
                                                <w:div w:id="9182050">
                                                  <w:marLeft w:val="0"/>
                                                  <w:marRight w:val="0"/>
                                                  <w:marTop w:val="225"/>
                                                  <w:marBottom w:val="0"/>
                                                  <w:divBdr>
                                                    <w:top w:val="none" w:sz="0" w:space="0" w:color="auto"/>
                                                    <w:left w:val="none" w:sz="0" w:space="0" w:color="auto"/>
                                                    <w:bottom w:val="none" w:sz="0" w:space="0" w:color="auto"/>
                                                    <w:right w:val="none" w:sz="0" w:space="0" w:color="auto"/>
                                                  </w:divBdr>
                                                  <w:divsChild>
                                                    <w:div w:id="3094094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02519282">
                                              <w:marLeft w:val="0"/>
                                              <w:marRight w:val="0"/>
                                              <w:marTop w:val="225"/>
                                              <w:marBottom w:val="225"/>
                                              <w:divBdr>
                                                <w:top w:val="none" w:sz="0" w:space="0" w:color="auto"/>
                                                <w:left w:val="single" w:sz="6" w:space="0" w:color="A7A9AC"/>
                                                <w:bottom w:val="none" w:sz="0" w:space="0" w:color="auto"/>
                                                <w:right w:val="single" w:sz="6" w:space="0" w:color="A7A9AC"/>
                                              </w:divBdr>
                                            </w:div>
                                            <w:div w:id="474567748">
                                              <w:marLeft w:val="0"/>
                                              <w:marRight w:val="0"/>
                                              <w:marTop w:val="0"/>
                                              <w:marBottom w:val="225"/>
                                              <w:divBdr>
                                                <w:top w:val="none" w:sz="0" w:space="0" w:color="auto"/>
                                                <w:left w:val="none" w:sz="0" w:space="0" w:color="auto"/>
                                                <w:bottom w:val="none" w:sz="0" w:space="0" w:color="auto"/>
                                                <w:right w:val="none" w:sz="0" w:space="0" w:color="auto"/>
                                              </w:divBdr>
                                              <w:divsChild>
                                                <w:div w:id="227613119">
                                                  <w:marLeft w:val="0"/>
                                                  <w:marRight w:val="0"/>
                                                  <w:marTop w:val="0"/>
                                                  <w:marBottom w:val="0"/>
                                                  <w:divBdr>
                                                    <w:top w:val="none" w:sz="0" w:space="0" w:color="auto"/>
                                                    <w:left w:val="none" w:sz="0" w:space="0" w:color="auto"/>
                                                    <w:bottom w:val="none" w:sz="0" w:space="0" w:color="auto"/>
                                                    <w:right w:val="none" w:sz="0" w:space="0" w:color="auto"/>
                                                  </w:divBdr>
                                                </w:div>
                                                <w:div w:id="1337226549">
                                                  <w:marLeft w:val="0"/>
                                                  <w:marRight w:val="0"/>
                                                  <w:marTop w:val="0"/>
                                                  <w:marBottom w:val="0"/>
                                                  <w:divBdr>
                                                    <w:top w:val="none" w:sz="0" w:space="0" w:color="auto"/>
                                                    <w:left w:val="none" w:sz="0" w:space="0" w:color="auto"/>
                                                    <w:bottom w:val="none" w:sz="0" w:space="0" w:color="auto"/>
                                                    <w:right w:val="none" w:sz="0" w:space="0" w:color="auto"/>
                                                  </w:divBdr>
                                                </w:div>
                                                <w:div w:id="182131593">
                                                  <w:marLeft w:val="0"/>
                                                  <w:marRight w:val="0"/>
                                                  <w:marTop w:val="0"/>
                                                  <w:marBottom w:val="0"/>
                                                  <w:divBdr>
                                                    <w:top w:val="none" w:sz="0" w:space="0" w:color="auto"/>
                                                    <w:left w:val="none" w:sz="0" w:space="0" w:color="auto"/>
                                                    <w:bottom w:val="none" w:sz="0" w:space="0" w:color="auto"/>
                                                    <w:right w:val="none" w:sz="0" w:space="0" w:color="auto"/>
                                                  </w:divBdr>
                                                </w:div>
                                                <w:div w:id="173620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453514">
                                          <w:marLeft w:val="0"/>
                                          <w:marRight w:val="0"/>
                                          <w:marTop w:val="240"/>
                                          <w:marBottom w:val="240"/>
                                          <w:divBdr>
                                            <w:top w:val="none" w:sz="0" w:space="0" w:color="auto"/>
                                            <w:left w:val="none" w:sz="0" w:space="0" w:color="auto"/>
                                            <w:bottom w:val="none" w:sz="0" w:space="0" w:color="auto"/>
                                            <w:right w:val="none" w:sz="0" w:space="0" w:color="auto"/>
                                          </w:divBdr>
                                        </w:div>
                                        <w:div w:id="661474472">
                                          <w:marLeft w:val="0"/>
                                          <w:marRight w:val="0"/>
                                          <w:marTop w:val="240"/>
                                          <w:marBottom w:val="240"/>
                                          <w:divBdr>
                                            <w:top w:val="none" w:sz="0" w:space="0" w:color="auto"/>
                                            <w:left w:val="none" w:sz="0" w:space="0" w:color="auto"/>
                                            <w:bottom w:val="none" w:sz="0" w:space="0" w:color="auto"/>
                                            <w:right w:val="none" w:sz="0" w:space="0" w:color="auto"/>
                                          </w:divBdr>
                                        </w:div>
                                        <w:div w:id="1963611573">
                                          <w:marLeft w:val="0"/>
                                          <w:marRight w:val="0"/>
                                          <w:marTop w:val="240"/>
                                          <w:marBottom w:val="240"/>
                                          <w:divBdr>
                                            <w:top w:val="none" w:sz="0" w:space="0" w:color="auto"/>
                                            <w:left w:val="none" w:sz="0" w:space="0" w:color="auto"/>
                                            <w:bottom w:val="none" w:sz="0" w:space="0" w:color="auto"/>
                                            <w:right w:val="none" w:sz="0" w:space="0" w:color="auto"/>
                                          </w:divBdr>
                                        </w:div>
                                      </w:divsChild>
                                    </w:div>
                                    <w:div w:id="347491959">
                                      <w:marLeft w:val="0"/>
                                      <w:marRight w:val="0"/>
                                      <w:marTop w:val="225"/>
                                      <w:marBottom w:val="0"/>
                                      <w:divBdr>
                                        <w:top w:val="none" w:sz="0" w:space="0" w:color="auto"/>
                                        <w:left w:val="none" w:sz="0" w:space="0" w:color="auto"/>
                                        <w:bottom w:val="none" w:sz="0" w:space="0" w:color="auto"/>
                                        <w:right w:val="none" w:sz="0" w:space="0" w:color="auto"/>
                                      </w:divBdr>
                                      <w:divsChild>
                                        <w:div w:id="534467662">
                                          <w:marLeft w:val="0"/>
                                          <w:marRight w:val="0"/>
                                          <w:marTop w:val="0"/>
                                          <w:marBottom w:val="0"/>
                                          <w:divBdr>
                                            <w:top w:val="none" w:sz="0" w:space="0" w:color="auto"/>
                                            <w:left w:val="none" w:sz="0" w:space="0" w:color="auto"/>
                                            <w:bottom w:val="none" w:sz="0" w:space="0" w:color="auto"/>
                                            <w:right w:val="none" w:sz="0" w:space="0" w:color="auto"/>
                                          </w:divBdr>
                                          <w:divsChild>
                                            <w:div w:id="2005474313">
                                              <w:marLeft w:val="0"/>
                                              <w:marRight w:val="0"/>
                                              <w:marTop w:val="0"/>
                                              <w:marBottom w:val="0"/>
                                              <w:divBdr>
                                                <w:top w:val="none" w:sz="0" w:space="0" w:color="auto"/>
                                                <w:left w:val="none" w:sz="0" w:space="0" w:color="auto"/>
                                                <w:bottom w:val="none" w:sz="0" w:space="0" w:color="auto"/>
                                                <w:right w:val="none" w:sz="0" w:space="0" w:color="auto"/>
                                              </w:divBdr>
                                              <w:divsChild>
                                                <w:div w:id="1516075786">
                                                  <w:marLeft w:val="0"/>
                                                  <w:marRight w:val="0"/>
                                                  <w:marTop w:val="0"/>
                                                  <w:marBottom w:val="0"/>
                                                  <w:divBdr>
                                                    <w:top w:val="none" w:sz="0" w:space="0" w:color="auto"/>
                                                    <w:left w:val="none" w:sz="0" w:space="0" w:color="auto"/>
                                                    <w:bottom w:val="none" w:sz="0" w:space="0" w:color="auto"/>
                                                    <w:right w:val="none" w:sz="0" w:space="0" w:color="auto"/>
                                                  </w:divBdr>
                                                </w:div>
                                                <w:div w:id="177524507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03972293">
                                          <w:marLeft w:val="0"/>
                                          <w:marRight w:val="0"/>
                                          <w:marTop w:val="225"/>
                                          <w:marBottom w:val="0"/>
                                          <w:divBdr>
                                            <w:top w:val="none" w:sz="0" w:space="0" w:color="auto"/>
                                            <w:left w:val="none" w:sz="0" w:space="0" w:color="auto"/>
                                            <w:bottom w:val="none" w:sz="0" w:space="0" w:color="auto"/>
                                            <w:right w:val="none" w:sz="0" w:space="0" w:color="auto"/>
                                          </w:divBdr>
                                          <w:divsChild>
                                            <w:div w:id="1399666322">
                                              <w:marLeft w:val="0"/>
                                              <w:marRight w:val="0"/>
                                              <w:marTop w:val="240"/>
                                              <w:marBottom w:val="240"/>
                                              <w:divBdr>
                                                <w:top w:val="none" w:sz="0" w:space="0" w:color="auto"/>
                                                <w:left w:val="none" w:sz="0" w:space="0" w:color="auto"/>
                                                <w:bottom w:val="none" w:sz="0" w:space="0" w:color="auto"/>
                                                <w:right w:val="none" w:sz="0" w:space="0" w:color="auto"/>
                                              </w:divBdr>
                                            </w:div>
                                            <w:div w:id="1910770460">
                                              <w:marLeft w:val="0"/>
                                              <w:marRight w:val="0"/>
                                              <w:marTop w:val="0"/>
                                              <w:marBottom w:val="0"/>
                                              <w:divBdr>
                                                <w:top w:val="none" w:sz="0" w:space="0" w:color="auto"/>
                                                <w:left w:val="none" w:sz="0" w:space="0" w:color="auto"/>
                                                <w:bottom w:val="none" w:sz="0" w:space="0" w:color="auto"/>
                                                <w:right w:val="none" w:sz="0" w:space="0" w:color="auto"/>
                                              </w:divBdr>
                                              <w:divsChild>
                                                <w:div w:id="465049394">
                                                  <w:marLeft w:val="0"/>
                                                  <w:marRight w:val="0"/>
                                                  <w:marTop w:val="0"/>
                                                  <w:marBottom w:val="0"/>
                                                  <w:divBdr>
                                                    <w:top w:val="none" w:sz="0" w:space="0" w:color="auto"/>
                                                    <w:left w:val="none" w:sz="0" w:space="0" w:color="auto"/>
                                                    <w:bottom w:val="none" w:sz="0" w:space="0" w:color="auto"/>
                                                    <w:right w:val="none" w:sz="0" w:space="0" w:color="auto"/>
                                                  </w:divBdr>
                                                </w:div>
                                              </w:divsChild>
                                            </w:div>
                                            <w:div w:id="369957840">
                                              <w:marLeft w:val="0"/>
                                              <w:marRight w:val="0"/>
                                              <w:marTop w:val="225"/>
                                              <w:marBottom w:val="0"/>
                                              <w:divBdr>
                                                <w:top w:val="none" w:sz="0" w:space="0" w:color="auto"/>
                                                <w:left w:val="none" w:sz="0" w:space="0" w:color="auto"/>
                                                <w:bottom w:val="none" w:sz="0" w:space="0" w:color="auto"/>
                                                <w:right w:val="none" w:sz="0" w:space="0" w:color="auto"/>
                                              </w:divBdr>
                                              <w:divsChild>
                                                <w:div w:id="1311061015">
                                                  <w:marLeft w:val="0"/>
                                                  <w:marRight w:val="0"/>
                                                  <w:marTop w:val="240"/>
                                                  <w:marBottom w:val="240"/>
                                                  <w:divBdr>
                                                    <w:top w:val="none" w:sz="0" w:space="0" w:color="auto"/>
                                                    <w:left w:val="none" w:sz="0" w:space="0" w:color="auto"/>
                                                    <w:bottom w:val="none" w:sz="0" w:space="0" w:color="auto"/>
                                                    <w:right w:val="none" w:sz="0" w:space="0" w:color="auto"/>
                                                  </w:divBdr>
                                                </w:div>
                                                <w:div w:id="1530491863">
                                                  <w:marLeft w:val="0"/>
                                                  <w:marRight w:val="0"/>
                                                  <w:marTop w:val="0"/>
                                                  <w:marBottom w:val="0"/>
                                                  <w:divBdr>
                                                    <w:top w:val="none" w:sz="0" w:space="0" w:color="auto"/>
                                                    <w:left w:val="none" w:sz="0" w:space="0" w:color="auto"/>
                                                    <w:bottom w:val="none" w:sz="0" w:space="0" w:color="auto"/>
                                                    <w:right w:val="none" w:sz="0" w:space="0" w:color="auto"/>
                                                  </w:divBdr>
                                                </w:div>
                                                <w:div w:id="408039155">
                                                  <w:marLeft w:val="0"/>
                                                  <w:marRight w:val="0"/>
                                                  <w:marTop w:val="0"/>
                                                  <w:marBottom w:val="0"/>
                                                  <w:divBdr>
                                                    <w:top w:val="none" w:sz="0" w:space="0" w:color="auto"/>
                                                    <w:left w:val="none" w:sz="0" w:space="0" w:color="auto"/>
                                                    <w:bottom w:val="none" w:sz="0" w:space="0" w:color="auto"/>
                                                    <w:right w:val="none" w:sz="0" w:space="0" w:color="auto"/>
                                                  </w:divBdr>
                                                </w:div>
                                                <w:div w:id="1005716108">
                                                  <w:marLeft w:val="0"/>
                                                  <w:marRight w:val="0"/>
                                                  <w:marTop w:val="240"/>
                                                  <w:marBottom w:val="240"/>
                                                  <w:divBdr>
                                                    <w:top w:val="none" w:sz="0" w:space="0" w:color="auto"/>
                                                    <w:left w:val="none" w:sz="0" w:space="0" w:color="auto"/>
                                                    <w:bottom w:val="none" w:sz="0" w:space="0" w:color="auto"/>
                                                    <w:right w:val="none" w:sz="0" w:space="0" w:color="auto"/>
                                                  </w:divBdr>
                                                </w:div>
                                                <w:div w:id="1125001862">
                                                  <w:marLeft w:val="0"/>
                                                  <w:marRight w:val="0"/>
                                                  <w:marTop w:val="0"/>
                                                  <w:marBottom w:val="0"/>
                                                  <w:divBdr>
                                                    <w:top w:val="none" w:sz="0" w:space="0" w:color="auto"/>
                                                    <w:left w:val="none" w:sz="0" w:space="0" w:color="auto"/>
                                                    <w:bottom w:val="none" w:sz="0" w:space="0" w:color="auto"/>
                                                    <w:right w:val="none" w:sz="0" w:space="0" w:color="auto"/>
                                                  </w:divBdr>
                                                </w:div>
                                                <w:div w:id="2118020958">
                                                  <w:marLeft w:val="0"/>
                                                  <w:marRight w:val="0"/>
                                                  <w:marTop w:val="240"/>
                                                  <w:marBottom w:val="240"/>
                                                  <w:divBdr>
                                                    <w:top w:val="none" w:sz="0" w:space="0" w:color="auto"/>
                                                    <w:left w:val="none" w:sz="0" w:space="0" w:color="auto"/>
                                                    <w:bottom w:val="none" w:sz="0" w:space="0" w:color="auto"/>
                                                    <w:right w:val="none" w:sz="0" w:space="0" w:color="auto"/>
                                                  </w:divBdr>
                                                </w:div>
                                                <w:div w:id="359866523">
                                                  <w:marLeft w:val="0"/>
                                                  <w:marRight w:val="0"/>
                                                  <w:marTop w:val="0"/>
                                                  <w:marBottom w:val="0"/>
                                                  <w:divBdr>
                                                    <w:top w:val="none" w:sz="0" w:space="0" w:color="auto"/>
                                                    <w:left w:val="none" w:sz="0" w:space="0" w:color="auto"/>
                                                    <w:bottom w:val="none" w:sz="0" w:space="0" w:color="auto"/>
                                                    <w:right w:val="none" w:sz="0" w:space="0" w:color="auto"/>
                                                  </w:divBdr>
                                                </w:div>
                                                <w:div w:id="1829403027">
                                                  <w:marLeft w:val="0"/>
                                                  <w:marRight w:val="0"/>
                                                  <w:marTop w:val="240"/>
                                                  <w:marBottom w:val="240"/>
                                                  <w:divBdr>
                                                    <w:top w:val="none" w:sz="0" w:space="0" w:color="auto"/>
                                                    <w:left w:val="none" w:sz="0" w:space="0" w:color="auto"/>
                                                    <w:bottom w:val="none" w:sz="0" w:space="0" w:color="auto"/>
                                                    <w:right w:val="none" w:sz="0" w:space="0" w:color="auto"/>
                                                  </w:divBdr>
                                                </w:div>
                                              </w:divsChild>
                                            </w:div>
                                            <w:div w:id="1267427212">
                                              <w:marLeft w:val="0"/>
                                              <w:marRight w:val="0"/>
                                              <w:marTop w:val="225"/>
                                              <w:marBottom w:val="0"/>
                                              <w:divBdr>
                                                <w:top w:val="none" w:sz="0" w:space="0" w:color="auto"/>
                                                <w:left w:val="none" w:sz="0" w:space="0" w:color="auto"/>
                                                <w:bottom w:val="none" w:sz="0" w:space="0" w:color="auto"/>
                                                <w:right w:val="none" w:sz="0" w:space="0" w:color="auto"/>
                                              </w:divBdr>
                                              <w:divsChild>
                                                <w:div w:id="2042777539">
                                                  <w:marLeft w:val="0"/>
                                                  <w:marRight w:val="0"/>
                                                  <w:marTop w:val="240"/>
                                                  <w:marBottom w:val="240"/>
                                                  <w:divBdr>
                                                    <w:top w:val="none" w:sz="0" w:space="0" w:color="auto"/>
                                                    <w:left w:val="none" w:sz="0" w:space="0" w:color="auto"/>
                                                    <w:bottom w:val="none" w:sz="0" w:space="0" w:color="auto"/>
                                                    <w:right w:val="none" w:sz="0" w:space="0" w:color="auto"/>
                                                  </w:divBdr>
                                                </w:div>
                                                <w:div w:id="453641166">
                                                  <w:marLeft w:val="0"/>
                                                  <w:marRight w:val="0"/>
                                                  <w:marTop w:val="0"/>
                                                  <w:marBottom w:val="0"/>
                                                  <w:divBdr>
                                                    <w:top w:val="none" w:sz="0" w:space="0" w:color="auto"/>
                                                    <w:left w:val="none" w:sz="0" w:space="0" w:color="auto"/>
                                                    <w:bottom w:val="none" w:sz="0" w:space="0" w:color="auto"/>
                                                    <w:right w:val="none" w:sz="0" w:space="0" w:color="auto"/>
                                                  </w:divBdr>
                                                </w:div>
                                                <w:div w:id="1950579472">
                                                  <w:marLeft w:val="0"/>
                                                  <w:marRight w:val="0"/>
                                                  <w:marTop w:val="0"/>
                                                  <w:marBottom w:val="0"/>
                                                  <w:divBdr>
                                                    <w:top w:val="none" w:sz="0" w:space="0" w:color="auto"/>
                                                    <w:left w:val="none" w:sz="0" w:space="0" w:color="auto"/>
                                                    <w:bottom w:val="none" w:sz="0" w:space="0" w:color="auto"/>
                                                    <w:right w:val="none" w:sz="0" w:space="0" w:color="auto"/>
                                                  </w:divBdr>
                                                </w:div>
                                              </w:divsChild>
                                            </w:div>
                                            <w:div w:id="890338243">
                                              <w:marLeft w:val="0"/>
                                              <w:marRight w:val="0"/>
                                              <w:marTop w:val="225"/>
                                              <w:marBottom w:val="0"/>
                                              <w:divBdr>
                                                <w:top w:val="none" w:sz="0" w:space="0" w:color="auto"/>
                                                <w:left w:val="none" w:sz="0" w:space="0" w:color="auto"/>
                                                <w:bottom w:val="none" w:sz="0" w:space="0" w:color="auto"/>
                                                <w:right w:val="none" w:sz="0" w:space="0" w:color="auto"/>
                                              </w:divBdr>
                                              <w:divsChild>
                                                <w:div w:id="430928937">
                                                  <w:marLeft w:val="0"/>
                                                  <w:marRight w:val="0"/>
                                                  <w:marTop w:val="240"/>
                                                  <w:marBottom w:val="240"/>
                                                  <w:divBdr>
                                                    <w:top w:val="none" w:sz="0" w:space="0" w:color="auto"/>
                                                    <w:left w:val="none" w:sz="0" w:space="0" w:color="auto"/>
                                                    <w:bottom w:val="none" w:sz="0" w:space="0" w:color="auto"/>
                                                    <w:right w:val="none" w:sz="0" w:space="0" w:color="auto"/>
                                                  </w:divBdr>
                                                </w:div>
                                                <w:div w:id="1677800973">
                                                  <w:marLeft w:val="0"/>
                                                  <w:marRight w:val="0"/>
                                                  <w:marTop w:val="240"/>
                                                  <w:marBottom w:val="240"/>
                                                  <w:divBdr>
                                                    <w:top w:val="none" w:sz="0" w:space="0" w:color="auto"/>
                                                    <w:left w:val="none" w:sz="0" w:space="0" w:color="auto"/>
                                                    <w:bottom w:val="none" w:sz="0" w:space="0" w:color="auto"/>
                                                    <w:right w:val="none" w:sz="0" w:space="0" w:color="auto"/>
                                                  </w:divBdr>
                                                </w:div>
                                                <w:div w:id="81776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740989">
                                          <w:marLeft w:val="0"/>
                                          <w:marRight w:val="0"/>
                                          <w:marTop w:val="225"/>
                                          <w:marBottom w:val="0"/>
                                          <w:divBdr>
                                            <w:top w:val="none" w:sz="0" w:space="0" w:color="auto"/>
                                            <w:left w:val="none" w:sz="0" w:space="0" w:color="auto"/>
                                            <w:bottom w:val="none" w:sz="0" w:space="0" w:color="auto"/>
                                            <w:right w:val="none" w:sz="0" w:space="0" w:color="auto"/>
                                          </w:divBdr>
                                          <w:divsChild>
                                            <w:div w:id="1923030873">
                                              <w:marLeft w:val="0"/>
                                              <w:marRight w:val="0"/>
                                              <w:marTop w:val="240"/>
                                              <w:marBottom w:val="240"/>
                                              <w:divBdr>
                                                <w:top w:val="none" w:sz="0" w:space="0" w:color="auto"/>
                                                <w:left w:val="none" w:sz="0" w:space="0" w:color="auto"/>
                                                <w:bottom w:val="none" w:sz="0" w:space="0" w:color="auto"/>
                                                <w:right w:val="none" w:sz="0" w:space="0" w:color="auto"/>
                                              </w:divBdr>
                                            </w:div>
                                            <w:div w:id="795148859">
                                              <w:marLeft w:val="0"/>
                                              <w:marRight w:val="0"/>
                                              <w:marTop w:val="240"/>
                                              <w:marBottom w:val="240"/>
                                              <w:divBdr>
                                                <w:top w:val="none" w:sz="0" w:space="0" w:color="auto"/>
                                                <w:left w:val="none" w:sz="0" w:space="0" w:color="auto"/>
                                                <w:bottom w:val="none" w:sz="0" w:space="0" w:color="auto"/>
                                                <w:right w:val="none" w:sz="0" w:space="0" w:color="auto"/>
                                              </w:divBdr>
                                            </w:div>
                                            <w:div w:id="574121339">
                                              <w:marLeft w:val="0"/>
                                              <w:marRight w:val="0"/>
                                              <w:marTop w:val="240"/>
                                              <w:marBottom w:val="240"/>
                                              <w:divBdr>
                                                <w:top w:val="none" w:sz="0" w:space="0" w:color="auto"/>
                                                <w:left w:val="none" w:sz="0" w:space="0" w:color="auto"/>
                                                <w:bottom w:val="none" w:sz="0" w:space="0" w:color="auto"/>
                                                <w:right w:val="none" w:sz="0" w:space="0" w:color="auto"/>
                                              </w:divBdr>
                                            </w:div>
                                            <w:div w:id="975571454">
                                              <w:marLeft w:val="0"/>
                                              <w:marRight w:val="0"/>
                                              <w:marTop w:val="0"/>
                                              <w:marBottom w:val="0"/>
                                              <w:divBdr>
                                                <w:top w:val="none" w:sz="0" w:space="0" w:color="auto"/>
                                                <w:left w:val="none" w:sz="0" w:space="0" w:color="auto"/>
                                                <w:bottom w:val="none" w:sz="0" w:space="0" w:color="auto"/>
                                                <w:right w:val="none" w:sz="0" w:space="0" w:color="auto"/>
                                              </w:divBdr>
                                            </w:div>
                                            <w:div w:id="1849977245">
                                              <w:marLeft w:val="0"/>
                                              <w:marRight w:val="0"/>
                                              <w:marTop w:val="240"/>
                                              <w:marBottom w:val="240"/>
                                              <w:divBdr>
                                                <w:top w:val="none" w:sz="0" w:space="0" w:color="auto"/>
                                                <w:left w:val="none" w:sz="0" w:space="0" w:color="auto"/>
                                                <w:bottom w:val="none" w:sz="0" w:space="0" w:color="auto"/>
                                                <w:right w:val="none" w:sz="0" w:space="0" w:color="auto"/>
                                              </w:divBdr>
                                            </w:div>
                                          </w:divsChild>
                                        </w:div>
                                        <w:div w:id="1099981593">
                                          <w:marLeft w:val="0"/>
                                          <w:marRight w:val="0"/>
                                          <w:marTop w:val="225"/>
                                          <w:marBottom w:val="0"/>
                                          <w:divBdr>
                                            <w:top w:val="none" w:sz="0" w:space="0" w:color="auto"/>
                                            <w:left w:val="none" w:sz="0" w:space="0" w:color="auto"/>
                                            <w:bottom w:val="none" w:sz="0" w:space="0" w:color="auto"/>
                                            <w:right w:val="none" w:sz="0" w:space="0" w:color="auto"/>
                                          </w:divBdr>
                                          <w:divsChild>
                                            <w:div w:id="719592916">
                                              <w:marLeft w:val="0"/>
                                              <w:marRight w:val="0"/>
                                              <w:marTop w:val="240"/>
                                              <w:marBottom w:val="240"/>
                                              <w:divBdr>
                                                <w:top w:val="none" w:sz="0" w:space="0" w:color="auto"/>
                                                <w:left w:val="none" w:sz="0" w:space="0" w:color="auto"/>
                                                <w:bottom w:val="none" w:sz="0" w:space="0" w:color="auto"/>
                                                <w:right w:val="none" w:sz="0" w:space="0" w:color="auto"/>
                                              </w:divBdr>
                                            </w:div>
                                            <w:div w:id="1462070942">
                                              <w:marLeft w:val="0"/>
                                              <w:marRight w:val="0"/>
                                              <w:marTop w:val="240"/>
                                              <w:marBottom w:val="240"/>
                                              <w:divBdr>
                                                <w:top w:val="none" w:sz="0" w:space="0" w:color="auto"/>
                                                <w:left w:val="none" w:sz="0" w:space="0" w:color="auto"/>
                                                <w:bottom w:val="none" w:sz="0" w:space="0" w:color="auto"/>
                                                <w:right w:val="none" w:sz="0" w:space="0" w:color="auto"/>
                                              </w:divBdr>
                                            </w:div>
                                            <w:div w:id="1497577251">
                                              <w:marLeft w:val="0"/>
                                              <w:marRight w:val="0"/>
                                              <w:marTop w:val="0"/>
                                              <w:marBottom w:val="0"/>
                                              <w:divBdr>
                                                <w:top w:val="none" w:sz="0" w:space="0" w:color="auto"/>
                                                <w:left w:val="none" w:sz="0" w:space="0" w:color="auto"/>
                                                <w:bottom w:val="none" w:sz="0" w:space="0" w:color="auto"/>
                                                <w:right w:val="none" w:sz="0" w:space="0" w:color="auto"/>
                                              </w:divBdr>
                                            </w:div>
                                            <w:div w:id="1195770084">
                                              <w:marLeft w:val="0"/>
                                              <w:marRight w:val="0"/>
                                              <w:marTop w:val="0"/>
                                              <w:marBottom w:val="0"/>
                                              <w:divBdr>
                                                <w:top w:val="none" w:sz="0" w:space="0" w:color="auto"/>
                                                <w:left w:val="none" w:sz="0" w:space="0" w:color="auto"/>
                                                <w:bottom w:val="none" w:sz="0" w:space="0" w:color="auto"/>
                                                <w:right w:val="none" w:sz="0" w:space="0" w:color="auto"/>
                                              </w:divBdr>
                                            </w:div>
                                            <w:div w:id="1173953722">
                                              <w:marLeft w:val="0"/>
                                              <w:marRight w:val="0"/>
                                              <w:marTop w:val="240"/>
                                              <w:marBottom w:val="240"/>
                                              <w:divBdr>
                                                <w:top w:val="none" w:sz="0" w:space="0" w:color="auto"/>
                                                <w:left w:val="none" w:sz="0" w:space="0" w:color="auto"/>
                                                <w:bottom w:val="none" w:sz="0" w:space="0" w:color="auto"/>
                                                <w:right w:val="none" w:sz="0" w:space="0" w:color="auto"/>
                                              </w:divBdr>
                                            </w:div>
                                            <w:div w:id="399863158">
                                              <w:marLeft w:val="0"/>
                                              <w:marRight w:val="0"/>
                                              <w:marTop w:val="0"/>
                                              <w:marBottom w:val="0"/>
                                              <w:divBdr>
                                                <w:top w:val="none" w:sz="0" w:space="0" w:color="auto"/>
                                                <w:left w:val="none" w:sz="0" w:space="0" w:color="auto"/>
                                                <w:bottom w:val="none" w:sz="0" w:space="0" w:color="auto"/>
                                                <w:right w:val="none" w:sz="0" w:space="0" w:color="auto"/>
                                              </w:divBdr>
                                            </w:div>
                                            <w:div w:id="1781681869">
                                              <w:marLeft w:val="0"/>
                                              <w:marRight w:val="0"/>
                                              <w:marTop w:val="240"/>
                                              <w:marBottom w:val="240"/>
                                              <w:divBdr>
                                                <w:top w:val="none" w:sz="0" w:space="0" w:color="auto"/>
                                                <w:left w:val="none" w:sz="0" w:space="0" w:color="auto"/>
                                                <w:bottom w:val="none" w:sz="0" w:space="0" w:color="auto"/>
                                                <w:right w:val="none" w:sz="0" w:space="0" w:color="auto"/>
                                              </w:divBdr>
                                            </w:div>
                                            <w:div w:id="704986453">
                                              <w:marLeft w:val="0"/>
                                              <w:marRight w:val="0"/>
                                              <w:marTop w:val="0"/>
                                              <w:marBottom w:val="0"/>
                                              <w:divBdr>
                                                <w:top w:val="none" w:sz="0" w:space="0" w:color="auto"/>
                                                <w:left w:val="none" w:sz="0" w:space="0" w:color="auto"/>
                                                <w:bottom w:val="none" w:sz="0" w:space="0" w:color="auto"/>
                                                <w:right w:val="none" w:sz="0" w:space="0" w:color="auto"/>
                                              </w:divBdr>
                                            </w:div>
                                            <w:div w:id="225265785">
                                              <w:marLeft w:val="0"/>
                                              <w:marRight w:val="0"/>
                                              <w:marTop w:val="240"/>
                                              <w:marBottom w:val="240"/>
                                              <w:divBdr>
                                                <w:top w:val="none" w:sz="0" w:space="0" w:color="auto"/>
                                                <w:left w:val="none" w:sz="0" w:space="0" w:color="auto"/>
                                                <w:bottom w:val="none" w:sz="0" w:space="0" w:color="auto"/>
                                                <w:right w:val="none" w:sz="0" w:space="0" w:color="auto"/>
                                              </w:divBdr>
                                            </w:div>
                                            <w:div w:id="1625114661">
                                              <w:marLeft w:val="0"/>
                                              <w:marRight w:val="0"/>
                                              <w:marTop w:val="0"/>
                                              <w:marBottom w:val="0"/>
                                              <w:divBdr>
                                                <w:top w:val="none" w:sz="0" w:space="0" w:color="auto"/>
                                                <w:left w:val="none" w:sz="0" w:space="0" w:color="auto"/>
                                                <w:bottom w:val="none" w:sz="0" w:space="0" w:color="auto"/>
                                                <w:right w:val="none" w:sz="0" w:space="0" w:color="auto"/>
                                              </w:divBdr>
                                            </w:div>
                                          </w:divsChild>
                                        </w:div>
                                        <w:div w:id="542640349">
                                          <w:marLeft w:val="0"/>
                                          <w:marRight w:val="0"/>
                                          <w:marTop w:val="225"/>
                                          <w:marBottom w:val="0"/>
                                          <w:divBdr>
                                            <w:top w:val="none" w:sz="0" w:space="0" w:color="auto"/>
                                            <w:left w:val="none" w:sz="0" w:space="0" w:color="auto"/>
                                            <w:bottom w:val="none" w:sz="0" w:space="0" w:color="auto"/>
                                            <w:right w:val="none" w:sz="0" w:space="0" w:color="auto"/>
                                          </w:divBdr>
                                          <w:divsChild>
                                            <w:div w:id="1528106474">
                                              <w:marLeft w:val="0"/>
                                              <w:marRight w:val="0"/>
                                              <w:marTop w:val="240"/>
                                              <w:marBottom w:val="240"/>
                                              <w:divBdr>
                                                <w:top w:val="none" w:sz="0" w:space="0" w:color="auto"/>
                                                <w:left w:val="none" w:sz="0" w:space="0" w:color="auto"/>
                                                <w:bottom w:val="none" w:sz="0" w:space="0" w:color="auto"/>
                                                <w:right w:val="none" w:sz="0" w:space="0" w:color="auto"/>
                                              </w:divBdr>
                                            </w:div>
                                            <w:div w:id="1745492277">
                                              <w:marLeft w:val="0"/>
                                              <w:marRight w:val="0"/>
                                              <w:marTop w:val="240"/>
                                              <w:marBottom w:val="240"/>
                                              <w:divBdr>
                                                <w:top w:val="none" w:sz="0" w:space="0" w:color="auto"/>
                                                <w:left w:val="none" w:sz="0" w:space="0" w:color="auto"/>
                                                <w:bottom w:val="none" w:sz="0" w:space="0" w:color="auto"/>
                                                <w:right w:val="none" w:sz="0" w:space="0" w:color="auto"/>
                                              </w:divBdr>
                                            </w:div>
                                            <w:div w:id="14073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948915">
                                      <w:marLeft w:val="0"/>
                                      <w:marRight w:val="0"/>
                                      <w:marTop w:val="225"/>
                                      <w:marBottom w:val="0"/>
                                      <w:divBdr>
                                        <w:top w:val="none" w:sz="0" w:space="0" w:color="auto"/>
                                        <w:left w:val="none" w:sz="0" w:space="0" w:color="auto"/>
                                        <w:bottom w:val="none" w:sz="0" w:space="0" w:color="auto"/>
                                        <w:right w:val="none" w:sz="0" w:space="0" w:color="auto"/>
                                      </w:divBdr>
                                      <w:divsChild>
                                        <w:div w:id="1948151091">
                                          <w:marLeft w:val="0"/>
                                          <w:marRight w:val="0"/>
                                          <w:marTop w:val="0"/>
                                          <w:marBottom w:val="0"/>
                                          <w:divBdr>
                                            <w:top w:val="none" w:sz="0" w:space="0" w:color="auto"/>
                                            <w:left w:val="none" w:sz="0" w:space="0" w:color="auto"/>
                                            <w:bottom w:val="none" w:sz="0" w:space="0" w:color="auto"/>
                                            <w:right w:val="none" w:sz="0" w:space="0" w:color="auto"/>
                                          </w:divBdr>
                                          <w:divsChild>
                                            <w:div w:id="1120075989">
                                              <w:marLeft w:val="0"/>
                                              <w:marRight w:val="0"/>
                                              <w:marTop w:val="0"/>
                                              <w:marBottom w:val="0"/>
                                              <w:divBdr>
                                                <w:top w:val="none" w:sz="0" w:space="0" w:color="auto"/>
                                                <w:left w:val="none" w:sz="0" w:space="0" w:color="auto"/>
                                                <w:bottom w:val="none" w:sz="0" w:space="0" w:color="auto"/>
                                                <w:right w:val="none" w:sz="0" w:space="0" w:color="auto"/>
                                              </w:divBdr>
                                              <w:divsChild>
                                                <w:div w:id="1370031803">
                                                  <w:marLeft w:val="0"/>
                                                  <w:marRight w:val="0"/>
                                                  <w:marTop w:val="0"/>
                                                  <w:marBottom w:val="0"/>
                                                  <w:divBdr>
                                                    <w:top w:val="none" w:sz="0" w:space="0" w:color="auto"/>
                                                    <w:left w:val="none" w:sz="0" w:space="0" w:color="auto"/>
                                                    <w:bottom w:val="none" w:sz="0" w:space="0" w:color="auto"/>
                                                    <w:right w:val="none" w:sz="0" w:space="0" w:color="auto"/>
                                                  </w:divBdr>
                                                </w:div>
                                                <w:div w:id="11423880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36308889">
                                          <w:marLeft w:val="0"/>
                                          <w:marRight w:val="0"/>
                                          <w:marTop w:val="240"/>
                                          <w:marBottom w:val="240"/>
                                          <w:divBdr>
                                            <w:top w:val="none" w:sz="0" w:space="0" w:color="auto"/>
                                            <w:left w:val="none" w:sz="0" w:space="0" w:color="auto"/>
                                            <w:bottom w:val="none" w:sz="0" w:space="0" w:color="auto"/>
                                            <w:right w:val="none" w:sz="0" w:space="0" w:color="auto"/>
                                          </w:divBdr>
                                        </w:div>
                                        <w:div w:id="676032443">
                                          <w:marLeft w:val="0"/>
                                          <w:marRight w:val="0"/>
                                          <w:marTop w:val="240"/>
                                          <w:marBottom w:val="240"/>
                                          <w:divBdr>
                                            <w:top w:val="none" w:sz="0" w:space="0" w:color="auto"/>
                                            <w:left w:val="none" w:sz="0" w:space="0" w:color="auto"/>
                                            <w:bottom w:val="none" w:sz="0" w:space="0" w:color="auto"/>
                                            <w:right w:val="none" w:sz="0" w:space="0" w:color="auto"/>
                                          </w:divBdr>
                                        </w:div>
                                      </w:divsChild>
                                    </w:div>
                                    <w:div w:id="1314025168">
                                      <w:marLeft w:val="0"/>
                                      <w:marRight w:val="0"/>
                                      <w:marTop w:val="0"/>
                                      <w:marBottom w:val="0"/>
                                      <w:divBdr>
                                        <w:top w:val="none" w:sz="0" w:space="0" w:color="auto"/>
                                        <w:left w:val="none" w:sz="0" w:space="0" w:color="auto"/>
                                        <w:bottom w:val="none" w:sz="0" w:space="0" w:color="auto"/>
                                        <w:right w:val="none" w:sz="0" w:space="0" w:color="auto"/>
                                      </w:divBdr>
                                      <w:divsChild>
                                        <w:div w:id="651449565">
                                          <w:marLeft w:val="0"/>
                                          <w:marRight w:val="0"/>
                                          <w:marTop w:val="225"/>
                                          <w:marBottom w:val="0"/>
                                          <w:divBdr>
                                            <w:top w:val="none" w:sz="0" w:space="0" w:color="auto"/>
                                            <w:left w:val="none" w:sz="0" w:space="0" w:color="auto"/>
                                            <w:bottom w:val="none" w:sz="0" w:space="0" w:color="auto"/>
                                            <w:right w:val="none" w:sz="0" w:space="0" w:color="auto"/>
                                          </w:divBdr>
                                          <w:divsChild>
                                            <w:div w:id="169101611">
                                              <w:marLeft w:val="0"/>
                                              <w:marRight w:val="0"/>
                                              <w:marTop w:val="0"/>
                                              <w:marBottom w:val="0"/>
                                              <w:divBdr>
                                                <w:top w:val="none" w:sz="0" w:space="0" w:color="auto"/>
                                                <w:left w:val="none" w:sz="0" w:space="0" w:color="auto"/>
                                                <w:bottom w:val="none" w:sz="0" w:space="0" w:color="auto"/>
                                                <w:right w:val="none" w:sz="0" w:space="0" w:color="auto"/>
                                              </w:divBdr>
                                              <w:divsChild>
                                                <w:div w:id="1417286174">
                                                  <w:marLeft w:val="0"/>
                                                  <w:marRight w:val="0"/>
                                                  <w:marTop w:val="0"/>
                                                  <w:marBottom w:val="0"/>
                                                  <w:divBdr>
                                                    <w:top w:val="none" w:sz="0" w:space="0" w:color="auto"/>
                                                    <w:left w:val="none" w:sz="0" w:space="0" w:color="auto"/>
                                                    <w:bottom w:val="none" w:sz="0" w:space="0" w:color="auto"/>
                                                    <w:right w:val="none" w:sz="0" w:space="0" w:color="auto"/>
                                                  </w:divBdr>
                                                  <w:divsChild>
                                                    <w:div w:id="459616379">
                                                      <w:marLeft w:val="0"/>
                                                      <w:marRight w:val="0"/>
                                                      <w:marTop w:val="0"/>
                                                      <w:marBottom w:val="0"/>
                                                      <w:divBdr>
                                                        <w:top w:val="none" w:sz="0" w:space="0" w:color="auto"/>
                                                        <w:left w:val="none" w:sz="0" w:space="0" w:color="auto"/>
                                                        <w:bottom w:val="none" w:sz="0" w:space="0" w:color="auto"/>
                                                        <w:right w:val="none" w:sz="0" w:space="0" w:color="auto"/>
                                                      </w:divBdr>
                                                    </w:div>
                                                    <w:div w:id="212384418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45528576">
                                          <w:marLeft w:val="0"/>
                                          <w:marRight w:val="0"/>
                                          <w:marTop w:val="0"/>
                                          <w:marBottom w:val="600"/>
                                          <w:divBdr>
                                            <w:top w:val="none" w:sz="0" w:space="0" w:color="auto"/>
                                            <w:left w:val="none" w:sz="0" w:space="0" w:color="auto"/>
                                            <w:bottom w:val="none" w:sz="0" w:space="0" w:color="auto"/>
                                            <w:right w:val="none" w:sz="0" w:space="0" w:color="auto"/>
                                          </w:divBdr>
                                          <w:divsChild>
                                            <w:div w:id="893002321">
                                              <w:marLeft w:val="0"/>
                                              <w:marRight w:val="0"/>
                                              <w:marTop w:val="0"/>
                                              <w:marBottom w:val="0"/>
                                              <w:divBdr>
                                                <w:top w:val="none" w:sz="0" w:space="0" w:color="auto"/>
                                                <w:left w:val="none" w:sz="0" w:space="0" w:color="auto"/>
                                                <w:bottom w:val="none" w:sz="0" w:space="0" w:color="auto"/>
                                                <w:right w:val="none" w:sz="0" w:space="0" w:color="auto"/>
                                              </w:divBdr>
                                              <w:divsChild>
                                                <w:div w:id="949702284">
                                                  <w:marLeft w:val="0"/>
                                                  <w:marRight w:val="0"/>
                                                  <w:marTop w:val="0"/>
                                                  <w:marBottom w:val="0"/>
                                                  <w:divBdr>
                                                    <w:top w:val="none" w:sz="0" w:space="0" w:color="auto"/>
                                                    <w:left w:val="none" w:sz="0" w:space="0" w:color="auto"/>
                                                    <w:bottom w:val="none" w:sz="0" w:space="0" w:color="auto"/>
                                                    <w:right w:val="none" w:sz="0" w:space="0" w:color="auto"/>
                                                  </w:divBdr>
                                                </w:div>
                                                <w:div w:id="1842551166">
                                                  <w:marLeft w:val="0"/>
                                                  <w:marRight w:val="0"/>
                                                  <w:marTop w:val="0"/>
                                                  <w:marBottom w:val="0"/>
                                                  <w:divBdr>
                                                    <w:top w:val="single" w:sz="6" w:space="0" w:color="DDDDDD"/>
                                                    <w:left w:val="none" w:sz="0" w:space="0" w:color="auto"/>
                                                    <w:bottom w:val="none" w:sz="0" w:space="0" w:color="auto"/>
                                                    <w:right w:val="none" w:sz="0" w:space="0" w:color="auto"/>
                                                  </w:divBdr>
                                                </w:div>
                                                <w:div w:id="421492919">
                                                  <w:marLeft w:val="0"/>
                                                  <w:marRight w:val="0"/>
                                                  <w:marTop w:val="0"/>
                                                  <w:marBottom w:val="0"/>
                                                  <w:divBdr>
                                                    <w:top w:val="none" w:sz="0" w:space="0" w:color="auto"/>
                                                    <w:left w:val="none" w:sz="0" w:space="0" w:color="auto"/>
                                                    <w:bottom w:val="none" w:sz="0" w:space="0" w:color="auto"/>
                                                    <w:right w:val="none" w:sz="0" w:space="0" w:color="auto"/>
                                                  </w:divBdr>
                                                </w:div>
                                                <w:div w:id="108294923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898131167">
                                          <w:marLeft w:val="0"/>
                                          <w:marRight w:val="0"/>
                                          <w:marTop w:val="0"/>
                                          <w:marBottom w:val="0"/>
                                          <w:divBdr>
                                            <w:top w:val="none" w:sz="0" w:space="0" w:color="auto"/>
                                            <w:left w:val="none" w:sz="0" w:space="0" w:color="auto"/>
                                            <w:bottom w:val="none" w:sz="0" w:space="0" w:color="auto"/>
                                            <w:right w:val="none" w:sz="0" w:space="0" w:color="auto"/>
                                          </w:divBdr>
                                        </w:div>
                                        <w:div w:id="403139122">
                                          <w:marLeft w:val="0"/>
                                          <w:marRight w:val="0"/>
                                          <w:marTop w:val="0"/>
                                          <w:marBottom w:val="0"/>
                                          <w:divBdr>
                                            <w:top w:val="none" w:sz="0" w:space="0" w:color="auto"/>
                                            <w:left w:val="none" w:sz="0" w:space="0" w:color="auto"/>
                                            <w:bottom w:val="none" w:sz="0" w:space="0" w:color="auto"/>
                                            <w:right w:val="none" w:sz="0" w:space="0" w:color="auto"/>
                                          </w:divBdr>
                                          <w:divsChild>
                                            <w:div w:id="951860162">
                                              <w:marLeft w:val="0"/>
                                              <w:marRight w:val="0"/>
                                              <w:marTop w:val="0"/>
                                              <w:marBottom w:val="0"/>
                                              <w:divBdr>
                                                <w:top w:val="none" w:sz="0" w:space="0" w:color="auto"/>
                                                <w:left w:val="none" w:sz="0" w:space="0" w:color="auto"/>
                                                <w:bottom w:val="none" w:sz="0" w:space="0" w:color="auto"/>
                                                <w:right w:val="none" w:sz="0" w:space="0" w:color="auto"/>
                                              </w:divBdr>
                                            </w:div>
                                          </w:divsChild>
                                        </w:div>
                                        <w:div w:id="117069134">
                                          <w:marLeft w:val="0"/>
                                          <w:marRight w:val="0"/>
                                          <w:marTop w:val="0"/>
                                          <w:marBottom w:val="0"/>
                                          <w:divBdr>
                                            <w:top w:val="none" w:sz="0" w:space="0" w:color="auto"/>
                                            <w:left w:val="none" w:sz="0" w:space="0" w:color="auto"/>
                                            <w:bottom w:val="none" w:sz="0" w:space="0" w:color="auto"/>
                                            <w:right w:val="none" w:sz="0" w:space="0" w:color="auto"/>
                                          </w:divBdr>
                                          <w:divsChild>
                                            <w:div w:id="961034804">
                                              <w:marLeft w:val="0"/>
                                              <w:marRight w:val="0"/>
                                              <w:marTop w:val="0"/>
                                              <w:marBottom w:val="0"/>
                                              <w:divBdr>
                                                <w:top w:val="none" w:sz="0" w:space="0" w:color="auto"/>
                                                <w:left w:val="none" w:sz="0" w:space="0" w:color="auto"/>
                                                <w:bottom w:val="none" w:sz="0" w:space="0" w:color="auto"/>
                                                <w:right w:val="none" w:sz="0" w:space="0" w:color="auto"/>
                                              </w:divBdr>
                                              <w:divsChild>
                                                <w:div w:id="1613517284">
                                                  <w:marLeft w:val="0"/>
                                                  <w:marRight w:val="0"/>
                                                  <w:marTop w:val="0"/>
                                                  <w:marBottom w:val="0"/>
                                                  <w:divBdr>
                                                    <w:top w:val="none" w:sz="0" w:space="0" w:color="auto"/>
                                                    <w:left w:val="none" w:sz="0" w:space="0" w:color="auto"/>
                                                    <w:bottom w:val="none" w:sz="0" w:space="0" w:color="auto"/>
                                                    <w:right w:val="none" w:sz="0" w:space="0" w:color="auto"/>
                                                  </w:divBdr>
                                                  <w:divsChild>
                                                    <w:div w:id="606163054">
                                                      <w:marLeft w:val="0"/>
                                                      <w:marRight w:val="0"/>
                                                      <w:marTop w:val="0"/>
                                                      <w:marBottom w:val="0"/>
                                                      <w:divBdr>
                                                        <w:top w:val="none" w:sz="0" w:space="0" w:color="auto"/>
                                                        <w:left w:val="none" w:sz="0" w:space="0" w:color="auto"/>
                                                        <w:bottom w:val="none" w:sz="0" w:space="0" w:color="auto"/>
                                                        <w:right w:val="none" w:sz="0" w:space="0" w:color="auto"/>
                                                      </w:divBdr>
                                                    </w:div>
                                                    <w:div w:id="82146001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55259987">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0"/>
                                              <w:marRight w:val="0"/>
                                              <w:marTop w:val="0"/>
                                              <w:marBottom w:val="0"/>
                                              <w:divBdr>
                                                <w:top w:val="none" w:sz="0" w:space="0" w:color="auto"/>
                                                <w:left w:val="none" w:sz="0" w:space="0" w:color="auto"/>
                                                <w:bottom w:val="none" w:sz="0" w:space="0" w:color="auto"/>
                                                <w:right w:val="none" w:sz="0" w:space="0" w:color="auto"/>
                                              </w:divBdr>
                                              <w:divsChild>
                                                <w:div w:id="1464426791">
                                                  <w:marLeft w:val="0"/>
                                                  <w:marRight w:val="0"/>
                                                  <w:marTop w:val="0"/>
                                                  <w:marBottom w:val="0"/>
                                                  <w:divBdr>
                                                    <w:top w:val="none" w:sz="0" w:space="0" w:color="auto"/>
                                                    <w:left w:val="none" w:sz="0" w:space="0" w:color="auto"/>
                                                    <w:bottom w:val="none" w:sz="0" w:space="0" w:color="auto"/>
                                                    <w:right w:val="none" w:sz="0" w:space="0" w:color="auto"/>
                                                  </w:divBdr>
                                                  <w:divsChild>
                                                    <w:div w:id="852496082">
                                                      <w:marLeft w:val="0"/>
                                                      <w:marRight w:val="0"/>
                                                      <w:marTop w:val="0"/>
                                                      <w:marBottom w:val="0"/>
                                                      <w:divBdr>
                                                        <w:top w:val="none" w:sz="0" w:space="0" w:color="auto"/>
                                                        <w:left w:val="none" w:sz="0" w:space="0" w:color="auto"/>
                                                        <w:bottom w:val="none" w:sz="0" w:space="0" w:color="auto"/>
                                                        <w:right w:val="none" w:sz="0" w:space="0" w:color="auto"/>
                                                      </w:divBdr>
                                                    </w:div>
                                                    <w:div w:id="4467794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21440466">
                                          <w:marLeft w:val="0"/>
                                          <w:marRight w:val="0"/>
                                          <w:marTop w:val="0"/>
                                          <w:marBottom w:val="0"/>
                                          <w:divBdr>
                                            <w:top w:val="none" w:sz="0" w:space="0" w:color="auto"/>
                                            <w:left w:val="none" w:sz="0" w:space="0" w:color="auto"/>
                                            <w:bottom w:val="none" w:sz="0" w:space="0" w:color="auto"/>
                                            <w:right w:val="none" w:sz="0" w:space="0" w:color="auto"/>
                                          </w:divBdr>
                                          <w:divsChild>
                                            <w:div w:id="1552961503">
                                              <w:marLeft w:val="0"/>
                                              <w:marRight w:val="0"/>
                                              <w:marTop w:val="0"/>
                                              <w:marBottom w:val="0"/>
                                              <w:divBdr>
                                                <w:top w:val="none" w:sz="0" w:space="0" w:color="auto"/>
                                                <w:left w:val="none" w:sz="0" w:space="0" w:color="auto"/>
                                                <w:bottom w:val="none" w:sz="0" w:space="0" w:color="auto"/>
                                                <w:right w:val="none" w:sz="0" w:space="0" w:color="auto"/>
                                              </w:divBdr>
                                              <w:divsChild>
                                                <w:div w:id="209763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320645">
                                          <w:marLeft w:val="0"/>
                                          <w:marRight w:val="0"/>
                                          <w:marTop w:val="0"/>
                                          <w:marBottom w:val="0"/>
                                          <w:divBdr>
                                            <w:top w:val="none" w:sz="0" w:space="0" w:color="auto"/>
                                            <w:left w:val="none" w:sz="0" w:space="0" w:color="auto"/>
                                            <w:bottom w:val="none" w:sz="0" w:space="0" w:color="auto"/>
                                            <w:right w:val="none" w:sz="0" w:space="0" w:color="auto"/>
                                          </w:divBdr>
                                          <w:divsChild>
                                            <w:div w:id="947158911">
                                              <w:marLeft w:val="0"/>
                                              <w:marRight w:val="0"/>
                                              <w:marTop w:val="0"/>
                                              <w:marBottom w:val="0"/>
                                              <w:divBdr>
                                                <w:top w:val="none" w:sz="0" w:space="0" w:color="auto"/>
                                                <w:left w:val="none" w:sz="0" w:space="0" w:color="auto"/>
                                                <w:bottom w:val="none" w:sz="0" w:space="0" w:color="auto"/>
                                                <w:right w:val="none" w:sz="0" w:space="0" w:color="auto"/>
                                              </w:divBdr>
                                              <w:divsChild>
                                                <w:div w:id="20964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76183">
                                          <w:marLeft w:val="0"/>
                                          <w:marRight w:val="0"/>
                                          <w:marTop w:val="0"/>
                                          <w:marBottom w:val="0"/>
                                          <w:divBdr>
                                            <w:top w:val="none" w:sz="0" w:space="0" w:color="auto"/>
                                            <w:left w:val="none" w:sz="0" w:space="0" w:color="auto"/>
                                            <w:bottom w:val="none" w:sz="0" w:space="0" w:color="auto"/>
                                            <w:right w:val="none" w:sz="0" w:space="0" w:color="auto"/>
                                          </w:divBdr>
                                          <w:divsChild>
                                            <w:div w:id="1837964332">
                                              <w:marLeft w:val="0"/>
                                              <w:marRight w:val="0"/>
                                              <w:marTop w:val="0"/>
                                              <w:marBottom w:val="0"/>
                                              <w:divBdr>
                                                <w:top w:val="none" w:sz="0" w:space="0" w:color="auto"/>
                                                <w:left w:val="none" w:sz="0" w:space="0" w:color="auto"/>
                                                <w:bottom w:val="none" w:sz="0" w:space="0" w:color="auto"/>
                                                <w:right w:val="none" w:sz="0" w:space="0" w:color="auto"/>
                                              </w:divBdr>
                                              <w:divsChild>
                                                <w:div w:id="187769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090647">
                                          <w:marLeft w:val="0"/>
                                          <w:marRight w:val="0"/>
                                          <w:marTop w:val="0"/>
                                          <w:marBottom w:val="0"/>
                                          <w:divBdr>
                                            <w:top w:val="none" w:sz="0" w:space="0" w:color="auto"/>
                                            <w:left w:val="none" w:sz="0" w:space="0" w:color="auto"/>
                                            <w:bottom w:val="none" w:sz="0" w:space="0" w:color="auto"/>
                                            <w:right w:val="none" w:sz="0" w:space="0" w:color="auto"/>
                                          </w:divBdr>
                                          <w:divsChild>
                                            <w:div w:id="2007778264">
                                              <w:marLeft w:val="0"/>
                                              <w:marRight w:val="0"/>
                                              <w:marTop w:val="0"/>
                                              <w:marBottom w:val="0"/>
                                              <w:divBdr>
                                                <w:top w:val="none" w:sz="0" w:space="0" w:color="auto"/>
                                                <w:left w:val="none" w:sz="0" w:space="0" w:color="auto"/>
                                                <w:bottom w:val="none" w:sz="0" w:space="0" w:color="auto"/>
                                                <w:right w:val="none" w:sz="0" w:space="0" w:color="auto"/>
                                              </w:divBdr>
                                              <w:divsChild>
                                                <w:div w:id="188385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233322">
                                          <w:marLeft w:val="0"/>
                                          <w:marRight w:val="0"/>
                                          <w:marTop w:val="0"/>
                                          <w:marBottom w:val="0"/>
                                          <w:divBdr>
                                            <w:top w:val="none" w:sz="0" w:space="0" w:color="auto"/>
                                            <w:left w:val="none" w:sz="0" w:space="0" w:color="auto"/>
                                            <w:bottom w:val="none" w:sz="0" w:space="0" w:color="auto"/>
                                            <w:right w:val="none" w:sz="0" w:space="0" w:color="auto"/>
                                          </w:divBdr>
                                          <w:divsChild>
                                            <w:div w:id="831140774">
                                              <w:marLeft w:val="0"/>
                                              <w:marRight w:val="0"/>
                                              <w:marTop w:val="0"/>
                                              <w:marBottom w:val="0"/>
                                              <w:divBdr>
                                                <w:top w:val="none" w:sz="0" w:space="0" w:color="auto"/>
                                                <w:left w:val="none" w:sz="0" w:space="0" w:color="auto"/>
                                                <w:bottom w:val="none" w:sz="0" w:space="0" w:color="auto"/>
                                                <w:right w:val="none" w:sz="0" w:space="0" w:color="auto"/>
                                              </w:divBdr>
                                              <w:divsChild>
                                                <w:div w:id="132573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928100">
                                          <w:marLeft w:val="0"/>
                                          <w:marRight w:val="0"/>
                                          <w:marTop w:val="0"/>
                                          <w:marBottom w:val="0"/>
                                          <w:divBdr>
                                            <w:top w:val="none" w:sz="0" w:space="0" w:color="auto"/>
                                            <w:left w:val="none" w:sz="0" w:space="0" w:color="auto"/>
                                            <w:bottom w:val="none" w:sz="0" w:space="0" w:color="auto"/>
                                            <w:right w:val="none" w:sz="0" w:space="0" w:color="auto"/>
                                          </w:divBdr>
                                          <w:divsChild>
                                            <w:div w:id="498664779">
                                              <w:marLeft w:val="0"/>
                                              <w:marRight w:val="0"/>
                                              <w:marTop w:val="0"/>
                                              <w:marBottom w:val="0"/>
                                              <w:divBdr>
                                                <w:top w:val="none" w:sz="0" w:space="0" w:color="auto"/>
                                                <w:left w:val="none" w:sz="0" w:space="0" w:color="auto"/>
                                                <w:bottom w:val="none" w:sz="0" w:space="0" w:color="auto"/>
                                                <w:right w:val="none" w:sz="0" w:space="0" w:color="auto"/>
                                              </w:divBdr>
                                            </w:div>
                                          </w:divsChild>
                                        </w:div>
                                        <w:div w:id="981423512">
                                          <w:marLeft w:val="0"/>
                                          <w:marRight w:val="0"/>
                                          <w:marTop w:val="0"/>
                                          <w:marBottom w:val="0"/>
                                          <w:divBdr>
                                            <w:top w:val="none" w:sz="0" w:space="0" w:color="auto"/>
                                            <w:left w:val="none" w:sz="0" w:space="0" w:color="auto"/>
                                            <w:bottom w:val="none" w:sz="0" w:space="0" w:color="auto"/>
                                            <w:right w:val="none" w:sz="0" w:space="0" w:color="auto"/>
                                          </w:divBdr>
                                          <w:divsChild>
                                            <w:div w:id="1671063140">
                                              <w:marLeft w:val="0"/>
                                              <w:marRight w:val="0"/>
                                              <w:marTop w:val="0"/>
                                              <w:marBottom w:val="0"/>
                                              <w:divBdr>
                                                <w:top w:val="none" w:sz="0" w:space="0" w:color="auto"/>
                                                <w:left w:val="none" w:sz="0" w:space="0" w:color="auto"/>
                                                <w:bottom w:val="none" w:sz="0" w:space="0" w:color="auto"/>
                                                <w:right w:val="none" w:sz="0" w:space="0" w:color="auto"/>
                                              </w:divBdr>
                                              <w:divsChild>
                                                <w:div w:id="179686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19782">
                                          <w:marLeft w:val="0"/>
                                          <w:marRight w:val="0"/>
                                          <w:marTop w:val="0"/>
                                          <w:marBottom w:val="0"/>
                                          <w:divBdr>
                                            <w:top w:val="none" w:sz="0" w:space="0" w:color="auto"/>
                                            <w:left w:val="none" w:sz="0" w:space="0" w:color="auto"/>
                                            <w:bottom w:val="none" w:sz="0" w:space="0" w:color="auto"/>
                                            <w:right w:val="none" w:sz="0" w:space="0" w:color="auto"/>
                                          </w:divBdr>
                                          <w:divsChild>
                                            <w:div w:id="2115131615">
                                              <w:marLeft w:val="0"/>
                                              <w:marRight w:val="0"/>
                                              <w:marTop w:val="0"/>
                                              <w:marBottom w:val="0"/>
                                              <w:divBdr>
                                                <w:top w:val="none" w:sz="0" w:space="0" w:color="auto"/>
                                                <w:left w:val="none" w:sz="0" w:space="0" w:color="auto"/>
                                                <w:bottom w:val="none" w:sz="0" w:space="0" w:color="auto"/>
                                                <w:right w:val="none" w:sz="0" w:space="0" w:color="auto"/>
                                              </w:divBdr>
                                              <w:divsChild>
                                                <w:div w:id="132108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659597">
                                          <w:marLeft w:val="0"/>
                                          <w:marRight w:val="0"/>
                                          <w:marTop w:val="0"/>
                                          <w:marBottom w:val="0"/>
                                          <w:divBdr>
                                            <w:top w:val="none" w:sz="0" w:space="0" w:color="auto"/>
                                            <w:left w:val="none" w:sz="0" w:space="0" w:color="auto"/>
                                            <w:bottom w:val="none" w:sz="0" w:space="0" w:color="auto"/>
                                            <w:right w:val="none" w:sz="0" w:space="0" w:color="auto"/>
                                          </w:divBdr>
                                          <w:divsChild>
                                            <w:div w:id="746195892">
                                              <w:marLeft w:val="0"/>
                                              <w:marRight w:val="0"/>
                                              <w:marTop w:val="0"/>
                                              <w:marBottom w:val="0"/>
                                              <w:divBdr>
                                                <w:top w:val="none" w:sz="0" w:space="0" w:color="auto"/>
                                                <w:left w:val="none" w:sz="0" w:space="0" w:color="auto"/>
                                                <w:bottom w:val="none" w:sz="0" w:space="0" w:color="auto"/>
                                                <w:right w:val="none" w:sz="0" w:space="0" w:color="auto"/>
                                              </w:divBdr>
                                              <w:divsChild>
                                                <w:div w:id="124853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30454">
                                          <w:marLeft w:val="0"/>
                                          <w:marRight w:val="0"/>
                                          <w:marTop w:val="0"/>
                                          <w:marBottom w:val="0"/>
                                          <w:divBdr>
                                            <w:top w:val="none" w:sz="0" w:space="0" w:color="auto"/>
                                            <w:left w:val="none" w:sz="0" w:space="0" w:color="auto"/>
                                            <w:bottom w:val="none" w:sz="0" w:space="0" w:color="auto"/>
                                            <w:right w:val="none" w:sz="0" w:space="0" w:color="auto"/>
                                          </w:divBdr>
                                          <w:divsChild>
                                            <w:div w:id="572276795">
                                              <w:marLeft w:val="0"/>
                                              <w:marRight w:val="0"/>
                                              <w:marTop w:val="0"/>
                                              <w:marBottom w:val="0"/>
                                              <w:divBdr>
                                                <w:top w:val="none" w:sz="0" w:space="0" w:color="auto"/>
                                                <w:left w:val="none" w:sz="0" w:space="0" w:color="auto"/>
                                                <w:bottom w:val="none" w:sz="0" w:space="0" w:color="auto"/>
                                                <w:right w:val="none" w:sz="0" w:space="0" w:color="auto"/>
                                              </w:divBdr>
                                              <w:divsChild>
                                                <w:div w:id="10024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865400">
                                          <w:marLeft w:val="0"/>
                                          <w:marRight w:val="0"/>
                                          <w:marTop w:val="0"/>
                                          <w:marBottom w:val="0"/>
                                          <w:divBdr>
                                            <w:top w:val="none" w:sz="0" w:space="0" w:color="auto"/>
                                            <w:left w:val="none" w:sz="0" w:space="0" w:color="auto"/>
                                            <w:bottom w:val="none" w:sz="0" w:space="0" w:color="auto"/>
                                            <w:right w:val="none" w:sz="0" w:space="0" w:color="auto"/>
                                          </w:divBdr>
                                          <w:divsChild>
                                            <w:div w:id="1513521143">
                                              <w:marLeft w:val="0"/>
                                              <w:marRight w:val="0"/>
                                              <w:marTop w:val="0"/>
                                              <w:marBottom w:val="0"/>
                                              <w:divBdr>
                                                <w:top w:val="none" w:sz="0" w:space="0" w:color="auto"/>
                                                <w:left w:val="none" w:sz="0" w:space="0" w:color="auto"/>
                                                <w:bottom w:val="none" w:sz="0" w:space="0" w:color="auto"/>
                                                <w:right w:val="none" w:sz="0" w:space="0" w:color="auto"/>
                                              </w:divBdr>
                                              <w:divsChild>
                                                <w:div w:id="4606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833642">
                                          <w:marLeft w:val="0"/>
                                          <w:marRight w:val="0"/>
                                          <w:marTop w:val="0"/>
                                          <w:marBottom w:val="0"/>
                                          <w:divBdr>
                                            <w:top w:val="none" w:sz="0" w:space="0" w:color="auto"/>
                                            <w:left w:val="none" w:sz="0" w:space="0" w:color="auto"/>
                                            <w:bottom w:val="none" w:sz="0" w:space="0" w:color="auto"/>
                                            <w:right w:val="none" w:sz="0" w:space="0" w:color="auto"/>
                                          </w:divBdr>
                                          <w:divsChild>
                                            <w:div w:id="434716849">
                                              <w:marLeft w:val="0"/>
                                              <w:marRight w:val="0"/>
                                              <w:marTop w:val="0"/>
                                              <w:marBottom w:val="0"/>
                                              <w:divBdr>
                                                <w:top w:val="none" w:sz="0" w:space="0" w:color="auto"/>
                                                <w:left w:val="none" w:sz="0" w:space="0" w:color="auto"/>
                                                <w:bottom w:val="none" w:sz="0" w:space="0" w:color="auto"/>
                                                <w:right w:val="none" w:sz="0" w:space="0" w:color="auto"/>
                                              </w:divBdr>
                                              <w:divsChild>
                                                <w:div w:id="12891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95774">
                                          <w:marLeft w:val="0"/>
                                          <w:marRight w:val="0"/>
                                          <w:marTop w:val="0"/>
                                          <w:marBottom w:val="0"/>
                                          <w:divBdr>
                                            <w:top w:val="none" w:sz="0" w:space="0" w:color="auto"/>
                                            <w:left w:val="none" w:sz="0" w:space="0" w:color="auto"/>
                                            <w:bottom w:val="none" w:sz="0" w:space="0" w:color="auto"/>
                                            <w:right w:val="none" w:sz="0" w:space="0" w:color="auto"/>
                                          </w:divBdr>
                                          <w:divsChild>
                                            <w:div w:id="750079528">
                                              <w:marLeft w:val="0"/>
                                              <w:marRight w:val="0"/>
                                              <w:marTop w:val="0"/>
                                              <w:marBottom w:val="0"/>
                                              <w:divBdr>
                                                <w:top w:val="none" w:sz="0" w:space="0" w:color="auto"/>
                                                <w:left w:val="none" w:sz="0" w:space="0" w:color="auto"/>
                                                <w:bottom w:val="none" w:sz="0" w:space="0" w:color="auto"/>
                                                <w:right w:val="none" w:sz="0" w:space="0" w:color="auto"/>
                                              </w:divBdr>
                                              <w:divsChild>
                                                <w:div w:id="142418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782666">
                                          <w:marLeft w:val="0"/>
                                          <w:marRight w:val="0"/>
                                          <w:marTop w:val="0"/>
                                          <w:marBottom w:val="0"/>
                                          <w:divBdr>
                                            <w:top w:val="none" w:sz="0" w:space="0" w:color="auto"/>
                                            <w:left w:val="none" w:sz="0" w:space="0" w:color="auto"/>
                                            <w:bottom w:val="none" w:sz="0" w:space="0" w:color="auto"/>
                                            <w:right w:val="none" w:sz="0" w:space="0" w:color="auto"/>
                                          </w:divBdr>
                                          <w:divsChild>
                                            <w:div w:id="2128038121">
                                              <w:marLeft w:val="0"/>
                                              <w:marRight w:val="0"/>
                                              <w:marTop w:val="0"/>
                                              <w:marBottom w:val="0"/>
                                              <w:divBdr>
                                                <w:top w:val="none" w:sz="0" w:space="0" w:color="auto"/>
                                                <w:left w:val="none" w:sz="0" w:space="0" w:color="auto"/>
                                                <w:bottom w:val="none" w:sz="0" w:space="0" w:color="auto"/>
                                                <w:right w:val="none" w:sz="0" w:space="0" w:color="auto"/>
                                              </w:divBdr>
                                              <w:divsChild>
                                                <w:div w:id="6484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25348">
                                          <w:marLeft w:val="0"/>
                                          <w:marRight w:val="0"/>
                                          <w:marTop w:val="0"/>
                                          <w:marBottom w:val="0"/>
                                          <w:divBdr>
                                            <w:top w:val="none" w:sz="0" w:space="0" w:color="auto"/>
                                            <w:left w:val="none" w:sz="0" w:space="0" w:color="auto"/>
                                            <w:bottom w:val="none" w:sz="0" w:space="0" w:color="auto"/>
                                            <w:right w:val="none" w:sz="0" w:space="0" w:color="auto"/>
                                          </w:divBdr>
                                          <w:divsChild>
                                            <w:div w:id="295065019">
                                              <w:marLeft w:val="0"/>
                                              <w:marRight w:val="0"/>
                                              <w:marTop w:val="0"/>
                                              <w:marBottom w:val="0"/>
                                              <w:divBdr>
                                                <w:top w:val="none" w:sz="0" w:space="0" w:color="auto"/>
                                                <w:left w:val="none" w:sz="0" w:space="0" w:color="auto"/>
                                                <w:bottom w:val="none" w:sz="0" w:space="0" w:color="auto"/>
                                                <w:right w:val="none" w:sz="0" w:space="0" w:color="auto"/>
                                              </w:divBdr>
                                              <w:divsChild>
                                                <w:div w:id="69523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264939">
                                          <w:marLeft w:val="0"/>
                                          <w:marRight w:val="0"/>
                                          <w:marTop w:val="0"/>
                                          <w:marBottom w:val="0"/>
                                          <w:divBdr>
                                            <w:top w:val="none" w:sz="0" w:space="0" w:color="auto"/>
                                            <w:left w:val="none" w:sz="0" w:space="0" w:color="auto"/>
                                            <w:bottom w:val="none" w:sz="0" w:space="0" w:color="auto"/>
                                            <w:right w:val="none" w:sz="0" w:space="0" w:color="auto"/>
                                          </w:divBdr>
                                          <w:divsChild>
                                            <w:div w:id="1067649473">
                                              <w:marLeft w:val="0"/>
                                              <w:marRight w:val="0"/>
                                              <w:marTop w:val="0"/>
                                              <w:marBottom w:val="0"/>
                                              <w:divBdr>
                                                <w:top w:val="none" w:sz="0" w:space="0" w:color="auto"/>
                                                <w:left w:val="none" w:sz="0" w:space="0" w:color="auto"/>
                                                <w:bottom w:val="none" w:sz="0" w:space="0" w:color="auto"/>
                                                <w:right w:val="none" w:sz="0" w:space="0" w:color="auto"/>
                                              </w:divBdr>
                                              <w:divsChild>
                                                <w:div w:id="154385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077494">
                                          <w:marLeft w:val="0"/>
                                          <w:marRight w:val="0"/>
                                          <w:marTop w:val="0"/>
                                          <w:marBottom w:val="0"/>
                                          <w:divBdr>
                                            <w:top w:val="none" w:sz="0" w:space="0" w:color="auto"/>
                                            <w:left w:val="none" w:sz="0" w:space="0" w:color="auto"/>
                                            <w:bottom w:val="none" w:sz="0" w:space="0" w:color="auto"/>
                                            <w:right w:val="none" w:sz="0" w:space="0" w:color="auto"/>
                                          </w:divBdr>
                                          <w:divsChild>
                                            <w:div w:id="1356465311">
                                              <w:marLeft w:val="0"/>
                                              <w:marRight w:val="0"/>
                                              <w:marTop w:val="0"/>
                                              <w:marBottom w:val="0"/>
                                              <w:divBdr>
                                                <w:top w:val="none" w:sz="0" w:space="0" w:color="auto"/>
                                                <w:left w:val="none" w:sz="0" w:space="0" w:color="auto"/>
                                                <w:bottom w:val="none" w:sz="0" w:space="0" w:color="auto"/>
                                                <w:right w:val="none" w:sz="0" w:space="0" w:color="auto"/>
                                              </w:divBdr>
                                              <w:divsChild>
                                                <w:div w:id="84456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330716">
                                          <w:marLeft w:val="0"/>
                                          <w:marRight w:val="0"/>
                                          <w:marTop w:val="0"/>
                                          <w:marBottom w:val="0"/>
                                          <w:divBdr>
                                            <w:top w:val="none" w:sz="0" w:space="0" w:color="auto"/>
                                            <w:left w:val="none" w:sz="0" w:space="0" w:color="auto"/>
                                            <w:bottom w:val="none" w:sz="0" w:space="0" w:color="auto"/>
                                            <w:right w:val="none" w:sz="0" w:space="0" w:color="auto"/>
                                          </w:divBdr>
                                          <w:divsChild>
                                            <w:div w:id="562831681">
                                              <w:marLeft w:val="0"/>
                                              <w:marRight w:val="0"/>
                                              <w:marTop w:val="0"/>
                                              <w:marBottom w:val="0"/>
                                              <w:divBdr>
                                                <w:top w:val="none" w:sz="0" w:space="0" w:color="auto"/>
                                                <w:left w:val="none" w:sz="0" w:space="0" w:color="auto"/>
                                                <w:bottom w:val="none" w:sz="0" w:space="0" w:color="auto"/>
                                                <w:right w:val="none" w:sz="0" w:space="0" w:color="auto"/>
                                              </w:divBdr>
                                              <w:divsChild>
                                                <w:div w:id="1709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608380">
                                          <w:marLeft w:val="0"/>
                                          <w:marRight w:val="0"/>
                                          <w:marTop w:val="0"/>
                                          <w:marBottom w:val="0"/>
                                          <w:divBdr>
                                            <w:top w:val="none" w:sz="0" w:space="0" w:color="auto"/>
                                            <w:left w:val="none" w:sz="0" w:space="0" w:color="auto"/>
                                            <w:bottom w:val="none" w:sz="0" w:space="0" w:color="auto"/>
                                            <w:right w:val="none" w:sz="0" w:space="0" w:color="auto"/>
                                          </w:divBdr>
                                          <w:divsChild>
                                            <w:div w:id="574048015">
                                              <w:marLeft w:val="0"/>
                                              <w:marRight w:val="0"/>
                                              <w:marTop w:val="0"/>
                                              <w:marBottom w:val="0"/>
                                              <w:divBdr>
                                                <w:top w:val="none" w:sz="0" w:space="0" w:color="auto"/>
                                                <w:left w:val="none" w:sz="0" w:space="0" w:color="auto"/>
                                                <w:bottom w:val="none" w:sz="0" w:space="0" w:color="auto"/>
                                                <w:right w:val="none" w:sz="0" w:space="0" w:color="auto"/>
                                              </w:divBdr>
                                              <w:divsChild>
                                                <w:div w:id="109308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90534">
                                          <w:marLeft w:val="0"/>
                                          <w:marRight w:val="0"/>
                                          <w:marTop w:val="0"/>
                                          <w:marBottom w:val="0"/>
                                          <w:divBdr>
                                            <w:top w:val="none" w:sz="0" w:space="0" w:color="auto"/>
                                            <w:left w:val="none" w:sz="0" w:space="0" w:color="auto"/>
                                            <w:bottom w:val="none" w:sz="0" w:space="0" w:color="auto"/>
                                            <w:right w:val="none" w:sz="0" w:space="0" w:color="auto"/>
                                          </w:divBdr>
                                          <w:divsChild>
                                            <w:div w:id="758411011">
                                              <w:marLeft w:val="0"/>
                                              <w:marRight w:val="0"/>
                                              <w:marTop w:val="0"/>
                                              <w:marBottom w:val="0"/>
                                              <w:divBdr>
                                                <w:top w:val="none" w:sz="0" w:space="0" w:color="auto"/>
                                                <w:left w:val="none" w:sz="0" w:space="0" w:color="auto"/>
                                                <w:bottom w:val="none" w:sz="0" w:space="0" w:color="auto"/>
                                                <w:right w:val="none" w:sz="0" w:space="0" w:color="auto"/>
                                              </w:divBdr>
                                              <w:divsChild>
                                                <w:div w:id="184420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389252">
                                          <w:marLeft w:val="0"/>
                                          <w:marRight w:val="0"/>
                                          <w:marTop w:val="0"/>
                                          <w:marBottom w:val="0"/>
                                          <w:divBdr>
                                            <w:top w:val="none" w:sz="0" w:space="0" w:color="auto"/>
                                            <w:left w:val="none" w:sz="0" w:space="0" w:color="auto"/>
                                            <w:bottom w:val="none" w:sz="0" w:space="0" w:color="auto"/>
                                            <w:right w:val="none" w:sz="0" w:space="0" w:color="auto"/>
                                          </w:divBdr>
                                          <w:divsChild>
                                            <w:div w:id="208807287">
                                              <w:marLeft w:val="0"/>
                                              <w:marRight w:val="0"/>
                                              <w:marTop w:val="0"/>
                                              <w:marBottom w:val="0"/>
                                              <w:divBdr>
                                                <w:top w:val="none" w:sz="0" w:space="0" w:color="auto"/>
                                                <w:left w:val="none" w:sz="0" w:space="0" w:color="auto"/>
                                                <w:bottom w:val="none" w:sz="0" w:space="0" w:color="auto"/>
                                                <w:right w:val="none" w:sz="0" w:space="0" w:color="auto"/>
                                              </w:divBdr>
                                              <w:divsChild>
                                                <w:div w:id="177073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624544">
                                          <w:marLeft w:val="0"/>
                                          <w:marRight w:val="0"/>
                                          <w:marTop w:val="0"/>
                                          <w:marBottom w:val="0"/>
                                          <w:divBdr>
                                            <w:top w:val="none" w:sz="0" w:space="0" w:color="auto"/>
                                            <w:left w:val="none" w:sz="0" w:space="0" w:color="auto"/>
                                            <w:bottom w:val="none" w:sz="0" w:space="0" w:color="auto"/>
                                            <w:right w:val="none" w:sz="0" w:space="0" w:color="auto"/>
                                          </w:divBdr>
                                          <w:divsChild>
                                            <w:div w:id="196048930">
                                              <w:marLeft w:val="0"/>
                                              <w:marRight w:val="0"/>
                                              <w:marTop w:val="0"/>
                                              <w:marBottom w:val="0"/>
                                              <w:divBdr>
                                                <w:top w:val="none" w:sz="0" w:space="0" w:color="auto"/>
                                                <w:left w:val="none" w:sz="0" w:space="0" w:color="auto"/>
                                                <w:bottom w:val="none" w:sz="0" w:space="0" w:color="auto"/>
                                                <w:right w:val="none" w:sz="0" w:space="0" w:color="auto"/>
                                              </w:divBdr>
                                              <w:divsChild>
                                                <w:div w:id="3982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48645">
                                          <w:marLeft w:val="0"/>
                                          <w:marRight w:val="0"/>
                                          <w:marTop w:val="0"/>
                                          <w:marBottom w:val="0"/>
                                          <w:divBdr>
                                            <w:top w:val="none" w:sz="0" w:space="0" w:color="auto"/>
                                            <w:left w:val="none" w:sz="0" w:space="0" w:color="auto"/>
                                            <w:bottom w:val="none" w:sz="0" w:space="0" w:color="auto"/>
                                            <w:right w:val="none" w:sz="0" w:space="0" w:color="auto"/>
                                          </w:divBdr>
                                          <w:divsChild>
                                            <w:div w:id="1188904463">
                                              <w:marLeft w:val="0"/>
                                              <w:marRight w:val="0"/>
                                              <w:marTop w:val="0"/>
                                              <w:marBottom w:val="0"/>
                                              <w:divBdr>
                                                <w:top w:val="none" w:sz="0" w:space="0" w:color="auto"/>
                                                <w:left w:val="none" w:sz="0" w:space="0" w:color="auto"/>
                                                <w:bottom w:val="none" w:sz="0" w:space="0" w:color="auto"/>
                                                <w:right w:val="none" w:sz="0" w:space="0" w:color="auto"/>
                                              </w:divBdr>
                                              <w:divsChild>
                                                <w:div w:id="16524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468988">
                                          <w:marLeft w:val="0"/>
                                          <w:marRight w:val="0"/>
                                          <w:marTop w:val="0"/>
                                          <w:marBottom w:val="0"/>
                                          <w:divBdr>
                                            <w:top w:val="none" w:sz="0" w:space="0" w:color="auto"/>
                                            <w:left w:val="none" w:sz="0" w:space="0" w:color="auto"/>
                                            <w:bottom w:val="none" w:sz="0" w:space="0" w:color="auto"/>
                                            <w:right w:val="none" w:sz="0" w:space="0" w:color="auto"/>
                                          </w:divBdr>
                                          <w:divsChild>
                                            <w:div w:id="662854147">
                                              <w:marLeft w:val="0"/>
                                              <w:marRight w:val="0"/>
                                              <w:marTop w:val="0"/>
                                              <w:marBottom w:val="0"/>
                                              <w:divBdr>
                                                <w:top w:val="none" w:sz="0" w:space="0" w:color="auto"/>
                                                <w:left w:val="none" w:sz="0" w:space="0" w:color="auto"/>
                                                <w:bottom w:val="none" w:sz="0" w:space="0" w:color="auto"/>
                                                <w:right w:val="none" w:sz="0" w:space="0" w:color="auto"/>
                                              </w:divBdr>
                                              <w:divsChild>
                                                <w:div w:id="72282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661527">
                                          <w:marLeft w:val="0"/>
                                          <w:marRight w:val="0"/>
                                          <w:marTop w:val="0"/>
                                          <w:marBottom w:val="0"/>
                                          <w:divBdr>
                                            <w:top w:val="none" w:sz="0" w:space="0" w:color="auto"/>
                                            <w:left w:val="none" w:sz="0" w:space="0" w:color="auto"/>
                                            <w:bottom w:val="none" w:sz="0" w:space="0" w:color="auto"/>
                                            <w:right w:val="none" w:sz="0" w:space="0" w:color="auto"/>
                                          </w:divBdr>
                                          <w:divsChild>
                                            <w:div w:id="1852602097">
                                              <w:marLeft w:val="0"/>
                                              <w:marRight w:val="0"/>
                                              <w:marTop w:val="0"/>
                                              <w:marBottom w:val="0"/>
                                              <w:divBdr>
                                                <w:top w:val="none" w:sz="0" w:space="0" w:color="auto"/>
                                                <w:left w:val="none" w:sz="0" w:space="0" w:color="auto"/>
                                                <w:bottom w:val="none" w:sz="0" w:space="0" w:color="auto"/>
                                                <w:right w:val="none" w:sz="0" w:space="0" w:color="auto"/>
                                              </w:divBdr>
                                              <w:divsChild>
                                                <w:div w:id="165537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18388">
                                          <w:marLeft w:val="0"/>
                                          <w:marRight w:val="0"/>
                                          <w:marTop w:val="0"/>
                                          <w:marBottom w:val="0"/>
                                          <w:divBdr>
                                            <w:top w:val="none" w:sz="0" w:space="0" w:color="auto"/>
                                            <w:left w:val="none" w:sz="0" w:space="0" w:color="auto"/>
                                            <w:bottom w:val="none" w:sz="0" w:space="0" w:color="auto"/>
                                            <w:right w:val="none" w:sz="0" w:space="0" w:color="auto"/>
                                          </w:divBdr>
                                          <w:divsChild>
                                            <w:div w:id="1207065329">
                                              <w:marLeft w:val="0"/>
                                              <w:marRight w:val="0"/>
                                              <w:marTop w:val="0"/>
                                              <w:marBottom w:val="0"/>
                                              <w:divBdr>
                                                <w:top w:val="none" w:sz="0" w:space="0" w:color="auto"/>
                                                <w:left w:val="none" w:sz="0" w:space="0" w:color="auto"/>
                                                <w:bottom w:val="none" w:sz="0" w:space="0" w:color="auto"/>
                                                <w:right w:val="none" w:sz="0" w:space="0" w:color="auto"/>
                                              </w:divBdr>
                                              <w:divsChild>
                                                <w:div w:id="149850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85">
                                          <w:marLeft w:val="0"/>
                                          <w:marRight w:val="0"/>
                                          <w:marTop w:val="0"/>
                                          <w:marBottom w:val="0"/>
                                          <w:divBdr>
                                            <w:top w:val="none" w:sz="0" w:space="0" w:color="auto"/>
                                            <w:left w:val="none" w:sz="0" w:space="0" w:color="auto"/>
                                            <w:bottom w:val="none" w:sz="0" w:space="0" w:color="auto"/>
                                            <w:right w:val="none" w:sz="0" w:space="0" w:color="auto"/>
                                          </w:divBdr>
                                          <w:divsChild>
                                            <w:div w:id="1270235745">
                                              <w:marLeft w:val="0"/>
                                              <w:marRight w:val="0"/>
                                              <w:marTop w:val="0"/>
                                              <w:marBottom w:val="0"/>
                                              <w:divBdr>
                                                <w:top w:val="none" w:sz="0" w:space="0" w:color="auto"/>
                                                <w:left w:val="none" w:sz="0" w:space="0" w:color="auto"/>
                                                <w:bottom w:val="none" w:sz="0" w:space="0" w:color="auto"/>
                                                <w:right w:val="none" w:sz="0" w:space="0" w:color="auto"/>
                                              </w:divBdr>
                                              <w:divsChild>
                                                <w:div w:id="181995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409901">
                                          <w:marLeft w:val="0"/>
                                          <w:marRight w:val="0"/>
                                          <w:marTop w:val="0"/>
                                          <w:marBottom w:val="0"/>
                                          <w:divBdr>
                                            <w:top w:val="none" w:sz="0" w:space="0" w:color="auto"/>
                                            <w:left w:val="none" w:sz="0" w:space="0" w:color="auto"/>
                                            <w:bottom w:val="none" w:sz="0" w:space="0" w:color="auto"/>
                                            <w:right w:val="none" w:sz="0" w:space="0" w:color="auto"/>
                                          </w:divBdr>
                                          <w:divsChild>
                                            <w:div w:id="331682239">
                                              <w:marLeft w:val="0"/>
                                              <w:marRight w:val="0"/>
                                              <w:marTop w:val="0"/>
                                              <w:marBottom w:val="0"/>
                                              <w:divBdr>
                                                <w:top w:val="none" w:sz="0" w:space="0" w:color="auto"/>
                                                <w:left w:val="none" w:sz="0" w:space="0" w:color="auto"/>
                                                <w:bottom w:val="none" w:sz="0" w:space="0" w:color="auto"/>
                                                <w:right w:val="none" w:sz="0" w:space="0" w:color="auto"/>
                                              </w:divBdr>
                                              <w:divsChild>
                                                <w:div w:id="214303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925500">
                                          <w:marLeft w:val="0"/>
                                          <w:marRight w:val="0"/>
                                          <w:marTop w:val="0"/>
                                          <w:marBottom w:val="0"/>
                                          <w:divBdr>
                                            <w:top w:val="none" w:sz="0" w:space="0" w:color="auto"/>
                                            <w:left w:val="none" w:sz="0" w:space="0" w:color="auto"/>
                                            <w:bottom w:val="none" w:sz="0" w:space="0" w:color="auto"/>
                                            <w:right w:val="none" w:sz="0" w:space="0" w:color="auto"/>
                                          </w:divBdr>
                                          <w:divsChild>
                                            <w:div w:id="464589133">
                                              <w:marLeft w:val="0"/>
                                              <w:marRight w:val="0"/>
                                              <w:marTop w:val="0"/>
                                              <w:marBottom w:val="0"/>
                                              <w:divBdr>
                                                <w:top w:val="none" w:sz="0" w:space="0" w:color="auto"/>
                                                <w:left w:val="none" w:sz="0" w:space="0" w:color="auto"/>
                                                <w:bottom w:val="none" w:sz="0" w:space="0" w:color="auto"/>
                                                <w:right w:val="none" w:sz="0" w:space="0" w:color="auto"/>
                                              </w:divBdr>
                                              <w:divsChild>
                                                <w:div w:id="38391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39928">
                                          <w:marLeft w:val="0"/>
                                          <w:marRight w:val="0"/>
                                          <w:marTop w:val="0"/>
                                          <w:marBottom w:val="0"/>
                                          <w:divBdr>
                                            <w:top w:val="none" w:sz="0" w:space="0" w:color="auto"/>
                                            <w:left w:val="none" w:sz="0" w:space="0" w:color="auto"/>
                                            <w:bottom w:val="none" w:sz="0" w:space="0" w:color="auto"/>
                                            <w:right w:val="none" w:sz="0" w:space="0" w:color="auto"/>
                                          </w:divBdr>
                                          <w:divsChild>
                                            <w:div w:id="485442981">
                                              <w:marLeft w:val="0"/>
                                              <w:marRight w:val="0"/>
                                              <w:marTop w:val="0"/>
                                              <w:marBottom w:val="0"/>
                                              <w:divBdr>
                                                <w:top w:val="none" w:sz="0" w:space="0" w:color="auto"/>
                                                <w:left w:val="none" w:sz="0" w:space="0" w:color="auto"/>
                                                <w:bottom w:val="none" w:sz="0" w:space="0" w:color="auto"/>
                                                <w:right w:val="none" w:sz="0" w:space="0" w:color="auto"/>
                                              </w:divBdr>
                                              <w:divsChild>
                                                <w:div w:id="18065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51338">
                                          <w:marLeft w:val="0"/>
                                          <w:marRight w:val="0"/>
                                          <w:marTop w:val="0"/>
                                          <w:marBottom w:val="0"/>
                                          <w:divBdr>
                                            <w:top w:val="none" w:sz="0" w:space="0" w:color="auto"/>
                                            <w:left w:val="none" w:sz="0" w:space="0" w:color="auto"/>
                                            <w:bottom w:val="none" w:sz="0" w:space="0" w:color="auto"/>
                                            <w:right w:val="none" w:sz="0" w:space="0" w:color="auto"/>
                                          </w:divBdr>
                                          <w:divsChild>
                                            <w:div w:id="985546710">
                                              <w:marLeft w:val="0"/>
                                              <w:marRight w:val="0"/>
                                              <w:marTop w:val="0"/>
                                              <w:marBottom w:val="0"/>
                                              <w:divBdr>
                                                <w:top w:val="none" w:sz="0" w:space="0" w:color="auto"/>
                                                <w:left w:val="none" w:sz="0" w:space="0" w:color="auto"/>
                                                <w:bottom w:val="none" w:sz="0" w:space="0" w:color="auto"/>
                                                <w:right w:val="none" w:sz="0" w:space="0" w:color="auto"/>
                                              </w:divBdr>
                                              <w:divsChild>
                                                <w:div w:id="112357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3863">
                                          <w:marLeft w:val="0"/>
                                          <w:marRight w:val="0"/>
                                          <w:marTop w:val="0"/>
                                          <w:marBottom w:val="0"/>
                                          <w:divBdr>
                                            <w:top w:val="none" w:sz="0" w:space="0" w:color="auto"/>
                                            <w:left w:val="none" w:sz="0" w:space="0" w:color="auto"/>
                                            <w:bottom w:val="none" w:sz="0" w:space="0" w:color="auto"/>
                                            <w:right w:val="none" w:sz="0" w:space="0" w:color="auto"/>
                                          </w:divBdr>
                                          <w:divsChild>
                                            <w:div w:id="246036465">
                                              <w:marLeft w:val="0"/>
                                              <w:marRight w:val="0"/>
                                              <w:marTop w:val="0"/>
                                              <w:marBottom w:val="0"/>
                                              <w:divBdr>
                                                <w:top w:val="none" w:sz="0" w:space="0" w:color="auto"/>
                                                <w:left w:val="none" w:sz="0" w:space="0" w:color="auto"/>
                                                <w:bottom w:val="none" w:sz="0" w:space="0" w:color="auto"/>
                                                <w:right w:val="none" w:sz="0" w:space="0" w:color="auto"/>
                                              </w:divBdr>
                                              <w:divsChild>
                                                <w:div w:id="167190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548983">
                                          <w:marLeft w:val="0"/>
                                          <w:marRight w:val="0"/>
                                          <w:marTop w:val="0"/>
                                          <w:marBottom w:val="0"/>
                                          <w:divBdr>
                                            <w:top w:val="none" w:sz="0" w:space="0" w:color="auto"/>
                                            <w:left w:val="none" w:sz="0" w:space="0" w:color="auto"/>
                                            <w:bottom w:val="none" w:sz="0" w:space="0" w:color="auto"/>
                                            <w:right w:val="none" w:sz="0" w:space="0" w:color="auto"/>
                                          </w:divBdr>
                                          <w:divsChild>
                                            <w:div w:id="1975942306">
                                              <w:marLeft w:val="0"/>
                                              <w:marRight w:val="0"/>
                                              <w:marTop w:val="0"/>
                                              <w:marBottom w:val="0"/>
                                              <w:divBdr>
                                                <w:top w:val="none" w:sz="0" w:space="0" w:color="auto"/>
                                                <w:left w:val="none" w:sz="0" w:space="0" w:color="auto"/>
                                                <w:bottom w:val="none" w:sz="0" w:space="0" w:color="auto"/>
                                                <w:right w:val="none" w:sz="0" w:space="0" w:color="auto"/>
                                              </w:divBdr>
                                              <w:divsChild>
                                                <w:div w:id="100317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807846">
                                          <w:marLeft w:val="0"/>
                                          <w:marRight w:val="0"/>
                                          <w:marTop w:val="0"/>
                                          <w:marBottom w:val="0"/>
                                          <w:divBdr>
                                            <w:top w:val="none" w:sz="0" w:space="0" w:color="auto"/>
                                            <w:left w:val="none" w:sz="0" w:space="0" w:color="auto"/>
                                            <w:bottom w:val="none" w:sz="0" w:space="0" w:color="auto"/>
                                            <w:right w:val="none" w:sz="0" w:space="0" w:color="auto"/>
                                          </w:divBdr>
                                          <w:divsChild>
                                            <w:div w:id="170800557">
                                              <w:marLeft w:val="0"/>
                                              <w:marRight w:val="0"/>
                                              <w:marTop w:val="0"/>
                                              <w:marBottom w:val="0"/>
                                              <w:divBdr>
                                                <w:top w:val="none" w:sz="0" w:space="0" w:color="auto"/>
                                                <w:left w:val="none" w:sz="0" w:space="0" w:color="auto"/>
                                                <w:bottom w:val="none" w:sz="0" w:space="0" w:color="auto"/>
                                                <w:right w:val="none" w:sz="0" w:space="0" w:color="auto"/>
                                              </w:divBdr>
                                              <w:divsChild>
                                                <w:div w:id="71948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008105">
                                          <w:marLeft w:val="0"/>
                                          <w:marRight w:val="0"/>
                                          <w:marTop w:val="0"/>
                                          <w:marBottom w:val="0"/>
                                          <w:divBdr>
                                            <w:top w:val="none" w:sz="0" w:space="0" w:color="auto"/>
                                            <w:left w:val="none" w:sz="0" w:space="0" w:color="auto"/>
                                            <w:bottom w:val="none" w:sz="0" w:space="0" w:color="auto"/>
                                            <w:right w:val="none" w:sz="0" w:space="0" w:color="auto"/>
                                          </w:divBdr>
                                          <w:divsChild>
                                            <w:div w:id="739595507">
                                              <w:marLeft w:val="0"/>
                                              <w:marRight w:val="0"/>
                                              <w:marTop w:val="0"/>
                                              <w:marBottom w:val="0"/>
                                              <w:divBdr>
                                                <w:top w:val="none" w:sz="0" w:space="0" w:color="auto"/>
                                                <w:left w:val="none" w:sz="0" w:space="0" w:color="auto"/>
                                                <w:bottom w:val="none" w:sz="0" w:space="0" w:color="auto"/>
                                                <w:right w:val="none" w:sz="0" w:space="0" w:color="auto"/>
                                              </w:divBdr>
                                              <w:divsChild>
                                                <w:div w:id="199282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84009">
                                          <w:marLeft w:val="0"/>
                                          <w:marRight w:val="0"/>
                                          <w:marTop w:val="0"/>
                                          <w:marBottom w:val="0"/>
                                          <w:divBdr>
                                            <w:top w:val="none" w:sz="0" w:space="0" w:color="auto"/>
                                            <w:left w:val="none" w:sz="0" w:space="0" w:color="auto"/>
                                            <w:bottom w:val="none" w:sz="0" w:space="0" w:color="auto"/>
                                            <w:right w:val="none" w:sz="0" w:space="0" w:color="auto"/>
                                          </w:divBdr>
                                          <w:divsChild>
                                            <w:div w:id="2092967632">
                                              <w:marLeft w:val="0"/>
                                              <w:marRight w:val="0"/>
                                              <w:marTop w:val="0"/>
                                              <w:marBottom w:val="0"/>
                                              <w:divBdr>
                                                <w:top w:val="none" w:sz="0" w:space="0" w:color="auto"/>
                                                <w:left w:val="none" w:sz="0" w:space="0" w:color="auto"/>
                                                <w:bottom w:val="none" w:sz="0" w:space="0" w:color="auto"/>
                                                <w:right w:val="none" w:sz="0" w:space="0" w:color="auto"/>
                                              </w:divBdr>
                                              <w:divsChild>
                                                <w:div w:id="33530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647996">
                                          <w:marLeft w:val="0"/>
                                          <w:marRight w:val="0"/>
                                          <w:marTop w:val="0"/>
                                          <w:marBottom w:val="0"/>
                                          <w:divBdr>
                                            <w:top w:val="none" w:sz="0" w:space="0" w:color="auto"/>
                                            <w:left w:val="none" w:sz="0" w:space="0" w:color="auto"/>
                                            <w:bottom w:val="none" w:sz="0" w:space="0" w:color="auto"/>
                                            <w:right w:val="none" w:sz="0" w:space="0" w:color="auto"/>
                                          </w:divBdr>
                                          <w:divsChild>
                                            <w:div w:id="1832329920">
                                              <w:marLeft w:val="0"/>
                                              <w:marRight w:val="0"/>
                                              <w:marTop w:val="0"/>
                                              <w:marBottom w:val="0"/>
                                              <w:divBdr>
                                                <w:top w:val="none" w:sz="0" w:space="0" w:color="auto"/>
                                                <w:left w:val="none" w:sz="0" w:space="0" w:color="auto"/>
                                                <w:bottom w:val="none" w:sz="0" w:space="0" w:color="auto"/>
                                                <w:right w:val="none" w:sz="0" w:space="0" w:color="auto"/>
                                              </w:divBdr>
                                              <w:divsChild>
                                                <w:div w:id="61552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86071">
                                          <w:marLeft w:val="0"/>
                                          <w:marRight w:val="0"/>
                                          <w:marTop w:val="0"/>
                                          <w:marBottom w:val="0"/>
                                          <w:divBdr>
                                            <w:top w:val="none" w:sz="0" w:space="0" w:color="auto"/>
                                            <w:left w:val="none" w:sz="0" w:space="0" w:color="auto"/>
                                            <w:bottom w:val="none" w:sz="0" w:space="0" w:color="auto"/>
                                            <w:right w:val="none" w:sz="0" w:space="0" w:color="auto"/>
                                          </w:divBdr>
                                          <w:divsChild>
                                            <w:div w:id="1072506854">
                                              <w:marLeft w:val="0"/>
                                              <w:marRight w:val="0"/>
                                              <w:marTop w:val="0"/>
                                              <w:marBottom w:val="0"/>
                                              <w:divBdr>
                                                <w:top w:val="none" w:sz="0" w:space="0" w:color="auto"/>
                                                <w:left w:val="none" w:sz="0" w:space="0" w:color="auto"/>
                                                <w:bottom w:val="none" w:sz="0" w:space="0" w:color="auto"/>
                                                <w:right w:val="none" w:sz="0" w:space="0" w:color="auto"/>
                                              </w:divBdr>
                                              <w:divsChild>
                                                <w:div w:id="76580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846382">
                                          <w:marLeft w:val="0"/>
                                          <w:marRight w:val="0"/>
                                          <w:marTop w:val="0"/>
                                          <w:marBottom w:val="0"/>
                                          <w:divBdr>
                                            <w:top w:val="none" w:sz="0" w:space="0" w:color="auto"/>
                                            <w:left w:val="none" w:sz="0" w:space="0" w:color="auto"/>
                                            <w:bottom w:val="none" w:sz="0" w:space="0" w:color="auto"/>
                                            <w:right w:val="none" w:sz="0" w:space="0" w:color="auto"/>
                                          </w:divBdr>
                                          <w:divsChild>
                                            <w:div w:id="1336113520">
                                              <w:marLeft w:val="0"/>
                                              <w:marRight w:val="0"/>
                                              <w:marTop w:val="0"/>
                                              <w:marBottom w:val="0"/>
                                              <w:divBdr>
                                                <w:top w:val="none" w:sz="0" w:space="0" w:color="auto"/>
                                                <w:left w:val="none" w:sz="0" w:space="0" w:color="auto"/>
                                                <w:bottom w:val="none" w:sz="0" w:space="0" w:color="auto"/>
                                                <w:right w:val="none" w:sz="0" w:space="0" w:color="auto"/>
                                              </w:divBdr>
                                              <w:divsChild>
                                                <w:div w:id="56341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919323">
                                          <w:marLeft w:val="0"/>
                                          <w:marRight w:val="0"/>
                                          <w:marTop w:val="0"/>
                                          <w:marBottom w:val="0"/>
                                          <w:divBdr>
                                            <w:top w:val="none" w:sz="0" w:space="0" w:color="auto"/>
                                            <w:left w:val="none" w:sz="0" w:space="0" w:color="auto"/>
                                            <w:bottom w:val="none" w:sz="0" w:space="0" w:color="auto"/>
                                            <w:right w:val="none" w:sz="0" w:space="0" w:color="auto"/>
                                          </w:divBdr>
                                          <w:divsChild>
                                            <w:div w:id="468283337">
                                              <w:marLeft w:val="0"/>
                                              <w:marRight w:val="0"/>
                                              <w:marTop w:val="0"/>
                                              <w:marBottom w:val="0"/>
                                              <w:divBdr>
                                                <w:top w:val="none" w:sz="0" w:space="0" w:color="auto"/>
                                                <w:left w:val="none" w:sz="0" w:space="0" w:color="auto"/>
                                                <w:bottom w:val="none" w:sz="0" w:space="0" w:color="auto"/>
                                                <w:right w:val="none" w:sz="0" w:space="0" w:color="auto"/>
                                              </w:divBdr>
                                              <w:divsChild>
                                                <w:div w:id="8511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624477">
                                          <w:marLeft w:val="0"/>
                                          <w:marRight w:val="0"/>
                                          <w:marTop w:val="0"/>
                                          <w:marBottom w:val="0"/>
                                          <w:divBdr>
                                            <w:top w:val="none" w:sz="0" w:space="0" w:color="auto"/>
                                            <w:left w:val="none" w:sz="0" w:space="0" w:color="auto"/>
                                            <w:bottom w:val="none" w:sz="0" w:space="0" w:color="auto"/>
                                            <w:right w:val="none" w:sz="0" w:space="0" w:color="auto"/>
                                          </w:divBdr>
                                          <w:divsChild>
                                            <w:div w:id="1891526522">
                                              <w:marLeft w:val="0"/>
                                              <w:marRight w:val="0"/>
                                              <w:marTop w:val="0"/>
                                              <w:marBottom w:val="0"/>
                                              <w:divBdr>
                                                <w:top w:val="none" w:sz="0" w:space="0" w:color="auto"/>
                                                <w:left w:val="none" w:sz="0" w:space="0" w:color="auto"/>
                                                <w:bottom w:val="none" w:sz="0" w:space="0" w:color="auto"/>
                                                <w:right w:val="none" w:sz="0" w:space="0" w:color="auto"/>
                                              </w:divBdr>
                                              <w:divsChild>
                                                <w:div w:id="165821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561694">
                                          <w:marLeft w:val="0"/>
                                          <w:marRight w:val="0"/>
                                          <w:marTop w:val="0"/>
                                          <w:marBottom w:val="0"/>
                                          <w:divBdr>
                                            <w:top w:val="none" w:sz="0" w:space="0" w:color="auto"/>
                                            <w:left w:val="none" w:sz="0" w:space="0" w:color="auto"/>
                                            <w:bottom w:val="none" w:sz="0" w:space="0" w:color="auto"/>
                                            <w:right w:val="none" w:sz="0" w:space="0" w:color="auto"/>
                                          </w:divBdr>
                                          <w:divsChild>
                                            <w:div w:id="1570191334">
                                              <w:marLeft w:val="0"/>
                                              <w:marRight w:val="0"/>
                                              <w:marTop w:val="0"/>
                                              <w:marBottom w:val="0"/>
                                              <w:divBdr>
                                                <w:top w:val="none" w:sz="0" w:space="0" w:color="auto"/>
                                                <w:left w:val="none" w:sz="0" w:space="0" w:color="auto"/>
                                                <w:bottom w:val="none" w:sz="0" w:space="0" w:color="auto"/>
                                                <w:right w:val="none" w:sz="0" w:space="0" w:color="auto"/>
                                              </w:divBdr>
                                              <w:divsChild>
                                                <w:div w:id="134821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6146">
                                          <w:marLeft w:val="0"/>
                                          <w:marRight w:val="0"/>
                                          <w:marTop w:val="0"/>
                                          <w:marBottom w:val="0"/>
                                          <w:divBdr>
                                            <w:top w:val="none" w:sz="0" w:space="0" w:color="auto"/>
                                            <w:left w:val="none" w:sz="0" w:space="0" w:color="auto"/>
                                            <w:bottom w:val="none" w:sz="0" w:space="0" w:color="auto"/>
                                            <w:right w:val="none" w:sz="0" w:space="0" w:color="auto"/>
                                          </w:divBdr>
                                          <w:divsChild>
                                            <w:div w:id="1364282153">
                                              <w:marLeft w:val="0"/>
                                              <w:marRight w:val="0"/>
                                              <w:marTop w:val="0"/>
                                              <w:marBottom w:val="0"/>
                                              <w:divBdr>
                                                <w:top w:val="none" w:sz="0" w:space="0" w:color="auto"/>
                                                <w:left w:val="none" w:sz="0" w:space="0" w:color="auto"/>
                                                <w:bottom w:val="none" w:sz="0" w:space="0" w:color="auto"/>
                                                <w:right w:val="none" w:sz="0" w:space="0" w:color="auto"/>
                                              </w:divBdr>
                                              <w:divsChild>
                                                <w:div w:id="27965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75856">
                                          <w:marLeft w:val="0"/>
                                          <w:marRight w:val="0"/>
                                          <w:marTop w:val="0"/>
                                          <w:marBottom w:val="0"/>
                                          <w:divBdr>
                                            <w:top w:val="none" w:sz="0" w:space="0" w:color="auto"/>
                                            <w:left w:val="none" w:sz="0" w:space="0" w:color="auto"/>
                                            <w:bottom w:val="none" w:sz="0" w:space="0" w:color="auto"/>
                                            <w:right w:val="none" w:sz="0" w:space="0" w:color="auto"/>
                                          </w:divBdr>
                                          <w:divsChild>
                                            <w:div w:id="1756824282">
                                              <w:marLeft w:val="0"/>
                                              <w:marRight w:val="0"/>
                                              <w:marTop w:val="0"/>
                                              <w:marBottom w:val="0"/>
                                              <w:divBdr>
                                                <w:top w:val="none" w:sz="0" w:space="0" w:color="auto"/>
                                                <w:left w:val="none" w:sz="0" w:space="0" w:color="auto"/>
                                                <w:bottom w:val="none" w:sz="0" w:space="0" w:color="auto"/>
                                                <w:right w:val="none" w:sz="0" w:space="0" w:color="auto"/>
                                              </w:divBdr>
                                              <w:divsChild>
                                                <w:div w:id="21067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55724">
                                          <w:marLeft w:val="0"/>
                                          <w:marRight w:val="0"/>
                                          <w:marTop w:val="0"/>
                                          <w:marBottom w:val="0"/>
                                          <w:divBdr>
                                            <w:top w:val="none" w:sz="0" w:space="0" w:color="auto"/>
                                            <w:left w:val="none" w:sz="0" w:space="0" w:color="auto"/>
                                            <w:bottom w:val="none" w:sz="0" w:space="0" w:color="auto"/>
                                            <w:right w:val="none" w:sz="0" w:space="0" w:color="auto"/>
                                          </w:divBdr>
                                          <w:divsChild>
                                            <w:div w:id="676006033">
                                              <w:marLeft w:val="0"/>
                                              <w:marRight w:val="0"/>
                                              <w:marTop w:val="0"/>
                                              <w:marBottom w:val="0"/>
                                              <w:divBdr>
                                                <w:top w:val="none" w:sz="0" w:space="0" w:color="auto"/>
                                                <w:left w:val="none" w:sz="0" w:space="0" w:color="auto"/>
                                                <w:bottom w:val="none" w:sz="0" w:space="0" w:color="auto"/>
                                                <w:right w:val="none" w:sz="0" w:space="0" w:color="auto"/>
                                              </w:divBdr>
                                              <w:divsChild>
                                                <w:div w:id="52116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89830">
                                          <w:marLeft w:val="0"/>
                                          <w:marRight w:val="0"/>
                                          <w:marTop w:val="0"/>
                                          <w:marBottom w:val="0"/>
                                          <w:divBdr>
                                            <w:top w:val="none" w:sz="0" w:space="0" w:color="auto"/>
                                            <w:left w:val="none" w:sz="0" w:space="0" w:color="auto"/>
                                            <w:bottom w:val="none" w:sz="0" w:space="0" w:color="auto"/>
                                            <w:right w:val="none" w:sz="0" w:space="0" w:color="auto"/>
                                          </w:divBdr>
                                          <w:divsChild>
                                            <w:div w:id="1263953925">
                                              <w:marLeft w:val="0"/>
                                              <w:marRight w:val="0"/>
                                              <w:marTop w:val="0"/>
                                              <w:marBottom w:val="0"/>
                                              <w:divBdr>
                                                <w:top w:val="none" w:sz="0" w:space="0" w:color="auto"/>
                                                <w:left w:val="none" w:sz="0" w:space="0" w:color="auto"/>
                                                <w:bottom w:val="none" w:sz="0" w:space="0" w:color="auto"/>
                                                <w:right w:val="none" w:sz="0" w:space="0" w:color="auto"/>
                                              </w:divBdr>
                                              <w:divsChild>
                                                <w:div w:id="100093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954793">
                                          <w:marLeft w:val="0"/>
                                          <w:marRight w:val="0"/>
                                          <w:marTop w:val="0"/>
                                          <w:marBottom w:val="0"/>
                                          <w:divBdr>
                                            <w:top w:val="none" w:sz="0" w:space="0" w:color="auto"/>
                                            <w:left w:val="none" w:sz="0" w:space="0" w:color="auto"/>
                                            <w:bottom w:val="none" w:sz="0" w:space="0" w:color="auto"/>
                                            <w:right w:val="none" w:sz="0" w:space="0" w:color="auto"/>
                                          </w:divBdr>
                                          <w:divsChild>
                                            <w:div w:id="1674525673">
                                              <w:marLeft w:val="0"/>
                                              <w:marRight w:val="0"/>
                                              <w:marTop w:val="0"/>
                                              <w:marBottom w:val="0"/>
                                              <w:divBdr>
                                                <w:top w:val="none" w:sz="0" w:space="0" w:color="auto"/>
                                                <w:left w:val="none" w:sz="0" w:space="0" w:color="auto"/>
                                                <w:bottom w:val="none" w:sz="0" w:space="0" w:color="auto"/>
                                                <w:right w:val="none" w:sz="0" w:space="0" w:color="auto"/>
                                              </w:divBdr>
                                              <w:divsChild>
                                                <w:div w:id="55740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434221">
                                          <w:marLeft w:val="0"/>
                                          <w:marRight w:val="0"/>
                                          <w:marTop w:val="0"/>
                                          <w:marBottom w:val="0"/>
                                          <w:divBdr>
                                            <w:top w:val="none" w:sz="0" w:space="0" w:color="auto"/>
                                            <w:left w:val="none" w:sz="0" w:space="0" w:color="auto"/>
                                            <w:bottom w:val="none" w:sz="0" w:space="0" w:color="auto"/>
                                            <w:right w:val="none" w:sz="0" w:space="0" w:color="auto"/>
                                          </w:divBdr>
                                          <w:divsChild>
                                            <w:div w:id="56637234">
                                              <w:marLeft w:val="0"/>
                                              <w:marRight w:val="0"/>
                                              <w:marTop w:val="0"/>
                                              <w:marBottom w:val="0"/>
                                              <w:divBdr>
                                                <w:top w:val="none" w:sz="0" w:space="0" w:color="auto"/>
                                                <w:left w:val="none" w:sz="0" w:space="0" w:color="auto"/>
                                                <w:bottom w:val="none" w:sz="0" w:space="0" w:color="auto"/>
                                                <w:right w:val="none" w:sz="0" w:space="0" w:color="auto"/>
                                              </w:divBdr>
                                              <w:divsChild>
                                                <w:div w:id="52887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00946">
                                          <w:marLeft w:val="0"/>
                                          <w:marRight w:val="0"/>
                                          <w:marTop w:val="0"/>
                                          <w:marBottom w:val="0"/>
                                          <w:divBdr>
                                            <w:top w:val="none" w:sz="0" w:space="0" w:color="auto"/>
                                            <w:left w:val="none" w:sz="0" w:space="0" w:color="auto"/>
                                            <w:bottom w:val="none" w:sz="0" w:space="0" w:color="auto"/>
                                            <w:right w:val="none" w:sz="0" w:space="0" w:color="auto"/>
                                          </w:divBdr>
                                          <w:divsChild>
                                            <w:div w:id="1977235">
                                              <w:marLeft w:val="0"/>
                                              <w:marRight w:val="0"/>
                                              <w:marTop w:val="0"/>
                                              <w:marBottom w:val="0"/>
                                              <w:divBdr>
                                                <w:top w:val="none" w:sz="0" w:space="0" w:color="auto"/>
                                                <w:left w:val="none" w:sz="0" w:space="0" w:color="auto"/>
                                                <w:bottom w:val="none" w:sz="0" w:space="0" w:color="auto"/>
                                                <w:right w:val="none" w:sz="0" w:space="0" w:color="auto"/>
                                              </w:divBdr>
                                              <w:divsChild>
                                                <w:div w:id="15753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20501">
                                          <w:marLeft w:val="0"/>
                                          <w:marRight w:val="0"/>
                                          <w:marTop w:val="0"/>
                                          <w:marBottom w:val="0"/>
                                          <w:divBdr>
                                            <w:top w:val="none" w:sz="0" w:space="0" w:color="auto"/>
                                            <w:left w:val="none" w:sz="0" w:space="0" w:color="auto"/>
                                            <w:bottom w:val="none" w:sz="0" w:space="0" w:color="auto"/>
                                            <w:right w:val="none" w:sz="0" w:space="0" w:color="auto"/>
                                          </w:divBdr>
                                          <w:divsChild>
                                            <w:div w:id="325590496">
                                              <w:marLeft w:val="0"/>
                                              <w:marRight w:val="0"/>
                                              <w:marTop w:val="0"/>
                                              <w:marBottom w:val="0"/>
                                              <w:divBdr>
                                                <w:top w:val="none" w:sz="0" w:space="0" w:color="auto"/>
                                                <w:left w:val="none" w:sz="0" w:space="0" w:color="auto"/>
                                                <w:bottom w:val="none" w:sz="0" w:space="0" w:color="auto"/>
                                                <w:right w:val="none" w:sz="0" w:space="0" w:color="auto"/>
                                              </w:divBdr>
                                              <w:divsChild>
                                                <w:div w:id="59986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475728">
                                          <w:marLeft w:val="0"/>
                                          <w:marRight w:val="0"/>
                                          <w:marTop w:val="0"/>
                                          <w:marBottom w:val="0"/>
                                          <w:divBdr>
                                            <w:top w:val="none" w:sz="0" w:space="0" w:color="auto"/>
                                            <w:left w:val="none" w:sz="0" w:space="0" w:color="auto"/>
                                            <w:bottom w:val="none" w:sz="0" w:space="0" w:color="auto"/>
                                            <w:right w:val="none" w:sz="0" w:space="0" w:color="auto"/>
                                          </w:divBdr>
                                          <w:divsChild>
                                            <w:div w:id="1789205712">
                                              <w:marLeft w:val="0"/>
                                              <w:marRight w:val="0"/>
                                              <w:marTop w:val="0"/>
                                              <w:marBottom w:val="0"/>
                                              <w:divBdr>
                                                <w:top w:val="none" w:sz="0" w:space="0" w:color="auto"/>
                                                <w:left w:val="none" w:sz="0" w:space="0" w:color="auto"/>
                                                <w:bottom w:val="none" w:sz="0" w:space="0" w:color="auto"/>
                                                <w:right w:val="none" w:sz="0" w:space="0" w:color="auto"/>
                                              </w:divBdr>
                                              <w:divsChild>
                                                <w:div w:id="124591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222928">
                                          <w:marLeft w:val="0"/>
                                          <w:marRight w:val="0"/>
                                          <w:marTop w:val="0"/>
                                          <w:marBottom w:val="0"/>
                                          <w:divBdr>
                                            <w:top w:val="none" w:sz="0" w:space="0" w:color="auto"/>
                                            <w:left w:val="none" w:sz="0" w:space="0" w:color="auto"/>
                                            <w:bottom w:val="none" w:sz="0" w:space="0" w:color="auto"/>
                                            <w:right w:val="none" w:sz="0" w:space="0" w:color="auto"/>
                                          </w:divBdr>
                                          <w:divsChild>
                                            <w:div w:id="1469854399">
                                              <w:marLeft w:val="0"/>
                                              <w:marRight w:val="0"/>
                                              <w:marTop w:val="0"/>
                                              <w:marBottom w:val="0"/>
                                              <w:divBdr>
                                                <w:top w:val="none" w:sz="0" w:space="0" w:color="auto"/>
                                                <w:left w:val="none" w:sz="0" w:space="0" w:color="auto"/>
                                                <w:bottom w:val="none" w:sz="0" w:space="0" w:color="auto"/>
                                                <w:right w:val="none" w:sz="0" w:space="0" w:color="auto"/>
                                              </w:divBdr>
                                              <w:divsChild>
                                                <w:div w:id="86568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183542">
                                          <w:marLeft w:val="0"/>
                                          <w:marRight w:val="0"/>
                                          <w:marTop w:val="0"/>
                                          <w:marBottom w:val="0"/>
                                          <w:divBdr>
                                            <w:top w:val="none" w:sz="0" w:space="0" w:color="auto"/>
                                            <w:left w:val="none" w:sz="0" w:space="0" w:color="auto"/>
                                            <w:bottom w:val="none" w:sz="0" w:space="0" w:color="auto"/>
                                            <w:right w:val="none" w:sz="0" w:space="0" w:color="auto"/>
                                          </w:divBdr>
                                          <w:divsChild>
                                            <w:div w:id="2146240409">
                                              <w:marLeft w:val="0"/>
                                              <w:marRight w:val="0"/>
                                              <w:marTop w:val="0"/>
                                              <w:marBottom w:val="0"/>
                                              <w:divBdr>
                                                <w:top w:val="none" w:sz="0" w:space="0" w:color="auto"/>
                                                <w:left w:val="none" w:sz="0" w:space="0" w:color="auto"/>
                                                <w:bottom w:val="none" w:sz="0" w:space="0" w:color="auto"/>
                                                <w:right w:val="none" w:sz="0" w:space="0" w:color="auto"/>
                                              </w:divBdr>
                                              <w:divsChild>
                                                <w:div w:id="21385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031025">
                                          <w:marLeft w:val="0"/>
                                          <w:marRight w:val="0"/>
                                          <w:marTop w:val="0"/>
                                          <w:marBottom w:val="0"/>
                                          <w:divBdr>
                                            <w:top w:val="none" w:sz="0" w:space="0" w:color="auto"/>
                                            <w:left w:val="none" w:sz="0" w:space="0" w:color="auto"/>
                                            <w:bottom w:val="none" w:sz="0" w:space="0" w:color="auto"/>
                                            <w:right w:val="none" w:sz="0" w:space="0" w:color="auto"/>
                                          </w:divBdr>
                                          <w:divsChild>
                                            <w:div w:id="1866291151">
                                              <w:marLeft w:val="0"/>
                                              <w:marRight w:val="0"/>
                                              <w:marTop w:val="0"/>
                                              <w:marBottom w:val="0"/>
                                              <w:divBdr>
                                                <w:top w:val="none" w:sz="0" w:space="0" w:color="auto"/>
                                                <w:left w:val="none" w:sz="0" w:space="0" w:color="auto"/>
                                                <w:bottom w:val="none" w:sz="0" w:space="0" w:color="auto"/>
                                                <w:right w:val="none" w:sz="0" w:space="0" w:color="auto"/>
                                              </w:divBdr>
                                              <w:divsChild>
                                                <w:div w:id="11043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60709">
                                          <w:marLeft w:val="0"/>
                                          <w:marRight w:val="0"/>
                                          <w:marTop w:val="0"/>
                                          <w:marBottom w:val="0"/>
                                          <w:divBdr>
                                            <w:top w:val="none" w:sz="0" w:space="0" w:color="auto"/>
                                            <w:left w:val="none" w:sz="0" w:space="0" w:color="auto"/>
                                            <w:bottom w:val="none" w:sz="0" w:space="0" w:color="auto"/>
                                            <w:right w:val="none" w:sz="0" w:space="0" w:color="auto"/>
                                          </w:divBdr>
                                          <w:divsChild>
                                            <w:div w:id="1461269529">
                                              <w:marLeft w:val="0"/>
                                              <w:marRight w:val="0"/>
                                              <w:marTop w:val="0"/>
                                              <w:marBottom w:val="0"/>
                                              <w:divBdr>
                                                <w:top w:val="none" w:sz="0" w:space="0" w:color="auto"/>
                                                <w:left w:val="none" w:sz="0" w:space="0" w:color="auto"/>
                                                <w:bottom w:val="none" w:sz="0" w:space="0" w:color="auto"/>
                                                <w:right w:val="none" w:sz="0" w:space="0" w:color="auto"/>
                                              </w:divBdr>
                                              <w:divsChild>
                                                <w:div w:id="75473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975061">
                                          <w:marLeft w:val="0"/>
                                          <w:marRight w:val="0"/>
                                          <w:marTop w:val="0"/>
                                          <w:marBottom w:val="0"/>
                                          <w:divBdr>
                                            <w:top w:val="none" w:sz="0" w:space="0" w:color="auto"/>
                                            <w:left w:val="none" w:sz="0" w:space="0" w:color="auto"/>
                                            <w:bottom w:val="none" w:sz="0" w:space="0" w:color="auto"/>
                                            <w:right w:val="none" w:sz="0" w:space="0" w:color="auto"/>
                                          </w:divBdr>
                                          <w:divsChild>
                                            <w:div w:id="1406880200">
                                              <w:marLeft w:val="0"/>
                                              <w:marRight w:val="0"/>
                                              <w:marTop w:val="0"/>
                                              <w:marBottom w:val="0"/>
                                              <w:divBdr>
                                                <w:top w:val="none" w:sz="0" w:space="0" w:color="auto"/>
                                                <w:left w:val="none" w:sz="0" w:space="0" w:color="auto"/>
                                                <w:bottom w:val="none" w:sz="0" w:space="0" w:color="auto"/>
                                                <w:right w:val="none" w:sz="0" w:space="0" w:color="auto"/>
                                              </w:divBdr>
                                              <w:divsChild>
                                                <w:div w:id="21208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4367">
                                          <w:marLeft w:val="0"/>
                                          <w:marRight w:val="0"/>
                                          <w:marTop w:val="0"/>
                                          <w:marBottom w:val="0"/>
                                          <w:divBdr>
                                            <w:top w:val="none" w:sz="0" w:space="0" w:color="auto"/>
                                            <w:left w:val="none" w:sz="0" w:space="0" w:color="auto"/>
                                            <w:bottom w:val="none" w:sz="0" w:space="0" w:color="auto"/>
                                            <w:right w:val="none" w:sz="0" w:space="0" w:color="auto"/>
                                          </w:divBdr>
                                          <w:divsChild>
                                            <w:div w:id="430206250">
                                              <w:marLeft w:val="0"/>
                                              <w:marRight w:val="0"/>
                                              <w:marTop w:val="0"/>
                                              <w:marBottom w:val="0"/>
                                              <w:divBdr>
                                                <w:top w:val="none" w:sz="0" w:space="0" w:color="auto"/>
                                                <w:left w:val="none" w:sz="0" w:space="0" w:color="auto"/>
                                                <w:bottom w:val="none" w:sz="0" w:space="0" w:color="auto"/>
                                                <w:right w:val="none" w:sz="0" w:space="0" w:color="auto"/>
                                              </w:divBdr>
                                              <w:divsChild>
                                                <w:div w:id="154509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72512">
                                          <w:marLeft w:val="0"/>
                                          <w:marRight w:val="0"/>
                                          <w:marTop w:val="0"/>
                                          <w:marBottom w:val="0"/>
                                          <w:divBdr>
                                            <w:top w:val="none" w:sz="0" w:space="0" w:color="auto"/>
                                            <w:left w:val="none" w:sz="0" w:space="0" w:color="auto"/>
                                            <w:bottom w:val="none" w:sz="0" w:space="0" w:color="auto"/>
                                            <w:right w:val="none" w:sz="0" w:space="0" w:color="auto"/>
                                          </w:divBdr>
                                          <w:divsChild>
                                            <w:div w:id="434597556">
                                              <w:marLeft w:val="0"/>
                                              <w:marRight w:val="0"/>
                                              <w:marTop w:val="0"/>
                                              <w:marBottom w:val="0"/>
                                              <w:divBdr>
                                                <w:top w:val="none" w:sz="0" w:space="0" w:color="auto"/>
                                                <w:left w:val="none" w:sz="0" w:space="0" w:color="auto"/>
                                                <w:bottom w:val="none" w:sz="0" w:space="0" w:color="auto"/>
                                                <w:right w:val="none" w:sz="0" w:space="0" w:color="auto"/>
                                              </w:divBdr>
                                              <w:divsChild>
                                                <w:div w:id="91914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748957">
                                          <w:marLeft w:val="0"/>
                                          <w:marRight w:val="0"/>
                                          <w:marTop w:val="0"/>
                                          <w:marBottom w:val="0"/>
                                          <w:divBdr>
                                            <w:top w:val="none" w:sz="0" w:space="0" w:color="auto"/>
                                            <w:left w:val="none" w:sz="0" w:space="0" w:color="auto"/>
                                            <w:bottom w:val="none" w:sz="0" w:space="0" w:color="auto"/>
                                            <w:right w:val="none" w:sz="0" w:space="0" w:color="auto"/>
                                          </w:divBdr>
                                          <w:divsChild>
                                            <w:div w:id="262689459">
                                              <w:marLeft w:val="0"/>
                                              <w:marRight w:val="0"/>
                                              <w:marTop w:val="0"/>
                                              <w:marBottom w:val="0"/>
                                              <w:divBdr>
                                                <w:top w:val="none" w:sz="0" w:space="0" w:color="auto"/>
                                                <w:left w:val="none" w:sz="0" w:space="0" w:color="auto"/>
                                                <w:bottom w:val="none" w:sz="0" w:space="0" w:color="auto"/>
                                                <w:right w:val="none" w:sz="0" w:space="0" w:color="auto"/>
                                              </w:divBdr>
                                              <w:divsChild>
                                                <w:div w:id="9594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18828">
                                          <w:marLeft w:val="0"/>
                                          <w:marRight w:val="0"/>
                                          <w:marTop w:val="0"/>
                                          <w:marBottom w:val="0"/>
                                          <w:divBdr>
                                            <w:top w:val="none" w:sz="0" w:space="0" w:color="auto"/>
                                            <w:left w:val="none" w:sz="0" w:space="0" w:color="auto"/>
                                            <w:bottom w:val="none" w:sz="0" w:space="0" w:color="auto"/>
                                            <w:right w:val="none" w:sz="0" w:space="0" w:color="auto"/>
                                          </w:divBdr>
                                          <w:divsChild>
                                            <w:div w:id="448819972">
                                              <w:marLeft w:val="0"/>
                                              <w:marRight w:val="0"/>
                                              <w:marTop w:val="0"/>
                                              <w:marBottom w:val="0"/>
                                              <w:divBdr>
                                                <w:top w:val="none" w:sz="0" w:space="0" w:color="auto"/>
                                                <w:left w:val="none" w:sz="0" w:space="0" w:color="auto"/>
                                                <w:bottom w:val="none" w:sz="0" w:space="0" w:color="auto"/>
                                                <w:right w:val="none" w:sz="0" w:space="0" w:color="auto"/>
                                              </w:divBdr>
                                              <w:divsChild>
                                                <w:div w:id="39532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5546">
                                          <w:marLeft w:val="0"/>
                                          <w:marRight w:val="0"/>
                                          <w:marTop w:val="0"/>
                                          <w:marBottom w:val="0"/>
                                          <w:divBdr>
                                            <w:top w:val="none" w:sz="0" w:space="0" w:color="auto"/>
                                            <w:left w:val="none" w:sz="0" w:space="0" w:color="auto"/>
                                            <w:bottom w:val="none" w:sz="0" w:space="0" w:color="auto"/>
                                            <w:right w:val="none" w:sz="0" w:space="0" w:color="auto"/>
                                          </w:divBdr>
                                          <w:divsChild>
                                            <w:div w:id="1970477388">
                                              <w:marLeft w:val="0"/>
                                              <w:marRight w:val="0"/>
                                              <w:marTop w:val="0"/>
                                              <w:marBottom w:val="0"/>
                                              <w:divBdr>
                                                <w:top w:val="none" w:sz="0" w:space="0" w:color="auto"/>
                                                <w:left w:val="none" w:sz="0" w:space="0" w:color="auto"/>
                                                <w:bottom w:val="none" w:sz="0" w:space="0" w:color="auto"/>
                                                <w:right w:val="none" w:sz="0" w:space="0" w:color="auto"/>
                                              </w:divBdr>
                                              <w:divsChild>
                                                <w:div w:id="62419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01518">
                                          <w:marLeft w:val="0"/>
                                          <w:marRight w:val="0"/>
                                          <w:marTop w:val="0"/>
                                          <w:marBottom w:val="0"/>
                                          <w:divBdr>
                                            <w:top w:val="none" w:sz="0" w:space="0" w:color="auto"/>
                                            <w:left w:val="none" w:sz="0" w:space="0" w:color="auto"/>
                                            <w:bottom w:val="none" w:sz="0" w:space="0" w:color="auto"/>
                                            <w:right w:val="none" w:sz="0" w:space="0" w:color="auto"/>
                                          </w:divBdr>
                                          <w:divsChild>
                                            <w:div w:id="1250774450">
                                              <w:marLeft w:val="0"/>
                                              <w:marRight w:val="0"/>
                                              <w:marTop w:val="0"/>
                                              <w:marBottom w:val="0"/>
                                              <w:divBdr>
                                                <w:top w:val="none" w:sz="0" w:space="0" w:color="auto"/>
                                                <w:left w:val="none" w:sz="0" w:space="0" w:color="auto"/>
                                                <w:bottom w:val="none" w:sz="0" w:space="0" w:color="auto"/>
                                                <w:right w:val="none" w:sz="0" w:space="0" w:color="auto"/>
                                              </w:divBdr>
                                              <w:divsChild>
                                                <w:div w:id="82774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719234">
                                          <w:marLeft w:val="0"/>
                                          <w:marRight w:val="0"/>
                                          <w:marTop w:val="0"/>
                                          <w:marBottom w:val="0"/>
                                          <w:divBdr>
                                            <w:top w:val="none" w:sz="0" w:space="0" w:color="auto"/>
                                            <w:left w:val="none" w:sz="0" w:space="0" w:color="auto"/>
                                            <w:bottom w:val="none" w:sz="0" w:space="0" w:color="auto"/>
                                            <w:right w:val="none" w:sz="0" w:space="0" w:color="auto"/>
                                          </w:divBdr>
                                          <w:divsChild>
                                            <w:div w:id="1156916534">
                                              <w:marLeft w:val="0"/>
                                              <w:marRight w:val="0"/>
                                              <w:marTop w:val="0"/>
                                              <w:marBottom w:val="0"/>
                                              <w:divBdr>
                                                <w:top w:val="none" w:sz="0" w:space="0" w:color="auto"/>
                                                <w:left w:val="none" w:sz="0" w:space="0" w:color="auto"/>
                                                <w:bottom w:val="none" w:sz="0" w:space="0" w:color="auto"/>
                                                <w:right w:val="none" w:sz="0" w:space="0" w:color="auto"/>
                                              </w:divBdr>
                                              <w:divsChild>
                                                <w:div w:id="587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530306">
                                          <w:marLeft w:val="0"/>
                                          <w:marRight w:val="0"/>
                                          <w:marTop w:val="0"/>
                                          <w:marBottom w:val="0"/>
                                          <w:divBdr>
                                            <w:top w:val="none" w:sz="0" w:space="0" w:color="auto"/>
                                            <w:left w:val="none" w:sz="0" w:space="0" w:color="auto"/>
                                            <w:bottom w:val="none" w:sz="0" w:space="0" w:color="auto"/>
                                            <w:right w:val="none" w:sz="0" w:space="0" w:color="auto"/>
                                          </w:divBdr>
                                          <w:divsChild>
                                            <w:div w:id="182014993">
                                              <w:marLeft w:val="0"/>
                                              <w:marRight w:val="0"/>
                                              <w:marTop w:val="0"/>
                                              <w:marBottom w:val="0"/>
                                              <w:divBdr>
                                                <w:top w:val="none" w:sz="0" w:space="0" w:color="auto"/>
                                                <w:left w:val="none" w:sz="0" w:space="0" w:color="auto"/>
                                                <w:bottom w:val="none" w:sz="0" w:space="0" w:color="auto"/>
                                                <w:right w:val="none" w:sz="0" w:space="0" w:color="auto"/>
                                              </w:divBdr>
                                              <w:divsChild>
                                                <w:div w:id="4368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300440">
                                          <w:marLeft w:val="0"/>
                                          <w:marRight w:val="0"/>
                                          <w:marTop w:val="0"/>
                                          <w:marBottom w:val="0"/>
                                          <w:divBdr>
                                            <w:top w:val="none" w:sz="0" w:space="0" w:color="auto"/>
                                            <w:left w:val="none" w:sz="0" w:space="0" w:color="auto"/>
                                            <w:bottom w:val="none" w:sz="0" w:space="0" w:color="auto"/>
                                            <w:right w:val="none" w:sz="0" w:space="0" w:color="auto"/>
                                          </w:divBdr>
                                          <w:divsChild>
                                            <w:div w:id="196236923">
                                              <w:marLeft w:val="0"/>
                                              <w:marRight w:val="0"/>
                                              <w:marTop w:val="0"/>
                                              <w:marBottom w:val="0"/>
                                              <w:divBdr>
                                                <w:top w:val="none" w:sz="0" w:space="0" w:color="auto"/>
                                                <w:left w:val="none" w:sz="0" w:space="0" w:color="auto"/>
                                                <w:bottom w:val="none" w:sz="0" w:space="0" w:color="auto"/>
                                                <w:right w:val="none" w:sz="0" w:space="0" w:color="auto"/>
                                              </w:divBdr>
                                              <w:divsChild>
                                                <w:div w:id="56079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02947">
                                          <w:marLeft w:val="0"/>
                                          <w:marRight w:val="0"/>
                                          <w:marTop w:val="0"/>
                                          <w:marBottom w:val="0"/>
                                          <w:divBdr>
                                            <w:top w:val="none" w:sz="0" w:space="0" w:color="auto"/>
                                            <w:left w:val="none" w:sz="0" w:space="0" w:color="auto"/>
                                            <w:bottom w:val="none" w:sz="0" w:space="0" w:color="auto"/>
                                            <w:right w:val="none" w:sz="0" w:space="0" w:color="auto"/>
                                          </w:divBdr>
                                          <w:divsChild>
                                            <w:div w:id="420227086">
                                              <w:marLeft w:val="0"/>
                                              <w:marRight w:val="0"/>
                                              <w:marTop w:val="0"/>
                                              <w:marBottom w:val="0"/>
                                              <w:divBdr>
                                                <w:top w:val="none" w:sz="0" w:space="0" w:color="auto"/>
                                                <w:left w:val="none" w:sz="0" w:space="0" w:color="auto"/>
                                                <w:bottom w:val="none" w:sz="0" w:space="0" w:color="auto"/>
                                                <w:right w:val="none" w:sz="0" w:space="0" w:color="auto"/>
                                              </w:divBdr>
                                              <w:divsChild>
                                                <w:div w:id="211874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43372">
                                          <w:marLeft w:val="0"/>
                                          <w:marRight w:val="0"/>
                                          <w:marTop w:val="0"/>
                                          <w:marBottom w:val="0"/>
                                          <w:divBdr>
                                            <w:top w:val="none" w:sz="0" w:space="0" w:color="auto"/>
                                            <w:left w:val="none" w:sz="0" w:space="0" w:color="auto"/>
                                            <w:bottom w:val="none" w:sz="0" w:space="0" w:color="auto"/>
                                            <w:right w:val="none" w:sz="0" w:space="0" w:color="auto"/>
                                          </w:divBdr>
                                          <w:divsChild>
                                            <w:div w:id="1866753438">
                                              <w:marLeft w:val="0"/>
                                              <w:marRight w:val="0"/>
                                              <w:marTop w:val="0"/>
                                              <w:marBottom w:val="0"/>
                                              <w:divBdr>
                                                <w:top w:val="none" w:sz="0" w:space="0" w:color="auto"/>
                                                <w:left w:val="none" w:sz="0" w:space="0" w:color="auto"/>
                                                <w:bottom w:val="none" w:sz="0" w:space="0" w:color="auto"/>
                                                <w:right w:val="none" w:sz="0" w:space="0" w:color="auto"/>
                                              </w:divBdr>
                                              <w:divsChild>
                                                <w:div w:id="159543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554580">
                                          <w:marLeft w:val="0"/>
                                          <w:marRight w:val="0"/>
                                          <w:marTop w:val="0"/>
                                          <w:marBottom w:val="0"/>
                                          <w:divBdr>
                                            <w:top w:val="none" w:sz="0" w:space="0" w:color="auto"/>
                                            <w:left w:val="none" w:sz="0" w:space="0" w:color="auto"/>
                                            <w:bottom w:val="none" w:sz="0" w:space="0" w:color="auto"/>
                                            <w:right w:val="none" w:sz="0" w:space="0" w:color="auto"/>
                                          </w:divBdr>
                                          <w:divsChild>
                                            <w:div w:id="1206673856">
                                              <w:marLeft w:val="0"/>
                                              <w:marRight w:val="0"/>
                                              <w:marTop w:val="0"/>
                                              <w:marBottom w:val="0"/>
                                              <w:divBdr>
                                                <w:top w:val="none" w:sz="0" w:space="0" w:color="auto"/>
                                                <w:left w:val="none" w:sz="0" w:space="0" w:color="auto"/>
                                                <w:bottom w:val="none" w:sz="0" w:space="0" w:color="auto"/>
                                                <w:right w:val="none" w:sz="0" w:space="0" w:color="auto"/>
                                              </w:divBdr>
                                              <w:divsChild>
                                                <w:div w:id="32035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50228">
                                          <w:marLeft w:val="0"/>
                                          <w:marRight w:val="0"/>
                                          <w:marTop w:val="0"/>
                                          <w:marBottom w:val="0"/>
                                          <w:divBdr>
                                            <w:top w:val="none" w:sz="0" w:space="0" w:color="auto"/>
                                            <w:left w:val="none" w:sz="0" w:space="0" w:color="auto"/>
                                            <w:bottom w:val="none" w:sz="0" w:space="0" w:color="auto"/>
                                            <w:right w:val="none" w:sz="0" w:space="0" w:color="auto"/>
                                          </w:divBdr>
                                          <w:divsChild>
                                            <w:div w:id="123499790">
                                              <w:marLeft w:val="0"/>
                                              <w:marRight w:val="0"/>
                                              <w:marTop w:val="0"/>
                                              <w:marBottom w:val="0"/>
                                              <w:divBdr>
                                                <w:top w:val="none" w:sz="0" w:space="0" w:color="auto"/>
                                                <w:left w:val="none" w:sz="0" w:space="0" w:color="auto"/>
                                                <w:bottom w:val="none" w:sz="0" w:space="0" w:color="auto"/>
                                                <w:right w:val="none" w:sz="0" w:space="0" w:color="auto"/>
                                              </w:divBdr>
                                              <w:divsChild>
                                                <w:div w:id="149691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22193">
                                          <w:marLeft w:val="0"/>
                                          <w:marRight w:val="0"/>
                                          <w:marTop w:val="0"/>
                                          <w:marBottom w:val="0"/>
                                          <w:divBdr>
                                            <w:top w:val="none" w:sz="0" w:space="0" w:color="auto"/>
                                            <w:left w:val="none" w:sz="0" w:space="0" w:color="auto"/>
                                            <w:bottom w:val="none" w:sz="0" w:space="0" w:color="auto"/>
                                            <w:right w:val="none" w:sz="0" w:space="0" w:color="auto"/>
                                          </w:divBdr>
                                          <w:divsChild>
                                            <w:div w:id="2031249486">
                                              <w:marLeft w:val="0"/>
                                              <w:marRight w:val="0"/>
                                              <w:marTop w:val="0"/>
                                              <w:marBottom w:val="0"/>
                                              <w:divBdr>
                                                <w:top w:val="none" w:sz="0" w:space="0" w:color="auto"/>
                                                <w:left w:val="none" w:sz="0" w:space="0" w:color="auto"/>
                                                <w:bottom w:val="none" w:sz="0" w:space="0" w:color="auto"/>
                                                <w:right w:val="none" w:sz="0" w:space="0" w:color="auto"/>
                                              </w:divBdr>
                                              <w:divsChild>
                                                <w:div w:id="31210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24748">
                                          <w:marLeft w:val="0"/>
                                          <w:marRight w:val="0"/>
                                          <w:marTop w:val="0"/>
                                          <w:marBottom w:val="0"/>
                                          <w:divBdr>
                                            <w:top w:val="none" w:sz="0" w:space="0" w:color="auto"/>
                                            <w:left w:val="none" w:sz="0" w:space="0" w:color="auto"/>
                                            <w:bottom w:val="none" w:sz="0" w:space="0" w:color="auto"/>
                                            <w:right w:val="none" w:sz="0" w:space="0" w:color="auto"/>
                                          </w:divBdr>
                                          <w:divsChild>
                                            <w:div w:id="1042704700">
                                              <w:marLeft w:val="0"/>
                                              <w:marRight w:val="0"/>
                                              <w:marTop w:val="0"/>
                                              <w:marBottom w:val="0"/>
                                              <w:divBdr>
                                                <w:top w:val="none" w:sz="0" w:space="0" w:color="auto"/>
                                                <w:left w:val="none" w:sz="0" w:space="0" w:color="auto"/>
                                                <w:bottom w:val="none" w:sz="0" w:space="0" w:color="auto"/>
                                                <w:right w:val="none" w:sz="0" w:space="0" w:color="auto"/>
                                              </w:divBdr>
                                              <w:divsChild>
                                                <w:div w:id="53307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357322">
                                          <w:marLeft w:val="0"/>
                                          <w:marRight w:val="0"/>
                                          <w:marTop w:val="0"/>
                                          <w:marBottom w:val="0"/>
                                          <w:divBdr>
                                            <w:top w:val="none" w:sz="0" w:space="0" w:color="auto"/>
                                            <w:left w:val="none" w:sz="0" w:space="0" w:color="auto"/>
                                            <w:bottom w:val="none" w:sz="0" w:space="0" w:color="auto"/>
                                            <w:right w:val="none" w:sz="0" w:space="0" w:color="auto"/>
                                          </w:divBdr>
                                          <w:divsChild>
                                            <w:div w:id="1899777402">
                                              <w:marLeft w:val="0"/>
                                              <w:marRight w:val="0"/>
                                              <w:marTop w:val="0"/>
                                              <w:marBottom w:val="0"/>
                                              <w:divBdr>
                                                <w:top w:val="none" w:sz="0" w:space="0" w:color="auto"/>
                                                <w:left w:val="none" w:sz="0" w:space="0" w:color="auto"/>
                                                <w:bottom w:val="none" w:sz="0" w:space="0" w:color="auto"/>
                                                <w:right w:val="none" w:sz="0" w:space="0" w:color="auto"/>
                                              </w:divBdr>
                                              <w:divsChild>
                                                <w:div w:id="131977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481410">
                                          <w:marLeft w:val="0"/>
                                          <w:marRight w:val="0"/>
                                          <w:marTop w:val="0"/>
                                          <w:marBottom w:val="0"/>
                                          <w:divBdr>
                                            <w:top w:val="none" w:sz="0" w:space="0" w:color="auto"/>
                                            <w:left w:val="none" w:sz="0" w:space="0" w:color="auto"/>
                                            <w:bottom w:val="none" w:sz="0" w:space="0" w:color="auto"/>
                                            <w:right w:val="none" w:sz="0" w:space="0" w:color="auto"/>
                                          </w:divBdr>
                                          <w:divsChild>
                                            <w:div w:id="1426538076">
                                              <w:marLeft w:val="0"/>
                                              <w:marRight w:val="0"/>
                                              <w:marTop w:val="0"/>
                                              <w:marBottom w:val="0"/>
                                              <w:divBdr>
                                                <w:top w:val="none" w:sz="0" w:space="0" w:color="auto"/>
                                                <w:left w:val="none" w:sz="0" w:space="0" w:color="auto"/>
                                                <w:bottom w:val="none" w:sz="0" w:space="0" w:color="auto"/>
                                                <w:right w:val="none" w:sz="0" w:space="0" w:color="auto"/>
                                              </w:divBdr>
                                              <w:divsChild>
                                                <w:div w:id="139508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804297">
                                          <w:marLeft w:val="0"/>
                                          <w:marRight w:val="0"/>
                                          <w:marTop w:val="0"/>
                                          <w:marBottom w:val="0"/>
                                          <w:divBdr>
                                            <w:top w:val="none" w:sz="0" w:space="0" w:color="auto"/>
                                            <w:left w:val="none" w:sz="0" w:space="0" w:color="auto"/>
                                            <w:bottom w:val="none" w:sz="0" w:space="0" w:color="auto"/>
                                            <w:right w:val="none" w:sz="0" w:space="0" w:color="auto"/>
                                          </w:divBdr>
                                          <w:divsChild>
                                            <w:div w:id="1836803864">
                                              <w:marLeft w:val="0"/>
                                              <w:marRight w:val="0"/>
                                              <w:marTop w:val="0"/>
                                              <w:marBottom w:val="0"/>
                                              <w:divBdr>
                                                <w:top w:val="none" w:sz="0" w:space="0" w:color="auto"/>
                                                <w:left w:val="none" w:sz="0" w:space="0" w:color="auto"/>
                                                <w:bottom w:val="none" w:sz="0" w:space="0" w:color="auto"/>
                                                <w:right w:val="none" w:sz="0" w:space="0" w:color="auto"/>
                                              </w:divBdr>
                                              <w:divsChild>
                                                <w:div w:id="134593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4786">
                                          <w:marLeft w:val="0"/>
                                          <w:marRight w:val="0"/>
                                          <w:marTop w:val="0"/>
                                          <w:marBottom w:val="0"/>
                                          <w:divBdr>
                                            <w:top w:val="none" w:sz="0" w:space="0" w:color="auto"/>
                                            <w:left w:val="none" w:sz="0" w:space="0" w:color="auto"/>
                                            <w:bottom w:val="none" w:sz="0" w:space="0" w:color="auto"/>
                                            <w:right w:val="none" w:sz="0" w:space="0" w:color="auto"/>
                                          </w:divBdr>
                                          <w:divsChild>
                                            <w:div w:id="1112021038">
                                              <w:marLeft w:val="0"/>
                                              <w:marRight w:val="0"/>
                                              <w:marTop w:val="0"/>
                                              <w:marBottom w:val="0"/>
                                              <w:divBdr>
                                                <w:top w:val="none" w:sz="0" w:space="0" w:color="auto"/>
                                                <w:left w:val="none" w:sz="0" w:space="0" w:color="auto"/>
                                                <w:bottom w:val="none" w:sz="0" w:space="0" w:color="auto"/>
                                                <w:right w:val="none" w:sz="0" w:space="0" w:color="auto"/>
                                              </w:divBdr>
                                              <w:divsChild>
                                                <w:div w:id="99753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593861">
                                          <w:marLeft w:val="0"/>
                                          <w:marRight w:val="0"/>
                                          <w:marTop w:val="0"/>
                                          <w:marBottom w:val="0"/>
                                          <w:divBdr>
                                            <w:top w:val="none" w:sz="0" w:space="0" w:color="auto"/>
                                            <w:left w:val="none" w:sz="0" w:space="0" w:color="auto"/>
                                            <w:bottom w:val="none" w:sz="0" w:space="0" w:color="auto"/>
                                            <w:right w:val="none" w:sz="0" w:space="0" w:color="auto"/>
                                          </w:divBdr>
                                          <w:divsChild>
                                            <w:div w:id="1702701492">
                                              <w:marLeft w:val="0"/>
                                              <w:marRight w:val="0"/>
                                              <w:marTop w:val="0"/>
                                              <w:marBottom w:val="0"/>
                                              <w:divBdr>
                                                <w:top w:val="none" w:sz="0" w:space="0" w:color="auto"/>
                                                <w:left w:val="none" w:sz="0" w:space="0" w:color="auto"/>
                                                <w:bottom w:val="none" w:sz="0" w:space="0" w:color="auto"/>
                                                <w:right w:val="none" w:sz="0" w:space="0" w:color="auto"/>
                                              </w:divBdr>
                                              <w:divsChild>
                                                <w:div w:id="192880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126361">
                                          <w:marLeft w:val="0"/>
                                          <w:marRight w:val="0"/>
                                          <w:marTop w:val="0"/>
                                          <w:marBottom w:val="0"/>
                                          <w:divBdr>
                                            <w:top w:val="none" w:sz="0" w:space="0" w:color="auto"/>
                                            <w:left w:val="none" w:sz="0" w:space="0" w:color="auto"/>
                                            <w:bottom w:val="none" w:sz="0" w:space="0" w:color="auto"/>
                                            <w:right w:val="none" w:sz="0" w:space="0" w:color="auto"/>
                                          </w:divBdr>
                                          <w:divsChild>
                                            <w:div w:id="469976115">
                                              <w:marLeft w:val="0"/>
                                              <w:marRight w:val="0"/>
                                              <w:marTop w:val="0"/>
                                              <w:marBottom w:val="0"/>
                                              <w:divBdr>
                                                <w:top w:val="none" w:sz="0" w:space="0" w:color="auto"/>
                                                <w:left w:val="none" w:sz="0" w:space="0" w:color="auto"/>
                                                <w:bottom w:val="none" w:sz="0" w:space="0" w:color="auto"/>
                                                <w:right w:val="none" w:sz="0" w:space="0" w:color="auto"/>
                                              </w:divBdr>
                                              <w:divsChild>
                                                <w:div w:id="17620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309817">
                                          <w:marLeft w:val="0"/>
                                          <w:marRight w:val="0"/>
                                          <w:marTop w:val="0"/>
                                          <w:marBottom w:val="0"/>
                                          <w:divBdr>
                                            <w:top w:val="none" w:sz="0" w:space="0" w:color="auto"/>
                                            <w:left w:val="none" w:sz="0" w:space="0" w:color="auto"/>
                                            <w:bottom w:val="none" w:sz="0" w:space="0" w:color="auto"/>
                                            <w:right w:val="none" w:sz="0" w:space="0" w:color="auto"/>
                                          </w:divBdr>
                                          <w:divsChild>
                                            <w:div w:id="1355768173">
                                              <w:marLeft w:val="0"/>
                                              <w:marRight w:val="0"/>
                                              <w:marTop w:val="0"/>
                                              <w:marBottom w:val="0"/>
                                              <w:divBdr>
                                                <w:top w:val="none" w:sz="0" w:space="0" w:color="auto"/>
                                                <w:left w:val="none" w:sz="0" w:space="0" w:color="auto"/>
                                                <w:bottom w:val="none" w:sz="0" w:space="0" w:color="auto"/>
                                                <w:right w:val="none" w:sz="0" w:space="0" w:color="auto"/>
                                              </w:divBdr>
                                              <w:divsChild>
                                                <w:div w:id="115267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417656">
                                          <w:marLeft w:val="0"/>
                                          <w:marRight w:val="0"/>
                                          <w:marTop w:val="0"/>
                                          <w:marBottom w:val="0"/>
                                          <w:divBdr>
                                            <w:top w:val="none" w:sz="0" w:space="0" w:color="auto"/>
                                            <w:left w:val="none" w:sz="0" w:space="0" w:color="auto"/>
                                            <w:bottom w:val="none" w:sz="0" w:space="0" w:color="auto"/>
                                            <w:right w:val="none" w:sz="0" w:space="0" w:color="auto"/>
                                          </w:divBdr>
                                          <w:divsChild>
                                            <w:div w:id="271204636">
                                              <w:marLeft w:val="0"/>
                                              <w:marRight w:val="0"/>
                                              <w:marTop w:val="0"/>
                                              <w:marBottom w:val="0"/>
                                              <w:divBdr>
                                                <w:top w:val="none" w:sz="0" w:space="0" w:color="auto"/>
                                                <w:left w:val="none" w:sz="0" w:space="0" w:color="auto"/>
                                                <w:bottom w:val="none" w:sz="0" w:space="0" w:color="auto"/>
                                                <w:right w:val="none" w:sz="0" w:space="0" w:color="auto"/>
                                              </w:divBdr>
                                              <w:divsChild>
                                                <w:div w:id="100816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37396">
                                          <w:marLeft w:val="0"/>
                                          <w:marRight w:val="0"/>
                                          <w:marTop w:val="0"/>
                                          <w:marBottom w:val="0"/>
                                          <w:divBdr>
                                            <w:top w:val="none" w:sz="0" w:space="0" w:color="auto"/>
                                            <w:left w:val="none" w:sz="0" w:space="0" w:color="auto"/>
                                            <w:bottom w:val="none" w:sz="0" w:space="0" w:color="auto"/>
                                            <w:right w:val="none" w:sz="0" w:space="0" w:color="auto"/>
                                          </w:divBdr>
                                          <w:divsChild>
                                            <w:div w:id="1689796209">
                                              <w:marLeft w:val="0"/>
                                              <w:marRight w:val="0"/>
                                              <w:marTop w:val="0"/>
                                              <w:marBottom w:val="0"/>
                                              <w:divBdr>
                                                <w:top w:val="none" w:sz="0" w:space="0" w:color="auto"/>
                                                <w:left w:val="none" w:sz="0" w:space="0" w:color="auto"/>
                                                <w:bottom w:val="none" w:sz="0" w:space="0" w:color="auto"/>
                                                <w:right w:val="none" w:sz="0" w:space="0" w:color="auto"/>
                                              </w:divBdr>
                                              <w:divsChild>
                                                <w:div w:id="62477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316727">
                                          <w:marLeft w:val="0"/>
                                          <w:marRight w:val="0"/>
                                          <w:marTop w:val="0"/>
                                          <w:marBottom w:val="0"/>
                                          <w:divBdr>
                                            <w:top w:val="none" w:sz="0" w:space="0" w:color="auto"/>
                                            <w:left w:val="none" w:sz="0" w:space="0" w:color="auto"/>
                                            <w:bottom w:val="none" w:sz="0" w:space="0" w:color="auto"/>
                                            <w:right w:val="none" w:sz="0" w:space="0" w:color="auto"/>
                                          </w:divBdr>
                                          <w:divsChild>
                                            <w:div w:id="1488009826">
                                              <w:marLeft w:val="0"/>
                                              <w:marRight w:val="0"/>
                                              <w:marTop w:val="0"/>
                                              <w:marBottom w:val="0"/>
                                              <w:divBdr>
                                                <w:top w:val="none" w:sz="0" w:space="0" w:color="auto"/>
                                                <w:left w:val="none" w:sz="0" w:space="0" w:color="auto"/>
                                                <w:bottom w:val="none" w:sz="0" w:space="0" w:color="auto"/>
                                                <w:right w:val="none" w:sz="0" w:space="0" w:color="auto"/>
                                              </w:divBdr>
                                              <w:divsChild>
                                                <w:div w:id="26608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538874">
                                          <w:marLeft w:val="0"/>
                                          <w:marRight w:val="0"/>
                                          <w:marTop w:val="0"/>
                                          <w:marBottom w:val="0"/>
                                          <w:divBdr>
                                            <w:top w:val="none" w:sz="0" w:space="0" w:color="auto"/>
                                            <w:left w:val="none" w:sz="0" w:space="0" w:color="auto"/>
                                            <w:bottom w:val="none" w:sz="0" w:space="0" w:color="auto"/>
                                            <w:right w:val="none" w:sz="0" w:space="0" w:color="auto"/>
                                          </w:divBdr>
                                          <w:divsChild>
                                            <w:div w:id="807088478">
                                              <w:marLeft w:val="0"/>
                                              <w:marRight w:val="0"/>
                                              <w:marTop w:val="0"/>
                                              <w:marBottom w:val="0"/>
                                              <w:divBdr>
                                                <w:top w:val="none" w:sz="0" w:space="0" w:color="auto"/>
                                                <w:left w:val="none" w:sz="0" w:space="0" w:color="auto"/>
                                                <w:bottom w:val="none" w:sz="0" w:space="0" w:color="auto"/>
                                                <w:right w:val="none" w:sz="0" w:space="0" w:color="auto"/>
                                              </w:divBdr>
                                              <w:divsChild>
                                                <w:div w:id="161941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5726">
                                          <w:marLeft w:val="0"/>
                                          <w:marRight w:val="0"/>
                                          <w:marTop w:val="0"/>
                                          <w:marBottom w:val="0"/>
                                          <w:divBdr>
                                            <w:top w:val="none" w:sz="0" w:space="0" w:color="auto"/>
                                            <w:left w:val="none" w:sz="0" w:space="0" w:color="auto"/>
                                            <w:bottom w:val="none" w:sz="0" w:space="0" w:color="auto"/>
                                            <w:right w:val="none" w:sz="0" w:space="0" w:color="auto"/>
                                          </w:divBdr>
                                          <w:divsChild>
                                            <w:div w:id="757797127">
                                              <w:marLeft w:val="0"/>
                                              <w:marRight w:val="0"/>
                                              <w:marTop w:val="0"/>
                                              <w:marBottom w:val="0"/>
                                              <w:divBdr>
                                                <w:top w:val="none" w:sz="0" w:space="0" w:color="auto"/>
                                                <w:left w:val="none" w:sz="0" w:space="0" w:color="auto"/>
                                                <w:bottom w:val="none" w:sz="0" w:space="0" w:color="auto"/>
                                                <w:right w:val="none" w:sz="0" w:space="0" w:color="auto"/>
                                              </w:divBdr>
                                              <w:divsChild>
                                                <w:div w:id="149903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0378">
                                          <w:marLeft w:val="0"/>
                                          <w:marRight w:val="0"/>
                                          <w:marTop w:val="0"/>
                                          <w:marBottom w:val="0"/>
                                          <w:divBdr>
                                            <w:top w:val="none" w:sz="0" w:space="0" w:color="auto"/>
                                            <w:left w:val="none" w:sz="0" w:space="0" w:color="auto"/>
                                            <w:bottom w:val="none" w:sz="0" w:space="0" w:color="auto"/>
                                            <w:right w:val="none" w:sz="0" w:space="0" w:color="auto"/>
                                          </w:divBdr>
                                          <w:divsChild>
                                            <w:div w:id="751969076">
                                              <w:marLeft w:val="0"/>
                                              <w:marRight w:val="0"/>
                                              <w:marTop w:val="0"/>
                                              <w:marBottom w:val="0"/>
                                              <w:divBdr>
                                                <w:top w:val="none" w:sz="0" w:space="0" w:color="auto"/>
                                                <w:left w:val="none" w:sz="0" w:space="0" w:color="auto"/>
                                                <w:bottom w:val="none" w:sz="0" w:space="0" w:color="auto"/>
                                                <w:right w:val="none" w:sz="0" w:space="0" w:color="auto"/>
                                              </w:divBdr>
                                              <w:divsChild>
                                                <w:div w:id="58179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701124">
                                          <w:marLeft w:val="0"/>
                                          <w:marRight w:val="0"/>
                                          <w:marTop w:val="0"/>
                                          <w:marBottom w:val="0"/>
                                          <w:divBdr>
                                            <w:top w:val="none" w:sz="0" w:space="0" w:color="auto"/>
                                            <w:left w:val="none" w:sz="0" w:space="0" w:color="auto"/>
                                            <w:bottom w:val="none" w:sz="0" w:space="0" w:color="auto"/>
                                            <w:right w:val="none" w:sz="0" w:space="0" w:color="auto"/>
                                          </w:divBdr>
                                          <w:divsChild>
                                            <w:div w:id="1064987396">
                                              <w:marLeft w:val="0"/>
                                              <w:marRight w:val="0"/>
                                              <w:marTop w:val="0"/>
                                              <w:marBottom w:val="0"/>
                                              <w:divBdr>
                                                <w:top w:val="none" w:sz="0" w:space="0" w:color="auto"/>
                                                <w:left w:val="none" w:sz="0" w:space="0" w:color="auto"/>
                                                <w:bottom w:val="none" w:sz="0" w:space="0" w:color="auto"/>
                                                <w:right w:val="none" w:sz="0" w:space="0" w:color="auto"/>
                                              </w:divBdr>
                                              <w:divsChild>
                                                <w:div w:id="204460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10059">
                                          <w:marLeft w:val="0"/>
                                          <w:marRight w:val="0"/>
                                          <w:marTop w:val="0"/>
                                          <w:marBottom w:val="0"/>
                                          <w:divBdr>
                                            <w:top w:val="none" w:sz="0" w:space="0" w:color="auto"/>
                                            <w:left w:val="none" w:sz="0" w:space="0" w:color="auto"/>
                                            <w:bottom w:val="none" w:sz="0" w:space="0" w:color="auto"/>
                                            <w:right w:val="none" w:sz="0" w:space="0" w:color="auto"/>
                                          </w:divBdr>
                                          <w:divsChild>
                                            <w:div w:id="1664384195">
                                              <w:marLeft w:val="0"/>
                                              <w:marRight w:val="0"/>
                                              <w:marTop w:val="0"/>
                                              <w:marBottom w:val="0"/>
                                              <w:divBdr>
                                                <w:top w:val="none" w:sz="0" w:space="0" w:color="auto"/>
                                                <w:left w:val="none" w:sz="0" w:space="0" w:color="auto"/>
                                                <w:bottom w:val="none" w:sz="0" w:space="0" w:color="auto"/>
                                                <w:right w:val="none" w:sz="0" w:space="0" w:color="auto"/>
                                              </w:divBdr>
                                            </w:div>
                                          </w:divsChild>
                                        </w:div>
                                        <w:div w:id="1822382161">
                                          <w:marLeft w:val="0"/>
                                          <w:marRight w:val="0"/>
                                          <w:marTop w:val="0"/>
                                          <w:marBottom w:val="0"/>
                                          <w:divBdr>
                                            <w:top w:val="none" w:sz="0" w:space="0" w:color="auto"/>
                                            <w:left w:val="none" w:sz="0" w:space="0" w:color="auto"/>
                                            <w:bottom w:val="none" w:sz="0" w:space="0" w:color="auto"/>
                                            <w:right w:val="none" w:sz="0" w:space="0" w:color="auto"/>
                                          </w:divBdr>
                                          <w:divsChild>
                                            <w:div w:id="295723188">
                                              <w:marLeft w:val="0"/>
                                              <w:marRight w:val="0"/>
                                              <w:marTop w:val="0"/>
                                              <w:marBottom w:val="0"/>
                                              <w:divBdr>
                                                <w:top w:val="none" w:sz="0" w:space="0" w:color="auto"/>
                                                <w:left w:val="none" w:sz="0" w:space="0" w:color="auto"/>
                                                <w:bottom w:val="none" w:sz="0" w:space="0" w:color="auto"/>
                                                <w:right w:val="none" w:sz="0" w:space="0" w:color="auto"/>
                                              </w:divBdr>
                                            </w:div>
                                          </w:divsChild>
                                        </w:div>
                                        <w:div w:id="1252163001">
                                          <w:marLeft w:val="0"/>
                                          <w:marRight w:val="0"/>
                                          <w:marTop w:val="0"/>
                                          <w:marBottom w:val="0"/>
                                          <w:divBdr>
                                            <w:top w:val="none" w:sz="0" w:space="0" w:color="auto"/>
                                            <w:left w:val="none" w:sz="0" w:space="0" w:color="auto"/>
                                            <w:bottom w:val="none" w:sz="0" w:space="0" w:color="auto"/>
                                            <w:right w:val="none" w:sz="0" w:space="0" w:color="auto"/>
                                          </w:divBdr>
                                          <w:divsChild>
                                            <w:div w:id="2043822273">
                                              <w:marLeft w:val="0"/>
                                              <w:marRight w:val="0"/>
                                              <w:marTop w:val="0"/>
                                              <w:marBottom w:val="0"/>
                                              <w:divBdr>
                                                <w:top w:val="none" w:sz="0" w:space="0" w:color="auto"/>
                                                <w:left w:val="none" w:sz="0" w:space="0" w:color="auto"/>
                                                <w:bottom w:val="none" w:sz="0" w:space="0" w:color="auto"/>
                                                <w:right w:val="none" w:sz="0" w:space="0" w:color="auto"/>
                                              </w:divBdr>
                                              <w:divsChild>
                                                <w:div w:id="91921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576849">
                                          <w:marLeft w:val="0"/>
                                          <w:marRight w:val="0"/>
                                          <w:marTop w:val="0"/>
                                          <w:marBottom w:val="0"/>
                                          <w:divBdr>
                                            <w:top w:val="none" w:sz="0" w:space="0" w:color="auto"/>
                                            <w:left w:val="none" w:sz="0" w:space="0" w:color="auto"/>
                                            <w:bottom w:val="none" w:sz="0" w:space="0" w:color="auto"/>
                                            <w:right w:val="none" w:sz="0" w:space="0" w:color="auto"/>
                                          </w:divBdr>
                                          <w:divsChild>
                                            <w:div w:id="1769538119">
                                              <w:marLeft w:val="0"/>
                                              <w:marRight w:val="0"/>
                                              <w:marTop w:val="0"/>
                                              <w:marBottom w:val="0"/>
                                              <w:divBdr>
                                                <w:top w:val="none" w:sz="0" w:space="0" w:color="auto"/>
                                                <w:left w:val="none" w:sz="0" w:space="0" w:color="auto"/>
                                                <w:bottom w:val="none" w:sz="0" w:space="0" w:color="auto"/>
                                                <w:right w:val="none" w:sz="0" w:space="0" w:color="auto"/>
                                              </w:divBdr>
                                              <w:divsChild>
                                                <w:div w:id="123852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962598">
                                          <w:marLeft w:val="0"/>
                                          <w:marRight w:val="0"/>
                                          <w:marTop w:val="0"/>
                                          <w:marBottom w:val="0"/>
                                          <w:divBdr>
                                            <w:top w:val="none" w:sz="0" w:space="0" w:color="auto"/>
                                            <w:left w:val="none" w:sz="0" w:space="0" w:color="auto"/>
                                            <w:bottom w:val="none" w:sz="0" w:space="0" w:color="auto"/>
                                            <w:right w:val="none" w:sz="0" w:space="0" w:color="auto"/>
                                          </w:divBdr>
                                          <w:divsChild>
                                            <w:div w:id="517430077">
                                              <w:marLeft w:val="0"/>
                                              <w:marRight w:val="0"/>
                                              <w:marTop w:val="0"/>
                                              <w:marBottom w:val="0"/>
                                              <w:divBdr>
                                                <w:top w:val="none" w:sz="0" w:space="0" w:color="auto"/>
                                                <w:left w:val="none" w:sz="0" w:space="0" w:color="auto"/>
                                                <w:bottom w:val="none" w:sz="0" w:space="0" w:color="auto"/>
                                                <w:right w:val="none" w:sz="0" w:space="0" w:color="auto"/>
                                              </w:divBdr>
                                              <w:divsChild>
                                                <w:div w:id="850991212">
                                                  <w:marLeft w:val="0"/>
                                                  <w:marRight w:val="0"/>
                                                  <w:marTop w:val="75"/>
                                                  <w:marBottom w:val="0"/>
                                                  <w:divBdr>
                                                    <w:top w:val="none" w:sz="0" w:space="0" w:color="auto"/>
                                                    <w:left w:val="none" w:sz="0" w:space="0" w:color="auto"/>
                                                    <w:bottom w:val="none" w:sz="0" w:space="0" w:color="auto"/>
                                                    <w:right w:val="none" w:sz="0" w:space="0" w:color="auto"/>
                                                  </w:divBdr>
                                                </w:div>
                                                <w:div w:id="191608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882929">
                                          <w:marLeft w:val="0"/>
                                          <w:marRight w:val="0"/>
                                          <w:marTop w:val="0"/>
                                          <w:marBottom w:val="0"/>
                                          <w:divBdr>
                                            <w:top w:val="none" w:sz="0" w:space="0" w:color="auto"/>
                                            <w:left w:val="none" w:sz="0" w:space="0" w:color="auto"/>
                                            <w:bottom w:val="none" w:sz="0" w:space="0" w:color="auto"/>
                                            <w:right w:val="none" w:sz="0" w:space="0" w:color="auto"/>
                                          </w:divBdr>
                                          <w:divsChild>
                                            <w:div w:id="193078119">
                                              <w:marLeft w:val="0"/>
                                              <w:marRight w:val="0"/>
                                              <w:marTop w:val="0"/>
                                              <w:marBottom w:val="0"/>
                                              <w:divBdr>
                                                <w:top w:val="none" w:sz="0" w:space="0" w:color="auto"/>
                                                <w:left w:val="none" w:sz="0" w:space="0" w:color="auto"/>
                                                <w:bottom w:val="none" w:sz="0" w:space="0" w:color="auto"/>
                                                <w:right w:val="none" w:sz="0" w:space="0" w:color="auto"/>
                                              </w:divBdr>
                                              <w:divsChild>
                                                <w:div w:id="32644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702">
                                          <w:marLeft w:val="0"/>
                                          <w:marRight w:val="0"/>
                                          <w:marTop w:val="0"/>
                                          <w:marBottom w:val="0"/>
                                          <w:divBdr>
                                            <w:top w:val="none" w:sz="0" w:space="0" w:color="auto"/>
                                            <w:left w:val="none" w:sz="0" w:space="0" w:color="auto"/>
                                            <w:bottom w:val="none" w:sz="0" w:space="0" w:color="auto"/>
                                            <w:right w:val="none" w:sz="0" w:space="0" w:color="auto"/>
                                          </w:divBdr>
                                          <w:divsChild>
                                            <w:div w:id="1383871094">
                                              <w:marLeft w:val="0"/>
                                              <w:marRight w:val="0"/>
                                              <w:marTop w:val="0"/>
                                              <w:marBottom w:val="0"/>
                                              <w:divBdr>
                                                <w:top w:val="none" w:sz="0" w:space="0" w:color="auto"/>
                                                <w:left w:val="none" w:sz="0" w:space="0" w:color="auto"/>
                                                <w:bottom w:val="none" w:sz="0" w:space="0" w:color="auto"/>
                                                <w:right w:val="none" w:sz="0" w:space="0" w:color="auto"/>
                                              </w:divBdr>
                                              <w:divsChild>
                                                <w:div w:id="59633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212176">
                                          <w:marLeft w:val="0"/>
                                          <w:marRight w:val="0"/>
                                          <w:marTop w:val="0"/>
                                          <w:marBottom w:val="0"/>
                                          <w:divBdr>
                                            <w:top w:val="none" w:sz="0" w:space="0" w:color="auto"/>
                                            <w:left w:val="none" w:sz="0" w:space="0" w:color="auto"/>
                                            <w:bottom w:val="none" w:sz="0" w:space="0" w:color="auto"/>
                                            <w:right w:val="none" w:sz="0" w:space="0" w:color="auto"/>
                                          </w:divBdr>
                                          <w:divsChild>
                                            <w:div w:id="181210979">
                                              <w:marLeft w:val="0"/>
                                              <w:marRight w:val="0"/>
                                              <w:marTop w:val="0"/>
                                              <w:marBottom w:val="0"/>
                                              <w:divBdr>
                                                <w:top w:val="none" w:sz="0" w:space="0" w:color="auto"/>
                                                <w:left w:val="none" w:sz="0" w:space="0" w:color="auto"/>
                                                <w:bottom w:val="none" w:sz="0" w:space="0" w:color="auto"/>
                                                <w:right w:val="none" w:sz="0" w:space="0" w:color="auto"/>
                                              </w:divBdr>
                                              <w:divsChild>
                                                <w:div w:id="69195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66159">
                                          <w:marLeft w:val="0"/>
                                          <w:marRight w:val="0"/>
                                          <w:marTop w:val="0"/>
                                          <w:marBottom w:val="0"/>
                                          <w:divBdr>
                                            <w:top w:val="none" w:sz="0" w:space="0" w:color="auto"/>
                                            <w:left w:val="none" w:sz="0" w:space="0" w:color="auto"/>
                                            <w:bottom w:val="none" w:sz="0" w:space="0" w:color="auto"/>
                                            <w:right w:val="none" w:sz="0" w:space="0" w:color="auto"/>
                                          </w:divBdr>
                                          <w:divsChild>
                                            <w:div w:id="175121356">
                                              <w:marLeft w:val="0"/>
                                              <w:marRight w:val="0"/>
                                              <w:marTop w:val="0"/>
                                              <w:marBottom w:val="0"/>
                                              <w:divBdr>
                                                <w:top w:val="none" w:sz="0" w:space="0" w:color="auto"/>
                                                <w:left w:val="none" w:sz="0" w:space="0" w:color="auto"/>
                                                <w:bottom w:val="none" w:sz="0" w:space="0" w:color="auto"/>
                                                <w:right w:val="none" w:sz="0" w:space="0" w:color="auto"/>
                                              </w:divBdr>
                                              <w:divsChild>
                                                <w:div w:id="94191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586471">
                                          <w:marLeft w:val="0"/>
                                          <w:marRight w:val="0"/>
                                          <w:marTop w:val="0"/>
                                          <w:marBottom w:val="0"/>
                                          <w:divBdr>
                                            <w:top w:val="none" w:sz="0" w:space="0" w:color="auto"/>
                                            <w:left w:val="none" w:sz="0" w:space="0" w:color="auto"/>
                                            <w:bottom w:val="none" w:sz="0" w:space="0" w:color="auto"/>
                                            <w:right w:val="none" w:sz="0" w:space="0" w:color="auto"/>
                                          </w:divBdr>
                                          <w:divsChild>
                                            <w:div w:id="137187831">
                                              <w:marLeft w:val="0"/>
                                              <w:marRight w:val="0"/>
                                              <w:marTop w:val="0"/>
                                              <w:marBottom w:val="0"/>
                                              <w:divBdr>
                                                <w:top w:val="none" w:sz="0" w:space="0" w:color="auto"/>
                                                <w:left w:val="none" w:sz="0" w:space="0" w:color="auto"/>
                                                <w:bottom w:val="none" w:sz="0" w:space="0" w:color="auto"/>
                                                <w:right w:val="none" w:sz="0" w:space="0" w:color="auto"/>
                                              </w:divBdr>
                                              <w:divsChild>
                                                <w:div w:id="76626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866975">
                                          <w:marLeft w:val="0"/>
                                          <w:marRight w:val="0"/>
                                          <w:marTop w:val="0"/>
                                          <w:marBottom w:val="0"/>
                                          <w:divBdr>
                                            <w:top w:val="none" w:sz="0" w:space="0" w:color="auto"/>
                                            <w:left w:val="none" w:sz="0" w:space="0" w:color="auto"/>
                                            <w:bottom w:val="none" w:sz="0" w:space="0" w:color="auto"/>
                                            <w:right w:val="none" w:sz="0" w:space="0" w:color="auto"/>
                                          </w:divBdr>
                                          <w:divsChild>
                                            <w:div w:id="1822311990">
                                              <w:marLeft w:val="0"/>
                                              <w:marRight w:val="0"/>
                                              <w:marTop w:val="0"/>
                                              <w:marBottom w:val="0"/>
                                              <w:divBdr>
                                                <w:top w:val="none" w:sz="0" w:space="0" w:color="auto"/>
                                                <w:left w:val="none" w:sz="0" w:space="0" w:color="auto"/>
                                                <w:bottom w:val="none" w:sz="0" w:space="0" w:color="auto"/>
                                                <w:right w:val="none" w:sz="0" w:space="0" w:color="auto"/>
                                              </w:divBdr>
                                              <w:divsChild>
                                                <w:div w:id="152031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1509157">
      <w:bodyDiv w:val="1"/>
      <w:marLeft w:val="0"/>
      <w:marRight w:val="0"/>
      <w:marTop w:val="0"/>
      <w:marBottom w:val="0"/>
      <w:divBdr>
        <w:top w:val="none" w:sz="0" w:space="0" w:color="auto"/>
        <w:left w:val="none" w:sz="0" w:space="0" w:color="auto"/>
        <w:bottom w:val="none" w:sz="0" w:space="0" w:color="auto"/>
        <w:right w:val="none" w:sz="0" w:space="0" w:color="auto"/>
      </w:divBdr>
      <w:divsChild>
        <w:div w:id="216356117">
          <w:marLeft w:val="0"/>
          <w:marRight w:val="0"/>
          <w:marTop w:val="0"/>
          <w:marBottom w:val="0"/>
          <w:divBdr>
            <w:top w:val="single" w:sz="6" w:space="0" w:color="B3B2B2"/>
            <w:left w:val="none" w:sz="0" w:space="0" w:color="auto"/>
            <w:bottom w:val="none" w:sz="0" w:space="0" w:color="auto"/>
            <w:right w:val="none" w:sz="0" w:space="0" w:color="auto"/>
          </w:divBdr>
        </w:div>
        <w:div w:id="949967202">
          <w:marLeft w:val="0"/>
          <w:marRight w:val="0"/>
          <w:marTop w:val="0"/>
          <w:marBottom w:val="0"/>
          <w:divBdr>
            <w:top w:val="none" w:sz="0" w:space="0" w:color="auto"/>
            <w:left w:val="none" w:sz="0" w:space="0" w:color="auto"/>
            <w:bottom w:val="none" w:sz="0" w:space="0" w:color="auto"/>
            <w:right w:val="none" w:sz="0" w:space="0" w:color="auto"/>
          </w:divBdr>
        </w:div>
        <w:div w:id="455024640">
          <w:marLeft w:val="0"/>
          <w:marRight w:val="0"/>
          <w:marTop w:val="0"/>
          <w:marBottom w:val="0"/>
          <w:divBdr>
            <w:top w:val="none" w:sz="0" w:space="0" w:color="auto"/>
            <w:left w:val="none" w:sz="0" w:space="0" w:color="auto"/>
            <w:bottom w:val="none" w:sz="0" w:space="0" w:color="auto"/>
            <w:right w:val="none" w:sz="0" w:space="0" w:color="auto"/>
          </w:divBdr>
        </w:div>
        <w:div w:id="2092312167">
          <w:marLeft w:val="0"/>
          <w:marRight w:val="0"/>
          <w:marTop w:val="0"/>
          <w:marBottom w:val="0"/>
          <w:divBdr>
            <w:top w:val="none" w:sz="0" w:space="0" w:color="auto"/>
            <w:left w:val="none" w:sz="0" w:space="0" w:color="auto"/>
            <w:bottom w:val="none" w:sz="0" w:space="0" w:color="auto"/>
            <w:right w:val="none" w:sz="0" w:space="0" w:color="auto"/>
          </w:divBdr>
          <w:divsChild>
            <w:div w:id="1974672909">
              <w:marLeft w:val="0"/>
              <w:marRight w:val="0"/>
              <w:marTop w:val="0"/>
              <w:marBottom w:val="0"/>
              <w:divBdr>
                <w:top w:val="none" w:sz="0" w:space="0" w:color="auto"/>
                <w:left w:val="none" w:sz="0" w:space="0" w:color="auto"/>
                <w:bottom w:val="none" w:sz="0" w:space="0" w:color="auto"/>
                <w:right w:val="none" w:sz="0" w:space="0" w:color="auto"/>
              </w:divBdr>
            </w:div>
          </w:divsChild>
        </w:div>
        <w:div w:id="1573538191">
          <w:marLeft w:val="0"/>
          <w:marRight w:val="0"/>
          <w:marTop w:val="0"/>
          <w:marBottom w:val="0"/>
          <w:divBdr>
            <w:top w:val="none" w:sz="0" w:space="0" w:color="auto"/>
            <w:left w:val="none" w:sz="0" w:space="0" w:color="auto"/>
            <w:bottom w:val="none" w:sz="0" w:space="0" w:color="auto"/>
            <w:right w:val="none" w:sz="0" w:space="0" w:color="auto"/>
          </w:divBdr>
          <w:divsChild>
            <w:div w:id="1137070886">
              <w:marLeft w:val="0"/>
              <w:marRight w:val="0"/>
              <w:marTop w:val="0"/>
              <w:marBottom w:val="0"/>
              <w:divBdr>
                <w:top w:val="none" w:sz="0" w:space="0" w:color="auto"/>
                <w:left w:val="none" w:sz="0" w:space="0" w:color="auto"/>
                <w:bottom w:val="none" w:sz="0" w:space="0" w:color="auto"/>
                <w:right w:val="none" w:sz="0" w:space="0" w:color="auto"/>
              </w:divBdr>
            </w:div>
            <w:div w:id="146289587">
              <w:marLeft w:val="0"/>
              <w:marRight w:val="0"/>
              <w:marTop w:val="0"/>
              <w:marBottom w:val="0"/>
              <w:divBdr>
                <w:top w:val="none" w:sz="0" w:space="0" w:color="auto"/>
                <w:left w:val="none" w:sz="0" w:space="0" w:color="auto"/>
                <w:bottom w:val="none" w:sz="0" w:space="0" w:color="auto"/>
                <w:right w:val="none" w:sz="0" w:space="0" w:color="auto"/>
              </w:divBdr>
            </w:div>
            <w:div w:id="1630166620">
              <w:marLeft w:val="0"/>
              <w:marRight w:val="0"/>
              <w:marTop w:val="0"/>
              <w:marBottom w:val="0"/>
              <w:divBdr>
                <w:top w:val="none" w:sz="0" w:space="0" w:color="auto"/>
                <w:left w:val="none" w:sz="0" w:space="0" w:color="auto"/>
                <w:bottom w:val="none" w:sz="0" w:space="0" w:color="auto"/>
                <w:right w:val="none" w:sz="0" w:space="0" w:color="auto"/>
              </w:divBdr>
            </w:div>
            <w:div w:id="549075921">
              <w:marLeft w:val="0"/>
              <w:marRight w:val="0"/>
              <w:marTop w:val="0"/>
              <w:marBottom w:val="0"/>
              <w:divBdr>
                <w:top w:val="none" w:sz="0" w:space="0" w:color="auto"/>
                <w:left w:val="none" w:sz="0" w:space="0" w:color="auto"/>
                <w:bottom w:val="none" w:sz="0" w:space="0" w:color="auto"/>
                <w:right w:val="none" w:sz="0" w:space="0" w:color="auto"/>
              </w:divBdr>
            </w:div>
            <w:div w:id="1783765510">
              <w:marLeft w:val="0"/>
              <w:marRight w:val="0"/>
              <w:marTop w:val="0"/>
              <w:marBottom w:val="0"/>
              <w:divBdr>
                <w:top w:val="none" w:sz="0" w:space="0" w:color="auto"/>
                <w:left w:val="none" w:sz="0" w:space="0" w:color="auto"/>
                <w:bottom w:val="none" w:sz="0" w:space="0" w:color="auto"/>
                <w:right w:val="none" w:sz="0" w:space="0" w:color="auto"/>
              </w:divBdr>
            </w:div>
            <w:div w:id="1582642685">
              <w:marLeft w:val="0"/>
              <w:marRight w:val="0"/>
              <w:marTop w:val="0"/>
              <w:marBottom w:val="0"/>
              <w:divBdr>
                <w:top w:val="none" w:sz="0" w:space="0" w:color="auto"/>
                <w:left w:val="none" w:sz="0" w:space="0" w:color="auto"/>
                <w:bottom w:val="none" w:sz="0" w:space="0" w:color="auto"/>
                <w:right w:val="none" w:sz="0" w:space="0" w:color="auto"/>
              </w:divBdr>
            </w:div>
            <w:div w:id="1007562486">
              <w:marLeft w:val="0"/>
              <w:marRight w:val="0"/>
              <w:marTop w:val="0"/>
              <w:marBottom w:val="0"/>
              <w:divBdr>
                <w:top w:val="none" w:sz="0" w:space="0" w:color="auto"/>
                <w:left w:val="none" w:sz="0" w:space="0" w:color="auto"/>
                <w:bottom w:val="none" w:sz="0" w:space="0" w:color="auto"/>
                <w:right w:val="none" w:sz="0" w:space="0" w:color="auto"/>
              </w:divBdr>
              <w:divsChild>
                <w:div w:id="2009285958">
                  <w:marLeft w:val="0"/>
                  <w:marRight w:val="0"/>
                  <w:marTop w:val="0"/>
                  <w:marBottom w:val="0"/>
                  <w:divBdr>
                    <w:top w:val="none" w:sz="0" w:space="0" w:color="auto"/>
                    <w:left w:val="none" w:sz="0" w:space="0" w:color="auto"/>
                    <w:bottom w:val="none" w:sz="0" w:space="0" w:color="auto"/>
                    <w:right w:val="none" w:sz="0" w:space="0" w:color="auto"/>
                  </w:divBdr>
                </w:div>
              </w:divsChild>
            </w:div>
            <w:div w:id="1459646992">
              <w:marLeft w:val="0"/>
              <w:marRight w:val="0"/>
              <w:marTop w:val="0"/>
              <w:marBottom w:val="0"/>
              <w:divBdr>
                <w:top w:val="none" w:sz="0" w:space="0" w:color="auto"/>
                <w:left w:val="none" w:sz="0" w:space="0" w:color="auto"/>
                <w:bottom w:val="none" w:sz="0" w:space="0" w:color="auto"/>
                <w:right w:val="none" w:sz="0" w:space="0" w:color="auto"/>
              </w:divBdr>
              <w:divsChild>
                <w:div w:id="658509307">
                  <w:marLeft w:val="0"/>
                  <w:marRight w:val="0"/>
                  <w:marTop w:val="0"/>
                  <w:marBottom w:val="0"/>
                  <w:divBdr>
                    <w:top w:val="none" w:sz="0" w:space="0" w:color="auto"/>
                    <w:left w:val="none" w:sz="0" w:space="0" w:color="auto"/>
                    <w:bottom w:val="none" w:sz="0" w:space="0" w:color="auto"/>
                    <w:right w:val="none" w:sz="0" w:space="0" w:color="auto"/>
                  </w:divBdr>
                </w:div>
              </w:divsChild>
            </w:div>
            <w:div w:id="2135781383">
              <w:marLeft w:val="0"/>
              <w:marRight w:val="0"/>
              <w:marTop w:val="0"/>
              <w:marBottom w:val="0"/>
              <w:divBdr>
                <w:top w:val="none" w:sz="0" w:space="0" w:color="auto"/>
                <w:left w:val="none" w:sz="0" w:space="0" w:color="auto"/>
                <w:bottom w:val="none" w:sz="0" w:space="0" w:color="auto"/>
                <w:right w:val="none" w:sz="0" w:space="0" w:color="auto"/>
              </w:divBdr>
              <w:divsChild>
                <w:div w:id="1442917282">
                  <w:marLeft w:val="0"/>
                  <w:marRight w:val="0"/>
                  <w:marTop w:val="0"/>
                  <w:marBottom w:val="0"/>
                  <w:divBdr>
                    <w:top w:val="none" w:sz="0" w:space="0" w:color="auto"/>
                    <w:left w:val="none" w:sz="0" w:space="0" w:color="auto"/>
                    <w:bottom w:val="none" w:sz="0" w:space="0" w:color="auto"/>
                    <w:right w:val="none" w:sz="0" w:space="0" w:color="auto"/>
                  </w:divBdr>
                  <w:divsChild>
                    <w:div w:id="18509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973">
              <w:marLeft w:val="0"/>
              <w:marRight w:val="0"/>
              <w:marTop w:val="0"/>
              <w:marBottom w:val="0"/>
              <w:divBdr>
                <w:top w:val="none" w:sz="0" w:space="0" w:color="auto"/>
                <w:left w:val="none" w:sz="0" w:space="0" w:color="auto"/>
                <w:bottom w:val="none" w:sz="0" w:space="0" w:color="auto"/>
                <w:right w:val="none" w:sz="0" w:space="0" w:color="auto"/>
              </w:divBdr>
              <w:divsChild>
                <w:div w:id="239102074">
                  <w:marLeft w:val="0"/>
                  <w:marRight w:val="0"/>
                  <w:marTop w:val="0"/>
                  <w:marBottom w:val="0"/>
                  <w:divBdr>
                    <w:top w:val="none" w:sz="0" w:space="0" w:color="auto"/>
                    <w:left w:val="none" w:sz="0" w:space="0" w:color="auto"/>
                    <w:bottom w:val="none" w:sz="0" w:space="0" w:color="auto"/>
                    <w:right w:val="none" w:sz="0" w:space="0" w:color="auto"/>
                  </w:divBdr>
                </w:div>
              </w:divsChild>
            </w:div>
            <w:div w:id="223218324">
              <w:marLeft w:val="0"/>
              <w:marRight w:val="0"/>
              <w:marTop w:val="0"/>
              <w:marBottom w:val="0"/>
              <w:divBdr>
                <w:top w:val="none" w:sz="0" w:space="0" w:color="auto"/>
                <w:left w:val="none" w:sz="0" w:space="0" w:color="auto"/>
                <w:bottom w:val="none" w:sz="0" w:space="0" w:color="auto"/>
                <w:right w:val="none" w:sz="0" w:space="0" w:color="auto"/>
              </w:divBdr>
              <w:divsChild>
                <w:div w:id="1795293738">
                  <w:marLeft w:val="0"/>
                  <w:marRight w:val="0"/>
                  <w:marTop w:val="0"/>
                  <w:marBottom w:val="0"/>
                  <w:divBdr>
                    <w:top w:val="none" w:sz="0" w:space="0" w:color="auto"/>
                    <w:left w:val="none" w:sz="0" w:space="0" w:color="auto"/>
                    <w:bottom w:val="none" w:sz="0" w:space="0" w:color="auto"/>
                    <w:right w:val="none" w:sz="0" w:space="0" w:color="auto"/>
                  </w:divBdr>
                </w:div>
              </w:divsChild>
            </w:div>
            <w:div w:id="726613436">
              <w:marLeft w:val="0"/>
              <w:marRight w:val="0"/>
              <w:marTop w:val="0"/>
              <w:marBottom w:val="0"/>
              <w:divBdr>
                <w:top w:val="none" w:sz="0" w:space="0" w:color="auto"/>
                <w:left w:val="none" w:sz="0" w:space="0" w:color="auto"/>
                <w:bottom w:val="none" w:sz="0" w:space="0" w:color="auto"/>
                <w:right w:val="none" w:sz="0" w:space="0" w:color="auto"/>
              </w:divBdr>
              <w:divsChild>
                <w:div w:id="2017421294">
                  <w:marLeft w:val="0"/>
                  <w:marRight w:val="0"/>
                  <w:marTop w:val="0"/>
                  <w:marBottom w:val="0"/>
                  <w:divBdr>
                    <w:top w:val="none" w:sz="0" w:space="0" w:color="auto"/>
                    <w:left w:val="none" w:sz="0" w:space="0" w:color="auto"/>
                    <w:bottom w:val="none" w:sz="0" w:space="0" w:color="auto"/>
                    <w:right w:val="none" w:sz="0" w:space="0" w:color="auto"/>
                  </w:divBdr>
                </w:div>
              </w:divsChild>
            </w:div>
            <w:div w:id="1915427627">
              <w:marLeft w:val="0"/>
              <w:marRight w:val="0"/>
              <w:marTop w:val="0"/>
              <w:marBottom w:val="0"/>
              <w:divBdr>
                <w:top w:val="none" w:sz="0" w:space="0" w:color="auto"/>
                <w:left w:val="none" w:sz="0" w:space="0" w:color="auto"/>
                <w:bottom w:val="none" w:sz="0" w:space="0" w:color="auto"/>
                <w:right w:val="none" w:sz="0" w:space="0" w:color="auto"/>
              </w:divBdr>
              <w:divsChild>
                <w:div w:id="14625254">
                  <w:marLeft w:val="0"/>
                  <w:marRight w:val="0"/>
                  <w:marTop w:val="0"/>
                  <w:marBottom w:val="0"/>
                  <w:divBdr>
                    <w:top w:val="none" w:sz="0" w:space="0" w:color="auto"/>
                    <w:left w:val="none" w:sz="0" w:space="0" w:color="auto"/>
                    <w:bottom w:val="none" w:sz="0" w:space="0" w:color="auto"/>
                    <w:right w:val="none" w:sz="0" w:space="0" w:color="auto"/>
                  </w:divBdr>
                </w:div>
              </w:divsChild>
            </w:div>
            <w:div w:id="1554735450">
              <w:marLeft w:val="0"/>
              <w:marRight w:val="0"/>
              <w:marTop w:val="0"/>
              <w:marBottom w:val="0"/>
              <w:divBdr>
                <w:top w:val="none" w:sz="0" w:space="0" w:color="auto"/>
                <w:left w:val="none" w:sz="0" w:space="0" w:color="auto"/>
                <w:bottom w:val="none" w:sz="0" w:space="0" w:color="auto"/>
                <w:right w:val="none" w:sz="0" w:space="0" w:color="auto"/>
              </w:divBdr>
              <w:divsChild>
                <w:div w:id="1362245978">
                  <w:marLeft w:val="0"/>
                  <w:marRight w:val="0"/>
                  <w:marTop w:val="0"/>
                  <w:marBottom w:val="0"/>
                  <w:divBdr>
                    <w:top w:val="none" w:sz="0" w:space="0" w:color="auto"/>
                    <w:left w:val="none" w:sz="0" w:space="0" w:color="auto"/>
                    <w:bottom w:val="none" w:sz="0" w:space="0" w:color="auto"/>
                    <w:right w:val="none" w:sz="0" w:space="0" w:color="auto"/>
                  </w:divBdr>
                </w:div>
              </w:divsChild>
            </w:div>
            <w:div w:id="1388921375">
              <w:marLeft w:val="0"/>
              <w:marRight w:val="0"/>
              <w:marTop w:val="0"/>
              <w:marBottom w:val="0"/>
              <w:divBdr>
                <w:top w:val="none" w:sz="0" w:space="0" w:color="auto"/>
                <w:left w:val="none" w:sz="0" w:space="0" w:color="auto"/>
                <w:bottom w:val="none" w:sz="0" w:space="0" w:color="auto"/>
                <w:right w:val="none" w:sz="0" w:space="0" w:color="auto"/>
              </w:divBdr>
              <w:divsChild>
                <w:div w:id="964774889">
                  <w:marLeft w:val="0"/>
                  <w:marRight w:val="0"/>
                  <w:marTop w:val="0"/>
                  <w:marBottom w:val="0"/>
                  <w:divBdr>
                    <w:top w:val="none" w:sz="0" w:space="0" w:color="auto"/>
                    <w:left w:val="none" w:sz="0" w:space="0" w:color="auto"/>
                    <w:bottom w:val="none" w:sz="0" w:space="0" w:color="auto"/>
                    <w:right w:val="none" w:sz="0" w:space="0" w:color="auto"/>
                  </w:divBdr>
                </w:div>
              </w:divsChild>
            </w:div>
            <w:div w:id="2120682303">
              <w:marLeft w:val="0"/>
              <w:marRight w:val="0"/>
              <w:marTop w:val="0"/>
              <w:marBottom w:val="0"/>
              <w:divBdr>
                <w:top w:val="none" w:sz="0" w:space="0" w:color="auto"/>
                <w:left w:val="none" w:sz="0" w:space="0" w:color="auto"/>
                <w:bottom w:val="none" w:sz="0" w:space="0" w:color="auto"/>
                <w:right w:val="none" w:sz="0" w:space="0" w:color="auto"/>
              </w:divBdr>
              <w:divsChild>
                <w:div w:id="536507780">
                  <w:marLeft w:val="0"/>
                  <w:marRight w:val="0"/>
                  <w:marTop w:val="0"/>
                  <w:marBottom w:val="0"/>
                  <w:divBdr>
                    <w:top w:val="none" w:sz="0" w:space="0" w:color="auto"/>
                    <w:left w:val="none" w:sz="0" w:space="0" w:color="auto"/>
                    <w:bottom w:val="none" w:sz="0" w:space="0" w:color="auto"/>
                    <w:right w:val="none" w:sz="0" w:space="0" w:color="auto"/>
                  </w:divBdr>
                </w:div>
              </w:divsChild>
            </w:div>
            <w:div w:id="93982938">
              <w:marLeft w:val="0"/>
              <w:marRight w:val="0"/>
              <w:marTop w:val="0"/>
              <w:marBottom w:val="0"/>
              <w:divBdr>
                <w:top w:val="none" w:sz="0" w:space="0" w:color="auto"/>
                <w:left w:val="none" w:sz="0" w:space="0" w:color="auto"/>
                <w:bottom w:val="none" w:sz="0" w:space="0" w:color="auto"/>
                <w:right w:val="none" w:sz="0" w:space="0" w:color="auto"/>
              </w:divBdr>
              <w:divsChild>
                <w:div w:id="1588340405">
                  <w:marLeft w:val="0"/>
                  <w:marRight w:val="0"/>
                  <w:marTop w:val="0"/>
                  <w:marBottom w:val="0"/>
                  <w:divBdr>
                    <w:top w:val="none" w:sz="0" w:space="0" w:color="auto"/>
                    <w:left w:val="none" w:sz="0" w:space="0" w:color="auto"/>
                    <w:bottom w:val="none" w:sz="0" w:space="0" w:color="auto"/>
                    <w:right w:val="none" w:sz="0" w:space="0" w:color="auto"/>
                  </w:divBdr>
                </w:div>
              </w:divsChild>
            </w:div>
            <w:div w:id="548763109">
              <w:marLeft w:val="0"/>
              <w:marRight w:val="0"/>
              <w:marTop w:val="0"/>
              <w:marBottom w:val="0"/>
              <w:divBdr>
                <w:top w:val="none" w:sz="0" w:space="0" w:color="auto"/>
                <w:left w:val="none" w:sz="0" w:space="0" w:color="auto"/>
                <w:bottom w:val="none" w:sz="0" w:space="0" w:color="auto"/>
                <w:right w:val="none" w:sz="0" w:space="0" w:color="auto"/>
              </w:divBdr>
              <w:divsChild>
                <w:div w:id="372461928">
                  <w:marLeft w:val="0"/>
                  <w:marRight w:val="0"/>
                  <w:marTop w:val="0"/>
                  <w:marBottom w:val="0"/>
                  <w:divBdr>
                    <w:top w:val="none" w:sz="0" w:space="0" w:color="auto"/>
                    <w:left w:val="none" w:sz="0" w:space="0" w:color="auto"/>
                    <w:bottom w:val="none" w:sz="0" w:space="0" w:color="auto"/>
                    <w:right w:val="none" w:sz="0" w:space="0" w:color="auto"/>
                  </w:divBdr>
                </w:div>
              </w:divsChild>
            </w:div>
            <w:div w:id="661854491">
              <w:marLeft w:val="0"/>
              <w:marRight w:val="0"/>
              <w:marTop w:val="0"/>
              <w:marBottom w:val="0"/>
              <w:divBdr>
                <w:top w:val="none" w:sz="0" w:space="0" w:color="auto"/>
                <w:left w:val="none" w:sz="0" w:space="0" w:color="auto"/>
                <w:bottom w:val="none" w:sz="0" w:space="0" w:color="auto"/>
                <w:right w:val="none" w:sz="0" w:space="0" w:color="auto"/>
              </w:divBdr>
              <w:divsChild>
                <w:div w:id="2053460505">
                  <w:marLeft w:val="0"/>
                  <w:marRight w:val="0"/>
                  <w:marTop w:val="0"/>
                  <w:marBottom w:val="0"/>
                  <w:divBdr>
                    <w:top w:val="none" w:sz="0" w:space="0" w:color="auto"/>
                    <w:left w:val="none" w:sz="0" w:space="0" w:color="auto"/>
                    <w:bottom w:val="none" w:sz="0" w:space="0" w:color="auto"/>
                    <w:right w:val="none" w:sz="0" w:space="0" w:color="auto"/>
                  </w:divBdr>
                </w:div>
              </w:divsChild>
            </w:div>
            <w:div w:id="1634169241">
              <w:marLeft w:val="0"/>
              <w:marRight w:val="0"/>
              <w:marTop w:val="0"/>
              <w:marBottom w:val="0"/>
              <w:divBdr>
                <w:top w:val="none" w:sz="0" w:space="0" w:color="auto"/>
                <w:left w:val="none" w:sz="0" w:space="0" w:color="auto"/>
                <w:bottom w:val="none" w:sz="0" w:space="0" w:color="auto"/>
                <w:right w:val="none" w:sz="0" w:space="0" w:color="auto"/>
              </w:divBdr>
              <w:divsChild>
                <w:div w:id="1539977182">
                  <w:marLeft w:val="0"/>
                  <w:marRight w:val="0"/>
                  <w:marTop w:val="0"/>
                  <w:marBottom w:val="0"/>
                  <w:divBdr>
                    <w:top w:val="none" w:sz="0" w:space="0" w:color="auto"/>
                    <w:left w:val="none" w:sz="0" w:space="0" w:color="auto"/>
                    <w:bottom w:val="none" w:sz="0" w:space="0" w:color="auto"/>
                    <w:right w:val="none" w:sz="0" w:space="0" w:color="auto"/>
                  </w:divBdr>
                </w:div>
              </w:divsChild>
            </w:div>
            <w:div w:id="146634557">
              <w:marLeft w:val="0"/>
              <w:marRight w:val="0"/>
              <w:marTop w:val="0"/>
              <w:marBottom w:val="0"/>
              <w:divBdr>
                <w:top w:val="none" w:sz="0" w:space="0" w:color="auto"/>
                <w:left w:val="none" w:sz="0" w:space="0" w:color="auto"/>
                <w:bottom w:val="none" w:sz="0" w:space="0" w:color="auto"/>
                <w:right w:val="none" w:sz="0" w:space="0" w:color="auto"/>
              </w:divBdr>
              <w:divsChild>
                <w:div w:id="724334097">
                  <w:marLeft w:val="0"/>
                  <w:marRight w:val="0"/>
                  <w:marTop w:val="0"/>
                  <w:marBottom w:val="0"/>
                  <w:divBdr>
                    <w:top w:val="none" w:sz="0" w:space="0" w:color="auto"/>
                    <w:left w:val="none" w:sz="0" w:space="0" w:color="auto"/>
                    <w:bottom w:val="none" w:sz="0" w:space="0" w:color="auto"/>
                    <w:right w:val="none" w:sz="0" w:space="0" w:color="auto"/>
                  </w:divBdr>
                </w:div>
              </w:divsChild>
            </w:div>
            <w:div w:id="1557467738">
              <w:marLeft w:val="0"/>
              <w:marRight w:val="0"/>
              <w:marTop w:val="0"/>
              <w:marBottom w:val="0"/>
              <w:divBdr>
                <w:top w:val="none" w:sz="0" w:space="0" w:color="auto"/>
                <w:left w:val="none" w:sz="0" w:space="0" w:color="auto"/>
                <w:bottom w:val="none" w:sz="0" w:space="0" w:color="auto"/>
                <w:right w:val="none" w:sz="0" w:space="0" w:color="auto"/>
              </w:divBdr>
              <w:divsChild>
                <w:div w:id="1657372353">
                  <w:marLeft w:val="0"/>
                  <w:marRight w:val="0"/>
                  <w:marTop w:val="0"/>
                  <w:marBottom w:val="0"/>
                  <w:divBdr>
                    <w:top w:val="none" w:sz="0" w:space="0" w:color="auto"/>
                    <w:left w:val="none" w:sz="0" w:space="0" w:color="auto"/>
                    <w:bottom w:val="none" w:sz="0" w:space="0" w:color="auto"/>
                    <w:right w:val="none" w:sz="0" w:space="0" w:color="auto"/>
                  </w:divBdr>
                </w:div>
              </w:divsChild>
            </w:div>
            <w:div w:id="1321158368">
              <w:marLeft w:val="0"/>
              <w:marRight w:val="0"/>
              <w:marTop w:val="0"/>
              <w:marBottom w:val="0"/>
              <w:divBdr>
                <w:top w:val="none" w:sz="0" w:space="0" w:color="auto"/>
                <w:left w:val="none" w:sz="0" w:space="0" w:color="auto"/>
                <w:bottom w:val="none" w:sz="0" w:space="0" w:color="auto"/>
                <w:right w:val="none" w:sz="0" w:space="0" w:color="auto"/>
              </w:divBdr>
              <w:divsChild>
                <w:div w:id="992291465">
                  <w:marLeft w:val="0"/>
                  <w:marRight w:val="0"/>
                  <w:marTop w:val="0"/>
                  <w:marBottom w:val="0"/>
                  <w:divBdr>
                    <w:top w:val="none" w:sz="0" w:space="0" w:color="auto"/>
                    <w:left w:val="none" w:sz="0" w:space="0" w:color="auto"/>
                    <w:bottom w:val="none" w:sz="0" w:space="0" w:color="auto"/>
                    <w:right w:val="none" w:sz="0" w:space="0" w:color="auto"/>
                  </w:divBdr>
                </w:div>
              </w:divsChild>
            </w:div>
            <w:div w:id="656764002">
              <w:marLeft w:val="0"/>
              <w:marRight w:val="0"/>
              <w:marTop w:val="0"/>
              <w:marBottom w:val="0"/>
              <w:divBdr>
                <w:top w:val="none" w:sz="0" w:space="0" w:color="auto"/>
                <w:left w:val="none" w:sz="0" w:space="0" w:color="auto"/>
                <w:bottom w:val="none" w:sz="0" w:space="0" w:color="auto"/>
                <w:right w:val="none" w:sz="0" w:space="0" w:color="auto"/>
              </w:divBdr>
              <w:divsChild>
                <w:div w:id="1174686012">
                  <w:marLeft w:val="0"/>
                  <w:marRight w:val="0"/>
                  <w:marTop w:val="0"/>
                  <w:marBottom w:val="0"/>
                  <w:divBdr>
                    <w:top w:val="none" w:sz="0" w:space="0" w:color="auto"/>
                    <w:left w:val="none" w:sz="0" w:space="0" w:color="auto"/>
                    <w:bottom w:val="none" w:sz="0" w:space="0" w:color="auto"/>
                    <w:right w:val="none" w:sz="0" w:space="0" w:color="auto"/>
                  </w:divBdr>
                </w:div>
              </w:divsChild>
            </w:div>
            <w:div w:id="1086456513">
              <w:marLeft w:val="0"/>
              <w:marRight w:val="0"/>
              <w:marTop w:val="0"/>
              <w:marBottom w:val="0"/>
              <w:divBdr>
                <w:top w:val="none" w:sz="0" w:space="0" w:color="auto"/>
                <w:left w:val="none" w:sz="0" w:space="0" w:color="auto"/>
                <w:bottom w:val="none" w:sz="0" w:space="0" w:color="auto"/>
                <w:right w:val="none" w:sz="0" w:space="0" w:color="auto"/>
              </w:divBdr>
              <w:divsChild>
                <w:div w:id="674649689">
                  <w:marLeft w:val="0"/>
                  <w:marRight w:val="0"/>
                  <w:marTop w:val="0"/>
                  <w:marBottom w:val="0"/>
                  <w:divBdr>
                    <w:top w:val="none" w:sz="0" w:space="0" w:color="auto"/>
                    <w:left w:val="none" w:sz="0" w:space="0" w:color="auto"/>
                    <w:bottom w:val="none" w:sz="0" w:space="0" w:color="auto"/>
                    <w:right w:val="none" w:sz="0" w:space="0" w:color="auto"/>
                  </w:divBdr>
                </w:div>
              </w:divsChild>
            </w:div>
            <w:div w:id="170875353">
              <w:marLeft w:val="0"/>
              <w:marRight w:val="0"/>
              <w:marTop w:val="0"/>
              <w:marBottom w:val="0"/>
              <w:divBdr>
                <w:top w:val="none" w:sz="0" w:space="0" w:color="auto"/>
                <w:left w:val="none" w:sz="0" w:space="0" w:color="auto"/>
                <w:bottom w:val="none" w:sz="0" w:space="0" w:color="auto"/>
                <w:right w:val="none" w:sz="0" w:space="0" w:color="auto"/>
              </w:divBdr>
              <w:divsChild>
                <w:div w:id="470294907">
                  <w:marLeft w:val="0"/>
                  <w:marRight w:val="0"/>
                  <w:marTop w:val="0"/>
                  <w:marBottom w:val="0"/>
                  <w:divBdr>
                    <w:top w:val="none" w:sz="0" w:space="0" w:color="auto"/>
                    <w:left w:val="none" w:sz="0" w:space="0" w:color="auto"/>
                    <w:bottom w:val="none" w:sz="0" w:space="0" w:color="auto"/>
                    <w:right w:val="none" w:sz="0" w:space="0" w:color="auto"/>
                  </w:divBdr>
                </w:div>
              </w:divsChild>
            </w:div>
            <w:div w:id="2117284650">
              <w:marLeft w:val="0"/>
              <w:marRight w:val="0"/>
              <w:marTop w:val="0"/>
              <w:marBottom w:val="0"/>
              <w:divBdr>
                <w:top w:val="none" w:sz="0" w:space="0" w:color="auto"/>
                <w:left w:val="none" w:sz="0" w:space="0" w:color="auto"/>
                <w:bottom w:val="none" w:sz="0" w:space="0" w:color="auto"/>
                <w:right w:val="none" w:sz="0" w:space="0" w:color="auto"/>
              </w:divBdr>
              <w:divsChild>
                <w:div w:id="246622521">
                  <w:marLeft w:val="0"/>
                  <w:marRight w:val="0"/>
                  <w:marTop w:val="0"/>
                  <w:marBottom w:val="0"/>
                  <w:divBdr>
                    <w:top w:val="none" w:sz="0" w:space="0" w:color="auto"/>
                    <w:left w:val="none" w:sz="0" w:space="0" w:color="auto"/>
                    <w:bottom w:val="none" w:sz="0" w:space="0" w:color="auto"/>
                    <w:right w:val="none" w:sz="0" w:space="0" w:color="auto"/>
                  </w:divBdr>
                </w:div>
              </w:divsChild>
            </w:div>
            <w:div w:id="405540135">
              <w:marLeft w:val="0"/>
              <w:marRight w:val="0"/>
              <w:marTop w:val="0"/>
              <w:marBottom w:val="0"/>
              <w:divBdr>
                <w:top w:val="none" w:sz="0" w:space="0" w:color="auto"/>
                <w:left w:val="none" w:sz="0" w:space="0" w:color="auto"/>
                <w:bottom w:val="none" w:sz="0" w:space="0" w:color="auto"/>
                <w:right w:val="none" w:sz="0" w:space="0" w:color="auto"/>
              </w:divBdr>
              <w:divsChild>
                <w:div w:id="2010865408">
                  <w:marLeft w:val="0"/>
                  <w:marRight w:val="0"/>
                  <w:marTop w:val="0"/>
                  <w:marBottom w:val="0"/>
                  <w:divBdr>
                    <w:top w:val="none" w:sz="0" w:space="0" w:color="auto"/>
                    <w:left w:val="none" w:sz="0" w:space="0" w:color="auto"/>
                    <w:bottom w:val="none" w:sz="0" w:space="0" w:color="auto"/>
                    <w:right w:val="none" w:sz="0" w:space="0" w:color="auto"/>
                  </w:divBdr>
                </w:div>
              </w:divsChild>
            </w:div>
            <w:div w:id="1302425763">
              <w:marLeft w:val="0"/>
              <w:marRight w:val="0"/>
              <w:marTop w:val="0"/>
              <w:marBottom w:val="0"/>
              <w:divBdr>
                <w:top w:val="none" w:sz="0" w:space="0" w:color="auto"/>
                <w:left w:val="none" w:sz="0" w:space="0" w:color="auto"/>
                <w:bottom w:val="none" w:sz="0" w:space="0" w:color="auto"/>
                <w:right w:val="none" w:sz="0" w:space="0" w:color="auto"/>
              </w:divBdr>
              <w:divsChild>
                <w:div w:id="643196984">
                  <w:marLeft w:val="0"/>
                  <w:marRight w:val="0"/>
                  <w:marTop w:val="0"/>
                  <w:marBottom w:val="0"/>
                  <w:divBdr>
                    <w:top w:val="none" w:sz="0" w:space="0" w:color="auto"/>
                    <w:left w:val="none" w:sz="0" w:space="0" w:color="auto"/>
                    <w:bottom w:val="none" w:sz="0" w:space="0" w:color="auto"/>
                    <w:right w:val="none" w:sz="0" w:space="0" w:color="auto"/>
                  </w:divBdr>
                </w:div>
              </w:divsChild>
            </w:div>
            <w:div w:id="744231010">
              <w:marLeft w:val="0"/>
              <w:marRight w:val="0"/>
              <w:marTop w:val="0"/>
              <w:marBottom w:val="0"/>
              <w:divBdr>
                <w:top w:val="none" w:sz="0" w:space="0" w:color="auto"/>
                <w:left w:val="none" w:sz="0" w:space="0" w:color="auto"/>
                <w:bottom w:val="none" w:sz="0" w:space="0" w:color="auto"/>
                <w:right w:val="none" w:sz="0" w:space="0" w:color="auto"/>
              </w:divBdr>
              <w:divsChild>
                <w:div w:id="743067137">
                  <w:marLeft w:val="0"/>
                  <w:marRight w:val="0"/>
                  <w:marTop w:val="0"/>
                  <w:marBottom w:val="0"/>
                  <w:divBdr>
                    <w:top w:val="none" w:sz="0" w:space="0" w:color="auto"/>
                    <w:left w:val="none" w:sz="0" w:space="0" w:color="auto"/>
                    <w:bottom w:val="none" w:sz="0" w:space="0" w:color="auto"/>
                    <w:right w:val="none" w:sz="0" w:space="0" w:color="auto"/>
                  </w:divBdr>
                </w:div>
              </w:divsChild>
            </w:div>
            <w:div w:id="2134904684">
              <w:marLeft w:val="0"/>
              <w:marRight w:val="0"/>
              <w:marTop w:val="0"/>
              <w:marBottom w:val="0"/>
              <w:divBdr>
                <w:top w:val="none" w:sz="0" w:space="0" w:color="auto"/>
                <w:left w:val="none" w:sz="0" w:space="0" w:color="auto"/>
                <w:bottom w:val="none" w:sz="0" w:space="0" w:color="auto"/>
                <w:right w:val="none" w:sz="0" w:space="0" w:color="auto"/>
              </w:divBdr>
              <w:divsChild>
                <w:div w:id="1727803422">
                  <w:marLeft w:val="0"/>
                  <w:marRight w:val="0"/>
                  <w:marTop w:val="0"/>
                  <w:marBottom w:val="0"/>
                  <w:divBdr>
                    <w:top w:val="none" w:sz="0" w:space="0" w:color="auto"/>
                    <w:left w:val="none" w:sz="0" w:space="0" w:color="auto"/>
                    <w:bottom w:val="none" w:sz="0" w:space="0" w:color="auto"/>
                    <w:right w:val="none" w:sz="0" w:space="0" w:color="auto"/>
                  </w:divBdr>
                </w:div>
              </w:divsChild>
            </w:div>
            <w:div w:id="1631087191">
              <w:marLeft w:val="0"/>
              <w:marRight w:val="0"/>
              <w:marTop w:val="0"/>
              <w:marBottom w:val="0"/>
              <w:divBdr>
                <w:top w:val="none" w:sz="0" w:space="0" w:color="auto"/>
                <w:left w:val="none" w:sz="0" w:space="0" w:color="auto"/>
                <w:bottom w:val="none" w:sz="0" w:space="0" w:color="auto"/>
                <w:right w:val="none" w:sz="0" w:space="0" w:color="auto"/>
              </w:divBdr>
              <w:divsChild>
                <w:div w:id="2069187999">
                  <w:marLeft w:val="0"/>
                  <w:marRight w:val="0"/>
                  <w:marTop w:val="0"/>
                  <w:marBottom w:val="0"/>
                  <w:divBdr>
                    <w:top w:val="none" w:sz="0" w:space="0" w:color="auto"/>
                    <w:left w:val="none" w:sz="0" w:space="0" w:color="auto"/>
                    <w:bottom w:val="none" w:sz="0" w:space="0" w:color="auto"/>
                    <w:right w:val="none" w:sz="0" w:space="0" w:color="auto"/>
                  </w:divBdr>
                </w:div>
              </w:divsChild>
            </w:div>
            <w:div w:id="813569470">
              <w:marLeft w:val="0"/>
              <w:marRight w:val="0"/>
              <w:marTop w:val="0"/>
              <w:marBottom w:val="0"/>
              <w:divBdr>
                <w:top w:val="none" w:sz="0" w:space="0" w:color="auto"/>
                <w:left w:val="none" w:sz="0" w:space="0" w:color="auto"/>
                <w:bottom w:val="none" w:sz="0" w:space="0" w:color="auto"/>
                <w:right w:val="none" w:sz="0" w:space="0" w:color="auto"/>
              </w:divBdr>
              <w:divsChild>
                <w:div w:id="1071541750">
                  <w:marLeft w:val="0"/>
                  <w:marRight w:val="0"/>
                  <w:marTop w:val="0"/>
                  <w:marBottom w:val="0"/>
                  <w:divBdr>
                    <w:top w:val="none" w:sz="0" w:space="0" w:color="auto"/>
                    <w:left w:val="none" w:sz="0" w:space="0" w:color="auto"/>
                    <w:bottom w:val="none" w:sz="0" w:space="0" w:color="auto"/>
                    <w:right w:val="none" w:sz="0" w:space="0" w:color="auto"/>
                  </w:divBdr>
                </w:div>
              </w:divsChild>
            </w:div>
            <w:div w:id="12146391">
              <w:marLeft w:val="0"/>
              <w:marRight w:val="0"/>
              <w:marTop w:val="0"/>
              <w:marBottom w:val="0"/>
              <w:divBdr>
                <w:top w:val="none" w:sz="0" w:space="0" w:color="auto"/>
                <w:left w:val="none" w:sz="0" w:space="0" w:color="auto"/>
                <w:bottom w:val="none" w:sz="0" w:space="0" w:color="auto"/>
                <w:right w:val="none" w:sz="0" w:space="0" w:color="auto"/>
              </w:divBdr>
              <w:divsChild>
                <w:div w:id="579291678">
                  <w:marLeft w:val="0"/>
                  <w:marRight w:val="0"/>
                  <w:marTop w:val="0"/>
                  <w:marBottom w:val="0"/>
                  <w:divBdr>
                    <w:top w:val="none" w:sz="0" w:space="0" w:color="auto"/>
                    <w:left w:val="none" w:sz="0" w:space="0" w:color="auto"/>
                    <w:bottom w:val="none" w:sz="0" w:space="0" w:color="auto"/>
                    <w:right w:val="none" w:sz="0" w:space="0" w:color="auto"/>
                  </w:divBdr>
                </w:div>
              </w:divsChild>
            </w:div>
            <w:div w:id="751782014">
              <w:marLeft w:val="0"/>
              <w:marRight w:val="0"/>
              <w:marTop w:val="0"/>
              <w:marBottom w:val="0"/>
              <w:divBdr>
                <w:top w:val="none" w:sz="0" w:space="0" w:color="auto"/>
                <w:left w:val="none" w:sz="0" w:space="0" w:color="auto"/>
                <w:bottom w:val="none" w:sz="0" w:space="0" w:color="auto"/>
                <w:right w:val="none" w:sz="0" w:space="0" w:color="auto"/>
              </w:divBdr>
              <w:divsChild>
                <w:div w:id="736055623">
                  <w:marLeft w:val="0"/>
                  <w:marRight w:val="0"/>
                  <w:marTop w:val="0"/>
                  <w:marBottom w:val="0"/>
                  <w:divBdr>
                    <w:top w:val="none" w:sz="0" w:space="0" w:color="auto"/>
                    <w:left w:val="none" w:sz="0" w:space="0" w:color="auto"/>
                    <w:bottom w:val="none" w:sz="0" w:space="0" w:color="auto"/>
                    <w:right w:val="none" w:sz="0" w:space="0" w:color="auto"/>
                  </w:divBdr>
                </w:div>
              </w:divsChild>
            </w:div>
            <w:div w:id="1070495270">
              <w:marLeft w:val="0"/>
              <w:marRight w:val="0"/>
              <w:marTop w:val="0"/>
              <w:marBottom w:val="0"/>
              <w:divBdr>
                <w:top w:val="none" w:sz="0" w:space="0" w:color="auto"/>
                <w:left w:val="none" w:sz="0" w:space="0" w:color="auto"/>
                <w:bottom w:val="none" w:sz="0" w:space="0" w:color="auto"/>
                <w:right w:val="none" w:sz="0" w:space="0" w:color="auto"/>
              </w:divBdr>
              <w:divsChild>
                <w:div w:id="475487700">
                  <w:marLeft w:val="0"/>
                  <w:marRight w:val="0"/>
                  <w:marTop w:val="0"/>
                  <w:marBottom w:val="0"/>
                  <w:divBdr>
                    <w:top w:val="none" w:sz="0" w:space="0" w:color="auto"/>
                    <w:left w:val="none" w:sz="0" w:space="0" w:color="auto"/>
                    <w:bottom w:val="none" w:sz="0" w:space="0" w:color="auto"/>
                    <w:right w:val="none" w:sz="0" w:space="0" w:color="auto"/>
                  </w:divBdr>
                </w:div>
              </w:divsChild>
            </w:div>
            <w:div w:id="1508397126">
              <w:marLeft w:val="0"/>
              <w:marRight w:val="0"/>
              <w:marTop w:val="0"/>
              <w:marBottom w:val="0"/>
              <w:divBdr>
                <w:top w:val="none" w:sz="0" w:space="0" w:color="auto"/>
                <w:left w:val="none" w:sz="0" w:space="0" w:color="auto"/>
                <w:bottom w:val="none" w:sz="0" w:space="0" w:color="auto"/>
                <w:right w:val="none" w:sz="0" w:space="0" w:color="auto"/>
              </w:divBdr>
              <w:divsChild>
                <w:div w:id="1713386238">
                  <w:marLeft w:val="0"/>
                  <w:marRight w:val="0"/>
                  <w:marTop w:val="0"/>
                  <w:marBottom w:val="0"/>
                  <w:divBdr>
                    <w:top w:val="none" w:sz="0" w:space="0" w:color="auto"/>
                    <w:left w:val="none" w:sz="0" w:space="0" w:color="auto"/>
                    <w:bottom w:val="none" w:sz="0" w:space="0" w:color="auto"/>
                    <w:right w:val="none" w:sz="0" w:space="0" w:color="auto"/>
                  </w:divBdr>
                </w:div>
              </w:divsChild>
            </w:div>
            <w:div w:id="962927107">
              <w:marLeft w:val="0"/>
              <w:marRight w:val="0"/>
              <w:marTop w:val="0"/>
              <w:marBottom w:val="0"/>
              <w:divBdr>
                <w:top w:val="none" w:sz="0" w:space="0" w:color="auto"/>
                <w:left w:val="none" w:sz="0" w:space="0" w:color="auto"/>
                <w:bottom w:val="none" w:sz="0" w:space="0" w:color="auto"/>
                <w:right w:val="none" w:sz="0" w:space="0" w:color="auto"/>
              </w:divBdr>
              <w:divsChild>
                <w:div w:id="1370033715">
                  <w:marLeft w:val="0"/>
                  <w:marRight w:val="0"/>
                  <w:marTop w:val="0"/>
                  <w:marBottom w:val="0"/>
                  <w:divBdr>
                    <w:top w:val="none" w:sz="0" w:space="0" w:color="auto"/>
                    <w:left w:val="none" w:sz="0" w:space="0" w:color="auto"/>
                    <w:bottom w:val="none" w:sz="0" w:space="0" w:color="auto"/>
                    <w:right w:val="none" w:sz="0" w:space="0" w:color="auto"/>
                  </w:divBdr>
                </w:div>
              </w:divsChild>
            </w:div>
            <w:div w:id="688023770">
              <w:marLeft w:val="0"/>
              <w:marRight w:val="0"/>
              <w:marTop w:val="0"/>
              <w:marBottom w:val="0"/>
              <w:divBdr>
                <w:top w:val="none" w:sz="0" w:space="0" w:color="auto"/>
                <w:left w:val="none" w:sz="0" w:space="0" w:color="auto"/>
                <w:bottom w:val="none" w:sz="0" w:space="0" w:color="auto"/>
                <w:right w:val="none" w:sz="0" w:space="0" w:color="auto"/>
              </w:divBdr>
              <w:divsChild>
                <w:div w:id="1448157464">
                  <w:marLeft w:val="0"/>
                  <w:marRight w:val="0"/>
                  <w:marTop w:val="0"/>
                  <w:marBottom w:val="0"/>
                  <w:divBdr>
                    <w:top w:val="none" w:sz="0" w:space="0" w:color="auto"/>
                    <w:left w:val="none" w:sz="0" w:space="0" w:color="auto"/>
                    <w:bottom w:val="none" w:sz="0" w:space="0" w:color="auto"/>
                    <w:right w:val="none" w:sz="0" w:space="0" w:color="auto"/>
                  </w:divBdr>
                </w:div>
              </w:divsChild>
            </w:div>
            <w:div w:id="781992111">
              <w:marLeft w:val="0"/>
              <w:marRight w:val="0"/>
              <w:marTop w:val="0"/>
              <w:marBottom w:val="0"/>
              <w:divBdr>
                <w:top w:val="none" w:sz="0" w:space="0" w:color="auto"/>
                <w:left w:val="none" w:sz="0" w:space="0" w:color="auto"/>
                <w:bottom w:val="none" w:sz="0" w:space="0" w:color="auto"/>
                <w:right w:val="none" w:sz="0" w:space="0" w:color="auto"/>
              </w:divBdr>
              <w:divsChild>
                <w:div w:id="2027903457">
                  <w:marLeft w:val="0"/>
                  <w:marRight w:val="0"/>
                  <w:marTop w:val="0"/>
                  <w:marBottom w:val="0"/>
                  <w:divBdr>
                    <w:top w:val="none" w:sz="0" w:space="0" w:color="auto"/>
                    <w:left w:val="none" w:sz="0" w:space="0" w:color="auto"/>
                    <w:bottom w:val="none" w:sz="0" w:space="0" w:color="auto"/>
                    <w:right w:val="none" w:sz="0" w:space="0" w:color="auto"/>
                  </w:divBdr>
                </w:div>
              </w:divsChild>
            </w:div>
            <w:div w:id="260456280">
              <w:marLeft w:val="0"/>
              <w:marRight w:val="0"/>
              <w:marTop w:val="0"/>
              <w:marBottom w:val="0"/>
              <w:divBdr>
                <w:top w:val="none" w:sz="0" w:space="0" w:color="auto"/>
                <w:left w:val="none" w:sz="0" w:space="0" w:color="auto"/>
                <w:bottom w:val="none" w:sz="0" w:space="0" w:color="auto"/>
                <w:right w:val="none" w:sz="0" w:space="0" w:color="auto"/>
              </w:divBdr>
              <w:divsChild>
                <w:div w:id="334383993">
                  <w:marLeft w:val="0"/>
                  <w:marRight w:val="0"/>
                  <w:marTop w:val="0"/>
                  <w:marBottom w:val="0"/>
                  <w:divBdr>
                    <w:top w:val="none" w:sz="0" w:space="0" w:color="auto"/>
                    <w:left w:val="none" w:sz="0" w:space="0" w:color="auto"/>
                    <w:bottom w:val="none" w:sz="0" w:space="0" w:color="auto"/>
                    <w:right w:val="none" w:sz="0" w:space="0" w:color="auto"/>
                  </w:divBdr>
                </w:div>
              </w:divsChild>
            </w:div>
            <w:div w:id="1015424134">
              <w:marLeft w:val="0"/>
              <w:marRight w:val="0"/>
              <w:marTop w:val="0"/>
              <w:marBottom w:val="0"/>
              <w:divBdr>
                <w:top w:val="none" w:sz="0" w:space="0" w:color="auto"/>
                <w:left w:val="none" w:sz="0" w:space="0" w:color="auto"/>
                <w:bottom w:val="none" w:sz="0" w:space="0" w:color="auto"/>
                <w:right w:val="none" w:sz="0" w:space="0" w:color="auto"/>
              </w:divBdr>
              <w:divsChild>
                <w:div w:id="979967109">
                  <w:marLeft w:val="0"/>
                  <w:marRight w:val="0"/>
                  <w:marTop w:val="0"/>
                  <w:marBottom w:val="0"/>
                  <w:divBdr>
                    <w:top w:val="none" w:sz="0" w:space="0" w:color="auto"/>
                    <w:left w:val="none" w:sz="0" w:space="0" w:color="auto"/>
                    <w:bottom w:val="none" w:sz="0" w:space="0" w:color="auto"/>
                    <w:right w:val="none" w:sz="0" w:space="0" w:color="auto"/>
                  </w:divBdr>
                </w:div>
              </w:divsChild>
            </w:div>
            <w:div w:id="964849242">
              <w:marLeft w:val="0"/>
              <w:marRight w:val="0"/>
              <w:marTop w:val="0"/>
              <w:marBottom w:val="0"/>
              <w:divBdr>
                <w:top w:val="none" w:sz="0" w:space="0" w:color="auto"/>
                <w:left w:val="none" w:sz="0" w:space="0" w:color="auto"/>
                <w:bottom w:val="none" w:sz="0" w:space="0" w:color="auto"/>
                <w:right w:val="none" w:sz="0" w:space="0" w:color="auto"/>
              </w:divBdr>
              <w:divsChild>
                <w:div w:id="715467066">
                  <w:marLeft w:val="0"/>
                  <w:marRight w:val="0"/>
                  <w:marTop w:val="0"/>
                  <w:marBottom w:val="0"/>
                  <w:divBdr>
                    <w:top w:val="none" w:sz="0" w:space="0" w:color="auto"/>
                    <w:left w:val="none" w:sz="0" w:space="0" w:color="auto"/>
                    <w:bottom w:val="none" w:sz="0" w:space="0" w:color="auto"/>
                    <w:right w:val="none" w:sz="0" w:space="0" w:color="auto"/>
                  </w:divBdr>
                </w:div>
              </w:divsChild>
            </w:div>
            <w:div w:id="1159419856">
              <w:marLeft w:val="0"/>
              <w:marRight w:val="0"/>
              <w:marTop w:val="0"/>
              <w:marBottom w:val="0"/>
              <w:divBdr>
                <w:top w:val="none" w:sz="0" w:space="0" w:color="auto"/>
                <w:left w:val="none" w:sz="0" w:space="0" w:color="auto"/>
                <w:bottom w:val="none" w:sz="0" w:space="0" w:color="auto"/>
                <w:right w:val="none" w:sz="0" w:space="0" w:color="auto"/>
              </w:divBdr>
              <w:divsChild>
                <w:div w:id="108595853">
                  <w:marLeft w:val="0"/>
                  <w:marRight w:val="0"/>
                  <w:marTop w:val="0"/>
                  <w:marBottom w:val="0"/>
                  <w:divBdr>
                    <w:top w:val="none" w:sz="0" w:space="0" w:color="auto"/>
                    <w:left w:val="none" w:sz="0" w:space="0" w:color="auto"/>
                    <w:bottom w:val="none" w:sz="0" w:space="0" w:color="auto"/>
                    <w:right w:val="none" w:sz="0" w:space="0" w:color="auto"/>
                  </w:divBdr>
                </w:div>
              </w:divsChild>
            </w:div>
            <w:div w:id="273709181">
              <w:marLeft w:val="0"/>
              <w:marRight w:val="0"/>
              <w:marTop w:val="0"/>
              <w:marBottom w:val="0"/>
              <w:divBdr>
                <w:top w:val="none" w:sz="0" w:space="0" w:color="auto"/>
                <w:left w:val="none" w:sz="0" w:space="0" w:color="auto"/>
                <w:bottom w:val="none" w:sz="0" w:space="0" w:color="auto"/>
                <w:right w:val="none" w:sz="0" w:space="0" w:color="auto"/>
              </w:divBdr>
              <w:divsChild>
                <w:div w:id="502012830">
                  <w:marLeft w:val="0"/>
                  <w:marRight w:val="0"/>
                  <w:marTop w:val="0"/>
                  <w:marBottom w:val="0"/>
                  <w:divBdr>
                    <w:top w:val="none" w:sz="0" w:space="0" w:color="auto"/>
                    <w:left w:val="none" w:sz="0" w:space="0" w:color="auto"/>
                    <w:bottom w:val="none" w:sz="0" w:space="0" w:color="auto"/>
                    <w:right w:val="none" w:sz="0" w:space="0" w:color="auto"/>
                  </w:divBdr>
                </w:div>
              </w:divsChild>
            </w:div>
            <w:div w:id="1373311002">
              <w:marLeft w:val="0"/>
              <w:marRight w:val="0"/>
              <w:marTop w:val="0"/>
              <w:marBottom w:val="0"/>
              <w:divBdr>
                <w:top w:val="none" w:sz="0" w:space="0" w:color="auto"/>
                <w:left w:val="none" w:sz="0" w:space="0" w:color="auto"/>
                <w:bottom w:val="none" w:sz="0" w:space="0" w:color="auto"/>
                <w:right w:val="none" w:sz="0" w:space="0" w:color="auto"/>
              </w:divBdr>
              <w:divsChild>
                <w:div w:id="167794349">
                  <w:marLeft w:val="0"/>
                  <w:marRight w:val="0"/>
                  <w:marTop w:val="0"/>
                  <w:marBottom w:val="0"/>
                  <w:divBdr>
                    <w:top w:val="none" w:sz="0" w:space="0" w:color="auto"/>
                    <w:left w:val="none" w:sz="0" w:space="0" w:color="auto"/>
                    <w:bottom w:val="none" w:sz="0" w:space="0" w:color="auto"/>
                    <w:right w:val="none" w:sz="0" w:space="0" w:color="auto"/>
                  </w:divBdr>
                </w:div>
              </w:divsChild>
            </w:div>
            <w:div w:id="94716055">
              <w:marLeft w:val="0"/>
              <w:marRight w:val="0"/>
              <w:marTop w:val="0"/>
              <w:marBottom w:val="0"/>
              <w:divBdr>
                <w:top w:val="none" w:sz="0" w:space="0" w:color="auto"/>
                <w:left w:val="none" w:sz="0" w:space="0" w:color="auto"/>
                <w:bottom w:val="none" w:sz="0" w:space="0" w:color="auto"/>
                <w:right w:val="none" w:sz="0" w:space="0" w:color="auto"/>
              </w:divBdr>
              <w:divsChild>
                <w:div w:id="461466581">
                  <w:marLeft w:val="0"/>
                  <w:marRight w:val="0"/>
                  <w:marTop w:val="0"/>
                  <w:marBottom w:val="0"/>
                  <w:divBdr>
                    <w:top w:val="none" w:sz="0" w:space="0" w:color="auto"/>
                    <w:left w:val="none" w:sz="0" w:space="0" w:color="auto"/>
                    <w:bottom w:val="none" w:sz="0" w:space="0" w:color="auto"/>
                    <w:right w:val="none" w:sz="0" w:space="0" w:color="auto"/>
                  </w:divBdr>
                </w:div>
              </w:divsChild>
            </w:div>
            <w:div w:id="1762026986">
              <w:marLeft w:val="0"/>
              <w:marRight w:val="0"/>
              <w:marTop w:val="0"/>
              <w:marBottom w:val="0"/>
              <w:divBdr>
                <w:top w:val="none" w:sz="0" w:space="0" w:color="auto"/>
                <w:left w:val="none" w:sz="0" w:space="0" w:color="auto"/>
                <w:bottom w:val="none" w:sz="0" w:space="0" w:color="auto"/>
                <w:right w:val="none" w:sz="0" w:space="0" w:color="auto"/>
              </w:divBdr>
            </w:div>
            <w:div w:id="17761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79960653">
      <w:bodyDiv w:val="1"/>
      <w:marLeft w:val="0"/>
      <w:marRight w:val="0"/>
      <w:marTop w:val="0"/>
      <w:marBottom w:val="0"/>
      <w:divBdr>
        <w:top w:val="none" w:sz="0" w:space="0" w:color="auto"/>
        <w:left w:val="none" w:sz="0" w:space="0" w:color="auto"/>
        <w:bottom w:val="none" w:sz="0" w:space="0" w:color="auto"/>
        <w:right w:val="none" w:sz="0" w:space="0" w:color="auto"/>
      </w:divBdr>
      <w:divsChild>
        <w:div w:id="1464421416">
          <w:marLeft w:val="0"/>
          <w:marRight w:val="0"/>
          <w:marTop w:val="0"/>
          <w:marBottom w:val="0"/>
          <w:divBdr>
            <w:top w:val="none" w:sz="0" w:space="0" w:color="auto"/>
            <w:left w:val="none" w:sz="0" w:space="0" w:color="auto"/>
            <w:bottom w:val="none" w:sz="0" w:space="0" w:color="auto"/>
            <w:right w:val="none" w:sz="0" w:space="0" w:color="auto"/>
          </w:divBdr>
          <w:divsChild>
            <w:div w:id="1859152829">
              <w:marLeft w:val="0"/>
              <w:marRight w:val="0"/>
              <w:marTop w:val="0"/>
              <w:marBottom w:val="0"/>
              <w:divBdr>
                <w:top w:val="none" w:sz="0" w:space="0" w:color="auto"/>
                <w:left w:val="none" w:sz="0" w:space="0" w:color="auto"/>
                <w:bottom w:val="none" w:sz="0" w:space="0" w:color="auto"/>
                <w:right w:val="none" w:sz="0" w:space="0" w:color="auto"/>
              </w:divBdr>
              <w:divsChild>
                <w:div w:id="6446676">
                  <w:marLeft w:val="0"/>
                  <w:marRight w:val="0"/>
                  <w:marTop w:val="0"/>
                  <w:marBottom w:val="0"/>
                  <w:divBdr>
                    <w:top w:val="none" w:sz="0" w:space="0" w:color="auto"/>
                    <w:left w:val="none" w:sz="0" w:space="0" w:color="auto"/>
                    <w:bottom w:val="none" w:sz="0" w:space="0" w:color="auto"/>
                    <w:right w:val="none" w:sz="0" w:space="0" w:color="auto"/>
                  </w:divBdr>
                  <w:divsChild>
                    <w:div w:id="1362824306">
                      <w:marLeft w:val="0"/>
                      <w:marRight w:val="0"/>
                      <w:marTop w:val="0"/>
                      <w:marBottom w:val="0"/>
                      <w:divBdr>
                        <w:top w:val="none" w:sz="0" w:space="0" w:color="auto"/>
                        <w:left w:val="none" w:sz="0" w:space="0" w:color="auto"/>
                        <w:bottom w:val="none" w:sz="0" w:space="0" w:color="auto"/>
                        <w:right w:val="none" w:sz="0" w:space="0" w:color="auto"/>
                      </w:divBdr>
                      <w:divsChild>
                        <w:div w:id="190455015">
                          <w:marLeft w:val="0"/>
                          <w:marRight w:val="0"/>
                          <w:marTop w:val="0"/>
                          <w:marBottom w:val="0"/>
                          <w:divBdr>
                            <w:top w:val="none" w:sz="0" w:space="0" w:color="auto"/>
                            <w:left w:val="none" w:sz="0" w:space="0" w:color="auto"/>
                            <w:bottom w:val="none" w:sz="0" w:space="0" w:color="auto"/>
                            <w:right w:val="none" w:sz="0" w:space="0" w:color="auto"/>
                          </w:divBdr>
                          <w:divsChild>
                            <w:div w:id="1631783177">
                              <w:marLeft w:val="0"/>
                              <w:marRight w:val="0"/>
                              <w:marTop w:val="0"/>
                              <w:marBottom w:val="0"/>
                              <w:divBdr>
                                <w:top w:val="none" w:sz="0" w:space="0" w:color="auto"/>
                                <w:left w:val="none" w:sz="0" w:space="0" w:color="auto"/>
                                <w:bottom w:val="none" w:sz="0" w:space="0" w:color="auto"/>
                                <w:right w:val="none" w:sz="0" w:space="0" w:color="auto"/>
                              </w:divBdr>
                              <w:divsChild>
                                <w:div w:id="1866625892">
                                  <w:marLeft w:val="0"/>
                                  <w:marRight w:val="0"/>
                                  <w:marTop w:val="0"/>
                                  <w:marBottom w:val="0"/>
                                  <w:divBdr>
                                    <w:top w:val="none" w:sz="0" w:space="0" w:color="auto"/>
                                    <w:left w:val="none" w:sz="0" w:space="0" w:color="auto"/>
                                    <w:bottom w:val="none" w:sz="0" w:space="0" w:color="auto"/>
                                    <w:right w:val="none" w:sz="0" w:space="0" w:color="auto"/>
                                  </w:divBdr>
                                  <w:divsChild>
                                    <w:div w:id="2000648290">
                                      <w:marLeft w:val="0"/>
                                      <w:marRight w:val="120"/>
                                      <w:marTop w:val="0"/>
                                      <w:marBottom w:val="0"/>
                                      <w:divBdr>
                                        <w:top w:val="none" w:sz="0" w:space="0" w:color="auto"/>
                                        <w:left w:val="none" w:sz="0" w:space="0" w:color="auto"/>
                                        <w:bottom w:val="none" w:sz="0" w:space="0" w:color="auto"/>
                                        <w:right w:val="none" w:sz="0" w:space="0" w:color="auto"/>
                                      </w:divBdr>
                                      <w:divsChild>
                                        <w:div w:id="1575048442">
                                          <w:marLeft w:val="0"/>
                                          <w:marRight w:val="0"/>
                                          <w:marTop w:val="0"/>
                                          <w:marBottom w:val="240"/>
                                          <w:divBdr>
                                            <w:top w:val="none" w:sz="0" w:space="0" w:color="auto"/>
                                            <w:left w:val="none" w:sz="0" w:space="0" w:color="auto"/>
                                            <w:bottom w:val="none" w:sz="0" w:space="0" w:color="auto"/>
                                            <w:right w:val="none" w:sz="0" w:space="0" w:color="auto"/>
                                          </w:divBdr>
                                          <w:divsChild>
                                            <w:div w:id="586035616">
                                              <w:marLeft w:val="0"/>
                                              <w:marRight w:val="0"/>
                                              <w:marTop w:val="0"/>
                                              <w:marBottom w:val="0"/>
                                              <w:divBdr>
                                                <w:top w:val="none" w:sz="0" w:space="0" w:color="auto"/>
                                                <w:left w:val="none" w:sz="0" w:space="0" w:color="auto"/>
                                                <w:bottom w:val="none" w:sz="0" w:space="0" w:color="auto"/>
                                                <w:right w:val="none" w:sz="0" w:space="0" w:color="auto"/>
                                              </w:divBdr>
                                              <w:divsChild>
                                                <w:div w:id="36602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54011">
                                          <w:marLeft w:val="0"/>
                                          <w:marRight w:val="0"/>
                                          <w:marTop w:val="0"/>
                                          <w:marBottom w:val="240"/>
                                          <w:divBdr>
                                            <w:top w:val="none" w:sz="0" w:space="0" w:color="auto"/>
                                            <w:left w:val="none" w:sz="0" w:space="0" w:color="auto"/>
                                            <w:bottom w:val="none" w:sz="0" w:space="0" w:color="auto"/>
                                            <w:right w:val="none" w:sz="0" w:space="0" w:color="auto"/>
                                          </w:divBdr>
                                          <w:divsChild>
                                            <w:div w:id="786317243">
                                              <w:marLeft w:val="0"/>
                                              <w:marRight w:val="0"/>
                                              <w:marTop w:val="0"/>
                                              <w:marBottom w:val="0"/>
                                              <w:divBdr>
                                                <w:top w:val="none" w:sz="0" w:space="0" w:color="auto"/>
                                                <w:left w:val="none" w:sz="0" w:space="0" w:color="auto"/>
                                                <w:bottom w:val="none" w:sz="0" w:space="0" w:color="auto"/>
                                                <w:right w:val="none" w:sz="0" w:space="0" w:color="auto"/>
                                              </w:divBdr>
                                              <w:divsChild>
                                                <w:div w:id="445152072">
                                                  <w:marLeft w:val="0"/>
                                                  <w:marRight w:val="0"/>
                                                  <w:marTop w:val="0"/>
                                                  <w:marBottom w:val="0"/>
                                                  <w:divBdr>
                                                    <w:top w:val="none" w:sz="0" w:space="0" w:color="auto"/>
                                                    <w:left w:val="none" w:sz="0" w:space="0" w:color="auto"/>
                                                    <w:bottom w:val="none" w:sz="0" w:space="0" w:color="auto"/>
                                                    <w:right w:val="none" w:sz="0" w:space="0" w:color="auto"/>
                                                  </w:divBdr>
                                                  <w:divsChild>
                                                    <w:div w:id="1165439280">
                                                      <w:marLeft w:val="0"/>
                                                      <w:marRight w:val="0"/>
                                                      <w:marTop w:val="0"/>
                                                      <w:marBottom w:val="0"/>
                                                      <w:divBdr>
                                                        <w:top w:val="none" w:sz="0" w:space="0" w:color="auto"/>
                                                        <w:left w:val="none" w:sz="0" w:space="0" w:color="auto"/>
                                                        <w:bottom w:val="none" w:sz="0" w:space="0" w:color="auto"/>
                                                        <w:right w:val="none" w:sz="0" w:space="0" w:color="auto"/>
                                                      </w:divBdr>
                                                      <w:divsChild>
                                                        <w:div w:id="292761245">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717548">
                                          <w:marLeft w:val="0"/>
                                          <w:marRight w:val="0"/>
                                          <w:marTop w:val="0"/>
                                          <w:marBottom w:val="240"/>
                                          <w:divBdr>
                                            <w:top w:val="none" w:sz="0" w:space="0" w:color="auto"/>
                                            <w:left w:val="none" w:sz="0" w:space="0" w:color="auto"/>
                                            <w:bottom w:val="none" w:sz="0" w:space="0" w:color="auto"/>
                                            <w:right w:val="none" w:sz="0" w:space="0" w:color="auto"/>
                                          </w:divBdr>
                                          <w:divsChild>
                                            <w:div w:id="1079405053">
                                              <w:marLeft w:val="0"/>
                                              <w:marRight w:val="0"/>
                                              <w:marTop w:val="0"/>
                                              <w:marBottom w:val="0"/>
                                              <w:divBdr>
                                                <w:top w:val="none" w:sz="0" w:space="0" w:color="auto"/>
                                                <w:left w:val="none" w:sz="0" w:space="0" w:color="auto"/>
                                                <w:bottom w:val="none" w:sz="0" w:space="0" w:color="auto"/>
                                                <w:right w:val="none" w:sz="0" w:space="0" w:color="auto"/>
                                              </w:divBdr>
                                              <w:divsChild>
                                                <w:div w:id="64567718">
                                                  <w:marLeft w:val="0"/>
                                                  <w:marRight w:val="0"/>
                                                  <w:marTop w:val="0"/>
                                                  <w:marBottom w:val="0"/>
                                                  <w:divBdr>
                                                    <w:top w:val="none" w:sz="0" w:space="0" w:color="auto"/>
                                                    <w:left w:val="none" w:sz="0" w:space="0" w:color="auto"/>
                                                    <w:bottom w:val="none" w:sz="0" w:space="0" w:color="auto"/>
                                                    <w:right w:val="none" w:sz="0" w:space="0" w:color="auto"/>
                                                  </w:divBdr>
                                                  <w:divsChild>
                                                    <w:div w:id="861283397">
                                                      <w:marLeft w:val="0"/>
                                                      <w:marRight w:val="0"/>
                                                      <w:marTop w:val="0"/>
                                                      <w:marBottom w:val="0"/>
                                                      <w:divBdr>
                                                        <w:top w:val="none" w:sz="0" w:space="0" w:color="auto"/>
                                                        <w:left w:val="none" w:sz="0" w:space="0" w:color="auto"/>
                                                        <w:bottom w:val="none" w:sz="0" w:space="0" w:color="auto"/>
                                                        <w:right w:val="none" w:sz="0" w:space="0" w:color="auto"/>
                                                      </w:divBdr>
                                                      <w:divsChild>
                                                        <w:div w:id="784229579">
                                                          <w:marLeft w:val="0"/>
                                                          <w:marRight w:val="0"/>
                                                          <w:marTop w:val="0"/>
                                                          <w:marBottom w:val="0"/>
                                                          <w:divBdr>
                                                            <w:top w:val="none" w:sz="0" w:space="0" w:color="auto"/>
                                                            <w:left w:val="none" w:sz="0" w:space="0" w:color="auto"/>
                                                            <w:bottom w:val="none" w:sz="0" w:space="0" w:color="auto"/>
                                                            <w:right w:val="none" w:sz="0" w:space="0" w:color="auto"/>
                                                          </w:divBdr>
                                                        </w:div>
                                                        <w:div w:id="177913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24338">
                                          <w:marLeft w:val="0"/>
                                          <w:marRight w:val="0"/>
                                          <w:marTop w:val="0"/>
                                          <w:marBottom w:val="240"/>
                                          <w:divBdr>
                                            <w:top w:val="none" w:sz="0" w:space="0" w:color="auto"/>
                                            <w:left w:val="none" w:sz="0" w:space="0" w:color="auto"/>
                                            <w:bottom w:val="none" w:sz="0" w:space="0" w:color="auto"/>
                                            <w:right w:val="none" w:sz="0" w:space="0" w:color="auto"/>
                                          </w:divBdr>
                                          <w:divsChild>
                                            <w:div w:id="1185246182">
                                              <w:marLeft w:val="0"/>
                                              <w:marRight w:val="0"/>
                                              <w:marTop w:val="0"/>
                                              <w:marBottom w:val="0"/>
                                              <w:divBdr>
                                                <w:top w:val="none" w:sz="0" w:space="0" w:color="auto"/>
                                                <w:left w:val="none" w:sz="0" w:space="0" w:color="auto"/>
                                                <w:bottom w:val="none" w:sz="0" w:space="0" w:color="auto"/>
                                                <w:right w:val="none" w:sz="0" w:space="0" w:color="auto"/>
                                              </w:divBdr>
                                              <w:divsChild>
                                                <w:div w:id="64186741">
                                                  <w:marLeft w:val="0"/>
                                                  <w:marRight w:val="0"/>
                                                  <w:marTop w:val="0"/>
                                                  <w:marBottom w:val="0"/>
                                                  <w:divBdr>
                                                    <w:top w:val="none" w:sz="0" w:space="0" w:color="auto"/>
                                                    <w:left w:val="none" w:sz="0" w:space="0" w:color="auto"/>
                                                    <w:bottom w:val="none" w:sz="0" w:space="0" w:color="auto"/>
                                                    <w:right w:val="none" w:sz="0" w:space="0" w:color="auto"/>
                                                  </w:divBdr>
                                                  <w:divsChild>
                                                    <w:div w:id="1706521912">
                                                      <w:marLeft w:val="0"/>
                                                      <w:marRight w:val="0"/>
                                                      <w:marTop w:val="0"/>
                                                      <w:marBottom w:val="0"/>
                                                      <w:divBdr>
                                                        <w:top w:val="none" w:sz="0" w:space="0" w:color="auto"/>
                                                        <w:left w:val="none" w:sz="0" w:space="0" w:color="auto"/>
                                                        <w:bottom w:val="none" w:sz="0" w:space="0" w:color="auto"/>
                                                        <w:right w:val="none" w:sz="0" w:space="0" w:color="auto"/>
                                                      </w:divBdr>
                                                      <w:divsChild>
                                                        <w:div w:id="16580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135237">
                              <w:marLeft w:val="0"/>
                              <w:marRight w:val="0"/>
                              <w:marTop w:val="0"/>
                              <w:marBottom w:val="0"/>
                              <w:divBdr>
                                <w:top w:val="none" w:sz="0" w:space="0" w:color="auto"/>
                                <w:left w:val="none" w:sz="0" w:space="0" w:color="auto"/>
                                <w:bottom w:val="none" w:sz="0" w:space="0" w:color="auto"/>
                                <w:right w:val="none" w:sz="0" w:space="0" w:color="auto"/>
                              </w:divBdr>
                              <w:divsChild>
                                <w:div w:id="1572039837">
                                  <w:marLeft w:val="0"/>
                                  <w:marRight w:val="0"/>
                                  <w:marTop w:val="0"/>
                                  <w:marBottom w:val="0"/>
                                  <w:divBdr>
                                    <w:top w:val="none" w:sz="0" w:space="0" w:color="auto"/>
                                    <w:left w:val="none" w:sz="0" w:space="0" w:color="auto"/>
                                    <w:bottom w:val="none" w:sz="0" w:space="0" w:color="auto"/>
                                    <w:right w:val="none" w:sz="0" w:space="0" w:color="auto"/>
                                  </w:divBdr>
                                  <w:divsChild>
                                    <w:div w:id="758137406">
                                      <w:marLeft w:val="480"/>
                                      <w:marRight w:val="0"/>
                                      <w:marTop w:val="0"/>
                                      <w:marBottom w:val="0"/>
                                      <w:divBdr>
                                        <w:top w:val="none" w:sz="0" w:space="0" w:color="auto"/>
                                        <w:left w:val="none" w:sz="0" w:space="0" w:color="auto"/>
                                        <w:bottom w:val="none" w:sz="0" w:space="0" w:color="auto"/>
                                        <w:right w:val="none" w:sz="0" w:space="0" w:color="auto"/>
                                      </w:divBdr>
                                      <w:divsChild>
                                        <w:div w:id="1971981114">
                                          <w:marLeft w:val="0"/>
                                          <w:marRight w:val="0"/>
                                          <w:marTop w:val="0"/>
                                          <w:marBottom w:val="0"/>
                                          <w:divBdr>
                                            <w:top w:val="none" w:sz="0" w:space="0" w:color="auto"/>
                                            <w:left w:val="none" w:sz="0" w:space="0" w:color="auto"/>
                                            <w:bottom w:val="none" w:sz="0" w:space="0" w:color="auto"/>
                                            <w:right w:val="none" w:sz="0" w:space="0" w:color="auto"/>
                                          </w:divBdr>
                                          <w:divsChild>
                                            <w:div w:id="858662921">
                                              <w:marLeft w:val="0"/>
                                              <w:marRight w:val="0"/>
                                              <w:marTop w:val="0"/>
                                              <w:marBottom w:val="120"/>
                                              <w:divBdr>
                                                <w:top w:val="none" w:sz="0" w:space="0" w:color="auto"/>
                                                <w:left w:val="none" w:sz="0" w:space="0" w:color="auto"/>
                                                <w:bottom w:val="none" w:sz="0" w:space="0" w:color="auto"/>
                                                <w:right w:val="none" w:sz="0" w:space="0" w:color="auto"/>
                                              </w:divBdr>
                                            </w:div>
                                            <w:div w:id="1538540078">
                                              <w:marLeft w:val="0"/>
                                              <w:marRight w:val="0"/>
                                              <w:marTop w:val="0"/>
                                              <w:marBottom w:val="0"/>
                                              <w:divBdr>
                                                <w:top w:val="none" w:sz="0" w:space="0" w:color="auto"/>
                                                <w:left w:val="none" w:sz="0" w:space="0" w:color="auto"/>
                                                <w:bottom w:val="none" w:sz="0" w:space="0" w:color="auto"/>
                                                <w:right w:val="none" w:sz="0" w:space="0" w:color="auto"/>
                                              </w:divBdr>
                                              <w:divsChild>
                                                <w:div w:id="216361640">
                                                  <w:marLeft w:val="0"/>
                                                  <w:marRight w:val="0"/>
                                                  <w:marTop w:val="0"/>
                                                  <w:marBottom w:val="0"/>
                                                  <w:divBdr>
                                                    <w:top w:val="none" w:sz="0" w:space="0" w:color="auto"/>
                                                    <w:left w:val="none" w:sz="0" w:space="0" w:color="auto"/>
                                                    <w:bottom w:val="none" w:sz="0" w:space="0" w:color="auto"/>
                                                    <w:right w:val="none" w:sz="0" w:space="0" w:color="auto"/>
                                                  </w:divBdr>
                                                  <w:divsChild>
                                                    <w:div w:id="1175462264">
                                                      <w:marLeft w:val="0"/>
                                                      <w:marRight w:val="0"/>
                                                      <w:marTop w:val="0"/>
                                                      <w:marBottom w:val="0"/>
                                                      <w:divBdr>
                                                        <w:top w:val="none" w:sz="0" w:space="0" w:color="auto"/>
                                                        <w:left w:val="none" w:sz="0" w:space="0" w:color="auto"/>
                                                        <w:bottom w:val="none" w:sz="0" w:space="0" w:color="auto"/>
                                                        <w:right w:val="none" w:sz="0" w:space="0" w:color="auto"/>
                                                      </w:divBdr>
                                                      <w:divsChild>
                                                        <w:div w:id="102724564">
                                                          <w:marLeft w:val="0"/>
                                                          <w:marRight w:val="0"/>
                                                          <w:marTop w:val="100"/>
                                                          <w:marBottom w:val="100"/>
                                                          <w:divBdr>
                                                            <w:top w:val="none" w:sz="0" w:space="0" w:color="auto"/>
                                                            <w:left w:val="none" w:sz="0" w:space="0" w:color="auto"/>
                                                            <w:bottom w:val="none" w:sz="0" w:space="0" w:color="auto"/>
                                                            <w:right w:val="none" w:sz="0" w:space="0" w:color="auto"/>
                                                          </w:divBdr>
                                                        </w:div>
                                                        <w:div w:id="95625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353873">
                                          <w:marLeft w:val="0"/>
                                          <w:marRight w:val="0"/>
                                          <w:marTop w:val="0"/>
                                          <w:marBottom w:val="0"/>
                                          <w:divBdr>
                                            <w:top w:val="none" w:sz="0" w:space="0" w:color="auto"/>
                                            <w:left w:val="none" w:sz="0" w:space="0" w:color="auto"/>
                                            <w:bottom w:val="none" w:sz="0" w:space="0" w:color="auto"/>
                                            <w:right w:val="none" w:sz="0" w:space="0" w:color="auto"/>
                                          </w:divBdr>
                                          <w:divsChild>
                                            <w:div w:id="1171794254">
                                              <w:marLeft w:val="0"/>
                                              <w:marRight w:val="0"/>
                                              <w:marTop w:val="0"/>
                                              <w:marBottom w:val="0"/>
                                              <w:divBdr>
                                                <w:top w:val="none" w:sz="0" w:space="0" w:color="auto"/>
                                                <w:left w:val="none" w:sz="0" w:space="0" w:color="auto"/>
                                                <w:bottom w:val="none" w:sz="0" w:space="0" w:color="auto"/>
                                                <w:right w:val="none" w:sz="0" w:space="0" w:color="auto"/>
                                              </w:divBdr>
                                            </w:div>
                                          </w:divsChild>
                                        </w:div>
                                        <w:div w:id="763843404">
                                          <w:marLeft w:val="0"/>
                                          <w:marRight w:val="0"/>
                                          <w:marTop w:val="0"/>
                                          <w:marBottom w:val="0"/>
                                          <w:divBdr>
                                            <w:top w:val="none" w:sz="0" w:space="0" w:color="auto"/>
                                            <w:left w:val="none" w:sz="0" w:space="0" w:color="auto"/>
                                            <w:bottom w:val="none" w:sz="0" w:space="0" w:color="auto"/>
                                            <w:right w:val="none" w:sz="0" w:space="0" w:color="auto"/>
                                          </w:divBdr>
                                          <w:divsChild>
                                            <w:div w:id="1976790478">
                                              <w:marLeft w:val="0"/>
                                              <w:marRight w:val="0"/>
                                              <w:marTop w:val="0"/>
                                              <w:marBottom w:val="240"/>
                                              <w:divBdr>
                                                <w:top w:val="none" w:sz="0" w:space="0" w:color="auto"/>
                                                <w:left w:val="none" w:sz="0" w:space="0" w:color="auto"/>
                                                <w:bottom w:val="none" w:sz="0" w:space="0" w:color="auto"/>
                                                <w:right w:val="none" w:sz="0" w:space="0" w:color="auto"/>
                                              </w:divBdr>
                                              <w:divsChild>
                                                <w:div w:id="1705399582">
                                                  <w:marLeft w:val="0"/>
                                                  <w:marRight w:val="0"/>
                                                  <w:marTop w:val="0"/>
                                                  <w:marBottom w:val="0"/>
                                                  <w:divBdr>
                                                    <w:top w:val="none" w:sz="0" w:space="0" w:color="auto"/>
                                                    <w:left w:val="none" w:sz="0" w:space="0" w:color="auto"/>
                                                    <w:bottom w:val="none" w:sz="0" w:space="0" w:color="auto"/>
                                                    <w:right w:val="none" w:sz="0" w:space="0" w:color="auto"/>
                                                  </w:divBdr>
                                                  <w:divsChild>
                                                    <w:div w:id="51650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9702825">
          <w:marLeft w:val="0"/>
          <w:marRight w:val="0"/>
          <w:marTop w:val="0"/>
          <w:marBottom w:val="480"/>
          <w:divBdr>
            <w:top w:val="none" w:sz="0" w:space="0" w:color="auto"/>
            <w:left w:val="none" w:sz="0" w:space="0" w:color="auto"/>
            <w:bottom w:val="none" w:sz="0" w:space="0" w:color="auto"/>
            <w:right w:val="none" w:sz="0" w:space="0" w:color="auto"/>
          </w:divBdr>
          <w:divsChild>
            <w:div w:id="327488085">
              <w:marLeft w:val="0"/>
              <w:marRight w:val="0"/>
              <w:marTop w:val="0"/>
              <w:marBottom w:val="0"/>
              <w:divBdr>
                <w:top w:val="none" w:sz="0" w:space="0" w:color="auto"/>
                <w:left w:val="none" w:sz="0" w:space="0" w:color="auto"/>
                <w:bottom w:val="none" w:sz="0" w:space="0" w:color="auto"/>
                <w:right w:val="none" w:sz="0" w:space="0" w:color="auto"/>
              </w:divBdr>
              <w:divsChild>
                <w:div w:id="323552213">
                  <w:marLeft w:val="0"/>
                  <w:marRight w:val="0"/>
                  <w:marTop w:val="0"/>
                  <w:marBottom w:val="0"/>
                  <w:divBdr>
                    <w:top w:val="none" w:sz="0" w:space="0" w:color="auto"/>
                    <w:left w:val="none" w:sz="0" w:space="0" w:color="auto"/>
                    <w:bottom w:val="none" w:sz="0" w:space="0" w:color="auto"/>
                    <w:right w:val="none" w:sz="0" w:space="0" w:color="auto"/>
                  </w:divBdr>
                  <w:divsChild>
                    <w:div w:id="1060249829">
                      <w:marLeft w:val="120"/>
                      <w:marRight w:val="480"/>
                      <w:marTop w:val="480"/>
                      <w:marBottom w:val="480"/>
                      <w:divBdr>
                        <w:top w:val="none" w:sz="0" w:space="0" w:color="auto"/>
                        <w:left w:val="none" w:sz="0" w:space="0" w:color="auto"/>
                        <w:bottom w:val="none" w:sz="0" w:space="0" w:color="auto"/>
                        <w:right w:val="none" w:sz="0" w:space="0" w:color="auto"/>
                      </w:divBdr>
                      <w:divsChild>
                        <w:div w:id="474103067">
                          <w:marLeft w:val="0"/>
                          <w:marRight w:val="0"/>
                          <w:marTop w:val="0"/>
                          <w:marBottom w:val="0"/>
                          <w:divBdr>
                            <w:top w:val="none" w:sz="0" w:space="0" w:color="auto"/>
                            <w:left w:val="none" w:sz="0" w:space="0" w:color="auto"/>
                            <w:bottom w:val="none" w:sz="0" w:space="0" w:color="auto"/>
                            <w:right w:val="none" w:sz="0" w:space="0" w:color="auto"/>
                          </w:divBdr>
                          <w:divsChild>
                            <w:div w:id="1134326576">
                              <w:marLeft w:val="0"/>
                              <w:marRight w:val="0"/>
                              <w:marTop w:val="0"/>
                              <w:marBottom w:val="0"/>
                              <w:divBdr>
                                <w:top w:val="none" w:sz="0" w:space="0" w:color="auto"/>
                                <w:left w:val="none" w:sz="0" w:space="0" w:color="auto"/>
                                <w:bottom w:val="none" w:sz="0" w:space="0" w:color="auto"/>
                                <w:right w:val="none" w:sz="0" w:space="0" w:color="auto"/>
                              </w:divBdr>
                              <w:divsChild>
                                <w:div w:id="360058092">
                                  <w:marLeft w:val="0"/>
                                  <w:marRight w:val="0"/>
                                  <w:marTop w:val="0"/>
                                  <w:marBottom w:val="0"/>
                                  <w:divBdr>
                                    <w:top w:val="none" w:sz="0" w:space="0" w:color="auto"/>
                                    <w:left w:val="none" w:sz="0" w:space="0" w:color="auto"/>
                                    <w:bottom w:val="none" w:sz="0" w:space="0" w:color="auto"/>
                                    <w:right w:val="none" w:sz="0" w:space="0" w:color="auto"/>
                                  </w:divBdr>
                                  <w:divsChild>
                                    <w:div w:id="645355960">
                                      <w:marLeft w:val="0"/>
                                      <w:marRight w:val="0"/>
                                      <w:marTop w:val="0"/>
                                      <w:marBottom w:val="0"/>
                                      <w:divBdr>
                                        <w:top w:val="none" w:sz="0" w:space="0" w:color="auto"/>
                                        <w:left w:val="none" w:sz="0" w:space="0" w:color="auto"/>
                                        <w:bottom w:val="none" w:sz="0" w:space="0" w:color="auto"/>
                                        <w:right w:val="none" w:sz="0" w:space="0" w:color="auto"/>
                                      </w:divBdr>
                                      <w:divsChild>
                                        <w:div w:id="551431052">
                                          <w:marLeft w:val="0"/>
                                          <w:marRight w:val="0"/>
                                          <w:marTop w:val="0"/>
                                          <w:marBottom w:val="0"/>
                                          <w:divBdr>
                                            <w:top w:val="none" w:sz="0" w:space="0" w:color="auto"/>
                                            <w:left w:val="none" w:sz="0" w:space="0" w:color="auto"/>
                                            <w:bottom w:val="none" w:sz="0" w:space="0" w:color="auto"/>
                                            <w:right w:val="none" w:sz="0" w:space="0" w:color="auto"/>
                                          </w:divBdr>
                                          <w:divsChild>
                                            <w:div w:id="423260225">
                                              <w:marLeft w:val="0"/>
                                              <w:marRight w:val="0"/>
                                              <w:marTop w:val="0"/>
                                              <w:marBottom w:val="0"/>
                                              <w:divBdr>
                                                <w:top w:val="none" w:sz="0" w:space="0" w:color="auto"/>
                                                <w:left w:val="none" w:sz="0" w:space="0" w:color="auto"/>
                                                <w:bottom w:val="none" w:sz="0" w:space="0" w:color="auto"/>
                                                <w:right w:val="none" w:sz="0" w:space="0" w:color="auto"/>
                                              </w:divBdr>
                                              <w:divsChild>
                                                <w:div w:id="496924994">
                                                  <w:marLeft w:val="0"/>
                                                  <w:marRight w:val="0"/>
                                                  <w:marTop w:val="0"/>
                                                  <w:marBottom w:val="240"/>
                                                  <w:divBdr>
                                                    <w:top w:val="none" w:sz="0" w:space="0" w:color="auto"/>
                                                    <w:left w:val="none" w:sz="0" w:space="0" w:color="auto"/>
                                                    <w:bottom w:val="none" w:sz="0" w:space="0" w:color="auto"/>
                                                    <w:right w:val="none" w:sz="0" w:space="0" w:color="auto"/>
                                                  </w:divBdr>
                                                </w:div>
                                                <w:div w:id="2100716010">
                                                  <w:marLeft w:val="0"/>
                                                  <w:marRight w:val="0"/>
                                                  <w:marTop w:val="0"/>
                                                  <w:marBottom w:val="0"/>
                                                  <w:divBdr>
                                                    <w:top w:val="none" w:sz="0" w:space="0" w:color="auto"/>
                                                    <w:left w:val="none" w:sz="0" w:space="0" w:color="auto"/>
                                                    <w:bottom w:val="none" w:sz="0" w:space="0" w:color="auto"/>
                                                    <w:right w:val="none" w:sz="0" w:space="0" w:color="auto"/>
                                                  </w:divBdr>
                                                </w:div>
                                                <w:div w:id="1771461344">
                                                  <w:marLeft w:val="0"/>
                                                  <w:marRight w:val="0"/>
                                                  <w:marTop w:val="0"/>
                                                  <w:marBottom w:val="0"/>
                                                  <w:divBdr>
                                                    <w:top w:val="none" w:sz="0" w:space="0" w:color="auto"/>
                                                    <w:left w:val="none" w:sz="0" w:space="0" w:color="auto"/>
                                                    <w:bottom w:val="none" w:sz="0" w:space="0" w:color="auto"/>
                                                    <w:right w:val="none" w:sz="0" w:space="0" w:color="auto"/>
                                                  </w:divBdr>
                                                  <w:divsChild>
                                                    <w:div w:id="281886053">
                                                      <w:marLeft w:val="0"/>
                                                      <w:marRight w:val="0"/>
                                                      <w:marTop w:val="0"/>
                                                      <w:marBottom w:val="0"/>
                                                      <w:divBdr>
                                                        <w:top w:val="none" w:sz="0" w:space="0" w:color="auto"/>
                                                        <w:left w:val="none" w:sz="0" w:space="0" w:color="auto"/>
                                                        <w:bottom w:val="none" w:sz="0" w:space="0" w:color="auto"/>
                                                        <w:right w:val="none" w:sz="0" w:space="0" w:color="auto"/>
                                                      </w:divBdr>
                                                      <w:divsChild>
                                                        <w:div w:id="2092308859">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831019316">
                                                  <w:marLeft w:val="0"/>
                                                  <w:marRight w:val="0"/>
                                                  <w:marTop w:val="0"/>
                                                  <w:marBottom w:val="0"/>
                                                  <w:divBdr>
                                                    <w:top w:val="none" w:sz="0" w:space="0" w:color="auto"/>
                                                    <w:left w:val="none" w:sz="0" w:space="0" w:color="auto"/>
                                                    <w:bottom w:val="none" w:sz="0" w:space="0" w:color="auto"/>
                                                    <w:right w:val="none" w:sz="0" w:space="0" w:color="auto"/>
                                                  </w:divBdr>
                                                </w:div>
                                                <w:div w:id="1218082366">
                                                  <w:marLeft w:val="0"/>
                                                  <w:marRight w:val="0"/>
                                                  <w:marTop w:val="0"/>
                                                  <w:marBottom w:val="0"/>
                                                  <w:divBdr>
                                                    <w:top w:val="none" w:sz="0" w:space="0" w:color="auto"/>
                                                    <w:left w:val="none" w:sz="0" w:space="0" w:color="auto"/>
                                                    <w:bottom w:val="none" w:sz="0" w:space="0" w:color="auto"/>
                                                    <w:right w:val="none" w:sz="0" w:space="0" w:color="auto"/>
                                                  </w:divBdr>
                                                  <w:divsChild>
                                                    <w:div w:id="2001150630">
                                                      <w:marLeft w:val="0"/>
                                                      <w:marRight w:val="0"/>
                                                      <w:marTop w:val="0"/>
                                                      <w:marBottom w:val="0"/>
                                                      <w:divBdr>
                                                        <w:top w:val="none" w:sz="0" w:space="0" w:color="auto"/>
                                                        <w:left w:val="none" w:sz="0" w:space="0" w:color="auto"/>
                                                        <w:bottom w:val="none" w:sz="0" w:space="0" w:color="auto"/>
                                                        <w:right w:val="none" w:sz="0" w:space="0" w:color="auto"/>
                                                      </w:divBdr>
                                                      <w:divsChild>
                                                        <w:div w:id="379520751">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93270598">
                                                  <w:marLeft w:val="0"/>
                                                  <w:marRight w:val="0"/>
                                                  <w:marTop w:val="0"/>
                                                  <w:marBottom w:val="0"/>
                                                  <w:divBdr>
                                                    <w:top w:val="none" w:sz="0" w:space="0" w:color="auto"/>
                                                    <w:left w:val="none" w:sz="0" w:space="0" w:color="auto"/>
                                                    <w:bottom w:val="none" w:sz="0" w:space="0" w:color="auto"/>
                                                    <w:right w:val="none" w:sz="0" w:space="0" w:color="auto"/>
                                                  </w:divBdr>
                                                  <w:divsChild>
                                                    <w:div w:id="1186290940">
                                                      <w:marLeft w:val="0"/>
                                                      <w:marRight w:val="0"/>
                                                      <w:marTop w:val="0"/>
                                                      <w:marBottom w:val="0"/>
                                                      <w:divBdr>
                                                        <w:top w:val="none" w:sz="0" w:space="0" w:color="auto"/>
                                                        <w:left w:val="none" w:sz="0" w:space="0" w:color="auto"/>
                                                        <w:bottom w:val="none" w:sz="0" w:space="0" w:color="auto"/>
                                                        <w:right w:val="none" w:sz="0" w:space="0" w:color="auto"/>
                                                      </w:divBdr>
                                                    </w:div>
                                                    <w:div w:id="1423527014">
                                                      <w:marLeft w:val="0"/>
                                                      <w:marRight w:val="0"/>
                                                      <w:marTop w:val="0"/>
                                                      <w:marBottom w:val="0"/>
                                                      <w:divBdr>
                                                        <w:top w:val="none" w:sz="0" w:space="0" w:color="auto"/>
                                                        <w:left w:val="none" w:sz="0" w:space="0" w:color="auto"/>
                                                        <w:bottom w:val="none" w:sz="0" w:space="0" w:color="auto"/>
                                                        <w:right w:val="none" w:sz="0" w:space="0" w:color="auto"/>
                                                      </w:divBdr>
                                                    </w:div>
                                                    <w:div w:id="100421438">
                                                      <w:marLeft w:val="0"/>
                                                      <w:marRight w:val="0"/>
                                                      <w:marTop w:val="0"/>
                                                      <w:marBottom w:val="0"/>
                                                      <w:divBdr>
                                                        <w:top w:val="none" w:sz="0" w:space="0" w:color="auto"/>
                                                        <w:left w:val="none" w:sz="0" w:space="0" w:color="auto"/>
                                                        <w:bottom w:val="none" w:sz="0" w:space="0" w:color="auto"/>
                                                        <w:right w:val="none" w:sz="0" w:space="0" w:color="auto"/>
                                                      </w:divBdr>
                                                    </w:div>
                                                    <w:div w:id="213582110">
                                                      <w:marLeft w:val="0"/>
                                                      <w:marRight w:val="0"/>
                                                      <w:marTop w:val="0"/>
                                                      <w:marBottom w:val="0"/>
                                                      <w:divBdr>
                                                        <w:top w:val="none" w:sz="0" w:space="0" w:color="auto"/>
                                                        <w:left w:val="none" w:sz="0" w:space="0" w:color="auto"/>
                                                        <w:bottom w:val="none" w:sz="0" w:space="0" w:color="auto"/>
                                                        <w:right w:val="none" w:sz="0" w:space="0" w:color="auto"/>
                                                      </w:divBdr>
                                                    </w:div>
                                                    <w:div w:id="1686517526">
                                                      <w:marLeft w:val="0"/>
                                                      <w:marRight w:val="0"/>
                                                      <w:marTop w:val="0"/>
                                                      <w:marBottom w:val="0"/>
                                                      <w:divBdr>
                                                        <w:top w:val="none" w:sz="0" w:space="0" w:color="auto"/>
                                                        <w:left w:val="none" w:sz="0" w:space="0" w:color="auto"/>
                                                        <w:bottom w:val="none" w:sz="0" w:space="0" w:color="auto"/>
                                                        <w:right w:val="none" w:sz="0" w:space="0" w:color="auto"/>
                                                      </w:divBdr>
                                                    </w:div>
                                                    <w:div w:id="1289161230">
                                                      <w:marLeft w:val="0"/>
                                                      <w:marRight w:val="0"/>
                                                      <w:marTop w:val="0"/>
                                                      <w:marBottom w:val="0"/>
                                                      <w:divBdr>
                                                        <w:top w:val="none" w:sz="0" w:space="0" w:color="auto"/>
                                                        <w:left w:val="none" w:sz="0" w:space="0" w:color="auto"/>
                                                        <w:bottom w:val="none" w:sz="0" w:space="0" w:color="auto"/>
                                                        <w:right w:val="none" w:sz="0" w:space="0" w:color="auto"/>
                                                      </w:divBdr>
                                                    </w:div>
                                                    <w:div w:id="1030187277">
                                                      <w:marLeft w:val="0"/>
                                                      <w:marRight w:val="0"/>
                                                      <w:marTop w:val="0"/>
                                                      <w:marBottom w:val="0"/>
                                                      <w:divBdr>
                                                        <w:top w:val="none" w:sz="0" w:space="0" w:color="auto"/>
                                                        <w:left w:val="none" w:sz="0" w:space="0" w:color="auto"/>
                                                        <w:bottom w:val="none" w:sz="0" w:space="0" w:color="auto"/>
                                                        <w:right w:val="none" w:sz="0" w:space="0" w:color="auto"/>
                                                      </w:divBdr>
                                                    </w:div>
                                                    <w:div w:id="983394834">
                                                      <w:marLeft w:val="0"/>
                                                      <w:marRight w:val="0"/>
                                                      <w:marTop w:val="0"/>
                                                      <w:marBottom w:val="0"/>
                                                      <w:divBdr>
                                                        <w:top w:val="none" w:sz="0" w:space="0" w:color="auto"/>
                                                        <w:left w:val="none" w:sz="0" w:space="0" w:color="auto"/>
                                                        <w:bottom w:val="none" w:sz="0" w:space="0" w:color="auto"/>
                                                        <w:right w:val="none" w:sz="0" w:space="0" w:color="auto"/>
                                                      </w:divBdr>
                                                    </w:div>
                                                    <w:div w:id="1246109634">
                                                      <w:marLeft w:val="0"/>
                                                      <w:marRight w:val="0"/>
                                                      <w:marTop w:val="0"/>
                                                      <w:marBottom w:val="0"/>
                                                      <w:divBdr>
                                                        <w:top w:val="none" w:sz="0" w:space="0" w:color="auto"/>
                                                        <w:left w:val="none" w:sz="0" w:space="0" w:color="auto"/>
                                                        <w:bottom w:val="none" w:sz="0" w:space="0" w:color="auto"/>
                                                        <w:right w:val="none" w:sz="0" w:space="0" w:color="auto"/>
                                                      </w:divBdr>
                                                    </w:div>
                                                    <w:div w:id="1575971486">
                                                      <w:marLeft w:val="0"/>
                                                      <w:marRight w:val="0"/>
                                                      <w:marTop w:val="0"/>
                                                      <w:marBottom w:val="0"/>
                                                      <w:divBdr>
                                                        <w:top w:val="none" w:sz="0" w:space="0" w:color="auto"/>
                                                        <w:left w:val="none" w:sz="0" w:space="0" w:color="auto"/>
                                                        <w:bottom w:val="none" w:sz="0" w:space="0" w:color="auto"/>
                                                        <w:right w:val="none" w:sz="0" w:space="0" w:color="auto"/>
                                                      </w:divBdr>
                                                    </w:div>
                                                    <w:div w:id="1366560214">
                                                      <w:marLeft w:val="0"/>
                                                      <w:marRight w:val="0"/>
                                                      <w:marTop w:val="0"/>
                                                      <w:marBottom w:val="0"/>
                                                      <w:divBdr>
                                                        <w:top w:val="none" w:sz="0" w:space="0" w:color="auto"/>
                                                        <w:left w:val="none" w:sz="0" w:space="0" w:color="auto"/>
                                                        <w:bottom w:val="none" w:sz="0" w:space="0" w:color="auto"/>
                                                        <w:right w:val="none" w:sz="0" w:space="0" w:color="auto"/>
                                                      </w:divBdr>
                                                    </w:div>
                                                    <w:div w:id="1257053571">
                                                      <w:marLeft w:val="0"/>
                                                      <w:marRight w:val="0"/>
                                                      <w:marTop w:val="0"/>
                                                      <w:marBottom w:val="0"/>
                                                      <w:divBdr>
                                                        <w:top w:val="none" w:sz="0" w:space="0" w:color="auto"/>
                                                        <w:left w:val="none" w:sz="0" w:space="0" w:color="auto"/>
                                                        <w:bottom w:val="none" w:sz="0" w:space="0" w:color="auto"/>
                                                        <w:right w:val="none" w:sz="0" w:space="0" w:color="auto"/>
                                                      </w:divBdr>
                                                    </w:div>
                                                    <w:div w:id="835413055">
                                                      <w:marLeft w:val="0"/>
                                                      <w:marRight w:val="0"/>
                                                      <w:marTop w:val="0"/>
                                                      <w:marBottom w:val="0"/>
                                                      <w:divBdr>
                                                        <w:top w:val="none" w:sz="0" w:space="0" w:color="auto"/>
                                                        <w:left w:val="none" w:sz="0" w:space="0" w:color="auto"/>
                                                        <w:bottom w:val="none" w:sz="0" w:space="0" w:color="auto"/>
                                                        <w:right w:val="none" w:sz="0" w:space="0" w:color="auto"/>
                                                      </w:divBdr>
                                                    </w:div>
                                                    <w:div w:id="1709258193">
                                                      <w:marLeft w:val="0"/>
                                                      <w:marRight w:val="0"/>
                                                      <w:marTop w:val="0"/>
                                                      <w:marBottom w:val="0"/>
                                                      <w:divBdr>
                                                        <w:top w:val="none" w:sz="0" w:space="0" w:color="auto"/>
                                                        <w:left w:val="none" w:sz="0" w:space="0" w:color="auto"/>
                                                        <w:bottom w:val="none" w:sz="0" w:space="0" w:color="auto"/>
                                                        <w:right w:val="none" w:sz="0" w:space="0" w:color="auto"/>
                                                      </w:divBdr>
                                                    </w:div>
                                                    <w:div w:id="1011492130">
                                                      <w:marLeft w:val="0"/>
                                                      <w:marRight w:val="0"/>
                                                      <w:marTop w:val="0"/>
                                                      <w:marBottom w:val="0"/>
                                                      <w:divBdr>
                                                        <w:top w:val="none" w:sz="0" w:space="0" w:color="auto"/>
                                                        <w:left w:val="none" w:sz="0" w:space="0" w:color="auto"/>
                                                        <w:bottom w:val="none" w:sz="0" w:space="0" w:color="auto"/>
                                                        <w:right w:val="none" w:sz="0" w:space="0" w:color="auto"/>
                                                      </w:divBdr>
                                                    </w:div>
                                                    <w:div w:id="483552763">
                                                      <w:marLeft w:val="0"/>
                                                      <w:marRight w:val="0"/>
                                                      <w:marTop w:val="0"/>
                                                      <w:marBottom w:val="0"/>
                                                      <w:divBdr>
                                                        <w:top w:val="none" w:sz="0" w:space="0" w:color="auto"/>
                                                        <w:left w:val="none" w:sz="0" w:space="0" w:color="auto"/>
                                                        <w:bottom w:val="none" w:sz="0" w:space="0" w:color="auto"/>
                                                        <w:right w:val="none" w:sz="0" w:space="0" w:color="auto"/>
                                                      </w:divBdr>
                                                    </w:div>
                                                    <w:div w:id="1634016351">
                                                      <w:marLeft w:val="0"/>
                                                      <w:marRight w:val="0"/>
                                                      <w:marTop w:val="0"/>
                                                      <w:marBottom w:val="0"/>
                                                      <w:divBdr>
                                                        <w:top w:val="none" w:sz="0" w:space="0" w:color="auto"/>
                                                        <w:left w:val="none" w:sz="0" w:space="0" w:color="auto"/>
                                                        <w:bottom w:val="none" w:sz="0" w:space="0" w:color="auto"/>
                                                        <w:right w:val="none" w:sz="0" w:space="0" w:color="auto"/>
                                                      </w:divBdr>
                                                    </w:div>
                                                    <w:div w:id="161162201">
                                                      <w:marLeft w:val="0"/>
                                                      <w:marRight w:val="0"/>
                                                      <w:marTop w:val="0"/>
                                                      <w:marBottom w:val="0"/>
                                                      <w:divBdr>
                                                        <w:top w:val="none" w:sz="0" w:space="0" w:color="auto"/>
                                                        <w:left w:val="none" w:sz="0" w:space="0" w:color="auto"/>
                                                        <w:bottom w:val="none" w:sz="0" w:space="0" w:color="auto"/>
                                                        <w:right w:val="none" w:sz="0" w:space="0" w:color="auto"/>
                                                      </w:divBdr>
                                                    </w:div>
                                                    <w:div w:id="1262109321">
                                                      <w:marLeft w:val="0"/>
                                                      <w:marRight w:val="0"/>
                                                      <w:marTop w:val="0"/>
                                                      <w:marBottom w:val="0"/>
                                                      <w:divBdr>
                                                        <w:top w:val="none" w:sz="0" w:space="0" w:color="auto"/>
                                                        <w:left w:val="none" w:sz="0" w:space="0" w:color="auto"/>
                                                        <w:bottom w:val="none" w:sz="0" w:space="0" w:color="auto"/>
                                                        <w:right w:val="none" w:sz="0" w:space="0" w:color="auto"/>
                                                      </w:divBdr>
                                                    </w:div>
                                                    <w:div w:id="396512090">
                                                      <w:marLeft w:val="0"/>
                                                      <w:marRight w:val="0"/>
                                                      <w:marTop w:val="0"/>
                                                      <w:marBottom w:val="0"/>
                                                      <w:divBdr>
                                                        <w:top w:val="none" w:sz="0" w:space="0" w:color="auto"/>
                                                        <w:left w:val="none" w:sz="0" w:space="0" w:color="auto"/>
                                                        <w:bottom w:val="none" w:sz="0" w:space="0" w:color="auto"/>
                                                        <w:right w:val="none" w:sz="0" w:space="0" w:color="auto"/>
                                                      </w:divBdr>
                                                    </w:div>
                                                    <w:div w:id="1590190535">
                                                      <w:marLeft w:val="0"/>
                                                      <w:marRight w:val="0"/>
                                                      <w:marTop w:val="0"/>
                                                      <w:marBottom w:val="0"/>
                                                      <w:divBdr>
                                                        <w:top w:val="none" w:sz="0" w:space="0" w:color="auto"/>
                                                        <w:left w:val="none" w:sz="0" w:space="0" w:color="auto"/>
                                                        <w:bottom w:val="none" w:sz="0" w:space="0" w:color="auto"/>
                                                        <w:right w:val="none" w:sz="0" w:space="0" w:color="auto"/>
                                                      </w:divBdr>
                                                    </w:div>
                                                    <w:div w:id="911620990">
                                                      <w:marLeft w:val="0"/>
                                                      <w:marRight w:val="0"/>
                                                      <w:marTop w:val="0"/>
                                                      <w:marBottom w:val="0"/>
                                                      <w:divBdr>
                                                        <w:top w:val="none" w:sz="0" w:space="0" w:color="auto"/>
                                                        <w:left w:val="none" w:sz="0" w:space="0" w:color="auto"/>
                                                        <w:bottom w:val="none" w:sz="0" w:space="0" w:color="auto"/>
                                                        <w:right w:val="none" w:sz="0" w:space="0" w:color="auto"/>
                                                      </w:divBdr>
                                                    </w:div>
                                                    <w:div w:id="1827286192">
                                                      <w:marLeft w:val="0"/>
                                                      <w:marRight w:val="0"/>
                                                      <w:marTop w:val="0"/>
                                                      <w:marBottom w:val="0"/>
                                                      <w:divBdr>
                                                        <w:top w:val="none" w:sz="0" w:space="0" w:color="auto"/>
                                                        <w:left w:val="none" w:sz="0" w:space="0" w:color="auto"/>
                                                        <w:bottom w:val="none" w:sz="0" w:space="0" w:color="auto"/>
                                                        <w:right w:val="none" w:sz="0" w:space="0" w:color="auto"/>
                                                      </w:divBdr>
                                                    </w:div>
                                                    <w:div w:id="72435130">
                                                      <w:marLeft w:val="0"/>
                                                      <w:marRight w:val="0"/>
                                                      <w:marTop w:val="0"/>
                                                      <w:marBottom w:val="0"/>
                                                      <w:divBdr>
                                                        <w:top w:val="none" w:sz="0" w:space="0" w:color="auto"/>
                                                        <w:left w:val="none" w:sz="0" w:space="0" w:color="auto"/>
                                                        <w:bottom w:val="none" w:sz="0" w:space="0" w:color="auto"/>
                                                        <w:right w:val="none" w:sz="0" w:space="0" w:color="auto"/>
                                                      </w:divBdr>
                                                    </w:div>
                                                    <w:div w:id="2117670739">
                                                      <w:marLeft w:val="0"/>
                                                      <w:marRight w:val="0"/>
                                                      <w:marTop w:val="0"/>
                                                      <w:marBottom w:val="0"/>
                                                      <w:divBdr>
                                                        <w:top w:val="none" w:sz="0" w:space="0" w:color="auto"/>
                                                        <w:left w:val="none" w:sz="0" w:space="0" w:color="auto"/>
                                                        <w:bottom w:val="none" w:sz="0" w:space="0" w:color="auto"/>
                                                        <w:right w:val="none" w:sz="0" w:space="0" w:color="auto"/>
                                                      </w:divBdr>
                                                    </w:div>
                                                    <w:div w:id="1435855721">
                                                      <w:marLeft w:val="0"/>
                                                      <w:marRight w:val="0"/>
                                                      <w:marTop w:val="0"/>
                                                      <w:marBottom w:val="0"/>
                                                      <w:divBdr>
                                                        <w:top w:val="none" w:sz="0" w:space="0" w:color="auto"/>
                                                        <w:left w:val="none" w:sz="0" w:space="0" w:color="auto"/>
                                                        <w:bottom w:val="none" w:sz="0" w:space="0" w:color="auto"/>
                                                        <w:right w:val="none" w:sz="0" w:space="0" w:color="auto"/>
                                                      </w:divBdr>
                                                    </w:div>
                                                    <w:div w:id="907807488">
                                                      <w:marLeft w:val="0"/>
                                                      <w:marRight w:val="0"/>
                                                      <w:marTop w:val="0"/>
                                                      <w:marBottom w:val="0"/>
                                                      <w:divBdr>
                                                        <w:top w:val="none" w:sz="0" w:space="0" w:color="auto"/>
                                                        <w:left w:val="none" w:sz="0" w:space="0" w:color="auto"/>
                                                        <w:bottom w:val="none" w:sz="0" w:space="0" w:color="auto"/>
                                                        <w:right w:val="none" w:sz="0" w:space="0" w:color="auto"/>
                                                      </w:divBdr>
                                                    </w:div>
                                                    <w:div w:id="54398100">
                                                      <w:marLeft w:val="0"/>
                                                      <w:marRight w:val="0"/>
                                                      <w:marTop w:val="0"/>
                                                      <w:marBottom w:val="0"/>
                                                      <w:divBdr>
                                                        <w:top w:val="none" w:sz="0" w:space="0" w:color="auto"/>
                                                        <w:left w:val="none" w:sz="0" w:space="0" w:color="auto"/>
                                                        <w:bottom w:val="none" w:sz="0" w:space="0" w:color="auto"/>
                                                        <w:right w:val="none" w:sz="0" w:space="0" w:color="auto"/>
                                                      </w:divBdr>
                                                    </w:div>
                                                    <w:div w:id="202256320">
                                                      <w:marLeft w:val="0"/>
                                                      <w:marRight w:val="0"/>
                                                      <w:marTop w:val="0"/>
                                                      <w:marBottom w:val="0"/>
                                                      <w:divBdr>
                                                        <w:top w:val="none" w:sz="0" w:space="0" w:color="auto"/>
                                                        <w:left w:val="none" w:sz="0" w:space="0" w:color="auto"/>
                                                        <w:bottom w:val="none" w:sz="0" w:space="0" w:color="auto"/>
                                                        <w:right w:val="none" w:sz="0" w:space="0" w:color="auto"/>
                                                      </w:divBdr>
                                                    </w:div>
                                                    <w:div w:id="1614364778">
                                                      <w:marLeft w:val="0"/>
                                                      <w:marRight w:val="0"/>
                                                      <w:marTop w:val="0"/>
                                                      <w:marBottom w:val="0"/>
                                                      <w:divBdr>
                                                        <w:top w:val="none" w:sz="0" w:space="0" w:color="auto"/>
                                                        <w:left w:val="none" w:sz="0" w:space="0" w:color="auto"/>
                                                        <w:bottom w:val="none" w:sz="0" w:space="0" w:color="auto"/>
                                                        <w:right w:val="none" w:sz="0" w:space="0" w:color="auto"/>
                                                      </w:divBdr>
                                                    </w:div>
                                                    <w:div w:id="1187526527">
                                                      <w:marLeft w:val="0"/>
                                                      <w:marRight w:val="0"/>
                                                      <w:marTop w:val="0"/>
                                                      <w:marBottom w:val="0"/>
                                                      <w:divBdr>
                                                        <w:top w:val="none" w:sz="0" w:space="0" w:color="auto"/>
                                                        <w:left w:val="none" w:sz="0" w:space="0" w:color="auto"/>
                                                        <w:bottom w:val="none" w:sz="0" w:space="0" w:color="auto"/>
                                                        <w:right w:val="none" w:sz="0" w:space="0" w:color="auto"/>
                                                      </w:divBdr>
                                                    </w:div>
                                                    <w:div w:id="180097269">
                                                      <w:marLeft w:val="0"/>
                                                      <w:marRight w:val="0"/>
                                                      <w:marTop w:val="0"/>
                                                      <w:marBottom w:val="0"/>
                                                      <w:divBdr>
                                                        <w:top w:val="none" w:sz="0" w:space="0" w:color="auto"/>
                                                        <w:left w:val="none" w:sz="0" w:space="0" w:color="auto"/>
                                                        <w:bottom w:val="none" w:sz="0" w:space="0" w:color="auto"/>
                                                        <w:right w:val="none" w:sz="0" w:space="0" w:color="auto"/>
                                                      </w:divBdr>
                                                    </w:div>
                                                  </w:divsChild>
                                                </w:div>
                                                <w:div w:id="197010275">
                                                  <w:marLeft w:val="0"/>
                                                  <w:marRight w:val="0"/>
                                                  <w:marTop w:val="0"/>
                                                  <w:marBottom w:val="0"/>
                                                  <w:divBdr>
                                                    <w:top w:val="none" w:sz="0" w:space="0" w:color="auto"/>
                                                    <w:left w:val="none" w:sz="0" w:space="0" w:color="auto"/>
                                                    <w:bottom w:val="none" w:sz="0" w:space="0" w:color="auto"/>
                                                    <w:right w:val="none" w:sz="0" w:space="0" w:color="auto"/>
                                                  </w:divBdr>
                                                </w:div>
                                                <w:div w:id="806509089">
                                                  <w:marLeft w:val="0"/>
                                                  <w:marRight w:val="0"/>
                                                  <w:marTop w:val="0"/>
                                                  <w:marBottom w:val="0"/>
                                                  <w:divBdr>
                                                    <w:top w:val="none" w:sz="0" w:space="0" w:color="auto"/>
                                                    <w:left w:val="none" w:sz="0" w:space="0" w:color="auto"/>
                                                    <w:bottom w:val="none" w:sz="0" w:space="0" w:color="auto"/>
                                                    <w:right w:val="none" w:sz="0" w:space="0" w:color="auto"/>
                                                  </w:divBdr>
                                                </w:div>
                                                <w:div w:id="1187255326">
                                                  <w:marLeft w:val="0"/>
                                                  <w:marRight w:val="0"/>
                                                  <w:marTop w:val="0"/>
                                                  <w:marBottom w:val="0"/>
                                                  <w:divBdr>
                                                    <w:top w:val="none" w:sz="0" w:space="0" w:color="auto"/>
                                                    <w:left w:val="none" w:sz="0" w:space="0" w:color="auto"/>
                                                    <w:bottom w:val="none" w:sz="0" w:space="0" w:color="auto"/>
                                                    <w:right w:val="none" w:sz="0" w:space="0" w:color="auto"/>
                                                  </w:divBdr>
                                                </w:div>
                                                <w:div w:id="1090741061">
                                                  <w:marLeft w:val="0"/>
                                                  <w:marRight w:val="0"/>
                                                  <w:marTop w:val="0"/>
                                                  <w:marBottom w:val="0"/>
                                                  <w:divBdr>
                                                    <w:top w:val="none" w:sz="0" w:space="0" w:color="auto"/>
                                                    <w:left w:val="none" w:sz="0" w:space="0" w:color="auto"/>
                                                    <w:bottom w:val="none" w:sz="0" w:space="0" w:color="auto"/>
                                                    <w:right w:val="none" w:sz="0" w:space="0" w:color="auto"/>
                                                  </w:divBdr>
                                                </w:div>
                                                <w:div w:id="25328261">
                                                  <w:marLeft w:val="0"/>
                                                  <w:marRight w:val="0"/>
                                                  <w:marTop w:val="0"/>
                                                  <w:marBottom w:val="0"/>
                                                  <w:divBdr>
                                                    <w:top w:val="none" w:sz="0" w:space="0" w:color="auto"/>
                                                    <w:left w:val="none" w:sz="0" w:space="0" w:color="auto"/>
                                                    <w:bottom w:val="none" w:sz="0" w:space="0" w:color="auto"/>
                                                    <w:right w:val="none" w:sz="0" w:space="0" w:color="auto"/>
                                                  </w:divBdr>
                                                </w:div>
                                                <w:div w:id="1724136504">
                                                  <w:marLeft w:val="0"/>
                                                  <w:marRight w:val="0"/>
                                                  <w:marTop w:val="0"/>
                                                  <w:marBottom w:val="0"/>
                                                  <w:divBdr>
                                                    <w:top w:val="none" w:sz="0" w:space="0" w:color="auto"/>
                                                    <w:left w:val="none" w:sz="0" w:space="0" w:color="auto"/>
                                                    <w:bottom w:val="none" w:sz="0" w:space="0" w:color="auto"/>
                                                    <w:right w:val="none" w:sz="0" w:space="0" w:color="auto"/>
                                                  </w:divBdr>
                                                </w:div>
                                                <w:div w:id="1098018761">
                                                  <w:marLeft w:val="0"/>
                                                  <w:marRight w:val="0"/>
                                                  <w:marTop w:val="0"/>
                                                  <w:marBottom w:val="0"/>
                                                  <w:divBdr>
                                                    <w:top w:val="none" w:sz="0" w:space="0" w:color="auto"/>
                                                    <w:left w:val="none" w:sz="0" w:space="0" w:color="auto"/>
                                                    <w:bottom w:val="none" w:sz="0" w:space="0" w:color="auto"/>
                                                    <w:right w:val="none" w:sz="0" w:space="0" w:color="auto"/>
                                                  </w:divBdr>
                                                </w:div>
                                                <w:div w:id="575670191">
                                                  <w:marLeft w:val="0"/>
                                                  <w:marRight w:val="0"/>
                                                  <w:marTop w:val="0"/>
                                                  <w:marBottom w:val="0"/>
                                                  <w:divBdr>
                                                    <w:top w:val="none" w:sz="0" w:space="0" w:color="auto"/>
                                                    <w:left w:val="none" w:sz="0" w:space="0" w:color="auto"/>
                                                    <w:bottom w:val="none" w:sz="0" w:space="0" w:color="auto"/>
                                                    <w:right w:val="none" w:sz="0" w:space="0" w:color="auto"/>
                                                  </w:divBdr>
                                                </w:div>
                                                <w:div w:id="1479106151">
                                                  <w:marLeft w:val="0"/>
                                                  <w:marRight w:val="0"/>
                                                  <w:marTop w:val="0"/>
                                                  <w:marBottom w:val="0"/>
                                                  <w:divBdr>
                                                    <w:top w:val="none" w:sz="0" w:space="0" w:color="auto"/>
                                                    <w:left w:val="none" w:sz="0" w:space="0" w:color="auto"/>
                                                    <w:bottom w:val="none" w:sz="0" w:space="0" w:color="auto"/>
                                                    <w:right w:val="none" w:sz="0" w:space="0" w:color="auto"/>
                                                  </w:divBdr>
                                                </w:div>
                                                <w:div w:id="738945203">
                                                  <w:marLeft w:val="0"/>
                                                  <w:marRight w:val="0"/>
                                                  <w:marTop w:val="0"/>
                                                  <w:marBottom w:val="0"/>
                                                  <w:divBdr>
                                                    <w:top w:val="none" w:sz="0" w:space="0" w:color="auto"/>
                                                    <w:left w:val="none" w:sz="0" w:space="0" w:color="auto"/>
                                                    <w:bottom w:val="none" w:sz="0" w:space="0" w:color="auto"/>
                                                    <w:right w:val="none" w:sz="0" w:space="0" w:color="auto"/>
                                                  </w:divBdr>
                                                </w:div>
                                                <w:div w:id="1278294483">
                                                  <w:marLeft w:val="0"/>
                                                  <w:marRight w:val="0"/>
                                                  <w:marTop w:val="0"/>
                                                  <w:marBottom w:val="0"/>
                                                  <w:divBdr>
                                                    <w:top w:val="none" w:sz="0" w:space="0" w:color="auto"/>
                                                    <w:left w:val="none" w:sz="0" w:space="0" w:color="auto"/>
                                                    <w:bottom w:val="none" w:sz="0" w:space="0" w:color="auto"/>
                                                    <w:right w:val="none" w:sz="0" w:space="0" w:color="auto"/>
                                                  </w:divBdr>
                                                </w:div>
                                                <w:div w:id="1821845795">
                                                  <w:marLeft w:val="0"/>
                                                  <w:marRight w:val="0"/>
                                                  <w:marTop w:val="0"/>
                                                  <w:marBottom w:val="0"/>
                                                  <w:divBdr>
                                                    <w:top w:val="none" w:sz="0" w:space="0" w:color="auto"/>
                                                    <w:left w:val="none" w:sz="0" w:space="0" w:color="auto"/>
                                                    <w:bottom w:val="none" w:sz="0" w:space="0" w:color="auto"/>
                                                    <w:right w:val="none" w:sz="0" w:space="0" w:color="auto"/>
                                                  </w:divBdr>
                                                </w:div>
                                                <w:div w:id="1076436951">
                                                  <w:marLeft w:val="0"/>
                                                  <w:marRight w:val="0"/>
                                                  <w:marTop w:val="0"/>
                                                  <w:marBottom w:val="0"/>
                                                  <w:divBdr>
                                                    <w:top w:val="none" w:sz="0" w:space="0" w:color="auto"/>
                                                    <w:left w:val="none" w:sz="0" w:space="0" w:color="auto"/>
                                                    <w:bottom w:val="none" w:sz="0" w:space="0" w:color="auto"/>
                                                    <w:right w:val="none" w:sz="0" w:space="0" w:color="auto"/>
                                                  </w:divBdr>
                                                </w:div>
                                                <w:div w:id="48387041">
                                                  <w:marLeft w:val="0"/>
                                                  <w:marRight w:val="0"/>
                                                  <w:marTop w:val="0"/>
                                                  <w:marBottom w:val="0"/>
                                                  <w:divBdr>
                                                    <w:top w:val="none" w:sz="0" w:space="0" w:color="auto"/>
                                                    <w:left w:val="none" w:sz="0" w:space="0" w:color="auto"/>
                                                    <w:bottom w:val="none" w:sz="0" w:space="0" w:color="auto"/>
                                                    <w:right w:val="none" w:sz="0" w:space="0" w:color="auto"/>
                                                  </w:divBdr>
                                                </w:div>
                                                <w:div w:id="186256328">
                                                  <w:marLeft w:val="0"/>
                                                  <w:marRight w:val="0"/>
                                                  <w:marTop w:val="0"/>
                                                  <w:marBottom w:val="0"/>
                                                  <w:divBdr>
                                                    <w:top w:val="none" w:sz="0" w:space="0" w:color="auto"/>
                                                    <w:left w:val="none" w:sz="0" w:space="0" w:color="auto"/>
                                                    <w:bottom w:val="none" w:sz="0" w:space="0" w:color="auto"/>
                                                    <w:right w:val="none" w:sz="0" w:space="0" w:color="auto"/>
                                                  </w:divBdr>
                                                </w:div>
                                                <w:div w:id="17047804">
                                                  <w:marLeft w:val="0"/>
                                                  <w:marRight w:val="0"/>
                                                  <w:marTop w:val="0"/>
                                                  <w:marBottom w:val="0"/>
                                                  <w:divBdr>
                                                    <w:top w:val="none" w:sz="0" w:space="0" w:color="auto"/>
                                                    <w:left w:val="none" w:sz="0" w:space="0" w:color="auto"/>
                                                    <w:bottom w:val="none" w:sz="0" w:space="0" w:color="auto"/>
                                                    <w:right w:val="none" w:sz="0" w:space="0" w:color="auto"/>
                                                  </w:divBdr>
                                                </w:div>
                                                <w:div w:id="2010718161">
                                                  <w:marLeft w:val="0"/>
                                                  <w:marRight w:val="0"/>
                                                  <w:marTop w:val="0"/>
                                                  <w:marBottom w:val="0"/>
                                                  <w:divBdr>
                                                    <w:top w:val="none" w:sz="0" w:space="0" w:color="auto"/>
                                                    <w:left w:val="none" w:sz="0" w:space="0" w:color="auto"/>
                                                    <w:bottom w:val="none" w:sz="0" w:space="0" w:color="auto"/>
                                                    <w:right w:val="none" w:sz="0" w:space="0" w:color="auto"/>
                                                  </w:divBdr>
                                                </w:div>
                                                <w:div w:id="612709002">
                                                  <w:marLeft w:val="0"/>
                                                  <w:marRight w:val="0"/>
                                                  <w:marTop w:val="0"/>
                                                  <w:marBottom w:val="0"/>
                                                  <w:divBdr>
                                                    <w:top w:val="none" w:sz="0" w:space="0" w:color="auto"/>
                                                    <w:left w:val="none" w:sz="0" w:space="0" w:color="auto"/>
                                                    <w:bottom w:val="none" w:sz="0" w:space="0" w:color="auto"/>
                                                    <w:right w:val="none" w:sz="0" w:space="0" w:color="auto"/>
                                                  </w:divBdr>
                                                </w:div>
                                                <w:div w:id="1774475633">
                                                  <w:marLeft w:val="0"/>
                                                  <w:marRight w:val="0"/>
                                                  <w:marTop w:val="0"/>
                                                  <w:marBottom w:val="0"/>
                                                  <w:divBdr>
                                                    <w:top w:val="none" w:sz="0" w:space="0" w:color="auto"/>
                                                    <w:left w:val="none" w:sz="0" w:space="0" w:color="auto"/>
                                                    <w:bottom w:val="none" w:sz="0" w:space="0" w:color="auto"/>
                                                    <w:right w:val="none" w:sz="0" w:space="0" w:color="auto"/>
                                                  </w:divBdr>
                                                </w:div>
                                                <w:div w:id="1511606036">
                                                  <w:marLeft w:val="0"/>
                                                  <w:marRight w:val="0"/>
                                                  <w:marTop w:val="0"/>
                                                  <w:marBottom w:val="0"/>
                                                  <w:divBdr>
                                                    <w:top w:val="none" w:sz="0" w:space="0" w:color="auto"/>
                                                    <w:left w:val="none" w:sz="0" w:space="0" w:color="auto"/>
                                                    <w:bottom w:val="none" w:sz="0" w:space="0" w:color="auto"/>
                                                    <w:right w:val="none" w:sz="0" w:space="0" w:color="auto"/>
                                                  </w:divBdr>
                                                </w:div>
                                                <w:div w:id="183541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8522257">
      <w:bodyDiv w:val="1"/>
      <w:marLeft w:val="0"/>
      <w:marRight w:val="0"/>
      <w:marTop w:val="0"/>
      <w:marBottom w:val="0"/>
      <w:divBdr>
        <w:top w:val="none" w:sz="0" w:space="0" w:color="auto"/>
        <w:left w:val="none" w:sz="0" w:space="0" w:color="auto"/>
        <w:bottom w:val="none" w:sz="0" w:space="0" w:color="auto"/>
        <w:right w:val="none" w:sz="0" w:space="0" w:color="auto"/>
      </w:divBdr>
      <w:divsChild>
        <w:div w:id="1653022585">
          <w:marLeft w:val="0"/>
          <w:marRight w:val="0"/>
          <w:marTop w:val="0"/>
          <w:marBottom w:val="270"/>
          <w:divBdr>
            <w:top w:val="none" w:sz="0" w:space="0" w:color="auto"/>
            <w:left w:val="none" w:sz="0" w:space="0" w:color="auto"/>
            <w:bottom w:val="none" w:sz="0" w:space="0" w:color="auto"/>
            <w:right w:val="none" w:sz="0" w:space="0" w:color="auto"/>
          </w:divBdr>
          <w:divsChild>
            <w:div w:id="359431800">
              <w:marLeft w:val="0"/>
              <w:marRight w:val="0"/>
              <w:marTop w:val="0"/>
              <w:marBottom w:val="0"/>
              <w:divBdr>
                <w:top w:val="none" w:sz="0" w:space="0" w:color="auto"/>
                <w:left w:val="none" w:sz="0" w:space="0" w:color="auto"/>
                <w:bottom w:val="none" w:sz="0" w:space="0" w:color="auto"/>
                <w:right w:val="none" w:sz="0" w:space="0" w:color="auto"/>
              </w:divBdr>
              <w:divsChild>
                <w:div w:id="1448163989">
                  <w:marLeft w:val="0"/>
                  <w:marRight w:val="0"/>
                  <w:marTop w:val="225"/>
                  <w:marBottom w:val="225"/>
                  <w:divBdr>
                    <w:top w:val="none" w:sz="0" w:space="0" w:color="auto"/>
                    <w:left w:val="none" w:sz="0" w:space="0" w:color="auto"/>
                    <w:bottom w:val="none" w:sz="0" w:space="0" w:color="auto"/>
                    <w:right w:val="none" w:sz="0" w:space="0" w:color="auto"/>
                  </w:divBdr>
                  <w:divsChild>
                    <w:div w:id="802892258">
                      <w:marLeft w:val="0"/>
                      <w:marRight w:val="0"/>
                      <w:marTop w:val="0"/>
                      <w:marBottom w:val="0"/>
                      <w:divBdr>
                        <w:top w:val="none" w:sz="0" w:space="0" w:color="auto"/>
                        <w:left w:val="none" w:sz="0" w:space="0" w:color="auto"/>
                        <w:bottom w:val="none" w:sz="0" w:space="0" w:color="auto"/>
                        <w:right w:val="none" w:sz="0" w:space="0" w:color="auto"/>
                      </w:divBdr>
                      <w:divsChild>
                        <w:div w:id="2077581970">
                          <w:marLeft w:val="0"/>
                          <w:marRight w:val="0"/>
                          <w:marTop w:val="0"/>
                          <w:marBottom w:val="0"/>
                          <w:divBdr>
                            <w:top w:val="none" w:sz="0" w:space="0" w:color="auto"/>
                            <w:left w:val="none" w:sz="0" w:space="0" w:color="auto"/>
                            <w:bottom w:val="none" w:sz="0" w:space="0" w:color="auto"/>
                            <w:right w:val="none" w:sz="0" w:space="0" w:color="auto"/>
                          </w:divBdr>
                          <w:divsChild>
                            <w:div w:id="148157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46894">
                  <w:marLeft w:val="0"/>
                  <w:marRight w:val="0"/>
                  <w:marTop w:val="225"/>
                  <w:marBottom w:val="225"/>
                  <w:divBdr>
                    <w:top w:val="none" w:sz="0" w:space="0" w:color="auto"/>
                    <w:left w:val="none" w:sz="0" w:space="0" w:color="auto"/>
                    <w:bottom w:val="none" w:sz="0" w:space="0" w:color="auto"/>
                    <w:right w:val="none" w:sz="0" w:space="0" w:color="auto"/>
                  </w:divBdr>
                  <w:divsChild>
                    <w:div w:id="1951818783">
                      <w:marLeft w:val="0"/>
                      <w:marRight w:val="0"/>
                      <w:marTop w:val="0"/>
                      <w:marBottom w:val="0"/>
                      <w:divBdr>
                        <w:top w:val="none" w:sz="0" w:space="0" w:color="auto"/>
                        <w:left w:val="none" w:sz="0" w:space="0" w:color="auto"/>
                        <w:bottom w:val="none" w:sz="0" w:space="0" w:color="auto"/>
                        <w:right w:val="none" w:sz="0" w:space="0" w:color="auto"/>
                      </w:divBdr>
                    </w:div>
                    <w:div w:id="323902221">
                      <w:marLeft w:val="0"/>
                      <w:marRight w:val="0"/>
                      <w:marTop w:val="0"/>
                      <w:marBottom w:val="0"/>
                      <w:divBdr>
                        <w:top w:val="none" w:sz="0" w:space="0" w:color="auto"/>
                        <w:left w:val="none" w:sz="0" w:space="0" w:color="auto"/>
                        <w:bottom w:val="none" w:sz="0" w:space="0" w:color="auto"/>
                        <w:right w:val="none" w:sz="0" w:space="0" w:color="auto"/>
                      </w:divBdr>
                    </w:div>
                  </w:divsChild>
                </w:div>
                <w:div w:id="2018653378">
                  <w:marLeft w:val="0"/>
                  <w:marRight w:val="0"/>
                  <w:marTop w:val="150"/>
                  <w:marBottom w:val="150"/>
                  <w:divBdr>
                    <w:top w:val="none" w:sz="0" w:space="0" w:color="auto"/>
                    <w:left w:val="none" w:sz="0" w:space="0" w:color="auto"/>
                    <w:bottom w:val="none" w:sz="0" w:space="0" w:color="auto"/>
                    <w:right w:val="none" w:sz="0" w:space="0" w:color="auto"/>
                  </w:divBdr>
                </w:div>
                <w:div w:id="851845403">
                  <w:marLeft w:val="0"/>
                  <w:marRight w:val="0"/>
                  <w:marTop w:val="225"/>
                  <w:marBottom w:val="225"/>
                  <w:divBdr>
                    <w:top w:val="none" w:sz="0" w:space="0" w:color="auto"/>
                    <w:left w:val="none" w:sz="0" w:space="0" w:color="auto"/>
                    <w:bottom w:val="none" w:sz="0" w:space="0" w:color="auto"/>
                    <w:right w:val="none" w:sz="0" w:space="0" w:color="auto"/>
                  </w:divBdr>
                  <w:divsChild>
                    <w:div w:id="1318725872">
                      <w:marLeft w:val="0"/>
                      <w:marRight w:val="0"/>
                      <w:marTop w:val="0"/>
                      <w:marBottom w:val="0"/>
                      <w:divBdr>
                        <w:top w:val="none" w:sz="0" w:space="0" w:color="auto"/>
                        <w:left w:val="none" w:sz="0" w:space="0" w:color="auto"/>
                        <w:bottom w:val="none" w:sz="0" w:space="0" w:color="auto"/>
                        <w:right w:val="none" w:sz="0" w:space="0" w:color="auto"/>
                      </w:divBdr>
                      <w:divsChild>
                        <w:div w:id="96563433">
                          <w:marLeft w:val="0"/>
                          <w:marRight w:val="0"/>
                          <w:marTop w:val="0"/>
                          <w:marBottom w:val="0"/>
                          <w:divBdr>
                            <w:top w:val="none" w:sz="0" w:space="0" w:color="auto"/>
                            <w:left w:val="none" w:sz="0" w:space="0" w:color="auto"/>
                            <w:bottom w:val="none" w:sz="0" w:space="0" w:color="auto"/>
                            <w:right w:val="none" w:sz="0" w:space="0" w:color="auto"/>
                          </w:divBdr>
                        </w:div>
                      </w:divsChild>
                    </w:div>
                    <w:div w:id="1932591677">
                      <w:marLeft w:val="0"/>
                      <w:marRight w:val="0"/>
                      <w:marTop w:val="0"/>
                      <w:marBottom w:val="0"/>
                      <w:divBdr>
                        <w:top w:val="none" w:sz="0" w:space="0" w:color="auto"/>
                        <w:left w:val="none" w:sz="0" w:space="0" w:color="auto"/>
                        <w:bottom w:val="none" w:sz="0" w:space="0" w:color="auto"/>
                        <w:right w:val="none" w:sz="0" w:space="0" w:color="auto"/>
                      </w:divBdr>
                      <w:divsChild>
                        <w:div w:id="311520306">
                          <w:marLeft w:val="0"/>
                          <w:marRight w:val="0"/>
                          <w:marTop w:val="0"/>
                          <w:marBottom w:val="0"/>
                          <w:divBdr>
                            <w:top w:val="none" w:sz="0" w:space="0" w:color="auto"/>
                            <w:left w:val="none" w:sz="0" w:space="0" w:color="auto"/>
                            <w:bottom w:val="none" w:sz="0" w:space="0" w:color="auto"/>
                            <w:right w:val="none" w:sz="0" w:space="0" w:color="auto"/>
                          </w:divBdr>
                        </w:div>
                      </w:divsChild>
                    </w:div>
                    <w:div w:id="57437026">
                      <w:marLeft w:val="0"/>
                      <w:marRight w:val="0"/>
                      <w:marTop w:val="0"/>
                      <w:marBottom w:val="0"/>
                      <w:divBdr>
                        <w:top w:val="none" w:sz="0" w:space="0" w:color="auto"/>
                        <w:left w:val="none" w:sz="0" w:space="0" w:color="auto"/>
                        <w:bottom w:val="none" w:sz="0" w:space="0" w:color="auto"/>
                        <w:right w:val="none" w:sz="0" w:space="0" w:color="auto"/>
                      </w:divBdr>
                      <w:divsChild>
                        <w:div w:id="18364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5233">
          <w:marLeft w:val="0"/>
          <w:marRight w:val="0"/>
          <w:marTop w:val="0"/>
          <w:marBottom w:val="0"/>
          <w:divBdr>
            <w:top w:val="none" w:sz="0" w:space="0" w:color="auto"/>
            <w:left w:val="none" w:sz="0" w:space="0" w:color="auto"/>
            <w:bottom w:val="none" w:sz="0" w:space="0" w:color="auto"/>
            <w:right w:val="none" w:sz="0" w:space="0" w:color="auto"/>
          </w:divBdr>
          <w:divsChild>
            <w:div w:id="903028999">
              <w:marLeft w:val="0"/>
              <w:marRight w:val="0"/>
              <w:marTop w:val="0"/>
              <w:marBottom w:val="0"/>
              <w:divBdr>
                <w:top w:val="none" w:sz="0" w:space="0" w:color="auto"/>
                <w:left w:val="none" w:sz="0" w:space="0" w:color="auto"/>
                <w:bottom w:val="single" w:sz="12" w:space="0" w:color="D8D9DA"/>
                <w:right w:val="none" w:sz="0" w:space="0" w:color="auto"/>
              </w:divBdr>
              <w:divsChild>
                <w:div w:id="910577519">
                  <w:marLeft w:val="0"/>
                  <w:marRight w:val="0"/>
                  <w:marTop w:val="0"/>
                  <w:marBottom w:val="0"/>
                  <w:divBdr>
                    <w:top w:val="none" w:sz="0" w:space="0" w:color="auto"/>
                    <w:left w:val="none" w:sz="0" w:space="0" w:color="auto"/>
                    <w:bottom w:val="none" w:sz="0" w:space="0" w:color="auto"/>
                    <w:right w:val="none" w:sz="0" w:space="0" w:color="auto"/>
                  </w:divBdr>
                  <w:divsChild>
                    <w:div w:id="4862477">
                      <w:marLeft w:val="0"/>
                      <w:marRight w:val="0"/>
                      <w:marTop w:val="0"/>
                      <w:marBottom w:val="0"/>
                      <w:divBdr>
                        <w:top w:val="none" w:sz="0" w:space="0" w:color="auto"/>
                        <w:left w:val="none" w:sz="0" w:space="0" w:color="auto"/>
                        <w:bottom w:val="none" w:sz="0" w:space="0" w:color="auto"/>
                        <w:right w:val="none" w:sz="0" w:space="0" w:color="auto"/>
                      </w:divBdr>
                    </w:div>
                  </w:divsChild>
                </w:div>
                <w:div w:id="202519080">
                  <w:marLeft w:val="0"/>
                  <w:marRight w:val="0"/>
                  <w:marTop w:val="0"/>
                  <w:marBottom w:val="0"/>
                  <w:divBdr>
                    <w:top w:val="none" w:sz="0" w:space="0" w:color="auto"/>
                    <w:left w:val="none" w:sz="0" w:space="0" w:color="auto"/>
                    <w:bottom w:val="none" w:sz="0" w:space="0" w:color="auto"/>
                    <w:right w:val="none" w:sz="0" w:space="0" w:color="auto"/>
                  </w:divBdr>
                  <w:divsChild>
                    <w:div w:id="1694570364">
                      <w:marLeft w:val="0"/>
                      <w:marRight w:val="0"/>
                      <w:marTop w:val="0"/>
                      <w:marBottom w:val="0"/>
                      <w:divBdr>
                        <w:top w:val="none" w:sz="0" w:space="0" w:color="auto"/>
                        <w:left w:val="none" w:sz="0" w:space="0" w:color="auto"/>
                        <w:bottom w:val="none" w:sz="0" w:space="0" w:color="auto"/>
                        <w:right w:val="none" w:sz="0" w:space="0" w:color="auto"/>
                      </w:divBdr>
                    </w:div>
                    <w:div w:id="1974822691">
                      <w:marLeft w:val="270"/>
                      <w:marRight w:val="0"/>
                      <w:marTop w:val="0"/>
                      <w:marBottom w:val="0"/>
                      <w:divBdr>
                        <w:top w:val="none" w:sz="0" w:space="0" w:color="auto"/>
                        <w:left w:val="none" w:sz="0" w:space="0" w:color="auto"/>
                        <w:bottom w:val="none" w:sz="0" w:space="0" w:color="auto"/>
                        <w:right w:val="none" w:sz="0" w:space="0" w:color="auto"/>
                      </w:divBdr>
                    </w:div>
                    <w:div w:id="12107254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564228">
          <w:marLeft w:val="0"/>
          <w:marRight w:val="0"/>
          <w:marTop w:val="300"/>
          <w:marBottom w:val="0"/>
          <w:divBdr>
            <w:top w:val="none" w:sz="0" w:space="0" w:color="auto"/>
            <w:left w:val="none" w:sz="0" w:space="0" w:color="auto"/>
            <w:bottom w:val="none" w:sz="0" w:space="0" w:color="auto"/>
            <w:right w:val="none" w:sz="0" w:space="0" w:color="auto"/>
          </w:divBdr>
          <w:divsChild>
            <w:div w:id="1328709280">
              <w:marLeft w:val="0"/>
              <w:marRight w:val="0"/>
              <w:marTop w:val="0"/>
              <w:marBottom w:val="0"/>
              <w:divBdr>
                <w:top w:val="none" w:sz="0" w:space="0" w:color="auto"/>
                <w:left w:val="none" w:sz="0" w:space="0" w:color="auto"/>
                <w:bottom w:val="none" w:sz="0" w:space="0" w:color="auto"/>
                <w:right w:val="none" w:sz="0" w:space="0" w:color="auto"/>
              </w:divBdr>
            </w:div>
            <w:div w:id="563377643">
              <w:marLeft w:val="0"/>
              <w:marRight w:val="0"/>
              <w:marTop w:val="0"/>
              <w:marBottom w:val="0"/>
              <w:divBdr>
                <w:top w:val="none" w:sz="0" w:space="0" w:color="auto"/>
                <w:left w:val="none" w:sz="0" w:space="0" w:color="auto"/>
                <w:bottom w:val="none" w:sz="0" w:space="0" w:color="auto"/>
                <w:right w:val="none" w:sz="0" w:space="0" w:color="auto"/>
              </w:divBdr>
              <w:divsChild>
                <w:div w:id="214715748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62122814">
              <w:marLeft w:val="0"/>
              <w:marRight w:val="0"/>
              <w:marTop w:val="0"/>
              <w:marBottom w:val="0"/>
              <w:divBdr>
                <w:top w:val="none" w:sz="0" w:space="0" w:color="auto"/>
                <w:left w:val="none" w:sz="0" w:space="0" w:color="auto"/>
                <w:bottom w:val="none" w:sz="0" w:space="0" w:color="auto"/>
                <w:right w:val="none" w:sz="0" w:space="0" w:color="auto"/>
              </w:divBdr>
              <w:divsChild>
                <w:div w:id="190344227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56540622">
              <w:marLeft w:val="0"/>
              <w:marRight w:val="0"/>
              <w:marTop w:val="0"/>
              <w:marBottom w:val="0"/>
              <w:divBdr>
                <w:top w:val="none" w:sz="0" w:space="0" w:color="auto"/>
                <w:left w:val="none" w:sz="0" w:space="0" w:color="auto"/>
                <w:bottom w:val="none" w:sz="0" w:space="0" w:color="auto"/>
                <w:right w:val="none" w:sz="0" w:space="0" w:color="auto"/>
              </w:divBdr>
              <w:divsChild>
                <w:div w:id="10289928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96209205">
              <w:marLeft w:val="0"/>
              <w:marRight w:val="0"/>
              <w:marTop w:val="0"/>
              <w:marBottom w:val="0"/>
              <w:divBdr>
                <w:top w:val="none" w:sz="0" w:space="0" w:color="auto"/>
                <w:left w:val="none" w:sz="0" w:space="0" w:color="auto"/>
                <w:bottom w:val="none" w:sz="0" w:space="0" w:color="auto"/>
                <w:right w:val="none" w:sz="0" w:space="0" w:color="auto"/>
              </w:divBdr>
              <w:divsChild>
                <w:div w:id="208510196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42492392">
              <w:marLeft w:val="0"/>
              <w:marRight w:val="0"/>
              <w:marTop w:val="0"/>
              <w:marBottom w:val="0"/>
              <w:divBdr>
                <w:top w:val="none" w:sz="0" w:space="0" w:color="auto"/>
                <w:left w:val="none" w:sz="0" w:space="0" w:color="auto"/>
                <w:bottom w:val="none" w:sz="0" w:space="0" w:color="auto"/>
                <w:right w:val="none" w:sz="0" w:space="0" w:color="auto"/>
              </w:divBdr>
              <w:divsChild>
                <w:div w:id="184708687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23573957">
              <w:marLeft w:val="0"/>
              <w:marRight w:val="0"/>
              <w:marTop w:val="0"/>
              <w:marBottom w:val="0"/>
              <w:divBdr>
                <w:top w:val="none" w:sz="0" w:space="0" w:color="auto"/>
                <w:left w:val="none" w:sz="0" w:space="0" w:color="auto"/>
                <w:bottom w:val="none" w:sz="0" w:space="0" w:color="auto"/>
                <w:right w:val="none" w:sz="0" w:space="0" w:color="auto"/>
              </w:divBdr>
              <w:divsChild>
                <w:div w:id="8056704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3931998">
              <w:marLeft w:val="0"/>
              <w:marRight w:val="0"/>
              <w:marTop w:val="0"/>
              <w:marBottom w:val="0"/>
              <w:divBdr>
                <w:top w:val="none" w:sz="0" w:space="0" w:color="auto"/>
                <w:left w:val="none" w:sz="0" w:space="0" w:color="auto"/>
                <w:bottom w:val="none" w:sz="0" w:space="0" w:color="auto"/>
                <w:right w:val="none" w:sz="0" w:space="0" w:color="auto"/>
              </w:divBdr>
              <w:divsChild>
                <w:div w:id="31800060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95630808">
              <w:marLeft w:val="0"/>
              <w:marRight w:val="0"/>
              <w:marTop w:val="0"/>
              <w:marBottom w:val="0"/>
              <w:divBdr>
                <w:top w:val="none" w:sz="0" w:space="0" w:color="auto"/>
                <w:left w:val="none" w:sz="0" w:space="0" w:color="auto"/>
                <w:bottom w:val="none" w:sz="0" w:space="0" w:color="auto"/>
                <w:right w:val="none" w:sz="0" w:space="0" w:color="auto"/>
              </w:divBdr>
              <w:divsChild>
                <w:div w:id="17727797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5489633">
      <w:bodyDiv w:val="1"/>
      <w:marLeft w:val="0"/>
      <w:marRight w:val="0"/>
      <w:marTop w:val="0"/>
      <w:marBottom w:val="0"/>
      <w:divBdr>
        <w:top w:val="none" w:sz="0" w:space="0" w:color="auto"/>
        <w:left w:val="none" w:sz="0" w:space="0" w:color="auto"/>
        <w:bottom w:val="none" w:sz="0" w:space="0" w:color="auto"/>
        <w:right w:val="none" w:sz="0" w:space="0" w:color="auto"/>
      </w:divBdr>
      <w:divsChild>
        <w:div w:id="1762330939">
          <w:marLeft w:val="0"/>
          <w:marRight w:val="0"/>
          <w:marTop w:val="0"/>
          <w:marBottom w:val="270"/>
          <w:divBdr>
            <w:top w:val="none" w:sz="0" w:space="0" w:color="auto"/>
            <w:left w:val="none" w:sz="0" w:space="0" w:color="auto"/>
            <w:bottom w:val="none" w:sz="0" w:space="0" w:color="auto"/>
            <w:right w:val="none" w:sz="0" w:space="0" w:color="auto"/>
          </w:divBdr>
          <w:divsChild>
            <w:div w:id="1268200651">
              <w:marLeft w:val="0"/>
              <w:marRight w:val="0"/>
              <w:marTop w:val="0"/>
              <w:marBottom w:val="0"/>
              <w:divBdr>
                <w:top w:val="none" w:sz="0" w:space="0" w:color="auto"/>
                <w:left w:val="none" w:sz="0" w:space="0" w:color="auto"/>
                <w:bottom w:val="none" w:sz="0" w:space="0" w:color="auto"/>
                <w:right w:val="none" w:sz="0" w:space="0" w:color="auto"/>
              </w:divBdr>
              <w:divsChild>
                <w:div w:id="671565299">
                  <w:marLeft w:val="0"/>
                  <w:marRight w:val="0"/>
                  <w:marTop w:val="225"/>
                  <w:marBottom w:val="225"/>
                  <w:divBdr>
                    <w:top w:val="none" w:sz="0" w:space="0" w:color="auto"/>
                    <w:left w:val="none" w:sz="0" w:space="0" w:color="auto"/>
                    <w:bottom w:val="none" w:sz="0" w:space="0" w:color="auto"/>
                    <w:right w:val="none" w:sz="0" w:space="0" w:color="auto"/>
                  </w:divBdr>
                  <w:divsChild>
                    <w:div w:id="1070232345">
                      <w:marLeft w:val="0"/>
                      <w:marRight w:val="0"/>
                      <w:marTop w:val="0"/>
                      <w:marBottom w:val="0"/>
                      <w:divBdr>
                        <w:top w:val="none" w:sz="0" w:space="0" w:color="auto"/>
                        <w:left w:val="none" w:sz="0" w:space="0" w:color="auto"/>
                        <w:bottom w:val="none" w:sz="0" w:space="0" w:color="auto"/>
                        <w:right w:val="none" w:sz="0" w:space="0" w:color="auto"/>
                      </w:divBdr>
                      <w:divsChild>
                        <w:div w:id="1238132711">
                          <w:marLeft w:val="0"/>
                          <w:marRight w:val="0"/>
                          <w:marTop w:val="0"/>
                          <w:marBottom w:val="0"/>
                          <w:divBdr>
                            <w:top w:val="none" w:sz="0" w:space="0" w:color="auto"/>
                            <w:left w:val="none" w:sz="0" w:space="0" w:color="auto"/>
                            <w:bottom w:val="none" w:sz="0" w:space="0" w:color="auto"/>
                            <w:right w:val="none" w:sz="0" w:space="0" w:color="auto"/>
                          </w:divBdr>
                          <w:divsChild>
                            <w:div w:id="20522487">
                              <w:marLeft w:val="0"/>
                              <w:marRight w:val="0"/>
                              <w:marTop w:val="0"/>
                              <w:marBottom w:val="0"/>
                              <w:divBdr>
                                <w:top w:val="none" w:sz="0" w:space="0" w:color="auto"/>
                                <w:left w:val="none" w:sz="0" w:space="0" w:color="auto"/>
                                <w:bottom w:val="none" w:sz="0" w:space="0" w:color="auto"/>
                                <w:right w:val="none" w:sz="0" w:space="0" w:color="auto"/>
                              </w:divBdr>
                            </w:div>
                            <w:div w:id="447814664">
                              <w:marLeft w:val="0"/>
                              <w:marRight w:val="0"/>
                              <w:marTop w:val="0"/>
                              <w:marBottom w:val="0"/>
                              <w:divBdr>
                                <w:top w:val="none" w:sz="0" w:space="0" w:color="auto"/>
                                <w:left w:val="none" w:sz="0" w:space="0" w:color="auto"/>
                                <w:bottom w:val="none" w:sz="0" w:space="0" w:color="auto"/>
                                <w:right w:val="none" w:sz="0" w:space="0" w:color="auto"/>
                              </w:divBdr>
                            </w:div>
                            <w:div w:id="184485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290646">
                  <w:marLeft w:val="0"/>
                  <w:marRight w:val="0"/>
                  <w:marTop w:val="225"/>
                  <w:marBottom w:val="225"/>
                  <w:divBdr>
                    <w:top w:val="none" w:sz="0" w:space="0" w:color="auto"/>
                    <w:left w:val="none" w:sz="0" w:space="0" w:color="auto"/>
                    <w:bottom w:val="none" w:sz="0" w:space="0" w:color="auto"/>
                    <w:right w:val="none" w:sz="0" w:space="0" w:color="auto"/>
                  </w:divBdr>
                  <w:divsChild>
                    <w:div w:id="519782126">
                      <w:marLeft w:val="0"/>
                      <w:marRight w:val="0"/>
                      <w:marTop w:val="0"/>
                      <w:marBottom w:val="0"/>
                      <w:divBdr>
                        <w:top w:val="none" w:sz="0" w:space="0" w:color="auto"/>
                        <w:left w:val="none" w:sz="0" w:space="0" w:color="auto"/>
                        <w:bottom w:val="none" w:sz="0" w:space="0" w:color="auto"/>
                        <w:right w:val="none" w:sz="0" w:space="0" w:color="auto"/>
                      </w:divBdr>
                    </w:div>
                    <w:div w:id="1387335716">
                      <w:marLeft w:val="0"/>
                      <w:marRight w:val="0"/>
                      <w:marTop w:val="0"/>
                      <w:marBottom w:val="0"/>
                      <w:divBdr>
                        <w:top w:val="none" w:sz="0" w:space="0" w:color="auto"/>
                        <w:left w:val="none" w:sz="0" w:space="0" w:color="auto"/>
                        <w:bottom w:val="none" w:sz="0" w:space="0" w:color="auto"/>
                        <w:right w:val="none" w:sz="0" w:space="0" w:color="auto"/>
                      </w:divBdr>
                    </w:div>
                    <w:div w:id="992490502">
                      <w:marLeft w:val="0"/>
                      <w:marRight w:val="0"/>
                      <w:marTop w:val="0"/>
                      <w:marBottom w:val="0"/>
                      <w:divBdr>
                        <w:top w:val="none" w:sz="0" w:space="0" w:color="auto"/>
                        <w:left w:val="none" w:sz="0" w:space="0" w:color="auto"/>
                        <w:bottom w:val="none" w:sz="0" w:space="0" w:color="auto"/>
                        <w:right w:val="none" w:sz="0" w:space="0" w:color="auto"/>
                      </w:divBdr>
                    </w:div>
                  </w:divsChild>
                </w:div>
                <w:div w:id="1016273937">
                  <w:marLeft w:val="0"/>
                  <w:marRight w:val="0"/>
                  <w:marTop w:val="225"/>
                  <w:marBottom w:val="225"/>
                  <w:divBdr>
                    <w:top w:val="none" w:sz="0" w:space="0" w:color="auto"/>
                    <w:left w:val="none" w:sz="0" w:space="0" w:color="auto"/>
                    <w:bottom w:val="none" w:sz="0" w:space="0" w:color="auto"/>
                    <w:right w:val="none" w:sz="0" w:space="0" w:color="auto"/>
                  </w:divBdr>
                  <w:divsChild>
                    <w:div w:id="1116943685">
                      <w:marLeft w:val="0"/>
                      <w:marRight w:val="0"/>
                      <w:marTop w:val="0"/>
                      <w:marBottom w:val="0"/>
                      <w:divBdr>
                        <w:top w:val="none" w:sz="0" w:space="0" w:color="auto"/>
                        <w:left w:val="none" w:sz="0" w:space="0" w:color="auto"/>
                        <w:bottom w:val="none" w:sz="0" w:space="0" w:color="auto"/>
                        <w:right w:val="none" w:sz="0" w:space="0" w:color="auto"/>
                      </w:divBdr>
                      <w:divsChild>
                        <w:div w:id="150978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177346">
          <w:marLeft w:val="0"/>
          <w:marRight w:val="0"/>
          <w:marTop w:val="0"/>
          <w:marBottom w:val="0"/>
          <w:divBdr>
            <w:top w:val="none" w:sz="0" w:space="0" w:color="auto"/>
            <w:left w:val="none" w:sz="0" w:space="0" w:color="auto"/>
            <w:bottom w:val="none" w:sz="0" w:space="0" w:color="auto"/>
            <w:right w:val="none" w:sz="0" w:space="0" w:color="auto"/>
          </w:divBdr>
          <w:divsChild>
            <w:div w:id="1808012001">
              <w:marLeft w:val="0"/>
              <w:marRight w:val="0"/>
              <w:marTop w:val="0"/>
              <w:marBottom w:val="0"/>
              <w:divBdr>
                <w:top w:val="none" w:sz="0" w:space="0" w:color="auto"/>
                <w:left w:val="none" w:sz="0" w:space="0" w:color="auto"/>
                <w:bottom w:val="single" w:sz="12" w:space="0" w:color="D8D9DA"/>
                <w:right w:val="none" w:sz="0" w:space="0" w:color="auto"/>
              </w:divBdr>
              <w:divsChild>
                <w:div w:id="562984868">
                  <w:marLeft w:val="0"/>
                  <w:marRight w:val="0"/>
                  <w:marTop w:val="0"/>
                  <w:marBottom w:val="0"/>
                  <w:divBdr>
                    <w:top w:val="none" w:sz="0" w:space="0" w:color="auto"/>
                    <w:left w:val="none" w:sz="0" w:space="0" w:color="auto"/>
                    <w:bottom w:val="none" w:sz="0" w:space="0" w:color="auto"/>
                    <w:right w:val="none" w:sz="0" w:space="0" w:color="auto"/>
                  </w:divBdr>
                  <w:divsChild>
                    <w:div w:id="529807328">
                      <w:marLeft w:val="0"/>
                      <w:marRight w:val="0"/>
                      <w:marTop w:val="0"/>
                      <w:marBottom w:val="0"/>
                      <w:divBdr>
                        <w:top w:val="none" w:sz="0" w:space="0" w:color="auto"/>
                        <w:left w:val="none" w:sz="0" w:space="0" w:color="auto"/>
                        <w:bottom w:val="none" w:sz="0" w:space="0" w:color="auto"/>
                        <w:right w:val="none" w:sz="0" w:space="0" w:color="auto"/>
                      </w:divBdr>
                    </w:div>
                  </w:divsChild>
                </w:div>
                <w:div w:id="1207260846">
                  <w:marLeft w:val="0"/>
                  <w:marRight w:val="0"/>
                  <w:marTop w:val="0"/>
                  <w:marBottom w:val="0"/>
                  <w:divBdr>
                    <w:top w:val="none" w:sz="0" w:space="0" w:color="auto"/>
                    <w:left w:val="none" w:sz="0" w:space="0" w:color="auto"/>
                    <w:bottom w:val="none" w:sz="0" w:space="0" w:color="auto"/>
                    <w:right w:val="none" w:sz="0" w:space="0" w:color="auto"/>
                  </w:divBdr>
                  <w:divsChild>
                    <w:div w:id="2144614330">
                      <w:marLeft w:val="0"/>
                      <w:marRight w:val="0"/>
                      <w:marTop w:val="0"/>
                      <w:marBottom w:val="0"/>
                      <w:divBdr>
                        <w:top w:val="none" w:sz="0" w:space="0" w:color="auto"/>
                        <w:left w:val="none" w:sz="0" w:space="0" w:color="auto"/>
                        <w:bottom w:val="none" w:sz="0" w:space="0" w:color="auto"/>
                        <w:right w:val="none" w:sz="0" w:space="0" w:color="auto"/>
                      </w:divBdr>
                    </w:div>
                    <w:div w:id="1997613903">
                      <w:marLeft w:val="270"/>
                      <w:marRight w:val="0"/>
                      <w:marTop w:val="0"/>
                      <w:marBottom w:val="0"/>
                      <w:divBdr>
                        <w:top w:val="none" w:sz="0" w:space="0" w:color="auto"/>
                        <w:left w:val="none" w:sz="0" w:space="0" w:color="auto"/>
                        <w:bottom w:val="none" w:sz="0" w:space="0" w:color="auto"/>
                        <w:right w:val="none" w:sz="0" w:space="0" w:color="auto"/>
                      </w:divBdr>
                    </w:div>
                    <w:div w:id="9223986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138387">
          <w:marLeft w:val="0"/>
          <w:marRight w:val="0"/>
          <w:marTop w:val="300"/>
          <w:marBottom w:val="0"/>
          <w:divBdr>
            <w:top w:val="none" w:sz="0" w:space="0" w:color="auto"/>
            <w:left w:val="none" w:sz="0" w:space="0" w:color="auto"/>
            <w:bottom w:val="none" w:sz="0" w:space="0" w:color="auto"/>
            <w:right w:val="none" w:sz="0" w:space="0" w:color="auto"/>
          </w:divBdr>
          <w:divsChild>
            <w:div w:id="329135809">
              <w:marLeft w:val="0"/>
              <w:marRight w:val="0"/>
              <w:marTop w:val="0"/>
              <w:marBottom w:val="0"/>
              <w:divBdr>
                <w:top w:val="none" w:sz="0" w:space="0" w:color="auto"/>
                <w:left w:val="none" w:sz="0" w:space="0" w:color="auto"/>
                <w:bottom w:val="none" w:sz="0" w:space="0" w:color="auto"/>
                <w:right w:val="none" w:sz="0" w:space="0" w:color="auto"/>
              </w:divBdr>
              <w:divsChild>
                <w:div w:id="283999948">
                  <w:marLeft w:val="0"/>
                  <w:marRight w:val="0"/>
                  <w:marTop w:val="0"/>
                  <w:marBottom w:val="0"/>
                  <w:divBdr>
                    <w:top w:val="none" w:sz="0" w:space="0" w:color="auto"/>
                    <w:left w:val="none" w:sz="0" w:space="0" w:color="auto"/>
                    <w:bottom w:val="none" w:sz="0" w:space="0" w:color="auto"/>
                    <w:right w:val="none" w:sz="0" w:space="0" w:color="auto"/>
                  </w:divBdr>
                </w:div>
              </w:divsChild>
            </w:div>
            <w:div w:id="61955373">
              <w:marLeft w:val="0"/>
              <w:marRight w:val="0"/>
              <w:marTop w:val="0"/>
              <w:marBottom w:val="0"/>
              <w:divBdr>
                <w:top w:val="none" w:sz="0" w:space="0" w:color="auto"/>
                <w:left w:val="none" w:sz="0" w:space="0" w:color="auto"/>
                <w:bottom w:val="none" w:sz="0" w:space="0" w:color="auto"/>
                <w:right w:val="none" w:sz="0" w:space="0" w:color="auto"/>
              </w:divBdr>
              <w:divsChild>
                <w:div w:id="294918062">
                  <w:marLeft w:val="0"/>
                  <w:marRight w:val="0"/>
                  <w:marTop w:val="0"/>
                  <w:marBottom w:val="0"/>
                  <w:divBdr>
                    <w:top w:val="none" w:sz="0" w:space="0" w:color="auto"/>
                    <w:left w:val="none" w:sz="0" w:space="0" w:color="auto"/>
                    <w:bottom w:val="none" w:sz="0" w:space="0" w:color="auto"/>
                    <w:right w:val="none" w:sz="0" w:space="0" w:color="auto"/>
                  </w:divBdr>
                </w:div>
              </w:divsChild>
            </w:div>
            <w:div w:id="963465362">
              <w:marLeft w:val="0"/>
              <w:marRight w:val="0"/>
              <w:marTop w:val="0"/>
              <w:marBottom w:val="420"/>
              <w:divBdr>
                <w:top w:val="none" w:sz="0" w:space="0" w:color="auto"/>
                <w:left w:val="none" w:sz="0" w:space="0" w:color="auto"/>
                <w:bottom w:val="none" w:sz="0" w:space="0" w:color="auto"/>
                <w:right w:val="none" w:sz="0" w:space="0" w:color="auto"/>
              </w:divBdr>
            </w:div>
            <w:div w:id="459955904">
              <w:marLeft w:val="0"/>
              <w:marRight w:val="0"/>
              <w:marTop w:val="0"/>
              <w:marBottom w:val="0"/>
              <w:divBdr>
                <w:top w:val="none" w:sz="0" w:space="0" w:color="auto"/>
                <w:left w:val="none" w:sz="0" w:space="0" w:color="auto"/>
                <w:bottom w:val="none" w:sz="0" w:space="0" w:color="auto"/>
                <w:right w:val="none" w:sz="0" w:space="0" w:color="auto"/>
              </w:divBdr>
              <w:divsChild>
                <w:div w:id="244265668">
                  <w:marLeft w:val="0"/>
                  <w:marRight w:val="0"/>
                  <w:marTop w:val="0"/>
                  <w:marBottom w:val="0"/>
                  <w:divBdr>
                    <w:top w:val="none" w:sz="0" w:space="0" w:color="auto"/>
                    <w:left w:val="none" w:sz="0" w:space="0" w:color="auto"/>
                    <w:bottom w:val="none" w:sz="0" w:space="0" w:color="auto"/>
                    <w:right w:val="none" w:sz="0" w:space="0" w:color="auto"/>
                  </w:divBdr>
                </w:div>
              </w:divsChild>
            </w:div>
            <w:div w:id="337273688">
              <w:marLeft w:val="0"/>
              <w:marRight w:val="0"/>
              <w:marTop w:val="0"/>
              <w:marBottom w:val="420"/>
              <w:divBdr>
                <w:top w:val="none" w:sz="0" w:space="0" w:color="auto"/>
                <w:left w:val="none" w:sz="0" w:space="0" w:color="auto"/>
                <w:bottom w:val="none" w:sz="0" w:space="0" w:color="auto"/>
                <w:right w:val="none" w:sz="0" w:space="0" w:color="auto"/>
              </w:divBdr>
            </w:div>
            <w:div w:id="1934705194">
              <w:marLeft w:val="0"/>
              <w:marRight w:val="0"/>
              <w:marTop w:val="0"/>
              <w:marBottom w:val="0"/>
              <w:divBdr>
                <w:top w:val="none" w:sz="0" w:space="0" w:color="auto"/>
                <w:left w:val="none" w:sz="0" w:space="0" w:color="auto"/>
                <w:bottom w:val="none" w:sz="0" w:space="0" w:color="auto"/>
                <w:right w:val="none" w:sz="0" w:space="0" w:color="auto"/>
              </w:divBdr>
              <w:divsChild>
                <w:div w:id="1484658686">
                  <w:marLeft w:val="0"/>
                  <w:marRight w:val="0"/>
                  <w:marTop w:val="0"/>
                  <w:marBottom w:val="0"/>
                  <w:divBdr>
                    <w:top w:val="none" w:sz="0" w:space="0" w:color="auto"/>
                    <w:left w:val="none" w:sz="0" w:space="0" w:color="auto"/>
                    <w:bottom w:val="none" w:sz="0" w:space="0" w:color="auto"/>
                    <w:right w:val="none" w:sz="0" w:space="0" w:color="auto"/>
                  </w:divBdr>
                </w:div>
              </w:divsChild>
            </w:div>
            <w:div w:id="1905724645">
              <w:marLeft w:val="0"/>
              <w:marRight w:val="0"/>
              <w:marTop w:val="0"/>
              <w:marBottom w:val="420"/>
              <w:divBdr>
                <w:top w:val="none" w:sz="0" w:space="0" w:color="auto"/>
                <w:left w:val="none" w:sz="0" w:space="0" w:color="auto"/>
                <w:bottom w:val="none" w:sz="0" w:space="0" w:color="auto"/>
                <w:right w:val="none" w:sz="0" w:space="0" w:color="auto"/>
              </w:divBdr>
            </w:div>
            <w:div w:id="1433550841">
              <w:marLeft w:val="0"/>
              <w:marRight w:val="0"/>
              <w:marTop w:val="0"/>
              <w:marBottom w:val="0"/>
              <w:divBdr>
                <w:top w:val="none" w:sz="0" w:space="0" w:color="auto"/>
                <w:left w:val="none" w:sz="0" w:space="0" w:color="auto"/>
                <w:bottom w:val="none" w:sz="0" w:space="0" w:color="auto"/>
                <w:right w:val="none" w:sz="0" w:space="0" w:color="auto"/>
              </w:divBdr>
              <w:divsChild>
                <w:div w:id="729813529">
                  <w:marLeft w:val="0"/>
                  <w:marRight w:val="0"/>
                  <w:marTop w:val="0"/>
                  <w:marBottom w:val="0"/>
                  <w:divBdr>
                    <w:top w:val="none" w:sz="0" w:space="0" w:color="auto"/>
                    <w:left w:val="none" w:sz="0" w:space="0" w:color="auto"/>
                    <w:bottom w:val="none" w:sz="0" w:space="0" w:color="auto"/>
                    <w:right w:val="none" w:sz="0" w:space="0" w:color="auto"/>
                  </w:divBdr>
                </w:div>
              </w:divsChild>
            </w:div>
            <w:div w:id="1325357116">
              <w:marLeft w:val="0"/>
              <w:marRight w:val="0"/>
              <w:marTop w:val="0"/>
              <w:marBottom w:val="420"/>
              <w:divBdr>
                <w:top w:val="none" w:sz="0" w:space="0" w:color="auto"/>
                <w:left w:val="none" w:sz="0" w:space="0" w:color="auto"/>
                <w:bottom w:val="none" w:sz="0" w:space="0" w:color="auto"/>
                <w:right w:val="none" w:sz="0" w:space="0" w:color="auto"/>
              </w:divBdr>
            </w:div>
            <w:div w:id="523902967">
              <w:marLeft w:val="0"/>
              <w:marRight w:val="0"/>
              <w:marTop w:val="0"/>
              <w:marBottom w:val="0"/>
              <w:divBdr>
                <w:top w:val="none" w:sz="0" w:space="0" w:color="auto"/>
                <w:left w:val="none" w:sz="0" w:space="0" w:color="auto"/>
                <w:bottom w:val="none" w:sz="0" w:space="0" w:color="auto"/>
                <w:right w:val="none" w:sz="0" w:space="0" w:color="auto"/>
              </w:divBdr>
              <w:divsChild>
                <w:div w:id="398019677">
                  <w:marLeft w:val="0"/>
                  <w:marRight w:val="0"/>
                  <w:marTop w:val="0"/>
                  <w:marBottom w:val="0"/>
                  <w:divBdr>
                    <w:top w:val="none" w:sz="0" w:space="0" w:color="auto"/>
                    <w:left w:val="none" w:sz="0" w:space="0" w:color="auto"/>
                    <w:bottom w:val="none" w:sz="0" w:space="0" w:color="auto"/>
                    <w:right w:val="none" w:sz="0" w:space="0" w:color="auto"/>
                  </w:divBdr>
                </w:div>
              </w:divsChild>
            </w:div>
            <w:div w:id="1700860430">
              <w:marLeft w:val="0"/>
              <w:marRight w:val="0"/>
              <w:marTop w:val="0"/>
              <w:marBottom w:val="420"/>
              <w:divBdr>
                <w:top w:val="none" w:sz="0" w:space="0" w:color="auto"/>
                <w:left w:val="none" w:sz="0" w:space="0" w:color="auto"/>
                <w:bottom w:val="none" w:sz="0" w:space="0" w:color="auto"/>
                <w:right w:val="none" w:sz="0" w:space="0" w:color="auto"/>
              </w:divBdr>
            </w:div>
            <w:div w:id="1024861970">
              <w:marLeft w:val="0"/>
              <w:marRight w:val="0"/>
              <w:marTop w:val="0"/>
              <w:marBottom w:val="0"/>
              <w:divBdr>
                <w:top w:val="none" w:sz="0" w:space="0" w:color="auto"/>
                <w:left w:val="none" w:sz="0" w:space="0" w:color="auto"/>
                <w:bottom w:val="none" w:sz="0" w:space="0" w:color="auto"/>
                <w:right w:val="none" w:sz="0" w:space="0" w:color="auto"/>
              </w:divBdr>
              <w:divsChild>
                <w:div w:id="1034237113">
                  <w:marLeft w:val="0"/>
                  <w:marRight w:val="0"/>
                  <w:marTop w:val="0"/>
                  <w:marBottom w:val="0"/>
                  <w:divBdr>
                    <w:top w:val="none" w:sz="0" w:space="0" w:color="auto"/>
                    <w:left w:val="none" w:sz="0" w:space="0" w:color="auto"/>
                    <w:bottom w:val="none" w:sz="0" w:space="0" w:color="auto"/>
                    <w:right w:val="none" w:sz="0" w:space="0" w:color="auto"/>
                  </w:divBdr>
                </w:div>
              </w:divsChild>
            </w:div>
            <w:div w:id="1699163588">
              <w:marLeft w:val="0"/>
              <w:marRight w:val="0"/>
              <w:marTop w:val="0"/>
              <w:marBottom w:val="420"/>
              <w:divBdr>
                <w:top w:val="none" w:sz="0" w:space="0" w:color="auto"/>
                <w:left w:val="none" w:sz="0" w:space="0" w:color="auto"/>
                <w:bottom w:val="none" w:sz="0" w:space="0" w:color="auto"/>
                <w:right w:val="none" w:sz="0" w:space="0" w:color="auto"/>
              </w:divBdr>
            </w:div>
            <w:div w:id="917788160">
              <w:marLeft w:val="0"/>
              <w:marRight w:val="0"/>
              <w:marTop w:val="0"/>
              <w:marBottom w:val="0"/>
              <w:divBdr>
                <w:top w:val="none" w:sz="0" w:space="0" w:color="auto"/>
                <w:left w:val="none" w:sz="0" w:space="0" w:color="auto"/>
                <w:bottom w:val="none" w:sz="0" w:space="0" w:color="auto"/>
                <w:right w:val="none" w:sz="0" w:space="0" w:color="auto"/>
              </w:divBdr>
              <w:divsChild>
                <w:div w:id="1491797034">
                  <w:marLeft w:val="0"/>
                  <w:marRight w:val="0"/>
                  <w:marTop w:val="0"/>
                  <w:marBottom w:val="0"/>
                  <w:divBdr>
                    <w:top w:val="none" w:sz="0" w:space="0" w:color="auto"/>
                    <w:left w:val="none" w:sz="0" w:space="0" w:color="auto"/>
                    <w:bottom w:val="none" w:sz="0" w:space="0" w:color="auto"/>
                    <w:right w:val="none" w:sz="0" w:space="0" w:color="auto"/>
                  </w:divBdr>
                </w:div>
              </w:divsChild>
            </w:div>
            <w:div w:id="1468471853">
              <w:marLeft w:val="0"/>
              <w:marRight w:val="0"/>
              <w:marTop w:val="0"/>
              <w:marBottom w:val="420"/>
              <w:divBdr>
                <w:top w:val="none" w:sz="0" w:space="0" w:color="auto"/>
                <w:left w:val="none" w:sz="0" w:space="0" w:color="auto"/>
                <w:bottom w:val="none" w:sz="0" w:space="0" w:color="auto"/>
                <w:right w:val="none" w:sz="0" w:space="0" w:color="auto"/>
              </w:divBdr>
            </w:div>
            <w:div w:id="627780189">
              <w:marLeft w:val="0"/>
              <w:marRight w:val="0"/>
              <w:marTop w:val="0"/>
              <w:marBottom w:val="0"/>
              <w:divBdr>
                <w:top w:val="none" w:sz="0" w:space="0" w:color="auto"/>
                <w:left w:val="none" w:sz="0" w:space="0" w:color="auto"/>
                <w:bottom w:val="none" w:sz="0" w:space="0" w:color="auto"/>
                <w:right w:val="none" w:sz="0" w:space="0" w:color="auto"/>
              </w:divBdr>
              <w:divsChild>
                <w:div w:id="1363241318">
                  <w:marLeft w:val="0"/>
                  <w:marRight w:val="0"/>
                  <w:marTop w:val="0"/>
                  <w:marBottom w:val="0"/>
                  <w:divBdr>
                    <w:top w:val="none" w:sz="0" w:space="0" w:color="auto"/>
                    <w:left w:val="none" w:sz="0" w:space="0" w:color="auto"/>
                    <w:bottom w:val="none" w:sz="0" w:space="0" w:color="auto"/>
                    <w:right w:val="none" w:sz="0" w:space="0" w:color="auto"/>
                  </w:divBdr>
                </w:div>
              </w:divsChild>
            </w:div>
            <w:div w:id="89273866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245526171">
      <w:bodyDiv w:val="1"/>
      <w:marLeft w:val="0"/>
      <w:marRight w:val="0"/>
      <w:marTop w:val="0"/>
      <w:marBottom w:val="0"/>
      <w:divBdr>
        <w:top w:val="none" w:sz="0" w:space="0" w:color="auto"/>
        <w:left w:val="none" w:sz="0" w:space="0" w:color="auto"/>
        <w:bottom w:val="none" w:sz="0" w:space="0" w:color="auto"/>
        <w:right w:val="none" w:sz="0" w:space="0" w:color="auto"/>
      </w:divBdr>
      <w:divsChild>
        <w:div w:id="780609717">
          <w:marLeft w:val="0"/>
          <w:marRight w:val="0"/>
          <w:marTop w:val="0"/>
          <w:marBottom w:val="0"/>
          <w:divBdr>
            <w:top w:val="none" w:sz="0" w:space="0" w:color="auto"/>
            <w:left w:val="none" w:sz="0" w:space="0" w:color="auto"/>
            <w:bottom w:val="single" w:sz="6" w:space="11" w:color="EFEFEF"/>
            <w:right w:val="none" w:sz="0" w:space="0" w:color="auto"/>
          </w:divBdr>
          <w:divsChild>
            <w:div w:id="1837304237">
              <w:marLeft w:val="0"/>
              <w:marRight w:val="0"/>
              <w:marTop w:val="0"/>
              <w:marBottom w:val="0"/>
              <w:divBdr>
                <w:top w:val="none" w:sz="0" w:space="0" w:color="auto"/>
                <w:left w:val="none" w:sz="0" w:space="0" w:color="auto"/>
                <w:bottom w:val="none" w:sz="0" w:space="0" w:color="auto"/>
                <w:right w:val="none" w:sz="0" w:space="0" w:color="auto"/>
              </w:divBdr>
              <w:divsChild>
                <w:div w:id="433982227">
                  <w:marLeft w:val="-225"/>
                  <w:marRight w:val="-225"/>
                  <w:marTop w:val="0"/>
                  <w:marBottom w:val="0"/>
                  <w:divBdr>
                    <w:top w:val="none" w:sz="0" w:space="0" w:color="auto"/>
                    <w:left w:val="none" w:sz="0" w:space="0" w:color="auto"/>
                    <w:bottom w:val="none" w:sz="0" w:space="0" w:color="auto"/>
                    <w:right w:val="none" w:sz="0" w:space="0" w:color="auto"/>
                  </w:divBdr>
                  <w:divsChild>
                    <w:div w:id="355236566">
                      <w:marLeft w:val="0"/>
                      <w:marRight w:val="0"/>
                      <w:marTop w:val="0"/>
                      <w:marBottom w:val="0"/>
                      <w:divBdr>
                        <w:top w:val="none" w:sz="0" w:space="0" w:color="auto"/>
                        <w:left w:val="none" w:sz="0" w:space="0" w:color="auto"/>
                        <w:bottom w:val="none" w:sz="0" w:space="0" w:color="auto"/>
                        <w:right w:val="none" w:sz="0" w:space="0" w:color="auto"/>
                      </w:divBdr>
                      <w:divsChild>
                        <w:div w:id="667170350">
                          <w:marLeft w:val="0"/>
                          <w:marRight w:val="0"/>
                          <w:marTop w:val="0"/>
                          <w:marBottom w:val="0"/>
                          <w:divBdr>
                            <w:top w:val="none" w:sz="0" w:space="0" w:color="auto"/>
                            <w:left w:val="none" w:sz="0" w:space="0" w:color="auto"/>
                            <w:bottom w:val="none" w:sz="0" w:space="0" w:color="auto"/>
                            <w:right w:val="none" w:sz="0" w:space="0" w:color="auto"/>
                          </w:divBdr>
                          <w:divsChild>
                            <w:div w:id="1681156140">
                              <w:marLeft w:val="0"/>
                              <w:marRight w:val="0"/>
                              <w:marTop w:val="330"/>
                              <w:marBottom w:val="330"/>
                              <w:divBdr>
                                <w:top w:val="none" w:sz="0" w:space="0" w:color="auto"/>
                                <w:left w:val="none" w:sz="0" w:space="0" w:color="auto"/>
                                <w:bottom w:val="none" w:sz="0" w:space="0" w:color="auto"/>
                                <w:right w:val="none" w:sz="0" w:space="0" w:color="auto"/>
                              </w:divBdr>
                              <w:divsChild>
                                <w:div w:id="2047172998">
                                  <w:marLeft w:val="0"/>
                                  <w:marRight w:val="0"/>
                                  <w:marTop w:val="0"/>
                                  <w:marBottom w:val="150"/>
                                  <w:divBdr>
                                    <w:top w:val="none" w:sz="0" w:space="0" w:color="auto"/>
                                    <w:left w:val="none" w:sz="0" w:space="0" w:color="auto"/>
                                    <w:bottom w:val="none" w:sz="0" w:space="0" w:color="auto"/>
                                    <w:right w:val="none" w:sz="0" w:space="0" w:color="auto"/>
                                  </w:divBdr>
                                </w:div>
                              </w:divsChild>
                            </w:div>
                            <w:div w:id="1092434346">
                              <w:marLeft w:val="0"/>
                              <w:marRight w:val="0"/>
                              <w:marTop w:val="0"/>
                              <w:marBottom w:val="0"/>
                              <w:divBdr>
                                <w:top w:val="none" w:sz="0" w:space="0" w:color="auto"/>
                                <w:left w:val="none" w:sz="0" w:space="0" w:color="auto"/>
                                <w:bottom w:val="none" w:sz="0" w:space="0" w:color="auto"/>
                                <w:right w:val="none" w:sz="0" w:space="0" w:color="auto"/>
                              </w:divBdr>
                              <w:divsChild>
                                <w:div w:id="444231091">
                                  <w:marLeft w:val="0"/>
                                  <w:marRight w:val="0"/>
                                  <w:marTop w:val="0"/>
                                  <w:marBottom w:val="0"/>
                                  <w:divBdr>
                                    <w:top w:val="none" w:sz="0" w:space="0" w:color="auto"/>
                                    <w:left w:val="none" w:sz="0" w:space="0" w:color="auto"/>
                                    <w:bottom w:val="none" w:sz="0" w:space="0" w:color="auto"/>
                                    <w:right w:val="none" w:sz="0" w:space="0" w:color="auto"/>
                                  </w:divBdr>
                                  <w:divsChild>
                                    <w:div w:id="1987321813">
                                      <w:marLeft w:val="0"/>
                                      <w:marRight w:val="0"/>
                                      <w:marTop w:val="0"/>
                                      <w:marBottom w:val="0"/>
                                      <w:divBdr>
                                        <w:top w:val="none" w:sz="0" w:space="0" w:color="auto"/>
                                        <w:left w:val="none" w:sz="0" w:space="0" w:color="auto"/>
                                        <w:bottom w:val="none" w:sz="0" w:space="0" w:color="auto"/>
                                        <w:right w:val="none" w:sz="0" w:space="0" w:color="auto"/>
                                      </w:divBdr>
                                    </w:div>
                                    <w:div w:id="824735117">
                                      <w:marLeft w:val="0"/>
                                      <w:marRight w:val="0"/>
                                      <w:marTop w:val="0"/>
                                      <w:marBottom w:val="0"/>
                                      <w:divBdr>
                                        <w:top w:val="none" w:sz="0" w:space="0" w:color="auto"/>
                                        <w:left w:val="none" w:sz="0" w:space="0" w:color="auto"/>
                                        <w:bottom w:val="none" w:sz="0" w:space="0" w:color="auto"/>
                                        <w:right w:val="none" w:sz="0" w:space="0" w:color="auto"/>
                                      </w:divBdr>
                                    </w:div>
                                    <w:div w:id="1204514454">
                                      <w:marLeft w:val="0"/>
                                      <w:marRight w:val="0"/>
                                      <w:marTop w:val="0"/>
                                      <w:marBottom w:val="0"/>
                                      <w:divBdr>
                                        <w:top w:val="none" w:sz="0" w:space="0" w:color="auto"/>
                                        <w:left w:val="none" w:sz="0" w:space="0" w:color="auto"/>
                                        <w:bottom w:val="none" w:sz="0" w:space="0" w:color="auto"/>
                                        <w:right w:val="none" w:sz="0" w:space="0" w:color="auto"/>
                                      </w:divBdr>
                                    </w:div>
                                    <w:div w:id="169563643">
                                      <w:marLeft w:val="0"/>
                                      <w:marRight w:val="0"/>
                                      <w:marTop w:val="0"/>
                                      <w:marBottom w:val="0"/>
                                      <w:divBdr>
                                        <w:top w:val="none" w:sz="0" w:space="0" w:color="auto"/>
                                        <w:left w:val="none" w:sz="0" w:space="0" w:color="auto"/>
                                        <w:bottom w:val="none" w:sz="0" w:space="0" w:color="auto"/>
                                        <w:right w:val="none" w:sz="0" w:space="0" w:color="auto"/>
                                      </w:divBdr>
                                    </w:div>
                                    <w:div w:id="391513554">
                                      <w:marLeft w:val="0"/>
                                      <w:marRight w:val="0"/>
                                      <w:marTop w:val="15"/>
                                      <w:marBottom w:val="0"/>
                                      <w:divBdr>
                                        <w:top w:val="none" w:sz="0" w:space="0" w:color="auto"/>
                                        <w:left w:val="none" w:sz="0" w:space="0" w:color="auto"/>
                                        <w:bottom w:val="none" w:sz="0" w:space="0" w:color="auto"/>
                                        <w:right w:val="none" w:sz="0" w:space="0" w:color="auto"/>
                                      </w:divBdr>
                                      <w:divsChild>
                                        <w:div w:id="1056780198">
                                          <w:marLeft w:val="0"/>
                                          <w:marRight w:val="0"/>
                                          <w:marTop w:val="0"/>
                                          <w:marBottom w:val="0"/>
                                          <w:divBdr>
                                            <w:top w:val="none" w:sz="0" w:space="0" w:color="auto"/>
                                            <w:left w:val="none" w:sz="0" w:space="0" w:color="auto"/>
                                            <w:bottom w:val="none" w:sz="0" w:space="0" w:color="auto"/>
                                            <w:right w:val="none" w:sz="0" w:space="0" w:color="auto"/>
                                          </w:divBdr>
                                          <w:divsChild>
                                            <w:div w:id="464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896329">
                                      <w:marLeft w:val="0"/>
                                      <w:marRight w:val="0"/>
                                      <w:marTop w:val="45"/>
                                      <w:marBottom w:val="0"/>
                                      <w:divBdr>
                                        <w:top w:val="none" w:sz="0" w:space="0" w:color="auto"/>
                                        <w:left w:val="none" w:sz="0" w:space="0" w:color="auto"/>
                                        <w:bottom w:val="none" w:sz="0" w:space="0" w:color="auto"/>
                                        <w:right w:val="none" w:sz="0" w:space="0" w:color="auto"/>
                                      </w:divBdr>
                                    </w:div>
                                  </w:divsChild>
                                </w:div>
                                <w:div w:id="448356143">
                                  <w:marLeft w:val="0"/>
                                  <w:marRight w:val="0"/>
                                  <w:marTop w:val="0"/>
                                  <w:marBottom w:val="0"/>
                                  <w:divBdr>
                                    <w:top w:val="none" w:sz="0" w:space="0" w:color="auto"/>
                                    <w:left w:val="none" w:sz="0" w:space="0" w:color="auto"/>
                                    <w:bottom w:val="none" w:sz="0" w:space="0" w:color="auto"/>
                                    <w:right w:val="none" w:sz="0" w:space="0" w:color="auto"/>
                                  </w:divBdr>
                                  <w:divsChild>
                                    <w:div w:id="870461834">
                                      <w:marLeft w:val="0"/>
                                      <w:marRight w:val="0"/>
                                      <w:marTop w:val="0"/>
                                      <w:marBottom w:val="0"/>
                                      <w:divBdr>
                                        <w:top w:val="none" w:sz="0" w:space="0" w:color="auto"/>
                                        <w:left w:val="none" w:sz="0" w:space="0" w:color="auto"/>
                                        <w:bottom w:val="none" w:sz="0" w:space="0" w:color="auto"/>
                                        <w:right w:val="none" w:sz="0" w:space="0" w:color="auto"/>
                                      </w:divBdr>
                                      <w:divsChild>
                                        <w:div w:id="688793471">
                                          <w:marLeft w:val="0"/>
                                          <w:marRight w:val="0"/>
                                          <w:marTop w:val="0"/>
                                          <w:marBottom w:val="0"/>
                                          <w:divBdr>
                                            <w:top w:val="none" w:sz="0" w:space="0" w:color="auto"/>
                                            <w:left w:val="none" w:sz="0" w:space="0" w:color="auto"/>
                                            <w:bottom w:val="none" w:sz="0" w:space="0" w:color="auto"/>
                                            <w:right w:val="none" w:sz="0" w:space="0" w:color="auto"/>
                                          </w:divBdr>
                                          <w:divsChild>
                                            <w:div w:id="990139385">
                                              <w:marLeft w:val="0"/>
                                              <w:marRight w:val="0"/>
                                              <w:marTop w:val="0"/>
                                              <w:marBottom w:val="0"/>
                                              <w:divBdr>
                                                <w:top w:val="none" w:sz="0" w:space="0" w:color="auto"/>
                                                <w:left w:val="none" w:sz="0" w:space="0" w:color="auto"/>
                                                <w:bottom w:val="none" w:sz="0" w:space="0" w:color="auto"/>
                                                <w:right w:val="none" w:sz="0" w:space="0" w:color="auto"/>
                                              </w:divBdr>
                                              <w:divsChild>
                                                <w:div w:id="1857647018">
                                                  <w:marLeft w:val="0"/>
                                                  <w:marRight w:val="0"/>
                                                  <w:marTop w:val="0"/>
                                                  <w:marBottom w:val="0"/>
                                                  <w:divBdr>
                                                    <w:top w:val="none" w:sz="0" w:space="0" w:color="auto"/>
                                                    <w:left w:val="none" w:sz="0" w:space="0" w:color="auto"/>
                                                    <w:bottom w:val="none" w:sz="0" w:space="0" w:color="auto"/>
                                                    <w:right w:val="none" w:sz="0" w:space="0" w:color="auto"/>
                                                  </w:divBdr>
                                                  <w:divsChild>
                                                    <w:div w:id="229269982">
                                                      <w:marLeft w:val="0"/>
                                                      <w:marRight w:val="0"/>
                                                      <w:marTop w:val="0"/>
                                                      <w:marBottom w:val="0"/>
                                                      <w:divBdr>
                                                        <w:top w:val="none" w:sz="0" w:space="0" w:color="auto"/>
                                                        <w:left w:val="none" w:sz="0" w:space="0" w:color="auto"/>
                                                        <w:bottom w:val="none" w:sz="0" w:space="0" w:color="auto"/>
                                                        <w:right w:val="single" w:sz="6" w:space="13" w:color="D8E1E5"/>
                                                      </w:divBdr>
                                                      <w:divsChild>
                                                        <w:div w:id="403845060">
                                                          <w:marLeft w:val="0"/>
                                                          <w:marRight w:val="0"/>
                                                          <w:marTop w:val="0"/>
                                                          <w:marBottom w:val="0"/>
                                                          <w:divBdr>
                                                            <w:top w:val="none" w:sz="0" w:space="0" w:color="auto"/>
                                                            <w:left w:val="none" w:sz="0" w:space="0" w:color="auto"/>
                                                            <w:bottom w:val="none" w:sz="0" w:space="0" w:color="auto"/>
                                                            <w:right w:val="none" w:sz="0" w:space="0" w:color="auto"/>
                                                          </w:divBdr>
                                                        </w:div>
                                                      </w:divsChild>
                                                    </w:div>
                                                    <w:div w:id="1176731026">
                                                      <w:marLeft w:val="0"/>
                                                      <w:marRight w:val="0"/>
                                                      <w:marTop w:val="0"/>
                                                      <w:marBottom w:val="0"/>
                                                      <w:divBdr>
                                                        <w:top w:val="none" w:sz="0" w:space="0" w:color="auto"/>
                                                        <w:left w:val="none" w:sz="0" w:space="0" w:color="auto"/>
                                                        <w:bottom w:val="none" w:sz="0" w:space="0" w:color="auto"/>
                                                        <w:right w:val="single" w:sz="6" w:space="13" w:color="D8E1E5"/>
                                                      </w:divBdr>
                                                      <w:divsChild>
                                                        <w:div w:id="871381281">
                                                          <w:marLeft w:val="0"/>
                                                          <w:marRight w:val="0"/>
                                                          <w:marTop w:val="0"/>
                                                          <w:marBottom w:val="0"/>
                                                          <w:divBdr>
                                                            <w:top w:val="none" w:sz="0" w:space="0" w:color="auto"/>
                                                            <w:left w:val="none" w:sz="0" w:space="0" w:color="auto"/>
                                                            <w:bottom w:val="none" w:sz="0" w:space="0" w:color="auto"/>
                                                            <w:right w:val="none" w:sz="0" w:space="0" w:color="auto"/>
                                                          </w:divBdr>
                                                        </w:div>
                                                      </w:divsChild>
                                                    </w:div>
                                                    <w:div w:id="185560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092698">
                                              <w:marLeft w:val="0"/>
                                              <w:marRight w:val="0"/>
                                              <w:marTop w:val="45"/>
                                              <w:marBottom w:val="0"/>
                                              <w:divBdr>
                                                <w:top w:val="none" w:sz="0" w:space="0" w:color="auto"/>
                                                <w:left w:val="none" w:sz="0" w:space="0" w:color="auto"/>
                                                <w:bottom w:val="none" w:sz="0" w:space="0" w:color="auto"/>
                                                <w:right w:val="none" w:sz="0" w:space="0" w:color="auto"/>
                                              </w:divBdr>
                                              <w:divsChild>
                                                <w:div w:id="36505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4581">
                                  <w:marLeft w:val="0"/>
                                  <w:marRight w:val="0"/>
                                  <w:marTop w:val="0"/>
                                  <w:marBottom w:val="0"/>
                                  <w:divBdr>
                                    <w:top w:val="none" w:sz="0" w:space="0" w:color="auto"/>
                                    <w:left w:val="none" w:sz="0" w:space="0" w:color="auto"/>
                                    <w:bottom w:val="none" w:sz="0" w:space="0" w:color="auto"/>
                                    <w:right w:val="none" w:sz="0" w:space="0" w:color="auto"/>
                                  </w:divBdr>
                                  <w:divsChild>
                                    <w:div w:id="1407728551">
                                      <w:marLeft w:val="0"/>
                                      <w:marRight w:val="0"/>
                                      <w:marTop w:val="0"/>
                                      <w:marBottom w:val="0"/>
                                      <w:divBdr>
                                        <w:top w:val="none" w:sz="0" w:space="0" w:color="auto"/>
                                        <w:left w:val="none" w:sz="0" w:space="0" w:color="auto"/>
                                        <w:bottom w:val="none" w:sz="0" w:space="0" w:color="auto"/>
                                        <w:right w:val="none" w:sz="0" w:space="0" w:color="auto"/>
                                      </w:divBdr>
                                      <w:divsChild>
                                        <w:div w:id="1951470519">
                                          <w:marLeft w:val="0"/>
                                          <w:marRight w:val="0"/>
                                          <w:marTop w:val="0"/>
                                          <w:marBottom w:val="0"/>
                                          <w:divBdr>
                                            <w:top w:val="none" w:sz="0" w:space="0" w:color="auto"/>
                                            <w:left w:val="none" w:sz="0" w:space="0" w:color="auto"/>
                                            <w:bottom w:val="none" w:sz="0" w:space="0" w:color="auto"/>
                                            <w:right w:val="none" w:sz="0" w:space="0" w:color="auto"/>
                                          </w:divBdr>
                                          <w:divsChild>
                                            <w:div w:id="839781770">
                                              <w:marLeft w:val="0"/>
                                              <w:marRight w:val="0"/>
                                              <w:marTop w:val="0"/>
                                              <w:marBottom w:val="0"/>
                                              <w:divBdr>
                                                <w:top w:val="none" w:sz="0" w:space="0" w:color="auto"/>
                                                <w:left w:val="none" w:sz="0" w:space="0" w:color="auto"/>
                                                <w:bottom w:val="none" w:sz="0" w:space="0" w:color="auto"/>
                                                <w:right w:val="none" w:sz="0" w:space="0" w:color="auto"/>
                                              </w:divBdr>
                                              <w:divsChild>
                                                <w:div w:id="1018043661">
                                                  <w:marLeft w:val="75"/>
                                                  <w:marRight w:val="0"/>
                                                  <w:marTop w:val="0"/>
                                                  <w:marBottom w:val="0"/>
                                                  <w:divBdr>
                                                    <w:top w:val="none" w:sz="0" w:space="0" w:color="auto"/>
                                                    <w:left w:val="none" w:sz="0" w:space="0" w:color="auto"/>
                                                    <w:bottom w:val="none" w:sz="0" w:space="0" w:color="auto"/>
                                                    <w:right w:val="none" w:sz="0" w:space="0" w:color="auto"/>
                                                  </w:divBdr>
                                                </w:div>
                                                <w:div w:id="44010235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493718">
                              <w:marLeft w:val="0"/>
                              <w:marRight w:val="0"/>
                              <w:marTop w:val="375"/>
                              <w:marBottom w:val="0"/>
                              <w:divBdr>
                                <w:top w:val="none" w:sz="0" w:space="0" w:color="auto"/>
                                <w:left w:val="none" w:sz="0" w:space="0" w:color="auto"/>
                                <w:bottom w:val="none" w:sz="0" w:space="0" w:color="auto"/>
                                <w:right w:val="none" w:sz="0" w:space="0" w:color="auto"/>
                              </w:divBdr>
                              <w:divsChild>
                                <w:div w:id="205483011">
                                  <w:marLeft w:val="0"/>
                                  <w:marRight w:val="0"/>
                                  <w:marTop w:val="0"/>
                                  <w:marBottom w:val="0"/>
                                  <w:divBdr>
                                    <w:top w:val="none" w:sz="0" w:space="0" w:color="auto"/>
                                    <w:left w:val="none" w:sz="0" w:space="0" w:color="auto"/>
                                    <w:bottom w:val="none" w:sz="0" w:space="0" w:color="auto"/>
                                    <w:right w:val="none" w:sz="0" w:space="0" w:color="auto"/>
                                  </w:divBdr>
                                  <w:divsChild>
                                    <w:div w:id="265233068">
                                      <w:marLeft w:val="0"/>
                                      <w:marRight w:val="120"/>
                                      <w:marTop w:val="0"/>
                                      <w:marBottom w:val="225"/>
                                      <w:divBdr>
                                        <w:top w:val="none" w:sz="0" w:space="0" w:color="auto"/>
                                        <w:left w:val="none" w:sz="0" w:space="0" w:color="auto"/>
                                        <w:bottom w:val="none" w:sz="0" w:space="0" w:color="auto"/>
                                        <w:right w:val="none" w:sz="0" w:space="0" w:color="auto"/>
                                      </w:divBdr>
                                      <w:divsChild>
                                        <w:div w:id="1596865771">
                                          <w:marLeft w:val="0"/>
                                          <w:marRight w:val="0"/>
                                          <w:marTop w:val="0"/>
                                          <w:marBottom w:val="0"/>
                                          <w:divBdr>
                                            <w:top w:val="none" w:sz="0" w:space="0" w:color="auto"/>
                                            <w:left w:val="none" w:sz="0" w:space="0" w:color="auto"/>
                                            <w:bottom w:val="none" w:sz="0" w:space="0" w:color="auto"/>
                                            <w:right w:val="none" w:sz="0" w:space="0" w:color="auto"/>
                                          </w:divBdr>
                                          <w:divsChild>
                                            <w:div w:id="95914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839200">
                                      <w:marLeft w:val="0"/>
                                      <w:marRight w:val="345"/>
                                      <w:marTop w:val="0"/>
                                      <w:marBottom w:val="225"/>
                                      <w:divBdr>
                                        <w:top w:val="none" w:sz="0" w:space="0" w:color="auto"/>
                                        <w:left w:val="none" w:sz="0" w:space="0" w:color="auto"/>
                                        <w:bottom w:val="none" w:sz="0" w:space="0" w:color="auto"/>
                                        <w:right w:val="none" w:sz="0" w:space="0" w:color="auto"/>
                                      </w:divBdr>
                                    </w:div>
                                  </w:divsChild>
                                </w:div>
                                <w:div w:id="515310518">
                                  <w:marLeft w:val="0"/>
                                  <w:marRight w:val="0"/>
                                  <w:marTop w:val="0"/>
                                  <w:marBottom w:val="0"/>
                                  <w:divBdr>
                                    <w:top w:val="none" w:sz="0" w:space="0" w:color="auto"/>
                                    <w:left w:val="none" w:sz="0" w:space="0" w:color="auto"/>
                                    <w:bottom w:val="none" w:sz="0" w:space="0" w:color="auto"/>
                                    <w:right w:val="none" w:sz="0" w:space="0" w:color="auto"/>
                                  </w:divBdr>
                                  <w:divsChild>
                                    <w:div w:id="357434629">
                                      <w:marLeft w:val="0"/>
                                      <w:marRight w:val="0"/>
                                      <w:marTop w:val="0"/>
                                      <w:marBottom w:val="0"/>
                                      <w:divBdr>
                                        <w:top w:val="none" w:sz="0" w:space="0" w:color="auto"/>
                                        <w:left w:val="none" w:sz="0" w:space="0" w:color="auto"/>
                                        <w:bottom w:val="none" w:sz="0" w:space="0" w:color="auto"/>
                                        <w:right w:val="none" w:sz="0" w:space="0" w:color="auto"/>
                                      </w:divBdr>
                                      <w:divsChild>
                                        <w:div w:id="1134954140">
                                          <w:marLeft w:val="0"/>
                                          <w:marRight w:val="0"/>
                                          <w:marTop w:val="0"/>
                                          <w:marBottom w:val="0"/>
                                          <w:divBdr>
                                            <w:top w:val="none" w:sz="0" w:space="0" w:color="auto"/>
                                            <w:left w:val="none" w:sz="0" w:space="0" w:color="auto"/>
                                            <w:bottom w:val="none" w:sz="0" w:space="0" w:color="auto"/>
                                            <w:right w:val="none" w:sz="0" w:space="0" w:color="auto"/>
                                          </w:divBdr>
                                          <w:divsChild>
                                            <w:div w:id="135634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2133031">
          <w:marLeft w:val="0"/>
          <w:marRight w:val="0"/>
          <w:marTop w:val="0"/>
          <w:marBottom w:val="0"/>
          <w:divBdr>
            <w:top w:val="none" w:sz="0" w:space="0" w:color="auto"/>
            <w:left w:val="single" w:sz="24" w:space="0" w:color="FDC82F"/>
            <w:bottom w:val="none" w:sz="0" w:space="0" w:color="auto"/>
            <w:right w:val="none" w:sz="0" w:space="0" w:color="auto"/>
          </w:divBdr>
          <w:divsChild>
            <w:div w:id="1840005262">
              <w:marLeft w:val="0"/>
              <w:marRight w:val="0"/>
              <w:marTop w:val="0"/>
              <w:marBottom w:val="0"/>
              <w:divBdr>
                <w:top w:val="none" w:sz="0" w:space="0" w:color="auto"/>
                <w:left w:val="none" w:sz="0" w:space="0" w:color="auto"/>
                <w:bottom w:val="none" w:sz="0" w:space="0" w:color="auto"/>
                <w:right w:val="none" w:sz="0" w:space="0" w:color="auto"/>
              </w:divBdr>
              <w:divsChild>
                <w:div w:id="754938504">
                  <w:marLeft w:val="-225"/>
                  <w:marRight w:val="-225"/>
                  <w:marTop w:val="0"/>
                  <w:marBottom w:val="0"/>
                  <w:divBdr>
                    <w:top w:val="none" w:sz="0" w:space="0" w:color="auto"/>
                    <w:left w:val="none" w:sz="0" w:space="0" w:color="auto"/>
                    <w:bottom w:val="none" w:sz="0" w:space="0" w:color="auto"/>
                    <w:right w:val="none" w:sz="0" w:space="0" w:color="auto"/>
                  </w:divBdr>
                  <w:divsChild>
                    <w:div w:id="1461194344">
                      <w:marLeft w:val="0"/>
                      <w:marRight w:val="0"/>
                      <w:marTop w:val="0"/>
                      <w:marBottom w:val="0"/>
                      <w:divBdr>
                        <w:top w:val="none" w:sz="0" w:space="0" w:color="auto"/>
                        <w:left w:val="none" w:sz="0" w:space="0" w:color="auto"/>
                        <w:bottom w:val="none" w:sz="0" w:space="0" w:color="auto"/>
                        <w:right w:val="none" w:sz="0" w:space="0" w:color="auto"/>
                      </w:divBdr>
                      <w:divsChild>
                        <w:div w:id="124244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47155">
          <w:marLeft w:val="0"/>
          <w:marRight w:val="0"/>
          <w:marTop w:val="0"/>
          <w:marBottom w:val="0"/>
          <w:divBdr>
            <w:top w:val="single" w:sz="6" w:space="0" w:color="EFEFEF"/>
            <w:left w:val="none" w:sz="0" w:space="0" w:color="auto"/>
            <w:bottom w:val="none" w:sz="0" w:space="0" w:color="auto"/>
            <w:right w:val="none" w:sz="0" w:space="0" w:color="auto"/>
          </w:divBdr>
          <w:divsChild>
            <w:div w:id="718436901">
              <w:marLeft w:val="0"/>
              <w:marRight w:val="0"/>
              <w:marTop w:val="0"/>
              <w:marBottom w:val="0"/>
              <w:divBdr>
                <w:top w:val="none" w:sz="0" w:space="0" w:color="auto"/>
                <w:left w:val="none" w:sz="0" w:space="0" w:color="auto"/>
                <w:bottom w:val="none" w:sz="0" w:space="0" w:color="auto"/>
                <w:right w:val="none" w:sz="0" w:space="0" w:color="auto"/>
              </w:divBdr>
              <w:divsChild>
                <w:div w:id="2129930350">
                  <w:marLeft w:val="-225"/>
                  <w:marRight w:val="-225"/>
                  <w:marTop w:val="0"/>
                  <w:marBottom w:val="0"/>
                  <w:divBdr>
                    <w:top w:val="none" w:sz="0" w:space="0" w:color="auto"/>
                    <w:left w:val="none" w:sz="0" w:space="0" w:color="auto"/>
                    <w:bottom w:val="none" w:sz="0" w:space="0" w:color="auto"/>
                    <w:right w:val="none" w:sz="0" w:space="0" w:color="auto"/>
                  </w:divBdr>
                  <w:divsChild>
                    <w:div w:id="1389185032">
                      <w:marLeft w:val="0"/>
                      <w:marRight w:val="0"/>
                      <w:marTop w:val="0"/>
                      <w:marBottom w:val="0"/>
                      <w:divBdr>
                        <w:top w:val="none" w:sz="0" w:space="0" w:color="auto"/>
                        <w:left w:val="none" w:sz="0" w:space="0" w:color="auto"/>
                        <w:bottom w:val="none" w:sz="0" w:space="0" w:color="auto"/>
                        <w:right w:val="none" w:sz="0" w:space="0" w:color="auto"/>
                      </w:divBdr>
                      <w:divsChild>
                        <w:div w:id="1910537887">
                          <w:marLeft w:val="0"/>
                          <w:marRight w:val="0"/>
                          <w:marTop w:val="0"/>
                          <w:marBottom w:val="0"/>
                          <w:divBdr>
                            <w:top w:val="none" w:sz="0" w:space="0" w:color="auto"/>
                            <w:left w:val="none" w:sz="0" w:space="0" w:color="auto"/>
                            <w:bottom w:val="none" w:sz="0" w:space="0" w:color="auto"/>
                            <w:right w:val="none" w:sz="0" w:space="0" w:color="auto"/>
                          </w:divBdr>
                          <w:divsChild>
                            <w:div w:id="742140126">
                              <w:marLeft w:val="0"/>
                              <w:marRight w:val="0"/>
                              <w:marTop w:val="0"/>
                              <w:marBottom w:val="0"/>
                              <w:divBdr>
                                <w:top w:val="none" w:sz="0" w:space="0" w:color="auto"/>
                                <w:left w:val="none" w:sz="0" w:space="0" w:color="auto"/>
                                <w:bottom w:val="none" w:sz="0" w:space="0" w:color="auto"/>
                                <w:right w:val="none" w:sz="0" w:space="0" w:color="auto"/>
                              </w:divBdr>
                              <w:divsChild>
                                <w:div w:id="1617902707">
                                  <w:marLeft w:val="0"/>
                                  <w:marRight w:val="0"/>
                                  <w:marTop w:val="0"/>
                                  <w:marBottom w:val="0"/>
                                  <w:divBdr>
                                    <w:top w:val="none" w:sz="0" w:space="0" w:color="auto"/>
                                    <w:left w:val="none" w:sz="0" w:space="0" w:color="auto"/>
                                    <w:bottom w:val="none" w:sz="0" w:space="0" w:color="auto"/>
                                    <w:right w:val="none" w:sz="0" w:space="0" w:color="auto"/>
                                  </w:divBdr>
                                  <w:divsChild>
                                    <w:div w:id="1153066147">
                                      <w:marLeft w:val="0"/>
                                      <w:marRight w:val="0"/>
                                      <w:marTop w:val="0"/>
                                      <w:marBottom w:val="0"/>
                                      <w:divBdr>
                                        <w:top w:val="none" w:sz="0" w:space="0" w:color="auto"/>
                                        <w:left w:val="none" w:sz="0" w:space="0" w:color="auto"/>
                                        <w:bottom w:val="none" w:sz="0" w:space="0" w:color="auto"/>
                                        <w:right w:val="none" w:sz="0" w:space="0" w:color="auto"/>
                                      </w:divBdr>
                                      <w:divsChild>
                                        <w:div w:id="52243877">
                                          <w:marLeft w:val="0"/>
                                          <w:marRight w:val="0"/>
                                          <w:marTop w:val="240"/>
                                          <w:marBottom w:val="240"/>
                                          <w:divBdr>
                                            <w:top w:val="none" w:sz="0" w:space="0" w:color="auto"/>
                                            <w:left w:val="none" w:sz="0" w:space="0" w:color="auto"/>
                                            <w:bottom w:val="none" w:sz="0" w:space="0" w:color="auto"/>
                                            <w:right w:val="none" w:sz="0" w:space="0" w:color="auto"/>
                                          </w:divBdr>
                                        </w:div>
                                        <w:div w:id="905995213">
                                          <w:marLeft w:val="0"/>
                                          <w:marRight w:val="0"/>
                                          <w:marTop w:val="240"/>
                                          <w:marBottom w:val="240"/>
                                          <w:divBdr>
                                            <w:top w:val="none" w:sz="0" w:space="0" w:color="auto"/>
                                            <w:left w:val="none" w:sz="0" w:space="0" w:color="auto"/>
                                            <w:bottom w:val="none" w:sz="0" w:space="0" w:color="auto"/>
                                            <w:right w:val="none" w:sz="0" w:space="0" w:color="auto"/>
                                          </w:divBdr>
                                        </w:div>
                                        <w:div w:id="1489444494">
                                          <w:marLeft w:val="0"/>
                                          <w:marRight w:val="0"/>
                                          <w:marTop w:val="240"/>
                                          <w:marBottom w:val="240"/>
                                          <w:divBdr>
                                            <w:top w:val="none" w:sz="0" w:space="0" w:color="auto"/>
                                            <w:left w:val="none" w:sz="0" w:space="0" w:color="auto"/>
                                            <w:bottom w:val="none" w:sz="0" w:space="0" w:color="auto"/>
                                            <w:right w:val="none" w:sz="0" w:space="0" w:color="auto"/>
                                          </w:divBdr>
                                        </w:div>
                                        <w:div w:id="901334682">
                                          <w:marLeft w:val="0"/>
                                          <w:marRight w:val="0"/>
                                          <w:marTop w:val="240"/>
                                          <w:marBottom w:val="240"/>
                                          <w:divBdr>
                                            <w:top w:val="none" w:sz="0" w:space="0" w:color="auto"/>
                                            <w:left w:val="none" w:sz="0" w:space="0" w:color="auto"/>
                                            <w:bottom w:val="none" w:sz="0" w:space="0" w:color="auto"/>
                                            <w:right w:val="none" w:sz="0" w:space="0" w:color="auto"/>
                                          </w:divBdr>
                                        </w:div>
                                        <w:div w:id="510409438">
                                          <w:marLeft w:val="0"/>
                                          <w:marRight w:val="0"/>
                                          <w:marTop w:val="240"/>
                                          <w:marBottom w:val="240"/>
                                          <w:divBdr>
                                            <w:top w:val="none" w:sz="0" w:space="0" w:color="auto"/>
                                            <w:left w:val="none" w:sz="0" w:space="0" w:color="auto"/>
                                            <w:bottom w:val="none" w:sz="0" w:space="0" w:color="auto"/>
                                            <w:right w:val="none" w:sz="0" w:space="0" w:color="auto"/>
                                          </w:divBdr>
                                        </w:div>
                                        <w:div w:id="2083484205">
                                          <w:marLeft w:val="0"/>
                                          <w:marRight w:val="0"/>
                                          <w:marTop w:val="240"/>
                                          <w:marBottom w:val="240"/>
                                          <w:divBdr>
                                            <w:top w:val="none" w:sz="0" w:space="0" w:color="auto"/>
                                            <w:left w:val="none" w:sz="0" w:space="0" w:color="auto"/>
                                            <w:bottom w:val="none" w:sz="0" w:space="0" w:color="auto"/>
                                            <w:right w:val="none" w:sz="0" w:space="0" w:color="auto"/>
                                          </w:divBdr>
                                        </w:div>
                                      </w:divsChild>
                                    </w:div>
                                    <w:div w:id="1625772882">
                                      <w:marLeft w:val="0"/>
                                      <w:marRight w:val="0"/>
                                      <w:marTop w:val="225"/>
                                      <w:marBottom w:val="0"/>
                                      <w:divBdr>
                                        <w:top w:val="none" w:sz="0" w:space="0" w:color="auto"/>
                                        <w:left w:val="none" w:sz="0" w:space="0" w:color="auto"/>
                                        <w:bottom w:val="none" w:sz="0" w:space="0" w:color="auto"/>
                                        <w:right w:val="none" w:sz="0" w:space="0" w:color="auto"/>
                                      </w:divBdr>
                                      <w:divsChild>
                                        <w:div w:id="481848263">
                                          <w:marLeft w:val="0"/>
                                          <w:marRight w:val="0"/>
                                          <w:marTop w:val="0"/>
                                          <w:marBottom w:val="0"/>
                                          <w:divBdr>
                                            <w:top w:val="none" w:sz="0" w:space="0" w:color="auto"/>
                                            <w:left w:val="none" w:sz="0" w:space="0" w:color="auto"/>
                                            <w:bottom w:val="none" w:sz="0" w:space="0" w:color="auto"/>
                                            <w:right w:val="none" w:sz="0" w:space="0" w:color="auto"/>
                                          </w:divBdr>
                                          <w:divsChild>
                                            <w:div w:id="92554365">
                                              <w:marLeft w:val="0"/>
                                              <w:marRight w:val="0"/>
                                              <w:marTop w:val="0"/>
                                              <w:marBottom w:val="0"/>
                                              <w:divBdr>
                                                <w:top w:val="none" w:sz="0" w:space="0" w:color="auto"/>
                                                <w:left w:val="none" w:sz="0" w:space="0" w:color="auto"/>
                                                <w:bottom w:val="none" w:sz="0" w:space="0" w:color="auto"/>
                                                <w:right w:val="none" w:sz="0" w:space="0" w:color="auto"/>
                                              </w:divBdr>
                                              <w:divsChild>
                                                <w:div w:id="1447887463">
                                                  <w:marLeft w:val="0"/>
                                                  <w:marRight w:val="0"/>
                                                  <w:marTop w:val="0"/>
                                                  <w:marBottom w:val="0"/>
                                                  <w:divBdr>
                                                    <w:top w:val="none" w:sz="0" w:space="0" w:color="auto"/>
                                                    <w:left w:val="none" w:sz="0" w:space="0" w:color="auto"/>
                                                    <w:bottom w:val="none" w:sz="0" w:space="0" w:color="auto"/>
                                                    <w:right w:val="none" w:sz="0" w:space="0" w:color="auto"/>
                                                  </w:divBdr>
                                                </w:div>
                                                <w:div w:id="776095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284771791">
                                          <w:marLeft w:val="0"/>
                                          <w:marRight w:val="0"/>
                                          <w:marTop w:val="240"/>
                                          <w:marBottom w:val="240"/>
                                          <w:divBdr>
                                            <w:top w:val="none" w:sz="0" w:space="0" w:color="auto"/>
                                            <w:left w:val="none" w:sz="0" w:space="0" w:color="auto"/>
                                            <w:bottom w:val="none" w:sz="0" w:space="0" w:color="auto"/>
                                            <w:right w:val="none" w:sz="0" w:space="0" w:color="auto"/>
                                          </w:divBdr>
                                        </w:div>
                                        <w:div w:id="2064476358">
                                          <w:marLeft w:val="0"/>
                                          <w:marRight w:val="0"/>
                                          <w:marTop w:val="240"/>
                                          <w:marBottom w:val="240"/>
                                          <w:divBdr>
                                            <w:top w:val="none" w:sz="0" w:space="0" w:color="auto"/>
                                            <w:left w:val="none" w:sz="0" w:space="0" w:color="auto"/>
                                            <w:bottom w:val="none" w:sz="0" w:space="0" w:color="auto"/>
                                            <w:right w:val="none" w:sz="0" w:space="0" w:color="auto"/>
                                          </w:divBdr>
                                        </w:div>
                                        <w:div w:id="604770475">
                                          <w:marLeft w:val="0"/>
                                          <w:marRight w:val="0"/>
                                          <w:marTop w:val="240"/>
                                          <w:marBottom w:val="240"/>
                                          <w:divBdr>
                                            <w:top w:val="none" w:sz="0" w:space="0" w:color="auto"/>
                                            <w:left w:val="none" w:sz="0" w:space="0" w:color="auto"/>
                                            <w:bottom w:val="none" w:sz="0" w:space="0" w:color="auto"/>
                                            <w:right w:val="none" w:sz="0" w:space="0" w:color="auto"/>
                                          </w:divBdr>
                                        </w:div>
                                        <w:div w:id="1925412418">
                                          <w:marLeft w:val="0"/>
                                          <w:marRight w:val="0"/>
                                          <w:marTop w:val="240"/>
                                          <w:marBottom w:val="240"/>
                                          <w:divBdr>
                                            <w:top w:val="none" w:sz="0" w:space="0" w:color="auto"/>
                                            <w:left w:val="none" w:sz="0" w:space="0" w:color="auto"/>
                                            <w:bottom w:val="none" w:sz="0" w:space="0" w:color="auto"/>
                                            <w:right w:val="none" w:sz="0" w:space="0" w:color="auto"/>
                                          </w:divBdr>
                                        </w:div>
                                        <w:div w:id="1928466800">
                                          <w:marLeft w:val="0"/>
                                          <w:marRight w:val="0"/>
                                          <w:marTop w:val="240"/>
                                          <w:marBottom w:val="240"/>
                                          <w:divBdr>
                                            <w:top w:val="none" w:sz="0" w:space="0" w:color="auto"/>
                                            <w:left w:val="none" w:sz="0" w:space="0" w:color="auto"/>
                                            <w:bottom w:val="none" w:sz="0" w:space="0" w:color="auto"/>
                                            <w:right w:val="none" w:sz="0" w:space="0" w:color="auto"/>
                                          </w:divBdr>
                                        </w:div>
                                        <w:div w:id="1973171215">
                                          <w:marLeft w:val="0"/>
                                          <w:marRight w:val="0"/>
                                          <w:marTop w:val="240"/>
                                          <w:marBottom w:val="240"/>
                                          <w:divBdr>
                                            <w:top w:val="none" w:sz="0" w:space="0" w:color="auto"/>
                                            <w:left w:val="none" w:sz="0" w:space="0" w:color="auto"/>
                                            <w:bottom w:val="none" w:sz="0" w:space="0" w:color="auto"/>
                                            <w:right w:val="none" w:sz="0" w:space="0" w:color="auto"/>
                                          </w:divBdr>
                                        </w:div>
                                        <w:div w:id="830217891">
                                          <w:marLeft w:val="0"/>
                                          <w:marRight w:val="0"/>
                                          <w:marTop w:val="240"/>
                                          <w:marBottom w:val="240"/>
                                          <w:divBdr>
                                            <w:top w:val="none" w:sz="0" w:space="0" w:color="auto"/>
                                            <w:left w:val="none" w:sz="0" w:space="0" w:color="auto"/>
                                            <w:bottom w:val="none" w:sz="0" w:space="0" w:color="auto"/>
                                            <w:right w:val="none" w:sz="0" w:space="0" w:color="auto"/>
                                          </w:divBdr>
                                        </w:div>
                                        <w:div w:id="1927304481">
                                          <w:marLeft w:val="0"/>
                                          <w:marRight w:val="0"/>
                                          <w:marTop w:val="240"/>
                                          <w:marBottom w:val="240"/>
                                          <w:divBdr>
                                            <w:top w:val="none" w:sz="0" w:space="0" w:color="auto"/>
                                            <w:left w:val="none" w:sz="0" w:space="0" w:color="auto"/>
                                            <w:bottom w:val="none" w:sz="0" w:space="0" w:color="auto"/>
                                            <w:right w:val="none" w:sz="0" w:space="0" w:color="auto"/>
                                          </w:divBdr>
                                        </w:div>
                                        <w:div w:id="1760715275">
                                          <w:marLeft w:val="0"/>
                                          <w:marRight w:val="0"/>
                                          <w:marTop w:val="240"/>
                                          <w:marBottom w:val="240"/>
                                          <w:divBdr>
                                            <w:top w:val="none" w:sz="0" w:space="0" w:color="auto"/>
                                            <w:left w:val="none" w:sz="0" w:space="0" w:color="auto"/>
                                            <w:bottom w:val="none" w:sz="0" w:space="0" w:color="auto"/>
                                            <w:right w:val="none" w:sz="0" w:space="0" w:color="auto"/>
                                          </w:divBdr>
                                        </w:div>
                                      </w:divsChild>
                                    </w:div>
                                    <w:div w:id="625431806">
                                      <w:marLeft w:val="0"/>
                                      <w:marRight w:val="0"/>
                                      <w:marTop w:val="225"/>
                                      <w:marBottom w:val="0"/>
                                      <w:divBdr>
                                        <w:top w:val="none" w:sz="0" w:space="0" w:color="auto"/>
                                        <w:left w:val="none" w:sz="0" w:space="0" w:color="auto"/>
                                        <w:bottom w:val="none" w:sz="0" w:space="0" w:color="auto"/>
                                        <w:right w:val="none" w:sz="0" w:space="0" w:color="auto"/>
                                      </w:divBdr>
                                      <w:divsChild>
                                        <w:div w:id="1461530274">
                                          <w:marLeft w:val="0"/>
                                          <w:marRight w:val="0"/>
                                          <w:marTop w:val="0"/>
                                          <w:marBottom w:val="0"/>
                                          <w:divBdr>
                                            <w:top w:val="none" w:sz="0" w:space="0" w:color="auto"/>
                                            <w:left w:val="none" w:sz="0" w:space="0" w:color="auto"/>
                                            <w:bottom w:val="none" w:sz="0" w:space="0" w:color="auto"/>
                                            <w:right w:val="none" w:sz="0" w:space="0" w:color="auto"/>
                                          </w:divBdr>
                                          <w:divsChild>
                                            <w:div w:id="780805251">
                                              <w:marLeft w:val="0"/>
                                              <w:marRight w:val="0"/>
                                              <w:marTop w:val="0"/>
                                              <w:marBottom w:val="0"/>
                                              <w:divBdr>
                                                <w:top w:val="none" w:sz="0" w:space="0" w:color="auto"/>
                                                <w:left w:val="none" w:sz="0" w:space="0" w:color="auto"/>
                                                <w:bottom w:val="none" w:sz="0" w:space="0" w:color="auto"/>
                                                <w:right w:val="none" w:sz="0" w:space="0" w:color="auto"/>
                                              </w:divBdr>
                                              <w:divsChild>
                                                <w:div w:id="179706618">
                                                  <w:marLeft w:val="0"/>
                                                  <w:marRight w:val="0"/>
                                                  <w:marTop w:val="0"/>
                                                  <w:marBottom w:val="0"/>
                                                  <w:divBdr>
                                                    <w:top w:val="none" w:sz="0" w:space="0" w:color="auto"/>
                                                    <w:left w:val="none" w:sz="0" w:space="0" w:color="auto"/>
                                                    <w:bottom w:val="none" w:sz="0" w:space="0" w:color="auto"/>
                                                    <w:right w:val="none" w:sz="0" w:space="0" w:color="auto"/>
                                                  </w:divBdr>
                                                </w:div>
                                                <w:div w:id="179687158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53238794">
                                          <w:marLeft w:val="0"/>
                                          <w:marRight w:val="0"/>
                                          <w:marTop w:val="225"/>
                                          <w:marBottom w:val="0"/>
                                          <w:divBdr>
                                            <w:top w:val="none" w:sz="0" w:space="0" w:color="auto"/>
                                            <w:left w:val="none" w:sz="0" w:space="0" w:color="auto"/>
                                            <w:bottom w:val="none" w:sz="0" w:space="0" w:color="auto"/>
                                            <w:right w:val="none" w:sz="0" w:space="0" w:color="auto"/>
                                          </w:divBdr>
                                          <w:divsChild>
                                            <w:div w:id="45030678">
                                              <w:marLeft w:val="0"/>
                                              <w:marRight w:val="0"/>
                                              <w:marTop w:val="240"/>
                                              <w:marBottom w:val="240"/>
                                              <w:divBdr>
                                                <w:top w:val="none" w:sz="0" w:space="0" w:color="auto"/>
                                                <w:left w:val="none" w:sz="0" w:space="0" w:color="auto"/>
                                                <w:bottom w:val="none" w:sz="0" w:space="0" w:color="auto"/>
                                                <w:right w:val="none" w:sz="0" w:space="0" w:color="auto"/>
                                              </w:divBdr>
                                            </w:div>
                                            <w:div w:id="9647758">
                                              <w:marLeft w:val="0"/>
                                              <w:marRight w:val="0"/>
                                              <w:marTop w:val="0"/>
                                              <w:marBottom w:val="0"/>
                                              <w:divBdr>
                                                <w:top w:val="none" w:sz="0" w:space="0" w:color="auto"/>
                                                <w:left w:val="none" w:sz="0" w:space="0" w:color="auto"/>
                                                <w:bottom w:val="none" w:sz="0" w:space="0" w:color="auto"/>
                                                <w:right w:val="none" w:sz="0" w:space="0" w:color="auto"/>
                                              </w:divBdr>
                                              <w:divsChild>
                                                <w:div w:id="566036787">
                                                  <w:marLeft w:val="0"/>
                                                  <w:marRight w:val="0"/>
                                                  <w:marTop w:val="0"/>
                                                  <w:marBottom w:val="0"/>
                                                  <w:divBdr>
                                                    <w:top w:val="none" w:sz="0" w:space="0" w:color="auto"/>
                                                    <w:left w:val="none" w:sz="0" w:space="0" w:color="auto"/>
                                                    <w:bottom w:val="none" w:sz="0" w:space="0" w:color="auto"/>
                                                    <w:right w:val="none" w:sz="0" w:space="0" w:color="auto"/>
                                                  </w:divBdr>
                                                  <w:divsChild>
                                                    <w:div w:id="878663573">
                                                      <w:marLeft w:val="0"/>
                                                      <w:marRight w:val="0"/>
                                                      <w:marTop w:val="225"/>
                                                      <w:marBottom w:val="0"/>
                                                      <w:divBdr>
                                                        <w:top w:val="none" w:sz="0" w:space="0" w:color="auto"/>
                                                        <w:left w:val="none" w:sz="0" w:space="0" w:color="auto"/>
                                                        <w:bottom w:val="none" w:sz="0" w:space="0" w:color="auto"/>
                                                        <w:right w:val="none" w:sz="0" w:space="0" w:color="auto"/>
                                                      </w:divBdr>
                                                      <w:divsChild>
                                                        <w:div w:id="16022241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58699944">
                                                  <w:marLeft w:val="0"/>
                                                  <w:marRight w:val="0"/>
                                                  <w:marTop w:val="225"/>
                                                  <w:marBottom w:val="225"/>
                                                  <w:divBdr>
                                                    <w:top w:val="none" w:sz="0" w:space="0" w:color="auto"/>
                                                    <w:left w:val="single" w:sz="6" w:space="0" w:color="A7A9AC"/>
                                                    <w:bottom w:val="none" w:sz="0" w:space="0" w:color="auto"/>
                                                    <w:right w:val="single" w:sz="6" w:space="0" w:color="A7A9AC"/>
                                                  </w:divBdr>
                                                </w:div>
                                                <w:div w:id="176386893">
                                                  <w:marLeft w:val="0"/>
                                                  <w:marRight w:val="0"/>
                                                  <w:marTop w:val="0"/>
                                                  <w:marBottom w:val="225"/>
                                                  <w:divBdr>
                                                    <w:top w:val="none" w:sz="0" w:space="0" w:color="auto"/>
                                                    <w:left w:val="none" w:sz="0" w:space="0" w:color="auto"/>
                                                    <w:bottom w:val="none" w:sz="0" w:space="0" w:color="auto"/>
                                                    <w:right w:val="none" w:sz="0" w:space="0" w:color="auto"/>
                                                  </w:divBdr>
                                                  <w:divsChild>
                                                    <w:div w:id="1889141851">
                                                      <w:marLeft w:val="0"/>
                                                      <w:marRight w:val="0"/>
                                                      <w:marTop w:val="0"/>
                                                      <w:marBottom w:val="0"/>
                                                      <w:divBdr>
                                                        <w:top w:val="none" w:sz="0" w:space="0" w:color="auto"/>
                                                        <w:left w:val="none" w:sz="0" w:space="0" w:color="auto"/>
                                                        <w:bottom w:val="none" w:sz="0" w:space="0" w:color="auto"/>
                                                        <w:right w:val="none" w:sz="0" w:space="0" w:color="auto"/>
                                                      </w:divBdr>
                                                    </w:div>
                                                    <w:div w:id="604071635">
                                                      <w:marLeft w:val="0"/>
                                                      <w:marRight w:val="0"/>
                                                      <w:marTop w:val="0"/>
                                                      <w:marBottom w:val="0"/>
                                                      <w:divBdr>
                                                        <w:top w:val="none" w:sz="0" w:space="0" w:color="auto"/>
                                                        <w:left w:val="none" w:sz="0" w:space="0" w:color="auto"/>
                                                        <w:bottom w:val="none" w:sz="0" w:space="0" w:color="auto"/>
                                                        <w:right w:val="none" w:sz="0" w:space="0" w:color="auto"/>
                                                      </w:divBdr>
                                                    </w:div>
                                                    <w:div w:id="113772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6140">
                                              <w:marLeft w:val="0"/>
                                              <w:marRight w:val="0"/>
                                              <w:marTop w:val="240"/>
                                              <w:marBottom w:val="240"/>
                                              <w:divBdr>
                                                <w:top w:val="none" w:sz="0" w:space="0" w:color="auto"/>
                                                <w:left w:val="none" w:sz="0" w:space="0" w:color="auto"/>
                                                <w:bottom w:val="none" w:sz="0" w:space="0" w:color="auto"/>
                                                <w:right w:val="none" w:sz="0" w:space="0" w:color="auto"/>
                                              </w:divBdr>
                                            </w:div>
                                          </w:divsChild>
                                        </w:div>
                                        <w:div w:id="95256176">
                                          <w:marLeft w:val="0"/>
                                          <w:marRight w:val="0"/>
                                          <w:marTop w:val="225"/>
                                          <w:marBottom w:val="0"/>
                                          <w:divBdr>
                                            <w:top w:val="none" w:sz="0" w:space="0" w:color="auto"/>
                                            <w:left w:val="none" w:sz="0" w:space="0" w:color="auto"/>
                                            <w:bottom w:val="none" w:sz="0" w:space="0" w:color="auto"/>
                                            <w:right w:val="none" w:sz="0" w:space="0" w:color="auto"/>
                                          </w:divBdr>
                                          <w:divsChild>
                                            <w:div w:id="1477332588">
                                              <w:marLeft w:val="0"/>
                                              <w:marRight w:val="0"/>
                                              <w:marTop w:val="240"/>
                                              <w:marBottom w:val="240"/>
                                              <w:divBdr>
                                                <w:top w:val="none" w:sz="0" w:space="0" w:color="auto"/>
                                                <w:left w:val="none" w:sz="0" w:space="0" w:color="auto"/>
                                                <w:bottom w:val="none" w:sz="0" w:space="0" w:color="auto"/>
                                                <w:right w:val="none" w:sz="0" w:space="0" w:color="auto"/>
                                              </w:divBdr>
                                            </w:div>
                                            <w:div w:id="213779555">
                                              <w:marLeft w:val="0"/>
                                              <w:marRight w:val="0"/>
                                              <w:marTop w:val="0"/>
                                              <w:marBottom w:val="0"/>
                                              <w:divBdr>
                                                <w:top w:val="none" w:sz="0" w:space="0" w:color="auto"/>
                                                <w:left w:val="none" w:sz="0" w:space="0" w:color="auto"/>
                                                <w:bottom w:val="none" w:sz="0" w:space="0" w:color="auto"/>
                                                <w:right w:val="none" w:sz="0" w:space="0" w:color="auto"/>
                                              </w:divBdr>
                                              <w:divsChild>
                                                <w:div w:id="1892644675">
                                                  <w:marLeft w:val="0"/>
                                                  <w:marRight w:val="0"/>
                                                  <w:marTop w:val="0"/>
                                                  <w:marBottom w:val="0"/>
                                                  <w:divBdr>
                                                    <w:top w:val="none" w:sz="0" w:space="0" w:color="auto"/>
                                                    <w:left w:val="none" w:sz="0" w:space="0" w:color="auto"/>
                                                    <w:bottom w:val="none" w:sz="0" w:space="0" w:color="auto"/>
                                                    <w:right w:val="none" w:sz="0" w:space="0" w:color="auto"/>
                                                  </w:divBdr>
                                                  <w:divsChild>
                                                    <w:div w:id="1579247496">
                                                      <w:marLeft w:val="0"/>
                                                      <w:marRight w:val="0"/>
                                                      <w:marTop w:val="225"/>
                                                      <w:marBottom w:val="0"/>
                                                      <w:divBdr>
                                                        <w:top w:val="none" w:sz="0" w:space="0" w:color="auto"/>
                                                        <w:left w:val="none" w:sz="0" w:space="0" w:color="auto"/>
                                                        <w:bottom w:val="none" w:sz="0" w:space="0" w:color="auto"/>
                                                        <w:right w:val="none" w:sz="0" w:space="0" w:color="auto"/>
                                                      </w:divBdr>
                                                      <w:divsChild>
                                                        <w:div w:id="3855643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937645">
                                                  <w:marLeft w:val="0"/>
                                                  <w:marRight w:val="0"/>
                                                  <w:marTop w:val="225"/>
                                                  <w:marBottom w:val="225"/>
                                                  <w:divBdr>
                                                    <w:top w:val="none" w:sz="0" w:space="0" w:color="auto"/>
                                                    <w:left w:val="single" w:sz="6" w:space="0" w:color="A7A9AC"/>
                                                    <w:bottom w:val="none" w:sz="0" w:space="0" w:color="auto"/>
                                                    <w:right w:val="single" w:sz="6" w:space="0" w:color="A7A9AC"/>
                                                  </w:divBdr>
                                                </w:div>
                                                <w:div w:id="1843664050">
                                                  <w:marLeft w:val="0"/>
                                                  <w:marRight w:val="0"/>
                                                  <w:marTop w:val="0"/>
                                                  <w:marBottom w:val="225"/>
                                                  <w:divBdr>
                                                    <w:top w:val="none" w:sz="0" w:space="0" w:color="auto"/>
                                                    <w:left w:val="none" w:sz="0" w:space="0" w:color="auto"/>
                                                    <w:bottom w:val="none" w:sz="0" w:space="0" w:color="auto"/>
                                                    <w:right w:val="none" w:sz="0" w:space="0" w:color="auto"/>
                                                  </w:divBdr>
                                                  <w:divsChild>
                                                    <w:div w:id="543373475">
                                                      <w:marLeft w:val="0"/>
                                                      <w:marRight w:val="0"/>
                                                      <w:marTop w:val="0"/>
                                                      <w:marBottom w:val="0"/>
                                                      <w:divBdr>
                                                        <w:top w:val="none" w:sz="0" w:space="0" w:color="auto"/>
                                                        <w:left w:val="none" w:sz="0" w:space="0" w:color="auto"/>
                                                        <w:bottom w:val="none" w:sz="0" w:space="0" w:color="auto"/>
                                                        <w:right w:val="none" w:sz="0" w:space="0" w:color="auto"/>
                                                      </w:divBdr>
                                                    </w:div>
                                                    <w:div w:id="171399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3012">
                                              <w:marLeft w:val="0"/>
                                              <w:marRight w:val="0"/>
                                              <w:marTop w:val="240"/>
                                              <w:marBottom w:val="240"/>
                                              <w:divBdr>
                                                <w:top w:val="none" w:sz="0" w:space="0" w:color="auto"/>
                                                <w:left w:val="none" w:sz="0" w:space="0" w:color="auto"/>
                                                <w:bottom w:val="none" w:sz="0" w:space="0" w:color="auto"/>
                                                <w:right w:val="none" w:sz="0" w:space="0" w:color="auto"/>
                                              </w:divBdr>
                                            </w:div>
                                          </w:divsChild>
                                        </w:div>
                                        <w:div w:id="2073235155">
                                          <w:marLeft w:val="0"/>
                                          <w:marRight w:val="0"/>
                                          <w:marTop w:val="225"/>
                                          <w:marBottom w:val="0"/>
                                          <w:divBdr>
                                            <w:top w:val="none" w:sz="0" w:space="0" w:color="auto"/>
                                            <w:left w:val="none" w:sz="0" w:space="0" w:color="auto"/>
                                            <w:bottom w:val="none" w:sz="0" w:space="0" w:color="auto"/>
                                            <w:right w:val="none" w:sz="0" w:space="0" w:color="auto"/>
                                          </w:divBdr>
                                          <w:divsChild>
                                            <w:div w:id="1029598951">
                                              <w:marLeft w:val="0"/>
                                              <w:marRight w:val="0"/>
                                              <w:marTop w:val="240"/>
                                              <w:marBottom w:val="240"/>
                                              <w:divBdr>
                                                <w:top w:val="none" w:sz="0" w:space="0" w:color="auto"/>
                                                <w:left w:val="none" w:sz="0" w:space="0" w:color="auto"/>
                                                <w:bottom w:val="none" w:sz="0" w:space="0" w:color="auto"/>
                                                <w:right w:val="none" w:sz="0" w:space="0" w:color="auto"/>
                                              </w:divBdr>
                                            </w:div>
                                            <w:div w:id="727842824">
                                              <w:marLeft w:val="0"/>
                                              <w:marRight w:val="0"/>
                                              <w:marTop w:val="0"/>
                                              <w:marBottom w:val="0"/>
                                              <w:divBdr>
                                                <w:top w:val="none" w:sz="0" w:space="0" w:color="auto"/>
                                                <w:left w:val="none" w:sz="0" w:space="0" w:color="auto"/>
                                                <w:bottom w:val="none" w:sz="0" w:space="0" w:color="auto"/>
                                                <w:right w:val="none" w:sz="0" w:space="0" w:color="auto"/>
                                              </w:divBdr>
                                              <w:divsChild>
                                                <w:div w:id="590968776">
                                                  <w:marLeft w:val="0"/>
                                                  <w:marRight w:val="0"/>
                                                  <w:marTop w:val="0"/>
                                                  <w:marBottom w:val="0"/>
                                                  <w:divBdr>
                                                    <w:top w:val="none" w:sz="0" w:space="0" w:color="auto"/>
                                                    <w:left w:val="none" w:sz="0" w:space="0" w:color="auto"/>
                                                    <w:bottom w:val="none" w:sz="0" w:space="0" w:color="auto"/>
                                                    <w:right w:val="none" w:sz="0" w:space="0" w:color="auto"/>
                                                  </w:divBdr>
                                                  <w:divsChild>
                                                    <w:div w:id="735932271">
                                                      <w:marLeft w:val="0"/>
                                                      <w:marRight w:val="0"/>
                                                      <w:marTop w:val="225"/>
                                                      <w:marBottom w:val="0"/>
                                                      <w:divBdr>
                                                        <w:top w:val="none" w:sz="0" w:space="0" w:color="auto"/>
                                                        <w:left w:val="none" w:sz="0" w:space="0" w:color="auto"/>
                                                        <w:bottom w:val="none" w:sz="0" w:space="0" w:color="auto"/>
                                                        <w:right w:val="none" w:sz="0" w:space="0" w:color="auto"/>
                                                      </w:divBdr>
                                                      <w:divsChild>
                                                        <w:div w:id="98442839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6356794">
                                                  <w:marLeft w:val="0"/>
                                                  <w:marRight w:val="0"/>
                                                  <w:marTop w:val="225"/>
                                                  <w:marBottom w:val="225"/>
                                                  <w:divBdr>
                                                    <w:top w:val="none" w:sz="0" w:space="0" w:color="auto"/>
                                                    <w:left w:val="single" w:sz="6" w:space="0" w:color="A7A9AC"/>
                                                    <w:bottom w:val="none" w:sz="0" w:space="0" w:color="auto"/>
                                                    <w:right w:val="single" w:sz="6" w:space="0" w:color="A7A9AC"/>
                                                  </w:divBdr>
                                                </w:div>
                                                <w:div w:id="1392844079">
                                                  <w:marLeft w:val="0"/>
                                                  <w:marRight w:val="0"/>
                                                  <w:marTop w:val="0"/>
                                                  <w:marBottom w:val="225"/>
                                                  <w:divBdr>
                                                    <w:top w:val="none" w:sz="0" w:space="0" w:color="auto"/>
                                                    <w:left w:val="none" w:sz="0" w:space="0" w:color="auto"/>
                                                    <w:bottom w:val="none" w:sz="0" w:space="0" w:color="auto"/>
                                                    <w:right w:val="none" w:sz="0" w:space="0" w:color="auto"/>
                                                  </w:divBdr>
                                                  <w:divsChild>
                                                    <w:div w:id="1425682560">
                                                      <w:marLeft w:val="0"/>
                                                      <w:marRight w:val="0"/>
                                                      <w:marTop w:val="0"/>
                                                      <w:marBottom w:val="0"/>
                                                      <w:divBdr>
                                                        <w:top w:val="none" w:sz="0" w:space="0" w:color="auto"/>
                                                        <w:left w:val="none" w:sz="0" w:space="0" w:color="auto"/>
                                                        <w:bottom w:val="none" w:sz="0" w:space="0" w:color="auto"/>
                                                        <w:right w:val="none" w:sz="0" w:space="0" w:color="auto"/>
                                                      </w:divBdr>
                                                    </w:div>
                                                    <w:div w:id="637343700">
                                                      <w:marLeft w:val="0"/>
                                                      <w:marRight w:val="0"/>
                                                      <w:marTop w:val="0"/>
                                                      <w:marBottom w:val="0"/>
                                                      <w:divBdr>
                                                        <w:top w:val="none" w:sz="0" w:space="0" w:color="auto"/>
                                                        <w:left w:val="none" w:sz="0" w:space="0" w:color="auto"/>
                                                        <w:bottom w:val="none" w:sz="0" w:space="0" w:color="auto"/>
                                                        <w:right w:val="none" w:sz="0" w:space="0" w:color="auto"/>
                                                      </w:divBdr>
                                                    </w:div>
                                                    <w:div w:id="990131747">
                                                      <w:marLeft w:val="0"/>
                                                      <w:marRight w:val="0"/>
                                                      <w:marTop w:val="0"/>
                                                      <w:marBottom w:val="0"/>
                                                      <w:divBdr>
                                                        <w:top w:val="none" w:sz="0" w:space="0" w:color="auto"/>
                                                        <w:left w:val="none" w:sz="0" w:space="0" w:color="auto"/>
                                                        <w:bottom w:val="none" w:sz="0" w:space="0" w:color="auto"/>
                                                        <w:right w:val="none" w:sz="0" w:space="0" w:color="auto"/>
                                                      </w:divBdr>
                                                    </w:div>
                                                    <w:div w:id="2065563935">
                                                      <w:marLeft w:val="0"/>
                                                      <w:marRight w:val="0"/>
                                                      <w:marTop w:val="0"/>
                                                      <w:marBottom w:val="0"/>
                                                      <w:divBdr>
                                                        <w:top w:val="none" w:sz="0" w:space="0" w:color="auto"/>
                                                        <w:left w:val="none" w:sz="0" w:space="0" w:color="auto"/>
                                                        <w:bottom w:val="none" w:sz="0" w:space="0" w:color="auto"/>
                                                        <w:right w:val="none" w:sz="0" w:space="0" w:color="auto"/>
                                                      </w:divBdr>
                                                    </w:div>
                                                    <w:div w:id="36734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298296">
                                              <w:marLeft w:val="0"/>
                                              <w:marRight w:val="0"/>
                                              <w:marTop w:val="240"/>
                                              <w:marBottom w:val="240"/>
                                              <w:divBdr>
                                                <w:top w:val="none" w:sz="0" w:space="0" w:color="auto"/>
                                                <w:left w:val="none" w:sz="0" w:space="0" w:color="auto"/>
                                                <w:bottom w:val="none" w:sz="0" w:space="0" w:color="auto"/>
                                                <w:right w:val="none" w:sz="0" w:space="0" w:color="auto"/>
                                              </w:divBdr>
                                            </w:div>
                                            <w:div w:id="681975276">
                                              <w:marLeft w:val="0"/>
                                              <w:marRight w:val="0"/>
                                              <w:marTop w:val="240"/>
                                              <w:marBottom w:val="240"/>
                                              <w:divBdr>
                                                <w:top w:val="none" w:sz="0" w:space="0" w:color="auto"/>
                                                <w:left w:val="none" w:sz="0" w:space="0" w:color="auto"/>
                                                <w:bottom w:val="none" w:sz="0" w:space="0" w:color="auto"/>
                                                <w:right w:val="none" w:sz="0" w:space="0" w:color="auto"/>
                                              </w:divBdr>
                                            </w:div>
                                            <w:div w:id="1768886516">
                                              <w:marLeft w:val="0"/>
                                              <w:marRight w:val="0"/>
                                              <w:marTop w:val="240"/>
                                              <w:marBottom w:val="240"/>
                                              <w:divBdr>
                                                <w:top w:val="none" w:sz="0" w:space="0" w:color="auto"/>
                                                <w:left w:val="none" w:sz="0" w:space="0" w:color="auto"/>
                                                <w:bottom w:val="none" w:sz="0" w:space="0" w:color="auto"/>
                                                <w:right w:val="none" w:sz="0" w:space="0" w:color="auto"/>
                                              </w:divBdr>
                                            </w:div>
                                          </w:divsChild>
                                        </w:div>
                                        <w:div w:id="1434206668">
                                          <w:marLeft w:val="0"/>
                                          <w:marRight w:val="0"/>
                                          <w:marTop w:val="225"/>
                                          <w:marBottom w:val="0"/>
                                          <w:divBdr>
                                            <w:top w:val="none" w:sz="0" w:space="0" w:color="auto"/>
                                            <w:left w:val="none" w:sz="0" w:space="0" w:color="auto"/>
                                            <w:bottom w:val="none" w:sz="0" w:space="0" w:color="auto"/>
                                            <w:right w:val="none" w:sz="0" w:space="0" w:color="auto"/>
                                          </w:divBdr>
                                          <w:divsChild>
                                            <w:div w:id="1341392038">
                                              <w:marLeft w:val="0"/>
                                              <w:marRight w:val="0"/>
                                              <w:marTop w:val="240"/>
                                              <w:marBottom w:val="240"/>
                                              <w:divBdr>
                                                <w:top w:val="none" w:sz="0" w:space="0" w:color="auto"/>
                                                <w:left w:val="none" w:sz="0" w:space="0" w:color="auto"/>
                                                <w:bottom w:val="none" w:sz="0" w:space="0" w:color="auto"/>
                                                <w:right w:val="none" w:sz="0" w:space="0" w:color="auto"/>
                                              </w:divBdr>
                                            </w:div>
                                            <w:div w:id="1508783505">
                                              <w:marLeft w:val="0"/>
                                              <w:marRight w:val="0"/>
                                              <w:marTop w:val="0"/>
                                              <w:marBottom w:val="0"/>
                                              <w:divBdr>
                                                <w:top w:val="none" w:sz="0" w:space="0" w:color="auto"/>
                                                <w:left w:val="none" w:sz="0" w:space="0" w:color="auto"/>
                                                <w:bottom w:val="none" w:sz="0" w:space="0" w:color="auto"/>
                                                <w:right w:val="none" w:sz="0" w:space="0" w:color="auto"/>
                                              </w:divBdr>
                                            </w:div>
                                            <w:div w:id="529294909">
                                              <w:marLeft w:val="0"/>
                                              <w:marRight w:val="0"/>
                                              <w:marTop w:val="240"/>
                                              <w:marBottom w:val="240"/>
                                              <w:divBdr>
                                                <w:top w:val="none" w:sz="0" w:space="0" w:color="auto"/>
                                                <w:left w:val="none" w:sz="0" w:space="0" w:color="auto"/>
                                                <w:bottom w:val="none" w:sz="0" w:space="0" w:color="auto"/>
                                                <w:right w:val="none" w:sz="0" w:space="0" w:color="auto"/>
                                              </w:divBdr>
                                            </w:div>
                                          </w:divsChild>
                                        </w:div>
                                        <w:div w:id="154416920">
                                          <w:marLeft w:val="0"/>
                                          <w:marRight w:val="0"/>
                                          <w:marTop w:val="225"/>
                                          <w:marBottom w:val="0"/>
                                          <w:divBdr>
                                            <w:top w:val="none" w:sz="0" w:space="0" w:color="auto"/>
                                            <w:left w:val="none" w:sz="0" w:space="0" w:color="auto"/>
                                            <w:bottom w:val="none" w:sz="0" w:space="0" w:color="auto"/>
                                            <w:right w:val="none" w:sz="0" w:space="0" w:color="auto"/>
                                          </w:divBdr>
                                          <w:divsChild>
                                            <w:div w:id="1253011307">
                                              <w:marLeft w:val="0"/>
                                              <w:marRight w:val="0"/>
                                              <w:marTop w:val="240"/>
                                              <w:marBottom w:val="240"/>
                                              <w:divBdr>
                                                <w:top w:val="none" w:sz="0" w:space="0" w:color="auto"/>
                                                <w:left w:val="none" w:sz="0" w:space="0" w:color="auto"/>
                                                <w:bottom w:val="none" w:sz="0" w:space="0" w:color="auto"/>
                                                <w:right w:val="none" w:sz="0" w:space="0" w:color="auto"/>
                                              </w:divBdr>
                                            </w:div>
                                            <w:div w:id="345983991">
                                              <w:marLeft w:val="0"/>
                                              <w:marRight w:val="0"/>
                                              <w:marTop w:val="0"/>
                                              <w:marBottom w:val="0"/>
                                              <w:divBdr>
                                                <w:top w:val="none" w:sz="0" w:space="0" w:color="auto"/>
                                                <w:left w:val="none" w:sz="0" w:space="0" w:color="auto"/>
                                                <w:bottom w:val="none" w:sz="0" w:space="0" w:color="auto"/>
                                                <w:right w:val="none" w:sz="0" w:space="0" w:color="auto"/>
                                              </w:divBdr>
                                            </w:div>
                                            <w:div w:id="1888103525">
                                              <w:marLeft w:val="0"/>
                                              <w:marRight w:val="0"/>
                                              <w:marTop w:val="240"/>
                                              <w:marBottom w:val="240"/>
                                              <w:divBdr>
                                                <w:top w:val="none" w:sz="0" w:space="0" w:color="auto"/>
                                                <w:left w:val="none" w:sz="0" w:space="0" w:color="auto"/>
                                                <w:bottom w:val="none" w:sz="0" w:space="0" w:color="auto"/>
                                                <w:right w:val="none" w:sz="0" w:space="0" w:color="auto"/>
                                              </w:divBdr>
                                            </w:div>
                                            <w:div w:id="939336252">
                                              <w:marLeft w:val="0"/>
                                              <w:marRight w:val="0"/>
                                              <w:marTop w:val="0"/>
                                              <w:marBottom w:val="0"/>
                                              <w:divBdr>
                                                <w:top w:val="none" w:sz="0" w:space="0" w:color="auto"/>
                                                <w:left w:val="none" w:sz="0" w:space="0" w:color="auto"/>
                                                <w:bottom w:val="none" w:sz="0" w:space="0" w:color="auto"/>
                                                <w:right w:val="none" w:sz="0" w:space="0" w:color="auto"/>
                                              </w:divBdr>
                                            </w:div>
                                            <w:div w:id="1632520052">
                                              <w:marLeft w:val="0"/>
                                              <w:marRight w:val="0"/>
                                              <w:marTop w:val="240"/>
                                              <w:marBottom w:val="240"/>
                                              <w:divBdr>
                                                <w:top w:val="none" w:sz="0" w:space="0" w:color="auto"/>
                                                <w:left w:val="none" w:sz="0" w:space="0" w:color="auto"/>
                                                <w:bottom w:val="none" w:sz="0" w:space="0" w:color="auto"/>
                                                <w:right w:val="none" w:sz="0" w:space="0" w:color="auto"/>
                                              </w:divBdr>
                                            </w:div>
                                            <w:div w:id="1513839955">
                                              <w:marLeft w:val="0"/>
                                              <w:marRight w:val="0"/>
                                              <w:marTop w:val="240"/>
                                              <w:marBottom w:val="240"/>
                                              <w:divBdr>
                                                <w:top w:val="none" w:sz="0" w:space="0" w:color="auto"/>
                                                <w:left w:val="none" w:sz="0" w:space="0" w:color="auto"/>
                                                <w:bottom w:val="none" w:sz="0" w:space="0" w:color="auto"/>
                                                <w:right w:val="none" w:sz="0" w:space="0" w:color="auto"/>
                                              </w:divBdr>
                                            </w:div>
                                            <w:div w:id="1675960223">
                                              <w:marLeft w:val="0"/>
                                              <w:marRight w:val="0"/>
                                              <w:marTop w:val="240"/>
                                              <w:marBottom w:val="240"/>
                                              <w:divBdr>
                                                <w:top w:val="none" w:sz="0" w:space="0" w:color="auto"/>
                                                <w:left w:val="none" w:sz="0" w:space="0" w:color="auto"/>
                                                <w:bottom w:val="none" w:sz="0" w:space="0" w:color="auto"/>
                                                <w:right w:val="none" w:sz="0" w:space="0" w:color="auto"/>
                                              </w:divBdr>
                                            </w:div>
                                            <w:div w:id="400175709">
                                              <w:marLeft w:val="0"/>
                                              <w:marRight w:val="0"/>
                                              <w:marTop w:val="240"/>
                                              <w:marBottom w:val="240"/>
                                              <w:divBdr>
                                                <w:top w:val="none" w:sz="0" w:space="0" w:color="auto"/>
                                                <w:left w:val="none" w:sz="0" w:space="0" w:color="auto"/>
                                                <w:bottom w:val="none" w:sz="0" w:space="0" w:color="auto"/>
                                                <w:right w:val="none" w:sz="0" w:space="0" w:color="auto"/>
                                              </w:divBdr>
                                            </w:div>
                                            <w:div w:id="1084376130">
                                              <w:marLeft w:val="0"/>
                                              <w:marRight w:val="0"/>
                                              <w:marTop w:val="240"/>
                                              <w:marBottom w:val="240"/>
                                              <w:divBdr>
                                                <w:top w:val="none" w:sz="0" w:space="0" w:color="auto"/>
                                                <w:left w:val="none" w:sz="0" w:space="0" w:color="auto"/>
                                                <w:bottom w:val="none" w:sz="0" w:space="0" w:color="auto"/>
                                                <w:right w:val="none" w:sz="0" w:space="0" w:color="auto"/>
                                              </w:divBdr>
                                            </w:div>
                                            <w:div w:id="1356618213">
                                              <w:marLeft w:val="0"/>
                                              <w:marRight w:val="0"/>
                                              <w:marTop w:val="0"/>
                                              <w:marBottom w:val="0"/>
                                              <w:divBdr>
                                                <w:top w:val="none" w:sz="0" w:space="0" w:color="auto"/>
                                                <w:left w:val="none" w:sz="0" w:space="0" w:color="auto"/>
                                                <w:bottom w:val="none" w:sz="0" w:space="0" w:color="auto"/>
                                                <w:right w:val="none" w:sz="0" w:space="0" w:color="auto"/>
                                              </w:divBdr>
                                              <w:divsChild>
                                                <w:div w:id="2131623999">
                                                  <w:marLeft w:val="0"/>
                                                  <w:marRight w:val="0"/>
                                                  <w:marTop w:val="0"/>
                                                  <w:marBottom w:val="0"/>
                                                  <w:divBdr>
                                                    <w:top w:val="none" w:sz="0" w:space="0" w:color="auto"/>
                                                    <w:left w:val="none" w:sz="0" w:space="0" w:color="auto"/>
                                                    <w:bottom w:val="none" w:sz="0" w:space="0" w:color="auto"/>
                                                    <w:right w:val="none" w:sz="0" w:space="0" w:color="auto"/>
                                                  </w:divBdr>
                                                  <w:divsChild>
                                                    <w:div w:id="2006351137">
                                                      <w:marLeft w:val="0"/>
                                                      <w:marRight w:val="0"/>
                                                      <w:marTop w:val="225"/>
                                                      <w:marBottom w:val="0"/>
                                                      <w:divBdr>
                                                        <w:top w:val="none" w:sz="0" w:space="0" w:color="auto"/>
                                                        <w:left w:val="none" w:sz="0" w:space="0" w:color="auto"/>
                                                        <w:bottom w:val="none" w:sz="0" w:space="0" w:color="auto"/>
                                                        <w:right w:val="none" w:sz="0" w:space="0" w:color="auto"/>
                                                      </w:divBdr>
                                                      <w:divsChild>
                                                        <w:div w:id="7346651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70246913">
                                                  <w:marLeft w:val="0"/>
                                                  <w:marRight w:val="0"/>
                                                  <w:marTop w:val="225"/>
                                                  <w:marBottom w:val="225"/>
                                                  <w:divBdr>
                                                    <w:top w:val="none" w:sz="0" w:space="0" w:color="auto"/>
                                                    <w:left w:val="single" w:sz="6" w:space="0" w:color="A7A9AC"/>
                                                    <w:bottom w:val="none" w:sz="0" w:space="0" w:color="auto"/>
                                                    <w:right w:val="single" w:sz="6" w:space="0" w:color="A7A9AC"/>
                                                  </w:divBdr>
                                                </w:div>
                                              </w:divsChild>
                                            </w:div>
                                            <w:div w:id="1511947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4909961">
                                      <w:marLeft w:val="0"/>
                                      <w:marRight w:val="0"/>
                                      <w:marTop w:val="225"/>
                                      <w:marBottom w:val="0"/>
                                      <w:divBdr>
                                        <w:top w:val="none" w:sz="0" w:space="0" w:color="auto"/>
                                        <w:left w:val="none" w:sz="0" w:space="0" w:color="auto"/>
                                        <w:bottom w:val="none" w:sz="0" w:space="0" w:color="auto"/>
                                        <w:right w:val="none" w:sz="0" w:space="0" w:color="auto"/>
                                      </w:divBdr>
                                      <w:divsChild>
                                        <w:div w:id="690650599">
                                          <w:marLeft w:val="0"/>
                                          <w:marRight w:val="0"/>
                                          <w:marTop w:val="0"/>
                                          <w:marBottom w:val="0"/>
                                          <w:divBdr>
                                            <w:top w:val="none" w:sz="0" w:space="0" w:color="auto"/>
                                            <w:left w:val="none" w:sz="0" w:space="0" w:color="auto"/>
                                            <w:bottom w:val="none" w:sz="0" w:space="0" w:color="auto"/>
                                            <w:right w:val="none" w:sz="0" w:space="0" w:color="auto"/>
                                          </w:divBdr>
                                          <w:divsChild>
                                            <w:div w:id="505941221">
                                              <w:marLeft w:val="0"/>
                                              <w:marRight w:val="0"/>
                                              <w:marTop w:val="0"/>
                                              <w:marBottom w:val="0"/>
                                              <w:divBdr>
                                                <w:top w:val="none" w:sz="0" w:space="0" w:color="auto"/>
                                                <w:left w:val="none" w:sz="0" w:space="0" w:color="auto"/>
                                                <w:bottom w:val="none" w:sz="0" w:space="0" w:color="auto"/>
                                                <w:right w:val="none" w:sz="0" w:space="0" w:color="auto"/>
                                              </w:divBdr>
                                              <w:divsChild>
                                                <w:div w:id="945237066">
                                                  <w:marLeft w:val="0"/>
                                                  <w:marRight w:val="0"/>
                                                  <w:marTop w:val="0"/>
                                                  <w:marBottom w:val="0"/>
                                                  <w:divBdr>
                                                    <w:top w:val="none" w:sz="0" w:space="0" w:color="auto"/>
                                                    <w:left w:val="none" w:sz="0" w:space="0" w:color="auto"/>
                                                    <w:bottom w:val="none" w:sz="0" w:space="0" w:color="auto"/>
                                                    <w:right w:val="none" w:sz="0" w:space="0" w:color="auto"/>
                                                  </w:divBdr>
                                                </w:div>
                                                <w:div w:id="60820446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78976906">
                                          <w:marLeft w:val="0"/>
                                          <w:marRight w:val="0"/>
                                          <w:marTop w:val="240"/>
                                          <w:marBottom w:val="240"/>
                                          <w:divBdr>
                                            <w:top w:val="none" w:sz="0" w:space="0" w:color="auto"/>
                                            <w:left w:val="none" w:sz="0" w:space="0" w:color="auto"/>
                                            <w:bottom w:val="none" w:sz="0" w:space="0" w:color="auto"/>
                                            <w:right w:val="none" w:sz="0" w:space="0" w:color="auto"/>
                                          </w:divBdr>
                                        </w:div>
                                        <w:div w:id="247546351">
                                          <w:marLeft w:val="0"/>
                                          <w:marRight w:val="0"/>
                                          <w:marTop w:val="240"/>
                                          <w:marBottom w:val="240"/>
                                          <w:divBdr>
                                            <w:top w:val="none" w:sz="0" w:space="0" w:color="auto"/>
                                            <w:left w:val="none" w:sz="0" w:space="0" w:color="auto"/>
                                            <w:bottom w:val="none" w:sz="0" w:space="0" w:color="auto"/>
                                            <w:right w:val="none" w:sz="0" w:space="0" w:color="auto"/>
                                          </w:divBdr>
                                        </w:div>
                                        <w:div w:id="70783297">
                                          <w:marLeft w:val="0"/>
                                          <w:marRight w:val="0"/>
                                          <w:marTop w:val="240"/>
                                          <w:marBottom w:val="240"/>
                                          <w:divBdr>
                                            <w:top w:val="none" w:sz="0" w:space="0" w:color="auto"/>
                                            <w:left w:val="none" w:sz="0" w:space="0" w:color="auto"/>
                                            <w:bottom w:val="none" w:sz="0" w:space="0" w:color="auto"/>
                                            <w:right w:val="none" w:sz="0" w:space="0" w:color="auto"/>
                                          </w:divBdr>
                                        </w:div>
                                      </w:divsChild>
                                    </w:div>
                                    <w:div w:id="1946572021">
                                      <w:marLeft w:val="0"/>
                                      <w:marRight w:val="0"/>
                                      <w:marTop w:val="0"/>
                                      <w:marBottom w:val="0"/>
                                      <w:divBdr>
                                        <w:top w:val="none" w:sz="0" w:space="0" w:color="auto"/>
                                        <w:left w:val="none" w:sz="0" w:space="0" w:color="auto"/>
                                        <w:bottom w:val="none" w:sz="0" w:space="0" w:color="auto"/>
                                        <w:right w:val="none" w:sz="0" w:space="0" w:color="auto"/>
                                      </w:divBdr>
                                      <w:divsChild>
                                        <w:div w:id="1307197784">
                                          <w:marLeft w:val="0"/>
                                          <w:marRight w:val="0"/>
                                          <w:marTop w:val="225"/>
                                          <w:marBottom w:val="0"/>
                                          <w:divBdr>
                                            <w:top w:val="none" w:sz="0" w:space="0" w:color="auto"/>
                                            <w:left w:val="none" w:sz="0" w:space="0" w:color="auto"/>
                                            <w:bottom w:val="none" w:sz="0" w:space="0" w:color="auto"/>
                                            <w:right w:val="none" w:sz="0" w:space="0" w:color="auto"/>
                                          </w:divBdr>
                                          <w:divsChild>
                                            <w:div w:id="277444702">
                                              <w:marLeft w:val="0"/>
                                              <w:marRight w:val="0"/>
                                              <w:marTop w:val="0"/>
                                              <w:marBottom w:val="0"/>
                                              <w:divBdr>
                                                <w:top w:val="none" w:sz="0" w:space="0" w:color="auto"/>
                                                <w:left w:val="none" w:sz="0" w:space="0" w:color="auto"/>
                                                <w:bottom w:val="none" w:sz="0" w:space="0" w:color="auto"/>
                                                <w:right w:val="none" w:sz="0" w:space="0" w:color="auto"/>
                                              </w:divBdr>
                                              <w:divsChild>
                                                <w:div w:id="851534512">
                                                  <w:marLeft w:val="0"/>
                                                  <w:marRight w:val="0"/>
                                                  <w:marTop w:val="0"/>
                                                  <w:marBottom w:val="0"/>
                                                  <w:divBdr>
                                                    <w:top w:val="none" w:sz="0" w:space="0" w:color="auto"/>
                                                    <w:left w:val="none" w:sz="0" w:space="0" w:color="auto"/>
                                                    <w:bottom w:val="none" w:sz="0" w:space="0" w:color="auto"/>
                                                    <w:right w:val="none" w:sz="0" w:space="0" w:color="auto"/>
                                                  </w:divBdr>
                                                  <w:divsChild>
                                                    <w:div w:id="1677995023">
                                                      <w:marLeft w:val="0"/>
                                                      <w:marRight w:val="0"/>
                                                      <w:marTop w:val="0"/>
                                                      <w:marBottom w:val="0"/>
                                                      <w:divBdr>
                                                        <w:top w:val="none" w:sz="0" w:space="0" w:color="auto"/>
                                                        <w:left w:val="none" w:sz="0" w:space="0" w:color="auto"/>
                                                        <w:bottom w:val="none" w:sz="0" w:space="0" w:color="auto"/>
                                                        <w:right w:val="none" w:sz="0" w:space="0" w:color="auto"/>
                                                      </w:divBdr>
                                                    </w:div>
                                                    <w:div w:id="112905777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4177568">
                                          <w:marLeft w:val="0"/>
                                          <w:marRight w:val="0"/>
                                          <w:marTop w:val="0"/>
                                          <w:marBottom w:val="600"/>
                                          <w:divBdr>
                                            <w:top w:val="none" w:sz="0" w:space="0" w:color="auto"/>
                                            <w:left w:val="none" w:sz="0" w:space="0" w:color="auto"/>
                                            <w:bottom w:val="none" w:sz="0" w:space="0" w:color="auto"/>
                                            <w:right w:val="none" w:sz="0" w:space="0" w:color="auto"/>
                                          </w:divBdr>
                                          <w:divsChild>
                                            <w:div w:id="795030338">
                                              <w:marLeft w:val="0"/>
                                              <w:marRight w:val="0"/>
                                              <w:marTop w:val="0"/>
                                              <w:marBottom w:val="0"/>
                                              <w:divBdr>
                                                <w:top w:val="none" w:sz="0" w:space="0" w:color="auto"/>
                                                <w:left w:val="none" w:sz="0" w:space="0" w:color="auto"/>
                                                <w:bottom w:val="none" w:sz="0" w:space="0" w:color="auto"/>
                                                <w:right w:val="none" w:sz="0" w:space="0" w:color="auto"/>
                                              </w:divBdr>
                                              <w:divsChild>
                                                <w:div w:id="1705793294">
                                                  <w:marLeft w:val="0"/>
                                                  <w:marRight w:val="0"/>
                                                  <w:marTop w:val="0"/>
                                                  <w:marBottom w:val="0"/>
                                                  <w:divBdr>
                                                    <w:top w:val="none" w:sz="0" w:space="0" w:color="auto"/>
                                                    <w:left w:val="none" w:sz="0" w:space="0" w:color="auto"/>
                                                    <w:bottom w:val="none" w:sz="0" w:space="0" w:color="auto"/>
                                                    <w:right w:val="none" w:sz="0" w:space="0" w:color="auto"/>
                                                  </w:divBdr>
                                                </w:div>
                                                <w:div w:id="1635477371">
                                                  <w:marLeft w:val="0"/>
                                                  <w:marRight w:val="0"/>
                                                  <w:marTop w:val="0"/>
                                                  <w:marBottom w:val="0"/>
                                                  <w:divBdr>
                                                    <w:top w:val="single" w:sz="6" w:space="0" w:color="DDDDDD"/>
                                                    <w:left w:val="none" w:sz="0" w:space="0" w:color="auto"/>
                                                    <w:bottom w:val="none" w:sz="0" w:space="0" w:color="auto"/>
                                                    <w:right w:val="none" w:sz="0" w:space="0" w:color="auto"/>
                                                  </w:divBdr>
                                                </w:div>
                                                <w:div w:id="2113239926">
                                                  <w:marLeft w:val="0"/>
                                                  <w:marRight w:val="0"/>
                                                  <w:marTop w:val="0"/>
                                                  <w:marBottom w:val="0"/>
                                                  <w:divBdr>
                                                    <w:top w:val="none" w:sz="0" w:space="0" w:color="auto"/>
                                                    <w:left w:val="none" w:sz="0" w:space="0" w:color="auto"/>
                                                    <w:bottom w:val="none" w:sz="0" w:space="0" w:color="auto"/>
                                                    <w:right w:val="none" w:sz="0" w:space="0" w:color="auto"/>
                                                  </w:divBdr>
                                                </w:div>
                                                <w:div w:id="37365269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72702303">
                                          <w:marLeft w:val="0"/>
                                          <w:marRight w:val="0"/>
                                          <w:marTop w:val="0"/>
                                          <w:marBottom w:val="0"/>
                                          <w:divBdr>
                                            <w:top w:val="none" w:sz="0" w:space="0" w:color="auto"/>
                                            <w:left w:val="none" w:sz="0" w:space="0" w:color="auto"/>
                                            <w:bottom w:val="none" w:sz="0" w:space="0" w:color="auto"/>
                                            <w:right w:val="none" w:sz="0" w:space="0" w:color="auto"/>
                                          </w:divBdr>
                                        </w:div>
                                        <w:div w:id="1393849129">
                                          <w:marLeft w:val="0"/>
                                          <w:marRight w:val="0"/>
                                          <w:marTop w:val="0"/>
                                          <w:marBottom w:val="0"/>
                                          <w:divBdr>
                                            <w:top w:val="none" w:sz="0" w:space="0" w:color="auto"/>
                                            <w:left w:val="none" w:sz="0" w:space="0" w:color="auto"/>
                                            <w:bottom w:val="none" w:sz="0" w:space="0" w:color="auto"/>
                                            <w:right w:val="none" w:sz="0" w:space="0" w:color="auto"/>
                                          </w:divBdr>
                                          <w:divsChild>
                                            <w:div w:id="182405774">
                                              <w:marLeft w:val="0"/>
                                              <w:marRight w:val="0"/>
                                              <w:marTop w:val="0"/>
                                              <w:marBottom w:val="0"/>
                                              <w:divBdr>
                                                <w:top w:val="none" w:sz="0" w:space="0" w:color="auto"/>
                                                <w:left w:val="none" w:sz="0" w:space="0" w:color="auto"/>
                                                <w:bottom w:val="none" w:sz="0" w:space="0" w:color="auto"/>
                                                <w:right w:val="none" w:sz="0" w:space="0" w:color="auto"/>
                                              </w:divBdr>
                                            </w:div>
                                          </w:divsChild>
                                        </w:div>
                                        <w:div w:id="866914583">
                                          <w:marLeft w:val="0"/>
                                          <w:marRight w:val="0"/>
                                          <w:marTop w:val="0"/>
                                          <w:marBottom w:val="0"/>
                                          <w:divBdr>
                                            <w:top w:val="none" w:sz="0" w:space="0" w:color="auto"/>
                                            <w:left w:val="none" w:sz="0" w:space="0" w:color="auto"/>
                                            <w:bottom w:val="none" w:sz="0" w:space="0" w:color="auto"/>
                                            <w:right w:val="none" w:sz="0" w:space="0" w:color="auto"/>
                                          </w:divBdr>
                                          <w:divsChild>
                                            <w:div w:id="315183521">
                                              <w:marLeft w:val="0"/>
                                              <w:marRight w:val="0"/>
                                              <w:marTop w:val="0"/>
                                              <w:marBottom w:val="0"/>
                                              <w:divBdr>
                                                <w:top w:val="none" w:sz="0" w:space="0" w:color="auto"/>
                                                <w:left w:val="none" w:sz="0" w:space="0" w:color="auto"/>
                                                <w:bottom w:val="none" w:sz="0" w:space="0" w:color="auto"/>
                                                <w:right w:val="none" w:sz="0" w:space="0" w:color="auto"/>
                                              </w:divBdr>
                                              <w:divsChild>
                                                <w:div w:id="1933660399">
                                                  <w:marLeft w:val="0"/>
                                                  <w:marRight w:val="0"/>
                                                  <w:marTop w:val="0"/>
                                                  <w:marBottom w:val="0"/>
                                                  <w:divBdr>
                                                    <w:top w:val="none" w:sz="0" w:space="0" w:color="auto"/>
                                                    <w:left w:val="none" w:sz="0" w:space="0" w:color="auto"/>
                                                    <w:bottom w:val="none" w:sz="0" w:space="0" w:color="auto"/>
                                                    <w:right w:val="none" w:sz="0" w:space="0" w:color="auto"/>
                                                  </w:divBdr>
                                                  <w:divsChild>
                                                    <w:div w:id="351808493">
                                                      <w:marLeft w:val="0"/>
                                                      <w:marRight w:val="0"/>
                                                      <w:marTop w:val="0"/>
                                                      <w:marBottom w:val="0"/>
                                                      <w:divBdr>
                                                        <w:top w:val="none" w:sz="0" w:space="0" w:color="auto"/>
                                                        <w:left w:val="none" w:sz="0" w:space="0" w:color="auto"/>
                                                        <w:bottom w:val="none" w:sz="0" w:space="0" w:color="auto"/>
                                                        <w:right w:val="none" w:sz="0" w:space="0" w:color="auto"/>
                                                      </w:divBdr>
                                                    </w:div>
                                                    <w:div w:id="70490775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2797216">
                                          <w:marLeft w:val="0"/>
                                          <w:marRight w:val="0"/>
                                          <w:marTop w:val="225"/>
                                          <w:marBottom w:val="0"/>
                                          <w:divBdr>
                                            <w:top w:val="none" w:sz="0" w:space="0" w:color="auto"/>
                                            <w:left w:val="none" w:sz="0" w:space="0" w:color="auto"/>
                                            <w:bottom w:val="none" w:sz="0" w:space="0" w:color="auto"/>
                                            <w:right w:val="none" w:sz="0" w:space="0" w:color="auto"/>
                                          </w:divBdr>
                                          <w:divsChild>
                                            <w:div w:id="1762145963">
                                              <w:marLeft w:val="0"/>
                                              <w:marRight w:val="0"/>
                                              <w:marTop w:val="240"/>
                                              <w:marBottom w:val="240"/>
                                              <w:divBdr>
                                                <w:top w:val="none" w:sz="0" w:space="0" w:color="auto"/>
                                                <w:left w:val="none" w:sz="0" w:space="0" w:color="auto"/>
                                                <w:bottom w:val="none" w:sz="0" w:space="0" w:color="auto"/>
                                                <w:right w:val="none" w:sz="0" w:space="0" w:color="auto"/>
                                              </w:divBdr>
                                            </w:div>
                                          </w:divsChild>
                                        </w:div>
                                        <w:div w:id="349112145">
                                          <w:marLeft w:val="0"/>
                                          <w:marRight w:val="0"/>
                                          <w:marTop w:val="0"/>
                                          <w:marBottom w:val="0"/>
                                          <w:divBdr>
                                            <w:top w:val="none" w:sz="0" w:space="0" w:color="auto"/>
                                            <w:left w:val="none" w:sz="0" w:space="0" w:color="auto"/>
                                            <w:bottom w:val="none" w:sz="0" w:space="0" w:color="auto"/>
                                            <w:right w:val="none" w:sz="0" w:space="0" w:color="auto"/>
                                          </w:divBdr>
                                          <w:divsChild>
                                            <w:div w:id="1642036190">
                                              <w:marLeft w:val="0"/>
                                              <w:marRight w:val="0"/>
                                              <w:marTop w:val="0"/>
                                              <w:marBottom w:val="0"/>
                                              <w:divBdr>
                                                <w:top w:val="none" w:sz="0" w:space="0" w:color="auto"/>
                                                <w:left w:val="none" w:sz="0" w:space="0" w:color="auto"/>
                                                <w:bottom w:val="none" w:sz="0" w:space="0" w:color="auto"/>
                                                <w:right w:val="none" w:sz="0" w:space="0" w:color="auto"/>
                                              </w:divBdr>
                                              <w:divsChild>
                                                <w:div w:id="1679964366">
                                                  <w:marLeft w:val="0"/>
                                                  <w:marRight w:val="0"/>
                                                  <w:marTop w:val="0"/>
                                                  <w:marBottom w:val="0"/>
                                                  <w:divBdr>
                                                    <w:top w:val="none" w:sz="0" w:space="0" w:color="auto"/>
                                                    <w:left w:val="none" w:sz="0" w:space="0" w:color="auto"/>
                                                    <w:bottom w:val="none" w:sz="0" w:space="0" w:color="auto"/>
                                                    <w:right w:val="none" w:sz="0" w:space="0" w:color="auto"/>
                                                  </w:divBdr>
                                                  <w:divsChild>
                                                    <w:div w:id="1134762396">
                                                      <w:marLeft w:val="0"/>
                                                      <w:marRight w:val="0"/>
                                                      <w:marTop w:val="0"/>
                                                      <w:marBottom w:val="0"/>
                                                      <w:divBdr>
                                                        <w:top w:val="none" w:sz="0" w:space="0" w:color="auto"/>
                                                        <w:left w:val="none" w:sz="0" w:space="0" w:color="auto"/>
                                                        <w:bottom w:val="none" w:sz="0" w:space="0" w:color="auto"/>
                                                        <w:right w:val="none" w:sz="0" w:space="0" w:color="auto"/>
                                                      </w:divBdr>
                                                    </w:div>
                                                    <w:div w:id="375084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856099">
                                          <w:marLeft w:val="0"/>
                                          <w:marRight w:val="0"/>
                                          <w:marTop w:val="0"/>
                                          <w:marBottom w:val="0"/>
                                          <w:divBdr>
                                            <w:top w:val="none" w:sz="0" w:space="0" w:color="auto"/>
                                            <w:left w:val="none" w:sz="0" w:space="0" w:color="auto"/>
                                            <w:bottom w:val="none" w:sz="0" w:space="0" w:color="auto"/>
                                            <w:right w:val="none" w:sz="0" w:space="0" w:color="auto"/>
                                          </w:divBdr>
                                          <w:divsChild>
                                            <w:div w:id="620653754">
                                              <w:marLeft w:val="0"/>
                                              <w:marRight w:val="0"/>
                                              <w:marTop w:val="0"/>
                                              <w:marBottom w:val="0"/>
                                              <w:divBdr>
                                                <w:top w:val="none" w:sz="0" w:space="0" w:color="auto"/>
                                                <w:left w:val="none" w:sz="0" w:space="0" w:color="auto"/>
                                                <w:bottom w:val="none" w:sz="0" w:space="0" w:color="auto"/>
                                                <w:right w:val="none" w:sz="0" w:space="0" w:color="auto"/>
                                              </w:divBdr>
                                              <w:divsChild>
                                                <w:div w:id="714741452">
                                                  <w:marLeft w:val="0"/>
                                                  <w:marRight w:val="0"/>
                                                  <w:marTop w:val="0"/>
                                                  <w:marBottom w:val="0"/>
                                                  <w:divBdr>
                                                    <w:top w:val="none" w:sz="0" w:space="0" w:color="auto"/>
                                                    <w:left w:val="none" w:sz="0" w:space="0" w:color="auto"/>
                                                    <w:bottom w:val="none" w:sz="0" w:space="0" w:color="auto"/>
                                                    <w:right w:val="none" w:sz="0" w:space="0" w:color="auto"/>
                                                  </w:divBdr>
                                                </w:div>
                                              </w:divsChild>
                                            </w:div>
                                            <w:div w:id="1727995275">
                                              <w:marLeft w:val="0"/>
                                              <w:marRight w:val="0"/>
                                              <w:marTop w:val="75"/>
                                              <w:marBottom w:val="0"/>
                                              <w:divBdr>
                                                <w:top w:val="none" w:sz="0" w:space="0" w:color="auto"/>
                                                <w:left w:val="none" w:sz="0" w:space="0" w:color="auto"/>
                                                <w:bottom w:val="none" w:sz="0" w:space="0" w:color="auto"/>
                                                <w:right w:val="none" w:sz="0" w:space="0" w:color="auto"/>
                                              </w:divBdr>
                                              <w:divsChild>
                                                <w:div w:id="1104114085">
                                                  <w:marLeft w:val="0"/>
                                                  <w:marRight w:val="0"/>
                                                  <w:marTop w:val="0"/>
                                                  <w:marBottom w:val="0"/>
                                                  <w:divBdr>
                                                    <w:top w:val="none" w:sz="0" w:space="0" w:color="auto"/>
                                                    <w:left w:val="none" w:sz="0" w:space="0" w:color="auto"/>
                                                    <w:bottom w:val="none" w:sz="0" w:space="0" w:color="auto"/>
                                                    <w:right w:val="none" w:sz="0" w:space="0" w:color="auto"/>
                                                  </w:divBdr>
                                                </w:div>
                                              </w:divsChild>
                                            </w:div>
                                            <w:div w:id="1706981714">
                                              <w:marLeft w:val="0"/>
                                              <w:marRight w:val="0"/>
                                              <w:marTop w:val="75"/>
                                              <w:marBottom w:val="0"/>
                                              <w:divBdr>
                                                <w:top w:val="none" w:sz="0" w:space="0" w:color="auto"/>
                                                <w:left w:val="none" w:sz="0" w:space="0" w:color="auto"/>
                                                <w:bottom w:val="none" w:sz="0" w:space="0" w:color="auto"/>
                                                <w:right w:val="none" w:sz="0" w:space="0" w:color="auto"/>
                                              </w:divBdr>
                                              <w:divsChild>
                                                <w:div w:id="1672022172">
                                                  <w:marLeft w:val="0"/>
                                                  <w:marRight w:val="0"/>
                                                  <w:marTop w:val="0"/>
                                                  <w:marBottom w:val="0"/>
                                                  <w:divBdr>
                                                    <w:top w:val="none" w:sz="0" w:space="0" w:color="auto"/>
                                                    <w:left w:val="none" w:sz="0" w:space="0" w:color="auto"/>
                                                    <w:bottom w:val="none" w:sz="0" w:space="0" w:color="auto"/>
                                                    <w:right w:val="none" w:sz="0" w:space="0" w:color="auto"/>
                                                  </w:divBdr>
                                                </w:div>
                                              </w:divsChild>
                                            </w:div>
                                            <w:div w:id="464471478">
                                              <w:marLeft w:val="0"/>
                                              <w:marRight w:val="0"/>
                                              <w:marTop w:val="75"/>
                                              <w:marBottom w:val="0"/>
                                              <w:divBdr>
                                                <w:top w:val="none" w:sz="0" w:space="0" w:color="auto"/>
                                                <w:left w:val="none" w:sz="0" w:space="0" w:color="auto"/>
                                                <w:bottom w:val="none" w:sz="0" w:space="0" w:color="auto"/>
                                                <w:right w:val="none" w:sz="0" w:space="0" w:color="auto"/>
                                              </w:divBdr>
                                              <w:divsChild>
                                                <w:div w:id="2020572573">
                                                  <w:marLeft w:val="0"/>
                                                  <w:marRight w:val="0"/>
                                                  <w:marTop w:val="0"/>
                                                  <w:marBottom w:val="0"/>
                                                  <w:divBdr>
                                                    <w:top w:val="none" w:sz="0" w:space="0" w:color="auto"/>
                                                    <w:left w:val="none" w:sz="0" w:space="0" w:color="auto"/>
                                                    <w:bottom w:val="none" w:sz="0" w:space="0" w:color="auto"/>
                                                    <w:right w:val="none" w:sz="0" w:space="0" w:color="auto"/>
                                                  </w:divBdr>
                                                </w:div>
                                              </w:divsChild>
                                            </w:div>
                                            <w:div w:id="22901273">
                                              <w:marLeft w:val="0"/>
                                              <w:marRight w:val="0"/>
                                              <w:marTop w:val="75"/>
                                              <w:marBottom w:val="0"/>
                                              <w:divBdr>
                                                <w:top w:val="none" w:sz="0" w:space="0" w:color="auto"/>
                                                <w:left w:val="none" w:sz="0" w:space="0" w:color="auto"/>
                                                <w:bottom w:val="none" w:sz="0" w:space="0" w:color="auto"/>
                                                <w:right w:val="none" w:sz="0" w:space="0" w:color="auto"/>
                                              </w:divBdr>
                                              <w:divsChild>
                                                <w:div w:id="2124839811">
                                                  <w:marLeft w:val="0"/>
                                                  <w:marRight w:val="0"/>
                                                  <w:marTop w:val="0"/>
                                                  <w:marBottom w:val="0"/>
                                                  <w:divBdr>
                                                    <w:top w:val="none" w:sz="0" w:space="0" w:color="auto"/>
                                                    <w:left w:val="none" w:sz="0" w:space="0" w:color="auto"/>
                                                    <w:bottom w:val="none" w:sz="0" w:space="0" w:color="auto"/>
                                                    <w:right w:val="none" w:sz="0" w:space="0" w:color="auto"/>
                                                  </w:divBdr>
                                                </w:div>
                                              </w:divsChild>
                                            </w:div>
                                            <w:div w:id="1464008843">
                                              <w:marLeft w:val="0"/>
                                              <w:marRight w:val="0"/>
                                              <w:marTop w:val="75"/>
                                              <w:marBottom w:val="0"/>
                                              <w:divBdr>
                                                <w:top w:val="none" w:sz="0" w:space="0" w:color="auto"/>
                                                <w:left w:val="none" w:sz="0" w:space="0" w:color="auto"/>
                                                <w:bottom w:val="none" w:sz="0" w:space="0" w:color="auto"/>
                                                <w:right w:val="none" w:sz="0" w:space="0" w:color="auto"/>
                                              </w:divBdr>
                                              <w:divsChild>
                                                <w:div w:id="1555853165">
                                                  <w:marLeft w:val="0"/>
                                                  <w:marRight w:val="0"/>
                                                  <w:marTop w:val="0"/>
                                                  <w:marBottom w:val="0"/>
                                                  <w:divBdr>
                                                    <w:top w:val="none" w:sz="0" w:space="0" w:color="auto"/>
                                                    <w:left w:val="none" w:sz="0" w:space="0" w:color="auto"/>
                                                    <w:bottom w:val="none" w:sz="0" w:space="0" w:color="auto"/>
                                                    <w:right w:val="none" w:sz="0" w:space="0" w:color="auto"/>
                                                  </w:divBdr>
                                                </w:div>
                                              </w:divsChild>
                                            </w:div>
                                            <w:div w:id="1702318531">
                                              <w:marLeft w:val="0"/>
                                              <w:marRight w:val="0"/>
                                              <w:marTop w:val="75"/>
                                              <w:marBottom w:val="0"/>
                                              <w:divBdr>
                                                <w:top w:val="none" w:sz="0" w:space="0" w:color="auto"/>
                                                <w:left w:val="none" w:sz="0" w:space="0" w:color="auto"/>
                                                <w:bottom w:val="none" w:sz="0" w:space="0" w:color="auto"/>
                                                <w:right w:val="none" w:sz="0" w:space="0" w:color="auto"/>
                                              </w:divBdr>
                                              <w:divsChild>
                                                <w:div w:id="1793594168">
                                                  <w:marLeft w:val="0"/>
                                                  <w:marRight w:val="0"/>
                                                  <w:marTop w:val="0"/>
                                                  <w:marBottom w:val="0"/>
                                                  <w:divBdr>
                                                    <w:top w:val="none" w:sz="0" w:space="0" w:color="auto"/>
                                                    <w:left w:val="none" w:sz="0" w:space="0" w:color="auto"/>
                                                    <w:bottom w:val="none" w:sz="0" w:space="0" w:color="auto"/>
                                                    <w:right w:val="none" w:sz="0" w:space="0" w:color="auto"/>
                                                  </w:divBdr>
                                                </w:div>
                                              </w:divsChild>
                                            </w:div>
                                            <w:div w:id="802190339">
                                              <w:marLeft w:val="0"/>
                                              <w:marRight w:val="0"/>
                                              <w:marTop w:val="75"/>
                                              <w:marBottom w:val="0"/>
                                              <w:divBdr>
                                                <w:top w:val="none" w:sz="0" w:space="0" w:color="auto"/>
                                                <w:left w:val="none" w:sz="0" w:space="0" w:color="auto"/>
                                                <w:bottom w:val="none" w:sz="0" w:space="0" w:color="auto"/>
                                                <w:right w:val="none" w:sz="0" w:space="0" w:color="auto"/>
                                              </w:divBdr>
                                              <w:divsChild>
                                                <w:div w:id="90757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9445">
                                          <w:marLeft w:val="0"/>
                                          <w:marRight w:val="0"/>
                                          <w:marTop w:val="0"/>
                                          <w:marBottom w:val="0"/>
                                          <w:divBdr>
                                            <w:top w:val="none" w:sz="0" w:space="0" w:color="auto"/>
                                            <w:left w:val="none" w:sz="0" w:space="0" w:color="auto"/>
                                            <w:bottom w:val="none" w:sz="0" w:space="0" w:color="auto"/>
                                            <w:right w:val="none" w:sz="0" w:space="0" w:color="auto"/>
                                          </w:divBdr>
                                          <w:divsChild>
                                            <w:div w:id="2136170786">
                                              <w:marLeft w:val="0"/>
                                              <w:marRight w:val="0"/>
                                              <w:marTop w:val="0"/>
                                              <w:marBottom w:val="0"/>
                                              <w:divBdr>
                                                <w:top w:val="none" w:sz="0" w:space="0" w:color="auto"/>
                                                <w:left w:val="none" w:sz="0" w:space="0" w:color="auto"/>
                                                <w:bottom w:val="none" w:sz="0" w:space="0" w:color="auto"/>
                                                <w:right w:val="none" w:sz="0" w:space="0" w:color="auto"/>
                                              </w:divBdr>
                                              <w:divsChild>
                                                <w:div w:id="93257841">
                                                  <w:marLeft w:val="0"/>
                                                  <w:marRight w:val="0"/>
                                                  <w:marTop w:val="0"/>
                                                  <w:marBottom w:val="0"/>
                                                  <w:divBdr>
                                                    <w:top w:val="none" w:sz="0" w:space="0" w:color="auto"/>
                                                    <w:left w:val="none" w:sz="0" w:space="0" w:color="auto"/>
                                                    <w:bottom w:val="none" w:sz="0" w:space="0" w:color="auto"/>
                                                    <w:right w:val="none" w:sz="0" w:space="0" w:color="auto"/>
                                                  </w:divBdr>
                                                </w:div>
                                              </w:divsChild>
                                            </w:div>
                                            <w:div w:id="186143259">
                                              <w:marLeft w:val="0"/>
                                              <w:marRight w:val="0"/>
                                              <w:marTop w:val="75"/>
                                              <w:marBottom w:val="0"/>
                                              <w:divBdr>
                                                <w:top w:val="none" w:sz="0" w:space="0" w:color="auto"/>
                                                <w:left w:val="none" w:sz="0" w:space="0" w:color="auto"/>
                                                <w:bottom w:val="none" w:sz="0" w:space="0" w:color="auto"/>
                                                <w:right w:val="none" w:sz="0" w:space="0" w:color="auto"/>
                                              </w:divBdr>
                                              <w:divsChild>
                                                <w:div w:id="20009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969917">
                                          <w:marLeft w:val="0"/>
                                          <w:marRight w:val="0"/>
                                          <w:marTop w:val="0"/>
                                          <w:marBottom w:val="0"/>
                                          <w:divBdr>
                                            <w:top w:val="none" w:sz="0" w:space="0" w:color="auto"/>
                                            <w:left w:val="none" w:sz="0" w:space="0" w:color="auto"/>
                                            <w:bottom w:val="none" w:sz="0" w:space="0" w:color="auto"/>
                                            <w:right w:val="none" w:sz="0" w:space="0" w:color="auto"/>
                                          </w:divBdr>
                                          <w:divsChild>
                                            <w:div w:id="485977250">
                                              <w:marLeft w:val="0"/>
                                              <w:marRight w:val="0"/>
                                              <w:marTop w:val="0"/>
                                              <w:marBottom w:val="0"/>
                                              <w:divBdr>
                                                <w:top w:val="none" w:sz="0" w:space="0" w:color="auto"/>
                                                <w:left w:val="none" w:sz="0" w:space="0" w:color="auto"/>
                                                <w:bottom w:val="none" w:sz="0" w:space="0" w:color="auto"/>
                                                <w:right w:val="none" w:sz="0" w:space="0" w:color="auto"/>
                                              </w:divBdr>
                                              <w:divsChild>
                                                <w:div w:id="1270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952585">
                                          <w:marLeft w:val="0"/>
                                          <w:marRight w:val="0"/>
                                          <w:marTop w:val="0"/>
                                          <w:marBottom w:val="0"/>
                                          <w:divBdr>
                                            <w:top w:val="none" w:sz="0" w:space="0" w:color="auto"/>
                                            <w:left w:val="none" w:sz="0" w:space="0" w:color="auto"/>
                                            <w:bottom w:val="none" w:sz="0" w:space="0" w:color="auto"/>
                                            <w:right w:val="none" w:sz="0" w:space="0" w:color="auto"/>
                                          </w:divBdr>
                                          <w:divsChild>
                                            <w:div w:id="429467498">
                                              <w:marLeft w:val="0"/>
                                              <w:marRight w:val="0"/>
                                              <w:marTop w:val="0"/>
                                              <w:marBottom w:val="0"/>
                                              <w:divBdr>
                                                <w:top w:val="none" w:sz="0" w:space="0" w:color="auto"/>
                                                <w:left w:val="none" w:sz="0" w:space="0" w:color="auto"/>
                                                <w:bottom w:val="none" w:sz="0" w:space="0" w:color="auto"/>
                                                <w:right w:val="none" w:sz="0" w:space="0" w:color="auto"/>
                                              </w:divBdr>
                                              <w:divsChild>
                                                <w:div w:id="86514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96394">
                                          <w:marLeft w:val="0"/>
                                          <w:marRight w:val="0"/>
                                          <w:marTop w:val="0"/>
                                          <w:marBottom w:val="0"/>
                                          <w:divBdr>
                                            <w:top w:val="none" w:sz="0" w:space="0" w:color="auto"/>
                                            <w:left w:val="none" w:sz="0" w:space="0" w:color="auto"/>
                                            <w:bottom w:val="none" w:sz="0" w:space="0" w:color="auto"/>
                                            <w:right w:val="none" w:sz="0" w:space="0" w:color="auto"/>
                                          </w:divBdr>
                                          <w:divsChild>
                                            <w:div w:id="1940335231">
                                              <w:marLeft w:val="0"/>
                                              <w:marRight w:val="0"/>
                                              <w:marTop w:val="0"/>
                                              <w:marBottom w:val="0"/>
                                              <w:divBdr>
                                                <w:top w:val="none" w:sz="0" w:space="0" w:color="auto"/>
                                                <w:left w:val="none" w:sz="0" w:space="0" w:color="auto"/>
                                                <w:bottom w:val="none" w:sz="0" w:space="0" w:color="auto"/>
                                                <w:right w:val="none" w:sz="0" w:space="0" w:color="auto"/>
                                              </w:divBdr>
                                              <w:divsChild>
                                                <w:div w:id="100802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487277">
                                          <w:marLeft w:val="0"/>
                                          <w:marRight w:val="0"/>
                                          <w:marTop w:val="0"/>
                                          <w:marBottom w:val="0"/>
                                          <w:divBdr>
                                            <w:top w:val="none" w:sz="0" w:space="0" w:color="auto"/>
                                            <w:left w:val="none" w:sz="0" w:space="0" w:color="auto"/>
                                            <w:bottom w:val="none" w:sz="0" w:space="0" w:color="auto"/>
                                            <w:right w:val="none" w:sz="0" w:space="0" w:color="auto"/>
                                          </w:divBdr>
                                          <w:divsChild>
                                            <w:div w:id="309292846">
                                              <w:marLeft w:val="0"/>
                                              <w:marRight w:val="0"/>
                                              <w:marTop w:val="0"/>
                                              <w:marBottom w:val="0"/>
                                              <w:divBdr>
                                                <w:top w:val="none" w:sz="0" w:space="0" w:color="auto"/>
                                                <w:left w:val="none" w:sz="0" w:space="0" w:color="auto"/>
                                                <w:bottom w:val="none" w:sz="0" w:space="0" w:color="auto"/>
                                                <w:right w:val="none" w:sz="0" w:space="0" w:color="auto"/>
                                              </w:divBdr>
                                              <w:divsChild>
                                                <w:div w:id="13422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917128">
                                          <w:marLeft w:val="0"/>
                                          <w:marRight w:val="0"/>
                                          <w:marTop w:val="0"/>
                                          <w:marBottom w:val="0"/>
                                          <w:divBdr>
                                            <w:top w:val="none" w:sz="0" w:space="0" w:color="auto"/>
                                            <w:left w:val="none" w:sz="0" w:space="0" w:color="auto"/>
                                            <w:bottom w:val="none" w:sz="0" w:space="0" w:color="auto"/>
                                            <w:right w:val="none" w:sz="0" w:space="0" w:color="auto"/>
                                          </w:divBdr>
                                          <w:divsChild>
                                            <w:div w:id="462117455">
                                              <w:marLeft w:val="0"/>
                                              <w:marRight w:val="0"/>
                                              <w:marTop w:val="0"/>
                                              <w:marBottom w:val="0"/>
                                              <w:divBdr>
                                                <w:top w:val="none" w:sz="0" w:space="0" w:color="auto"/>
                                                <w:left w:val="none" w:sz="0" w:space="0" w:color="auto"/>
                                                <w:bottom w:val="none" w:sz="0" w:space="0" w:color="auto"/>
                                                <w:right w:val="none" w:sz="0" w:space="0" w:color="auto"/>
                                              </w:divBdr>
                                              <w:divsChild>
                                                <w:div w:id="111170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53401">
                                          <w:marLeft w:val="0"/>
                                          <w:marRight w:val="0"/>
                                          <w:marTop w:val="0"/>
                                          <w:marBottom w:val="0"/>
                                          <w:divBdr>
                                            <w:top w:val="none" w:sz="0" w:space="0" w:color="auto"/>
                                            <w:left w:val="none" w:sz="0" w:space="0" w:color="auto"/>
                                            <w:bottom w:val="none" w:sz="0" w:space="0" w:color="auto"/>
                                            <w:right w:val="none" w:sz="0" w:space="0" w:color="auto"/>
                                          </w:divBdr>
                                          <w:divsChild>
                                            <w:div w:id="1482308849">
                                              <w:marLeft w:val="0"/>
                                              <w:marRight w:val="0"/>
                                              <w:marTop w:val="0"/>
                                              <w:marBottom w:val="0"/>
                                              <w:divBdr>
                                                <w:top w:val="none" w:sz="0" w:space="0" w:color="auto"/>
                                                <w:left w:val="none" w:sz="0" w:space="0" w:color="auto"/>
                                                <w:bottom w:val="none" w:sz="0" w:space="0" w:color="auto"/>
                                                <w:right w:val="none" w:sz="0" w:space="0" w:color="auto"/>
                                              </w:divBdr>
                                              <w:divsChild>
                                                <w:div w:id="12990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290444">
                                          <w:marLeft w:val="0"/>
                                          <w:marRight w:val="0"/>
                                          <w:marTop w:val="0"/>
                                          <w:marBottom w:val="0"/>
                                          <w:divBdr>
                                            <w:top w:val="none" w:sz="0" w:space="0" w:color="auto"/>
                                            <w:left w:val="none" w:sz="0" w:space="0" w:color="auto"/>
                                            <w:bottom w:val="none" w:sz="0" w:space="0" w:color="auto"/>
                                            <w:right w:val="none" w:sz="0" w:space="0" w:color="auto"/>
                                          </w:divBdr>
                                          <w:divsChild>
                                            <w:div w:id="199822304">
                                              <w:marLeft w:val="0"/>
                                              <w:marRight w:val="0"/>
                                              <w:marTop w:val="0"/>
                                              <w:marBottom w:val="0"/>
                                              <w:divBdr>
                                                <w:top w:val="none" w:sz="0" w:space="0" w:color="auto"/>
                                                <w:left w:val="none" w:sz="0" w:space="0" w:color="auto"/>
                                                <w:bottom w:val="none" w:sz="0" w:space="0" w:color="auto"/>
                                                <w:right w:val="none" w:sz="0" w:space="0" w:color="auto"/>
                                              </w:divBdr>
                                              <w:divsChild>
                                                <w:div w:id="103877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7580">
                                          <w:marLeft w:val="0"/>
                                          <w:marRight w:val="0"/>
                                          <w:marTop w:val="0"/>
                                          <w:marBottom w:val="0"/>
                                          <w:divBdr>
                                            <w:top w:val="none" w:sz="0" w:space="0" w:color="auto"/>
                                            <w:left w:val="none" w:sz="0" w:space="0" w:color="auto"/>
                                            <w:bottom w:val="none" w:sz="0" w:space="0" w:color="auto"/>
                                            <w:right w:val="none" w:sz="0" w:space="0" w:color="auto"/>
                                          </w:divBdr>
                                          <w:divsChild>
                                            <w:div w:id="1860657280">
                                              <w:marLeft w:val="0"/>
                                              <w:marRight w:val="0"/>
                                              <w:marTop w:val="0"/>
                                              <w:marBottom w:val="0"/>
                                              <w:divBdr>
                                                <w:top w:val="none" w:sz="0" w:space="0" w:color="auto"/>
                                                <w:left w:val="none" w:sz="0" w:space="0" w:color="auto"/>
                                                <w:bottom w:val="none" w:sz="0" w:space="0" w:color="auto"/>
                                                <w:right w:val="none" w:sz="0" w:space="0" w:color="auto"/>
                                              </w:divBdr>
                                              <w:divsChild>
                                                <w:div w:id="155611237">
                                                  <w:marLeft w:val="0"/>
                                                  <w:marRight w:val="0"/>
                                                  <w:marTop w:val="0"/>
                                                  <w:marBottom w:val="0"/>
                                                  <w:divBdr>
                                                    <w:top w:val="none" w:sz="0" w:space="0" w:color="auto"/>
                                                    <w:left w:val="none" w:sz="0" w:space="0" w:color="auto"/>
                                                    <w:bottom w:val="none" w:sz="0" w:space="0" w:color="auto"/>
                                                    <w:right w:val="none" w:sz="0" w:space="0" w:color="auto"/>
                                                  </w:divBdr>
                                                </w:div>
                                              </w:divsChild>
                                            </w:div>
                                            <w:div w:id="1760591347">
                                              <w:marLeft w:val="0"/>
                                              <w:marRight w:val="0"/>
                                              <w:marTop w:val="75"/>
                                              <w:marBottom w:val="0"/>
                                              <w:divBdr>
                                                <w:top w:val="none" w:sz="0" w:space="0" w:color="auto"/>
                                                <w:left w:val="none" w:sz="0" w:space="0" w:color="auto"/>
                                                <w:bottom w:val="none" w:sz="0" w:space="0" w:color="auto"/>
                                                <w:right w:val="none" w:sz="0" w:space="0" w:color="auto"/>
                                              </w:divBdr>
                                              <w:divsChild>
                                                <w:div w:id="94766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2810">
                                          <w:marLeft w:val="0"/>
                                          <w:marRight w:val="0"/>
                                          <w:marTop w:val="0"/>
                                          <w:marBottom w:val="0"/>
                                          <w:divBdr>
                                            <w:top w:val="none" w:sz="0" w:space="0" w:color="auto"/>
                                            <w:left w:val="none" w:sz="0" w:space="0" w:color="auto"/>
                                            <w:bottom w:val="none" w:sz="0" w:space="0" w:color="auto"/>
                                            <w:right w:val="none" w:sz="0" w:space="0" w:color="auto"/>
                                          </w:divBdr>
                                          <w:divsChild>
                                            <w:div w:id="1555697250">
                                              <w:marLeft w:val="0"/>
                                              <w:marRight w:val="0"/>
                                              <w:marTop w:val="0"/>
                                              <w:marBottom w:val="0"/>
                                              <w:divBdr>
                                                <w:top w:val="none" w:sz="0" w:space="0" w:color="auto"/>
                                                <w:left w:val="none" w:sz="0" w:space="0" w:color="auto"/>
                                                <w:bottom w:val="none" w:sz="0" w:space="0" w:color="auto"/>
                                                <w:right w:val="none" w:sz="0" w:space="0" w:color="auto"/>
                                              </w:divBdr>
                                              <w:divsChild>
                                                <w:div w:id="480194979">
                                                  <w:marLeft w:val="0"/>
                                                  <w:marRight w:val="0"/>
                                                  <w:marTop w:val="0"/>
                                                  <w:marBottom w:val="0"/>
                                                  <w:divBdr>
                                                    <w:top w:val="none" w:sz="0" w:space="0" w:color="auto"/>
                                                    <w:left w:val="none" w:sz="0" w:space="0" w:color="auto"/>
                                                    <w:bottom w:val="none" w:sz="0" w:space="0" w:color="auto"/>
                                                    <w:right w:val="none" w:sz="0" w:space="0" w:color="auto"/>
                                                  </w:divBdr>
                                                </w:div>
                                              </w:divsChild>
                                            </w:div>
                                            <w:div w:id="577330852">
                                              <w:marLeft w:val="0"/>
                                              <w:marRight w:val="0"/>
                                              <w:marTop w:val="75"/>
                                              <w:marBottom w:val="0"/>
                                              <w:divBdr>
                                                <w:top w:val="none" w:sz="0" w:space="0" w:color="auto"/>
                                                <w:left w:val="none" w:sz="0" w:space="0" w:color="auto"/>
                                                <w:bottom w:val="none" w:sz="0" w:space="0" w:color="auto"/>
                                                <w:right w:val="none" w:sz="0" w:space="0" w:color="auto"/>
                                              </w:divBdr>
                                              <w:divsChild>
                                                <w:div w:id="1330596506">
                                                  <w:marLeft w:val="0"/>
                                                  <w:marRight w:val="0"/>
                                                  <w:marTop w:val="0"/>
                                                  <w:marBottom w:val="0"/>
                                                  <w:divBdr>
                                                    <w:top w:val="none" w:sz="0" w:space="0" w:color="auto"/>
                                                    <w:left w:val="none" w:sz="0" w:space="0" w:color="auto"/>
                                                    <w:bottom w:val="none" w:sz="0" w:space="0" w:color="auto"/>
                                                    <w:right w:val="none" w:sz="0" w:space="0" w:color="auto"/>
                                                  </w:divBdr>
                                                </w:div>
                                              </w:divsChild>
                                            </w:div>
                                            <w:div w:id="1104958794">
                                              <w:marLeft w:val="0"/>
                                              <w:marRight w:val="0"/>
                                              <w:marTop w:val="75"/>
                                              <w:marBottom w:val="0"/>
                                              <w:divBdr>
                                                <w:top w:val="none" w:sz="0" w:space="0" w:color="auto"/>
                                                <w:left w:val="none" w:sz="0" w:space="0" w:color="auto"/>
                                                <w:bottom w:val="none" w:sz="0" w:space="0" w:color="auto"/>
                                                <w:right w:val="none" w:sz="0" w:space="0" w:color="auto"/>
                                              </w:divBdr>
                                              <w:divsChild>
                                                <w:div w:id="1391540883">
                                                  <w:marLeft w:val="0"/>
                                                  <w:marRight w:val="0"/>
                                                  <w:marTop w:val="0"/>
                                                  <w:marBottom w:val="0"/>
                                                  <w:divBdr>
                                                    <w:top w:val="none" w:sz="0" w:space="0" w:color="auto"/>
                                                    <w:left w:val="none" w:sz="0" w:space="0" w:color="auto"/>
                                                    <w:bottom w:val="none" w:sz="0" w:space="0" w:color="auto"/>
                                                    <w:right w:val="none" w:sz="0" w:space="0" w:color="auto"/>
                                                  </w:divBdr>
                                                </w:div>
                                              </w:divsChild>
                                            </w:div>
                                            <w:div w:id="1236549913">
                                              <w:marLeft w:val="0"/>
                                              <w:marRight w:val="0"/>
                                              <w:marTop w:val="75"/>
                                              <w:marBottom w:val="0"/>
                                              <w:divBdr>
                                                <w:top w:val="none" w:sz="0" w:space="0" w:color="auto"/>
                                                <w:left w:val="none" w:sz="0" w:space="0" w:color="auto"/>
                                                <w:bottom w:val="none" w:sz="0" w:space="0" w:color="auto"/>
                                                <w:right w:val="none" w:sz="0" w:space="0" w:color="auto"/>
                                              </w:divBdr>
                                              <w:divsChild>
                                                <w:div w:id="12014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5458">
                                          <w:marLeft w:val="0"/>
                                          <w:marRight w:val="0"/>
                                          <w:marTop w:val="0"/>
                                          <w:marBottom w:val="0"/>
                                          <w:divBdr>
                                            <w:top w:val="none" w:sz="0" w:space="0" w:color="auto"/>
                                            <w:left w:val="none" w:sz="0" w:space="0" w:color="auto"/>
                                            <w:bottom w:val="none" w:sz="0" w:space="0" w:color="auto"/>
                                            <w:right w:val="none" w:sz="0" w:space="0" w:color="auto"/>
                                          </w:divBdr>
                                          <w:divsChild>
                                            <w:div w:id="378482841">
                                              <w:marLeft w:val="0"/>
                                              <w:marRight w:val="0"/>
                                              <w:marTop w:val="0"/>
                                              <w:marBottom w:val="0"/>
                                              <w:divBdr>
                                                <w:top w:val="none" w:sz="0" w:space="0" w:color="auto"/>
                                                <w:left w:val="none" w:sz="0" w:space="0" w:color="auto"/>
                                                <w:bottom w:val="none" w:sz="0" w:space="0" w:color="auto"/>
                                                <w:right w:val="none" w:sz="0" w:space="0" w:color="auto"/>
                                              </w:divBdr>
                                              <w:divsChild>
                                                <w:div w:id="7945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289986">
                                          <w:marLeft w:val="0"/>
                                          <w:marRight w:val="0"/>
                                          <w:marTop w:val="0"/>
                                          <w:marBottom w:val="0"/>
                                          <w:divBdr>
                                            <w:top w:val="none" w:sz="0" w:space="0" w:color="auto"/>
                                            <w:left w:val="none" w:sz="0" w:space="0" w:color="auto"/>
                                            <w:bottom w:val="none" w:sz="0" w:space="0" w:color="auto"/>
                                            <w:right w:val="none" w:sz="0" w:space="0" w:color="auto"/>
                                          </w:divBdr>
                                          <w:divsChild>
                                            <w:div w:id="1436441571">
                                              <w:marLeft w:val="0"/>
                                              <w:marRight w:val="0"/>
                                              <w:marTop w:val="0"/>
                                              <w:marBottom w:val="0"/>
                                              <w:divBdr>
                                                <w:top w:val="none" w:sz="0" w:space="0" w:color="auto"/>
                                                <w:left w:val="none" w:sz="0" w:space="0" w:color="auto"/>
                                                <w:bottom w:val="none" w:sz="0" w:space="0" w:color="auto"/>
                                                <w:right w:val="none" w:sz="0" w:space="0" w:color="auto"/>
                                              </w:divBdr>
                                              <w:divsChild>
                                                <w:div w:id="2706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16394">
                                          <w:marLeft w:val="0"/>
                                          <w:marRight w:val="0"/>
                                          <w:marTop w:val="0"/>
                                          <w:marBottom w:val="0"/>
                                          <w:divBdr>
                                            <w:top w:val="none" w:sz="0" w:space="0" w:color="auto"/>
                                            <w:left w:val="none" w:sz="0" w:space="0" w:color="auto"/>
                                            <w:bottom w:val="none" w:sz="0" w:space="0" w:color="auto"/>
                                            <w:right w:val="none" w:sz="0" w:space="0" w:color="auto"/>
                                          </w:divBdr>
                                          <w:divsChild>
                                            <w:div w:id="1103108901">
                                              <w:marLeft w:val="0"/>
                                              <w:marRight w:val="0"/>
                                              <w:marTop w:val="0"/>
                                              <w:marBottom w:val="0"/>
                                              <w:divBdr>
                                                <w:top w:val="none" w:sz="0" w:space="0" w:color="auto"/>
                                                <w:left w:val="none" w:sz="0" w:space="0" w:color="auto"/>
                                                <w:bottom w:val="none" w:sz="0" w:space="0" w:color="auto"/>
                                                <w:right w:val="none" w:sz="0" w:space="0" w:color="auto"/>
                                              </w:divBdr>
                                              <w:divsChild>
                                                <w:div w:id="169352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69780">
                                          <w:marLeft w:val="0"/>
                                          <w:marRight w:val="0"/>
                                          <w:marTop w:val="0"/>
                                          <w:marBottom w:val="0"/>
                                          <w:divBdr>
                                            <w:top w:val="none" w:sz="0" w:space="0" w:color="auto"/>
                                            <w:left w:val="none" w:sz="0" w:space="0" w:color="auto"/>
                                            <w:bottom w:val="none" w:sz="0" w:space="0" w:color="auto"/>
                                            <w:right w:val="none" w:sz="0" w:space="0" w:color="auto"/>
                                          </w:divBdr>
                                          <w:divsChild>
                                            <w:div w:id="181405126">
                                              <w:marLeft w:val="0"/>
                                              <w:marRight w:val="0"/>
                                              <w:marTop w:val="0"/>
                                              <w:marBottom w:val="0"/>
                                              <w:divBdr>
                                                <w:top w:val="none" w:sz="0" w:space="0" w:color="auto"/>
                                                <w:left w:val="none" w:sz="0" w:space="0" w:color="auto"/>
                                                <w:bottom w:val="none" w:sz="0" w:space="0" w:color="auto"/>
                                                <w:right w:val="none" w:sz="0" w:space="0" w:color="auto"/>
                                              </w:divBdr>
                                              <w:divsChild>
                                                <w:div w:id="164990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88884">
                                          <w:marLeft w:val="0"/>
                                          <w:marRight w:val="0"/>
                                          <w:marTop w:val="0"/>
                                          <w:marBottom w:val="0"/>
                                          <w:divBdr>
                                            <w:top w:val="none" w:sz="0" w:space="0" w:color="auto"/>
                                            <w:left w:val="none" w:sz="0" w:space="0" w:color="auto"/>
                                            <w:bottom w:val="none" w:sz="0" w:space="0" w:color="auto"/>
                                            <w:right w:val="none" w:sz="0" w:space="0" w:color="auto"/>
                                          </w:divBdr>
                                          <w:divsChild>
                                            <w:div w:id="2057198289">
                                              <w:marLeft w:val="0"/>
                                              <w:marRight w:val="0"/>
                                              <w:marTop w:val="0"/>
                                              <w:marBottom w:val="0"/>
                                              <w:divBdr>
                                                <w:top w:val="none" w:sz="0" w:space="0" w:color="auto"/>
                                                <w:left w:val="none" w:sz="0" w:space="0" w:color="auto"/>
                                                <w:bottom w:val="none" w:sz="0" w:space="0" w:color="auto"/>
                                                <w:right w:val="none" w:sz="0" w:space="0" w:color="auto"/>
                                              </w:divBdr>
                                              <w:divsChild>
                                                <w:div w:id="175967600">
                                                  <w:marLeft w:val="0"/>
                                                  <w:marRight w:val="0"/>
                                                  <w:marTop w:val="0"/>
                                                  <w:marBottom w:val="0"/>
                                                  <w:divBdr>
                                                    <w:top w:val="none" w:sz="0" w:space="0" w:color="auto"/>
                                                    <w:left w:val="none" w:sz="0" w:space="0" w:color="auto"/>
                                                    <w:bottom w:val="none" w:sz="0" w:space="0" w:color="auto"/>
                                                    <w:right w:val="none" w:sz="0" w:space="0" w:color="auto"/>
                                                  </w:divBdr>
                                                </w:div>
                                              </w:divsChild>
                                            </w:div>
                                            <w:div w:id="878009932">
                                              <w:marLeft w:val="0"/>
                                              <w:marRight w:val="0"/>
                                              <w:marTop w:val="75"/>
                                              <w:marBottom w:val="0"/>
                                              <w:divBdr>
                                                <w:top w:val="none" w:sz="0" w:space="0" w:color="auto"/>
                                                <w:left w:val="none" w:sz="0" w:space="0" w:color="auto"/>
                                                <w:bottom w:val="none" w:sz="0" w:space="0" w:color="auto"/>
                                                <w:right w:val="none" w:sz="0" w:space="0" w:color="auto"/>
                                              </w:divBdr>
                                              <w:divsChild>
                                                <w:div w:id="86463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463461">
                                          <w:marLeft w:val="0"/>
                                          <w:marRight w:val="0"/>
                                          <w:marTop w:val="0"/>
                                          <w:marBottom w:val="0"/>
                                          <w:divBdr>
                                            <w:top w:val="none" w:sz="0" w:space="0" w:color="auto"/>
                                            <w:left w:val="none" w:sz="0" w:space="0" w:color="auto"/>
                                            <w:bottom w:val="none" w:sz="0" w:space="0" w:color="auto"/>
                                            <w:right w:val="none" w:sz="0" w:space="0" w:color="auto"/>
                                          </w:divBdr>
                                          <w:divsChild>
                                            <w:div w:id="1718626590">
                                              <w:marLeft w:val="0"/>
                                              <w:marRight w:val="0"/>
                                              <w:marTop w:val="0"/>
                                              <w:marBottom w:val="0"/>
                                              <w:divBdr>
                                                <w:top w:val="none" w:sz="0" w:space="0" w:color="auto"/>
                                                <w:left w:val="none" w:sz="0" w:space="0" w:color="auto"/>
                                                <w:bottom w:val="none" w:sz="0" w:space="0" w:color="auto"/>
                                                <w:right w:val="none" w:sz="0" w:space="0" w:color="auto"/>
                                              </w:divBdr>
                                              <w:divsChild>
                                                <w:div w:id="996879866">
                                                  <w:marLeft w:val="0"/>
                                                  <w:marRight w:val="0"/>
                                                  <w:marTop w:val="0"/>
                                                  <w:marBottom w:val="0"/>
                                                  <w:divBdr>
                                                    <w:top w:val="none" w:sz="0" w:space="0" w:color="auto"/>
                                                    <w:left w:val="none" w:sz="0" w:space="0" w:color="auto"/>
                                                    <w:bottom w:val="none" w:sz="0" w:space="0" w:color="auto"/>
                                                    <w:right w:val="none" w:sz="0" w:space="0" w:color="auto"/>
                                                  </w:divBdr>
                                                </w:div>
                                              </w:divsChild>
                                            </w:div>
                                            <w:div w:id="680013319">
                                              <w:marLeft w:val="0"/>
                                              <w:marRight w:val="0"/>
                                              <w:marTop w:val="75"/>
                                              <w:marBottom w:val="0"/>
                                              <w:divBdr>
                                                <w:top w:val="none" w:sz="0" w:space="0" w:color="auto"/>
                                                <w:left w:val="none" w:sz="0" w:space="0" w:color="auto"/>
                                                <w:bottom w:val="none" w:sz="0" w:space="0" w:color="auto"/>
                                                <w:right w:val="none" w:sz="0" w:space="0" w:color="auto"/>
                                              </w:divBdr>
                                              <w:divsChild>
                                                <w:div w:id="63455524">
                                                  <w:marLeft w:val="0"/>
                                                  <w:marRight w:val="0"/>
                                                  <w:marTop w:val="0"/>
                                                  <w:marBottom w:val="0"/>
                                                  <w:divBdr>
                                                    <w:top w:val="none" w:sz="0" w:space="0" w:color="auto"/>
                                                    <w:left w:val="none" w:sz="0" w:space="0" w:color="auto"/>
                                                    <w:bottom w:val="none" w:sz="0" w:space="0" w:color="auto"/>
                                                    <w:right w:val="none" w:sz="0" w:space="0" w:color="auto"/>
                                                  </w:divBdr>
                                                </w:div>
                                              </w:divsChild>
                                            </w:div>
                                            <w:div w:id="1252662146">
                                              <w:marLeft w:val="0"/>
                                              <w:marRight w:val="0"/>
                                              <w:marTop w:val="75"/>
                                              <w:marBottom w:val="0"/>
                                              <w:divBdr>
                                                <w:top w:val="none" w:sz="0" w:space="0" w:color="auto"/>
                                                <w:left w:val="none" w:sz="0" w:space="0" w:color="auto"/>
                                                <w:bottom w:val="none" w:sz="0" w:space="0" w:color="auto"/>
                                                <w:right w:val="none" w:sz="0" w:space="0" w:color="auto"/>
                                              </w:divBdr>
                                              <w:divsChild>
                                                <w:div w:id="161024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532322">
                                          <w:marLeft w:val="0"/>
                                          <w:marRight w:val="0"/>
                                          <w:marTop w:val="0"/>
                                          <w:marBottom w:val="0"/>
                                          <w:divBdr>
                                            <w:top w:val="none" w:sz="0" w:space="0" w:color="auto"/>
                                            <w:left w:val="none" w:sz="0" w:space="0" w:color="auto"/>
                                            <w:bottom w:val="none" w:sz="0" w:space="0" w:color="auto"/>
                                            <w:right w:val="none" w:sz="0" w:space="0" w:color="auto"/>
                                          </w:divBdr>
                                          <w:divsChild>
                                            <w:div w:id="734857012">
                                              <w:marLeft w:val="0"/>
                                              <w:marRight w:val="0"/>
                                              <w:marTop w:val="0"/>
                                              <w:marBottom w:val="0"/>
                                              <w:divBdr>
                                                <w:top w:val="none" w:sz="0" w:space="0" w:color="auto"/>
                                                <w:left w:val="none" w:sz="0" w:space="0" w:color="auto"/>
                                                <w:bottom w:val="none" w:sz="0" w:space="0" w:color="auto"/>
                                                <w:right w:val="none" w:sz="0" w:space="0" w:color="auto"/>
                                              </w:divBdr>
                                              <w:divsChild>
                                                <w:div w:id="1905722246">
                                                  <w:marLeft w:val="0"/>
                                                  <w:marRight w:val="0"/>
                                                  <w:marTop w:val="0"/>
                                                  <w:marBottom w:val="0"/>
                                                  <w:divBdr>
                                                    <w:top w:val="none" w:sz="0" w:space="0" w:color="auto"/>
                                                    <w:left w:val="none" w:sz="0" w:space="0" w:color="auto"/>
                                                    <w:bottom w:val="none" w:sz="0" w:space="0" w:color="auto"/>
                                                    <w:right w:val="none" w:sz="0" w:space="0" w:color="auto"/>
                                                  </w:divBdr>
                                                </w:div>
                                              </w:divsChild>
                                            </w:div>
                                            <w:div w:id="2116822524">
                                              <w:marLeft w:val="0"/>
                                              <w:marRight w:val="0"/>
                                              <w:marTop w:val="75"/>
                                              <w:marBottom w:val="0"/>
                                              <w:divBdr>
                                                <w:top w:val="none" w:sz="0" w:space="0" w:color="auto"/>
                                                <w:left w:val="none" w:sz="0" w:space="0" w:color="auto"/>
                                                <w:bottom w:val="none" w:sz="0" w:space="0" w:color="auto"/>
                                                <w:right w:val="none" w:sz="0" w:space="0" w:color="auto"/>
                                              </w:divBdr>
                                              <w:divsChild>
                                                <w:div w:id="137626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864854">
                                          <w:marLeft w:val="0"/>
                                          <w:marRight w:val="0"/>
                                          <w:marTop w:val="0"/>
                                          <w:marBottom w:val="0"/>
                                          <w:divBdr>
                                            <w:top w:val="none" w:sz="0" w:space="0" w:color="auto"/>
                                            <w:left w:val="none" w:sz="0" w:space="0" w:color="auto"/>
                                            <w:bottom w:val="none" w:sz="0" w:space="0" w:color="auto"/>
                                            <w:right w:val="none" w:sz="0" w:space="0" w:color="auto"/>
                                          </w:divBdr>
                                          <w:divsChild>
                                            <w:div w:id="1764259458">
                                              <w:marLeft w:val="0"/>
                                              <w:marRight w:val="0"/>
                                              <w:marTop w:val="0"/>
                                              <w:marBottom w:val="0"/>
                                              <w:divBdr>
                                                <w:top w:val="none" w:sz="0" w:space="0" w:color="auto"/>
                                                <w:left w:val="none" w:sz="0" w:space="0" w:color="auto"/>
                                                <w:bottom w:val="none" w:sz="0" w:space="0" w:color="auto"/>
                                                <w:right w:val="none" w:sz="0" w:space="0" w:color="auto"/>
                                              </w:divBdr>
                                              <w:divsChild>
                                                <w:div w:id="1792165088">
                                                  <w:marLeft w:val="0"/>
                                                  <w:marRight w:val="0"/>
                                                  <w:marTop w:val="0"/>
                                                  <w:marBottom w:val="0"/>
                                                  <w:divBdr>
                                                    <w:top w:val="none" w:sz="0" w:space="0" w:color="auto"/>
                                                    <w:left w:val="none" w:sz="0" w:space="0" w:color="auto"/>
                                                    <w:bottom w:val="none" w:sz="0" w:space="0" w:color="auto"/>
                                                    <w:right w:val="none" w:sz="0" w:space="0" w:color="auto"/>
                                                  </w:divBdr>
                                                </w:div>
                                              </w:divsChild>
                                            </w:div>
                                            <w:div w:id="378550711">
                                              <w:marLeft w:val="0"/>
                                              <w:marRight w:val="0"/>
                                              <w:marTop w:val="75"/>
                                              <w:marBottom w:val="0"/>
                                              <w:divBdr>
                                                <w:top w:val="none" w:sz="0" w:space="0" w:color="auto"/>
                                                <w:left w:val="none" w:sz="0" w:space="0" w:color="auto"/>
                                                <w:bottom w:val="none" w:sz="0" w:space="0" w:color="auto"/>
                                                <w:right w:val="none" w:sz="0" w:space="0" w:color="auto"/>
                                              </w:divBdr>
                                              <w:divsChild>
                                                <w:div w:id="12327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79207">
                                          <w:marLeft w:val="0"/>
                                          <w:marRight w:val="0"/>
                                          <w:marTop w:val="0"/>
                                          <w:marBottom w:val="0"/>
                                          <w:divBdr>
                                            <w:top w:val="none" w:sz="0" w:space="0" w:color="auto"/>
                                            <w:left w:val="none" w:sz="0" w:space="0" w:color="auto"/>
                                            <w:bottom w:val="none" w:sz="0" w:space="0" w:color="auto"/>
                                            <w:right w:val="none" w:sz="0" w:space="0" w:color="auto"/>
                                          </w:divBdr>
                                          <w:divsChild>
                                            <w:div w:id="242035435">
                                              <w:marLeft w:val="0"/>
                                              <w:marRight w:val="0"/>
                                              <w:marTop w:val="0"/>
                                              <w:marBottom w:val="0"/>
                                              <w:divBdr>
                                                <w:top w:val="none" w:sz="0" w:space="0" w:color="auto"/>
                                                <w:left w:val="none" w:sz="0" w:space="0" w:color="auto"/>
                                                <w:bottom w:val="none" w:sz="0" w:space="0" w:color="auto"/>
                                                <w:right w:val="none" w:sz="0" w:space="0" w:color="auto"/>
                                              </w:divBdr>
                                              <w:divsChild>
                                                <w:div w:id="928267639">
                                                  <w:marLeft w:val="0"/>
                                                  <w:marRight w:val="0"/>
                                                  <w:marTop w:val="0"/>
                                                  <w:marBottom w:val="0"/>
                                                  <w:divBdr>
                                                    <w:top w:val="none" w:sz="0" w:space="0" w:color="auto"/>
                                                    <w:left w:val="none" w:sz="0" w:space="0" w:color="auto"/>
                                                    <w:bottom w:val="none" w:sz="0" w:space="0" w:color="auto"/>
                                                    <w:right w:val="none" w:sz="0" w:space="0" w:color="auto"/>
                                                  </w:divBdr>
                                                </w:div>
                                              </w:divsChild>
                                            </w:div>
                                            <w:div w:id="543903488">
                                              <w:marLeft w:val="0"/>
                                              <w:marRight w:val="0"/>
                                              <w:marTop w:val="75"/>
                                              <w:marBottom w:val="0"/>
                                              <w:divBdr>
                                                <w:top w:val="none" w:sz="0" w:space="0" w:color="auto"/>
                                                <w:left w:val="none" w:sz="0" w:space="0" w:color="auto"/>
                                                <w:bottom w:val="none" w:sz="0" w:space="0" w:color="auto"/>
                                                <w:right w:val="none" w:sz="0" w:space="0" w:color="auto"/>
                                              </w:divBdr>
                                              <w:divsChild>
                                                <w:div w:id="11549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89676">
                                          <w:marLeft w:val="0"/>
                                          <w:marRight w:val="0"/>
                                          <w:marTop w:val="0"/>
                                          <w:marBottom w:val="0"/>
                                          <w:divBdr>
                                            <w:top w:val="none" w:sz="0" w:space="0" w:color="auto"/>
                                            <w:left w:val="none" w:sz="0" w:space="0" w:color="auto"/>
                                            <w:bottom w:val="none" w:sz="0" w:space="0" w:color="auto"/>
                                            <w:right w:val="none" w:sz="0" w:space="0" w:color="auto"/>
                                          </w:divBdr>
                                          <w:divsChild>
                                            <w:div w:id="1188443945">
                                              <w:marLeft w:val="0"/>
                                              <w:marRight w:val="0"/>
                                              <w:marTop w:val="0"/>
                                              <w:marBottom w:val="0"/>
                                              <w:divBdr>
                                                <w:top w:val="none" w:sz="0" w:space="0" w:color="auto"/>
                                                <w:left w:val="none" w:sz="0" w:space="0" w:color="auto"/>
                                                <w:bottom w:val="none" w:sz="0" w:space="0" w:color="auto"/>
                                                <w:right w:val="none" w:sz="0" w:space="0" w:color="auto"/>
                                              </w:divBdr>
                                              <w:divsChild>
                                                <w:div w:id="39597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1044">
                                          <w:marLeft w:val="0"/>
                                          <w:marRight w:val="0"/>
                                          <w:marTop w:val="0"/>
                                          <w:marBottom w:val="0"/>
                                          <w:divBdr>
                                            <w:top w:val="none" w:sz="0" w:space="0" w:color="auto"/>
                                            <w:left w:val="none" w:sz="0" w:space="0" w:color="auto"/>
                                            <w:bottom w:val="none" w:sz="0" w:space="0" w:color="auto"/>
                                            <w:right w:val="none" w:sz="0" w:space="0" w:color="auto"/>
                                          </w:divBdr>
                                          <w:divsChild>
                                            <w:div w:id="561722605">
                                              <w:marLeft w:val="0"/>
                                              <w:marRight w:val="0"/>
                                              <w:marTop w:val="0"/>
                                              <w:marBottom w:val="0"/>
                                              <w:divBdr>
                                                <w:top w:val="none" w:sz="0" w:space="0" w:color="auto"/>
                                                <w:left w:val="none" w:sz="0" w:space="0" w:color="auto"/>
                                                <w:bottom w:val="none" w:sz="0" w:space="0" w:color="auto"/>
                                                <w:right w:val="none" w:sz="0" w:space="0" w:color="auto"/>
                                              </w:divBdr>
                                              <w:divsChild>
                                                <w:div w:id="91974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312467">
                                          <w:marLeft w:val="0"/>
                                          <w:marRight w:val="0"/>
                                          <w:marTop w:val="0"/>
                                          <w:marBottom w:val="0"/>
                                          <w:divBdr>
                                            <w:top w:val="none" w:sz="0" w:space="0" w:color="auto"/>
                                            <w:left w:val="none" w:sz="0" w:space="0" w:color="auto"/>
                                            <w:bottom w:val="none" w:sz="0" w:space="0" w:color="auto"/>
                                            <w:right w:val="none" w:sz="0" w:space="0" w:color="auto"/>
                                          </w:divBdr>
                                          <w:divsChild>
                                            <w:div w:id="657415698">
                                              <w:marLeft w:val="0"/>
                                              <w:marRight w:val="0"/>
                                              <w:marTop w:val="0"/>
                                              <w:marBottom w:val="0"/>
                                              <w:divBdr>
                                                <w:top w:val="none" w:sz="0" w:space="0" w:color="auto"/>
                                                <w:left w:val="none" w:sz="0" w:space="0" w:color="auto"/>
                                                <w:bottom w:val="none" w:sz="0" w:space="0" w:color="auto"/>
                                                <w:right w:val="none" w:sz="0" w:space="0" w:color="auto"/>
                                              </w:divBdr>
                                              <w:divsChild>
                                                <w:div w:id="1166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275421">
                                          <w:marLeft w:val="0"/>
                                          <w:marRight w:val="0"/>
                                          <w:marTop w:val="0"/>
                                          <w:marBottom w:val="0"/>
                                          <w:divBdr>
                                            <w:top w:val="none" w:sz="0" w:space="0" w:color="auto"/>
                                            <w:left w:val="none" w:sz="0" w:space="0" w:color="auto"/>
                                            <w:bottom w:val="none" w:sz="0" w:space="0" w:color="auto"/>
                                            <w:right w:val="none" w:sz="0" w:space="0" w:color="auto"/>
                                          </w:divBdr>
                                          <w:divsChild>
                                            <w:div w:id="162087872">
                                              <w:marLeft w:val="0"/>
                                              <w:marRight w:val="0"/>
                                              <w:marTop w:val="0"/>
                                              <w:marBottom w:val="0"/>
                                              <w:divBdr>
                                                <w:top w:val="none" w:sz="0" w:space="0" w:color="auto"/>
                                                <w:left w:val="none" w:sz="0" w:space="0" w:color="auto"/>
                                                <w:bottom w:val="none" w:sz="0" w:space="0" w:color="auto"/>
                                                <w:right w:val="none" w:sz="0" w:space="0" w:color="auto"/>
                                              </w:divBdr>
                                              <w:divsChild>
                                                <w:div w:id="185657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93561">
                                          <w:marLeft w:val="0"/>
                                          <w:marRight w:val="0"/>
                                          <w:marTop w:val="0"/>
                                          <w:marBottom w:val="0"/>
                                          <w:divBdr>
                                            <w:top w:val="none" w:sz="0" w:space="0" w:color="auto"/>
                                            <w:left w:val="none" w:sz="0" w:space="0" w:color="auto"/>
                                            <w:bottom w:val="none" w:sz="0" w:space="0" w:color="auto"/>
                                            <w:right w:val="none" w:sz="0" w:space="0" w:color="auto"/>
                                          </w:divBdr>
                                          <w:divsChild>
                                            <w:div w:id="1362629223">
                                              <w:marLeft w:val="0"/>
                                              <w:marRight w:val="0"/>
                                              <w:marTop w:val="0"/>
                                              <w:marBottom w:val="0"/>
                                              <w:divBdr>
                                                <w:top w:val="none" w:sz="0" w:space="0" w:color="auto"/>
                                                <w:left w:val="none" w:sz="0" w:space="0" w:color="auto"/>
                                                <w:bottom w:val="none" w:sz="0" w:space="0" w:color="auto"/>
                                                <w:right w:val="none" w:sz="0" w:space="0" w:color="auto"/>
                                              </w:divBdr>
                                              <w:divsChild>
                                                <w:div w:id="72846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2819">
                                          <w:marLeft w:val="0"/>
                                          <w:marRight w:val="0"/>
                                          <w:marTop w:val="0"/>
                                          <w:marBottom w:val="0"/>
                                          <w:divBdr>
                                            <w:top w:val="none" w:sz="0" w:space="0" w:color="auto"/>
                                            <w:left w:val="none" w:sz="0" w:space="0" w:color="auto"/>
                                            <w:bottom w:val="none" w:sz="0" w:space="0" w:color="auto"/>
                                            <w:right w:val="none" w:sz="0" w:space="0" w:color="auto"/>
                                          </w:divBdr>
                                          <w:divsChild>
                                            <w:div w:id="898905825">
                                              <w:marLeft w:val="0"/>
                                              <w:marRight w:val="0"/>
                                              <w:marTop w:val="0"/>
                                              <w:marBottom w:val="0"/>
                                              <w:divBdr>
                                                <w:top w:val="none" w:sz="0" w:space="0" w:color="auto"/>
                                                <w:left w:val="none" w:sz="0" w:space="0" w:color="auto"/>
                                                <w:bottom w:val="none" w:sz="0" w:space="0" w:color="auto"/>
                                                <w:right w:val="none" w:sz="0" w:space="0" w:color="auto"/>
                                              </w:divBdr>
                                              <w:divsChild>
                                                <w:div w:id="20179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1350">
                                          <w:marLeft w:val="0"/>
                                          <w:marRight w:val="0"/>
                                          <w:marTop w:val="0"/>
                                          <w:marBottom w:val="0"/>
                                          <w:divBdr>
                                            <w:top w:val="none" w:sz="0" w:space="0" w:color="auto"/>
                                            <w:left w:val="none" w:sz="0" w:space="0" w:color="auto"/>
                                            <w:bottom w:val="none" w:sz="0" w:space="0" w:color="auto"/>
                                            <w:right w:val="none" w:sz="0" w:space="0" w:color="auto"/>
                                          </w:divBdr>
                                          <w:divsChild>
                                            <w:div w:id="1875072866">
                                              <w:marLeft w:val="0"/>
                                              <w:marRight w:val="0"/>
                                              <w:marTop w:val="0"/>
                                              <w:marBottom w:val="0"/>
                                              <w:divBdr>
                                                <w:top w:val="none" w:sz="0" w:space="0" w:color="auto"/>
                                                <w:left w:val="none" w:sz="0" w:space="0" w:color="auto"/>
                                                <w:bottom w:val="none" w:sz="0" w:space="0" w:color="auto"/>
                                                <w:right w:val="none" w:sz="0" w:space="0" w:color="auto"/>
                                              </w:divBdr>
                                              <w:divsChild>
                                                <w:div w:id="186024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593345">
                                          <w:marLeft w:val="0"/>
                                          <w:marRight w:val="0"/>
                                          <w:marTop w:val="0"/>
                                          <w:marBottom w:val="0"/>
                                          <w:divBdr>
                                            <w:top w:val="none" w:sz="0" w:space="0" w:color="auto"/>
                                            <w:left w:val="none" w:sz="0" w:space="0" w:color="auto"/>
                                            <w:bottom w:val="none" w:sz="0" w:space="0" w:color="auto"/>
                                            <w:right w:val="none" w:sz="0" w:space="0" w:color="auto"/>
                                          </w:divBdr>
                                          <w:divsChild>
                                            <w:div w:id="142695316">
                                              <w:marLeft w:val="0"/>
                                              <w:marRight w:val="0"/>
                                              <w:marTop w:val="0"/>
                                              <w:marBottom w:val="0"/>
                                              <w:divBdr>
                                                <w:top w:val="none" w:sz="0" w:space="0" w:color="auto"/>
                                                <w:left w:val="none" w:sz="0" w:space="0" w:color="auto"/>
                                                <w:bottom w:val="none" w:sz="0" w:space="0" w:color="auto"/>
                                                <w:right w:val="none" w:sz="0" w:space="0" w:color="auto"/>
                                              </w:divBdr>
                                              <w:divsChild>
                                                <w:div w:id="187226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5292">
                                          <w:marLeft w:val="0"/>
                                          <w:marRight w:val="0"/>
                                          <w:marTop w:val="0"/>
                                          <w:marBottom w:val="0"/>
                                          <w:divBdr>
                                            <w:top w:val="none" w:sz="0" w:space="0" w:color="auto"/>
                                            <w:left w:val="none" w:sz="0" w:space="0" w:color="auto"/>
                                            <w:bottom w:val="none" w:sz="0" w:space="0" w:color="auto"/>
                                            <w:right w:val="none" w:sz="0" w:space="0" w:color="auto"/>
                                          </w:divBdr>
                                          <w:divsChild>
                                            <w:div w:id="451215930">
                                              <w:marLeft w:val="0"/>
                                              <w:marRight w:val="0"/>
                                              <w:marTop w:val="0"/>
                                              <w:marBottom w:val="0"/>
                                              <w:divBdr>
                                                <w:top w:val="none" w:sz="0" w:space="0" w:color="auto"/>
                                                <w:left w:val="none" w:sz="0" w:space="0" w:color="auto"/>
                                                <w:bottom w:val="none" w:sz="0" w:space="0" w:color="auto"/>
                                                <w:right w:val="none" w:sz="0" w:space="0" w:color="auto"/>
                                              </w:divBdr>
                                              <w:divsChild>
                                                <w:div w:id="10523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63440">
                                          <w:marLeft w:val="0"/>
                                          <w:marRight w:val="0"/>
                                          <w:marTop w:val="0"/>
                                          <w:marBottom w:val="0"/>
                                          <w:divBdr>
                                            <w:top w:val="none" w:sz="0" w:space="0" w:color="auto"/>
                                            <w:left w:val="none" w:sz="0" w:space="0" w:color="auto"/>
                                            <w:bottom w:val="none" w:sz="0" w:space="0" w:color="auto"/>
                                            <w:right w:val="none" w:sz="0" w:space="0" w:color="auto"/>
                                          </w:divBdr>
                                          <w:divsChild>
                                            <w:div w:id="974142151">
                                              <w:marLeft w:val="0"/>
                                              <w:marRight w:val="0"/>
                                              <w:marTop w:val="0"/>
                                              <w:marBottom w:val="0"/>
                                              <w:divBdr>
                                                <w:top w:val="none" w:sz="0" w:space="0" w:color="auto"/>
                                                <w:left w:val="none" w:sz="0" w:space="0" w:color="auto"/>
                                                <w:bottom w:val="none" w:sz="0" w:space="0" w:color="auto"/>
                                                <w:right w:val="none" w:sz="0" w:space="0" w:color="auto"/>
                                              </w:divBdr>
                                              <w:divsChild>
                                                <w:div w:id="79923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060949">
                                          <w:marLeft w:val="0"/>
                                          <w:marRight w:val="0"/>
                                          <w:marTop w:val="0"/>
                                          <w:marBottom w:val="0"/>
                                          <w:divBdr>
                                            <w:top w:val="none" w:sz="0" w:space="0" w:color="auto"/>
                                            <w:left w:val="none" w:sz="0" w:space="0" w:color="auto"/>
                                            <w:bottom w:val="none" w:sz="0" w:space="0" w:color="auto"/>
                                            <w:right w:val="none" w:sz="0" w:space="0" w:color="auto"/>
                                          </w:divBdr>
                                          <w:divsChild>
                                            <w:div w:id="698703267">
                                              <w:marLeft w:val="0"/>
                                              <w:marRight w:val="0"/>
                                              <w:marTop w:val="0"/>
                                              <w:marBottom w:val="0"/>
                                              <w:divBdr>
                                                <w:top w:val="none" w:sz="0" w:space="0" w:color="auto"/>
                                                <w:left w:val="none" w:sz="0" w:space="0" w:color="auto"/>
                                                <w:bottom w:val="none" w:sz="0" w:space="0" w:color="auto"/>
                                                <w:right w:val="none" w:sz="0" w:space="0" w:color="auto"/>
                                              </w:divBdr>
                                              <w:divsChild>
                                                <w:div w:id="11864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205134">
                                          <w:marLeft w:val="0"/>
                                          <w:marRight w:val="0"/>
                                          <w:marTop w:val="0"/>
                                          <w:marBottom w:val="0"/>
                                          <w:divBdr>
                                            <w:top w:val="none" w:sz="0" w:space="0" w:color="auto"/>
                                            <w:left w:val="none" w:sz="0" w:space="0" w:color="auto"/>
                                            <w:bottom w:val="none" w:sz="0" w:space="0" w:color="auto"/>
                                            <w:right w:val="none" w:sz="0" w:space="0" w:color="auto"/>
                                          </w:divBdr>
                                          <w:divsChild>
                                            <w:div w:id="1793209644">
                                              <w:marLeft w:val="0"/>
                                              <w:marRight w:val="0"/>
                                              <w:marTop w:val="0"/>
                                              <w:marBottom w:val="0"/>
                                              <w:divBdr>
                                                <w:top w:val="none" w:sz="0" w:space="0" w:color="auto"/>
                                                <w:left w:val="none" w:sz="0" w:space="0" w:color="auto"/>
                                                <w:bottom w:val="none" w:sz="0" w:space="0" w:color="auto"/>
                                                <w:right w:val="none" w:sz="0" w:space="0" w:color="auto"/>
                                              </w:divBdr>
                                              <w:divsChild>
                                                <w:div w:id="1190216471">
                                                  <w:marLeft w:val="0"/>
                                                  <w:marRight w:val="0"/>
                                                  <w:marTop w:val="0"/>
                                                  <w:marBottom w:val="0"/>
                                                  <w:divBdr>
                                                    <w:top w:val="none" w:sz="0" w:space="0" w:color="auto"/>
                                                    <w:left w:val="none" w:sz="0" w:space="0" w:color="auto"/>
                                                    <w:bottom w:val="none" w:sz="0" w:space="0" w:color="auto"/>
                                                    <w:right w:val="none" w:sz="0" w:space="0" w:color="auto"/>
                                                  </w:divBdr>
                                                </w:div>
                                              </w:divsChild>
                                            </w:div>
                                            <w:div w:id="388383797">
                                              <w:marLeft w:val="0"/>
                                              <w:marRight w:val="0"/>
                                              <w:marTop w:val="75"/>
                                              <w:marBottom w:val="0"/>
                                              <w:divBdr>
                                                <w:top w:val="none" w:sz="0" w:space="0" w:color="auto"/>
                                                <w:left w:val="none" w:sz="0" w:space="0" w:color="auto"/>
                                                <w:bottom w:val="none" w:sz="0" w:space="0" w:color="auto"/>
                                                <w:right w:val="none" w:sz="0" w:space="0" w:color="auto"/>
                                              </w:divBdr>
                                              <w:divsChild>
                                                <w:div w:id="2141221386">
                                                  <w:marLeft w:val="0"/>
                                                  <w:marRight w:val="0"/>
                                                  <w:marTop w:val="0"/>
                                                  <w:marBottom w:val="0"/>
                                                  <w:divBdr>
                                                    <w:top w:val="none" w:sz="0" w:space="0" w:color="auto"/>
                                                    <w:left w:val="none" w:sz="0" w:space="0" w:color="auto"/>
                                                    <w:bottom w:val="none" w:sz="0" w:space="0" w:color="auto"/>
                                                    <w:right w:val="none" w:sz="0" w:space="0" w:color="auto"/>
                                                  </w:divBdr>
                                                </w:div>
                                              </w:divsChild>
                                            </w:div>
                                            <w:div w:id="1367565855">
                                              <w:marLeft w:val="0"/>
                                              <w:marRight w:val="0"/>
                                              <w:marTop w:val="75"/>
                                              <w:marBottom w:val="0"/>
                                              <w:divBdr>
                                                <w:top w:val="none" w:sz="0" w:space="0" w:color="auto"/>
                                                <w:left w:val="none" w:sz="0" w:space="0" w:color="auto"/>
                                                <w:bottom w:val="none" w:sz="0" w:space="0" w:color="auto"/>
                                                <w:right w:val="none" w:sz="0" w:space="0" w:color="auto"/>
                                              </w:divBdr>
                                              <w:divsChild>
                                                <w:div w:id="79425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738576">
                                          <w:marLeft w:val="0"/>
                                          <w:marRight w:val="0"/>
                                          <w:marTop w:val="0"/>
                                          <w:marBottom w:val="0"/>
                                          <w:divBdr>
                                            <w:top w:val="none" w:sz="0" w:space="0" w:color="auto"/>
                                            <w:left w:val="none" w:sz="0" w:space="0" w:color="auto"/>
                                            <w:bottom w:val="none" w:sz="0" w:space="0" w:color="auto"/>
                                            <w:right w:val="none" w:sz="0" w:space="0" w:color="auto"/>
                                          </w:divBdr>
                                          <w:divsChild>
                                            <w:div w:id="15079487">
                                              <w:marLeft w:val="0"/>
                                              <w:marRight w:val="0"/>
                                              <w:marTop w:val="0"/>
                                              <w:marBottom w:val="0"/>
                                              <w:divBdr>
                                                <w:top w:val="none" w:sz="0" w:space="0" w:color="auto"/>
                                                <w:left w:val="none" w:sz="0" w:space="0" w:color="auto"/>
                                                <w:bottom w:val="none" w:sz="0" w:space="0" w:color="auto"/>
                                                <w:right w:val="none" w:sz="0" w:space="0" w:color="auto"/>
                                              </w:divBdr>
                                              <w:divsChild>
                                                <w:div w:id="499547018">
                                                  <w:marLeft w:val="0"/>
                                                  <w:marRight w:val="0"/>
                                                  <w:marTop w:val="0"/>
                                                  <w:marBottom w:val="0"/>
                                                  <w:divBdr>
                                                    <w:top w:val="none" w:sz="0" w:space="0" w:color="auto"/>
                                                    <w:left w:val="none" w:sz="0" w:space="0" w:color="auto"/>
                                                    <w:bottom w:val="none" w:sz="0" w:space="0" w:color="auto"/>
                                                    <w:right w:val="none" w:sz="0" w:space="0" w:color="auto"/>
                                                  </w:divBdr>
                                                </w:div>
                                              </w:divsChild>
                                            </w:div>
                                            <w:div w:id="1140807258">
                                              <w:marLeft w:val="0"/>
                                              <w:marRight w:val="0"/>
                                              <w:marTop w:val="75"/>
                                              <w:marBottom w:val="0"/>
                                              <w:divBdr>
                                                <w:top w:val="none" w:sz="0" w:space="0" w:color="auto"/>
                                                <w:left w:val="none" w:sz="0" w:space="0" w:color="auto"/>
                                                <w:bottom w:val="none" w:sz="0" w:space="0" w:color="auto"/>
                                                <w:right w:val="none" w:sz="0" w:space="0" w:color="auto"/>
                                              </w:divBdr>
                                              <w:divsChild>
                                                <w:div w:id="100408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1685">
                                          <w:marLeft w:val="0"/>
                                          <w:marRight w:val="0"/>
                                          <w:marTop w:val="0"/>
                                          <w:marBottom w:val="0"/>
                                          <w:divBdr>
                                            <w:top w:val="none" w:sz="0" w:space="0" w:color="auto"/>
                                            <w:left w:val="none" w:sz="0" w:space="0" w:color="auto"/>
                                            <w:bottom w:val="none" w:sz="0" w:space="0" w:color="auto"/>
                                            <w:right w:val="none" w:sz="0" w:space="0" w:color="auto"/>
                                          </w:divBdr>
                                          <w:divsChild>
                                            <w:div w:id="1889493697">
                                              <w:marLeft w:val="0"/>
                                              <w:marRight w:val="0"/>
                                              <w:marTop w:val="0"/>
                                              <w:marBottom w:val="0"/>
                                              <w:divBdr>
                                                <w:top w:val="none" w:sz="0" w:space="0" w:color="auto"/>
                                                <w:left w:val="none" w:sz="0" w:space="0" w:color="auto"/>
                                                <w:bottom w:val="none" w:sz="0" w:space="0" w:color="auto"/>
                                                <w:right w:val="none" w:sz="0" w:space="0" w:color="auto"/>
                                              </w:divBdr>
                                              <w:divsChild>
                                                <w:div w:id="111070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797828">
                                          <w:marLeft w:val="0"/>
                                          <w:marRight w:val="0"/>
                                          <w:marTop w:val="0"/>
                                          <w:marBottom w:val="0"/>
                                          <w:divBdr>
                                            <w:top w:val="none" w:sz="0" w:space="0" w:color="auto"/>
                                            <w:left w:val="none" w:sz="0" w:space="0" w:color="auto"/>
                                            <w:bottom w:val="none" w:sz="0" w:space="0" w:color="auto"/>
                                            <w:right w:val="none" w:sz="0" w:space="0" w:color="auto"/>
                                          </w:divBdr>
                                          <w:divsChild>
                                            <w:div w:id="796996642">
                                              <w:marLeft w:val="0"/>
                                              <w:marRight w:val="0"/>
                                              <w:marTop w:val="0"/>
                                              <w:marBottom w:val="0"/>
                                              <w:divBdr>
                                                <w:top w:val="none" w:sz="0" w:space="0" w:color="auto"/>
                                                <w:left w:val="none" w:sz="0" w:space="0" w:color="auto"/>
                                                <w:bottom w:val="none" w:sz="0" w:space="0" w:color="auto"/>
                                                <w:right w:val="none" w:sz="0" w:space="0" w:color="auto"/>
                                              </w:divBdr>
                                              <w:divsChild>
                                                <w:div w:id="16098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721330">
                                          <w:marLeft w:val="0"/>
                                          <w:marRight w:val="0"/>
                                          <w:marTop w:val="0"/>
                                          <w:marBottom w:val="0"/>
                                          <w:divBdr>
                                            <w:top w:val="none" w:sz="0" w:space="0" w:color="auto"/>
                                            <w:left w:val="none" w:sz="0" w:space="0" w:color="auto"/>
                                            <w:bottom w:val="none" w:sz="0" w:space="0" w:color="auto"/>
                                            <w:right w:val="none" w:sz="0" w:space="0" w:color="auto"/>
                                          </w:divBdr>
                                          <w:divsChild>
                                            <w:div w:id="879829806">
                                              <w:marLeft w:val="0"/>
                                              <w:marRight w:val="0"/>
                                              <w:marTop w:val="0"/>
                                              <w:marBottom w:val="0"/>
                                              <w:divBdr>
                                                <w:top w:val="none" w:sz="0" w:space="0" w:color="auto"/>
                                                <w:left w:val="none" w:sz="0" w:space="0" w:color="auto"/>
                                                <w:bottom w:val="none" w:sz="0" w:space="0" w:color="auto"/>
                                                <w:right w:val="none" w:sz="0" w:space="0" w:color="auto"/>
                                              </w:divBdr>
                                              <w:divsChild>
                                                <w:div w:id="20344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099056">
                                          <w:marLeft w:val="0"/>
                                          <w:marRight w:val="0"/>
                                          <w:marTop w:val="0"/>
                                          <w:marBottom w:val="0"/>
                                          <w:divBdr>
                                            <w:top w:val="none" w:sz="0" w:space="0" w:color="auto"/>
                                            <w:left w:val="none" w:sz="0" w:space="0" w:color="auto"/>
                                            <w:bottom w:val="none" w:sz="0" w:space="0" w:color="auto"/>
                                            <w:right w:val="none" w:sz="0" w:space="0" w:color="auto"/>
                                          </w:divBdr>
                                          <w:divsChild>
                                            <w:div w:id="1794446116">
                                              <w:marLeft w:val="0"/>
                                              <w:marRight w:val="0"/>
                                              <w:marTop w:val="0"/>
                                              <w:marBottom w:val="0"/>
                                              <w:divBdr>
                                                <w:top w:val="none" w:sz="0" w:space="0" w:color="auto"/>
                                                <w:left w:val="none" w:sz="0" w:space="0" w:color="auto"/>
                                                <w:bottom w:val="none" w:sz="0" w:space="0" w:color="auto"/>
                                                <w:right w:val="none" w:sz="0" w:space="0" w:color="auto"/>
                                              </w:divBdr>
                                              <w:divsChild>
                                                <w:div w:id="40253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28771423">
      <w:bodyDiv w:val="1"/>
      <w:marLeft w:val="0"/>
      <w:marRight w:val="0"/>
      <w:marTop w:val="0"/>
      <w:marBottom w:val="0"/>
      <w:divBdr>
        <w:top w:val="none" w:sz="0" w:space="0" w:color="auto"/>
        <w:left w:val="none" w:sz="0" w:space="0" w:color="auto"/>
        <w:bottom w:val="none" w:sz="0" w:space="0" w:color="auto"/>
        <w:right w:val="none" w:sz="0" w:space="0" w:color="auto"/>
      </w:divBdr>
      <w:divsChild>
        <w:div w:id="1328023996">
          <w:marLeft w:val="0"/>
          <w:marRight w:val="-11720"/>
          <w:marTop w:val="0"/>
          <w:marBottom w:val="240"/>
          <w:divBdr>
            <w:top w:val="none" w:sz="0" w:space="0" w:color="auto"/>
            <w:left w:val="none" w:sz="0" w:space="0" w:color="auto"/>
            <w:bottom w:val="none" w:sz="0" w:space="0" w:color="auto"/>
            <w:right w:val="none" w:sz="0" w:space="0" w:color="auto"/>
          </w:divBdr>
          <w:divsChild>
            <w:div w:id="2123379755">
              <w:marLeft w:val="0"/>
              <w:marRight w:val="0"/>
              <w:marTop w:val="60"/>
              <w:marBottom w:val="240"/>
              <w:divBdr>
                <w:top w:val="none" w:sz="0" w:space="0" w:color="auto"/>
                <w:left w:val="none" w:sz="0" w:space="0" w:color="auto"/>
                <w:bottom w:val="none" w:sz="0" w:space="0" w:color="auto"/>
                <w:right w:val="none" w:sz="0" w:space="0" w:color="auto"/>
              </w:divBdr>
            </w:div>
            <w:div w:id="749891527">
              <w:marLeft w:val="0"/>
              <w:marRight w:val="0"/>
              <w:marTop w:val="0"/>
              <w:marBottom w:val="0"/>
              <w:divBdr>
                <w:top w:val="none" w:sz="0" w:space="0" w:color="auto"/>
                <w:left w:val="none" w:sz="0" w:space="0" w:color="auto"/>
                <w:bottom w:val="none" w:sz="0" w:space="0" w:color="auto"/>
                <w:right w:val="none" w:sz="0" w:space="0" w:color="auto"/>
              </w:divBdr>
              <w:divsChild>
                <w:div w:id="1230265225">
                  <w:marLeft w:val="0"/>
                  <w:marRight w:val="0"/>
                  <w:marTop w:val="0"/>
                  <w:marBottom w:val="0"/>
                  <w:divBdr>
                    <w:top w:val="none" w:sz="0" w:space="0" w:color="auto"/>
                    <w:left w:val="none" w:sz="0" w:space="0" w:color="auto"/>
                    <w:bottom w:val="none" w:sz="0" w:space="0" w:color="auto"/>
                    <w:right w:val="none" w:sz="0" w:space="0" w:color="auto"/>
                  </w:divBdr>
                  <w:divsChild>
                    <w:div w:id="2045323439">
                      <w:marLeft w:val="0"/>
                      <w:marRight w:val="0"/>
                      <w:marTop w:val="0"/>
                      <w:marBottom w:val="0"/>
                      <w:divBdr>
                        <w:top w:val="none" w:sz="0" w:space="0" w:color="auto"/>
                        <w:left w:val="none" w:sz="0" w:space="0" w:color="auto"/>
                        <w:bottom w:val="none" w:sz="0" w:space="0" w:color="auto"/>
                        <w:right w:val="none" w:sz="0" w:space="0" w:color="auto"/>
                      </w:divBdr>
                      <w:divsChild>
                        <w:div w:id="1933854071">
                          <w:marLeft w:val="0"/>
                          <w:marRight w:val="0"/>
                          <w:marTop w:val="0"/>
                          <w:marBottom w:val="0"/>
                          <w:divBdr>
                            <w:top w:val="none" w:sz="0" w:space="0" w:color="auto"/>
                            <w:left w:val="none" w:sz="0" w:space="0" w:color="auto"/>
                            <w:bottom w:val="none" w:sz="0" w:space="0" w:color="auto"/>
                            <w:right w:val="none" w:sz="0" w:space="0" w:color="auto"/>
                          </w:divBdr>
                          <w:divsChild>
                            <w:div w:id="710305015">
                              <w:marLeft w:val="0"/>
                              <w:marRight w:val="0"/>
                              <w:marTop w:val="0"/>
                              <w:marBottom w:val="0"/>
                              <w:divBdr>
                                <w:top w:val="none" w:sz="0" w:space="0" w:color="auto"/>
                                <w:left w:val="none" w:sz="0" w:space="0" w:color="auto"/>
                                <w:bottom w:val="none" w:sz="0" w:space="0" w:color="auto"/>
                                <w:right w:val="none" w:sz="0" w:space="0" w:color="auto"/>
                              </w:divBdr>
                              <w:divsChild>
                                <w:div w:id="2093354274">
                                  <w:marLeft w:val="0"/>
                                  <w:marRight w:val="0"/>
                                  <w:marTop w:val="0"/>
                                  <w:marBottom w:val="0"/>
                                  <w:divBdr>
                                    <w:top w:val="none" w:sz="0" w:space="0" w:color="auto"/>
                                    <w:left w:val="none" w:sz="0" w:space="0" w:color="auto"/>
                                    <w:bottom w:val="none" w:sz="0" w:space="0" w:color="auto"/>
                                    <w:right w:val="none" w:sz="0" w:space="0" w:color="auto"/>
                                  </w:divBdr>
                                </w:div>
                                <w:div w:id="14087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54219">
          <w:marLeft w:val="9317"/>
          <w:marRight w:val="-11720"/>
          <w:marTop w:val="0"/>
          <w:marBottom w:val="0"/>
          <w:divBdr>
            <w:top w:val="none" w:sz="0" w:space="0" w:color="auto"/>
            <w:left w:val="none" w:sz="0" w:space="0" w:color="auto"/>
            <w:bottom w:val="none" w:sz="0" w:space="0" w:color="auto"/>
            <w:right w:val="none" w:sz="0" w:space="0" w:color="auto"/>
          </w:divBdr>
          <w:divsChild>
            <w:div w:id="913902575">
              <w:marLeft w:val="0"/>
              <w:marRight w:val="0"/>
              <w:marTop w:val="0"/>
              <w:marBottom w:val="480"/>
              <w:divBdr>
                <w:top w:val="none" w:sz="0" w:space="0" w:color="auto"/>
                <w:left w:val="none" w:sz="0" w:space="0" w:color="auto"/>
                <w:bottom w:val="none" w:sz="0" w:space="0" w:color="auto"/>
                <w:right w:val="none" w:sz="0" w:space="0" w:color="auto"/>
              </w:divBdr>
              <w:divsChild>
                <w:div w:id="134839534">
                  <w:marLeft w:val="0"/>
                  <w:marRight w:val="0"/>
                  <w:marTop w:val="0"/>
                  <w:marBottom w:val="180"/>
                  <w:divBdr>
                    <w:top w:val="single" w:sz="6" w:space="0" w:color="CCCCCC"/>
                    <w:left w:val="none" w:sz="0" w:space="0" w:color="auto"/>
                    <w:bottom w:val="none" w:sz="0" w:space="0" w:color="auto"/>
                    <w:right w:val="none" w:sz="0" w:space="0" w:color="auto"/>
                  </w:divBdr>
                </w:div>
                <w:div w:id="377752818">
                  <w:marLeft w:val="0"/>
                  <w:marRight w:val="0"/>
                  <w:marTop w:val="0"/>
                  <w:marBottom w:val="0"/>
                  <w:divBdr>
                    <w:top w:val="single" w:sz="6" w:space="0" w:color="CCCCCC"/>
                    <w:left w:val="none" w:sz="0" w:space="0" w:color="auto"/>
                    <w:bottom w:val="none" w:sz="0" w:space="0" w:color="auto"/>
                    <w:right w:val="none" w:sz="0" w:space="0" w:color="auto"/>
                  </w:divBdr>
                </w:div>
                <w:div w:id="945387951">
                  <w:marLeft w:val="0"/>
                  <w:marRight w:val="0"/>
                  <w:marTop w:val="0"/>
                  <w:marBottom w:val="180"/>
                  <w:divBdr>
                    <w:top w:val="single" w:sz="6" w:space="0" w:color="CCCCCC"/>
                    <w:left w:val="none" w:sz="0" w:space="0" w:color="auto"/>
                    <w:bottom w:val="none" w:sz="0" w:space="0" w:color="auto"/>
                    <w:right w:val="none" w:sz="0" w:space="0" w:color="auto"/>
                  </w:divBdr>
                </w:div>
                <w:div w:id="1705982984">
                  <w:marLeft w:val="0"/>
                  <w:marRight w:val="0"/>
                  <w:marTop w:val="0"/>
                  <w:marBottom w:val="180"/>
                  <w:divBdr>
                    <w:top w:val="single" w:sz="6" w:space="0" w:color="CCCCCC"/>
                    <w:left w:val="none" w:sz="0" w:space="0" w:color="auto"/>
                    <w:bottom w:val="none" w:sz="0" w:space="0" w:color="auto"/>
                    <w:right w:val="none" w:sz="0" w:space="0" w:color="auto"/>
                  </w:divBdr>
                </w:div>
                <w:div w:id="1922249679">
                  <w:marLeft w:val="0"/>
                  <w:marRight w:val="0"/>
                  <w:marTop w:val="0"/>
                  <w:marBottom w:val="180"/>
                  <w:divBdr>
                    <w:top w:val="single" w:sz="6" w:space="0" w:color="CCCCCC"/>
                    <w:left w:val="none" w:sz="0" w:space="0" w:color="auto"/>
                    <w:bottom w:val="none" w:sz="0" w:space="0" w:color="auto"/>
                    <w:right w:val="none" w:sz="0" w:space="0" w:color="auto"/>
                  </w:divBdr>
                </w:div>
              </w:divsChild>
            </w:div>
          </w:divsChild>
        </w:div>
        <w:div w:id="1502235562">
          <w:marLeft w:val="0"/>
          <w:marRight w:val="-11720"/>
          <w:marTop w:val="0"/>
          <w:marBottom w:val="0"/>
          <w:divBdr>
            <w:top w:val="none" w:sz="0" w:space="0" w:color="auto"/>
            <w:left w:val="none" w:sz="0" w:space="0" w:color="auto"/>
            <w:bottom w:val="none" w:sz="0" w:space="0" w:color="auto"/>
            <w:right w:val="none" w:sz="0" w:space="0" w:color="auto"/>
          </w:divBdr>
          <w:divsChild>
            <w:div w:id="1164126036">
              <w:marLeft w:val="0"/>
              <w:marRight w:val="0"/>
              <w:marTop w:val="0"/>
              <w:marBottom w:val="0"/>
              <w:divBdr>
                <w:top w:val="single" w:sz="6" w:space="0" w:color="CCCCCC"/>
                <w:left w:val="none" w:sz="0" w:space="0" w:color="auto"/>
                <w:bottom w:val="none" w:sz="0" w:space="0" w:color="auto"/>
                <w:right w:val="none" w:sz="0" w:space="0" w:color="auto"/>
              </w:divBdr>
              <w:divsChild>
                <w:div w:id="272367659">
                  <w:marLeft w:val="0"/>
                  <w:marRight w:val="0"/>
                  <w:marTop w:val="0"/>
                  <w:marBottom w:val="60"/>
                  <w:divBdr>
                    <w:top w:val="none" w:sz="0" w:space="0" w:color="auto"/>
                    <w:left w:val="none" w:sz="0" w:space="0" w:color="auto"/>
                    <w:bottom w:val="none" w:sz="0" w:space="0" w:color="auto"/>
                    <w:right w:val="none" w:sz="0" w:space="0" w:color="auto"/>
                  </w:divBdr>
                </w:div>
                <w:div w:id="1322735377">
                  <w:marLeft w:val="0"/>
                  <w:marRight w:val="0"/>
                  <w:marTop w:val="0"/>
                  <w:marBottom w:val="0"/>
                  <w:divBdr>
                    <w:top w:val="none" w:sz="0" w:space="0" w:color="auto"/>
                    <w:left w:val="none" w:sz="0" w:space="0" w:color="auto"/>
                    <w:bottom w:val="none" w:sz="0" w:space="0" w:color="auto"/>
                    <w:right w:val="none" w:sz="0" w:space="0" w:color="auto"/>
                  </w:divBdr>
                  <w:divsChild>
                    <w:div w:id="1662270437">
                      <w:marLeft w:val="0"/>
                      <w:marRight w:val="0"/>
                      <w:marTop w:val="0"/>
                      <w:marBottom w:val="0"/>
                      <w:divBdr>
                        <w:top w:val="none" w:sz="0" w:space="0" w:color="auto"/>
                        <w:left w:val="none" w:sz="0" w:space="0" w:color="auto"/>
                        <w:bottom w:val="none" w:sz="0" w:space="0" w:color="auto"/>
                        <w:right w:val="none" w:sz="0" w:space="0" w:color="auto"/>
                      </w:divBdr>
                      <w:divsChild>
                        <w:div w:id="1434592729">
                          <w:marLeft w:val="0"/>
                          <w:marRight w:val="0"/>
                          <w:marTop w:val="0"/>
                          <w:marBottom w:val="0"/>
                          <w:divBdr>
                            <w:top w:val="none" w:sz="0" w:space="0" w:color="auto"/>
                            <w:left w:val="none" w:sz="0" w:space="0" w:color="auto"/>
                            <w:bottom w:val="none" w:sz="0" w:space="0" w:color="auto"/>
                            <w:right w:val="none" w:sz="0" w:space="0" w:color="auto"/>
                          </w:divBdr>
                          <w:divsChild>
                            <w:div w:id="2022318708">
                              <w:marLeft w:val="0"/>
                              <w:marRight w:val="0"/>
                              <w:marTop w:val="300"/>
                              <w:marBottom w:val="60"/>
                              <w:divBdr>
                                <w:top w:val="none" w:sz="0" w:space="0" w:color="auto"/>
                                <w:left w:val="none" w:sz="0" w:space="0" w:color="auto"/>
                                <w:bottom w:val="none" w:sz="0" w:space="0" w:color="auto"/>
                                <w:right w:val="none" w:sz="0" w:space="0" w:color="auto"/>
                              </w:divBdr>
                            </w:div>
                          </w:divsChild>
                        </w:div>
                        <w:div w:id="1427263613">
                          <w:marLeft w:val="0"/>
                          <w:marRight w:val="0"/>
                          <w:marTop w:val="0"/>
                          <w:marBottom w:val="0"/>
                          <w:divBdr>
                            <w:top w:val="none" w:sz="0" w:space="0" w:color="auto"/>
                            <w:left w:val="none" w:sz="0" w:space="0" w:color="auto"/>
                            <w:bottom w:val="none" w:sz="0" w:space="0" w:color="auto"/>
                            <w:right w:val="none" w:sz="0" w:space="0" w:color="auto"/>
                          </w:divBdr>
                          <w:divsChild>
                            <w:div w:id="71900134">
                              <w:marLeft w:val="0"/>
                              <w:marRight w:val="0"/>
                              <w:marTop w:val="300"/>
                              <w:marBottom w:val="60"/>
                              <w:divBdr>
                                <w:top w:val="none" w:sz="0" w:space="0" w:color="auto"/>
                                <w:left w:val="none" w:sz="0" w:space="0" w:color="auto"/>
                                <w:bottom w:val="none" w:sz="0" w:space="0" w:color="auto"/>
                                <w:right w:val="none" w:sz="0" w:space="0" w:color="auto"/>
                              </w:divBdr>
                            </w:div>
                          </w:divsChild>
                        </w:div>
                        <w:div w:id="257953804">
                          <w:marLeft w:val="0"/>
                          <w:marRight w:val="0"/>
                          <w:marTop w:val="0"/>
                          <w:marBottom w:val="0"/>
                          <w:divBdr>
                            <w:top w:val="none" w:sz="0" w:space="0" w:color="auto"/>
                            <w:left w:val="none" w:sz="0" w:space="0" w:color="auto"/>
                            <w:bottom w:val="none" w:sz="0" w:space="0" w:color="auto"/>
                            <w:right w:val="none" w:sz="0" w:space="0" w:color="auto"/>
                          </w:divBdr>
                          <w:divsChild>
                            <w:div w:id="2077169109">
                              <w:marLeft w:val="0"/>
                              <w:marRight w:val="0"/>
                              <w:marTop w:val="300"/>
                              <w:marBottom w:val="60"/>
                              <w:divBdr>
                                <w:top w:val="none" w:sz="0" w:space="0" w:color="auto"/>
                                <w:left w:val="none" w:sz="0" w:space="0" w:color="auto"/>
                                <w:bottom w:val="none" w:sz="0" w:space="0" w:color="auto"/>
                                <w:right w:val="none" w:sz="0" w:space="0" w:color="auto"/>
                              </w:divBdr>
                            </w:div>
                          </w:divsChild>
                        </w:div>
                        <w:div w:id="1637103745">
                          <w:marLeft w:val="0"/>
                          <w:marRight w:val="0"/>
                          <w:marTop w:val="0"/>
                          <w:marBottom w:val="0"/>
                          <w:divBdr>
                            <w:top w:val="none" w:sz="0" w:space="0" w:color="auto"/>
                            <w:left w:val="none" w:sz="0" w:space="0" w:color="auto"/>
                            <w:bottom w:val="none" w:sz="0" w:space="0" w:color="auto"/>
                            <w:right w:val="none" w:sz="0" w:space="0" w:color="auto"/>
                          </w:divBdr>
                          <w:divsChild>
                            <w:div w:id="860044415">
                              <w:marLeft w:val="0"/>
                              <w:marRight w:val="0"/>
                              <w:marTop w:val="300"/>
                              <w:marBottom w:val="60"/>
                              <w:divBdr>
                                <w:top w:val="none" w:sz="0" w:space="0" w:color="auto"/>
                                <w:left w:val="none" w:sz="0" w:space="0" w:color="auto"/>
                                <w:bottom w:val="none" w:sz="0" w:space="0" w:color="auto"/>
                                <w:right w:val="none" w:sz="0" w:space="0" w:color="auto"/>
                              </w:divBdr>
                            </w:div>
                          </w:divsChild>
                        </w:div>
                        <w:div w:id="1417944836">
                          <w:marLeft w:val="0"/>
                          <w:marRight w:val="0"/>
                          <w:marTop w:val="0"/>
                          <w:marBottom w:val="0"/>
                          <w:divBdr>
                            <w:top w:val="none" w:sz="0" w:space="0" w:color="auto"/>
                            <w:left w:val="none" w:sz="0" w:space="0" w:color="auto"/>
                            <w:bottom w:val="none" w:sz="0" w:space="0" w:color="auto"/>
                            <w:right w:val="none" w:sz="0" w:space="0" w:color="auto"/>
                          </w:divBdr>
                          <w:divsChild>
                            <w:div w:id="1335257651">
                              <w:marLeft w:val="0"/>
                              <w:marRight w:val="0"/>
                              <w:marTop w:val="300"/>
                              <w:marBottom w:val="60"/>
                              <w:divBdr>
                                <w:top w:val="none" w:sz="0" w:space="0" w:color="auto"/>
                                <w:left w:val="none" w:sz="0" w:space="0" w:color="auto"/>
                                <w:bottom w:val="none" w:sz="0" w:space="0" w:color="auto"/>
                                <w:right w:val="none" w:sz="0" w:space="0" w:color="auto"/>
                              </w:divBdr>
                            </w:div>
                          </w:divsChild>
                        </w:div>
                      </w:divsChild>
                    </w:div>
                  </w:divsChild>
                </w:div>
              </w:divsChild>
            </w:div>
            <w:div w:id="149055558">
              <w:marLeft w:val="0"/>
              <w:marRight w:val="0"/>
              <w:marTop w:val="0"/>
              <w:marBottom w:val="960"/>
              <w:divBdr>
                <w:top w:val="none" w:sz="0" w:space="0" w:color="auto"/>
                <w:left w:val="none" w:sz="0" w:space="0" w:color="auto"/>
                <w:bottom w:val="none" w:sz="0" w:space="0" w:color="auto"/>
                <w:right w:val="none" w:sz="0" w:space="0" w:color="auto"/>
              </w:divBdr>
              <w:divsChild>
                <w:div w:id="1458986504">
                  <w:marLeft w:val="0"/>
                  <w:marRight w:val="0"/>
                  <w:marTop w:val="0"/>
                  <w:marBottom w:val="0"/>
                  <w:divBdr>
                    <w:top w:val="none" w:sz="0" w:space="0" w:color="auto"/>
                    <w:left w:val="none" w:sz="0" w:space="0" w:color="auto"/>
                    <w:bottom w:val="none" w:sz="0" w:space="0" w:color="auto"/>
                    <w:right w:val="none" w:sz="0" w:space="0" w:color="auto"/>
                  </w:divBdr>
                </w:div>
                <w:div w:id="1586259265">
                  <w:marLeft w:val="0"/>
                  <w:marRight w:val="0"/>
                  <w:marTop w:val="0"/>
                  <w:marBottom w:val="0"/>
                  <w:divBdr>
                    <w:top w:val="none" w:sz="0" w:space="0" w:color="auto"/>
                    <w:left w:val="none" w:sz="0" w:space="0" w:color="auto"/>
                    <w:bottom w:val="none" w:sz="0" w:space="0" w:color="auto"/>
                    <w:right w:val="none" w:sz="0" w:space="0" w:color="auto"/>
                  </w:divBdr>
                  <w:divsChild>
                    <w:div w:id="205876680">
                      <w:marLeft w:val="0"/>
                      <w:marRight w:val="0"/>
                      <w:marTop w:val="0"/>
                      <w:marBottom w:val="0"/>
                      <w:divBdr>
                        <w:top w:val="none" w:sz="0" w:space="0" w:color="auto"/>
                        <w:left w:val="none" w:sz="0" w:space="0" w:color="auto"/>
                        <w:bottom w:val="none" w:sz="0" w:space="0" w:color="auto"/>
                        <w:right w:val="none" w:sz="0" w:space="0" w:color="auto"/>
                      </w:divBdr>
                    </w:div>
                    <w:div w:id="971053593">
                      <w:marLeft w:val="0"/>
                      <w:marRight w:val="0"/>
                      <w:marTop w:val="0"/>
                      <w:marBottom w:val="0"/>
                      <w:divBdr>
                        <w:top w:val="none" w:sz="0" w:space="0" w:color="auto"/>
                        <w:left w:val="none" w:sz="0" w:space="0" w:color="auto"/>
                        <w:bottom w:val="none" w:sz="0" w:space="0" w:color="auto"/>
                        <w:right w:val="none" w:sz="0" w:space="0" w:color="auto"/>
                      </w:divBdr>
                    </w:div>
                    <w:div w:id="496532826">
                      <w:marLeft w:val="0"/>
                      <w:marRight w:val="0"/>
                      <w:marTop w:val="0"/>
                      <w:marBottom w:val="0"/>
                      <w:divBdr>
                        <w:top w:val="none" w:sz="0" w:space="0" w:color="auto"/>
                        <w:left w:val="none" w:sz="0" w:space="0" w:color="auto"/>
                        <w:bottom w:val="none" w:sz="0" w:space="0" w:color="auto"/>
                        <w:right w:val="none" w:sz="0" w:space="0" w:color="auto"/>
                      </w:divBdr>
                      <w:divsChild>
                        <w:div w:id="1293294790">
                          <w:marLeft w:val="0"/>
                          <w:marRight w:val="0"/>
                          <w:marTop w:val="0"/>
                          <w:marBottom w:val="0"/>
                          <w:divBdr>
                            <w:top w:val="none" w:sz="0" w:space="0" w:color="auto"/>
                            <w:left w:val="none" w:sz="0" w:space="0" w:color="auto"/>
                            <w:bottom w:val="none" w:sz="0" w:space="0" w:color="auto"/>
                            <w:right w:val="none" w:sz="0" w:space="0" w:color="auto"/>
                          </w:divBdr>
                          <w:divsChild>
                            <w:div w:id="783815111">
                              <w:marLeft w:val="0"/>
                              <w:marRight w:val="0"/>
                              <w:marTop w:val="0"/>
                              <w:marBottom w:val="0"/>
                              <w:divBdr>
                                <w:top w:val="none" w:sz="0" w:space="0" w:color="auto"/>
                                <w:left w:val="none" w:sz="0" w:space="0" w:color="auto"/>
                                <w:bottom w:val="none" w:sz="0" w:space="0" w:color="auto"/>
                                <w:right w:val="none" w:sz="0" w:space="0" w:color="auto"/>
                              </w:divBdr>
                            </w:div>
                            <w:div w:id="389352511">
                              <w:marLeft w:val="0"/>
                              <w:marRight w:val="0"/>
                              <w:marTop w:val="0"/>
                              <w:marBottom w:val="240"/>
                              <w:divBdr>
                                <w:top w:val="none" w:sz="0" w:space="0" w:color="auto"/>
                                <w:left w:val="none" w:sz="0" w:space="0" w:color="auto"/>
                                <w:bottom w:val="none" w:sz="0" w:space="0" w:color="auto"/>
                                <w:right w:val="none" w:sz="0" w:space="0" w:color="auto"/>
                              </w:divBdr>
                            </w:div>
                          </w:divsChild>
                        </w:div>
                        <w:div w:id="1605503797">
                          <w:marLeft w:val="0"/>
                          <w:marRight w:val="0"/>
                          <w:marTop w:val="0"/>
                          <w:marBottom w:val="0"/>
                          <w:divBdr>
                            <w:top w:val="single" w:sz="6" w:space="0" w:color="CCCCCC"/>
                            <w:left w:val="none" w:sz="0" w:space="0" w:color="auto"/>
                            <w:bottom w:val="none" w:sz="0" w:space="0" w:color="auto"/>
                            <w:right w:val="none" w:sz="0" w:space="0" w:color="auto"/>
                          </w:divBdr>
                        </w:div>
                        <w:div w:id="459997654">
                          <w:marLeft w:val="0"/>
                          <w:marRight w:val="0"/>
                          <w:marTop w:val="0"/>
                          <w:marBottom w:val="0"/>
                          <w:divBdr>
                            <w:top w:val="none" w:sz="0" w:space="0" w:color="auto"/>
                            <w:left w:val="none" w:sz="0" w:space="0" w:color="auto"/>
                            <w:bottom w:val="none" w:sz="0" w:space="0" w:color="auto"/>
                            <w:right w:val="none" w:sz="0" w:space="0" w:color="auto"/>
                          </w:divBdr>
                          <w:divsChild>
                            <w:div w:id="77142198">
                              <w:marLeft w:val="0"/>
                              <w:marRight w:val="0"/>
                              <w:marTop w:val="0"/>
                              <w:marBottom w:val="0"/>
                              <w:divBdr>
                                <w:top w:val="none" w:sz="0" w:space="0" w:color="auto"/>
                                <w:left w:val="none" w:sz="0" w:space="0" w:color="auto"/>
                                <w:bottom w:val="none" w:sz="0" w:space="0" w:color="auto"/>
                                <w:right w:val="none" w:sz="0" w:space="0" w:color="auto"/>
                              </w:divBdr>
                            </w:div>
                            <w:div w:id="105974145">
                              <w:marLeft w:val="0"/>
                              <w:marRight w:val="0"/>
                              <w:marTop w:val="0"/>
                              <w:marBottom w:val="240"/>
                              <w:divBdr>
                                <w:top w:val="none" w:sz="0" w:space="0" w:color="auto"/>
                                <w:left w:val="none" w:sz="0" w:space="0" w:color="auto"/>
                                <w:bottom w:val="none" w:sz="0" w:space="0" w:color="auto"/>
                                <w:right w:val="none" w:sz="0" w:space="0" w:color="auto"/>
                              </w:divBdr>
                            </w:div>
                          </w:divsChild>
                        </w:div>
                        <w:div w:id="2078939611">
                          <w:marLeft w:val="0"/>
                          <w:marRight w:val="0"/>
                          <w:marTop w:val="0"/>
                          <w:marBottom w:val="0"/>
                          <w:divBdr>
                            <w:top w:val="single" w:sz="6" w:space="0" w:color="CCCCCC"/>
                            <w:left w:val="none" w:sz="0" w:space="0" w:color="auto"/>
                            <w:bottom w:val="none" w:sz="0" w:space="0" w:color="auto"/>
                            <w:right w:val="none" w:sz="0" w:space="0" w:color="auto"/>
                          </w:divBdr>
                        </w:div>
                        <w:div w:id="947078482">
                          <w:marLeft w:val="0"/>
                          <w:marRight w:val="0"/>
                          <w:marTop w:val="0"/>
                          <w:marBottom w:val="0"/>
                          <w:divBdr>
                            <w:top w:val="none" w:sz="0" w:space="0" w:color="auto"/>
                            <w:left w:val="none" w:sz="0" w:space="0" w:color="auto"/>
                            <w:bottom w:val="none" w:sz="0" w:space="0" w:color="auto"/>
                            <w:right w:val="none" w:sz="0" w:space="0" w:color="auto"/>
                          </w:divBdr>
                          <w:divsChild>
                            <w:div w:id="106776506">
                              <w:marLeft w:val="0"/>
                              <w:marRight w:val="0"/>
                              <w:marTop w:val="0"/>
                              <w:marBottom w:val="240"/>
                              <w:divBdr>
                                <w:top w:val="none" w:sz="0" w:space="0" w:color="auto"/>
                                <w:left w:val="none" w:sz="0" w:space="0" w:color="auto"/>
                                <w:bottom w:val="none" w:sz="0" w:space="0" w:color="auto"/>
                                <w:right w:val="none" w:sz="0" w:space="0" w:color="auto"/>
                              </w:divBdr>
                            </w:div>
                          </w:divsChild>
                        </w:div>
                        <w:div w:id="1072198935">
                          <w:marLeft w:val="0"/>
                          <w:marRight w:val="0"/>
                          <w:marTop w:val="0"/>
                          <w:marBottom w:val="0"/>
                          <w:divBdr>
                            <w:top w:val="none" w:sz="0" w:space="0" w:color="auto"/>
                            <w:left w:val="none" w:sz="0" w:space="0" w:color="auto"/>
                            <w:bottom w:val="none" w:sz="0" w:space="0" w:color="auto"/>
                            <w:right w:val="none" w:sz="0" w:space="0" w:color="auto"/>
                          </w:divBdr>
                          <w:divsChild>
                            <w:div w:id="1756321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39004429">
                      <w:marLeft w:val="0"/>
                      <w:marRight w:val="0"/>
                      <w:marTop w:val="0"/>
                      <w:marBottom w:val="0"/>
                      <w:divBdr>
                        <w:top w:val="none" w:sz="0" w:space="0" w:color="auto"/>
                        <w:left w:val="none" w:sz="0" w:space="0" w:color="auto"/>
                        <w:bottom w:val="none" w:sz="0" w:space="0" w:color="auto"/>
                        <w:right w:val="none" w:sz="0" w:space="0" w:color="auto"/>
                      </w:divBdr>
                      <w:divsChild>
                        <w:div w:id="1891770567">
                          <w:marLeft w:val="0"/>
                          <w:marRight w:val="0"/>
                          <w:marTop w:val="0"/>
                          <w:marBottom w:val="0"/>
                          <w:divBdr>
                            <w:top w:val="none" w:sz="0" w:space="0" w:color="auto"/>
                            <w:left w:val="none" w:sz="0" w:space="0" w:color="auto"/>
                            <w:bottom w:val="none" w:sz="0" w:space="0" w:color="auto"/>
                            <w:right w:val="none" w:sz="0" w:space="0" w:color="auto"/>
                          </w:divBdr>
                          <w:divsChild>
                            <w:div w:id="256914523">
                              <w:marLeft w:val="0"/>
                              <w:marRight w:val="0"/>
                              <w:marTop w:val="0"/>
                              <w:marBottom w:val="0"/>
                              <w:divBdr>
                                <w:top w:val="none" w:sz="0" w:space="0" w:color="auto"/>
                                <w:left w:val="none" w:sz="0" w:space="0" w:color="auto"/>
                                <w:bottom w:val="none" w:sz="0" w:space="0" w:color="auto"/>
                                <w:right w:val="none" w:sz="0" w:space="0" w:color="auto"/>
                              </w:divBdr>
                            </w:div>
                            <w:div w:id="505176721">
                              <w:marLeft w:val="0"/>
                              <w:marRight w:val="0"/>
                              <w:marTop w:val="0"/>
                              <w:marBottom w:val="240"/>
                              <w:divBdr>
                                <w:top w:val="none" w:sz="0" w:space="0" w:color="auto"/>
                                <w:left w:val="none" w:sz="0" w:space="0" w:color="auto"/>
                                <w:bottom w:val="none" w:sz="0" w:space="0" w:color="auto"/>
                                <w:right w:val="none" w:sz="0" w:space="0" w:color="auto"/>
                              </w:divBdr>
                            </w:div>
                          </w:divsChild>
                        </w:div>
                        <w:div w:id="94862158">
                          <w:marLeft w:val="0"/>
                          <w:marRight w:val="0"/>
                          <w:marTop w:val="0"/>
                          <w:marBottom w:val="0"/>
                          <w:divBdr>
                            <w:top w:val="single" w:sz="6" w:space="0" w:color="CCCCCC"/>
                            <w:left w:val="none" w:sz="0" w:space="0" w:color="auto"/>
                            <w:bottom w:val="none" w:sz="0" w:space="0" w:color="auto"/>
                            <w:right w:val="none" w:sz="0" w:space="0" w:color="auto"/>
                          </w:divBdr>
                        </w:div>
                        <w:div w:id="781459250">
                          <w:marLeft w:val="0"/>
                          <w:marRight w:val="0"/>
                          <w:marTop w:val="0"/>
                          <w:marBottom w:val="0"/>
                          <w:divBdr>
                            <w:top w:val="none" w:sz="0" w:space="0" w:color="auto"/>
                            <w:left w:val="none" w:sz="0" w:space="0" w:color="auto"/>
                            <w:bottom w:val="none" w:sz="0" w:space="0" w:color="auto"/>
                            <w:right w:val="none" w:sz="0" w:space="0" w:color="auto"/>
                          </w:divBdr>
                          <w:divsChild>
                            <w:div w:id="657461366">
                              <w:marLeft w:val="0"/>
                              <w:marRight w:val="0"/>
                              <w:marTop w:val="0"/>
                              <w:marBottom w:val="0"/>
                              <w:divBdr>
                                <w:top w:val="none" w:sz="0" w:space="0" w:color="auto"/>
                                <w:left w:val="none" w:sz="0" w:space="0" w:color="auto"/>
                                <w:bottom w:val="none" w:sz="0" w:space="0" w:color="auto"/>
                                <w:right w:val="none" w:sz="0" w:space="0" w:color="auto"/>
                              </w:divBdr>
                              <w:divsChild>
                                <w:div w:id="41832243">
                                  <w:marLeft w:val="0"/>
                                  <w:marRight w:val="0"/>
                                  <w:marTop w:val="0"/>
                                  <w:marBottom w:val="0"/>
                                  <w:divBdr>
                                    <w:top w:val="none" w:sz="0" w:space="0" w:color="auto"/>
                                    <w:left w:val="none" w:sz="0" w:space="0" w:color="auto"/>
                                    <w:bottom w:val="none" w:sz="0" w:space="0" w:color="auto"/>
                                    <w:right w:val="none" w:sz="0" w:space="0" w:color="auto"/>
                                  </w:divBdr>
                                </w:div>
                                <w:div w:id="2132166402">
                                  <w:marLeft w:val="0"/>
                                  <w:marRight w:val="0"/>
                                  <w:marTop w:val="0"/>
                                  <w:marBottom w:val="240"/>
                                  <w:divBdr>
                                    <w:top w:val="none" w:sz="0" w:space="0" w:color="auto"/>
                                    <w:left w:val="none" w:sz="0" w:space="0" w:color="auto"/>
                                    <w:bottom w:val="none" w:sz="0" w:space="0" w:color="auto"/>
                                    <w:right w:val="none" w:sz="0" w:space="0" w:color="auto"/>
                                  </w:divBdr>
                                </w:div>
                              </w:divsChild>
                            </w:div>
                            <w:div w:id="124279258">
                              <w:marLeft w:val="0"/>
                              <w:marRight w:val="0"/>
                              <w:marTop w:val="0"/>
                              <w:marBottom w:val="0"/>
                              <w:divBdr>
                                <w:top w:val="single" w:sz="6" w:space="0" w:color="CCCCCC"/>
                                <w:left w:val="none" w:sz="0" w:space="0" w:color="auto"/>
                                <w:bottom w:val="none" w:sz="0" w:space="0" w:color="auto"/>
                                <w:right w:val="none" w:sz="0" w:space="0" w:color="auto"/>
                              </w:divBdr>
                            </w:div>
                          </w:divsChild>
                        </w:div>
                        <w:div w:id="288822712">
                          <w:marLeft w:val="0"/>
                          <w:marRight w:val="0"/>
                          <w:marTop w:val="0"/>
                          <w:marBottom w:val="0"/>
                          <w:divBdr>
                            <w:top w:val="none" w:sz="0" w:space="0" w:color="auto"/>
                            <w:left w:val="none" w:sz="0" w:space="0" w:color="auto"/>
                            <w:bottom w:val="none" w:sz="0" w:space="0" w:color="auto"/>
                            <w:right w:val="none" w:sz="0" w:space="0" w:color="auto"/>
                          </w:divBdr>
                          <w:divsChild>
                            <w:div w:id="1667392603">
                              <w:marLeft w:val="0"/>
                              <w:marRight w:val="0"/>
                              <w:marTop w:val="0"/>
                              <w:marBottom w:val="0"/>
                              <w:divBdr>
                                <w:top w:val="none" w:sz="0" w:space="0" w:color="auto"/>
                                <w:left w:val="none" w:sz="0" w:space="0" w:color="auto"/>
                                <w:bottom w:val="none" w:sz="0" w:space="0" w:color="auto"/>
                                <w:right w:val="none" w:sz="0" w:space="0" w:color="auto"/>
                              </w:divBdr>
                              <w:divsChild>
                                <w:div w:id="1357391814">
                                  <w:marLeft w:val="0"/>
                                  <w:marRight w:val="0"/>
                                  <w:marTop w:val="0"/>
                                  <w:marBottom w:val="0"/>
                                  <w:divBdr>
                                    <w:top w:val="none" w:sz="0" w:space="0" w:color="auto"/>
                                    <w:left w:val="none" w:sz="0" w:space="0" w:color="auto"/>
                                    <w:bottom w:val="none" w:sz="0" w:space="0" w:color="auto"/>
                                    <w:right w:val="none" w:sz="0" w:space="0" w:color="auto"/>
                                  </w:divBdr>
                                </w:div>
                                <w:div w:id="1963686252">
                                  <w:marLeft w:val="0"/>
                                  <w:marRight w:val="0"/>
                                  <w:marTop w:val="0"/>
                                  <w:marBottom w:val="240"/>
                                  <w:divBdr>
                                    <w:top w:val="none" w:sz="0" w:space="0" w:color="auto"/>
                                    <w:left w:val="none" w:sz="0" w:space="0" w:color="auto"/>
                                    <w:bottom w:val="none" w:sz="0" w:space="0" w:color="auto"/>
                                    <w:right w:val="none" w:sz="0" w:space="0" w:color="auto"/>
                                  </w:divBdr>
                                </w:div>
                              </w:divsChild>
                            </w:div>
                            <w:div w:id="70864878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72972868">
                      <w:marLeft w:val="0"/>
                      <w:marRight w:val="0"/>
                      <w:marTop w:val="0"/>
                      <w:marBottom w:val="0"/>
                      <w:divBdr>
                        <w:top w:val="none" w:sz="0" w:space="0" w:color="auto"/>
                        <w:left w:val="none" w:sz="0" w:space="0" w:color="auto"/>
                        <w:bottom w:val="none" w:sz="0" w:space="0" w:color="auto"/>
                        <w:right w:val="none" w:sz="0" w:space="0" w:color="auto"/>
                      </w:divBdr>
                      <w:divsChild>
                        <w:div w:id="35937781">
                          <w:marLeft w:val="0"/>
                          <w:marRight w:val="0"/>
                          <w:marTop w:val="0"/>
                          <w:marBottom w:val="0"/>
                          <w:divBdr>
                            <w:top w:val="none" w:sz="0" w:space="0" w:color="auto"/>
                            <w:left w:val="none" w:sz="0" w:space="0" w:color="auto"/>
                            <w:bottom w:val="none" w:sz="0" w:space="0" w:color="auto"/>
                            <w:right w:val="none" w:sz="0" w:space="0" w:color="auto"/>
                          </w:divBdr>
                          <w:divsChild>
                            <w:div w:id="1565487516">
                              <w:marLeft w:val="0"/>
                              <w:marRight w:val="0"/>
                              <w:marTop w:val="0"/>
                              <w:marBottom w:val="0"/>
                              <w:divBdr>
                                <w:top w:val="none" w:sz="0" w:space="0" w:color="auto"/>
                                <w:left w:val="none" w:sz="0" w:space="0" w:color="auto"/>
                                <w:bottom w:val="none" w:sz="0" w:space="0" w:color="auto"/>
                                <w:right w:val="none" w:sz="0" w:space="0" w:color="auto"/>
                              </w:divBdr>
                            </w:div>
                            <w:div w:id="692465203">
                              <w:marLeft w:val="0"/>
                              <w:marRight w:val="0"/>
                              <w:marTop w:val="0"/>
                              <w:marBottom w:val="240"/>
                              <w:divBdr>
                                <w:top w:val="none" w:sz="0" w:space="0" w:color="auto"/>
                                <w:left w:val="none" w:sz="0" w:space="0" w:color="auto"/>
                                <w:bottom w:val="none" w:sz="0" w:space="0" w:color="auto"/>
                                <w:right w:val="none" w:sz="0" w:space="0" w:color="auto"/>
                              </w:divBdr>
                            </w:div>
                          </w:divsChild>
                        </w:div>
                        <w:div w:id="663045763">
                          <w:marLeft w:val="0"/>
                          <w:marRight w:val="0"/>
                          <w:marTop w:val="0"/>
                          <w:marBottom w:val="0"/>
                          <w:divBdr>
                            <w:top w:val="single" w:sz="6" w:space="0" w:color="CCCCCC"/>
                            <w:left w:val="none" w:sz="0" w:space="0" w:color="auto"/>
                            <w:bottom w:val="none" w:sz="0" w:space="0" w:color="auto"/>
                            <w:right w:val="none" w:sz="0" w:space="0" w:color="auto"/>
                          </w:divBdr>
                        </w:div>
                        <w:div w:id="786389689">
                          <w:marLeft w:val="0"/>
                          <w:marRight w:val="0"/>
                          <w:marTop w:val="0"/>
                          <w:marBottom w:val="240"/>
                          <w:divBdr>
                            <w:top w:val="none" w:sz="0" w:space="0" w:color="auto"/>
                            <w:left w:val="none" w:sz="0" w:space="0" w:color="auto"/>
                            <w:bottom w:val="none" w:sz="0" w:space="0" w:color="auto"/>
                            <w:right w:val="none" w:sz="0" w:space="0" w:color="auto"/>
                          </w:divBdr>
                        </w:div>
                        <w:div w:id="2079009849">
                          <w:marLeft w:val="0"/>
                          <w:marRight w:val="0"/>
                          <w:marTop w:val="0"/>
                          <w:marBottom w:val="240"/>
                          <w:divBdr>
                            <w:top w:val="none" w:sz="0" w:space="0" w:color="auto"/>
                            <w:left w:val="none" w:sz="0" w:space="0" w:color="auto"/>
                            <w:bottom w:val="none" w:sz="0" w:space="0" w:color="auto"/>
                            <w:right w:val="none" w:sz="0" w:space="0" w:color="auto"/>
                          </w:divBdr>
                        </w:div>
                        <w:div w:id="1586062837">
                          <w:marLeft w:val="0"/>
                          <w:marRight w:val="0"/>
                          <w:marTop w:val="0"/>
                          <w:marBottom w:val="0"/>
                          <w:divBdr>
                            <w:top w:val="none" w:sz="0" w:space="0" w:color="auto"/>
                            <w:left w:val="none" w:sz="0" w:space="0" w:color="auto"/>
                            <w:bottom w:val="none" w:sz="0" w:space="0" w:color="auto"/>
                            <w:right w:val="none" w:sz="0" w:space="0" w:color="auto"/>
                          </w:divBdr>
                          <w:divsChild>
                            <w:div w:id="499934118">
                              <w:marLeft w:val="0"/>
                              <w:marRight w:val="0"/>
                              <w:marTop w:val="0"/>
                              <w:marBottom w:val="0"/>
                              <w:divBdr>
                                <w:top w:val="none" w:sz="0" w:space="0" w:color="auto"/>
                                <w:left w:val="none" w:sz="0" w:space="0" w:color="auto"/>
                                <w:bottom w:val="none" w:sz="0" w:space="0" w:color="auto"/>
                                <w:right w:val="none" w:sz="0" w:space="0" w:color="auto"/>
                              </w:divBdr>
                            </w:div>
                            <w:div w:id="237984173">
                              <w:marLeft w:val="0"/>
                              <w:marRight w:val="0"/>
                              <w:marTop w:val="0"/>
                              <w:marBottom w:val="240"/>
                              <w:divBdr>
                                <w:top w:val="none" w:sz="0" w:space="0" w:color="auto"/>
                                <w:left w:val="none" w:sz="0" w:space="0" w:color="auto"/>
                                <w:bottom w:val="none" w:sz="0" w:space="0" w:color="auto"/>
                                <w:right w:val="none" w:sz="0" w:space="0" w:color="auto"/>
                              </w:divBdr>
                            </w:div>
                          </w:divsChild>
                        </w:div>
                        <w:div w:id="443767675">
                          <w:marLeft w:val="0"/>
                          <w:marRight w:val="0"/>
                          <w:marTop w:val="0"/>
                          <w:marBottom w:val="0"/>
                          <w:divBdr>
                            <w:top w:val="single" w:sz="6" w:space="0" w:color="CCCCCC"/>
                            <w:left w:val="none" w:sz="0" w:space="0" w:color="auto"/>
                            <w:bottom w:val="none" w:sz="0" w:space="0" w:color="auto"/>
                            <w:right w:val="none" w:sz="0" w:space="0" w:color="auto"/>
                          </w:divBdr>
                        </w:div>
                        <w:div w:id="312488751">
                          <w:marLeft w:val="0"/>
                          <w:marRight w:val="0"/>
                          <w:marTop w:val="0"/>
                          <w:marBottom w:val="0"/>
                          <w:divBdr>
                            <w:top w:val="none" w:sz="0" w:space="0" w:color="auto"/>
                            <w:left w:val="none" w:sz="0" w:space="0" w:color="auto"/>
                            <w:bottom w:val="none" w:sz="0" w:space="0" w:color="auto"/>
                            <w:right w:val="none" w:sz="0" w:space="0" w:color="auto"/>
                          </w:divBdr>
                          <w:divsChild>
                            <w:div w:id="439226436">
                              <w:marLeft w:val="0"/>
                              <w:marRight w:val="0"/>
                              <w:marTop w:val="0"/>
                              <w:marBottom w:val="0"/>
                              <w:divBdr>
                                <w:top w:val="none" w:sz="0" w:space="0" w:color="auto"/>
                                <w:left w:val="none" w:sz="0" w:space="0" w:color="auto"/>
                                <w:bottom w:val="none" w:sz="0" w:space="0" w:color="auto"/>
                                <w:right w:val="none" w:sz="0" w:space="0" w:color="auto"/>
                              </w:divBdr>
                            </w:div>
                            <w:div w:id="222524701">
                              <w:marLeft w:val="0"/>
                              <w:marRight w:val="0"/>
                              <w:marTop w:val="0"/>
                              <w:marBottom w:val="240"/>
                              <w:divBdr>
                                <w:top w:val="none" w:sz="0" w:space="0" w:color="auto"/>
                                <w:left w:val="none" w:sz="0" w:space="0" w:color="auto"/>
                                <w:bottom w:val="none" w:sz="0" w:space="0" w:color="auto"/>
                                <w:right w:val="none" w:sz="0" w:space="0" w:color="auto"/>
                              </w:divBdr>
                            </w:div>
                          </w:divsChild>
                        </w:div>
                        <w:div w:id="955940419">
                          <w:marLeft w:val="0"/>
                          <w:marRight w:val="0"/>
                          <w:marTop w:val="0"/>
                          <w:marBottom w:val="0"/>
                          <w:divBdr>
                            <w:top w:val="single" w:sz="6" w:space="0" w:color="CCCCCC"/>
                            <w:left w:val="none" w:sz="0" w:space="0" w:color="auto"/>
                            <w:bottom w:val="none" w:sz="0" w:space="0" w:color="auto"/>
                            <w:right w:val="none" w:sz="0" w:space="0" w:color="auto"/>
                          </w:divBdr>
                        </w:div>
                      </w:divsChild>
                    </w:div>
                    <w:div w:id="926616578">
                      <w:marLeft w:val="0"/>
                      <w:marRight w:val="0"/>
                      <w:marTop w:val="0"/>
                      <w:marBottom w:val="0"/>
                      <w:divBdr>
                        <w:top w:val="none" w:sz="0" w:space="0" w:color="auto"/>
                        <w:left w:val="none" w:sz="0" w:space="0" w:color="auto"/>
                        <w:bottom w:val="none" w:sz="0" w:space="0" w:color="auto"/>
                        <w:right w:val="none" w:sz="0" w:space="0" w:color="auto"/>
                      </w:divBdr>
                    </w:div>
                    <w:div w:id="766268574">
                      <w:marLeft w:val="0"/>
                      <w:marRight w:val="0"/>
                      <w:marTop w:val="0"/>
                      <w:marBottom w:val="0"/>
                      <w:divBdr>
                        <w:top w:val="none" w:sz="0" w:space="0" w:color="auto"/>
                        <w:left w:val="none" w:sz="0" w:space="0" w:color="auto"/>
                        <w:bottom w:val="none" w:sz="0" w:space="0" w:color="auto"/>
                        <w:right w:val="none" w:sz="0" w:space="0" w:color="auto"/>
                      </w:divBdr>
                    </w:div>
                  </w:divsChild>
                </w:div>
                <w:div w:id="1047145031">
                  <w:marLeft w:val="0"/>
                  <w:marRight w:val="0"/>
                  <w:marTop w:val="0"/>
                  <w:marBottom w:val="0"/>
                  <w:divBdr>
                    <w:top w:val="none" w:sz="0" w:space="0" w:color="auto"/>
                    <w:left w:val="none" w:sz="0" w:space="0" w:color="auto"/>
                    <w:bottom w:val="none" w:sz="0" w:space="0" w:color="auto"/>
                    <w:right w:val="none" w:sz="0" w:space="0" w:color="auto"/>
                  </w:divBdr>
                  <w:divsChild>
                    <w:div w:id="542719436">
                      <w:marLeft w:val="0"/>
                      <w:marRight w:val="0"/>
                      <w:marTop w:val="300"/>
                      <w:marBottom w:val="60"/>
                      <w:divBdr>
                        <w:top w:val="single" w:sz="6" w:space="0" w:color="CCCCCC"/>
                        <w:left w:val="none" w:sz="0" w:space="0" w:color="auto"/>
                        <w:bottom w:val="none" w:sz="0" w:space="0" w:color="auto"/>
                        <w:right w:val="none" w:sz="0" w:space="0" w:color="auto"/>
                      </w:divBdr>
                    </w:div>
                    <w:div w:id="1566377983">
                      <w:marLeft w:val="0"/>
                      <w:marRight w:val="0"/>
                      <w:marTop w:val="0"/>
                      <w:marBottom w:val="0"/>
                      <w:divBdr>
                        <w:top w:val="none" w:sz="0" w:space="0" w:color="auto"/>
                        <w:left w:val="none" w:sz="0" w:space="0" w:color="auto"/>
                        <w:bottom w:val="none" w:sz="0" w:space="0" w:color="auto"/>
                        <w:right w:val="none" w:sz="0" w:space="0" w:color="auto"/>
                      </w:divBdr>
                      <w:divsChild>
                        <w:div w:id="1909728740">
                          <w:marLeft w:val="0"/>
                          <w:marRight w:val="0"/>
                          <w:marTop w:val="0"/>
                          <w:marBottom w:val="180"/>
                          <w:divBdr>
                            <w:top w:val="none" w:sz="0" w:space="0" w:color="auto"/>
                            <w:left w:val="none" w:sz="0" w:space="0" w:color="auto"/>
                            <w:bottom w:val="none" w:sz="0" w:space="0" w:color="auto"/>
                            <w:right w:val="none" w:sz="0" w:space="0" w:color="auto"/>
                          </w:divBdr>
                        </w:div>
                        <w:div w:id="708453947">
                          <w:marLeft w:val="0"/>
                          <w:marRight w:val="0"/>
                          <w:marTop w:val="0"/>
                          <w:marBottom w:val="180"/>
                          <w:divBdr>
                            <w:top w:val="none" w:sz="0" w:space="0" w:color="auto"/>
                            <w:left w:val="none" w:sz="0" w:space="0" w:color="auto"/>
                            <w:bottom w:val="none" w:sz="0" w:space="0" w:color="auto"/>
                            <w:right w:val="none" w:sz="0" w:space="0" w:color="auto"/>
                          </w:divBdr>
                        </w:div>
                        <w:div w:id="1099183033">
                          <w:marLeft w:val="0"/>
                          <w:marRight w:val="0"/>
                          <w:marTop w:val="0"/>
                          <w:marBottom w:val="180"/>
                          <w:divBdr>
                            <w:top w:val="none" w:sz="0" w:space="0" w:color="auto"/>
                            <w:left w:val="none" w:sz="0" w:space="0" w:color="auto"/>
                            <w:bottom w:val="none" w:sz="0" w:space="0" w:color="auto"/>
                            <w:right w:val="none" w:sz="0" w:space="0" w:color="auto"/>
                          </w:divBdr>
                        </w:div>
                        <w:div w:id="1771195856">
                          <w:marLeft w:val="0"/>
                          <w:marRight w:val="0"/>
                          <w:marTop w:val="0"/>
                          <w:marBottom w:val="180"/>
                          <w:divBdr>
                            <w:top w:val="none" w:sz="0" w:space="0" w:color="auto"/>
                            <w:left w:val="none" w:sz="0" w:space="0" w:color="auto"/>
                            <w:bottom w:val="none" w:sz="0" w:space="0" w:color="auto"/>
                            <w:right w:val="none" w:sz="0" w:space="0" w:color="auto"/>
                          </w:divBdr>
                        </w:div>
                        <w:div w:id="1101948685">
                          <w:marLeft w:val="0"/>
                          <w:marRight w:val="0"/>
                          <w:marTop w:val="0"/>
                          <w:marBottom w:val="180"/>
                          <w:divBdr>
                            <w:top w:val="none" w:sz="0" w:space="0" w:color="auto"/>
                            <w:left w:val="none" w:sz="0" w:space="0" w:color="auto"/>
                            <w:bottom w:val="none" w:sz="0" w:space="0" w:color="auto"/>
                            <w:right w:val="none" w:sz="0" w:space="0" w:color="auto"/>
                          </w:divBdr>
                        </w:div>
                        <w:div w:id="239799440">
                          <w:marLeft w:val="0"/>
                          <w:marRight w:val="0"/>
                          <w:marTop w:val="0"/>
                          <w:marBottom w:val="180"/>
                          <w:divBdr>
                            <w:top w:val="none" w:sz="0" w:space="0" w:color="auto"/>
                            <w:left w:val="none" w:sz="0" w:space="0" w:color="auto"/>
                            <w:bottom w:val="none" w:sz="0" w:space="0" w:color="auto"/>
                            <w:right w:val="none" w:sz="0" w:space="0" w:color="auto"/>
                          </w:divBdr>
                        </w:div>
                        <w:div w:id="25257626">
                          <w:marLeft w:val="0"/>
                          <w:marRight w:val="0"/>
                          <w:marTop w:val="0"/>
                          <w:marBottom w:val="180"/>
                          <w:divBdr>
                            <w:top w:val="none" w:sz="0" w:space="0" w:color="auto"/>
                            <w:left w:val="none" w:sz="0" w:space="0" w:color="auto"/>
                            <w:bottom w:val="none" w:sz="0" w:space="0" w:color="auto"/>
                            <w:right w:val="none" w:sz="0" w:space="0" w:color="auto"/>
                          </w:divBdr>
                        </w:div>
                        <w:div w:id="1421869694">
                          <w:marLeft w:val="0"/>
                          <w:marRight w:val="0"/>
                          <w:marTop w:val="0"/>
                          <w:marBottom w:val="180"/>
                          <w:divBdr>
                            <w:top w:val="none" w:sz="0" w:space="0" w:color="auto"/>
                            <w:left w:val="none" w:sz="0" w:space="0" w:color="auto"/>
                            <w:bottom w:val="none" w:sz="0" w:space="0" w:color="auto"/>
                            <w:right w:val="none" w:sz="0" w:space="0" w:color="auto"/>
                          </w:divBdr>
                        </w:div>
                        <w:div w:id="304747926">
                          <w:marLeft w:val="0"/>
                          <w:marRight w:val="0"/>
                          <w:marTop w:val="0"/>
                          <w:marBottom w:val="180"/>
                          <w:divBdr>
                            <w:top w:val="none" w:sz="0" w:space="0" w:color="auto"/>
                            <w:left w:val="none" w:sz="0" w:space="0" w:color="auto"/>
                            <w:bottom w:val="none" w:sz="0" w:space="0" w:color="auto"/>
                            <w:right w:val="none" w:sz="0" w:space="0" w:color="auto"/>
                          </w:divBdr>
                        </w:div>
                        <w:div w:id="932249610">
                          <w:marLeft w:val="0"/>
                          <w:marRight w:val="0"/>
                          <w:marTop w:val="0"/>
                          <w:marBottom w:val="180"/>
                          <w:divBdr>
                            <w:top w:val="none" w:sz="0" w:space="0" w:color="auto"/>
                            <w:left w:val="none" w:sz="0" w:space="0" w:color="auto"/>
                            <w:bottom w:val="none" w:sz="0" w:space="0" w:color="auto"/>
                            <w:right w:val="none" w:sz="0" w:space="0" w:color="auto"/>
                          </w:divBdr>
                        </w:div>
                        <w:div w:id="2127576075">
                          <w:marLeft w:val="0"/>
                          <w:marRight w:val="0"/>
                          <w:marTop w:val="0"/>
                          <w:marBottom w:val="180"/>
                          <w:divBdr>
                            <w:top w:val="none" w:sz="0" w:space="0" w:color="auto"/>
                            <w:left w:val="none" w:sz="0" w:space="0" w:color="auto"/>
                            <w:bottom w:val="none" w:sz="0" w:space="0" w:color="auto"/>
                            <w:right w:val="none" w:sz="0" w:space="0" w:color="auto"/>
                          </w:divBdr>
                        </w:div>
                        <w:div w:id="351150725">
                          <w:marLeft w:val="0"/>
                          <w:marRight w:val="0"/>
                          <w:marTop w:val="0"/>
                          <w:marBottom w:val="180"/>
                          <w:divBdr>
                            <w:top w:val="none" w:sz="0" w:space="0" w:color="auto"/>
                            <w:left w:val="none" w:sz="0" w:space="0" w:color="auto"/>
                            <w:bottom w:val="none" w:sz="0" w:space="0" w:color="auto"/>
                            <w:right w:val="none" w:sz="0" w:space="0" w:color="auto"/>
                          </w:divBdr>
                        </w:div>
                        <w:div w:id="1621492526">
                          <w:marLeft w:val="0"/>
                          <w:marRight w:val="0"/>
                          <w:marTop w:val="0"/>
                          <w:marBottom w:val="180"/>
                          <w:divBdr>
                            <w:top w:val="none" w:sz="0" w:space="0" w:color="auto"/>
                            <w:left w:val="none" w:sz="0" w:space="0" w:color="auto"/>
                            <w:bottom w:val="none" w:sz="0" w:space="0" w:color="auto"/>
                            <w:right w:val="none" w:sz="0" w:space="0" w:color="auto"/>
                          </w:divBdr>
                        </w:div>
                        <w:div w:id="2119979844">
                          <w:marLeft w:val="0"/>
                          <w:marRight w:val="0"/>
                          <w:marTop w:val="0"/>
                          <w:marBottom w:val="180"/>
                          <w:divBdr>
                            <w:top w:val="none" w:sz="0" w:space="0" w:color="auto"/>
                            <w:left w:val="none" w:sz="0" w:space="0" w:color="auto"/>
                            <w:bottom w:val="none" w:sz="0" w:space="0" w:color="auto"/>
                            <w:right w:val="none" w:sz="0" w:space="0" w:color="auto"/>
                          </w:divBdr>
                        </w:div>
                        <w:div w:id="1970434121">
                          <w:marLeft w:val="0"/>
                          <w:marRight w:val="0"/>
                          <w:marTop w:val="0"/>
                          <w:marBottom w:val="180"/>
                          <w:divBdr>
                            <w:top w:val="none" w:sz="0" w:space="0" w:color="auto"/>
                            <w:left w:val="none" w:sz="0" w:space="0" w:color="auto"/>
                            <w:bottom w:val="none" w:sz="0" w:space="0" w:color="auto"/>
                            <w:right w:val="none" w:sz="0" w:space="0" w:color="auto"/>
                          </w:divBdr>
                        </w:div>
                        <w:div w:id="1530727381">
                          <w:marLeft w:val="0"/>
                          <w:marRight w:val="0"/>
                          <w:marTop w:val="0"/>
                          <w:marBottom w:val="180"/>
                          <w:divBdr>
                            <w:top w:val="none" w:sz="0" w:space="0" w:color="auto"/>
                            <w:left w:val="none" w:sz="0" w:space="0" w:color="auto"/>
                            <w:bottom w:val="none" w:sz="0" w:space="0" w:color="auto"/>
                            <w:right w:val="none" w:sz="0" w:space="0" w:color="auto"/>
                          </w:divBdr>
                        </w:div>
                        <w:div w:id="1721661914">
                          <w:marLeft w:val="0"/>
                          <w:marRight w:val="0"/>
                          <w:marTop w:val="0"/>
                          <w:marBottom w:val="180"/>
                          <w:divBdr>
                            <w:top w:val="none" w:sz="0" w:space="0" w:color="auto"/>
                            <w:left w:val="none" w:sz="0" w:space="0" w:color="auto"/>
                            <w:bottom w:val="none" w:sz="0" w:space="0" w:color="auto"/>
                            <w:right w:val="none" w:sz="0" w:space="0" w:color="auto"/>
                          </w:divBdr>
                        </w:div>
                        <w:div w:id="1506281253">
                          <w:marLeft w:val="0"/>
                          <w:marRight w:val="0"/>
                          <w:marTop w:val="0"/>
                          <w:marBottom w:val="180"/>
                          <w:divBdr>
                            <w:top w:val="none" w:sz="0" w:space="0" w:color="auto"/>
                            <w:left w:val="none" w:sz="0" w:space="0" w:color="auto"/>
                            <w:bottom w:val="none" w:sz="0" w:space="0" w:color="auto"/>
                            <w:right w:val="none" w:sz="0" w:space="0" w:color="auto"/>
                          </w:divBdr>
                        </w:div>
                        <w:div w:id="838733998">
                          <w:marLeft w:val="0"/>
                          <w:marRight w:val="0"/>
                          <w:marTop w:val="0"/>
                          <w:marBottom w:val="180"/>
                          <w:divBdr>
                            <w:top w:val="none" w:sz="0" w:space="0" w:color="auto"/>
                            <w:left w:val="none" w:sz="0" w:space="0" w:color="auto"/>
                            <w:bottom w:val="none" w:sz="0" w:space="0" w:color="auto"/>
                            <w:right w:val="none" w:sz="0" w:space="0" w:color="auto"/>
                          </w:divBdr>
                        </w:div>
                        <w:div w:id="1612932453">
                          <w:marLeft w:val="0"/>
                          <w:marRight w:val="0"/>
                          <w:marTop w:val="0"/>
                          <w:marBottom w:val="180"/>
                          <w:divBdr>
                            <w:top w:val="none" w:sz="0" w:space="0" w:color="auto"/>
                            <w:left w:val="none" w:sz="0" w:space="0" w:color="auto"/>
                            <w:bottom w:val="none" w:sz="0" w:space="0" w:color="auto"/>
                            <w:right w:val="none" w:sz="0" w:space="0" w:color="auto"/>
                          </w:divBdr>
                        </w:div>
                        <w:div w:id="1794059489">
                          <w:marLeft w:val="0"/>
                          <w:marRight w:val="0"/>
                          <w:marTop w:val="0"/>
                          <w:marBottom w:val="180"/>
                          <w:divBdr>
                            <w:top w:val="none" w:sz="0" w:space="0" w:color="auto"/>
                            <w:left w:val="none" w:sz="0" w:space="0" w:color="auto"/>
                            <w:bottom w:val="none" w:sz="0" w:space="0" w:color="auto"/>
                            <w:right w:val="none" w:sz="0" w:space="0" w:color="auto"/>
                          </w:divBdr>
                        </w:div>
                        <w:div w:id="1160149353">
                          <w:marLeft w:val="0"/>
                          <w:marRight w:val="0"/>
                          <w:marTop w:val="0"/>
                          <w:marBottom w:val="180"/>
                          <w:divBdr>
                            <w:top w:val="none" w:sz="0" w:space="0" w:color="auto"/>
                            <w:left w:val="none" w:sz="0" w:space="0" w:color="auto"/>
                            <w:bottom w:val="none" w:sz="0" w:space="0" w:color="auto"/>
                            <w:right w:val="none" w:sz="0" w:space="0" w:color="auto"/>
                          </w:divBdr>
                        </w:div>
                        <w:div w:id="1844318297">
                          <w:marLeft w:val="0"/>
                          <w:marRight w:val="0"/>
                          <w:marTop w:val="0"/>
                          <w:marBottom w:val="180"/>
                          <w:divBdr>
                            <w:top w:val="none" w:sz="0" w:space="0" w:color="auto"/>
                            <w:left w:val="none" w:sz="0" w:space="0" w:color="auto"/>
                            <w:bottom w:val="none" w:sz="0" w:space="0" w:color="auto"/>
                            <w:right w:val="none" w:sz="0" w:space="0" w:color="auto"/>
                          </w:divBdr>
                        </w:div>
                        <w:div w:id="566305379">
                          <w:marLeft w:val="0"/>
                          <w:marRight w:val="0"/>
                          <w:marTop w:val="0"/>
                          <w:marBottom w:val="180"/>
                          <w:divBdr>
                            <w:top w:val="none" w:sz="0" w:space="0" w:color="auto"/>
                            <w:left w:val="none" w:sz="0" w:space="0" w:color="auto"/>
                            <w:bottom w:val="none" w:sz="0" w:space="0" w:color="auto"/>
                            <w:right w:val="none" w:sz="0" w:space="0" w:color="auto"/>
                          </w:divBdr>
                        </w:div>
                        <w:div w:id="1346789652">
                          <w:marLeft w:val="0"/>
                          <w:marRight w:val="0"/>
                          <w:marTop w:val="0"/>
                          <w:marBottom w:val="180"/>
                          <w:divBdr>
                            <w:top w:val="none" w:sz="0" w:space="0" w:color="auto"/>
                            <w:left w:val="none" w:sz="0" w:space="0" w:color="auto"/>
                            <w:bottom w:val="none" w:sz="0" w:space="0" w:color="auto"/>
                            <w:right w:val="none" w:sz="0" w:space="0" w:color="auto"/>
                          </w:divBdr>
                        </w:div>
                        <w:div w:id="1546483750">
                          <w:marLeft w:val="0"/>
                          <w:marRight w:val="0"/>
                          <w:marTop w:val="0"/>
                          <w:marBottom w:val="180"/>
                          <w:divBdr>
                            <w:top w:val="none" w:sz="0" w:space="0" w:color="auto"/>
                            <w:left w:val="none" w:sz="0" w:space="0" w:color="auto"/>
                            <w:bottom w:val="none" w:sz="0" w:space="0" w:color="auto"/>
                            <w:right w:val="none" w:sz="0" w:space="0" w:color="auto"/>
                          </w:divBdr>
                        </w:div>
                        <w:div w:id="18151800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482038236">
      <w:bodyDiv w:val="1"/>
      <w:marLeft w:val="0"/>
      <w:marRight w:val="0"/>
      <w:marTop w:val="0"/>
      <w:marBottom w:val="0"/>
      <w:divBdr>
        <w:top w:val="none" w:sz="0" w:space="0" w:color="auto"/>
        <w:left w:val="none" w:sz="0" w:space="0" w:color="auto"/>
        <w:bottom w:val="none" w:sz="0" w:space="0" w:color="auto"/>
        <w:right w:val="none" w:sz="0" w:space="0" w:color="auto"/>
      </w:divBdr>
      <w:divsChild>
        <w:div w:id="582110128">
          <w:marLeft w:val="0"/>
          <w:marRight w:val="0"/>
          <w:marTop w:val="0"/>
          <w:marBottom w:val="600"/>
          <w:divBdr>
            <w:top w:val="none" w:sz="0" w:space="0" w:color="auto"/>
            <w:left w:val="none" w:sz="0" w:space="0" w:color="auto"/>
            <w:bottom w:val="none" w:sz="0" w:space="0" w:color="auto"/>
            <w:right w:val="none" w:sz="0" w:space="0" w:color="auto"/>
          </w:divBdr>
          <w:divsChild>
            <w:div w:id="1369723957">
              <w:marLeft w:val="0"/>
              <w:marRight w:val="0"/>
              <w:marTop w:val="0"/>
              <w:marBottom w:val="0"/>
              <w:divBdr>
                <w:top w:val="none" w:sz="0" w:space="0" w:color="auto"/>
                <w:left w:val="none" w:sz="0" w:space="0" w:color="auto"/>
                <w:bottom w:val="none" w:sz="0" w:space="0" w:color="auto"/>
                <w:right w:val="none" w:sz="0" w:space="0" w:color="auto"/>
              </w:divBdr>
            </w:div>
          </w:divsChild>
        </w:div>
        <w:div w:id="1217818427">
          <w:marLeft w:val="0"/>
          <w:marRight w:val="0"/>
          <w:marTop w:val="0"/>
          <w:marBottom w:val="0"/>
          <w:divBdr>
            <w:top w:val="none" w:sz="0" w:space="0" w:color="auto"/>
            <w:left w:val="none" w:sz="0" w:space="0" w:color="auto"/>
            <w:bottom w:val="none" w:sz="0" w:space="0" w:color="auto"/>
            <w:right w:val="none" w:sz="0" w:space="0" w:color="auto"/>
          </w:divBdr>
          <w:divsChild>
            <w:div w:id="1760448357">
              <w:marLeft w:val="0"/>
              <w:marRight w:val="0"/>
              <w:marTop w:val="0"/>
              <w:marBottom w:val="0"/>
              <w:divBdr>
                <w:top w:val="none" w:sz="0" w:space="0" w:color="auto"/>
                <w:left w:val="none" w:sz="0" w:space="0" w:color="auto"/>
                <w:bottom w:val="none" w:sz="0" w:space="0" w:color="auto"/>
                <w:right w:val="none" w:sz="0" w:space="0" w:color="auto"/>
              </w:divBdr>
              <w:divsChild>
                <w:div w:id="1287201560">
                  <w:marLeft w:val="0"/>
                  <w:marRight w:val="0"/>
                  <w:marTop w:val="0"/>
                  <w:marBottom w:val="600"/>
                  <w:divBdr>
                    <w:top w:val="none" w:sz="0" w:space="0" w:color="auto"/>
                    <w:left w:val="none" w:sz="0" w:space="0" w:color="auto"/>
                    <w:bottom w:val="none" w:sz="0" w:space="0" w:color="auto"/>
                    <w:right w:val="none" w:sz="0" w:space="0" w:color="auto"/>
                  </w:divBdr>
                </w:div>
              </w:divsChild>
            </w:div>
            <w:div w:id="1835995134">
              <w:marLeft w:val="0"/>
              <w:marRight w:val="0"/>
              <w:marTop w:val="0"/>
              <w:marBottom w:val="0"/>
              <w:divBdr>
                <w:top w:val="none" w:sz="0" w:space="0" w:color="auto"/>
                <w:left w:val="none" w:sz="0" w:space="0" w:color="auto"/>
                <w:bottom w:val="none" w:sz="0" w:space="0" w:color="auto"/>
                <w:right w:val="none" w:sz="0" w:space="0" w:color="auto"/>
              </w:divBdr>
              <w:divsChild>
                <w:div w:id="1790122789">
                  <w:marLeft w:val="0"/>
                  <w:marRight w:val="0"/>
                  <w:marTop w:val="0"/>
                  <w:marBottom w:val="600"/>
                  <w:divBdr>
                    <w:top w:val="none" w:sz="0" w:space="0" w:color="auto"/>
                    <w:left w:val="none" w:sz="0" w:space="0" w:color="auto"/>
                    <w:bottom w:val="none" w:sz="0" w:space="0" w:color="auto"/>
                    <w:right w:val="none" w:sz="0" w:space="0" w:color="auto"/>
                  </w:divBdr>
                </w:div>
              </w:divsChild>
            </w:div>
            <w:div w:id="237635555">
              <w:marLeft w:val="0"/>
              <w:marRight w:val="0"/>
              <w:marTop w:val="0"/>
              <w:marBottom w:val="0"/>
              <w:divBdr>
                <w:top w:val="none" w:sz="0" w:space="0" w:color="auto"/>
                <w:left w:val="none" w:sz="0" w:space="0" w:color="auto"/>
                <w:bottom w:val="none" w:sz="0" w:space="0" w:color="auto"/>
                <w:right w:val="none" w:sz="0" w:space="0" w:color="auto"/>
              </w:divBdr>
              <w:divsChild>
                <w:div w:id="1597865736">
                  <w:marLeft w:val="0"/>
                  <w:marRight w:val="0"/>
                  <w:marTop w:val="0"/>
                  <w:marBottom w:val="600"/>
                  <w:divBdr>
                    <w:top w:val="none" w:sz="0" w:space="0" w:color="auto"/>
                    <w:left w:val="none" w:sz="0" w:space="0" w:color="auto"/>
                    <w:bottom w:val="none" w:sz="0" w:space="0" w:color="auto"/>
                    <w:right w:val="none" w:sz="0" w:space="0" w:color="auto"/>
                  </w:divBdr>
                  <w:divsChild>
                    <w:div w:id="213366529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9812850">
                          <w:marLeft w:val="0"/>
                          <w:marRight w:val="0"/>
                          <w:marTop w:val="0"/>
                          <w:marBottom w:val="240"/>
                          <w:divBdr>
                            <w:top w:val="none" w:sz="0" w:space="0" w:color="auto"/>
                            <w:left w:val="none" w:sz="0" w:space="0" w:color="auto"/>
                            <w:bottom w:val="none" w:sz="0" w:space="0" w:color="auto"/>
                            <w:right w:val="none" w:sz="0" w:space="0" w:color="auto"/>
                          </w:divBdr>
                          <w:divsChild>
                            <w:div w:id="186332680">
                              <w:marLeft w:val="0"/>
                              <w:marRight w:val="0"/>
                              <w:marTop w:val="0"/>
                              <w:marBottom w:val="0"/>
                              <w:divBdr>
                                <w:top w:val="none" w:sz="0" w:space="0" w:color="auto"/>
                                <w:left w:val="none" w:sz="0" w:space="0" w:color="auto"/>
                                <w:bottom w:val="none" w:sz="0" w:space="0" w:color="auto"/>
                                <w:right w:val="none" w:sz="0" w:space="0" w:color="auto"/>
                              </w:divBdr>
                            </w:div>
                            <w:div w:id="19927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76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83305753">
                          <w:marLeft w:val="0"/>
                          <w:marRight w:val="0"/>
                          <w:marTop w:val="0"/>
                          <w:marBottom w:val="240"/>
                          <w:divBdr>
                            <w:top w:val="none" w:sz="0" w:space="0" w:color="auto"/>
                            <w:left w:val="none" w:sz="0" w:space="0" w:color="auto"/>
                            <w:bottom w:val="none" w:sz="0" w:space="0" w:color="auto"/>
                            <w:right w:val="none" w:sz="0" w:space="0" w:color="auto"/>
                          </w:divBdr>
                          <w:divsChild>
                            <w:div w:id="27949791">
                              <w:marLeft w:val="0"/>
                              <w:marRight w:val="0"/>
                              <w:marTop w:val="0"/>
                              <w:marBottom w:val="0"/>
                              <w:divBdr>
                                <w:top w:val="none" w:sz="0" w:space="0" w:color="auto"/>
                                <w:left w:val="none" w:sz="0" w:space="0" w:color="auto"/>
                                <w:bottom w:val="none" w:sz="0" w:space="0" w:color="auto"/>
                                <w:right w:val="none" w:sz="0" w:space="0" w:color="auto"/>
                              </w:divBdr>
                            </w:div>
                            <w:div w:id="15649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11004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000300885">
              <w:marLeft w:val="0"/>
              <w:marRight w:val="0"/>
              <w:marTop w:val="0"/>
              <w:marBottom w:val="0"/>
              <w:divBdr>
                <w:top w:val="none" w:sz="0" w:space="0" w:color="auto"/>
                <w:left w:val="none" w:sz="0" w:space="0" w:color="auto"/>
                <w:bottom w:val="none" w:sz="0" w:space="0" w:color="auto"/>
                <w:right w:val="none" w:sz="0" w:space="0" w:color="auto"/>
              </w:divBdr>
              <w:divsChild>
                <w:div w:id="198473663">
                  <w:marLeft w:val="0"/>
                  <w:marRight w:val="0"/>
                  <w:marTop w:val="0"/>
                  <w:marBottom w:val="600"/>
                  <w:divBdr>
                    <w:top w:val="none" w:sz="0" w:space="0" w:color="auto"/>
                    <w:left w:val="none" w:sz="0" w:space="0" w:color="auto"/>
                    <w:bottom w:val="none" w:sz="0" w:space="0" w:color="auto"/>
                    <w:right w:val="none" w:sz="0" w:space="0" w:color="auto"/>
                  </w:divBdr>
                </w:div>
              </w:divsChild>
            </w:div>
            <w:div w:id="1714647453">
              <w:marLeft w:val="0"/>
              <w:marRight w:val="0"/>
              <w:marTop w:val="0"/>
              <w:marBottom w:val="0"/>
              <w:divBdr>
                <w:top w:val="none" w:sz="0" w:space="0" w:color="auto"/>
                <w:left w:val="none" w:sz="0" w:space="0" w:color="auto"/>
                <w:bottom w:val="none" w:sz="0" w:space="0" w:color="auto"/>
                <w:right w:val="none" w:sz="0" w:space="0" w:color="auto"/>
              </w:divBdr>
              <w:divsChild>
                <w:div w:id="1578854850">
                  <w:marLeft w:val="0"/>
                  <w:marRight w:val="0"/>
                  <w:marTop w:val="0"/>
                  <w:marBottom w:val="600"/>
                  <w:divBdr>
                    <w:top w:val="none" w:sz="0" w:space="0" w:color="auto"/>
                    <w:left w:val="none" w:sz="0" w:space="0" w:color="auto"/>
                    <w:bottom w:val="none" w:sz="0" w:space="0" w:color="auto"/>
                    <w:right w:val="none" w:sz="0" w:space="0" w:color="auto"/>
                  </w:divBdr>
                </w:div>
              </w:divsChild>
            </w:div>
            <w:div w:id="1676226171">
              <w:marLeft w:val="0"/>
              <w:marRight w:val="0"/>
              <w:marTop w:val="0"/>
              <w:marBottom w:val="0"/>
              <w:divBdr>
                <w:top w:val="none" w:sz="0" w:space="0" w:color="auto"/>
                <w:left w:val="none" w:sz="0" w:space="0" w:color="auto"/>
                <w:bottom w:val="none" w:sz="0" w:space="0" w:color="auto"/>
                <w:right w:val="none" w:sz="0" w:space="0" w:color="auto"/>
              </w:divBdr>
              <w:divsChild>
                <w:div w:id="419253236">
                  <w:marLeft w:val="0"/>
                  <w:marRight w:val="0"/>
                  <w:marTop w:val="0"/>
                  <w:marBottom w:val="600"/>
                  <w:divBdr>
                    <w:top w:val="none" w:sz="0" w:space="0" w:color="auto"/>
                    <w:left w:val="none" w:sz="0" w:space="0" w:color="auto"/>
                    <w:bottom w:val="none" w:sz="0" w:space="0" w:color="auto"/>
                    <w:right w:val="none" w:sz="0" w:space="0" w:color="auto"/>
                  </w:divBdr>
                  <w:divsChild>
                    <w:div w:id="4506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84684">
              <w:marLeft w:val="0"/>
              <w:marRight w:val="0"/>
              <w:marTop w:val="0"/>
              <w:marBottom w:val="0"/>
              <w:divBdr>
                <w:top w:val="none" w:sz="0" w:space="0" w:color="auto"/>
                <w:left w:val="none" w:sz="0" w:space="0" w:color="auto"/>
                <w:bottom w:val="none" w:sz="0" w:space="0" w:color="auto"/>
                <w:right w:val="none" w:sz="0" w:space="0" w:color="auto"/>
              </w:divBdr>
              <w:divsChild>
                <w:div w:id="1118066067">
                  <w:marLeft w:val="0"/>
                  <w:marRight w:val="0"/>
                  <w:marTop w:val="0"/>
                  <w:marBottom w:val="600"/>
                  <w:divBdr>
                    <w:top w:val="none" w:sz="0" w:space="0" w:color="auto"/>
                    <w:left w:val="none" w:sz="0" w:space="0" w:color="auto"/>
                    <w:bottom w:val="none" w:sz="0" w:space="0" w:color="auto"/>
                    <w:right w:val="none" w:sz="0" w:space="0" w:color="auto"/>
                  </w:divBdr>
                </w:div>
              </w:divsChild>
            </w:div>
            <w:div w:id="1001809632">
              <w:marLeft w:val="0"/>
              <w:marRight w:val="0"/>
              <w:marTop w:val="0"/>
              <w:marBottom w:val="0"/>
              <w:divBdr>
                <w:top w:val="none" w:sz="0" w:space="0" w:color="auto"/>
                <w:left w:val="none" w:sz="0" w:space="0" w:color="auto"/>
                <w:bottom w:val="none" w:sz="0" w:space="0" w:color="auto"/>
                <w:right w:val="none" w:sz="0" w:space="0" w:color="auto"/>
              </w:divBdr>
              <w:divsChild>
                <w:div w:id="1340156999">
                  <w:marLeft w:val="0"/>
                  <w:marRight w:val="0"/>
                  <w:marTop w:val="0"/>
                  <w:marBottom w:val="600"/>
                  <w:divBdr>
                    <w:top w:val="none" w:sz="0" w:space="0" w:color="auto"/>
                    <w:left w:val="none" w:sz="0" w:space="0" w:color="auto"/>
                    <w:bottom w:val="none" w:sz="0" w:space="0" w:color="auto"/>
                    <w:right w:val="none" w:sz="0" w:space="0" w:color="auto"/>
                  </w:divBdr>
                </w:div>
              </w:divsChild>
            </w:div>
            <w:div w:id="1612317937">
              <w:marLeft w:val="0"/>
              <w:marRight w:val="0"/>
              <w:marTop w:val="0"/>
              <w:marBottom w:val="0"/>
              <w:divBdr>
                <w:top w:val="none" w:sz="0" w:space="0" w:color="auto"/>
                <w:left w:val="none" w:sz="0" w:space="0" w:color="auto"/>
                <w:bottom w:val="none" w:sz="0" w:space="0" w:color="auto"/>
                <w:right w:val="none" w:sz="0" w:space="0" w:color="auto"/>
              </w:divBdr>
              <w:divsChild>
                <w:div w:id="1170215946">
                  <w:marLeft w:val="0"/>
                  <w:marRight w:val="0"/>
                  <w:marTop w:val="0"/>
                  <w:marBottom w:val="600"/>
                  <w:divBdr>
                    <w:top w:val="none" w:sz="0" w:space="0" w:color="auto"/>
                    <w:left w:val="none" w:sz="0" w:space="0" w:color="auto"/>
                    <w:bottom w:val="none" w:sz="0" w:space="0" w:color="auto"/>
                    <w:right w:val="none" w:sz="0" w:space="0" w:color="auto"/>
                  </w:divBdr>
                </w:div>
              </w:divsChild>
            </w:div>
            <w:div w:id="1799836420">
              <w:marLeft w:val="0"/>
              <w:marRight w:val="0"/>
              <w:marTop w:val="0"/>
              <w:marBottom w:val="0"/>
              <w:divBdr>
                <w:top w:val="none" w:sz="0" w:space="0" w:color="auto"/>
                <w:left w:val="none" w:sz="0" w:space="0" w:color="auto"/>
                <w:bottom w:val="none" w:sz="0" w:space="0" w:color="auto"/>
                <w:right w:val="none" w:sz="0" w:space="0" w:color="auto"/>
              </w:divBdr>
              <w:divsChild>
                <w:div w:id="627203642">
                  <w:marLeft w:val="0"/>
                  <w:marRight w:val="0"/>
                  <w:marTop w:val="0"/>
                  <w:marBottom w:val="600"/>
                  <w:divBdr>
                    <w:top w:val="none" w:sz="0" w:space="0" w:color="auto"/>
                    <w:left w:val="none" w:sz="0" w:space="0" w:color="auto"/>
                    <w:bottom w:val="none" w:sz="0" w:space="0" w:color="auto"/>
                    <w:right w:val="none" w:sz="0" w:space="0" w:color="auto"/>
                  </w:divBdr>
                </w:div>
              </w:divsChild>
            </w:div>
            <w:div w:id="556282678">
              <w:marLeft w:val="0"/>
              <w:marRight w:val="0"/>
              <w:marTop w:val="0"/>
              <w:marBottom w:val="0"/>
              <w:divBdr>
                <w:top w:val="none" w:sz="0" w:space="0" w:color="auto"/>
                <w:left w:val="none" w:sz="0" w:space="0" w:color="auto"/>
                <w:bottom w:val="none" w:sz="0" w:space="0" w:color="auto"/>
                <w:right w:val="none" w:sz="0" w:space="0" w:color="auto"/>
              </w:divBdr>
              <w:divsChild>
                <w:div w:id="1110659345">
                  <w:marLeft w:val="0"/>
                  <w:marRight w:val="0"/>
                  <w:marTop w:val="0"/>
                  <w:marBottom w:val="600"/>
                  <w:divBdr>
                    <w:top w:val="none" w:sz="0" w:space="0" w:color="auto"/>
                    <w:left w:val="none" w:sz="0" w:space="0" w:color="auto"/>
                    <w:bottom w:val="none" w:sz="0" w:space="0" w:color="auto"/>
                    <w:right w:val="none" w:sz="0" w:space="0" w:color="auto"/>
                  </w:divBdr>
                  <w:divsChild>
                    <w:div w:id="2083677550">
                      <w:marLeft w:val="0"/>
                      <w:marRight w:val="0"/>
                      <w:marTop w:val="0"/>
                      <w:marBottom w:val="0"/>
                      <w:divBdr>
                        <w:top w:val="none" w:sz="0" w:space="0" w:color="auto"/>
                        <w:left w:val="none" w:sz="0" w:space="0" w:color="auto"/>
                        <w:bottom w:val="none" w:sz="0" w:space="0" w:color="auto"/>
                        <w:right w:val="none" w:sz="0" w:space="0" w:color="auto"/>
                      </w:divBdr>
                      <w:divsChild>
                        <w:div w:id="1560479973">
                          <w:marLeft w:val="0"/>
                          <w:marRight w:val="0"/>
                          <w:marTop w:val="0"/>
                          <w:marBottom w:val="360"/>
                          <w:divBdr>
                            <w:top w:val="none" w:sz="0" w:space="0" w:color="auto"/>
                            <w:left w:val="none" w:sz="0" w:space="0" w:color="auto"/>
                            <w:bottom w:val="none" w:sz="0" w:space="0" w:color="auto"/>
                            <w:right w:val="none" w:sz="0" w:space="0" w:color="auto"/>
                          </w:divBdr>
                        </w:div>
                        <w:div w:id="1181746631">
                          <w:marLeft w:val="0"/>
                          <w:marRight w:val="0"/>
                          <w:marTop w:val="0"/>
                          <w:marBottom w:val="360"/>
                          <w:divBdr>
                            <w:top w:val="none" w:sz="0" w:space="0" w:color="auto"/>
                            <w:left w:val="none" w:sz="0" w:space="0" w:color="auto"/>
                            <w:bottom w:val="none" w:sz="0" w:space="0" w:color="auto"/>
                            <w:right w:val="none" w:sz="0" w:space="0" w:color="auto"/>
                          </w:divBdr>
                        </w:div>
                        <w:div w:id="52402816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1185054200">
              <w:marLeft w:val="0"/>
              <w:marRight w:val="0"/>
              <w:marTop w:val="0"/>
              <w:marBottom w:val="0"/>
              <w:divBdr>
                <w:top w:val="none" w:sz="0" w:space="0" w:color="auto"/>
                <w:left w:val="none" w:sz="0" w:space="0" w:color="auto"/>
                <w:bottom w:val="none" w:sz="0" w:space="0" w:color="auto"/>
                <w:right w:val="none" w:sz="0" w:space="0" w:color="auto"/>
              </w:divBdr>
              <w:divsChild>
                <w:div w:id="665280277">
                  <w:marLeft w:val="0"/>
                  <w:marRight w:val="0"/>
                  <w:marTop w:val="0"/>
                  <w:marBottom w:val="600"/>
                  <w:divBdr>
                    <w:top w:val="none" w:sz="0" w:space="0" w:color="auto"/>
                    <w:left w:val="none" w:sz="0" w:space="0" w:color="auto"/>
                    <w:bottom w:val="none" w:sz="0" w:space="0" w:color="auto"/>
                    <w:right w:val="none" w:sz="0" w:space="0" w:color="auto"/>
                  </w:divBdr>
                </w:div>
              </w:divsChild>
            </w:div>
            <w:div w:id="184683623">
              <w:marLeft w:val="0"/>
              <w:marRight w:val="0"/>
              <w:marTop w:val="0"/>
              <w:marBottom w:val="0"/>
              <w:divBdr>
                <w:top w:val="none" w:sz="0" w:space="0" w:color="auto"/>
                <w:left w:val="none" w:sz="0" w:space="0" w:color="auto"/>
                <w:bottom w:val="none" w:sz="0" w:space="0" w:color="auto"/>
                <w:right w:val="none" w:sz="0" w:space="0" w:color="auto"/>
              </w:divBdr>
              <w:divsChild>
                <w:div w:id="88817425">
                  <w:marLeft w:val="0"/>
                  <w:marRight w:val="0"/>
                  <w:marTop w:val="0"/>
                  <w:marBottom w:val="600"/>
                  <w:divBdr>
                    <w:top w:val="none" w:sz="0" w:space="0" w:color="auto"/>
                    <w:left w:val="none" w:sz="0" w:space="0" w:color="auto"/>
                    <w:bottom w:val="none" w:sz="0" w:space="0" w:color="auto"/>
                    <w:right w:val="none" w:sz="0" w:space="0" w:color="auto"/>
                  </w:divBdr>
                  <w:divsChild>
                    <w:div w:id="1694452204">
                      <w:marLeft w:val="0"/>
                      <w:marRight w:val="0"/>
                      <w:marTop w:val="0"/>
                      <w:marBottom w:val="0"/>
                      <w:divBdr>
                        <w:top w:val="none" w:sz="0" w:space="0" w:color="auto"/>
                        <w:left w:val="none" w:sz="0" w:space="0" w:color="auto"/>
                        <w:bottom w:val="none" w:sz="0" w:space="0" w:color="auto"/>
                        <w:right w:val="none" w:sz="0" w:space="0" w:color="auto"/>
                      </w:divBdr>
                      <w:divsChild>
                        <w:div w:id="1434477958">
                          <w:marLeft w:val="0"/>
                          <w:marRight w:val="0"/>
                          <w:marTop w:val="0"/>
                          <w:marBottom w:val="0"/>
                          <w:divBdr>
                            <w:top w:val="none" w:sz="0" w:space="0" w:color="auto"/>
                            <w:left w:val="none" w:sz="0" w:space="0" w:color="auto"/>
                            <w:bottom w:val="none" w:sz="0" w:space="0" w:color="auto"/>
                            <w:right w:val="none" w:sz="0" w:space="0" w:color="auto"/>
                          </w:divBdr>
                          <w:divsChild>
                            <w:div w:id="227155114">
                              <w:marLeft w:val="0"/>
                              <w:marRight w:val="0"/>
                              <w:marTop w:val="0"/>
                              <w:marBottom w:val="0"/>
                              <w:divBdr>
                                <w:top w:val="none" w:sz="0" w:space="0" w:color="auto"/>
                                <w:left w:val="none" w:sz="0" w:space="0" w:color="auto"/>
                                <w:bottom w:val="none" w:sz="0" w:space="0" w:color="auto"/>
                                <w:right w:val="none" w:sz="0" w:space="0" w:color="auto"/>
                              </w:divBdr>
                              <w:divsChild>
                                <w:div w:id="116074252">
                                  <w:marLeft w:val="0"/>
                                  <w:marRight w:val="0"/>
                                  <w:marTop w:val="0"/>
                                  <w:marBottom w:val="0"/>
                                  <w:divBdr>
                                    <w:top w:val="none" w:sz="0" w:space="0" w:color="auto"/>
                                    <w:left w:val="none" w:sz="0" w:space="0" w:color="auto"/>
                                    <w:bottom w:val="none" w:sz="0" w:space="0" w:color="auto"/>
                                    <w:right w:val="none" w:sz="0" w:space="0" w:color="auto"/>
                                  </w:divBdr>
                                </w:div>
                              </w:divsChild>
                            </w:div>
                            <w:div w:id="110095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4667225">
      <w:bodyDiv w:val="1"/>
      <w:marLeft w:val="0"/>
      <w:marRight w:val="0"/>
      <w:marTop w:val="0"/>
      <w:marBottom w:val="0"/>
      <w:divBdr>
        <w:top w:val="none" w:sz="0" w:space="0" w:color="auto"/>
        <w:left w:val="none" w:sz="0" w:space="0" w:color="auto"/>
        <w:bottom w:val="none" w:sz="0" w:space="0" w:color="auto"/>
        <w:right w:val="none" w:sz="0" w:space="0" w:color="auto"/>
      </w:divBdr>
      <w:divsChild>
        <w:div w:id="513038946">
          <w:marLeft w:val="0"/>
          <w:marRight w:val="0"/>
          <w:marTop w:val="0"/>
          <w:marBottom w:val="0"/>
          <w:divBdr>
            <w:top w:val="none" w:sz="0" w:space="0" w:color="auto"/>
            <w:left w:val="none" w:sz="0" w:space="0" w:color="auto"/>
            <w:bottom w:val="none" w:sz="0" w:space="0" w:color="auto"/>
            <w:right w:val="none" w:sz="0" w:space="0" w:color="auto"/>
          </w:divBdr>
          <w:divsChild>
            <w:div w:id="1238323847">
              <w:marLeft w:val="0"/>
              <w:marRight w:val="0"/>
              <w:marTop w:val="480"/>
              <w:marBottom w:val="480"/>
              <w:divBdr>
                <w:top w:val="none" w:sz="0" w:space="0" w:color="auto"/>
                <w:left w:val="none" w:sz="0" w:space="0" w:color="auto"/>
                <w:bottom w:val="none" w:sz="0" w:space="0" w:color="auto"/>
                <w:right w:val="none" w:sz="0" w:space="0" w:color="auto"/>
              </w:divBdr>
              <w:divsChild>
                <w:div w:id="1216620222">
                  <w:marLeft w:val="0"/>
                  <w:marRight w:val="0"/>
                  <w:marTop w:val="0"/>
                  <w:marBottom w:val="600"/>
                  <w:divBdr>
                    <w:top w:val="none" w:sz="0" w:space="0" w:color="auto"/>
                    <w:left w:val="none" w:sz="0" w:space="0" w:color="auto"/>
                    <w:bottom w:val="none" w:sz="0" w:space="0" w:color="auto"/>
                    <w:right w:val="none" w:sz="0" w:space="0" w:color="auto"/>
                  </w:divBdr>
                  <w:divsChild>
                    <w:div w:id="1391461351">
                      <w:marLeft w:val="0"/>
                      <w:marRight w:val="0"/>
                      <w:marTop w:val="0"/>
                      <w:marBottom w:val="0"/>
                      <w:divBdr>
                        <w:top w:val="none" w:sz="0" w:space="0" w:color="auto"/>
                        <w:left w:val="none" w:sz="0" w:space="0" w:color="auto"/>
                        <w:bottom w:val="none" w:sz="0" w:space="0" w:color="auto"/>
                        <w:right w:val="none" w:sz="0" w:space="0" w:color="auto"/>
                      </w:divBdr>
                      <w:divsChild>
                        <w:div w:id="2168432">
                          <w:marLeft w:val="0"/>
                          <w:marRight w:val="0"/>
                          <w:marTop w:val="0"/>
                          <w:marBottom w:val="0"/>
                          <w:divBdr>
                            <w:top w:val="none" w:sz="0" w:space="0" w:color="auto"/>
                            <w:left w:val="none" w:sz="0" w:space="0" w:color="auto"/>
                            <w:bottom w:val="none" w:sz="0" w:space="0" w:color="auto"/>
                            <w:right w:val="none" w:sz="0" w:space="0" w:color="auto"/>
                          </w:divBdr>
                          <w:divsChild>
                            <w:div w:id="139403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551363">
                  <w:marLeft w:val="0"/>
                  <w:marRight w:val="0"/>
                  <w:marTop w:val="0"/>
                  <w:marBottom w:val="0"/>
                  <w:divBdr>
                    <w:top w:val="none" w:sz="0" w:space="0" w:color="auto"/>
                    <w:left w:val="none" w:sz="0" w:space="0" w:color="auto"/>
                    <w:bottom w:val="none" w:sz="0" w:space="0" w:color="auto"/>
                    <w:right w:val="none" w:sz="0" w:space="0" w:color="auto"/>
                  </w:divBdr>
                  <w:divsChild>
                    <w:div w:id="368383043">
                      <w:marLeft w:val="0"/>
                      <w:marRight w:val="0"/>
                      <w:marTop w:val="0"/>
                      <w:marBottom w:val="0"/>
                      <w:divBdr>
                        <w:top w:val="none" w:sz="0" w:space="0" w:color="auto"/>
                        <w:left w:val="none" w:sz="0" w:space="0" w:color="auto"/>
                        <w:bottom w:val="none" w:sz="0" w:space="0" w:color="auto"/>
                        <w:right w:val="none" w:sz="0" w:space="0" w:color="auto"/>
                      </w:divBdr>
                      <w:divsChild>
                        <w:div w:id="1203903040">
                          <w:marLeft w:val="0"/>
                          <w:marRight w:val="0"/>
                          <w:marTop w:val="0"/>
                          <w:marBottom w:val="600"/>
                          <w:divBdr>
                            <w:top w:val="none" w:sz="0" w:space="0" w:color="auto"/>
                            <w:left w:val="none" w:sz="0" w:space="0" w:color="auto"/>
                            <w:bottom w:val="none" w:sz="0" w:space="0" w:color="auto"/>
                            <w:right w:val="none" w:sz="0" w:space="0" w:color="auto"/>
                          </w:divBdr>
                        </w:div>
                      </w:divsChild>
                    </w:div>
                    <w:div w:id="130099005">
                      <w:marLeft w:val="0"/>
                      <w:marRight w:val="0"/>
                      <w:marTop w:val="0"/>
                      <w:marBottom w:val="0"/>
                      <w:divBdr>
                        <w:top w:val="none" w:sz="0" w:space="0" w:color="auto"/>
                        <w:left w:val="none" w:sz="0" w:space="0" w:color="auto"/>
                        <w:bottom w:val="none" w:sz="0" w:space="0" w:color="auto"/>
                        <w:right w:val="none" w:sz="0" w:space="0" w:color="auto"/>
                      </w:divBdr>
                      <w:divsChild>
                        <w:div w:id="622885770">
                          <w:marLeft w:val="0"/>
                          <w:marRight w:val="0"/>
                          <w:marTop w:val="0"/>
                          <w:marBottom w:val="600"/>
                          <w:divBdr>
                            <w:top w:val="none" w:sz="0" w:space="0" w:color="auto"/>
                            <w:left w:val="none" w:sz="0" w:space="0" w:color="auto"/>
                            <w:bottom w:val="none" w:sz="0" w:space="0" w:color="auto"/>
                            <w:right w:val="none" w:sz="0" w:space="0" w:color="auto"/>
                          </w:divBdr>
                          <w:divsChild>
                            <w:div w:id="101477283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68541058">
                                  <w:marLeft w:val="0"/>
                                  <w:marRight w:val="0"/>
                                  <w:marTop w:val="0"/>
                                  <w:marBottom w:val="0"/>
                                  <w:divBdr>
                                    <w:top w:val="none" w:sz="0" w:space="0" w:color="auto"/>
                                    <w:left w:val="none" w:sz="0" w:space="0" w:color="auto"/>
                                    <w:bottom w:val="none" w:sz="0" w:space="0" w:color="auto"/>
                                    <w:right w:val="none" w:sz="0" w:space="0" w:color="auto"/>
                                  </w:divBdr>
                                </w:div>
                              </w:divsChild>
                            </w:div>
                            <w:div w:id="34694684">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842285605">
                      <w:marLeft w:val="0"/>
                      <w:marRight w:val="0"/>
                      <w:marTop w:val="0"/>
                      <w:marBottom w:val="0"/>
                      <w:divBdr>
                        <w:top w:val="none" w:sz="0" w:space="0" w:color="auto"/>
                        <w:left w:val="none" w:sz="0" w:space="0" w:color="auto"/>
                        <w:bottom w:val="none" w:sz="0" w:space="0" w:color="auto"/>
                        <w:right w:val="none" w:sz="0" w:space="0" w:color="auto"/>
                      </w:divBdr>
                      <w:divsChild>
                        <w:div w:id="1442725206">
                          <w:marLeft w:val="0"/>
                          <w:marRight w:val="0"/>
                          <w:marTop w:val="0"/>
                          <w:marBottom w:val="600"/>
                          <w:divBdr>
                            <w:top w:val="none" w:sz="0" w:space="0" w:color="auto"/>
                            <w:left w:val="none" w:sz="0" w:space="0" w:color="auto"/>
                            <w:bottom w:val="none" w:sz="0" w:space="0" w:color="auto"/>
                            <w:right w:val="none" w:sz="0" w:space="0" w:color="auto"/>
                          </w:divBdr>
                        </w:div>
                      </w:divsChild>
                    </w:div>
                    <w:div w:id="281958974">
                      <w:marLeft w:val="0"/>
                      <w:marRight w:val="0"/>
                      <w:marTop w:val="0"/>
                      <w:marBottom w:val="0"/>
                      <w:divBdr>
                        <w:top w:val="none" w:sz="0" w:space="0" w:color="auto"/>
                        <w:left w:val="none" w:sz="0" w:space="0" w:color="auto"/>
                        <w:bottom w:val="none" w:sz="0" w:space="0" w:color="auto"/>
                        <w:right w:val="none" w:sz="0" w:space="0" w:color="auto"/>
                      </w:divBdr>
                      <w:divsChild>
                        <w:div w:id="1618215783">
                          <w:marLeft w:val="0"/>
                          <w:marRight w:val="0"/>
                          <w:marTop w:val="0"/>
                          <w:marBottom w:val="600"/>
                          <w:divBdr>
                            <w:top w:val="none" w:sz="0" w:space="0" w:color="auto"/>
                            <w:left w:val="none" w:sz="0" w:space="0" w:color="auto"/>
                            <w:bottom w:val="none" w:sz="0" w:space="0" w:color="auto"/>
                            <w:right w:val="none" w:sz="0" w:space="0" w:color="auto"/>
                          </w:divBdr>
                          <w:divsChild>
                            <w:div w:id="238952375">
                              <w:marLeft w:val="0"/>
                              <w:marRight w:val="0"/>
                              <w:marTop w:val="0"/>
                              <w:marBottom w:val="360"/>
                              <w:divBdr>
                                <w:top w:val="single" w:sz="36" w:space="15" w:color="D5D5D5"/>
                                <w:left w:val="single" w:sz="36" w:space="8" w:color="D5D5D5"/>
                                <w:bottom w:val="single" w:sz="36" w:space="15" w:color="D5D5D5"/>
                                <w:right w:val="single" w:sz="36" w:space="8" w:color="D5D5D5"/>
                              </w:divBdr>
                            </w:div>
                            <w:div w:id="158715197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904149996">
                                  <w:marLeft w:val="0"/>
                                  <w:marRight w:val="0"/>
                                  <w:marTop w:val="0"/>
                                  <w:marBottom w:val="0"/>
                                  <w:divBdr>
                                    <w:top w:val="none" w:sz="0" w:space="0" w:color="auto"/>
                                    <w:left w:val="none" w:sz="0" w:space="0" w:color="auto"/>
                                    <w:bottom w:val="none" w:sz="0" w:space="0" w:color="auto"/>
                                    <w:right w:val="none" w:sz="0" w:space="0" w:color="auto"/>
                                  </w:divBdr>
                                </w:div>
                              </w:divsChild>
                            </w:div>
                            <w:div w:id="173670561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461536684">
                                  <w:marLeft w:val="0"/>
                                  <w:marRight w:val="0"/>
                                  <w:marTop w:val="0"/>
                                  <w:marBottom w:val="0"/>
                                  <w:divBdr>
                                    <w:top w:val="none" w:sz="0" w:space="0" w:color="auto"/>
                                    <w:left w:val="none" w:sz="0" w:space="0" w:color="auto"/>
                                    <w:bottom w:val="none" w:sz="0" w:space="0" w:color="auto"/>
                                    <w:right w:val="none" w:sz="0" w:space="0" w:color="auto"/>
                                  </w:divBdr>
                                </w:div>
                              </w:divsChild>
                            </w:div>
                            <w:div w:id="141821318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4816531">
                                  <w:marLeft w:val="0"/>
                                  <w:marRight w:val="0"/>
                                  <w:marTop w:val="0"/>
                                  <w:marBottom w:val="240"/>
                                  <w:divBdr>
                                    <w:top w:val="none" w:sz="0" w:space="0" w:color="auto"/>
                                    <w:left w:val="none" w:sz="0" w:space="0" w:color="auto"/>
                                    <w:bottom w:val="none" w:sz="0" w:space="0" w:color="auto"/>
                                    <w:right w:val="none" w:sz="0" w:space="0" w:color="auto"/>
                                  </w:divBdr>
                                  <w:divsChild>
                                    <w:div w:id="667095542">
                                      <w:marLeft w:val="0"/>
                                      <w:marRight w:val="0"/>
                                      <w:marTop w:val="0"/>
                                      <w:marBottom w:val="0"/>
                                      <w:divBdr>
                                        <w:top w:val="none" w:sz="0" w:space="0" w:color="auto"/>
                                        <w:left w:val="none" w:sz="0" w:space="0" w:color="auto"/>
                                        <w:bottom w:val="none" w:sz="0" w:space="0" w:color="auto"/>
                                        <w:right w:val="none" w:sz="0" w:space="0" w:color="auto"/>
                                      </w:divBdr>
                                    </w:div>
                                    <w:div w:id="2731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579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0791017">
                                  <w:marLeft w:val="0"/>
                                  <w:marRight w:val="0"/>
                                  <w:marTop w:val="0"/>
                                  <w:marBottom w:val="240"/>
                                  <w:divBdr>
                                    <w:top w:val="none" w:sz="0" w:space="0" w:color="auto"/>
                                    <w:left w:val="none" w:sz="0" w:space="0" w:color="auto"/>
                                    <w:bottom w:val="none" w:sz="0" w:space="0" w:color="auto"/>
                                    <w:right w:val="none" w:sz="0" w:space="0" w:color="auto"/>
                                  </w:divBdr>
                                  <w:divsChild>
                                    <w:div w:id="729622103">
                                      <w:marLeft w:val="0"/>
                                      <w:marRight w:val="0"/>
                                      <w:marTop w:val="0"/>
                                      <w:marBottom w:val="0"/>
                                      <w:divBdr>
                                        <w:top w:val="none" w:sz="0" w:space="0" w:color="auto"/>
                                        <w:left w:val="none" w:sz="0" w:space="0" w:color="auto"/>
                                        <w:bottom w:val="none" w:sz="0" w:space="0" w:color="auto"/>
                                        <w:right w:val="none" w:sz="0" w:space="0" w:color="auto"/>
                                      </w:divBdr>
                                    </w:div>
                                    <w:div w:id="18341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5134">
                              <w:marLeft w:val="0"/>
                              <w:marRight w:val="0"/>
                              <w:marTop w:val="0"/>
                              <w:marBottom w:val="360"/>
                              <w:divBdr>
                                <w:top w:val="single" w:sz="36" w:space="15" w:color="D5D5D5"/>
                                <w:left w:val="single" w:sz="36" w:space="8" w:color="D5D5D5"/>
                                <w:bottom w:val="single" w:sz="36" w:space="15" w:color="D5D5D5"/>
                                <w:right w:val="single" w:sz="36" w:space="8" w:color="D5D5D5"/>
                              </w:divBdr>
                            </w:div>
                            <w:div w:id="185271565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622617339">
                                  <w:marLeft w:val="0"/>
                                  <w:marRight w:val="0"/>
                                  <w:marTop w:val="0"/>
                                  <w:marBottom w:val="0"/>
                                  <w:divBdr>
                                    <w:top w:val="none" w:sz="0" w:space="0" w:color="auto"/>
                                    <w:left w:val="none" w:sz="0" w:space="0" w:color="auto"/>
                                    <w:bottom w:val="none" w:sz="0" w:space="0" w:color="auto"/>
                                    <w:right w:val="none" w:sz="0" w:space="0" w:color="auto"/>
                                  </w:divBdr>
                                </w:div>
                              </w:divsChild>
                            </w:div>
                            <w:div w:id="596333608">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48719545">
                                  <w:marLeft w:val="0"/>
                                  <w:marRight w:val="0"/>
                                  <w:marTop w:val="0"/>
                                  <w:marBottom w:val="0"/>
                                  <w:divBdr>
                                    <w:top w:val="none" w:sz="0" w:space="0" w:color="auto"/>
                                    <w:left w:val="none" w:sz="0" w:space="0" w:color="auto"/>
                                    <w:bottom w:val="none" w:sz="0" w:space="0" w:color="auto"/>
                                    <w:right w:val="none" w:sz="0" w:space="0" w:color="auto"/>
                                  </w:divBdr>
                                </w:div>
                              </w:divsChild>
                            </w:div>
                            <w:div w:id="1230769215">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44097655">
                                  <w:marLeft w:val="0"/>
                                  <w:marRight w:val="0"/>
                                  <w:marTop w:val="0"/>
                                  <w:marBottom w:val="0"/>
                                  <w:divBdr>
                                    <w:top w:val="none" w:sz="0" w:space="0" w:color="auto"/>
                                    <w:left w:val="none" w:sz="0" w:space="0" w:color="auto"/>
                                    <w:bottom w:val="none" w:sz="0" w:space="0" w:color="auto"/>
                                    <w:right w:val="none" w:sz="0" w:space="0" w:color="auto"/>
                                  </w:divBdr>
                                </w:div>
                              </w:divsChild>
                            </w:div>
                            <w:div w:id="295375762">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3349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30523">
                      <w:marLeft w:val="0"/>
                      <w:marRight w:val="0"/>
                      <w:marTop w:val="0"/>
                      <w:marBottom w:val="0"/>
                      <w:divBdr>
                        <w:top w:val="none" w:sz="0" w:space="0" w:color="auto"/>
                        <w:left w:val="none" w:sz="0" w:space="0" w:color="auto"/>
                        <w:bottom w:val="none" w:sz="0" w:space="0" w:color="auto"/>
                        <w:right w:val="none" w:sz="0" w:space="0" w:color="auto"/>
                      </w:divBdr>
                      <w:divsChild>
                        <w:div w:id="619457106">
                          <w:marLeft w:val="0"/>
                          <w:marRight w:val="0"/>
                          <w:marTop w:val="0"/>
                          <w:marBottom w:val="600"/>
                          <w:divBdr>
                            <w:top w:val="none" w:sz="0" w:space="0" w:color="auto"/>
                            <w:left w:val="none" w:sz="0" w:space="0" w:color="auto"/>
                            <w:bottom w:val="none" w:sz="0" w:space="0" w:color="auto"/>
                            <w:right w:val="none" w:sz="0" w:space="0" w:color="auto"/>
                          </w:divBdr>
                        </w:div>
                      </w:divsChild>
                    </w:div>
                    <w:div w:id="1823765612">
                      <w:marLeft w:val="0"/>
                      <w:marRight w:val="0"/>
                      <w:marTop w:val="0"/>
                      <w:marBottom w:val="0"/>
                      <w:divBdr>
                        <w:top w:val="none" w:sz="0" w:space="0" w:color="auto"/>
                        <w:left w:val="none" w:sz="0" w:space="0" w:color="auto"/>
                        <w:bottom w:val="none" w:sz="0" w:space="0" w:color="auto"/>
                        <w:right w:val="none" w:sz="0" w:space="0" w:color="auto"/>
                      </w:divBdr>
                      <w:divsChild>
                        <w:div w:id="1351683106">
                          <w:marLeft w:val="0"/>
                          <w:marRight w:val="0"/>
                          <w:marTop w:val="0"/>
                          <w:marBottom w:val="600"/>
                          <w:divBdr>
                            <w:top w:val="none" w:sz="0" w:space="0" w:color="auto"/>
                            <w:left w:val="none" w:sz="0" w:space="0" w:color="auto"/>
                            <w:bottom w:val="none" w:sz="0" w:space="0" w:color="auto"/>
                            <w:right w:val="none" w:sz="0" w:space="0" w:color="auto"/>
                          </w:divBdr>
                        </w:div>
                      </w:divsChild>
                    </w:div>
                    <w:div w:id="550699730">
                      <w:marLeft w:val="0"/>
                      <w:marRight w:val="0"/>
                      <w:marTop w:val="0"/>
                      <w:marBottom w:val="0"/>
                      <w:divBdr>
                        <w:top w:val="none" w:sz="0" w:space="0" w:color="auto"/>
                        <w:left w:val="none" w:sz="0" w:space="0" w:color="auto"/>
                        <w:bottom w:val="none" w:sz="0" w:space="0" w:color="auto"/>
                        <w:right w:val="none" w:sz="0" w:space="0" w:color="auto"/>
                      </w:divBdr>
                      <w:divsChild>
                        <w:div w:id="423264176">
                          <w:marLeft w:val="0"/>
                          <w:marRight w:val="0"/>
                          <w:marTop w:val="0"/>
                          <w:marBottom w:val="600"/>
                          <w:divBdr>
                            <w:top w:val="none" w:sz="0" w:space="0" w:color="auto"/>
                            <w:left w:val="none" w:sz="0" w:space="0" w:color="auto"/>
                            <w:bottom w:val="none" w:sz="0" w:space="0" w:color="auto"/>
                            <w:right w:val="none" w:sz="0" w:space="0" w:color="auto"/>
                          </w:divBdr>
                          <w:divsChild>
                            <w:div w:id="352154845">
                              <w:marLeft w:val="0"/>
                              <w:marRight w:val="0"/>
                              <w:marTop w:val="0"/>
                              <w:marBottom w:val="0"/>
                              <w:divBdr>
                                <w:top w:val="none" w:sz="0" w:space="0" w:color="auto"/>
                                <w:left w:val="none" w:sz="0" w:space="0" w:color="auto"/>
                                <w:bottom w:val="none" w:sz="0" w:space="0" w:color="auto"/>
                                <w:right w:val="none" w:sz="0" w:space="0" w:color="auto"/>
                              </w:divBdr>
                            </w:div>
                            <w:div w:id="1602837652">
                              <w:marLeft w:val="0"/>
                              <w:marRight w:val="0"/>
                              <w:marTop w:val="0"/>
                              <w:marBottom w:val="0"/>
                              <w:divBdr>
                                <w:top w:val="none" w:sz="0" w:space="0" w:color="auto"/>
                                <w:left w:val="none" w:sz="0" w:space="0" w:color="auto"/>
                                <w:bottom w:val="none" w:sz="0" w:space="0" w:color="auto"/>
                                <w:right w:val="none" w:sz="0" w:space="0" w:color="auto"/>
                              </w:divBdr>
                            </w:div>
                            <w:div w:id="8308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20969">
                      <w:marLeft w:val="0"/>
                      <w:marRight w:val="0"/>
                      <w:marTop w:val="0"/>
                      <w:marBottom w:val="0"/>
                      <w:divBdr>
                        <w:top w:val="none" w:sz="0" w:space="0" w:color="auto"/>
                        <w:left w:val="none" w:sz="0" w:space="0" w:color="auto"/>
                        <w:bottom w:val="none" w:sz="0" w:space="0" w:color="auto"/>
                        <w:right w:val="none" w:sz="0" w:space="0" w:color="auto"/>
                      </w:divBdr>
                      <w:divsChild>
                        <w:div w:id="1328363071">
                          <w:marLeft w:val="0"/>
                          <w:marRight w:val="0"/>
                          <w:marTop w:val="0"/>
                          <w:marBottom w:val="600"/>
                          <w:divBdr>
                            <w:top w:val="none" w:sz="0" w:space="0" w:color="auto"/>
                            <w:left w:val="none" w:sz="0" w:space="0" w:color="auto"/>
                            <w:bottom w:val="none" w:sz="0" w:space="0" w:color="auto"/>
                            <w:right w:val="none" w:sz="0" w:space="0" w:color="auto"/>
                          </w:divBdr>
                          <w:divsChild>
                            <w:div w:id="11349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90147">
                      <w:marLeft w:val="0"/>
                      <w:marRight w:val="0"/>
                      <w:marTop w:val="0"/>
                      <w:marBottom w:val="0"/>
                      <w:divBdr>
                        <w:top w:val="none" w:sz="0" w:space="0" w:color="auto"/>
                        <w:left w:val="none" w:sz="0" w:space="0" w:color="auto"/>
                        <w:bottom w:val="none" w:sz="0" w:space="0" w:color="auto"/>
                        <w:right w:val="none" w:sz="0" w:space="0" w:color="auto"/>
                      </w:divBdr>
                      <w:divsChild>
                        <w:div w:id="201479130">
                          <w:marLeft w:val="0"/>
                          <w:marRight w:val="0"/>
                          <w:marTop w:val="0"/>
                          <w:marBottom w:val="600"/>
                          <w:divBdr>
                            <w:top w:val="none" w:sz="0" w:space="0" w:color="auto"/>
                            <w:left w:val="none" w:sz="0" w:space="0" w:color="auto"/>
                            <w:bottom w:val="none" w:sz="0" w:space="0" w:color="auto"/>
                            <w:right w:val="none" w:sz="0" w:space="0" w:color="auto"/>
                          </w:divBdr>
                        </w:div>
                      </w:divsChild>
                    </w:div>
                    <w:div w:id="1380976961">
                      <w:marLeft w:val="0"/>
                      <w:marRight w:val="0"/>
                      <w:marTop w:val="0"/>
                      <w:marBottom w:val="0"/>
                      <w:divBdr>
                        <w:top w:val="none" w:sz="0" w:space="0" w:color="auto"/>
                        <w:left w:val="none" w:sz="0" w:space="0" w:color="auto"/>
                        <w:bottom w:val="none" w:sz="0" w:space="0" w:color="auto"/>
                        <w:right w:val="none" w:sz="0" w:space="0" w:color="auto"/>
                      </w:divBdr>
                      <w:divsChild>
                        <w:div w:id="717313592">
                          <w:marLeft w:val="0"/>
                          <w:marRight w:val="0"/>
                          <w:marTop w:val="0"/>
                          <w:marBottom w:val="600"/>
                          <w:divBdr>
                            <w:top w:val="none" w:sz="0" w:space="0" w:color="auto"/>
                            <w:left w:val="none" w:sz="0" w:space="0" w:color="auto"/>
                            <w:bottom w:val="none" w:sz="0" w:space="0" w:color="auto"/>
                            <w:right w:val="none" w:sz="0" w:space="0" w:color="auto"/>
                          </w:divBdr>
                          <w:divsChild>
                            <w:div w:id="2097818271">
                              <w:marLeft w:val="0"/>
                              <w:marRight w:val="0"/>
                              <w:marTop w:val="0"/>
                              <w:marBottom w:val="360"/>
                              <w:divBdr>
                                <w:top w:val="none" w:sz="0" w:space="0" w:color="auto"/>
                                <w:left w:val="none" w:sz="0" w:space="0" w:color="auto"/>
                                <w:bottom w:val="none" w:sz="0" w:space="0" w:color="auto"/>
                                <w:right w:val="none" w:sz="0" w:space="0" w:color="auto"/>
                              </w:divBdr>
                              <w:divsChild>
                                <w:div w:id="1506289476">
                                  <w:marLeft w:val="0"/>
                                  <w:marRight w:val="0"/>
                                  <w:marTop w:val="0"/>
                                  <w:marBottom w:val="240"/>
                                  <w:divBdr>
                                    <w:top w:val="none" w:sz="0" w:space="0" w:color="auto"/>
                                    <w:left w:val="none" w:sz="0" w:space="0" w:color="auto"/>
                                    <w:bottom w:val="none" w:sz="0" w:space="0" w:color="auto"/>
                                    <w:right w:val="none" w:sz="0" w:space="0" w:color="auto"/>
                                  </w:divBdr>
                                  <w:divsChild>
                                    <w:div w:id="1602909925">
                                      <w:marLeft w:val="0"/>
                                      <w:marRight w:val="0"/>
                                      <w:marTop w:val="0"/>
                                      <w:marBottom w:val="0"/>
                                      <w:divBdr>
                                        <w:top w:val="none" w:sz="0" w:space="0" w:color="auto"/>
                                        <w:left w:val="none" w:sz="0" w:space="0" w:color="auto"/>
                                        <w:bottom w:val="none" w:sz="0" w:space="0" w:color="auto"/>
                                        <w:right w:val="none" w:sz="0" w:space="0" w:color="auto"/>
                                      </w:divBdr>
                                      <w:divsChild>
                                        <w:div w:id="12979069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474443152">
                              <w:marLeft w:val="0"/>
                              <w:marRight w:val="0"/>
                              <w:marTop w:val="0"/>
                              <w:marBottom w:val="360"/>
                              <w:divBdr>
                                <w:top w:val="none" w:sz="0" w:space="0" w:color="auto"/>
                                <w:left w:val="none" w:sz="0" w:space="0" w:color="auto"/>
                                <w:bottom w:val="none" w:sz="0" w:space="0" w:color="auto"/>
                                <w:right w:val="none" w:sz="0" w:space="0" w:color="auto"/>
                              </w:divBdr>
                              <w:divsChild>
                                <w:div w:id="1477067673">
                                  <w:marLeft w:val="0"/>
                                  <w:marRight w:val="0"/>
                                  <w:marTop w:val="0"/>
                                  <w:marBottom w:val="240"/>
                                  <w:divBdr>
                                    <w:top w:val="none" w:sz="0" w:space="0" w:color="auto"/>
                                    <w:left w:val="none" w:sz="0" w:space="0" w:color="auto"/>
                                    <w:bottom w:val="none" w:sz="0" w:space="0" w:color="auto"/>
                                    <w:right w:val="none" w:sz="0" w:space="0" w:color="auto"/>
                                  </w:divBdr>
                                  <w:divsChild>
                                    <w:div w:id="1361588139">
                                      <w:marLeft w:val="0"/>
                                      <w:marRight w:val="0"/>
                                      <w:marTop w:val="0"/>
                                      <w:marBottom w:val="0"/>
                                      <w:divBdr>
                                        <w:top w:val="none" w:sz="0" w:space="0" w:color="auto"/>
                                        <w:left w:val="none" w:sz="0" w:space="0" w:color="auto"/>
                                        <w:bottom w:val="none" w:sz="0" w:space="0" w:color="auto"/>
                                        <w:right w:val="none" w:sz="0" w:space="0" w:color="auto"/>
                                      </w:divBdr>
                                      <w:divsChild>
                                        <w:div w:id="7285714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7719227">
                              <w:marLeft w:val="0"/>
                              <w:marRight w:val="0"/>
                              <w:marTop w:val="0"/>
                              <w:marBottom w:val="360"/>
                              <w:divBdr>
                                <w:top w:val="none" w:sz="0" w:space="0" w:color="auto"/>
                                <w:left w:val="none" w:sz="0" w:space="0" w:color="auto"/>
                                <w:bottom w:val="none" w:sz="0" w:space="0" w:color="auto"/>
                                <w:right w:val="none" w:sz="0" w:space="0" w:color="auto"/>
                              </w:divBdr>
                              <w:divsChild>
                                <w:div w:id="153691022">
                                  <w:marLeft w:val="0"/>
                                  <w:marRight w:val="0"/>
                                  <w:marTop w:val="0"/>
                                  <w:marBottom w:val="0"/>
                                  <w:divBdr>
                                    <w:top w:val="single" w:sz="6" w:space="0" w:color="D5D5D5"/>
                                    <w:left w:val="single" w:sz="6" w:space="0" w:color="D5D5D5"/>
                                    <w:bottom w:val="single" w:sz="6" w:space="0" w:color="D5D5D5"/>
                                    <w:right w:val="single" w:sz="6" w:space="0" w:color="D5D5D5"/>
                                  </w:divBdr>
                                  <w:divsChild>
                                    <w:div w:id="90252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794514">
                      <w:marLeft w:val="0"/>
                      <w:marRight w:val="0"/>
                      <w:marTop w:val="0"/>
                      <w:marBottom w:val="0"/>
                      <w:divBdr>
                        <w:top w:val="none" w:sz="0" w:space="0" w:color="auto"/>
                        <w:left w:val="none" w:sz="0" w:space="0" w:color="auto"/>
                        <w:bottom w:val="none" w:sz="0" w:space="0" w:color="auto"/>
                        <w:right w:val="none" w:sz="0" w:space="0" w:color="auto"/>
                      </w:divBdr>
                      <w:divsChild>
                        <w:div w:id="431362237">
                          <w:marLeft w:val="0"/>
                          <w:marRight w:val="0"/>
                          <w:marTop w:val="0"/>
                          <w:marBottom w:val="600"/>
                          <w:divBdr>
                            <w:top w:val="none" w:sz="0" w:space="0" w:color="auto"/>
                            <w:left w:val="none" w:sz="0" w:space="0" w:color="auto"/>
                            <w:bottom w:val="none" w:sz="0" w:space="0" w:color="auto"/>
                            <w:right w:val="none" w:sz="0" w:space="0" w:color="auto"/>
                          </w:divBdr>
                        </w:div>
                      </w:divsChild>
                    </w:div>
                    <w:div w:id="142278824">
                      <w:marLeft w:val="0"/>
                      <w:marRight w:val="0"/>
                      <w:marTop w:val="0"/>
                      <w:marBottom w:val="0"/>
                      <w:divBdr>
                        <w:top w:val="none" w:sz="0" w:space="0" w:color="auto"/>
                        <w:left w:val="none" w:sz="0" w:space="0" w:color="auto"/>
                        <w:bottom w:val="none" w:sz="0" w:space="0" w:color="auto"/>
                        <w:right w:val="none" w:sz="0" w:space="0" w:color="auto"/>
                      </w:divBdr>
                      <w:divsChild>
                        <w:div w:id="1717965929">
                          <w:marLeft w:val="0"/>
                          <w:marRight w:val="0"/>
                          <w:marTop w:val="0"/>
                          <w:marBottom w:val="600"/>
                          <w:divBdr>
                            <w:top w:val="none" w:sz="0" w:space="0" w:color="auto"/>
                            <w:left w:val="none" w:sz="0" w:space="0" w:color="auto"/>
                            <w:bottom w:val="none" w:sz="0" w:space="0" w:color="auto"/>
                            <w:right w:val="none" w:sz="0" w:space="0" w:color="auto"/>
                          </w:divBdr>
                          <w:divsChild>
                            <w:div w:id="1269775544">
                              <w:marLeft w:val="0"/>
                              <w:marRight w:val="0"/>
                              <w:marTop w:val="0"/>
                              <w:marBottom w:val="0"/>
                              <w:divBdr>
                                <w:top w:val="none" w:sz="0" w:space="0" w:color="auto"/>
                                <w:left w:val="none" w:sz="0" w:space="0" w:color="auto"/>
                                <w:bottom w:val="none" w:sz="0" w:space="0" w:color="auto"/>
                                <w:right w:val="none" w:sz="0" w:space="0" w:color="auto"/>
                              </w:divBdr>
                              <w:divsChild>
                                <w:div w:id="1636060577">
                                  <w:marLeft w:val="0"/>
                                  <w:marRight w:val="0"/>
                                  <w:marTop w:val="0"/>
                                  <w:marBottom w:val="0"/>
                                  <w:divBdr>
                                    <w:top w:val="none" w:sz="0" w:space="0" w:color="auto"/>
                                    <w:left w:val="none" w:sz="0" w:space="0" w:color="auto"/>
                                    <w:bottom w:val="none" w:sz="0" w:space="0" w:color="auto"/>
                                    <w:right w:val="none" w:sz="0" w:space="0" w:color="auto"/>
                                  </w:divBdr>
                                  <w:divsChild>
                                    <w:div w:id="1677462844">
                                      <w:marLeft w:val="0"/>
                                      <w:marRight w:val="0"/>
                                      <w:marTop w:val="0"/>
                                      <w:marBottom w:val="0"/>
                                      <w:divBdr>
                                        <w:top w:val="none" w:sz="0" w:space="0" w:color="auto"/>
                                        <w:left w:val="none" w:sz="0" w:space="0" w:color="auto"/>
                                        <w:bottom w:val="none" w:sz="0" w:space="0" w:color="auto"/>
                                        <w:right w:val="none" w:sz="0" w:space="0" w:color="auto"/>
                                      </w:divBdr>
                                      <w:divsChild>
                                        <w:div w:id="8590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090653">
                  <w:marLeft w:val="0"/>
                  <w:marRight w:val="0"/>
                  <w:marTop w:val="0"/>
                  <w:marBottom w:val="0"/>
                  <w:divBdr>
                    <w:top w:val="none" w:sz="0" w:space="0" w:color="auto"/>
                    <w:left w:val="none" w:sz="0" w:space="0" w:color="auto"/>
                    <w:bottom w:val="none" w:sz="0" w:space="0" w:color="auto"/>
                    <w:right w:val="none" w:sz="0" w:space="0" w:color="auto"/>
                  </w:divBdr>
                  <w:divsChild>
                    <w:div w:id="1060716884">
                      <w:marLeft w:val="0"/>
                      <w:marRight w:val="0"/>
                      <w:marTop w:val="0"/>
                      <w:marBottom w:val="0"/>
                      <w:divBdr>
                        <w:top w:val="none" w:sz="0" w:space="0" w:color="auto"/>
                        <w:left w:val="none" w:sz="0" w:space="0" w:color="auto"/>
                        <w:bottom w:val="none" w:sz="0" w:space="0" w:color="auto"/>
                        <w:right w:val="none" w:sz="0" w:space="0" w:color="auto"/>
                      </w:divBdr>
                      <w:divsChild>
                        <w:div w:id="412822009">
                          <w:marLeft w:val="0"/>
                          <w:marRight w:val="0"/>
                          <w:marTop w:val="0"/>
                          <w:marBottom w:val="360"/>
                          <w:divBdr>
                            <w:top w:val="none" w:sz="0" w:space="0" w:color="auto"/>
                            <w:left w:val="none" w:sz="0" w:space="0" w:color="auto"/>
                            <w:bottom w:val="none" w:sz="0" w:space="0" w:color="auto"/>
                            <w:right w:val="none" w:sz="0" w:space="0" w:color="auto"/>
                          </w:divBdr>
                        </w:div>
                      </w:divsChild>
                    </w:div>
                    <w:div w:id="541210740">
                      <w:marLeft w:val="0"/>
                      <w:marRight w:val="0"/>
                      <w:marTop w:val="0"/>
                      <w:marBottom w:val="0"/>
                      <w:divBdr>
                        <w:top w:val="none" w:sz="0" w:space="0" w:color="auto"/>
                        <w:left w:val="none" w:sz="0" w:space="0" w:color="auto"/>
                        <w:bottom w:val="none" w:sz="0" w:space="0" w:color="auto"/>
                        <w:right w:val="none" w:sz="0" w:space="0" w:color="auto"/>
                      </w:divBdr>
                      <w:divsChild>
                        <w:div w:id="703362274">
                          <w:marLeft w:val="0"/>
                          <w:marRight w:val="0"/>
                          <w:marTop w:val="0"/>
                          <w:marBottom w:val="240"/>
                          <w:divBdr>
                            <w:top w:val="none" w:sz="0" w:space="0" w:color="auto"/>
                            <w:left w:val="none" w:sz="0" w:space="0" w:color="auto"/>
                            <w:bottom w:val="none" w:sz="0" w:space="0" w:color="auto"/>
                            <w:right w:val="none" w:sz="0" w:space="0" w:color="auto"/>
                          </w:divBdr>
                          <w:divsChild>
                            <w:div w:id="1640459456">
                              <w:marLeft w:val="0"/>
                              <w:marRight w:val="0"/>
                              <w:marTop w:val="0"/>
                              <w:marBottom w:val="0"/>
                              <w:divBdr>
                                <w:top w:val="single" w:sz="6" w:space="7" w:color="D5D5D5"/>
                                <w:left w:val="none" w:sz="0" w:space="0" w:color="auto"/>
                                <w:bottom w:val="none" w:sz="0" w:space="0" w:color="auto"/>
                                <w:right w:val="none" w:sz="0" w:space="0" w:color="auto"/>
                              </w:divBdr>
                              <w:divsChild>
                                <w:div w:id="1833332742">
                                  <w:marLeft w:val="0"/>
                                  <w:marRight w:val="0"/>
                                  <w:marTop w:val="0"/>
                                  <w:marBottom w:val="240"/>
                                  <w:divBdr>
                                    <w:top w:val="none" w:sz="0" w:space="0" w:color="auto"/>
                                    <w:left w:val="none" w:sz="0" w:space="0" w:color="auto"/>
                                    <w:bottom w:val="none" w:sz="0" w:space="0" w:color="auto"/>
                                    <w:right w:val="none" w:sz="0" w:space="0" w:color="auto"/>
                                  </w:divBdr>
                                </w:div>
                                <w:div w:id="1538158746">
                                  <w:marLeft w:val="0"/>
                                  <w:marRight w:val="0"/>
                                  <w:marTop w:val="0"/>
                                  <w:marBottom w:val="0"/>
                                  <w:divBdr>
                                    <w:top w:val="none" w:sz="0" w:space="0" w:color="auto"/>
                                    <w:left w:val="none" w:sz="0" w:space="0" w:color="auto"/>
                                    <w:bottom w:val="none" w:sz="0" w:space="0" w:color="auto"/>
                                    <w:right w:val="none" w:sz="0" w:space="0" w:color="auto"/>
                                  </w:divBdr>
                                  <w:divsChild>
                                    <w:div w:id="125628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514685">
              <w:marLeft w:val="0"/>
              <w:marRight w:val="0"/>
              <w:marTop w:val="0"/>
              <w:marBottom w:val="0"/>
              <w:divBdr>
                <w:top w:val="single" w:sz="6" w:space="0" w:color="EEEEEE"/>
                <w:left w:val="none" w:sz="0" w:space="0" w:color="auto"/>
                <w:bottom w:val="single" w:sz="6" w:space="0" w:color="EEEEEE"/>
                <w:right w:val="none" w:sz="0" w:space="0" w:color="auto"/>
              </w:divBdr>
              <w:divsChild>
                <w:div w:id="679821078">
                  <w:marLeft w:val="0"/>
                  <w:marRight w:val="0"/>
                  <w:marTop w:val="0"/>
                  <w:marBottom w:val="0"/>
                  <w:divBdr>
                    <w:top w:val="none" w:sz="0" w:space="0" w:color="auto"/>
                    <w:left w:val="none" w:sz="0" w:space="0" w:color="auto"/>
                    <w:bottom w:val="none" w:sz="0" w:space="0" w:color="auto"/>
                    <w:right w:val="none" w:sz="0" w:space="0" w:color="auto"/>
                  </w:divBdr>
                  <w:divsChild>
                    <w:div w:id="30921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52515">
              <w:marLeft w:val="0"/>
              <w:marRight w:val="0"/>
              <w:marTop w:val="0"/>
              <w:marBottom w:val="0"/>
              <w:divBdr>
                <w:top w:val="none" w:sz="0" w:space="0" w:color="auto"/>
                <w:left w:val="none" w:sz="0" w:space="0" w:color="auto"/>
                <w:bottom w:val="none" w:sz="0" w:space="0" w:color="auto"/>
                <w:right w:val="none" w:sz="0" w:space="0" w:color="auto"/>
              </w:divBdr>
              <w:divsChild>
                <w:div w:id="61243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6647">
          <w:marLeft w:val="0"/>
          <w:marRight w:val="0"/>
          <w:marTop w:val="0"/>
          <w:marBottom w:val="0"/>
          <w:divBdr>
            <w:top w:val="none" w:sz="0" w:space="0" w:color="auto"/>
            <w:left w:val="none" w:sz="0" w:space="0" w:color="auto"/>
            <w:bottom w:val="none" w:sz="0" w:space="0" w:color="auto"/>
            <w:right w:val="none" w:sz="0" w:space="0" w:color="auto"/>
          </w:divBdr>
          <w:divsChild>
            <w:div w:id="3955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4701514">
      <w:bodyDiv w:val="1"/>
      <w:marLeft w:val="0"/>
      <w:marRight w:val="0"/>
      <w:marTop w:val="0"/>
      <w:marBottom w:val="0"/>
      <w:divBdr>
        <w:top w:val="none" w:sz="0" w:space="0" w:color="auto"/>
        <w:left w:val="none" w:sz="0" w:space="0" w:color="auto"/>
        <w:bottom w:val="none" w:sz="0" w:space="0" w:color="auto"/>
        <w:right w:val="none" w:sz="0" w:space="0" w:color="auto"/>
      </w:divBdr>
      <w:divsChild>
        <w:div w:id="443307645">
          <w:marLeft w:val="0"/>
          <w:marRight w:val="0"/>
          <w:marTop w:val="0"/>
          <w:marBottom w:val="0"/>
          <w:divBdr>
            <w:top w:val="none" w:sz="0" w:space="0" w:color="auto"/>
            <w:left w:val="none" w:sz="0" w:space="0" w:color="auto"/>
            <w:bottom w:val="single" w:sz="6" w:space="11" w:color="EFEFEF"/>
            <w:right w:val="none" w:sz="0" w:space="0" w:color="auto"/>
          </w:divBdr>
          <w:divsChild>
            <w:div w:id="1877308428">
              <w:marLeft w:val="0"/>
              <w:marRight w:val="0"/>
              <w:marTop w:val="0"/>
              <w:marBottom w:val="0"/>
              <w:divBdr>
                <w:top w:val="none" w:sz="0" w:space="0" w:color="auto"/>
                <w:left w:val="none" w:sz="0" w:space="0" w:color="auto"/>
                <w:bottom w:val="none" w:sz="0" w:space="0" w:color="auto"/>
                <w:right w:val="none" w:sz="0" w:space="0" w:color="auto"/>
              </w:divBdr>
              <w:divsChild>
                <w:div w:id="1672096227">
                  <w:marLeft w:val="-225"/>
                  <w:marRight w:val="-225"/>
                  <w:marTop w:val="0"/>
                  <w:marBottom w:val="0"/>
                  <w:divBdr>
                    <w:top w:val="none" w:sz="0" w:space="0" w:color="auto"/>
                    <w:left w:val="none" w:sz="0" w:space="0" w:color="auto"/>
                    <w:bottom w:val="none" w:sz="0" w:space="0" w:color="auto"/>
                    <w:right w:val="none" w:sz="0" w:space="0" w:color="auto"/>
                  </w:divBdr>
                  <w:divsChild>
                    <w:div w:id="2079357132">
                      <w:marLeft w:val="0"/>
                      <w:marRight w:val="0"/>
                      <w:marTop w:val="0"/>
                      <w:marBottom w:val="0"/>
                      <w:divBdr>
                        <w:top w:val="none" w:sz="0" w:space="0" w:color="auto"/>
                        <w:left w:val="none" w:sz="0" w:space="0" w:color="auto"/>
                        <w:bottom w:val="none" w:sz="0" w:space="0" w:color="auto"/>
                        <w:right w:val="none" w:sz="0" w:space="0" w:color="auto"/>
                      </w:divBdr>
                      <w:divsChild>
                        <w:div w:id="191306390">
                          <w:marLeft w:val="0"/>
                          <w:marRight w:val="0"/>
                          <w:marTop w:val="0"/>
                          <w:marBottom w:val="0"/>
                          <w:divBdr>
                            <w:top w:val="none" w:sz="0" w:space="0" w:color="auto"/>
                            <w:left w:val="none" w:sz="0" w:space="0" w:color="auto"/>
                            <w:bottom w:val="none" w:sz="0" w:space="0" w:color="auto"/>
                            <w:right w:val="none" w:sz="0" w:space="0" w:color="auto"/>
                          </w:divBdr>
                          <w:divsChild>
                            <w:div w:id="1189295522">
                              <w:marLeft w:val="0"/>
                              <w:marRight w:val="0"/>
                              <w:marTop w:val="330"/>
                              <w:marBottom w:val="330"/>
                              <w:divBdr>
                                <w:top w:val="none" w:sz="0" w:space="0" w:color="auto"/>
                                <w:left w:val="none" w:sz="0" w:space="0" w:color="auto"/>
                                <w:bottom w:val="none" w:sz="0" w:space="0" w:color="auto"/>
                                <w:right w:val="none" w:sz="0" w:space="0" w:color="auto"/>
                              </w:divBdr>
                              <w:divsChild>
                                <w:div w:id="1612083157">
                                  <w:marLeft w:val="0"/>
                                  <w:marRight w:val="0"/>
                                  <w:marTop w:val="0"/>
                                  <w:marBottom w:val="150"/>
                                  <w:divBdr>
                                    <w:top w:val="none" w:sz="0" w:space="0" w:color="auto"/>
                                    <w:left w:val="none" w:sz="0" w:space="0" w:color="auto"/>
                                    <w:bottom w:val="none" w:sz="0" w:space="0" w:color="auto"/>
                                    <w:right w:val="none" w:sz="0" w:space="0" w:color="auto"/>
                                  </w:divBdr>
                                </w:div>
                                <w:div w:id="1110128142">
                                  <w:marLeft w:val="0"/>
                                  <w:marRight w:val="0"/>
                                  <w:marTop w:val="0"/>
                                  <w:marBottom w:val="0"/>
                                  <w:divBdr>
                                    <w:top w:val="none" w:sz="0" w:space="0" w:color="auto"/>
                                    <w:left w:val="none" w:sz="0" w:space="0" w:color="auto"/>
                                    <w:bottom w:val="none" w:sz="0" w:space="0" w:color="auto"/>
                                    <w:right w:val="none" w:sz="0" w:space="0" w:color="auto"/>
                                  </w:divBdr>
                                  <w:divsChild>
                                    <w:div w:id="1558541461">
                                      <w:marLeft w:val="0"/>
                                      <w:marRight w:val="0"/>
                                      <w:marTop w:val="0"/>
                                      <w:marBottom w:val="0"/>
                                      <w:divBdr>
                                        <w:top w:val="none" w:sz="0" w:space="0" w:color="auto"/>
                                        <w:left w:val="none" w:sz="0" w:space="0" w:color="auto"/>
                                        <w:bottom w:val="none" w:sz="0" w:space="0" w:color="auto"/>
                                        <w:right w:val="none" w:sz="0" w:space="0" w:color="auto"/>
                                      </w:divBdr>
                                    </w:div>
                                    <w:div w:id="72734412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986936364">
                              <w:marLeft w:val="0"/>
                              <w:marRight w:val="0"/>
                              <w:marTop w:val="0"/>
                              <w:marBottom w:val="0"/>
                              <w:divBdr>
                                <w:top w:val="none" w:sz="0" w:space="0" w:color="auto"/>
                                <w:left w:val="none" w:sz="0" w:space="0" w:color="auto"/>
                                <w:bottom w:val="none" w:sz="0" w:space="0" w:color="auto"/>
                                <w:right w:val="none" w:sz="0" w:space="0" w:color="auto"/>
                              </w:divBdr>
                              <w:divsChild>
                                <w:div w:id="1659384983">
                                  <w:marLeft w:val="0"/>
                                  <w:marRight w:val="0"/>
                                  <w:marTop w:val="0"/>
                                  <w:marBottom w:val="0"/>
                                  <w:divBdr>
                                    <w:top w:val="none" w:sz="0" w:space="0" w:color="auto"/>
                                    <w:left w:val="none" w:sz="0" w:space="0" w:color="auto"/>
                                    <w:bottom w:val="none" w:sz="0" w:space="0" w:color="auto"/>
                                    <w:right w:val="none" w:sz="0" w:space="0" w:color="auto"/>
                                  </w:divBdr>
                                  <w:divsChild>
                                    <w:div w:id="295644125">
                                      <w:marLeft w:val="0"/>
                                      <w:marRight w:val="0"/>
                                      <w:marTop w:val="0"/>
                                      <w:marBottom w:val="0"/>
                                      <w:divBdr>
                                        <w:top w:val="none" w:sz="0" w:space="0" w:color="auto"/>
                                        <w:left w:val="none" w:sz="0" w:space="0" w:color="auto"/>
                                        <w:bottom w:val="none" w:sz="0" w:space="0" w:color="auto"/>
                                        <w:right w:val="none" w:sz="0" w:space="0" w:color="auto"/>
                                      </w:divBdr>
                                    </w:div>
                                    <w:div w:id="1687251674">
                                      <w:marLeft w:val="0"/>
                                      <w:marRight w:val="0"/>
                                      <w:marTop w:val="0"/>
                                      <w:marBottom w:val="0"/>
                                      <w:divBdr>
                                        <w:top w:val="none" w:sz="0" w:space="0" w:color="auto"/>
                                        <w:left w:val="none" w:sz="0" w:space="0" w:color="auto"/>
                                        <w:bottom w:val="none" w:sz="0" w:space="0" w:color="auto"/>
                                        <w:right w:val="none" w:sz="0" w:space="0" w:color="auto"/>
                                      </w:divBdr>
                                    </w:div>
                                    <w:div w:id="1190491359">
                                      <w:marLeft w:val="0"/>
                                      <w:marRight w:val="0"/>
                                      <w:marTop w:val="0"/>
                                      <w:marBottom w:val="0"/>
                                      <w:divBdr>
                                        <w:top w:val="none" w:sz="0" w:space="0" w:color="auto"/>
                                        <w:left w:val="none" w:sz="0" w:space="0" w:color="auto"/>
                                        <w:bottom w:val="none" w:sz="0" w:space="0" w:color="auto"/>
                                        <w:right w:val="none" w:sz="0" w:space="0" w:color="auto"/>
                                      </w:divBdr>
                                    </w:div>
                                    <w:div w:id="667515264">
                                      <w:marLeft w:val="0"/>
                                      <w:marRight w:val="0"/>
                                      <w:marTop w:val="0"/>
                                      <w:marBottom w:val="0"/>
                                      <w:divBdr>
                                        <w:top w:val="none" w:sz="0" w:space="0" w:color="auto"/>
                                        <w:left w:val="none" w:sz="0" w:space="0" w:color="auto"/>
                                        <w:bottom w:val="none" w:sz="0" w:space="0" w:color="auto"/>
                                        <w:right w:val="none" w:sz="0" w:space="0" w:color="auto"/>
                                      </w:divBdr>
                                    </w:div>
                                    <w:div w:id="780107680">
                                      <w:marLeft w:val="0"/>
                                      <w:marRight w:val="0"/>
                                      <w:marTop w:val="15"/>
                                      <w:marBottom w:val="0"/>
                                      <w:divBdr>
                                        <w:top w:val="none" w:sz="0" w:space="0" w:color="auto"/>
                                        <w:left w:val="none" w:sz="0" w:space="0" w:color="auto"/>
                                        <w:bottom w:val="none" w:sz="0" w:space="0" w:color="auto"/>
                                        <w:right w:val="none" w:sz="0" w:space="0" w:color="auto"/>
                                      </w:divBdr>
                                      <w:divsChild>
                                        <w:div w:id="1217815774">
                                          <w:marLeft w:val="0"/>
                                          <w:marRight w:val="0"/>
                                          <w:marTop w:val="0"/>
                                          <w:marBottom w:val="0"/>
                                          <w:divBdr>
                                            <w:top w:val="none" w:sz="0" w:space="0" w:color="auto"/>
                                            <w:left w:val="none" w:sz="0" w:space="0" w:color="auto"/>
                                            <w:bottom w:val="none" w:sz="0" w:space="0" w:color="auto"/>
                                            <w:right w:val="none" w:sz="0" w:space="0" w:color="auto"/>
                                          </w:divBdr>
                                          <w:divsChild>
                                            <w:div w:id="141913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8568">
                                      <w:marLeft w:val="0"/>
                                      <w:marRight w:val="0"/>
                                      <w:marTop w:val="45"/>
                                      <w:marBottom w:val="0"/>
                                      <w:divBdr>
                                        <w:top w:val="none" w:sz="0" w:space="0" w:color="auto"/>
                                        <w:left w:val="none" w:sz="0" w:space="0" w:color="auto"/>
                                        <w:bottom w:val="none" w:sz="0" w:space="0" w:color="auto"/>
                                        <w:right w:val="none" w:sz="0" w:space="0" w:color="auto"/>
                                      </w:divBdr>
                                    </w:div>
                                  </w:divsChild>
                                </w:div>
                                <w:div w:id="887381751">
                                  <w:marLeft w:val="0"/>
                                  <w:marRight w:val="0"/>
                                  <w:marTop w:val="0"/>
                                  <w:marBottom w:val="0"/>
                                  <w:divBdr>
                                    <w:top w:val="none" w:sz="0" w:space="0" w:color="auto"/>
                                    <w:left w:val="none" w:sz="0" w:space="0" w:color="auto"/>
                                    <w:bottom w:val="none" w:sz="0" w:space="0" w:color="auto"/>
                                    <w:right w:val="none" w:sz="0" w:space="0" w:color="auto"/>
                                  </w:divBdr>
                                  <w:divsChild>
                                    <w:div w:id="1290433522">
                                      <w:marLeft w:val="0"/>
                                      <w:marRight w:val="0"/>
                                      <w:marTop w:val="0"/>
                                      <w:marBottom w:val="0"/>
                                      <w:divBdr>
                                        <w:top w:val="none" w:sz="0" w:space="0" w:color="auto"/>
                                        <w:left w:val="none" w:sz="0" w:space="0" w:color="auto"/>
                                        <w:bottom w:val="none" w:sz="0" w:space="0" w:color="auto"/>
                                        <w:right w:val="none" w:sz="0" w:space="0" w:color="auto"/>
                                      </w:divBdr>
                                      <w:divsChild>
                                        <w:div w:id="1123576574">
                                          <w:marLeft w:val="0"/>
                                          <w:marRight w:val="0"/>
                                          <w:marTop w:val="0"/>
                                          <w:marBottom w:val="0"/>
                                          <w:divBdr>
                                            <w:top w:val="none" w:sz="0" w:space="0" w:color="auto"/>
                                            <w:left w:val="none" w:sz="0" w:space="0" w:color="auto"/>
                                            <w:bottom w:val="none" w:sz="0" w:space="0" w:color="auto"/>
                                            <w:right w:val="none" w:sz="0" w:space="0" w:color="auto"/>
                                          </w:divBdr>
                                          <w:divsChild>
                                            <w:div w:id="1492260472">
                                              <w:marLeft w:val="0"/>
                                              <w:marRight w:val="0"/>
                                              <w:marTop w:val="0"/>
                                              <w:marBottom w:val="0"/>
                                              <w:divBdr>
                                                <w:top w:val="none" w:sz="0" w:space="0" w:color="auto"/>
                                                <w:left w:val="none" w:sz="0" w:space="0" w:color="auto"/>
                                                <w:bottom w:val="none" w:sz="0" w:space="0" w:color="auto"/>
                                                <w:right w:val="none" w:sz="0" w:space="0" w:color="auto"/>
                                              </w:divBdr>
                                              <w:divsChild>
                                                <w:div w:id="442188136">
                                                  <w:marLeft w:val="0"/>
                                                  <w:marRight w:val="0"/>
                                                  <w:marTop w:val="0"/>
                                                  <w:marBottom w:val="0"/>
                                                  <w:divBdr>
                                                    <w:top w:val="none" w:sz="0" w:space="0" w:color="auto"/>
                                                    <w:left w:val="none" w:sz="0" w:space="0" w:color="auto"/>
                                                    <w:bottom w:val="none" w:sz="0" w:space="0" w:color="auto"/>
                                                    <w:right w:val="none" w:sz="0" w:space="0" w:color="auto"/>
                                                  </w:divBdr>
                                                  <w:divsChild>
                                                    <w:div w:id="144274997">
                                                      <w:marLeft w:val="0"/>
                                                      <w:marRight w:val="0"/>
                                                      <w:marTop w:val="0"/>
                                                      <w:marBottom w:val="0"/>
                                                      <w:divBdr>
                                                        <w:top w:val="none" w:sz="0" w:space="0" w:color="auto"/>
                                                        <w:left w:val="none" w:sz="0" w:space="0" w:color="auto"/>
                                                        <w:bottom w:val="none" w:sz="0" w:space="0" w:color="auto"/>
                                                        <w:right w:val="single" w:sz="6" w:space="13" w:color="D8E1E5"/>
                                                      </w:divBdr>
                                                      <w:divsChild>
                                                        <w:div w:id="182868325">
                                                          <w:marLeft w:val="0"/>
                                                          <w:marRight w:val="0"/>
                                                          <w:marTop w:val="0"/>
                                                          <w:marBottom w:val="0"/>
                                                          <w:divBdr>
                                                            <w:top w:val="none" w:sz="0" w:space="0" w:color="auto"/>
                                                            <w:left w:val="none" w:sz="0" w:space="0" w:color="auto"/>
                                                            <w:bottom w:val="none" w:sz="0" w:space="0" w:color="auto"/>
                                                            <w:right w:val="none" w:sz="0" w:space="0" w:color="auto"/>
                                                          </w:divBdr>
                                                        </w:div>
                                                      </w:divsChild>
                                                    </w:div>
                                                    <w:div w:id="138308903">
                                                      <w:marLeft w:val="0"/>
                                                      <w:marRight w:val="0"/>
                                                      <w:marTop w:val="0"/>
                                                      <w:marBottom w:val="0"/>
                                                      <w:divBdr>
                                                        <w:top w:val="none" w:sz="0" w:space="0" w:color="auto"/>
                                                        <w:left w:val="none" w:sz="0" w:space="0" w:color="auto"/>
                                                        <w:bottom w:val="none" w:sz="0" w:space="0" w:color="auto"/>
                                                        <w:right w:val="single" w:sz="6" w:space="13" w:color="D8E1E5"/>
                                                      </w:divBdr>
                                                      <w:divsChild>
                                                        <w:div w:id="213197586">
                                                          <w:marLeft w:val="0"/>
                                                          <w:marRight w:val="0"/>
                                                          <w:marTop w:val="0"/>
                                                          <w:marBottom w:val="0"/>
                                                          <w:divBdr>
                                                            <w:top w:val="none" w:sz="0" w:space="0" w:color="auto"/>
                                                            <w:left w:val="none" w:sz="0" w:space="0" w:color="auto"/>
                                                            <w:bottom w:val="none" w:sz="0" w:space="0" w:color="auto"/>
                                                            <w:right w:val="none" w:sz="0" w:space="0" w:color="auto"/>
                                                          </w:divBdr>
                                                        </w:div>
                                                      </w:divsChild>
                                                    </w:div>
                                                    <w:div w:id="2124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169412">
                                              <w:marLeft w:val="0"/>
                                              <w:marRight w:val="0"/>
                                              <w:marTop w:val="45"/>
                                              <w:marBottom w:val="0"/>
                                              <w:divBdr>
                                                <w:top w:val="none" w:sz="0" w:space="0" w:color="auto"/>
                                                <w:left w:val="none" w:sz="0" w:space="0" w:color="auto"/>
                                                <w:bottom w:val="none" w:sz="0" w:space="0" w:color="auto"/>
                                                <w:right w:val="none" w:sz="0" w:space="0" w:color="auto"/>
                                              </w:divBdr>
                                              <w:divsChild>
                                                <w:div w:id="45837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143018">
                                  <w:marLeft w:val="0"/>
                                  <w:marRight w:val="0"/>
                                  <w:marTop w:val="0"/>
                                  <w:marBottom w:val="0"/>
                                  <w:divBdr>
                                    <w:top w:val="none" w:sz="0" w:space="0" w:color="auto"/>
                                    <w:left w:val="none" w:sz="0" w:space="0" w:color="auto"/>
                                    <w:bottom w:val="none" w:sz="0" w:space="0" w:color="auto"/>
                                    <w:right w:val="none" w:sz="0" w:space="0" w:color="auto"/>
                                  </w:divBdr>
                                  <w:divsChild>
                                    <w:div w:id="1081676422">
                                      <w:marLeft w:val="0"/>
                                      <w:marRight w:val="0"/>
                                      <w:marTop w:val="0"/>
                                      <w:marBottom w:val="0"/>
                                      <w:divBdr>
                                        <w:top w:val="none" w:sz="0" w:space="0" w:color="auto"/>
                                        <w:left w:val="none" w:sz="0" w:space="0" w:color="auto"/>
                                        <w:bottom w:val="none" w:sz="0" w:space="0" w:color="auto"/>
                                        <w:right w:val="none" w:sz="0" w:space="0" w:color="auto"/>
                                      </w:divBdr>
                                      <w:divsChild>
                                        <w:div w:id="1892960876">
                                          <w:marLeft w:val="0"/>
                                          <w:marRight w:val="0"/>
                                          <w:marTop w:val="0"/>
                                          <w:marBottom w:val="0"/>
                                          <w:divBdr>
                                            <w:top w:val="none" w:sz="0" w:space="0" w:color="auto"/>
                                            <w:left w:val="none" w:sz="0" w:space="0" w:color="auto"/>
                                            <w:bottom w:val="none" w:sz="0" w:space="0" w:color="auto"/>
                                            <w:right w:val="none" w:sz="0" w:space="0" w:color="auto"/>
                                          </w:divBdr>
                                          <w:divsChild>
                                            <w:div w:id="1188645025">
                                              <w:marLeft w:val="0"/>
                                              <w:marRight w:val="0"/>
                                              <w:marTop w:val="0"/>
                                              <w:marBottom w:val="0"/>
                                              <w:divBdr>
                                                <w:top w:val="none" w:sz="0" w:space="0" w:color="auto"/>
                                                <w:left w:val="none" w:sz="0" w:space="0" w:color="auto"/>
                                                <w:bottom w:val="none" w:sz="0" w:space="0" w:color="auto"/>
                                                <w:right w:val="none" w:sz="0" w:space="0" w:color="auto"/>
                                              </w:divBdr>
                                              <w:divsChild>
                                                <w:div w:id="1039358516">
                                                  <w:marLeft w:val="75"/>
                                                  <w:marRight w:val="0"/>
                                                  <w:marTop w:val="0"/>
                                                  <w:marBottom w:val="0"/>
                                                  <w:divBdr>
                                                    <w:top w:val="none" w:sz="0" w:space="0" w:color="auto"/>
                                                    <w:left w:val="none" w:sz="0" w:space="0" w:color="auto"/>
                                                    <w:bottom w:val="none" w:sz="0" w:space="0" w:color="auto"/>
                                                    <w:right w:val="none" w:sz="0" w:space="0" w:color="auto"/>
                                                  </w:divBdr>
                                                </w:div>
                                                <w:div w:id="74252719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1423010">
                              <w:marLeft w:val="0"/>
                              <w:marRight w:val="0"/>
                              <w:marTop w:val="375"/>
                              <w:marBottom w:val="0"/>
                              <w:divBdr>
                                <w:top w:val="none" w:sz="0" w:space="0" w:color="auto"/>
                                <w:left w:val="none" w:sz="0" w:space="0" w:color="auto"/>
                                <w:bottom w:val="none" w:sz="0" w:space="0" w:color="auto"/>
                                <w:right w:val="none" w:sz="0" w:space="0" w:color="auto"/>
                              </w:divBdr>
                              <w:divsChild>
                                <w:div w:id="260770309">
                                  <w:marLeft w:val="0"/>
                                  <w:marRight w:val="0"/>
                                  <w:marTop w:val="0"/>
                                  <w:marBottom w:val="0"/>
                                  <w:divBdr>
                                    <w:top w:val="none" w:sz="0" w:space="0" w:color="auto"/>
                                    <w:left w:val="none" w:sz="0" w:space="0" w:color="auto"/>
                                    <w:bottom w:val="none" w:sz="0" w:space="0" w:color="auto"/>
                                    <w:right w:val="none" w:sz="0" w:space="0" w:color="auto"/>
                                  </w:divBdr>
                                  <w:divsChild>
                                    <w:div w:id="288585643">
                                      <w:marLeft w:val="0"/>
                                      <w:marRight w:val="120"/>
                                      <w:marTop w:val="0"/>
                                      <w:marBottom w:val="225"/>
                                      <w:divBdr>
                                        <w:top w:val="none" w:sz="0" w:space="0" w:color="auto"/>
                                        <w:left w:val="none" w:sz="0" w:space="0" w:color="auto"/>
                                        <w:bottom w:val="none" w:sz="0" w:space="0" w:color="auto"/>
                                        <w:right w:val="none" w:sz="0" w:space="0" w:color="auto"/>
                                      </w:divBdr>
                                      <w:divsChild>
                                        <w:div w:id="1828859948">
                                          <w:marLeft w:val="0"/>
                                          <w:marRight w:val="0"/>
                                          <w:marTop w:val="0"/>
                                          <w:marBottom w:val="0"/>
                                          <w:divBdr>
                                            <w:top w:val="none" w:sz="0" w:space="0" w:color="auto"/>
                                            <w:left w:val="none" w:sz="0" w:space="0" w:color="auto"/>
                                            <w:bottom w:val="none" w:sz="0" w:space="0" w:color="auto"/>
                                            <w:right w:val="none" w:sz="0" w:space="0" w:color="auto"/>
                                          </w:divBdr>
                                          <w:divsChild>
                                            <w:div w:id="88409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9817">
                                      <w:marLeft w:val="0"/>
                                      <w:marRight w:val="345"/>
                                      <w:marTop w:val="0"/>
                                      <w:marBottom w:val="225"/>
                                      <w:divBdr>
                                        <w:top w:val="none" w:sz="0" w:space="0" w:color="auto"/>
                                        <w:left w:val="none" w:sz="0" w:space="0" w:color="auto"/>
                                        <w:bottom w:val="none" w:sz="0" w:space="0" w:color="auto"/>
                                        <w:right w:val="none" w:sz="0" w:space="0" w:color="auto"/>
                                      </w:divBdr>
                                    </w:div>
                                  </w:divsChild>
                                </w:div>
                                <w:div w:id="1327051449">
                                  <w:marLeft w:val="0"/>
                                  <w:marRight w:val="0"/>
                                  <w:marTop w:val="0"/>
                                  <w:marBottom w:val="0"/>
                                  <w:divBdr>
                                    <w:top w:val="none" w:sz="0" w:space="0" w:color="auto"/>
                                    <w:left w:val="none" w:sz="0" w:space="0" w:color="auto"/>
                                    <w:bottom w:val="none" w:sz="0" w:space="0" w:color="auto"/>
                                    <w:right w:val="none" w:sz="0" w:space="0" w:color="auto"/>
                                  </w:divBdr>
                                  <w:divsChild>
                                    <w:div w:id="2073845715">
                                      <w:marLeft w:val="0"/>
                                      <w:marRight w:val="0"/>
                                      <w:marTop w:val="0"/>
                                      <w:marBottom w:val="0"/>
                                      <w:divBdr>
                                        <w:top w:val="none" w:sz="0" w:space="0" w:color="auto"/>
                                        <w:left w:val="none" w:sz="0" w:space="0" w:color="auto"/>
                                        <w:bottom w:val="none" w:sz="0" w:space="0" w:color="auto"/>
                                        <w:right w:val="none" w:sz="0" w:space="0" w:color="auto"/>
                                      </w:divBdr>
                                      <w:divsChild>
                                        <w:div w:id="1806895728">
                                          <w:marLeft w:val="0"/>
                                          <w:marRight w:val="0"/>
                                          <w:marTop w:val="0"/>
                                          <w:marBottom w:val="0"/>
                                          <w:divBdr>
                                            <w:top w:val="none" w:sz="0" w:space="0" w:color="auto"/>
                                            <w:left w:val="none" w:sz="0" w:space="0" w:color="auto"/>
                                            <w:bottom w:val="none" w:sz="0" w:space="0" w:color="auto"/>
                                            <w:right w:val="none" w:sz="0" w:space="0" w:color="auto"/>
                                          </w:divBdr>
                                          <w:divsChild>
                                            <w:div w:id="159790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388582">
          <w:marLeft w:val="0"/>
          <w:marRight w:val="0"/>
          <w:marTop w:val="0"/>
          <w:marBottom w:val="0"/>
          <w:divBdr>
            <w:top w:val="none" w:sz="0" w:space="0" w:color="auto"/>
            <w:left w:val="single" w:sz="24" w:space="0" w:color="FDC82F"/>
            <w:bottom w:val="none" w:sz="0" w:space="0" w:color="auto"/>
            <w:right w:val="none" w:sz="0" w:space="0" w:color="auto"/>
          </w:divBdr>
          <w:divsChild>
            <w:div w:id="407843161">
              <w:marLeft w:val="0"/>
              <w:marRight w:val="0"/>
              <w:marTop w:val="0"/>
              <w:marBottom w:val="0"/>
              <w:divBdr>
                <w:top w:val="none" w:sz="0" w:space="0" w:color="auto"/>
                <w:left w:val="none" w:sz="0" w:space="0" w:color="auto"/>
                <w:bottom w:val="none" w:sz="0" w:space="0" w:color="auto"/>
                <w:right w:val="none" w:sz="0" w:space="0" w:color="auto"/>
              </w:divBdr>
              <w:divsChild>
                <w:div w:id="1110782820">
                  <w:marLeft w:val="-225"/>
                  <w:marRight w:val="-225"/>
                  <w:marTop w:val="0"/>
                  <w:marBottom w:val="0"/>
                  <w:divBdr>
                    <w:top w:val="none" w:sz="0" w:space="0" w:color="auto"/>
                    <w:left w:val="none" w:sz="0" w:space="0" w:color="auto"/>
                    <w:bottom w:val="none" w:sz="0" w:space="0" w:color="auto"/>
                    <w:right w:val="none" w:sz="0" w:space="0" w:color="auto"/>
                  </w:divBdr>
                  <w:divsChild>
                    <w:div w:id="67965381">
                      <w:marLeft w:val="0"/>
                      <w:marRight w:val="0"/>
                      <w:marTop w:val="0"/>
                      <w:marBottom w:val="0"/>
                      <w:divBdr>
                        <w:top w:val="none" w:sz="0" w:space="0" w:color="auto"/>
                        <w:left w:val="none" w:sz="0" w:space="0" w:color="auto"/>
                        <w:bottom w:val="none" w:sz="0" w:space="0" w:color="auto"/>
                        <w:right w:val="none" w:sz="0" w:space="0" w:color="auto"/>
                      </w:divBdr>
                      <w:divsChild>
                        <w:div w:id="14008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274352">
          <w:marLeft w:val="0"/>
          <w:marRight w:val="0"/>
          <w:marTop w:val="0"/>
          <w:marBottom w:val="0"/>
          <w:divBdr>
            <w:top w:val="single" w:sz="6" w:space="0" w:color="EFEFEF"/>
            <w:left w:val="none" w:sz="0" w:space="0" w:color="auto"/>
            <w:bottom w:val="none" w:sz="0" w:space="0" w:color="auto"/>
            <w:right w:val="none" w:sz="0" w:space="0" w:color="auto"/>
          </w:divBdr>
          <w:divsChild>
            <w:div w:id="1912616613">
              <w:marLeft w:val="0"/>
              <w:marRight w:val="0"/>
              <w:marTop w:val="0"/>
              <w:marBottom w:val="0"/>
              <w:divBdr>
                <w:top w:val="none" w:sz="0" w:space="0" w:color="auto"/>
                <w:left w:val="none" w:sz="0" w:space="0" w:color="auto"/>
                <w:bottom w:val="none" w:sz="0" w:space="0" w:color="auto"/>
                <w:right w:val="none" w:sz="0" w:space="0" w:color="auto"/>
              </w:divBdr>
              <w:divsChild>
                <w:div w:id="1761099750">
                  <w:marLeft w:val="-225"/>
                  <w:marRight w:val="-225"/>
                  <w:marTop w:val="0"/>
                  <w:marBottom w:val="0"/>
                  <w:divBdr>
                    <w:top w:val="none" w:sz="0" w:space="0" w:color="auto"/>
                    <w:left w:val="none" w:sz="0" w:space="0" w:color="auto"/>
                    <w:bottom w:val="none" w:sz="0" w:space="0" w:color="auto"/>
                    <w:right w:val="none" w:sz="0" w:space="0" w:color="auto"/>
                  </w:divBdr>
                  <w:divsChild>
                    <w:div w:id="635260015">
                      <w:marLeft w:val="0"/>
                      <w:marRight w:val="0"/>
                      <w:marTop w:val="0"/>
                      <w:marBottom w:val="0"/>
                      <w:divBdr>
                        <w:top w:val="none" w:sz="0" w:space="0" w:color="auto"/>
                        <w:left w:val="none" w:sz="0" w:space="0" w:color="auto"/>
                        <w:bottom w:val="none" w:sz="0" w:space="0" w:color="auto"/>
                        <w:right w:val="none" w:sz="0" w:space="0" w:color="auto"/>
                      </w:divBdr>
                      <w:divsChild>
                        <w:div w:id="1366298232">
                          <w:marLeft w:val="0"/>
                          <w:marRight w:val="0"/>
                          <w:marTop w:val="0"/>
                          <w:marBottom w:val="0"/>
                          <w:divBdr>
                            <w:top w:val="none" w:sz="0" w:space="0" w:color="auto"/>
                            <w:left w:val="none" w:sz="0" w:space="0" w:color="auto"/>
                            <w:bottom w:val="none" w:sz="0" w:space="0" w:color="auto"/>
                            <w:right w:val="none" w:sz="0" w:space="0" w:color="auto"/>
                          </w:divBdr>
                          <w:divsChild>
                            <w:div w:id="974526441">
                              <w:marLeft w:val="0"/>
                              <w:marRight w:val="0"/>
                              <w:marTop w:val="0"/>
                              <w:marBottom w:val="0"/>
                              <w:divBdr>
                                <w:top w:val="none" w:sz="0" w:space="0" w:color="auto"/>
                                <w:left w:val="none" w:sz="0" w:space="0" w:color="auto"/>
                                <w:bottom w:val="none" w:sz="0" w:space="0" w:color="auto"/>
                                <w:right w:val="none" w:sz="0" w:space="0" w:color="auto"/>
                              </w:divBdr>
                              <w:divsChild>
                                <w:div w:id="1075199539">
                                  <w:marLeft w:val="0"/>
                                  <w:marRight w:val="0"/>
                                  <w:marTop w:val="0"/>
                                  <w:marBottom w:val="0"/>
                                  <w:divBdr>
                                    <w:top w:val="none" w:sz="0" w:space="0" w:color="auto"/>
                                    <w:left w:val="none" w:sz="0" w:space="0" w:color="auto"/>
                                    <w:bottom w:val="none" w:sz="0" w:space="0" w:color="auto"/>
                                    <w:right w:val="none" w:sz="0" w:space="0" w:color="auto"/>
                                  </w:divBdr>
                                  <w:divsChild>
                                    <w:div w:id="1565725337">
                                      <w:marLeft w:val="0"/>
                                      <w:marRight w:val="0"/>
                                      <w:marTop w:val="0"/>
                                      <w:marBottom w:val="270"/>
                                      <w:divBdr>
                                        <w:top w:val="none" w:sz="0" w:space="0" w:color="auto"/>
                                        <w:left w:val="none" w:sz="0" w:space="0" w:color="auto"/>
                                        <w:bottom w:val="single" w:sz="24" w:space="8" w:color="DF2A2E"/>
                                        <w:right w:val="none" w:sz="0" w:space="0" w:color="auto"/>
                                      </w:divBdr>
                                    </w:div>
                                    <w:div w:id="1082214239">
                                      <w:marLeft w:val="0"/>
                                      <w:marRight w:val="0"/>
                                      <w:marTop w:val="225"/>
                                      <w:marBottom w:val="0"/>
                                      <w:divBdr>
                                        <w:top w:val="none" w:sz="0" w:space="0" w:color="auto"/>
                                        <w:left w:val="none" w:sz="0" w:space="0" w:color="auto"/>
                                        <w:bottom w:val="none" w:sz="0" w:space="0" w:color="auto"/>
                                        <w:right w:val="none" w:sz="0" w:space="0" w:color="auto"/>
                                      </w:divBdr>
                                      <w:divsChild>
                                        <w:div w:id="403995235">
                                          <w:marLeft w:val="0"/>
                                          <w:marRight w:val="0"/>
                                          <w:marTop w:val="240"/>
                                          <w:marBottom w:val="240"/>
                                          <w:divBdr>
                                            <w:top w:val="none" w:sz="0" w:space="0" w:color="auto"/>
                                            <w:left w:val="none" w:sz="0" w:space="0" w:color="auto"/>
                                            <w:bottom w:val="none" w:sz="0" w:space="0" w:color="auto"/>
                                            <w:right w:val="none" w:sz="0" w:space="0" w:color="auto"/>
                                          </w:divBdr>
                                        </w:div>
                                        <w:div w:id="1380132286">
                                          <w:marLeft w:val="0"/>
                                          <w:marRight w:val="0"/>
                                          <w:marTop w:val="240"/>
                                          <w:marBottom w:val="240"/>
                                          <w:divBdr>
                                            <w:top w:val="none" w:sz="0" w:space="0" w:color="auto"/>
                                            <w:left w:val="none" w:sz="0" w:space="0" w:color="auto"/>
                                            <w:bottom w:val="none" w:sz="0" w:space="0" w:color="auto"/>
                                            <w:right w:val="none" w:sz="0" w:space="0" w:color="auto"/>
                                          </w:divBdr>
                                        </w:div>
                                        <w:div w:id="74058305">
                                          <w:marLeft w:val="0"/>
                                          <w:marRight w:val="0"/>
                                          <w:marTop w:val="240"/>
                                          <w:marBottom w:val="240"/>
                                          <w:divBdr>
                                            <w:top w:val="none" w:sz="0" w:space="0" w:color="auto"/>
                                            <w:left w:val="none" w:sz="0" w:space="0" w:color="auto"/>
                                            <w:bottom w:val="none" w:sz="0" w:space="0" w:color="auto"/>
                                            <w:right w:val="none" w:sz="0" w:space="0" w:color="auto"/>
                                          </w:divBdr>
                                        </w:div>
                                        <w:div w:id="1620335220">
                                          <w:marLeft w:val="0"/>
                                          <w:marRight w:val="0"/>
                                          <w:marTop w:val="240"/>
                                          <w:marBottom w:val="240"/>
                                          <w:divBdr>
                                            <w:top w:val="none" w:sz="0" w:space="0" w:color="auto"/>
                                            <w:left w:val="none" w:sz="0" w:space="0" w:color="auto"/>
                                            <w:bottom w:val="none" w:sz="0" w:space="0" w:color="auto"/>
                                            <w:right w:val="none" w:sz="0" w:space="0" w:color="auto"/>
                                          </w:divBdr>
                                        </w:div>
                                      </w:divsChild>
                                    </w:div>
                                    <w:div w:id="542713587">
                                      <w:marLeft w:val="0"/>
                                      <w:marRight w:val="0"/>
                                      <w:marTop w:val="225"/>
                                      <w:marBottom w:val="0"/>
                                      <w:divBdr>
                                        <w:top w:val="none" w:sz="0" w:space="0" w:color="auto"/>
                                        <w:left w:val="none" w:sz="0" w:space="0" w:color="auto"/>
                                        <w:bottom w:val="none" w:sz="0" w:space="0" w:color="auto"/>
                                        <w:right w:val="none" w:sz="0" w:space="0" w:color="auto"/>
                                      </w:divBdr>
                                      <w:divsChild>
                                        <w:div w:id="891649596">
                                          <w:marLeft w:val="0"/>
                                          <w:marRight w:val="0"/>
                                          <w:marTop w:val="0"/>
                                          <w:marBottom w:val="0"/>
                                          <w:divBdr>
                                            <w:top w:val="none" w:sz="0" w:space="0" w:color="auto"/>
                                            <w:left w:val="none" w:sz="0" w:space="0" w:color="auto"/>
                                            <w:bottom w:val="none" w:sz="0" w:space="0" w:color="auto"/>
                                            <w:right w:val="none" w:sz="0" w:space="0" w:color="auto"/>
                                          </w:divBdr>
                                          <w:divsChild>
                                            <w:div w:id="417292746">
                                              <w:marLeft w:val="0"/>
                                              <w:marRight w:val="0"/>
                                              <w:marTop w:val="0"/>
                                              <w:marBottom w:val="0"/>
                                              <w:divBdr>
                                                <w:top w:val="none" w:sz="0" w:space="0" w:color="auto"/>
                                                <w:left w:val="none" w:sz="0" w:space="0" w:color="auto"/>
                                                <w:bottom w:val="none" w:sz="0" w:space="0" w:color="auto"/>
                                                <w:right w:val="none" w:sz="0" w:space="0" w:color="auto"/>
                                              </w:divBdr>
                                              <w:divsChild>
                                                <w:div w:id="303970090">
                                                  <w:marLeft w:val="0"/>
                                                  <w:marRight w:val="0"/>
                                                  <w:marTop w:val="0"/>
                                                  <w:marBottom w:val="0"/>
                                                  <w:divBdr>
                                                    <w:top w:val="none" w:sz="0" w:space="0" w:color="auto"/>
                                                    <w:left w:val="none" w:sz="0" w:space="0" w:color="auto"/>
                                                    <w:bottom w:val="none" w:sz="0" w:space="0" w:color="auto"/>
                                                    <w:right w:val="none" w:sz="0" w:space="0" w:color="auto"/>
                                                  </w:divBdr>
                                                </w:div>
                                                <w:div w:id="135175545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273715">
                                          <w:marLeft w:val="0"/>
                                          <w:marRight w:val="0"/>
                                          <w:marTop w:val="225"/>
                                          <w:marBottom w:val="0"/>
                                          <w:divBdr>
                                            <w:top w:val="none" w:sz="0" w:space="0" w:color="auto"/>
                                            <w:left w:val="none" w:sz="0" w:space="0" w:color="auto"/>
                                            <w:bottom w:val="none" w:sz="0" w:space="0" w:color="auto"/>
                                            <w:right w:val="none" w:sz="0" w:space="0" w:color="auto"/>
                                          </w:divBdr>
                                          <w:divsChild>
                                            <w:div w:id="1863543044">
                                              <w:marLeft w:val="0"/>
                                              <w:marRight w:val="0"/>
                                              <w:marTop w:val="240"/>
                                              <w:marBottom w:val="240"/>
                                              <w:divBdr>
                                                <w:top w:val="none" w:sz="0" w:space="0" w:color="auto"/>
                                                <w:left w:val="none" w:sz="0" w:space="0" w:color="auto"/>
                                                <w:bottom w:val="none" w:sz="0" w:space="0" w:color="auto"/>
                                                <w:right w:val="none" w:sz="0" w:space="0" w:color="auto"/>
                                              </w:divBdr>
                                            </w:div>
                                          </w:divsChild>
                                        </w:div>
                                        <w:div w:id="1356544520">
                                          <w:marLeft w:val="0"/>
                                          <w:marRight w:val="0"/>
                                          <w:marTop w:val="225"/>
                                          <w:marBottom w:val="0"/>
                                          <w:divBdr>
                                            <w:top w:val="none" w:sz="0" w:space="0" w:color="auto"/>
                                            <w:left w:val="none" w:sz="0" w:space="0" w:color="auto"/>
                                            <w:bottom w:val="none" w:sz="0" w:space="0" w:color="auto"/>
                                            <w:right w:val="none" w:sz="0" w:space="0" w:color="auto"/>
                                          </w:divBdr>
                                          <w:divsChild>
                                            <w:div w:id="1493327487">
                                              <w:marLeft w:val="0"/>
                                              <w:marRight w:val="0"/>
                                              <w:marTop w:val="240"/>
                                              <w:marBottom w:val="240"/>
                                              <w:divBdr>
                                                <w:top w:val="none" w:sz="0" w:space="0" w:color="auto"/>
                                                <w:left w:val="none" w:sz="0" w:space="0" w:color="auto"/>
                                                <w:bottom w:val="none" w:sz="0" w:space="0" w:color="auto"/>
                                                <w:right w:val="none" w:sz="0" w:space="0" w:color="auto"/>
                                              </w:divBdr>
                                            </w:div>
                                          </w:divsChild>
                                        </w:div>
                                        <w:div w:id="1915240961">
                                          <w:marLeft w:val="0"/>
                                          <w:marRight w:val="0"/>
                                          <w:marTop w:val="225"/>
                                          <w:marBottom w:val="0"/>
                                          <w:divBdr>
                                            <w:top w:val="none" w:sz="0" w:space="0" w:color="auto"/>
                                            <w:left w:val="none" w:sz="0" w:space="0" w:color="auto"/>
                                            <w:bottom w:val="none" w:sz="0" w:space="0" w:color="auto"/>
                                            <w:right w:val="none" w:sz="0" w:space="0" w:color="auto"/>
                                          </w:divBdr>
                                          <w:divsChild>
                                            <w:div w:id="1590963194">
                                              <w:marLeft w:val="0"/>
                                              <w:marRight w:val="0"/>
                                              <w:marTop w:val="240"/>
                                              <w:marBottom w:val="240"/>
                                              <w:divBdr>
                                                <w:top w:val="none" w:sz="0" w:space="0" w:color="auto"/>
                                                <w:left w:val="none" w:sz="0" w:space="0" w:color="auto"/>
                                                <w:bottom w:val="none" w:sz="0" w:space="0" w:color="auto"/>
                                                <w:right w:val="none" w:sz="0" w:space="0" w:color="auto"/>
                                              </w:divBdr>
                                            </w:div>
                                            <w:div w:id="639654044">
                                              <w:marLeft w:val="0"/>
                                              <w:marRight w:val="0"/>
                                              <w:marTop w:val="240"/>
                                              <w:marBottom w:val="240"/>
                                              <w:divBdr>
                                                <w:top w:val="none" w:sz="0" w:space="0" w:color="auto"/>
                                                <w:left w:val="none" w:sz="0" w:space="0" w:color="auto"/>
                                                <w:bottom w:val="none" w:sz="0" w:space="0" w:color="auto"/>
                                                <w:right w:val="none" w:sz="0" w:space="0" w:color="auto"/>
                                              </w:divBdr>
                                            </w:div>
                                          </w:divsChild>
                                        </w:div>
                                        <w:div w:id="989672048">
                                          <w:marLeft w:val="0"/>
                                          <w:marRight w:val="0"/>
                                          <w:marTop w:val="225"/>
                                          <w:marBottom w:val="0"/>
                                          <w:divBdr>
                                            <w:top w:val="none" w:sz="0" w:space="0" w:color="auto"/>
                                            <w:left w:val="none" w:sz="0" w:space="0" w:color="auto"/>
                                            <w:bottom w:val="none" w:sz="0" w:space="0" w:color="auto"/>
                                            <w:right w:val="none" w:sz="0" w:space="0" w:color="auto"/>
                                          </w:divBdr>
                                          <w:divsChild>
                                            <w:div w:id="1272585222">
                                              <w:marLeft w:val="0"/>
                                              <w:marRight w:val="0"/>
                                              <w:marTop w:val="240"/>
                                              <w:marBottom w:val="240"/>
                                              <w:divBdr>
                                                <w:top w:val="none" w:sz="0" w:space="0" w:color="auto"/>
                                                <w:left w:val="none" w:sz="0" w:space="0" w:color="auto"/>
                                                <w:bottom w:val="none" w:sz="0" w:space="0" w:color="auto"/>
                                                <w:right w:val="none" w:sz="0" w:space="0" w:color="auto"/>
                                              </w:divBdr>
                                            </w:div>
                                            <w:div w:id="501314743">
                                              <w:marLeft w:val="0"/>
                                              <w:marRight w:val="0"/>
                                              <w:marTop w:val="240"/>
                                              <w:marBottom w:val="240"/>
                                              <w:divBdr>
                                                <w:top w:val="none" w:sz="0" w:space="0" w:color="auto"/>
                                                <w:left w:val="none" w:sz="0" w:space="0" w:color="auto"/>
                                                <w:bottom w:val="none" w:sz="0" w:space="0" w:color="auto"/>
                                                <w:right w:val="none" w:sz="0" w:space="0" w:color="auto"/>
                                              </w:divBdr>
                                            </w:div>
                                          </w:divsChild>
                                        </w:div>
                                        <w:div w:id="2144998447">
                                          <w:marLeft w:val="0"/>
                                          <w:marRight w:val="0"/>
                                          <w:marTop w:val="225"/>
                                          <w:marBottom w:val="0"/>
                                          <w:divBdr>
                                            <w:top w:val="none" w:sz="0" w:space="0" w:color="auto"/>
                                            <w:left w:val="none" w:sz="0" w:space="0" w:color="auto"/>
                                            <w:bottom w:val="none" w:sz="0" w:space="0" w:color="auto"/>
                                            <w:right w:val="none" w:sz="0" w:space="0" w:color="auto"/>
                                          </w:divBdr>
                                          <w:divsChild>
                                            <w:div w:id="303510730">
                                              <w:marLeft w:val="0"/>
                                              <w:marRight w:val="0"/>
                                              <w:marTop w:val="240"/>
                                              <w:marBottom w:val="240"/>
                                              <w:divBdr>
                                                <w:top w:val="none" w:sz="0" w:space="0" w:color="auto"/>
                                                <w:left w:val="none" w:sz="0" w:space="0" w:color="auto"/>
                                                <w:bottom w:val="none" w:sz="0" w:space="0" w:color="auto"/>
                                                <w:right w:val="none" w:sz="0" w:space="0" w:color="auto"/>
                                              </w:divBdr>
                                            </w:div>
                                            <w:div w:id="681782071">
                                              <w:marLeft w:val="0"/>
                                              <w:marRight w:val="0"/>
                                              <w:marTop w:val="0"/>
                                              <w:marBottom w:val="0"/>
                                              <w:divBdr>
                                                <w:top w:val="none" w:sz="0" w:space="0" w:color="auto"/>
                                                <w:left w:val="none" w:sz="0" w:space="0" w:color="auto"/>
                                                <w:bottom w:val="none" w:sz="0" w:space="0" w:color="auto"/>
                                                <w:right w:val="none" w:sz="0" w:space="0" w:color="auto"/>
                                              </w:divBdr>
                                              <w:divsChild>
                                                <w:div w:id="1107188886">
                                                  <w:marLeft w:val="0"/>
                                                  <w:marRight w:val="0"/>
                                                  <w:marTop w:val="0"/>
                                                  <w:marBottom w:val="0"/>
                                                  <w:divBdr>
                                                    <w:top w:val="none" w:sz="0" w:space="0" w:color="auto"/>
                                                    <w:left w:val="none" w:sz="0" w:space="0" w:color="auto"/>
                                                    <w:bottom w:val="none" w:sz="0" w:space="0" w:color="auto"/>
                                                    <w:right w:val="none" w:sz="0" w:space="0" w:color="auto"/>
                                                  </w:divBdr>
                                                  <w:divsChild>
                                                    <w:div w:id="1938169056">
                                                      <w:marLeft w:val="0"/>
                                                      <w:marRight w:val="0"/>
                                                      <w:marTop w:val="225"/>
                                                      <w:marBottom w:val="0"/>
                                                      <w:divBdr>
                                                        <w:top w:val="none" w:sz="0" w:space="0" w:color="auto"/>
                                                        <w:left w:val="none" w:sz="0" w:space="0" w:color="auto"/>
                                                        <w:bottom w:val="none" w:sz="0" w:space="0" w:color="auto"/>
                                                        <w:right w:val="none" w:sz="0" w:space="0" w:color="auto"/>
                                                      </w:divBdr>
                                                      <w:divsChild>
                                                        <w:div w:id="12491944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26388">
                                                  <w:marLeft w:val="0"/>
                                                  <w:marRight w:val="0"/>
                                                  <w:marTop w:val="225"/>
                                                  <w:marBottom w:val="225"/>
                                                  <w:divBdr>
                                                    <w:top w:val="none" w:sz="0" w:space="0" w:color="auto"/>
                                                    <w:left w:val="single" w:sz="6" w:space="0" w:color="A7A9AC"/>
                                                    <w:bottom w:val="none" w:sz="0" w:space="0" w:color="auto"/>
                                                    <w:right w:val="single" w:sz="6" w:space="0" w:color="A7A9AC"/>
                                                  </w:divBdr>
                                                </w:div>
                                                <w:div w:id="62803471">
                                                  <w:marLeft w:val="0"/>
                                                  <w:marRight w:val="0"/>
                                                  <w:marTop w:val="0"/>
                                                  <w:marBottom w:val="225"/>
                                                  <w:divBdr>
                                                    <w:top w:val="none" w:sz="0" w:space="0" w:color="auto"/>
                                                    <w:left w:val="none" w:sz="0" w:space="0" w:color="auto"/>
                                                    <w:bottom w:val="none" w:sz="0" w:space="0" w:color="auto"/>
                                                    <w:right w:val="none" w:sz="0" w:space="0" w:color="auto"/>
                                                  </w:divBdr>
                                                  <w:divsChild>
                                                    <w:div w:id="95972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313884">
                                          <w:marLeft w:val="0"/>
                                          <w:marRight w:val="0"/>
                                          <w:marTop w:val="225"/>
                                          <w:marBottom w:val="0"/>
                                          <w:divBdr>
                                            <w:top w:val="none" w:sz="0" w:space="0" w:color="auto"/>
                                            <w:left w:val="none" w:sz="0" w:space="0" w:color="auto"/>
                                            <w:bottom w:val="none" w:sz="0" w:space="0" w:color="auto"/>
                                            <w:right w:val="none" w:sz="0" w:space="0" w:color="auto"/>
                                          </w:divBdr>
                                          <w:divsChild>
                                            <w:div w:id="1370834766">
                                              <w:marLeft w:val="0"/>
                                              <w:marRight w:val="0"/>
                                              <w:marTop w:val="240"/>
                                              <w:marBottom w:val="240"/>
                                              <w:divBdr>
                                                <w:top w:val="none" w:sz="0" w:space="0" w:color="auto"/>
                                                <w:left w:val="none" w:sz="0" w:space="0" w:color="auto"/>
                                                <w:bottom w:val="none" w:sz="0" w:space="0" w:color="auto"/>
                                                <w:right w:val="none" w:sz="0" w:space="0" w:color="auto"/>
                                              </w:divBdr>
                                            </w:div>
                                            <w:div w:id="4672376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5948967">
                                      <w:marLeft w:val="0"/>
                                      <w:marRight w:val="0"/>
                                      <w:marTop w:val="225"/>
                                      <w:marBottom w:val="0"/>
                                      <w:divBdr>
                                        <w:top w:val="none" w:sz="0" w:space="0" w:color="auto"/>
                                        <w:left w:val="none" w:sz="0" w:space="0" w:color="auto"/>
                                        <w:bottom w:val="none" w:sz="0" w:space="0" w:color="auto"/>
                                        <w:right w:val="none" w:sz="0" w:space="0" w:color="auto"/>
                                      </w:divBdr>
                                      <w:divsChild>
                                        <w:div w:id="13267628">
                                          <w:marLeft w:val="0"/>
                                          <w:marRight w:val="0"/>
                                          <w:marTop w:val="0"/>
                                          <w:marBottom w:val="0"/>
                                          <w:divBdr>
                                            <w:top w:val="none" w:sz="0" w:space="0" w:color="auto"/>
                                            <w:left w:val="none" w:sz="0" w:space="0" w:color="auto"/>
                                            <w:bottom w:val="none" w:sz="0" w:space="0" w:color="auto"/>
                                            <w:right w:val="none" w:sz="0" w:space="0" w:color="auto"/>
                                          </w:divBdr>
                                          <w:divsChild>
                                            <w:div w:id="456074012">
                                              <w:marLeft w:val="0"/>
                                              <w:marRight w:val="0"/>
                                              <w:marTop w:val="0"/>
                                              <w:marBottom w:val="0"/>
                                              <w:divBdr>
                                                <w:top w:val="none" w:sz="0" w:space="0" w:color="auto"/>
                                                <w:left w:val="none" w:sz="0" w:space="0" w:color="auto"/>
                                                <w:bottom w:val="none" w:sz="0" w:space="0" w:color="auto"/>
                                                <w:right w:val="none" w:sz="0" w:space="0" w:color="auto"/>
                                              </w:divBdr>
                                              <w:divsChild>
                                                <w:div w:id="1320382031">
                                                  <w:marLeft w:val="0"/>
                                                  <w:marRight w:val="0"/>
                                                  <w:marTop w:val="0"/>
                                                  <w:marBottom w:val="0"/>
                                                  <w:divBdr>
                                                    <w:top w:val="none" w:sz="0" w:space="0" w:color="auto"/>
                                                    <w:left w:val="none" w:sz="0" w:space="0" w:color="auto"/>
                                                    <w:bottom w:val="none" w:sz="0" w:space="0" w:color="auto"/>
                                                    <w:right w:val="none" w:sz="0" w:space="0" w:color="auto"/>
                                                  </w:divBdr>
                                                </w:div>
                                                <w:div w:id="18322081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60901310">
                                          <w:marLeft w:val="0"/>
                                          <w:marRight w:val="0"/>
                                          <w:marTop w:val="225"/>
                                          <w:marBottom w:val="0"/>
                                          <w:divBdr>
                                            <w:top w:val="none" w:sz="0" w:space="0" w:color="auto"/>
                                            <w:left w:val="none" w:sz="0" w:space="0" w:color="auto"/>
                                            <w:bottom w:val="none" w:sz="0" w:space="0" w:color="auto"/>
                                            <w:right w:val="none" w:sz="0" w:space="0" w:color="auto"/>
                                          </w:divBdr>
                                          <w:divsChild>
                                            <w:div w:id="1390885863">
                                              <w:marLeft w:val="0"/>
                                              <w:marRight w:val="0"/>
                                              <w:marTop w:val="240"/>
                                              <w:marBottom w:val="240"/>
                                              <w:divBdr>
                                                <w:top w:val="none" w:sz="0" w:space="0" w:color="auto"/>
                                                <w:left w:val="none" w:sz="0" w:space="0" w:color="auto"/>
                                                <w:bottom w:val="none" w:sz="0" w:space="0" w:color="auto"/>
                                                <w:right w:val="none" w:sz="0" w:space="0" w:color="auto"/>
                                              </w:divBdr>
                                            </w:div>
                                            <w:div w:id="586617824">
                                              <w:marLeft w:val="0"/>
                                              <w:marRight w:val="0"/>
                                              <w:marTop w:val="240"/>
                                              <w:marBottom w:val="240"/>
                                              <w:divBdr>
                                                <w:top w:val="none" w:sz="0" w:space="0" w:color="auto"/>
                                                <w:left w:val="none" w:sz="0" w:space="0" w:color="auto"/>
                                                <w:bottom w:val="none" w:sz="0" w:space="0" w:color="auto"/>
                                                <w:right w:val="none" w:sz="0" w:space="0" w:color="auto"/>
                                              </w:divBdr>
                                            </w:div>
                                            <w:div w:id="2002850787">
                                              <w:marLeft w:val="0"/>
                                              <w:marRight w:val="0"/>
                                              <w:marTop w:val="0"/>
                                              <w:marBottom w:val="0"/>
                                              <w:divBdr>
                                                <w:top w:val="none" w:sz="0" w:space="0" w:color="auto"/>
                                                <w:left w:val="none" w:sz="0" w:space="0" w:color="auto"/>
                                                <w:bottom w:val="none" w:sz="0" w:space="0" w:color="auto"/>
                                                <w:right w:val="none" w:sz="0" w:space="0" w:color="auto"/>
                                              </w:divBdr>
                                            </w:div>
                                            <w:div w:id="1946425474">
                                              <w:marLeft w:val="0"/>
                                              <w:marRight w:val="0"/>
                                              <w:marTop w:val="240"/>
                                              <w:marBottom w:val="240"/>
                                              <w:divBdr>
                                                <w:top w:val="none" w:sz="0" w:space="0" w:color="auto"/>
                                                <w:left w:val="none" w:sz="0" w:space="0" w:color="auto"/>
                                                <w:bottom w:val="none" w:sz="0" w:space="0" w:color="auto"/>
                                                <w:right w:val="none" w:sz="0" w:space="0" w:color="auto"/>
                                              </w:divBdr>
                                            </w:div>
                                          </w:divsChild>
                                        </w:div>
                                        <w:div w:id="2013603322">
                                          <w:marLeft w:val="0"/>
                                          <w:marRight w:val="0"/>
                                          <w:marTop w:val="225"/>
                                          <w:marBottom w:val="0"/>
                                          <w:divBdr>
                                            <w:top w:val="none" w:sz="0" w:space="0" w:color="auto"/>
                                            <w:left w:val="none" w:sz="0" w:space="0" w:color="auto"/>
                                            <w:bottom w:val="none" w:sz="0" w:space="0" w:color="auto"/>
                                            <w:right w:val="none" w:sz="0" w:space="0" w:color="auto"/>
                                          </w:divBdr>
                                          <w:divsChild>
                                            <w:div w:id="1173496993">
                                              <w:marLeft w:val="0"/>
                                              <w:marRight w:val="0"/>
                                              <w:marTop w:val="240"/>
                                              <w:marBottom w:val="240"/>
                                              <w:divBdr>
                                                <w:top w:val="none" w:sz="0" w:space="0" w:color="auto"/>
                                                <w:left w:val="none" w:sz="0" w:space="0" w:color="auto"/>
                                                <w:bottom w:val="none" w:sz="0" w:space="0" w:color="auto"/>
                                                <w:right w:val="none" w:sz="0" w:space="0" w:color="auto"/>
                                              </w:divBdr>
                                            </w:div>
                                            <w:div w:id="1209612774">
                                              <w:marLeft w:val="0"/>
                                              <w:marRight w:val="0"/>
                                              <w:marTop w:val="0"/>
                                              <w:marBottom w:val="0"/>
                                              <w:divBdr>
                                                <w:top w:val="none" w:sz="0" w:space="0" w:color="auto"/>
                                                <w:left w:val="none" w:sz="0" w:space="0" w:color="auto"/>
                                                <w:bottom w:val="none" w:sz="0" w:space="0" w:color="auto"/>
                                                <w:right w:val="none" w:sz="0" w:space="0" w:color="auto"/>
                                              </w:divBdr>
                                            </w:div>
                                            <w:div w:id="959995307">
                                              <w:marLeft w:val="0"/>
                                              <w:marRight w:val="0"/>
                                              <w:marTop w:val="240"/>
                                              <w:marBottom w:val="240"/>
                                              <w:divBdr>
                                                <w:top w:val="none" w:sz="0" w:space="0" w:color="auto"/>
                                                <w:left w:val="none" w:sz="0" w:space="0" w:color="auto"/>
                                                <w:bottom w:val="none" w:sz="0" w:space="0" w:color="auto"/>
                                                <w:right w:val="none" w:sz="0" w:space="0" w:color="auto"/>
                                              </w:divBdr>
                                            </w:div>
                                            <w:div w:id="2118719980">
                                              <w:marLeft w:val="0"/>
                                              <w:marRight w:val="0"/>
                                              <w:marTop w:val="240"/>
                                              <w:marBottom w:val="240"/>
                                              <w:divBdr>
                                                <w:top w:val="none" w:sz="0" w:space="0" w:color="auto"/>
                                                <w:left w:val="none" w:sz="0" w:space="0" w:color="auto"/>
                                                <w:bottom w:val="none" w:sz="0" w:space="0" w:color="auto"/>
                                                <w:right w:val="none" w:sz="0" w:space="0" w:color="auto"/>
                                              </w:divBdr>
                                            </w:div>
                                          </w:divsChild>
                                        </w:div>
                                        <w:div w:id="1330328352">
                                          <w:marLeft w:val="0"/>
                                          <w:marRight w:val="0"/>
                                          <w:marTop w:val="225"/>
                                          <w:marBottom w:val="0"/>
                                          <w:divBdr>
                                            <w:top w:val="none" w:sz="0" w:space="0" w:color="auto"/>
                                            <w:left w:val="none" w:sz="0" w:space="0" w:color="auto"/>
                                            <w:bottom w:val="none" w:sz="0" w:space="0" w:color="auto"/>
                                            <w:right w:val="none" w:sz="0" w:space="0" w:color="auto"/>
                                          </w:divBdr>
                                          <w:divsChild>
                                            <w:div w:id="86315740">
                                              <w:marLeft w:val="0"/>
                                              <w:marRight w:val="0"/>
                                              <w:marTop w:val="240"/>
                                              <w:marBottom w:val="240"/>
                                              <w:divBdr>
                                                <w:top w:val="none" w:sz="0" w:space="0" w:color="auto"/>
                                                <w:left w:val="none" w:sz="0" w:space="0" w:color="auto"/>
                                                <w:bottom w:val="none" w:sz="0" w:space="0" w:color="auto"/>
                                                <w:right w:val="none" w:sz="0" w:space="0" w:color="auto"/>
                                              </w:divBdr>
                                            </w:div>
                                            <w:div w:id="47337583">
                                              <w:marLeft w:val="0"/>
                                              <w:marRight w:val="0"/>
                                              <w:marTop w:val="0"/>
                                              <w:marBottom w:val="0"/>
                                              <w:divBdr>
                                                <w:top w:val="none" w:sz="0" w:space="0" w:color="auto"/>
                                                <w:left w:val="none" w:sz="0" w:space="0" w:color="auto"/>
                                                <w:bottom w:val="none" w:sz="0" w:space="0" w:color="auto"/>
                                                <w:right w:val="none" w:sz="0" w:space="0" w:color="auto"/>
                                              </w:divBdr>
                                              <w:divsChild>
                                                <w:div w:id="1592547469">
                                                  <w:marLeft w:val="0"/>
                                                  <w:marRight w:val="0"/>
                                                  <w:marTop w:val="0"/>
                                                  <w:marBottom w:val="0"/>
                                                  <w:divBdr>
                                                    <w:top w:val="none" w:sz="0" w:space="0" w:color="auto"/>
                                                    <w:left w:val="none" w:sz="0" w:space="0" w:color="auto"/>
                                                    <w:bottom w:val="none" w:sz="0" w:space="0" w:color="auto"/>
                                                    <w:right w:val="none" w:sz="0" w:space="0" w:color="auto"/>
                                                  </w:divBdr>
                                                  <w:divsChild>
                                                    <w:div w:id="1989554549">
                                                      <w:marLeft w:val="0"/>
                                                      <w:marRight w:val="0"/>
                                                      <w:marTop w:val="225"/>
                                                      <w:marBottom w:val="0"/>
                                                      <w:divBdr>
                                                        <w:top w:val="none" w:sz="0" w:space="0" w:color="auto"/>
                                                        <w:left w:val="none" w:sz="0" w:space="0" w:color="auto"/>
                                                        <w:bottom w:val="none" w:sz="0" w:space="0" w:color="auto"/>
                                                        <w:right w:val="none" w:sz="0" w:space="0" w:color="auto"/>
                                                      </w:divBdr>
                                                      <w:divsChild>
                                                        <w:div w:id="3910090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7352057">
                                                  <w:marLeft w:val="0"/>
                                                  <w:marRight w:val="0"/>
                                                  <w:marTop w:val="225"/>
                                                  <w:marBottom w:val="225"/>
                                                  <w:divBdr>
                                                    <w:top w:val="none" w:sz="0" w:space="0" w:color="auto"/>
                                                    <w:left w:val="single" w:sz="6" w:space="0" w:color="A7A9AC"/>
                                                    <w:bottom w:val="none" w:sz="0" w:space="0" w:color="auto"/>
                                                    <w:right w:val="single" w:sz="6" w:space="0" w:color="A7A9AC"/>
                                                  </w:divBdr>
                                                </w:div>
                                                <w:div w:id="563758445">
                                                  <w:marLeft w:val="0"/>
                                                  <w:marRight w:val="0"/>
                                                  <w:marTop w:val="0"/>
                                                  <w:marBottom w:val="225"/>
                                                  <w:divBdr>
                                                    <w:top w:val="none" w:sz="0" w:space="0" w:color="auto"/>
                                                    <w:left w:val="none" w:sz="0" w:space="0" w:color="auto"/>
                                                    <w:bottom w:val="none" w:sz="0" w:space="0" w:color="auto"/>
                                                    <w:right w:val="none" w:sz="0" w:space="0" w:color="auto"/>
                                                  </w:divBdr>
                                                  <w:divsChild>
                                                    <w:div w:id="802893696">
                                                      <w:marLeft w:val="0"/>
                                                      <w:marRight w:val="0"/>
                                                      <w:marTop w:val="0"/>
                                                      <w:marBottom w:val="0"/>
                                                      <w:divBdr>
                                                        <w:top w:val="none" w:sz="0" w:space="0" w:color="auto"/>
                                                        <w:left w:val="none" w:sz="0" w:space="0" w:color="auto"/>
                                                        <w:bottom w:val="none" w:sz="0" w:space="0" w:color="auto"/>
                                                        <w:right w:val="none" w:sz="0" w:space="0" w:color="auto"/>
                                                      </w:divBdr>
                                                    </w:div>
                                                    <w:div w:id="170795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845929">
                                          <w:marLeft w:val="0"/>
                                          <w:marRight w:val="0"/>
                                          <w:marTop w:val="225"/>
                                          <w:marBottom w:val="0"/>
                                          <w:divBdr>
                                            <w:top w:val="none" w:sz="0" w:space="0" w:color="auto"/>
                                            <w:left w:val="none" w:sz="0" w:space="0" w:color="auto"/>
                                            <w:bottom w:val="none" w:sz="0" w:space="0" w:color="auto"/>
                                            <w:right w:val="none" w:sz="0" w:space="0" w:color="auto"/>
                                          </w:divBdr>
                                          <w:divsChild>
                                            <w:div w:id="1564677097">
                                              <w:marLeft w:val="0"/>
                                              <w:marRight w:val="0"/>
                                              <w:marTop w:val="240"/>
                                              <w:marBottom w:val="240"/>
                                              <w:divBdr>
                                                <w:top w:val="none" w:sz="0" w:space="0" w:color="auto"/>
                                                <w:left w:val="none" w:sz="0" w:space="0" w:color="auto"/>
                                                <w:bottom w:val="none" w:sz="0" w:space="0" w:color="auto"/>
                                                <w:right w:val="none" w:sz="0" w:space="0" w:color="auto"/>
                                              </w:divBdr>
                                            </w:div>
                                            <w:div w:id="1728797545">
                                              <w:marLeft w:val="0"/>
                                              <w:marRight w:val="0"/>
                                              <w:marTop w:val="0"/>
                                              <w:marBottom w:val="0"/>
                                              <w:divBdr>
                                                <w:top w:val="none" w:sz="0" w:space="0" w:color="auto"/>
                                                <w:left w:val="none" w:sz="0" w:space="0" w:color="auto"/>
                                                <w:bottom w:val="none" w:sz="0" w:space="0" w:color="auto"/>
                                                <w:right w:val="none" w:sz="0" w:space="0" w:color="auto"/>
                                              </w:divBdr>
                                              <w:divsChild>
                                                <w:div w:id="396511516">
                                                  <w:marLeft w:val="0"/>
                                                  <w:marRight w:val="0"/>
                                                  <w:marTop w:val="0"/>
                                                  <w:marBottom w:val="0"/>
                                                  <w:divBdr>
                                                    <w:top w:val="none" w:sz="0" w:space="0" w:color="auto"/>
                                                    <w:left w:val="none" w:sz="0" w:space="0" w:color="auto"/>
                                                    <w:bottom w:val="none" w:sz="0" w:space="0" w:color="auto"/>
                                                    <w:right w:val="none" w:sz="0" w:space="0" w:color="auto"/>
                                                  </w:divBdr>
                                                  <w:divsChild>
                                                    <w:div w:id="2107261223">
                                                      <w:marLeft w:val="0"/>
                                                      <w:marRight w:val="0"/>
                                                      <w:marTop w:val="225"/>
                                                      <w:marBottom w:val="0"/>
                                                      <w:divBdr>
                                                        <w:top w:val="none" w:sz="0" w:space="0" w:color="auto"/>
                                                        <w:left w:val="none" w:sz="0" w:space="0" w:color="auto"/>
                                                        <w:bottom w:val="none" w:sz="0" w:space="0" w:color="auto"/>
                                                        <w:right w:val="none" w:sz="0" w:space="0" w:color="auto"/>
                                                      </w:divBdr>
                                                      <w:divsChild>
                                                        <w:div w:id="15386155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7096967">
                                                  <w:marLeft w:val="0"/>
                                                  <w:marRight w:val="0"/>
                                                  <w:marTop w:val="225"/>
                                                  <w:marBottom w:val="225"/>
                                                  <w:divBdr>
                                                    <w:top w:val="none" w:sz="0" w:space="0" w:color="auto"/>
                                                    <w:left w:val="single" w:sz="6" w:space="0" w:color="A7A9AC"/>
                                                    <w:bottom w:val="none" w:sz="0" w:space="0" w:color="auto"/>
                                                    <w:right w:val="single" w:sz="6" w:space="0" w:color="A7A9AC"/>
                                                  </w:divBdr>
                                                </w:div>
                                                <w:div w:id="1605965194">
                                                  <w:marLeft w:val="0"/>
                                                  <w:marRight w:val="0"/>
                                                  <w:marTop w:val="0"/>
                                                  <w:marBottom w:val="225"/>
                                                  <w:divBdr>
                                                    <w:top w:val="none" w:sz="0" w:space="0" w:color="auto"/>
                                                    <w:left w:val="none" w:sz="0" w:space="0" w:color="auto"/>
                                                    <w:bottom w:val="none" w:sz="0" w:space="0" w:color="auto"/>
                                                    <w:right w:val="none" w:sz="0" w:space="0" w:color="auto"/>
                                                  </w:divBdr>
                                                  <w:divsChild>
                                                    <w:div w:id="179794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40461">
                                              <w:marLeft w:val="0"/>
                                              <w:marRight w:val="0"/>
                                              <w:marTop w:val="240"/>
                                              <w:marBottom w:val="240"/>
                                              <w:divBdr>
                                                <w:top w:val="none" w:sz="0" w:space="0" w:color="auto"/>
                                                <w:left w:val="none" w:sz="0" w:space="0" w:color="auto"/>
                                                <w:bottom w:val="none" w:sz="0" w:space="0" w:color="auto"/>
                                                <w:right w:val="none" w:sz="0" w:space="0" w:color="auto"/>
                                              </w:divBdr>
                                            </w:div>
                                          </w:divsChild>
                                        </w:div>
                                        <w:div w:id="1873106004">
                                          <w:marLeft w:val="0"/>
                                          <w:marRight w:val="0"/>
                                          <w:marTop w:val="225"/>
                                          <w:marBottom w:val="0"/>
                                          <w:divBdr>
                                            <w:top w:val="none" w:sz="0" w:space="0" w:color="auto"/>
                                            <w:left w:val="none" w:sz="0" w:space="0" w:color="auto"/>
                                            <w:bottom w:val="none" w:sz="0" w:space="0" w:color="auto"/>
                                            <w:right w:val="none" w:sz="0" w:space="0" w:color="auto"/>
                                          </w:divBdr>
                                          <w:divsChild>
                                            <w:div w:id="1026752845">
                                              <w:marLeft w:val="0"/>
                                              <w:marRight w:val="0"/>
                                              <w:marTop w:val="240"/>
                                              <w:marBottom w:val="240"/>
                                              <w:divBdr>
                                                <w:top w:val="none" w:sz="0" w:space="0" w:color="auto"/>
                                                <w:left w:val="none" w:sz="0" w:space="0" w:color="auto"/>
                                                <w:bottom w:val="none" w:sz="0" w:space="0" w:color="auto"/>
                                                <w:right w:val="none" w:sz="0" w:space="0" w:color="auto"/>
                                              </w:divBdr>
                                            </w:div>
                                            <w:div w:id="16829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75892">
                                      <w:marLeft w:val="0"/>
                                      <w:marRight w:val="0"/>
                                      <w:marTop w:val="225"/>
                                      <w:marBottom w:val="0"/>
                                      <w:divBdr>
                                        <w:top w:val="none" w:sz="0" w:space="0" w:color="auto"/>
                                        <w:left w:val="none" w:sz="0" w:space="0" w:color="auto"/>
                                        <w:bottom w:val="none" w:sz="0" w:space="0" w:color="auto"/>
                                        <w:right w:val="none" w:sz="0" w:space="0" w:color="auto"/>
                                      </w:divBdr>
                                      <w:divsChild>
                                        <w:div w:id="53941443">
                                          <w:marLeft w:val="0"/>
                                          <w:marRight w:val="0"/>
                                          <w:marTop w:val="0"/>
                                          <w:marBottom w:val="0"/>
                                          <w:divBdr>
                                            <w:top w:val="none" w:sz="0" w:space="0" w:color="auto"/>
                                            <w:left w:val="none" w:sz="0" w:space="0" w:color="auto"/>
                                            <w:bottom w:val="none" w:sz="0" w:space="0" w:color="auto"/>
                                            <w:right w:val="none" w:sz="0" w:space="0" w:color="auto"/>
                                          </w:divBdr>
                                          <w:divsChild>
                                            <w:div w:id="36585306">
                                              <w:marLeft w:val="0"/>
                                              <w:marRight w:val="0"/>
                                              <w:marTop w:val="0"/>
                                              <w:marBottom w:val="0"/>
                                              <w:divBdr>
                                                <w:top w:val="none" w:sz="0" w:space="0" w:color="auto"/>
                                                <w:left w:val="none" w:sz="0" w:space="0" w:color="auto"/>
                                                <w:bottom w:val="none" w:sz="0" w:space="0" w:color="auto"/>
                                                <w:right w:val="none" w:sz="0" w:space="0" w:color="auto"/>
                                              </w:divBdr>
                                              <w:divsChild>
                                                <w:div w:id="722094789">
                                                  <w:marLeft w:val="0"/>
                                                  <w:marRight w:val="0"/>
                                                  <w:marTop w:val="0"/>
                                                  <w:marBottom w:val="0"/>
                                                  <w:divBdr>
                                                    <w:top w:val="none" w:sz="0" w:space="0" w:color="auto"/>
                                                    <w:left w:val="none" w:sz="0" w:space="0" w:color="auto"/>
                                                    <w:bottom w:val="none" w:sz="0" w:space="0" w:color="auto"/>
                                                    <w:right w:val="none" w:sz="0" w:space="0" w:color="auto"/>
                                                  </w:divBdr>
                                                </w:div>
                                                <w:div w:id="545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9381756">
                                          <w:marLeft w:val="0"/>
                                          <w:marRight w:val="0"/>
                                          <w:marTop w:val="240"/>
                                          <w:marBottom w:val="240"/>
                                          <w:divBdr>
                                            <w:top w:val="none" w:sz="0" w:space="0" w:color="auto"/>
                                            <w:left w:val="none" w:sz="0" w:space="0" w:color="auto"/>
                                            <w:bottom w:val="none" w:sz="0" w:space="0" w:color="auto"/>
                                            <w:right w:val="none" w:sz="0" w:space="0" w:color="auto"/>
                                          </w:divBdr>
                                        </w:div>
                                        <w:div w:id="1423066824">
                                          <w:marLeft w:val="0"/>
                                          <w:marRight w:val="0"/>
                                          <w:marTop w:val="240"/>
                                          <w:marBottom w:val="240"/>
                                          <w:divBdr>
                                            <w:top w:val="none" w:sz="0" w:space="0" w:color="auto"/>
                                            <w:left w:val="none" w:sz="0" w:space="0" w:color="auto"/>
                                            <w:bottom w:val="none" w:sz="0" w:space="0" w:color="auto"/>
                                            <w:right w:val="none" w:sz="0" w:space="0" w:color="auto"/>
                                          </w:divBdr>
                                        </w:div>
                                        <w:div w:id="1710490532">
                                          <w:marLeft w:val="0"/>
                                          <w:marRight w:val="0"/>
                                          <w:marTop w:val="225"/>
                                          <w:marBottom w:val="0"/>
                                          <w:divBdr>
                                            <w:top w:val="none" w:sz="0" w:space="0" w:color="auto"/>
                                            <w:left w:val="none" w:sz="0" w:space="0" w:color="auto"/>
                                            <w:bottom w:val="none" w:sz="0" w:space="0" w:color="auto"/>
                                            <w:right w:val="none" w:sz="0" w:space="0" w:color="auto"/>
                                          </w:divBdr>
                                          <w:divsChild>
                                            <w:div w:id="111244588">
                                              <w:marLeft w:val="0"/>
                                              <w:marRight w:val="0"/>
                                              <w:marTop w:val="240"/>
                                              <w:marBottom w:val="240"/>
                                              <w:divBdr>
                                                <w:top w:val="none" w:sz="0" w:space="0" w:color="auto"/>
                                                <w:left w:val="none" w:sz="0" w:space="0" w:color="auto"/>
                                                <w:bottom w:val="none" w:sz="0" w:space="0" w:color="auto"/>
                                                <w:right w:val="none" w:sz="0" w:space="0" w:color="auto"/>
                                              </w:divBdr>
                                            </w:div>
                                            <w:div w:id="1249659455">
                                              <w:marLeft w:val="0"/>
                                              <w:marRight w:val="0"/>
                                              <w:marTop w:val="240"/>
                                              <w:marBottom w:val="240"/>
                                              <w:divBdr>
                                                <w:top w:val="none" w:sz="0" w:space="0" w:color="auto"/>
                                                <w:left w:val="none" w:sz="0" w:space="0" w:color="auto"/>
                                                <w:bottom w:val="none" w:sz="0" w:space="0" w:color="auto"/>
                                                <w:right w:val="none" w:sz="0" w:space="0" w:color="auto"/>
                                              </w:divBdr>
                                            </w:div>
                                          </w:divsChild>
                                        </w:div>
                                        <w:div w:id="388725242">
                                          <w:marLeft w:val="0"/>
                                          <w:marRight w:val="0"/>
                                          <w:marTop w:val="225"/>
                                          <w:marBottom w:val="0"/>
                                          <w:divBdr>
                                            <w:top w:val="none" w:sz="0" w:space="0" w:color="auto"/>
                                            <w:left w:val="none" w:sz="0" w:space="0" w:color="auto"/>
                                            <w:bottom w:val="none" w:sz="0" w:space="0" w:color="auto"/>
                                            <w:right w:val="none" w:sz="0" w:space="0" w:color="auto"/>
                                          </w:divBdr>
                                          <w:divsChild>
                                            <w:div w:id="1116604135">
                                              <w:marLeft w:val="0"/>
                                              <w:marRight w:val="0"/>
                                              <w:marTop w:val="240"/>
                                              <w:marBottom w:val="240"/>
                                              <w:divBdr>
                                                <w:top w:val="none" w:sz="0" w:space="0" w:color="auto"/>
                                                <w:left w:val="none" w:sz="0" w:space="0" w:color="auto"/>
                                                <w:bottom w:val="none" w:sz="0" w:space="0" w:color="auto"/>
                                                <w:right w:val="none" w:sz="0" w:space="0" w:color="auto"/>
                                              </w:divBdr>
                                            </w:div>
                                            <w:div w:id="1691835997">
                                              <w:marLeft w:val="0"/>
                                              <w:marRight w:val="0"/>
                                              <w:marTop w:val="240"/>
                                              <w:marBottom w:val="240"/>
                                              <w:divBdr>
                                                <w:top w:val="none" w:sz="0" w:space="0" w:color="auto"/>
                                                <w:left w:val="none" w:sz="0" w:space="0" w:color="auto"/>
                                                <w:bottom w:val="none" w:sz="0" w:space="0" w:color="auto"/>
                                                <w:right w:val="none" w:sz="0" w:space="0" w:color="auto"/>
                                              </w:divBdr>
                                            </w:div>
                                            <w:div w:id="1090544621">
                                              <w:marLeft w:val="0"/>
                                              <w:marRight w:val="0"/>
                                              <w:marTop w:val="240"/>
                                              <w:marBottom w:val="240"/>
                                              <w:divBdr>
                                                <w:top w:val="none" w:sz="0" w:space="0" w:color="auto"/>
                                                <w:left w:val="none" w:sz="0" w:space="0" w:color="auto"/>
                                                <w:bottom w:val="none" w:sz="0" w:space="0" w:color="auto"/>
                                                <w:right w:val="none" w:sz="0" w:space="0" w:color="auto"/>
                                              </w:divBdr>
                                            </w:div>
                                            <w:div w:id="271984909">
                                              <w:marLeft w:val="0"/>
                                              <w:marRight w:val="0"/>
                                              <w:marTop w:val="0"/>
                                              <w:marBottom w:val="0"/>
                                              <w:divBdr>
                                                <w:top w:val="none" w:sz="0" w:space="0" w:color="auto"/>
                                                <w:left w:val="none" w:sz="0" w:space="0" w:color="auto"/>
                                                <w:bottom w:val="none" w:sz="0" w:space="0" w:color="auto"/>
                                                <w:right w:val="none" w:sz="0" w:space="0" w:color="auto"/>
                                              </w:divBdr>
                                            </w:div>
                                            <w:div w:id="1619140284">
                                              <w:marLeft w:val="0"/>
                                              <w:marRight w:val="0"/>
                                              <w:marTop w:val="240"/>
                                              <w:marBottom w:val="240"/>
                                              <w:divBdr>
                                                <w:top w:val="none" w:sz="0" w:space="0" w:color="auto"/>
                                                <w:left w:val="none" w:sz="0" w:space="0" w:color="auto"/>
                                                <w:bottom w:val="none" w:sz="0" w:space="0" w:color="auto"/>
                                                <w:right w:val="none" w:sz="0" w:space="0" w:color="auto"/>
                                              </w:divBdr>
                                            </w:div>
                                          </w:divsChild>
                                        </w:div>
                                        <w:div w:id="1508905547">
                                          <w:marLeft w:val="0"/>
                                          <w:marRight w:val="0"/>
                                          <w:marTop w:val="225"/>
                                          <w:marBottom w:val="0"/>
                                          <w:divBdr>
                                            <w:top w:val="none" w:sz="0" w:space="0" w:color="auto"/>
                                            <w:left w:val="none" w:sz="0" w:space="0" w:color="auto"/>
                                            <w:bottom w:val="none" w:sz="0" w:space="0" w:color="auto"/>
                                            <w:right w:val="none" w:sz="0" w:space="0" w:color="auto"/>
                                          </w:divBdr>
                                          <w:divsChild>
                                            <w:div w:id="5115267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0915981">
                                      <w:marLeft w:val="0"/>
                                      <w:marRight w:val="0"/>
                                      <w:marTop w:val="0"/>
                                      <w:marBottom w:val="0"/>
                                      <w:divBdr>
                                        <w:top w:val="none" w:sz="0" w:space="0" w:color="auto"/>
                                        <w:left w:val="none" w:sz="0" w:space="0" w:color="auto"/>
                                        <w:bottom w:val="none" w:sz="0" w:space="0" w:color="auto"/>
                                        <w:right w:val="none" w:sz="0" w:space="0" w:color="auto"/>
                                      </w:divBdr>
                                      <w:divsChild>
                                        <w:div w:id="1889416971">
                                          <w:marLeft w:val="0"/>
                                          <w:marRight w:val="0"/>
                                          <w:marTop w:val="225"/>
                                          <w:marBottom w:val="0"/>
                                          <w:divBdr>
                                            <w:top w:val="none" w:sz="0" w:space="0" w:color="auto"/>
                                            <w:left w:val="none" w:sz="0" w:space="0" w:color="auto"/>
                                            <w:bottom w:val="none" w:sz="0" w:space="0" w:color="auto"/>
                                            <w:right w:val="none" w:sz="0" w:space="0" w:color="auto"/>
                                          </w:divBdr>
                                          <w:divsChild>
                                            <w:div w:id="2091467296">
                                              <w:marLeft w:val="0"/>
                                              <w:marRight w:val="0"/>
                                              <w:marTop w:val="0"/>
                                              <w:marBottom w:val="0"/>
                                              <w:divBdr>
                                                <w:top w:val="none" w:sz="0" w:space="0" w:color="auto"/>
                                                <w:left w:val="none" w:sz="0" w:space="0" w:color="auto"/>
                                                <w:bottom w:val="none" w:sz="0" w:space="0" w:color="auto"/>
                                                <w:right w:val="none" w:sz="0" w:space="0" w:color="auto"/>
                                              </w:divBdr>
                                              <w:divsChild>
                                                <w:div w:id="147088804">
                                                  <w:marLeft w:val="0"/>
                                                  <w:marRight w:val="0"/>
                                                  <w:marTop w:val="0"/>
                                                  <w:marBottom w:val="0"/>
                                                  <w:divBdr>
                                                    <w:top w:val="none" w:sz="0" w:space="0" w:color="auto"/>
                                                    <w:left w:val="none" w:sz="0" w:space="0" w:color="auto"/>
                                                    <w:bottom w:val="none" w:sz="0" w:space="0" w:color="auto"/>
                                                    <w:right w:val="none" w:sz="0" w:space="0" w:color="auto"/>
                                                  </w:divBdr>
                                                  <w:divsChild>
                                                    <w:div w:id="1765102147">
                                                      <w:marLeft w:val="0"/>
                                                      <w:marRight w:val="0"/>
                                                      <w:marTop w:val="0"/>
                                                      <w:marBottom w:val="0"/>
                                                      <w:divBdr>
                                                        <w:top w:val="none" w:sz="0" w:space="0" w:color="auto"/>
                                                        <w:left w:val="none" w:sz="0" w:space="0" w:color="auto"/>
                                                        <w:bottom w:val="none" w:sz="0" w:space="0" w:color="auto"/>
                                                        <w:right w:val="none" w:sz="0" w:space="0" w:color="auto"/>
                                                      </w:divBdr>
                                                    </w:div>
                                                    <w:div w:id="19674198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95450859">
                                          <w:marLeft w:val="0"/>
                                          <w:marRight w:val="0"/>
                                          <w:marTop w:val="0"/>
                                          <w:marBottom w:val="600"/>
                                          <w:divBdr>
                                            <w:top w:val="none" w:sz="0" w:space="0" w:color="auto"/>
                                            <w:left w:val="none" w:sz="0" w:space="0" w:color="auto"/>
                                            <w:bottom w:val="none" w:sz="0" w:space="0" w:color="auto"/>
                                            <w:right w:val="none" w:sz="0" w:space="0" w:color="auto"/>
                                          </w:divBdr>
                                          <w:divsChild>
                                            <w:div w:id="1711800830">
                                              <w:marLeft w:val="0"/>
                                              <w:marRight w:val="0"/>
                                              <w:marTop w:val="0"/>
                                              <w:marBottom w:val="0"/>
                                              <w:divBdr>
                                                <w:top w:val="none" w:sz="0" w:space="0" w:color="auto"/>
                                                <w:left w:val="none" w:sz="0" w:space="0" w:color="auto"/>
                                                <w:bottom w:val="none" w:sz="0" w:space="0" w:color="auto"/>
                                                <w:right w:val="none" w:sz="0" w:space="0" w:color="auto"/>
                                              </w:divBdr>
                                              <w:divsChild>
                                                <w:div w:id="1174607522">
                                                  <w:marLeft w:val="0"/>
                                                  <w:marRight w:val="0"/>
                                                  <w:marTop w:val="0"/>
                                                  <w:marBottom w:val="0"/>
                                                  <w:divBdr>
                                                    <w:top w:val="none" w:sz="0" w:space="0" w:color="auto"/>
                                                    <w:left w:val="none" w:sz="0" w:space="0" w:color="auto"/>
                                                    <w:bottom w:val="none" w:sz="0" w:space="0" w:color="auto"/>
                                                    <w:right w:val="none" w:sz="0" w:space="0" w:color="auto"/>
                                                  </w:divBdr>
                                                </w:div>
                                                <w:div w:id="1227230655">
                                                  <w:marLeft w:val="0"/>
                                                  <w:marRight w:val="0"/>
                                                  <w:marTop w:val="0"/>
                                                  <w:marBottom w:val="0"/>
                                                  <w:divBdr>
                                                    <w:top w:val="single" w:sz="6" w:space="0" w:color="DDDDDD"/>
                                                    <w:left w:val="none" w:sz="0" w:space="0" w:color="auto"/>
                                                    <w:bottom w:val="none" w:sz="0" w:space="0" w:color="auto"/>
                                                    <w:right w:val="none" w:sz="0" w:space="0" w:color="auto"/>
                                                  </w:divBdr>
                                                </w:div>
                                                <w:div w:id="1673491439">
                                                  <w:marLeft w:val="0"/>
                                                  <w:marRight w:val="0"/>
                                                  <w:marTop w:val="0"/>
                                                  <w:marBottom w:val="0"/>
                                                  <w:divBdr>
                                                    <w:top w:val="none" w:sz="0" w:space="0" w:color="auto"/>
                                                    <w:left w:val="none" w:sz="0" w:space="0" w:color="auto"/>
                                                    <w:bottom w:val="none" w:sz="0" w:space="0" w:color="auto"/>
                                                    <w:right w:val="none" w:sz="0" w:space="0" w:color="auto"/>
                                                  </w:divBdr>
                                                </w:div>
                                                <w:div w:id="113942296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719329396">
                                          <w:marLeft w:val="0"/>
                                          <w:marRight w:val="0"/>
                                          <w:marTop w:val="0"/>
                                          <w:marBottom w:val="0"/>
                                          <w:divBdr>
                                            <w:top w:val="none" w:sz="0" w:space="0" w:color="auto"/>
                                            <w:left w:val="none" w:sz="0" w:space="0" w:color="auto"/>
                                            <w:bottom w:val="none" w:sz="0" w:space="0" w:color="auto"/>
                                            <w:right w:val="none" w:sz="0" w:space="0" w:color="auto"/>
                                          </w:divBdr>
                                        </w:div>
                                        <w:div w:id="968970553">
                                          <w:marLeft w:val="0"/>
                                          <w:marRight w:val="0"/>
                                          <w:marTop w:val="0"/>
                                          <w:marBottom w:val="0"/>
                                          <w:divBdr>
                                            <w:top w:val="none" w:sz="0" w:space="0" w:color="auto"/>
                                            <w:left w:val="none" w:sz="0" w:space="0" w:color="auto"/>
                                            <w:bottom w:val="none" w:sz="0" w:space="0" w:color="auto"/>
                                            <w:right w:val="none" w:sz="0" w:space="0" w:color="auto"/>
                                          </w:divBdr>
                                        </w:div>
                                        <w:div w:id="301540799">
                                          <w:marLeft w:val="0"/>
                                          <w:marRight w:val="0"/>
                                          <w:marTop w:val="0"/>
                                          <w:marBottom w:val="0"/>
                                          <w:divBdr>
                                            <w:top w:val="none" w:sz="0" w:space="0" w:color="auto"/>
                                            <w:left w:val="none" w:sz="0" w:space="0" w:color="auto"/>
                                            <w:bottom w:val="none" w:sz="0" w:space="0" w:color="auto"/>
                                            <w:right w:val="none" w:sz="0" w:space="0" w:color="auto"/>
                                          </w:divBdr>
                                          <w:divsChild>
                                            <w:div w:id="284389701">
                                              <w:marLeft w:val="0"/>
                                              <w:marRight w:val="0"/>
                                              <w:marTop w:val="0"/>
                                              <w:marBottom w:val="0"/>
                                              <w:divBdr>
                                                <w:top w:val="none" w:sz="0" w:space="0" w:color="auto"/>
                                                <w:left w:val="none" w:sz="0" w:space="0" w:color="auto"/>
                                                <w:bottom w:val="none" w:sz="0" w:space="0" w:color="auto"/>
                                                <w:right w:val="none" w:sz="0" w:space="0" w:color="auto"/>
                                              </w:divBdr>
                                            </w:div>
                                          </w:divsChild>
                                        </w:div>
                                        <w:div w:id="1912421127">
                                          <w:marLeft w:val="0"/>
                                          <w:marRight w:val="0"/>
                                          <w:marTop w:val="0"/>
                                          <w:marBottom w:val="0"/>
                                          <w:divBdr>
                                            <w:top w:val="none" w:sz="0" w:space="0" w:color="auto"/>
                                            <w:left w:val="none" w:sz="0" w:space="0" w:color="auto"/>
                                            <w:bottom w:val="none" w:sz="0" w:space="0" w:color="auto"/>
                                            <w:right w:val="none" w:sz="0" w:space="0" w:color="auto"/>
                                          </w:divBdr>
                                          <w:divsChild>
                                            <w:div w:id="456677255">
                                              <w:marLeft w:val="0"/>
                                              <w:marRight w:val="0"/>
                                              <w:marTop w:val="0"/>
                                              <w:marBottom w:val="0"/>
                                              <w:divBdr>
                                                <w:top w:val="none" w:sz="0" w:space="0" w:color="auto"/>
                                                <w:left w:val="none" w:sz="0" w:space="0" w:color="auto"/>
                                                <w:bottom w:val="none" w:sz="0" w:space="0" w:color="auto"/>
                                                <w:right w:val="none" w:sz="0" w:space="0" w:color="auto"/>
                                              </w:divBdr>
                                              <w:divsChild>
                                                <w:div w:id="29495331">
                                                  <w:marLeft w:val="0"/>
                                                  <w:marRight w:val="0"/>
                                                  <w:marTop w:val="0"/>
                                                  <w:marBottom w:val="0"/>
                                                  <w:divBdr>
                                                    <w:top w:val="none" w:sz="0" w:space="0" w:color="auto"/>
                                                    <w:left w:val="none" w:sz="0" w:space="0" w:color="auto"/>
                                                    <w:bottom w:val="none" w:sz="0" w:space="0" w:color="auto"/>
                                                    <w:right w:val="none" w:sz="0" w:space="0" w:color="auto"/>
                                                  </w:divBdr>
                                                  <w:divsChild>
                                                    <w:div w:id="335036445">
                                                      <w:marLeft w:val="0"/>
                                                      <w:marRight w:val="0"/>
                                                      <w:marTop w:val="0"/>
                                                      <w:marBottom w:val="0"/>
                                                      <w:divBdr>
                                                        <w:top w:val="none" w:sz="0" w:space="0" w:color="auto"/>
                                                        <w:left w:val="none" w:sz="0" w:space="0" w:color="auto"/>
                                                        <w:bottom w:val="none" w:sz="0" w:space="0" w:color="auto"/>
                                                        <w:right w:val="none" w:sz="0" w:space="0" w:color="auto"/>
                                                      </w:divBdr>
                                                    </w:div>
                                                    <w:div w:id="11031081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22811147">
                                          <w:marLeft w:val="0"/>
                                          <w:marRight w:val="0"/>
                                          <w:marTop w:val="225"/>
                                          <w:marBottom w:val="0"/>
                                          <w:divBdr>
                                            <w:top w:val="none" w:sz="0" w:space="0" w:color="auto"/>
                                            <w:left w:val="none" w:sz="0" w:space="0" w:color="auto"/>
                                            <w:bottom w:val="none" w:sz="0" w:space="0" w:color="auto"/>
                                            <w:right w:val="none" w:sz="0" w:space="0" w:color="auto"/>
                                          </w:divBdr>
                                          <w:divsChild>
                                            <w:div w:id="999314692">
                                              <w:marLeft w:val="0"/>
                                              <w:marRight w:val="0"/>
                                              <w:marTop w:val="240"/>
                                              <w:marBottom w:val="240"/>
                                              <w:divBdr>
                                                <w:top w:val="none" w:sz="0" w:space="0" w:color="auto"/>
                                                <w:left w:val="none" w:sz="0" w:space="0" w:color="auto"/>
                                                <w:bottom w:val="none" w:sz="0" w:space="0" w:color="auto"/>
                                                <w:right w:val="none" w:sz="0" w:space="0" w:color="auto"/>
                                              </w:divBdr>
                                            </w:div>
                                          </w:divsChild>
                                        </w:div>
                                        <w:div w:id="1636638800">
                                          <w:marLeft w:val="0"/>
                                          <w:marRight w:val="0"/>
                                          <w:marTop w:val="0"/>
                                          <w:marBottom w:val="0"/>
                                          <w:divBdr>
                                            <w:top w:val="none" w:sz="0" w:space="0" w:color="auto"/>
                                            <w:left w:val="none" w:sz="0" w:space="0" w:color="auto"/>
                                            <w:bottom w:val="none" w:sz="0" w:space="0" w:color="auto"/>
                                            <w:right w:val="none" w:sz="0" w:space="0" w:color="auto"/>
                                          </w:divBdr>
                                          <w:divsChild>
                                            <w:div w:id="1065764184">
                                              <w:marLeft w:val="0"/>
                                              <w:marRight w:val="0"/>
                                              <w:marTop w:val="0"/>
                                              <w:marBottom w:val="0"/>
                                              <w:divBdr>
                                                <w:top w:val="none" w:sz="0" w:space="0" w:color="auto"/>
                                                <w:left w:val="none" w:sz="0" w:space="0" w:color="auto"/>
                                                <w:bottom w:val="none" w:sz="0" w:space="0" w:color="auto"/>
                                                <w:right w:val="none" w:sz="0" w:space="0" w:color="auto"/>
                                              </w:divBdr>
                                              <w:divsChild>
                                                <w:div w:id="2033921692">
                                                  <w:marLeft w:val="0"/>
                                                  <w:marRight w:val="0"/>
                                                  <w:marTop w:val="0"/>
                                                  <w:marBottom w:val="0"/>
                                                  <w:divBdr>
                                                    <w:top w:val="none" w:sz="0" w:space="0" w:color="auto"/>
                                                    <w:left w:val="none" w:sz="0" w:space="0" w:color="auto"/>
                                                    <w:bottom w:val="none" w:sz="0" w:space="0" w:color="auto"/>
                                                    <w:right w:val="none" w:sz="0" w:space="0" w:color="auto"/>
                                                  </w:divBdr>
                                                  <w:divsChild>
                                                    <w:div w:id="1257011724">
                                                      <w:marLeft w:val="0"/>
                                                      <w:marRight w:val="0"/>
                                                      <w:marTop w:val="0"/>
                                                      <w:marBottom w:val="0"/>
                                                      <w:divBdr>
                                                        <w:top w:val="none" w:sz="0" w:space="0" w:color="auto"/>
                                                        <w:left w:val="none" w:sz="0" w:space="0" w:color="auto"/>
                                                        <w:bottom w:val="none" w:sz="0" w:space="0" w:color="auto"/>
                                                        <w:right w:val="none" w:sz="0" w:space="0" w:color="auto"/>
                                                      </w:divBdr>
                                                    </w:div>
                                                    <w:div w:id="155958465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71034454">
                                          <w:marLeft w:val="0"/>
                                          <w:marRight w:val="0"/>
                                          <w:marTop w:val="0"/>
                                          <w:marBottom w:val="0"/>
                                          <w:divBdr>
                                            <w:top w:val="none" w:sz="0" w:space="0" w:color="auto"/>
                                            <w:left w:val="none" w:sz="0" w:space="0" w:color="auto"/>
                                            <w:bottom w:val="none" w:sz="0" w:space="0" w:color="auto"/>
                                            <w:right w:val="none" w:sz="0" w:space="0" w:color="auto"/>
                                          </w:divBdr>
                                          <w:divsChild>
                                            <w:div w:id="1918636172">
                                              <w:marLeft w:val="0"/>
                                              <w:marRight w:val="0"/>
                                              <w:marTop w:val="0"/>
                                              <w:marBottom w:val="0"/>
                                              <w:divBdr>
                                                <w:top w:val="none" w:sz="0" w:space="0" w:color="auto"/>
                                                <w:left w:val="none" w:sz="0" w:space="0" w:color="auto"/>
                                                <w:bottom w:val="none" w:sz="0" w:space="0" w:color="auto"/>
                                                <w:right w:val="none" w:sz="0" w:space="0" w:color="auto"/>
                                              </w:divBdr>
                                              <w:divsChild>
                                                <w:div w:id="207103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0128">
                                          <w:marLeft w:val="0"/>
                                          <w:marRight w:val="0"/>
                                          <w:marTop w:val="0"/>
                                          <w:marBottom w:val="0"/>
                                          <w:divBdr>
                                            <w:top w:val="none" w:sz="0" w:space="0" w:color="auto"/>
                                            <w:left w:val="none" w:sz="0" w:space="0" w:color="auto"/>
                                            <w:bottom w:val="none" w:sz="0" w:space="0" w:color="auto"/>
                                            <w:right w:val="none" w:sz="0" w:space="0" w:color="auto"/>
                                          </w:divBdr>
                                          <w:divsChild>
                                            <w:div w:id="15351145">
                                              <w:marLeft w:val="0"/>
                                              <w:marRight w:val="0"/>
                                              <w:marTop w:val="0"/>
                                              <w:marBottom w:val="0"/>
                                              <w:divBdr>
                                                <w:top w:val="none" w:sz="0" w:space="0" w:color="auto"/>
                                                <w:left w:val="none" w:sz="0" w:space="0" w:color="auto"/>
                                                <w:bottom w:val="none" w:sz="0" w:space="0" w:color="auto"/>
                                                <w:right w:val="none" w:sz="0" w:space="0" w:color="auto"/>
                                              </w:divBdr>
                                              <w:divsChild>
                                                <w:div w:id="33731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1539">
                                          <w:marLeft w:val="0"/>
                                          <w:marRight w:val="0"/>
                                          <w:marTop w:val="0"/>
                                          <w:marBottom w:val="0"/>
                                          <w:divBdr>
                                            <w:top w:val="none" w:sz="0" w:space="0" w:color="auto"/>
                                            <w:left w:val="none" w:sz="0" w:space="0" w:color="auto"/>
                                            <w:bottom w:val="none" w:sz="0" w:space="0" w:color="auto"/>
                                            <w:right w:val="none" w:sz="0" w:space="0" w:color="auto"/>
                                          </w:divBdr>
                                          <w:divsChild>
                                            <w:div w:id="187376666">
                                              <w:marLeft w:val="0"/>
                                              <w:marRight w:val="0"/>
                                              <w:marTop w:val="0"/>
                                              <w:marBottom w:val="0"/>
                                              <w:divBdr>
                                                <w:top w:val="none" w:sz="0" w:space="0" w:color="auto"/>
                                                <w:left w:val="none" w:sz="0" w:space="0" w:color="auto"/>
                                                <w:bottom w:val="none" w:sz="0" w:space="0" w:color="auto"/>
                                                <w:right w:val="none" w:sz="0" w:space="0" w:color="auto"/>
                                              </w:divBdr>
                                              <w:divsChild>
                                                <w:div w:id="160880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93295">
                                          <w:marLeft w:val="0"/>
                                          <w:marRight w:val="0"/>
                                          <w:marTop w:val="0"/>
                                          <w:marBottom w:val="0"/>
                                          <w:divBdr>
                                            <w:top w:val="none" w:sz="0" w:space="0" w:color="auto"/>
                                            <w:left w:val="none" w:sz="0" w:space="0" w:color="auto"/>
                                            <w:bottom w:val="none" w:sz="0" w:space="0" w:color="auto"/>
                                            <w:right w:val="none" w:sz="0" w:space="0" w:color="auto"/>
                                          </w:divBdr>
                                          <w:divsChild>
                                            <w:div w:id="1707219037">
                                              <w:marLeft w:val="0"/>
                                              <w:marRight w:val="0"/>
                                              <w:marTop w:val="0"/>
                                              <w:marBottom w:val="0"/>
                                              <w:divBdr>
                                                <w:top w:val="none" w:sz="0" w:space="0" w:color="auto"/>
                                                <w:left w:val="none" w:sz="0" w:space="0" w:color="auto"/>
                                                <w:bottom w:val="none" w:sz="0" w:space="0" w:color="auto"/>
                                                <w:right w:val="none" w:sz="0" w:space="0" w:color="auto"/>
                                              </w:divBdr>
                                              <w:divsChild>
                                                <w:div w:id="112010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01128">
                                          <w:marLeft w:val="0"/>
                                          <w:marRight w:val="0"/>
                                          <w:marTop w:val="0"/>
                                          <w:marBottom w:val="0"/>
                                          <w:divBdr>
                                            <w:top w:val="none" w:sz="0" w:space="0" w:color="auto"/>
                                            <w:left w:val="none" w:sz="0" w:space="0" w:color="auto"/>
                                            <w:bottom w:val="none" w:sz="0" w:space="0" w:color="auto"/>
                                            <w:right w:val="none" w:sz="0" w:space="0" w:color="auto"/>
                                          </w:divBdr>
                                          <w:divsChild>
                                            <w:div w:id="289943365">
                                              <w:marLeft w:val="0"/>
                                              <w:marRight w:val="0"/>
                                              <w:marTop w:val="0"/>
                                              <w:marBottom w:val="0"/>
                                              <w:divBdr>
                                                <w:top w:val="none" w:sz="0" w:space="0" w:color="auto"/>
                                                <w:left w:val="none" w:sz="0" w:space="0" w:color="auto"/>
                                                <w:bottom w:val="none" w:sz="0" w:space="0" w:color="auto"/>
                                                <w:right w:val="none" w:sz="0" w:space="0" w:color="auto"/>
                                              </w:divBdr>
                                              <w:divsChild>
                                                <w:div w:id="28674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81521">
                                          <w:marLeft w:val="0"/>
                                          <w:marRight w:val="0"/>
                                          <w:marTop w:val="0"/>
                                          <w:marBottom w:val="0"/>
                                          <w:divBdr>
                                            <w:top w:val="none" w:sz="0" w:space="0" w:color="auto"/>
                                            <w:left w:val="none" w:sz="0" w:space="0" w:color="auto"/>
                                            <w:bottom w:val="none" w:sz="0" w:space="0" w:color="auto"/>
                                            <w:right w:val="none" w:sz="0" w:space="0" w:color="auto"/>
                                          </w:divBdr>
                                          <w:divsChild>
                                            <w:div w:id="217134973">
                                              <w:marLeft w:val="0"/>
                                              <w:marRight w:val="0"/>
                                              <w:marTop w:val="0"/>
                                              <w:marBottom w:val="0"/>
                                              <w:divBdr>
                                                <w:top w:val="none" w:sz="0" w:space="0" w:color="auto"/>
                                                <w:left w:val="none" w:sz="0" w:space="0" w:color="auto"/>
                                                <w:bottom w:val="none" w:sz="0" w:space="0" w:color="auto"/>
                                                <w:right w:val="none" w:sz="0" w:space="0" w:color="auto"/>
                                              </w:divBdr>
                                              <w:divsChild>
                                                <w:div w:id="33954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763186">
                                          <w:marLeft w:val="0"/>
                                          <w:marRight w:val="0"/>
                                          <w:marTop w:val="0"/>
                                          <w:marBottom w:val="0"/>
                                          <w:divBdr>
                                            <w:top w:val="none" w:sz="0" w:space="0" w:color="auto"/>
                                            <w:left w:val="none" w:sz="0" w:space="0" w:color="auto"/>
                                            <w:bottom w:val="none" w:sz="0" w:space="0" w:color="auto"/>
                                            <w:right w:val="none" w:sz="0" w:space="0" w:color="auto"/>
                                          </w:divBdr>
                                          <w:divsChild>
                                            <w:div w:id="1940286354">
                                              <w:marLeft w:val="0"/>
                                              <w:marRight w:val="0"/>
                                              <w:marTop w:val="0"/>
                                              <w:marBottom w:val="0"/>
                                              <w:divBdr>
                                                <w:top w:val="none" w:sz="0" w:space="0" w:color="auto"/>
                                                <w:left w:val="none" w:sz="0" w:space="0" w:color="auto"/>
                                                <w:bottom w:val="none" w:sz="0" w:space="0" w:color="auto"/>
                                                <w:right w:val="none" w:sz="0" w:space="0" w:color="auto"/>
                                              </w:divBdr>
                                              <w:divsChild>
                                                <w:div w:id="84451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14998">
                                          <w:marLeft w:val="0"/>
                                          <w:marRight w:val="0"/>
                                          <w:marTop w:val="0"/>
                                          <w:marBottom w:val="0"/>
                                          <w:divBdr>
                                            <w:top w:val="none" w:sz="0" w:space="0" w:color="auto"/>
                                            <w:left w:val="none" w:sz="0" w:space="0" w:color="auto"/>
                                            <w:bottom w:val="none" w:sz="0" w:space="0" w:color="auto"/>
                                            <w:right w:val="none" w:sz="0" w:space="0" w:color="auto"/>
                                          </w:divBdr>
                                          <w:divsChild>
                                            <w:div w:id="1153983029">
                                              <w:marLeft w:val="0"/>
                                              <w:marRight w:val="0"/>
                                              <w:marTop w:val="0"/>
                                              <w:marBottom w:val="0"/>
                                              <w:divBdr>
                                                <w:top w:val="none" w:sz="0" w:space="0" w:color="auto"/>
                                                <w:left w:val="none" w:sz="0" w:space="0" w:color="auto"/>
                                                <w:bottom w:val="none" w:sz="0" w:space="0" w:color="auto"/>
                                                <w:right w:val="none" w:sz="0" w:space="0" w:color="auto"/>
                                              </w:divBdr>
                                              <w:divsChild>
                                                <w:div w:id="60033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71019">
                                          <w:marLeft w:val="0"/>
                                          <w:marRight w:val="0"/>
                                          <w:marTop w:val="0"/>
                                          <w:marBottom w:val="0"/>
                                          <w:divBdr>
                                            <w:top w:val="none" w:sz="0" w:space="0" w:color="auto"/>
                                            <w:left w:val="none" w:sz="0" w:space="0" w:color="auto"/>
                                            <w:bottom w:val="none" w:sz="0" w:space="0" w:color="auto"/>
                                            <w:right w:val="none" w:sz="0" w:space="0" w:color="auto"/>
                                          </w:divBdr>
                                          <w:divsChild>
                                            <w:div w:id="1020817333">
                                              <w:marLeft w:val="0"/>
                                              <w:marRight w:val="0"/>
                                              <w:marTop w:val="0"/>
                                              <w:marBottom w:val="0"/>
                                              <w:divBdr>
                                                <w:top w:val="none" w:sz="0" w:space="0" w:color="auto"/>
                                                <w:left w:val="none" w:sz="0" w:space="0" w:color="auto"/>
                                                <w:bottom w:val="none" w:sz="0" w:space="0" w:color="auto"/>
                                                <w:right w:val="none" w:sz="0" w:space="0" w:color="auto"/>
                                              </w:divBdr>
                                              <w:divsChild>
                                                <w:div w:id="89157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5950">
                                          <w:marLeft w:val="0"/>
                                          <w:marRight w:val="0"/>
                                          <w:marTop w:val="0"/>
                                          <w:marBottom w:val="0"/>
                                          <w:divBdr>
                                            <w:top w:val="none" w:sz="0" w:space="0" w:color="auto"/>
                                            <w:left w:val="none" w:sz="0" w:space="0" w:color="auto"/>
                                            <w:bottom w:val="none" w:sz="0" w:space="0" w:color="auto"/>
                                            <w:right w:val="none" w:sz="0" w:space="0" w:color="auto"/>
                                          </w:divBdr>
                                          <w:divsChild>
                                            <w:div w:id="1362509595">
                                              <w:marLeft w:val="0"/>
                                              <w:marRight w:val="0"/>
                                              <w:marTop w:val="0"/>
                                              <w:marBottom w:val="0"/>
                                              <w:divBdr>
                                                <w:top w:val="none" w:sz="0" w:space="0" w:color="auto"/>
                                                <w:left w:val="none" w:sz="0" w:space="0" w:color="auto"/>
                                                <w:bottom w:val="none" w:sz="0" w:space="0" w:color="auto"/>
                                                <w:right w:val="none" w:sz="0" w:space="0" w:color="auto"/>
                                              </w:divBdr>
                                              <w:divsChild>
                                                <w:div w:id="191111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0746">
                                          <w:marLeft w:val="0"/>
                                          <w:marRight w:val="0"/>
                                          <w:marTop w:val="0"/>
                                          <w:marBottom w:val="0"/>
                                          <w:divBdr>
                                            <w:top w:val="none" w:sz="0" w:space="0" w:color="auto"/>
                                            <w:left w:val="none" w:sz="0" w:space="0" w:color="auto"/>
                                            <w:bottom w:val="none" w:sz="0" w:space="0" w:color="auto"/>
                                            <w:right w:val="none" w:sz="0" w:space="0" w:color="auto"/>
                                          </w:divBdr>
                                          <w:divsChild>
                                            <w:div w:id="2060082368">
                                              <w:marLeft w:val="0"/>
                                              <w:marRight w:val="0"/>
                                              <w:marTop w:val="0"/>
                                              <w:marBottom w:val="0"/>
                                              <w:divBdr>
                                                <w:top w:val="none" w:sz="0" w:space="0" w:color="auto"/>
                                                <w:left w:val="none" w:sz="0" w:space="0" w:color="auto"/>
                                                <w:bottom w:val="none" w:sz="0" w:space="0" w:color="auto"/>
                                                <w:right w:val="none" w:sz="0" w:space="0" w:color="auto"/>
                                              </w:divBdr>
                                              <w:divsChild>
                                                <w:div w:id="166928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973494">
                                          <w:marLeft w:val="0"/>
                                          <w:marRight w:val="0"/>
                                          <w:marTop w:val="0"/>
                                          <w:marBottom w:val="0"/>
                                          <w:divBdr>
                                            <w:top w:val="none" w:sz="0" w:space="0" w:color="auto"/>
                                            <w:left w:val="none" w:sz="0" w:space="0" w:color="auto"/>
                                            <w:bottom w:val="none" w:sz="0" w:space="0" w:color="auto"/>
                                            <w:right w:val="none" w:sz="0" w:space="0" w:color="auto"/>
                                          </w:divBdr>
                                          <w:divsChild>
                                            <w:div w:id="10494407">
                                              <w:marLeft w:val="0"/>
                                              <w:marRight w:val="0"/>
                                              <w:marTop w:val="0"/>
                                              <w:marBottom w:val="0"/>
                                              <w:divBdr>
                                                <w:top w:val="none" w:sz="0" w:space="0" w:color="auto"/>
                                                <w:left w:val="none" w:sz="0" w:space="0" w:color="auto"/>
                                                <w:bottom w:val="none" w:sz="0" w:space="0" w:color="auto"/>
                                                <w:right w:val="none" w:sz="0" w:space="0" w:color="auto"/>
                                              </w:divBdr>
                                              <w:divsChild>
                                                <w:div w:id="59994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90097">
                                          <w:marLeft w:val="0"/>
                                          <w:marRight w:val="0"/>
                                          <w:marTop w:val="0"/>
                                          <w:marBottom w:val="0"/>
                                          <w:divBdr>
                                            <w:top w:val="none" w:sz="0" w:space="0" w:color="auto"/>
                                            <w:left w:val="none" w:sz="0" w:space="0" w:color="auto"/>
                                            <w:bottom w:val="none" w:sz="0" w:space="0" w:color="auto"/>
                                            <w:right w:val="none" w:sz="0" w:space="0" w:color="auto"/>
                                          </w:divBdr>
                                          <w:divsChild>
                                            <w:div w:id="696010476">
                                              <w:marLeft w:val="0"/>
                                              <w:marRight w:val="0"/>
                                              <w:marTop w:val="0"/>
                                              <w:marBottom w:val="0"/>
                                              <w:divBdr>
                                                <w:top w:val="none" w:sz="0" w:space="0" w:color="auto"/>
                                                <w:left w:val="none" w:sz="0" w:space="0" w:color="auto"/>
                                                <w:bottom w:val="none" w:sz="0" w:space="0" w:color="auto"/>
                                                <w:right w:val="none" w:sz="0" w:space="0" w:color="auto"/>
                                              </w:divBdr>
                                              <w:divsChild>
                                                <w:div w:id="148763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627403">
                                          <w:marLeft w:val="0"/>
                                          <w:marRight w:val="0"/>
                                          <w:marTop w:val="0"/>
                                          <w:marBottom w:val="0"/>
                                          <w:divBdr>
                                            <w:top w:val="none" w:sz="0" w:space="0" w:color="auto"/>
                                            <w:left w:val="none" w:sz="0" w:space="0" w:color="auto"/>
                                            <w:bottom w:val="none" w:sz="0" w:space="0" w:color="auto"/>
                                            <w:right w:val="none" w:sz="0" w:space="0" w:color="auto"/>
                                          </w:divBdr>
                                          <w:divsChild>
                                            <w:div w:id="940723686">
                                              <w:marLeft w:val="0"/>
                                              <w:marRight w:val="0"/>
                                              <w:marTop w:val="0"/>
                                              <w:marBottom w:val="0"/>
                                              <w:divBdr>
                                                <w:top w:val="none" w:sz="0" w:space="0" w:color="auto"/>
                                                <w:left w:val="none" w:sz="0" w:space="0" w:color="auto"/>
                                                <w:bottom w:val="none" w:sz="0" w:space="0" w:color="auto"/>
                                                <w:right w:val="none" w:sz="0" w:space="0" w:color="auto"/>
                                              </w:divBdr>
                                              <w:divsChild>
                                                <w:div w:id="10535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9669">
                                          <w:marLeft w:val="0"/>
                                          <w:marRight w:val="0"/>
                                          <w:marTop w:val="0"/>
                                          <w:marBottom w:val="0"/>
                                          <w:divBdr>
                                            <w:top w:val="none" w:sz="0" w:space="0" w:color="auto"/>
                                            <w:left w:val="none" w:sz="0" w:space="0" w:color="auto"/>
                                            <w:bottom w:val="none" w:sz="0" w:space="0" w:color="auto"/>
                                            <w:right w:val="none" w:sz="0" w:space="0" w:color="auto"/>
                                          </w:divBdr>
                                          <w:divsChild>
                                            <w:div w:id="1257859399">
                                              <w:marLeft w:val="0"/>
                                              <w:marRight w:val="0"/>
                                              <w:marTop w:val="0"/>
                                              <w:marBottom w:val="0"/>
                                              <w:divBdr>
                                                <w:top w:val="none" w:sz="0" w:space="0" w:color="auto"/>
                                                <w:left w:val="none" w:sz="0" w:space="0" w:color="auto"/>
                                                <w:bottom w:val="none" w:sz="0" w:space="0" w:color="auto"/>
                                                <w:right w:val="none" w:sz="0" w:space="0" w:color="auto"/>
                                              </w:divBdr>
                                              <w:divsChild>
                                                <w:div w:id="177366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54149">
                                          <w:marLeft w:val="0"/>
                                          <w:marRight w:val="0"/>
                                          <w:marTop w:val="0"/>
                                          <w:marBottom w:val="0"/>
                                          <w:divBdr>
                                            <w:top w:val="none" w:sz="0" w:space="0" w:color="auto"/>
                                            <w:left w:val="none" w:sz="0" w:space="0" w:color="auto"/>
                                            <w:bottom w:val="none" w:sz="0" w:space="0" w:color="auto"/>
                                            <w:right w:val="none" w:sz="0" w:space="0" w:color="auto"/>
                                          </w:divBdr>
                                          <w:divsChild>
                                            <w:div w:id="1849179339">
                                              <w:marLeft w:val="0"/>
                                              <w:marRight w:val="0"/>
                                              <w:marTop w:val="0"/>
                                              <w:marBottom w:val="0"/>
                                              <w:divBdr>
                                                <w:top w:val="none" w:sz="0" w:space="0" w:color="auto"/>
                                                <w:left w:val="none" w:sz="0" w:space="0" w:color="auto"/>
                                                <w:bottom w:val="none" w:sz="0" w:space="0" w:color="auto"/>
                                                <w:right w:val="none" w:sz="0" w:space="0" w:color="auto"/>
                                              </w:divBdr>
                                              <w:divsChild>
                                                <w:div w:id="186516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36880">
                                          <w:marLeft w:val="0"/>
                                          <w:marRight w:val="0"/>
                                          <w:marTop w:val="0"/>
                                          <w:marBottom w:val="0"/>
                                          <w:divBdr>
                                            <w:top w:val="none" w:sz="0" w:space="0" w:color="auto"/>
                                            <w:left w:val="none" w:sz="0" w:space="0" w:color="auto"/>
                                            <w:bottom w:val="none" w:sz="0" w:space="0" w:color="auto"/>
                                            <w:right w:val="none" w:sz="0" w:space="0" w:color="auto"/>
                                          </w:divBdr>
                                          <w:divsChild>
                                            <w:div w:id="945772443">
                                              <w:marLeft w:val="0"/>
                                              <w:marRight w:val="0"/>
                                              <w:marTop w:val="0"/>
                                              <w:marBottom w:val="0"/>
                                              <w:divBdr>
                                                <w:top w:val="none" w:sz="0" w:space="0" w:color="auto"/>
                                                <w:left w:val="none" w:sz="0" w:space="0" w:color="auto"/>
                                                <w:bottom w:val="none" w:sz="0" w:space="0" w:color="auto"/>
                                                <w:right w:val="none" w:sz="0" w:space="0" w:color="auto"/>
                                              </w:divBdr>
                                              <w:divsChild>
                                                <w:div w:id="9936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23608">
                                          <w:marLeft w:val="0"/>
                                          <w:marRight w:val="0"/>
                                          <w:marTop w:val="0"/>
                                          <w:marBottom w:val="0"/>
                                          <w:divBdr>
                                            <w:top w:val="none" w:sz="0" w:space="0" w:color="auto"/>
                                            <w:left w:val="none" w:sz="0" w:space="0" w:color="auto"/>
                                            <w:bottom w:val="none" w:sz="0" w:space="0" w:color="auto"/>
                                            <w:right w:val="none" w:sz="0" w:space="0" w:color="auto"/>
                                          </w:divBdr>
                                          <w:divsChild>
                                            <w:div w:id="494151840">
                                              <w:marLeft w:val="0"/>
                                              <w:marRight w:val="0"/>
                                              <w:marTop w:val="0"/>
                                              <w:marBottom w:val="0"/>
                                              <w:divBdr>
                                                <w:top w:val="none" w:sz="0" w:space="0" w:color="auto"/>
                                                <w:left w:val="none" w:sz="0" w:space="0" w:color="auto"/>
                                                <w:bottom w:val="none" w:sz="0" w:space="0" w:color="auto"/>
                                                <w:right w:val="none" w:sz="0" w:space="0" w:color="auto"/>
                                              </w:divBdr>
                                              <w:divsChild>
                                                <w:div w:id="114258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545001">
                                          <w:marLeft w:val="0"/>
                                          <w:marRight w:val="0"/>
                                          <w:marTop w:val="0"/>
                                          <w:marBottom w:val="0"/>
                                          <w:divBdr>
                                            <w:top w:val="none" w:sz="0" w:space="0" w:color="auto"/>
                                            <w:left w:val="none" w:sz="0" w:space="0" w:color="auto"/>
                                            <w:bottom w:val="none" w:sz="0" w:space="0" w:color="auto"/>
                                            <w:right w:val="none" w:sz="0" w:space="0" w:color="auto"/>
                                          </w:divBdr>
                                          <w:divsChild>
                                            <w:div w:id="775712852">
                                              <w:marLeft w:val="0"/>
                                              <w:marRight w:val="0"/>
                                              <w:marTop w:val="0"/>
                                              <w:marBottom w:val="0"/>
                                              <w:divBdr>
                                                <w:top w:val="none" w:sz="0" w:space="0" w:color="auto"/>
                                                <w:left w:val="none" w:sz="0" w:space="0" w:color="auto"/>
                                                <w:bottom w:val="none" w:sz="0" w:space="0" w:color="auto"/>
                                                <w:right w:val="none" w:sz="0" w:space="0" w:color="auto"/>
                                              </w:divBdr>
                                              <w:divsChild>
                                                <w:div w:id="79190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36933">
                                          <w:marLeft w:val="0"/>
                                          <w:marRight w:val="0"/>
                                          <w:marTop w:val="0"/>
                                          <w:marBottom w:val="0"/>
                                          <w:divBdr>
                                            <w:top w:val="none" w:sz="0" w:space="0" w:color="auto"/>
                                            <w:left w:val="none" w:sz="0" w:space="0" w:color="auto"/>
                                            <w:bottom w:val="none" w:sz="0" w:space="0" w:color="auto"/>
                                            <w:right w:val="none" w:sz="0" w:space="0" w:color="auto"/>
                                          </w:divBdr>
                                          <w:divsChild>
                                            <w:div w:id="506747989">
                                              <w:marLeft w:val="0"/>
                                              <w:marRight w:val="0"/>
                                              <w:marTop w:val="0"/>
                                              <w:marBottom w:val="0"/>
                                              <w:divBdr>
                                                <w:top w:val="none" w:sz="0" w:space="0" w:color="auto"/>
                                                <w:left w:val="none" w:sz="0" w:space="0" w:color="auto"/>
                                                <w:bottom w:val="none" w:sz="0" w:space="0" w:color="auto"/>
                                                <w:right w:val="none" w:sz="0" w:space="0" w:color="auto"/>
                                              </w:divBdr>
                                              <w:divsChild>
                                                <w:div w:id="8751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567200">
                                          <w:marLeft w:val="0"/>
                                          <w:marRight w:val="0"/>
                                          <w:marTop w:val="0"/>
                                          <w:marBottom w:val="0"/>
                                          <w:divBdr>
                                            <w:top w:val="none" w:sz="0" w:space="0" w:color="auto"/>
                                            <w:left w:val="none" w:sz="0" w:space="0" w:color="auto"/>
                                            <w:bottom w:val="none" w:sz="0" w:space="0" w:color="auto"/>
                                            <w:right w:val="none" w:sz="0" w:space="0" w:color="auto"/>
                                          </w:divBdr>
                                          <w:divsChild>
                                            <w:div w:id="381439154">
                                              <w:marLeft w:val="0"/>
                                              <w:marRight w:val="0"/>
                                              <w:marTop w:val="0"/>
                                              <w:marBottom w:val="0"/>
                                              <w:divBdr>
                                                <w:top w:val="none" w:sz="0" w:space="0" w:color="auto"/>
                                                <w:left w:val="none" w:sz="0" w:space="0" w:color="auto"/>
                                                <w:bottom w:val="none" w:sz="0" w:space="0" w:color="auto"/>
                                                <w:right w:val="none" w:sz="0" w:space="0" w:color="auto"/>
                                              </w:divBdr>
                                              <w:divsChild>
                                                <w:div w:id="34067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77206">
                                          <w:marLeft w:val="0"/>
                                          <w:marRight w:val="0"/>
                                          <w:marTop w:val="0"/>
                                          <w:marBottom w:val="0"/>
                                          <w:divBdr>
                                            <w:top w:val="none" w:sz="0" w:space="0" w:color="auto"/>
                                            <w:left w:val="none" w:sz="0" w:space="0" w:color="auto"/>
                                            <w:bottom w:val="none" w:sz="0" w:space="0" w:color="auto"/>
                                            <w:right w:val="none" w:sz="0" w:space="0" w:color="auto"/>
                                          </w:divBdr>
                                          <w:divsChild>
                                            <w:div w:id="692074941">
                                              <w:marLeft w:val="0"/>
                                              <w:marRight w:val="0"/>
                                              <w:marTop w:val="0"/>
                                              <w:marBottom w:val="0"/>
                                              <w:divBdr>
                                                <w:top w:val="none" w:sz="0" w:space="0" w:color="auto"/>
                                                <w:left w:val="none" w:sz="0" w:space="0" w:color="auto"/>
                                                <w:bottom w:val="none" w:sz="0" w:space="0" w:color="auto"/>
                                                <w:right w:val="none" w:sz="0" w:space="0" w:color="auto"/>
                                              </w:divBdr>
                                              <w:divsChild>
                                                <w:div w:id="204154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6849">
                                          <w:marLeft w:val="0"/>
                                          <w:marRight w:val="0"/>
                                          <w:marTop w:val="0"/>
                                          <w:marBottom w:val="0"/>
                                          <w:divBdr>
                                            <w:top w:val="none" w:sz="0" w:space="0" w:color="auto"/>
                                            <w:left w:val="none" w:sz="0" w:space="0" w:color="auto"/>
                                            <w:bottom w:val="none" w:sz="0" w:space="0" w:color="auto"/>
                                            <w:right w:val="none" w:sz="0" w:space="0" w:color="auto"/>
                                          </w:divBdr>
                                          <w:divsChild>
                                            <w:div w:id="322583576">
                                              <w:marLeft w:val="0"/>
                                              <w:marRight w:val="0"/>
                                              <w:marTop w:val="0"/>
                                              <w:marBottom w:val="0"/>
                                              <w:divBdr>
                                                <w:top w:val="none" w:sz="0" w:space="0" w:color="auto"/>
                                                <w:left w:val="none" w:sz="0" w:space="0" w:color="auto"/>
                                                <w:bottom w:val="none" w:sz="0" w:space="0" w:color="auto"/>
                                                <w:right w:val="none" w:sz="0" w:space="0" w:color="auto"/>
                                              </w:divBdr>
                                              <w:divsChild>
                                                <w:div w:id="170547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38198">
                                          <w:marLeft w:val="0"/>
                                          <w:marRight w:val="0"/>
                                          <w:marTop w:val="0"/>
                                          <w:marBottom w:val="0"/>
                                          <w:divBdr>
                                            <w:top w:val="none" w:sz="0" w:space="0" w:color="auto"/>
                                            <w:left w:val="none" w:sz="0" w:space="0" w:color="auto"/>
                                            <w:bottom w:val="none" w:sz="0" w:space="0" w:color="auto"/>
                                            <w:right w:val="none" w:sz="0" w:space="0" w:color="auto"/>
                                          </w:divBdr>
                                          <w:divsChild>
                                            <w:div w:id="516969155">
                                              <w:marLeft w:val="0"/>
                                              <w:marRight w:val="0"/>
                                              <w:marTop w:val="0"/>
                                              <w:marBottom w:val="0"/>
                                              <w:divBdr>
                                                <w:top w:val="none" w:sz="0" w:space="0" w:color="auto"/>
                                                <w:left w:val="none" w:sz="0" w:space="0" w:color="auto"/>
                                                <w:bottom w:val="none" w:sz="0" w:space="0" w:color="auto"/>
                                                <w:right w:val="none" w:sz="0" w:space="0" w:color="auto"/>
                                              </w:divBdr>
                                              <w:divsChild>
                                                <w:div w:id="208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84296">
                                          <w:marLeft w:val="0"/>
                                          <w:marRight w:val="0"/>
                                          <w:marTop w:val="0"/>
                                          <w:marBottom w:val="0"/>
                                          <w:divBdr>
                                            <w:top w:val="none" w:sz="0" w:space="0" w:color="auto"/>
                                            <w:left w:val="none" w:sz="0" w:space="0" w:color="auto"/>
                                            <w:bottom w:val="none" w:sz="0" w:space="0" w:color="auto"/>
                                            <w:right w:val="none" w:sz="0" w:space="0" w:color="auto"/>
                                          </w:divBdr>
                                          <w:divsChild>
                                            <w:div w:id="2110463779">
                                              <w:marLeft w:val="0"/>
                                              <w:marRight w:val="0"/>
                                              <w:marTop w:val="0"/>
                                              <w:marBottom w:val="0"/>
                                              <w:divBdr>
                                                <w:top w:val="none" w:sz="0" w:space="0" w:color="auto"/>
                                                <w:left w:val="none" w:sz="0" w:space="0" w:color="auto"/>
                                                <w:bottom w:val="none" w:sz="0" w:space="0" w:color="auto"/>
                                                <w:right w:val="none" w:sz="0" w:space="0" w:color="auto"/>
                                              </w:divBdr>
                                              <w:divsChild>
                                                <w:div w:id="9501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179223">
                                          <w:marLeft w:val="0"/>
                                          <w:marRight w:val="0"/>
                                          <w:marTop w:val="0"/>
                                          <w:marBottom w:val="0"/>
                                          <w:divBdr>
                                            <w:top w:val="none" w:sz="0" w:space="0" w:color="auto"/>
                                            <w:left w:val="none" w:sz="0" w:space="0" w:color="auto"/>
                                            <w:bottom w:val="none" w:sz="0" w:space="0" w:color="auto"/>
                                            <w:right w:val="none" w:sz="0" w:space="0" w:color="auto"/>
                                          </w:divBdr>
                                          <w:divsChild>
                                            <w:div w:id="302270866">
                                              <w:marLeft w:val="0"/>
                                              <w:marRight w:val="0"/>
                                              <w:marTop w:val="0"/>
                                              <w:marBottom w:val="0"/>
                                              <w:divBdr>
                                                <w:top w:val="none" w:sz="0" w:space="0" w:color="auto"/>
                                                <w:left w:val="none" w:sz="0" w:space="0" w:color="auto"/>
                                                <w:bottom w:val="none" w:sz="0" w:space="0" w:color="auto"/>
                                                <w:right w:val="none" w:sz="0" w:space="0" w:color="auto"/>
                                              </w:divBdr>
                                              <w:divsChild>
                                                <w:div w:id="114747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68640">
                                          <w:marLeft w:val="0"/>
                                          <w:marRight w:val="0"/>
                                          <w:marTop w:val="0"/>
                                          <w:marBottom w:val="0"/>
                                          <w:divBdr>
                                            <w:top w:val="none" w:sz="0" w:space="0" w:color="auto"/>
                                            <w:left w:val="none" w:sz="0" w:space="0" w:color="auto"/>
                                            <w:bottom w:val="none" w:sz="0" w:space="0" w:color="auto"/>
                                            <w:right w:val="none" w:sz="0" w:space="0" w:color="auto"/>
                                          </w:divBdr>
                                          <w:divsChild>
                                            <w:div w:id="1502503755">
                                              <w:marLeft w:val="0"/>
                                              <w:marRight w:val="0"/>
                                              <w:marTop w:val="0"/>
                                              <w:marBottom w:val="0"/>
                                              <w:divBdr>
                                                <w:top w:val="none" w:sz="0" w:space="0" w:color="auto"/>
                                                <w:left w:val="none" w:sz="0" w:space="0" w:color="auto"/>
                                                <w:bottom w:val="none" w:sz="0" w:space="0" w:color="auto"/>
                                                <w:right w:val="none" w:sz="0" w:space="0" w:color="auto"/>
                                              </w:divBdr>
                                              <w:divsChild>
                                                <w:div w:id="74757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100943">
                                          <w:marLeft w:val="0"/>
                                          <w:marRight w:val="0"/>
                                          <w:marTop w:val="0"/>
                                          <w:marBottom w:val="0"/>
                                          <w:divBdr>
                                            <w:top w:val="none" w:sz="0" w:space="0" w:color="auto"/>
                                            <w:left w:val="none" w:sz="0" w:space="0" w:color="auto"/>
                                            <w:bottom w:val="none" w:sz="0" w:space="0" w:color="auto"/>
                                            <w:right w:val="none" w:sz="0" w:space="0" w:color="auto"/>
                                          </w:divBdr>
                                          <w:divsChild>
                                            <w:div w:id="829364596">
                                              <w:marLeft w:val="0"/>
                                              <w:marRight w:val="0"/>
                                              <w:marTop w:val="0"/>
                                              <w:marBottom w:val="0"/>
                                              <w:divBdr>
                                                <w:top w:val="none" w:sz="0" w:space="0" w:color="auto"/>
                                                <w:left w:val="none" w:sz="0" w:space="0" w:color="auto"/>
                                                <w:bottom w:val="none" w:sz="0" w:space="0" w:color="auto"/>
                                                <w:right w:val="none" w:sz="0" w:space="0" w:color="auto"/>
                                              </w:divBdr>
                                              <w:divsChild>
                                                <w:div w:id="86579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14019">
                                          <w:marLeft w:val="0"/>
                                          <w:marRight w:val="0"/>
                                          <w:marTop w:val="0"/>
                                          <w:marBottom w:val="0"/>
                                          <w:divBdr>
                                            <w:top w:val="none" w:sz="0" w:space="0" w:color="auto"/>
                                            <w:left w:val="none" w:sz="0" w:space="0" w:color="auto"/>
                                            <w:bottom w:val="none" w:sz="0" w:space="0" w:color="auto"/>
                                            <w:right w:val="none" w:sz="0" w:space="0" w:color="auto"/>
                                          </w:divBdr>
                                          <w:divsChild>
                                            <w:div w:id="193350510">
                                              <w:marLeft w:val="0"/>
                                              <w:marRight w:val="0"/>
                                              <w:marTop w:val="0"/>
                                              <w:marBottom w:val="0"/>
                                              <w:divBdr>
                                                <w:top w:val="none" w:sz="0" w:space="0" w:color="auto"/>
                                                <w:left w:val="none" w:sz="0" w:space="0" w:color="auto"/>
                                                <w:bottom w:val="none" w:sz="0" w:space="0" w:color="auto"/>
                                                <w:right w:val="none" w:sz="0" w:space="0" w:color="auto"/>
                                              </w:divBdr>
                                              <w:divsChild>
                                                <w:div w:id="126938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991053">
                                          <w:marLeft w:val="0"/>
                                          <w:marRight w:val="0"/>
                                          <w:marTop w:val="0"/>
                                          <w:marBottom w:val="0"/>
                                          <w:divBdr>
                                            <w:top w:val="none" w:sz="0" w:space="0" w:color="auto"/>
                                            <w:left w:val="none" w:sz="0" w:space="0" w:color="auto"/>
                                            <w:bottom w:val="none" w:sz="0" w:space="0" w:color="auto"/>
                                            <w:right w:val="none" w:sz="0" w:space="0" w:color="auto"/>
                                          </w:divBdr>
                                          <w:divsChild>
                                            <w:div w:id="69885796">
                                              <w:marLeft w:val="0"/>
                                              <w:marRight w:val="0"/>
                                              <w:marTop w:val="0"/>
                                              <w:marBottom w:val="0"/>
                                              <w:divBdr>
                                                <w:top w:val="none" w:sz="0" w:space="0" w:color="auto"/>
                                                <w:left w:val="none" w:sz="0" w:space="0" w:color="auto"/>
                                                <w:bottom w:val="none" w:sz="0" w:space="0" w:color="auto"/>
                                                <w:right w:val="none" w:sz="0" w:space="0" w:color="auto"/>
                                              </w:divBdr>
                                              <w:divsChild>
                                                <w:div w:id="75451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443885">
                                          <w:marLeft w:val="0"/>
                                          <w:marRight w:val="0"/>
                                          <w:marTop w:val="0"/>
                                          <w:marBottom w:val="0"/>
                                          <w:divBdr>
                                            <w:top w:val="none" w:sz="0" w:space="0" w:color="auto"/>
                                            <w:left w:val="none" w:sz="0" w:space="0" w:color="auto"/>
                                            <w:bottom w:val="none" w:sz="0" w:space="0" w:color="auto"/>
                                            <w:right w:val="none" w:sz="0" w:space="0" w:color="auto"/>
                                          </w:divBdr>
                                          <w:divsChild>
                                            <w:div w:id="2036882128">
                                              <w:marLeft w:val="0"/>
                                              <w:marRight w:val="0"/>
                                              <w:marTop w:val="0"/>
                                              <w:marBottom w:val="0"/>
                                              <w:divBdr>
                                                <w:top w:val="none" w:sz="0" w:space="0" w:color="auto"/>
                                                <w:left w:val="none" w:sz="0" w:space="0" w:color="auto"/>
                                                <w:bottom w:val="none" w:sz="0" w:space="0" w:color="auto"/>
                                                <w:right w:val="none" w:sz="0" w:space="0" w:color="auto"/>
                                              </w:divBdr>
                                              <w:divsChild>
                                                <w:div w:id="46196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7464">
                                          <w:marLeft w:val="0"/>
                                          <w:marRight w:val="0"/>
                                          <w:marTop w:val="0"/>
                                          <w:marBottom w:val="0"/>
                                          <w:divBdr>
                                            <w:top w:val="none" w:sz="0" w:space="0" w:color="auto"/>
                                            <w:left w:val="none" w:sz="0" w:space="0" w:color="auto"/>
                                            <w:bottom w:val="none" w:sz="0" w:space="0" w:color="auto"/>
                                            <w:right w:val="none" w:sz="0" w:space="0" w:color="auto"/>
                                          </w:divBdr>
                                          <w:divsChild>
                                            <w:div w:id="1179588273">
                                              <w:marLeft w:val="0"/>
                                              <w:marRight w:val="0"/>
                                              <w:marTop w:val="0"/>
                                              <w:marBottom w:val="0"/>
                                              <w:divBdr>
                                                <w:top w:val="none" w:sz="0" w:space="0" w:color="auto"/>
                                                <w:left w:val="none" w:sz="0" w:space="0" w:color="auto"/>
                                                <w:bottom w:val="none" w:sz="0" w:space="0" w:color="auto"/>
                                                <w:right w:val="none" w:sz="0" w:space="0" w:color="auto"/>
                                              </w:divBdr>
                                              <w:divsChild>
                                                <w:div w:id="160237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67903">
                                          <w:marLeft w:val="0"/>
                                          <w:marRight w:val="0"/>
                                          <w:marTop w:val="0"/>
                                          <w:marBottom w:val="0"/>
                                          <w:divBdr>
                                            <w:top w:val="none" w:sz="0" w:space="0" w:color="auto"/>
                                            <w:left w:val="none" w:sz="0" w:space="0" w:color="auto"/>
                                            <w:bottom w:val="none" w:sz="0" w:space="0" w:color="auto"/>
                                            <w:right w:val="none" w:sz="0" w:space="0" w:color="auto"/>
                                          </w:divBdr>
                                          <w:divsChild>
                                            <w:div w:id="1658608708">
                                              <w:marLeft w:val="0"/>
                                              <w:marRight w:val="0"/>
                                              <w:marTop w:val="0"/>
                                              <w:marBottom w:val="0"/>
                                              <w:divBdr>
                                                <w:top w:val="none" w:sz="0" w:space="0" w:color="auto"/>
                                                <w:left w:val="none" w:sz="0" w:space="0" w:color="auto"/>
                                                <w:bottom w:val="none" w:sz="0" w:space="0" w:color="auto"/>
                                                <w:right w:val="none" w:sz="0" w:space="0" w:color="auto"/>
                                              </w:divBdr>
                                              <w:divsChild>
                                                <w:div w:id="128727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16396">
                                          <w:marLeft w:val="0"/>
                                          <w:marRight w:val="0"/>
                                          <w:marTop w:val="0"/>
                                          <w:marBottom w:val="0"/>
                                          <w:divBdr>
                                            <w:top w:val="none" w:sz="0" w:space="0" w:color="auto"/>
                                            <w:left w:val="none" w:sz="0" w:space="0" w:color="auto"/>
                                            <w:bottom w:val="none" w:sz="0" w:space="0" w:color="auto"/>
                                            <w:right w:val="none" w:sz="0" w:space="0" w:color="auto"/>
                                          </w:divBdr>
                                          <w:divsChild>
                                            <w:div w:id="1949114612">
                                              <w:marLeft w:val="0"/>
                                              <w:marRight w:val="0"/>
                                              <w:marTop w:val="0"/>
                                              <w:marBottom w:val="0"/>
                                              <w:divBdr>
                                                <w:top w:val="none" w:sz="0" w:space="0" w:color="auto"/>
                                                <w:left w:val="none" w:sz="0" w:space="0" w:color="auto"/>
                                                <w:bottom w:val="none" w:sz="0" w:space="0" w:color="auto"/>
                                                <w:right w:val="none" w:sz="0" w:space="0" w:color="auto"/>
                                              </w:divBdr>
                                              <w:divsChild>
                                                <w:div w:id="124780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295534">
                                          <w:marLeft w:val="0"/>
                                          <w:marRight w:val="0"/>
                                          <w:marTop w:val="0"/>
                                          <w:marBottom w:val="0"/>
                                          <w:divBdr>
                                            <w:top w:val="none" w:sz="0" w:space="0" w:color="auto"/>
                                            <w:left w:val="none" w:sz="0" w:space="0" w:color="auto"/>
                                            <w:bottom w:val="none" w:sz="0" w:space="0" w:color="auto"/>
                                            <w:right w:val="none" w:sz="0" w:space="0" w:color="auto"/>
                                          </w:divBdr>
                                          <w:divsChild>
                                            <w:div w:id="1197621842">
                                              <w:marLeft w:val="0"/>
                                              <w:marRight w:val="0"/>
                                              <w:marTop w:val="0"/>
                                              <w:marBottom w:val="0"/>
                                              <w:divBdr>
                                                <w:top w:val="none" w:sz="0" w:space="0" w:color="auto"/>
                                                <w:left w:val="none" w:sz="0" w:space="0" w:color="auto"/>
                                                <w:bottom w:val="none" w:sz="0" w:space="0" w:color="auto"/>
                                                <w:right w:val="none" w:sz="0" w:space="0" w:color="auto"/>
                                              </w:divBdr>
                                              <w:divsChild>
                                                <w:div w:id="121277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963589">
                                          <w:marLeft w:val="0"/>
                                          <w:marRight w:val="0"/>
                                          <w:marTop w:val="0"/>
                                          <w:marBottom w:val="0"/>
                                          <w:divBdr>
                                            <w:top w:val="none" w:sz="0" w:space="0" w:color="auto"/>
                                            <w:left w:val="none" w:sz="0" w:space="0" w:color="auto"/>
                                            <w:bottom w:val="none" w:sz="0" w:space="0" w:color="auto"/>
                                            <w:right w:val="none" w:sz="0" w:space="0" w:color="auto"/>
                                          </w:divBdr>
                                          <w:divsChild>
                                            <w:div w:id="472406945">
                                              <w:marLeft w:val="0"/>
                                              <w:marRight w:val="0"/>
                                              <w:marTop w:val="0"/>
                                              <w:marBottom w:val="0"/>
                                              <w:divBdr>
                                                <w:top w:val="none" w:sz="0" w:space="0" w:color="auto"/>
                                                <w:left w:val="none" w:sz="0" w:space="0" w:color="auto"/>
                                                <w:bottom w:val="none" w:sz="0" w:space="0" w:color="auto"/>
                                                <w:right w:val="none" w:sz="0" w:space="0" w:color="auto"/>
                                              </w:divBdr>
                                              <w:divsChild>
                                                <w:div w:id="7335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733934">
                                          <w:marLeft w:val="0"/>
                                          <w:marRight w:val="0"/>
                                          <w:marTop w:val="0"/>
                                          <w:marBottom w:val="0"/>
                                          <w:divBdr>
                                            <w:top w:val="none" w:sz="0" w:space="0" w:color="auto"/>
                                            <w:left w:val="none" w:sz="0" w:space="0" w:color="auto"/>
                                            <w:bottom w:val="none" w:sz="0" w:space="0" w:color="auto"/>
                                            <w:right w:val="none" w:sz="0" w:space="0" w:color="auto"/>
                                          </w:divBdr>
                                          <w:divsChild>
                                            <w:div w:id="666787988">
                                              <w:marLeft w:val="0"/>
                                              <w:marRight w:val="0"/>
                                              <w:marTop w:val="0"/>
                                              <w:marBottom w:val="0"/>
                                              <w:divBdr>
                                                <w:top w:val="none" w:sz="0" w:space="0" w:color="auto"/>
                                                <w:left w:val="none" w:sz="0" w:space="0" w:color="auto"/>
                                                <w:bottom w:val="none" w:sz="0" w:space="0" w:color="auto"/>
                                                <w:right w:val="none" w:sz="0" w:space="0" w:color="auto"/>
                                              </w:divBdr>
                                              <w:divsChild>
                                                <w:div w:id="560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674243">
                                          <w:marLeft w:val="0"/>
                                          <w:marRight w:val="0"/>
                                          <w:marTop w:val="0"/>
                                          <w:marBottom w:val="0"/>
                                          <w:divBdr>
                                            <w:top w:val="none" w:sz="0" w:space="0" w:color="auto"/>
                                            <w:left w:val="none" w:sz="0" w:space="0" w:color="auto"/>
                                            <w:bottom w:val="none" w:sz="0" w:space="0" w:color="auto"/>
                                            <w:right w:val="none" w:sz="0" w:space="0" w:color="auto"/>
                                          </w:divBdr>
                                          <w:divsChild>
                                            <w:div w:id="84767363">
                                              <w:marLeft w:val="0"/>
                                              <w:marRight w:val="0"/>
                                              <w:marTop w:val="0"/>
                                              <w:marBottom w:val="0"/>
                                              <w:divBdr>
                                                <w:top w:val="none" w:sz="0" w:space="0" w:color="auto"/>
                                                <w:left w:val="none" w:sz="0" w:space="0" w:color="auto"/>
                                                <w:bottom w:val="none" w:sz="0" w:space="0" w:color="auto"/>
                                                <w:right w:val="none" w:sz="0" w:space="0" w:color="auto"/>
                                              </w:divBdr>
                                              <w:divsChild>
                                                <w:div w:id="7139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832062">
                                          <w:marLeft w:val="0"/>
                                          <w:marRight w:val="0"/>
                                          <w:marTop w:val="0"/>
                                          <w:marBottom w:val="0"/>
                                          <w:divBdr>
                                            <w:top w:val="none" w:sz="0" w:space="0" w:color="auto"/>
                                            <w:left w:val="none" w:sz="0" w:space="0" w:color="auto"/>
                                            <w:bottom w:val="none" w:sz="0" w:space="0" w:color="auto"/>
                                            <w:right w:val="none" w:sz="0" w:space="0" w:color="auto"/>
                                          </w:divBdr>
                                          <w:divsChild>
                                            <w:div w:id="719982519">
                                              <w:marLeft w:val="0"/>
                                              <w:marRight w:val="0"/>
                                              <w:marTop w:val="0"/>
                                              <w:marBottom w:val="0"/>
                                              <w:divBdr>
                                                <w:top w:val="none" w:sz="0" w:space="0" w:color="auto"/>
                                                <w:left w:val="none" w:sz="0" w:space="0" w:color="auto"/>
                                                <w:bottom w:val="none" w:sz="0" w:space="0" w:color="auto"/>
                                                <w:right w:val="none" w:sz="0" w:space="0" w:color="auto"/>
                                              </w:divBdr>
                                              <w:divsChild>
                                                <w:div w:id="176575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87816">
                                          <w:marLeft w:val="0"/>
                                          <w:marRight w:val="0"/>
                                          <w:marTop w:val="0"/>
                                          <w:marBottom w:val="0"/>
                                          <w:divBdr>
                                            <w:top w:val="none" w:sz="0" w:space="0" w:color="auto"/>
                                            <w:left w:val="none" w:sz="0" w:space="0" w:color="auto"/>
                                            <w:bottom w:val="none" w:sz="0" w:space="0" w:color="auto"/>
                                            <w:right w:val="none" w:sz="0" w:space="0" w:color="auto"/>
                                          </w:divBdr>
                                          <w:divsChild>
                                            <w:div w:id="335619300">
                                              <w:marLeft w:val="0"/>
                                              <w:marRight w:val="0"/>
                                              <w:marTop w:val="0"/>
                                              <w:marBottom w:val="0"/>
                                              <w:divBdr>
                                                <w:top w:val="none" w:sz="0" w:space="0" w:color="auto"/>
                                                <w:left w:val="none" w:sz="0" w:space="0" w:color="auto"/>
                                                <w:bottom w:val="none" w:sz="0" w:space="0" w:color="auto"/>
                                                <w:right w:val="none" w:sz="0" w:space="0" w:color="auto"/>
                                              </w:divBdr>
                                              <w:divsChild>
                                                <w:div w:id="88691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81292">
                                          <w:marLeft w:val="0"/>
                                          <w:marRight w:val="0"/>
                                          <w:marTop w:val="0"/>
                                          <w:marBottom w:val="0"/>
                                          <w:divBdr>
                                            <w:top w:val="none" w:sz="0" w:space="0" w:color="auto"/>
                                            <w:left w:val="none" w:sz="0" w:space="0" w:color="auto"/>
                                            <w:bottom w:val="none" w:sz="0" w:space="0" w:color="auto"/>
                                            <w:right w:val="none" w:sz="0" w:space="0" w:color="auto"/>
                                          </w:divBdr>
                                          <w:divsChild>
                                            <w:div w:id="995955224">
                                              <w:marLeft w:val="0"/>
                                              <w:marRight w:val="0"/>
                                              <w:marTop w:val="0"/>
                                              <w:marBottom w:val="0"/>
                                              <w:divBdr>
                                                <w:top w:val="none" w:sz="0" w:space="0" w:color="auto"/>
                                                <w:left w:val="none" w:sz="0" w:space="0" w:color="auto"/>
                                                <w:bottom w:val="none" w:sz="0" w:space="0" w:color="auto"/>
                                                <w:right w:val="none" w:sz="0" w:space="0" w:color="auto"/>
                                              </w:divBdr>
                                              <w:divsChild>
                                                <w:div w:id="118143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076428">
                                          <w:marLeft w:val="0"/>
                                          <w:marRight w:val="0"/>
                                          <w:marTop w:val="0"/>
                                          <w:marBottom w:val="0"/>
                                          <w:divBdr>
                                            <w:top w:val="none" w:sz="0" w:space="0" w:color="auto"/>
                                            <w:left w:val="none" w:sz="0" w:space="0" w:color="auto"/>
                                            <w:bottom w:val="none" w:sz="0" w:space="0" w:color="auto"/>
                                            <w:right w:val="none" w:sz="0" w:space="0" w:color="auto"/>
                                          </w:divBdr>
                                          <w:divsChild>
                                            <w:div w:id="1600524812">
                                              <w:marLeft w:val="0"/>
                                              <w:marRight w:val="0"/>
                                              <w:marTop w:val="0"/>
                                              <w:marBottom w:val="0"/>
                                              <w:divBdr>
                                                <w:top w:val="none" w:sz="0" w:space="0" w:color="auto"/>
                                                <w:left w:val="none" w:sz="0" w:space="0" w:color="auto"/>
                                                <w:bottom w:val="none" w:sz="0" w:space="0" w:color="auto"/>
                                                <w:right w:val="none" w:sz="0" w:space="0" w:color="auto"/>
                                              </w:divBdr>
                                              <w:divsChild>
                                                <w:div w:id="90715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99185">
                                          <w:marLeft w:val="0"/>
                                          <w:marRight w:val="0"/>
                                          <w:marTop w:val="0"/>
                                          <w:marBottom w:val="0"/>
                                          <w:divBdr>
                                            <w:top w:val="none" w:sz="0" w:space="0" w:color="auto"/>
                                            <w:left w:val="none" w:sz="0" w:space="0" w:color="auto"/>
                                            <w:bottom w:val="none" w:sz="0" w:space="0" w:color="auto"/>
                                            <w:right w:val="none" w:sz="0" w:space="0" w:color="auto"/>
                                          </w:divBdr>
                                          <w:divsChild>
                                            <w:div w:id="1381245580">
                                              <w:marLeft w:val="0"/>
                                              <w:marRight w:val="0"/>
                                              <w:marTop w:val="0"/>
                                              <w:marBottom w:val="0"/>
                                              <w:divBdr>
                                                <w:top w:val="none" w:sz="0" w:space="0" w:color="auto"/>
                                                <w:left w:val="none" w:sz="0" w:space="0" w:color="auto"/>
                                                <w:bottom w:val="none" w:sz="0" w:space="0" w:color="auto"/>
                                                <w:right w:val="none" w:sz="0" w:space="0" w:color="auto"/>
                                              </w:divBdr>
                                              <w:divsChild>
                                                <w:div w:id="18166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81023">
                                          <w:marLeft w:val="0"/>
                                          <w:marRight w:val="0"/>
                                          <w:marTop w:val="0"/>
                                          <w:marBottom w:val="0"/>
                                          <w:divBdr>
                                            <w:top w:val="none" w:sz="0" w:space="0" w:color="auto"/>
                                            <w:left w:val="none" w:sz="0" w:space="0" w:color="auto"/>
                                            <w:bottom w:val="none" w:sz="0" w:space="0" w:color="auto"/>
                                            <w:right w:val="none" w:sz="0" w:space="0" w:color="auto"/>
                                          </w:divBdr>
                                          <w:divsChild>
                                            <w:div w:id="1800801713">
                                              <w:marLeft w:val="0"/>
                                              <w:marRight w:val="0"/>
                                              <w:marTop w:val="0"/>
                                              <w:marBottom w:val="0"/>
                                              <w:divBdr>
                                                <w:top w:val="none" w:sz="0" w:space="0" w:color="auto"/>
                                                <w:left w:val="none" w:sz="0" w:space="0" w:color="auto"/>
                                                <w:bottom w:val="none" w:sz="0" w:space="0" w:color="auto"/>
                                                <w:right w:val="none" w:sz="0" w:space="0" w:color="auto"/>
                                              </w:divBdr>
                                              <w:divsChild>
                                                <w:div w:id="9315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726079">
                                          <w:marLeft w:val="0"/>
                                          <w:marRight w:val="0"/>
                                          <w:marTop w:val="0"/>
                                          <w:marBottom w:val="0"/>
                                          <w:divBdr>
                                            <w:top w:val="none" w:sz="0" w:space="0" w:color="auto"/>
                                            <w:left w:val="none" w:sz="0" w:space="0" w:color="auto"/>
                                            <w:bottom w:val="none" w:sz="0" w:space="0" w:color="auto"/>
                                            <w:right w:val="none" w:sz="0" w:space="0" w:color="auto"/>
                                          </w:divBdr>
                                          <w:divsChild>
                                            <w:div w:id="454755338">
                                              <w:marLeft w:val="0"/>
                                              <w:marRight w:val="0"/>
                                              <w:marTop w:val="0"/>
                                              <w:marBottom w:val="0"/>
                                              <w:divBdr>
                                                <w:top w:val="none" w:sz="0" w:space="0" w:color="auto"/>
                                                <w:left w:val="none" w:sz="0" w:space="0" w:color="auto"/>
                                                <w:bottom w:val="none" w:sz="0" w:space="0" w:color="auto"/>
                                                <w:right w:val="none" w:sz="0" w:space="0" w:color="auto"/>
                                              </w:divBdr>
                                              <w:divsChild>
                                                <w:div w:id="204146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771564">
                                          <w:marLeft w:val="0"/>
                                          <w:marRight w:val="0"/>
                                          <w:marTop w:val="0"/>
                                          <w:marBottom w:val="0"/>
                                          <w:divBdr>
                                            <w:top w:val="none" w:sz="0" w:space="0" w:color="auto"/>
                                            <w:left w:val="none" w:sz="0" w:space="0" w:color="auto"/>
                                            <w:bottom w:val="none" w:sz="0" w:space="0" w:color="auto"/>
                                            <w:right w:val="none" w:sz="0" w:space="0" w:color="auto"/>
                                          </w:divBdr>
                                          <w:divsChild>
                                            <w:div w:id="1828130265">
                                              <w:marLeft w:val="0"/>
                                              <w:marRight w:val="0"/>
                                              <w:marTop w:val="0"/>
                                              <w:marBottom w:val="0"/>
                                              <w:divBdr>
                                                <w:top w:val="none" w:sz="0" w:space="0" w:color="auto"/>
                                                <w:left w:val="none" w:sz="0" w:space="0" w:color="auto"/>
                                                <w:bottom w:val="none" w:sz="0" w:space="0" w:color="auto"/>
                                                <w:right w:val="none" w:sz="0" w:space="0" w:color="auto"/>
                                              </w:divBdr>
                                              <w:divsChild>
                                                <w:div w:id="38051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052466">
                                          <w:marLeft w:val="0"/>
                                          <w:marRight w:val="0"/>
                                          <w:marTop w:val="0"/>
                                          <w:marBottom w:val="0"/>
                                          <w:divBdr>
                                            <w:top w:val="none" w:sz="0" w:space="0" w:color="auto"/>
                                            <w:left w:val="none" w:sz="0" w:space="0" w:color="auto"/>
                                            <w:bottom w:val="none" w:sz="0" w:space="0" w:color="auto"/>
                                            <w:right w:val="none" w:sz="0" w:space="0" w:color="auto"/>
                                          </w:divBdr>
                                          <w:divsChild>
                                            <w:div w:id="1768774129">
                                              <w:marLeft w:val="0"/>
                                              <w:marRight w:val="0"/>
                                              <w:marTop w:val="0"/>
                                              <w:marBottom w:val="0"/>
                                              <w:divBdr>
                                                <w:top w:val="none" w:sz="0" w:space="0" w:color="auto"/>
                                                <w:left w:val="none" w:sz="0" w:space="0" w:color="auto"/>
                                                <w:bottom w:val="none" w:sz="0" w:space="0" w:color="auto"/>
                                                <w:right w:val="none" w:sz="0" w:space="0" w:color="auto"/>
                                              </w:divBdr>
                                              <w:divsChild>
                                                <w:div w:id="3920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8018836">
      <w:bodyDiv w:val="1"/>
      <w:marLeft w:val="0"/>
      <w:marRight w:val="0"/>
      <w:marTop w:val="0"/>
      <w:marBottom w:val="0"/>
      <w:divBdr>
        <w:top w:val="none" w:sz="0" w:space="0" w:color="auto"/>
        <w:left w:val="none" w:sz="0" w:space="0" w:color="auto"/>
        <w:bottom w:val="none" w:sz="0" w:space="0" w:color="auto"/>
        <w:right w:val="none" w:sz="0" w:space="0" w:color="auto"/>
      </w:divBdr>
      <w:divsChild>
        <w:div w:id="1938900538">
          <w:marLeft w:val="0"/>
          <w:marRight w:val="0"/>
          <w:marTop w:val="0"/>
          <w:marBottom w:val="0"/>
          <w:divBdr>
            <w:top w:val="none" w:sz="0" w:space="0" w:color="auto"/>
            <w:left w:val="none" w:sz="0" w:space="0" w:color="auto"/>
            <w:bottom w:val="none" w:sz="0" w:space="0" w:color="auto"/>
            <w:right w:val="none" w:sz="0" w:space="0" w:color="auto"/>
          </w:divBdr>
          <w:divsChild>
            <w:div w:id="1030183708">
              <w:marLeft w:val="0"/>
              <w:marRight w:val="0"/>
              <w:marTop w:val="0"/>
              <w:marBottom w:val="0"/>
              <w:divBdr>
                <w:top w:val="none" w:sz="0" w:space="0" w:color="auto"/>
                <w:left w:val="none" w:sz="0" w:space="0" w:color="auto"/>
                <w:bottom w:val="single" w:sz="6" w:space="0" w:color="CCCCCC"/>
                <w:right w:val="none" w:sz="0" w:space="0" w:color="auto"/>
              </w:divBdr>
              <w:divsChild>
                <w:div w:id="137917581">
                  <w:marLeft w:val="0"/>
                  <w:marRight w:val="0"/>
                  <w:marTop w:val="0"/>
                  <w:marBottom w:val="0"/>
                  <w:divBdr>
                    <w:top w:val="none" w:sz="0" w:space="0" w:color="auto"/>
                    <w:left w:val="none" w:sz="0" w:space="0" w:color="auto"/>
                    <w:bottom w:val="none" w:sz="0" w:space="0" w:color="auto"/>
                    <w:right w:val="none" w:sz="0" w:space="0" w:color="auto"/>
                  </w:divBdr>
                  <w:divsChild>
                    <w:div w:id="521164186">
                      <w:marLeft w:val="0"/>
                      <w:marRight w:val="0"/>
                      <w:marTop w:val="0"/>
                      <w:marBottom w:val="0"/>
                      <w:divBdr>
                        <w:top w:val="none" w:sz="0" w:space="0" w:color="auto"/>
                        <w:left w:val="none" w:sz="0" w:space="0" w:color="auto"/>
                        <w:bottom w:val="none" w:sz="0" w:space="0" w:color="auto"/>
                        <w:right w:val="none" w:sz="0" w:space="0" w:color="auto"/>
                      </w:divBdr>
                    </w:div>
                  </w:divsChild>
                </w:div>
                <w:div w:id="1202982896">
                  <w:marLeft w:val="0"/>
                  <w:marRight w:val="0"/>
                  <w:marTop w:val="0"/>
                  <w:marBottom w:val="150"/>
                  <w:divBdr>
                    <w:top w:val="none" w:sz="0" w:space="0" w:color="auto"/>
                    <w:left w:val="none" w:sz="0" w:space="0" w:color="auto"/>
                    <w:bottom w:val="none" w:sz="0" w:space="0" w:color="auto"/>
                    <w:right w:val="none" w:sz="0" w:space="0" w:color="auto"/>
                  </w:divBdr>
                  <w:divsChild>
                    <w:div w:id="1990816354">
                      <w:marLeft w:val="0"/>
                      <w:marRight w:val="0"/>
                      <w:marTop w:val="0"/>
                      <w:marBottom w:val="0"/>
                      <w:divBdr>
                        <w:top w:val="none" w:sz="0" w:space="0" w:color="auto"/>
                        <w:left w:val="none" w:sz="0" w:space="0" w:color="auto"/>
                        <w:bottom w:val="none" w:sz="0" w:space="0" w:color="auto"/>
                        <w:right w:val="none" w:sz="0" w:space="0" w:color="auto"/>
                      </w:divBdr>
                      <w:divsChild>
                        <w:div w:id="1023477994">
                          <w:marLeft w:val="0"/>
                          <w:marRight w:val="0"/>
                          <w:marTop w:val="0"/>
                          <w:marBottom w:val="0"/>
                          <w:divBdr>
                            <w:top w:val="none" w:sz="0" w:space="0" w:color="auto"/>
                            <w:left w:val="none" w:sz="0" w:space="0" w:color="auto"/>
                            <w:bottom w:val="none" w:sz="0" w:space="0" w:color="auto"/>
                            <w:right w:val="none" w:sz="0" w:space="0" w:color="auto"/>
                          </w:divBdr>
                          <w:divsChild>
                            <w:div w:id="208340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074267">
                  <w:marLeft w:val="0"/>
                  <w:marRight w:val="0"/>
                  <w:marTop w:val="30"/>
                  <w:marBottom w:val="60"/>
                  <w:divBdr>
                    <w:top w:val="none" w:sz="0" w:space="0" w:color="auto"/>
                    <w:left w:val="none" w:sz="0" w:space="0" w:color="auto"/>
                    <w:bottom w:val="none" w:sz="0" w:space="0" w:color="auto"/>
                    <w:right w:val="none" w:sz="0" w:space="0" w:color="auto"/>
                  </w:divBdr>
                  <w:divsChild>
                    <w:div w:id="388187498">
                      <w:marLeft w:val="0"/>
                      <w:marRight w:val="0"/>
                      <w:marTop w:val="0"/>
                      <w:marBottom w:val="0"/>
                      <w:divBdr>
                        <w:top w:val="none" w:sz="0" w:space="0" w:color="auto"/>
                        <w:left w:val="none" w:sz="0" w:space="0" w:color="auto"/>
                        <w:bottom w:val="none" w:sz="0" w:space="0" w:color="auto"/>
                        <w:right w:val="none" w:sz="0" w:space="0" w:color="auto"/>
                      </w:divBdr>
                      <w:divsChild>
                        <w:div w:id="1201741306">
                          <w:marLeft w:val="0"/>
                          <w:marRight w:val="0"/>
                          <w:marTop w:val="0"/>
                          <w:marBottom w:val="0"/>
                          <w:divBdr>
                            <w:top w:val="none" w:sz="0" w:space="0" w:color="auto"/>
                            <w:left w:val="none" w:sz="0" w:space="0" w:color="auto"/>
                            <w:bottom w:val="none" w:sz="0" w:space="0" w:color="auto"/>
                            <w:right w:val="none" w:sz="0" w:space="0" w:color="auto"/>
                          </w:divBdr>
                          <w:divsChild>
                            <w:div w:id="2022656457">
                              <w:marLeft w:val="0"/>
                              <w:marRight w:val="0"/>
                              <w:marTop w:val="0"/>
                              <w:marBottom w:val="0"/>
                              <w:divBdr>
                                <w:top w:val="none" w:sz="0" w:space="0" w:color="auto"/>
                                <w:left w:val="none" w:sz="0" w:space="0" w:color="auto"/>
                                <w:bottom w:val="none" w:sz="0" w:space="0" w:color="auto"/>
                                <w:right w:val="none" w:sz="0" w:space="0" w:color="auto"/>
                              </w:divBdr>
                              <w:divsChild>
                                <w:div w:id="175401319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11971177">
                      <w:marLeft w:val="0"/>
                      <w:marRight w:val="0"/>
                      <w:marTop w:val="0"/>
                      <w:marBottom w:val="0"/>
                      <w:divBdr>
                        <w:top w:val="none" w:sz="0" w:space="0" w:color="auto"/>
                        <w:left w:val="none" w:sz="0" w:space="0" w:color="auto"/>
                        <w:bottom w:val="none" w:sz="0" w:space="0" w:color="auto"/>
                        <w:right w:val="none" w:sz="0" w:space="0" w:color="auto"/>
                      </w:divBdr>
                      <w:divsChild>
                        <w:div w:id="737018489">
                          <w:marLeft w:val="0"/>
                          <w:marRight w:val="0"/>
                          <w:marTop w:val="0"/>
                          <w:marBottom w:val="0"/>
                          <w:divBdr>
                            <w:top w:val="none" w:sz="0" w:space="0" w:color="auto"/>
                            <w:left w:val="none" w:sz="0" w:space="0" w:color="auto"/>
                            <w:bottom w:val="none" w:sz="0" w:space="0" w:color="auto"/>
                            <w:right w:val="none" w:sz="0" w:space="0" w:color="auto"/>
                          </w:divBdr>
                          <w:divsChild>
                            <w:div w:id="372510405">
                              <w:marLeft w:val="0"/>
                              <w:marRight w:val="0"/>
                              <w:marTop w:val="0"/>
                              <w:marBottom w:val="0"/>
                              <w:divBdr>
                                <w:top w:val="none" w:sz="0" w:space="0" w:color="auto"/>
                                <w:left w:val="none" w:sz="0" w:space="0" w:color="auto"/>
                                <w:bottom w:val="none" w:sz="0" w:space="0" w:color="auto"/>
                                <w:right w:val="none" w:sz="0" w:space="0" w:color="auto"/>
                              </w:divBdr>
                              <w:divsChild>
                                <w:div w:id="1255363243">
                                  <w:marLeft w:val="0"/>
                                  <w:marRight w:val="0"/>
                                  <w:marTop w:val="0"/>
                                  <w:marBottom w:val="0"/>
                                  <w:divBdr>
                                    <w:top w:val="none" w:sz="0" w:space="0" w:color="auto"/>
                                    <w:left w:val="none" w:sz="0" w:space="0" w:color="auto"/>
                                    <w:bottom w:val="none" w:sz="0" w:space="0" w:color="auto"/>
                                    <w:right w:val="none" w:sz="0" w:space="0" w:color="auto"/>
                                  </w:divBdr>
                                  <w:divsChild>
                                    <w:div w:id="1562325297">
                                      <w:marLeft w:val="0"/>
                                      <w:marRight w:val="0"/>
                                      <w:marTop w:val="0"/>
                                      <w:marBottom w:val="0"/>
                                      <w:divBdr>
                                        <w:top w:val="none" w:sz="0" w:space="0" w:color="auto"/>
                                        <w:left w:val="none" w:sz="0" w:space="0" w:color="auto"/>
                                        <w:bottom w:val="none" w:sz="0" w:space="0" w:color="auto"/>
                                        <w:right w:val="none" w:sz="0" w:space="0" w:color="auto"/>
                                      </w:divBdr>
                                      <w:divsChild>
                                        <w:div w:id="272641280">
                                          <w:marLeft w:val="0"/>
                                          <w:marRight w:val="0"/>
                                          <w:marTop w:val="0"/>
                                          <w:marBottom w:val="0"/>
                                          <w:divBdr>
                                            <w:top w:val="none" w:sz="0" w:space="0" w:color="auto"/>
                                            <w:left w:val="none" w:sz="0" w:space="0" w:color="auto"/>
                                            <w:bottom w:val="none" w:sz="0" w:space="0" w:color="auto"/>
                                            <w:right w:val="none" w:sz="0" w:space="0" w:color="auto"/>
                                          </w:divBdr>
                                          <w:divsChild>
                                            <w:div w:id="14424911">
                                              <w:marLeft w:val="0"/>
                                              <w:marRight w:val="0"/>
                                              <w:marTop w:val="0"/>
                                              <w:marBottom w:val="0"/>
                                              <w:divBdr>
                                                <w:top w:val="none" w:sz="0" w:space="0" w:color="auto"/>
                                                <w:left w:val="none" w:sz="0" w:space="0" w:color="auto"/>
                                                <w:bottom w:val="none" w:sz="0" w:space="0" w:color="auto"/>
                                                <w:right w:val="none" w:sz="0" w:space="0" w:color="auto"/>
                                              </w:divBdr>
                                              <w:divsChild>
                                                <w:div w:id="768621635">
                                                  <w:marLeft w:val="0"/>
                                                  <w:marRight w:val="0"/>
                                                  <w:marTop w:val="0"/>
                                                  <w:marBottom w:val="0"/>
                                                  <w:divBdr>
                                                    <w:top w:val="none" w:sz="0" w:space="0" w:color="auto"/>
                                                    <w:left w:val="none" w:sz="0" w:space="0" w:color="auto"/>
                                                    <w:bottom w:val="none" w:sz="0" w:space="0" w:color="auto"/>
                                                    <w:right w:val="none" w:sz="0" w:space="0" w:color="auto"/>
                                                  </w:divBdr>
                                                  <w:divsChild>
                                                    <w:div w:id="1960799484">
                                                      <w:marLeft w:val="0"/>
                                                      <w:marRight w:val="0"/>
                                                      <w:marTop w:val="0"/>
                                                      <w:marBottom w:val="0"/>
                                                      <w:divBdr>
                                                        <w:top w:val="none" w:sz="0" w:space="0" w:color="auto"/>
                                                        <w:left w:val="none" w:sz="0" w:space="0" w:color="auto"/>
                                                        <w:bottom w:val="none" w:sz="0" w:space="0" w:color="auto"/>
                                                        <w:right w:val="none" w:sz="0" w:space="0" w:color="auto"/>
                                                      </w:divBdr>
                                                      <w:divsChild>
                                                        <w:div w:id="1780373219">
                                                          <w:marLeft w:val="0"/>
                                                          <w:marRight w:val="0"/>
                                                          <w:marTop w:val="0"/>
                                                          <w:marBottom w:val="0"/>
                                                          <w:divBdr>
                                                            <w:top w:val="none" w:sz="0" w:space="0" w:color="auto"/>
                                                            <w:left w:val="none" w:sz="0" w:space="0" w:color="auto"/>
                                                            <w:bottom w:val="none" w:sz="0" w:space="0" w:color="auto"/>
                                                            <w:right w:val="none" w:sz="0" w:space="0" w:color="auto"/>
                                                          </w:divBdr>
                                                          <w:divsChild>
                                                            <w:div w:id="1667054368">
                                                              <w:marLeft w:val="0"/>
                                                              <w:marRight w:val="0"/>
                                                              <w:marTop w:val="0"/>
                                                              <w:marBottom w:val="0"/>
                                                              <w:divBdr>
                                                                <w:top w:val="none" w:sz="0" w:space="0" w:color="auto"/>
                                                                <w:left w:val="none" w:sz="0" w:space="0" w:color="auto"/>
                                                                <w:bottom w:val="none" w:sz="0" w:space="0" w:color="auto"/>
                                                                <w:right w:val="none" w:sz="0" w:space="0" w:color="auto"/>
                                                              </w:divBdr>
                                                              <w:divsChild>
                                                                <w:div w:id="1040134907">
                                                                  <w:marLeft w:val="0"/>
                                                                  <w:marRight w:val="0"/>
                                                                  <w:marTop w:val="0"/>
                                                                  <w:marBottom w:val="0"/>
                                                                  <w:divBdr>
                                                                    <w:top w:val="none" w:sz="0" w:space="0" w:color="auto"/>
                                                                    <w:left w:val="none" w:sz="0" w:space="0" w:color="auto"/>
                                                                    <w:bottom w:val="none" w:sz="0" w:space="0" w:color="auto"/>
                                                                    <w:right w:val="none" w:sz="0" w:space="0" w:color="auto"/>
                                                                  </w:divBdr>
                                                                  <w:divsChild>
                                                                    <w:div w:id="79248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044818">
                                                              <w:marLeft w:val="0"/>
                                                              <w:marRight w:val="0"/>
                                                              <w:marTop w:val="0"/>
                                                              <w:marBottom w:val="0"/>
                                                              <w:divBdr>
                                                                <w:top w:val="none" w:sz="0" w:space="0" w:color="auto"/>
                                                                <w:left w:val="none" w:sz="0" w:space="0" w:color="auto"/>
                                                                <w:bottom w:val="none" w:sz="0" w:space="0" w:color="auto"/>
                                                                <w:right w:val="none" w:sz="0" w:space="0" w:color="auto"/>
                                                              </w:divBdr>
                                                              <w:divsChild>
                                                                <w:div w:id="180516723">
                                                                  <w:marLeft w:val="0"/>
                                                                  <w:marRight w:val="0"/>
                                                                  <w:marTop w:val="0"/>
                                                                  <w:marBottom w:val="0"/>
                                                                  <w:divBdr>
                                                                    <w:top w:val="none" w:sz="0" w:space="0" w:color="auto"/>
                                                                    <w:left w:val="none" w:sz="0" w:space="0" w:color="auto"/>
                                                                    <w:bottom w:val="none" w:sz="0" w:space="0" w:color="auto"/>
                                                                    <w:right w:val="none" w:sz="0" w:space="0" w:color="auto"/>
                                                                  </w:divBdr>
                                                                  <w:divsChild>
                                                                    <w:div w:id="393434245">
                                                                      <w:marLeft w:val="0"/>
                                                                      <w:marRight w:val="0"/>
                                                                      <w:marTop w:val="0"/>
                                                                      <w:marBottom w:val="0"/>
                                                                      <w:divBdr>
                                                                        <w:top w:val="none" w:sz="0" w:space="0" w:color="auto"/>
                                                                        <w:left w:val="none" w:sz="0" w:space="0" w:color="auto"/>
                                                                        <w:bottom w:val="none" w:sz="0" w:space="0" w:color="auto"/>
                                                                        <w:right w:val="none" w:sz="0" w:space="0" w:color="auto"/>
                                                                      </w:divBdr>
                                                                      <w:divsChild>
                                                                        <w:div w:id="1138959229">
                                                                          <w:marLeft w:val="0"/>
                                                                          <w:marRight w:val="0"/>
                                                                          <w:marTop w:val="0"/>
                                                                          <w:marBottom w:val="0"/>
                                                                          <w:divBdr>
                                                                            <w:top w:val="none" w:sz="0" w:space="0" w:color="auto"/>
                                                                            <w:left w:val="none" w:sz="0" w:space="0" w:color="auto"/>
                                                                            <w:bottom w:val="none" w:sz="0" w:space="0" w:color="auto"/>
                                                                            <w:right w:val="none" w:sz="0" w:space="0" w:color="auto"/>
                                                                          </w:divBdr>
                                                                          <w:divsChild>
                                                                            <w:div w:id="420031456">
                                                                              <w:marLeft w:val="0"/>
                                                                              <w:marRight w:val="0"/>
                                                                              <w:marTop w:val="75"/>
                                                                              <w:marBottom w:val="75"/>
                                                                              <w:divBdr>
                                                                                <w:top w:val="none" w:sz="0" w:space="0" w:color="auto"/>
                                                                                <w:left w:val="none" w:sz="0" w:space="0" w:color="auto"/>
                                                                                <w:bottom w:val="none" w:sz="0" w:space="0" w:color="auto"/>
                                                                                <w:right w:val="none" w:sz="0" w:space="0" w:color="auto"/>
                                                                              </w:divBdr>
                                                                              <w:divsChild>
                                                                                <w:div w:id="448551643">
                                                                                  <w:marLeft w:val="0"/>
                                                                                  <w:marRight w:val="0"/>
                                                                                  <w:marTop w:val="0"/>
                                                                                  <w:marBottom w:val="0"/>
                                                                                  <w:divBdr>
                                                                                    <w:top w:val="none" w:sz="0" w:space="0" w:color="auto"/>
                                                                                    <w:left w:val="none" w:sz="0" w:space="0" w:color="auto"/>
                                                                                    <w:bottom w:val="none" w:sz="0" w:space="0" w:color="auto"/>
                                                                                    <w:right w:val="none" w:sz="0" w:space="0" w:color="auto"/>
                                                                                  </w:divBdr>
                                                                                  <w:divsChild>
                                                                                    <w:div w:id="1914776493">
                                                                                      <w:marLeft w:val="0"/>
                                                                                      <w:marRight w:val="0"/>
                                                                                      <w:marTop w:val="0"/>
                                                                                      <w:marBottom w:val="0"/>
                                                                                      <w:divBdr>
                                                                                        <w:top w:val="none" w:sz="0" w:space="0" w:color="auto"/>
                                                                                        <w:left w:val="none" w:sz="0" w:space="0" w:color="auto"/>
                                                                                        <w:bottom w:val="none" w:sz="0" w:space="0" w:color="auto"/>
                                                                                        <w:right w:val="none" w:sz="0" w:space="0" w:color="auto"/>
                                                                                      </w:divBdr>
                                                                                      <w:divsChild>
                                                                                        <w:div w:id="150026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9994567">
                                              <w:marLeft w:val="0"/>
                                              <w:marRight w:val="0"/>
                                              <w:marTop w:val="0"/>
                                              <w:marBottom w:val="0"/>
                                              <w:divBdr>
                                                <w:top w:val="none" w:sz="0" w:space="0" w:color="auto"/>
                                                <w:left w:val="none" w:sz="0" w:space="0" w:color="auto"/>
                                                <w:bottom w:val="none" w:sz="0" w:space="0" w:color="auto"/>
                                                <w:right w:val="none" w:sz="0" w:space="0" w:color="auto"/>
                                              </w:divBdr>
                                              <w:divsChild>
                                                <w:div w:id="1697776619">
                                                  <w:marLeft w:val="0"/>
                                                  <w:marRight w:val="0"/>
                                                  <w:marTop w:val="0"/>
                                                  <w:marBottom w:val="0"/>
                                                  <w:divBdr>
                                                    <w:top w:val="none" w:sz="0" w:space="0" w:color="auto"/>
                                                    <w:left w:val="none" w:sz="0" w:space="0" w:color="auto"/>
                                                    <w:bottom w:val="none" w:sz="0" w:space="0" w:color="auto"/>
                                                    <w:right w:val="none" w:sz="0" w:space="0" w:color="auto"/>
                                                  </w:divBdr>
                                                  <w:divsChild>
                                                    <w:div w:id="1108281884">
                                                      <w:marLeft w:val="0"/>
                                                      <w:marRight w:val="0"/>
                                                      <w:marTop w:val="0"/>
                                                      <w:marBottom w:val="0"/>
                                                      <w:divBdr>
                                                        <w:top w:val="none" w:sz="0" w:space="0" w:color="auto"/>
                                                        <w:left w:val="none" w:sz="0" w:space="0" w:color="auto"/>
                                                        <w:bottom w:val="none" w:sz="0" w:space="0" w:color="auto"/>
                                                        <w:right w:val="none" w:sz="0" w:space="0" w:color="auto"/>
                                                      </w:divBdr>
                                                      <w:divsChild>
                                                        <w:div w:id="1199583363">
                                                          <w:marLeft w:val="0"/>
                                                          <w:marRight w:val="0"/>
                                                          <w:marTop w:val="150"/>
                                                          <w:marBottom w:val="0"/>
                                                          <w:divBdr>
                                                            <w:top w:val="none" w:sz="0" w:space="0" w:color="auto"/>
                                                            <w:left w:val="none" w:sz="0" w:space="0" w:color="auto"/>
                                                            <w:bottom w:val="none" w:sz="0" w:space="0" w:color="auto"/>
                                                            <w:right w:val="none" w:sz="0" w:space="0" w:color="auto"/>
                                                          </w:divBdr>
                                                          <w:divsChild>
                                                            <w:div w:id="874781201">
                                                              <w:marLeft w:val="0"/>
                                                              <w:marRight w:val="0"/>
                                                              <w:marTop w:val="0"/>
                                                              <w:marBottom w:val="0"/>
                                                              <w:divBdr>
                                                                <w:top w:val="none" w:sz="0" w:space="0" w:color="auto"/>
                                                                <w:left w:val="none" w:sz="0" w:space="0" w:color="auto"/>
                                                                <w:bottom w:val="none" w:sz="0" w:space="0" w:color="auto"/>
                                                                <w:right w:val="none" w:sz="0" w:space="0" w:color="auto"/>
                                                              </w:divBdr>
                                                            </w:div>
                                                            <w:div w:id="338896000">
                                                              <w:marLeft w:val="0"/>
                                                              <w:marRight w:val="0"/>
                                                              <w:marTop w:val="0"/>
                                                              <w:marBottom w:val="0"/>
                                                              <w:divBdr>
                                                                <w:top w:val="none" w:sz="0" w:space="0" w:color="auto"/>
                                                                <w:left w:val="none" w:sz="0" w:space="0" w:color="auto"/>
                                                                <w:bottom w:val="none" w:sz="0" w:space="0" w:color="auto"/>
                                                                <w:right w:val="none" w:sz="0" w:space="0" w:color="auto"/>
                                                              </w:divBdr>
                                                            </w:div>
                                                          </w:divsChild>
                                                        </w:div>
                                                        <w:div w:id="1972132416">
                                                          <w:marLeft w:val="0"/>
                                                          <w:marRight w:val="0"/>
                                                          <w:marTop w:val="0"/>
                                                          <w:marBottom w:val="0"/>
                                                          <w:divBdr>
                                                            <w:top w:val="none" w:sz="0" w:space="0" w:color="auto"/>
                                                            <w:left w:val="none" w:sz="0" w:space="0" w:color="auto"/>
                                                            <w:bottom w:val="none" w:sz="0" w:space="0" w:color="auto"/>
                                                            <w:right w:val="none" w:sz="0" w:space="0" w:color="auto"/>
                                                          </w:divBdr>
                                                          <w:divsChild>
                                                            <w:div w:id="173038832">
                                                              <w:marLeft w:val="0"/>
                                                              <w:marRight w:val="0"/>
                                                              <w:marTop w:val="0"/>
                                                              <w:marBottom w:val="0"/>
                                                              <w:divBdr>
                                                                <w:top w:val="none" w:sz="0" w:space="0" w:color="auto"/>
                                                                <w:left w:val="none" w:sz="0" w:space="0" w:color="auto"/>
                                                                <w:bottom w:val="none" w:sz="0" w:space="0" w:color="auto"/>
                                                                <w:right w:val="none" w:sz="0" w:space="0" w:color="auto"/>
                                                              </w:divBdr>
                                                              <w:divsChild>
                                                                <w:div w:id="360787408">
                                                                  <w:marLeft w:val="0"/>
                                                                  <w:marRight w:val="0"/>
                                                                  <w:marTop w:val="0"/>
                                                                  <w:marBottom w:val="0"/>
                                                                  <w:divBdr>
                                                                    <w:top w:val="none" w:sz="0" w:space="0" w:color="auto"/>
                                                                    <w:left w:val="none" w:sz="0" w:space="0" w:color="auto"/>
                                                                    <w:bottom w:val="none" w:sz="0" w:space="0" w:color="auto"/>
                                                                    <w:right w:val="none" w:sz="0" w:space="0" w:color="auto"/>
                                                                  </w:divBdr>
                                                                  <w:divsChild>
                                                                    <w:div w:id="611203385">
                                                                      <w:marLeft w:val="0"/>
                                                                      <w:marRight w:val="0"/>
                                                                      <w:marTop w:val="0"/>
                                                                      <w:marBottom w:val="0"/>
                                                                      <w:divBdr>
                                                                        <w:top w:val="none" w:sz="0" w:space="0" w:color="auto"/>
                                                                        <w:left w:val="none" w:sz="0" w:space="0" w:color="auto"/>
                                                                        <w:bottom w:val="none" w:sz="0" w:space="0" w:color="auto"/>
                                                                        <w:right w:val="none" w:sz="0" w:space="0" w:color="auto"/>
                                                                      </w:divBdr>
                                                                    </w:div>
                                                                    <w:div w:id="1452213646">
                                                                      <w:marLeft w:val="0"/>
                                                                      <w:marRight w:val="0"/>
                                                                      <w:marTop w:val="0"/>
                                                                      <w:marBottom w:val="0"/>
                                                                      <w:divBdr>
                                                                        <w:top w:val="none" w:sz="0" w:space="0" w:color="auto"/>
                                                                        <w:left w:val="none" w:sz="0" w:space="0" w:color="auto"/>
                                                                        <w:bottom w:val="none" w:sz="0" w:space="0" w:color="auto"/>
                                                                        <w:right w:val="none" w:sz="0" w:space="0" w:color="auto"/>
                                                                      </w:divBdr>
                                                                    </w:div>
                                                                    <w:div w:id="78164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5097">
                                                          <w:marLeft w:val="0"/>
                                                          <w:marRight w:val="0"/>
                                                          <w:marTop w:val="390"/>
                                                          <w:marBottom w:val="0"/>
                                                          <w:divBdr>
                                                            <w:top w:val="none" w:sz="0" w:space="0" w:color="auto"/>
                                                            <w:left w:val="none" w:sz="0" w:space="0" w:color="auto"/>
                                                            <w:bottom w:val="none" w:sz="0" w:space="0" w:color="auto"/>
                                                            <w:right w:val="none" w:sz="0" w:space="0" w:color="auto"/>
                                                          </w:divBdr>
                                                          <w:divsChild>
                                                            <w:div w:id="203522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8159858">
          <w:marLeft w:val="0"/>
          <w:marRight w:val="0"/>
          <w:marTop w:val="0"/>
          <w:marBottom w:val="0"/>
          <w:divBdr>
            <w:top w:val="none" w:sz="0" w:space="0" w:color="auto"/>
            <w:left w:val="none" w:sz="0" w:space="0" w:color="auto"/>
            <w:bottom w:val="none" w:sz="0" w:space="0" w:color="auto"/>
            <w:right w:val="none" w:sz="0" w:space="0" w:color="auto"/>
          </w:divBdr>
          <w:divsChild>
            <w:div w:id="1422723961">
              <w:marLeft w:val="0"/>
              <w:marRight w:val="0"/>
              <w:marTop w:val="0"/>
              <w:marBottom w:val="0"/>
              <w:divBdr>
                <w:top w:val="none" w:sz="0" w:space="0" w:color="auto"/>
                <w:left w:val="none" w:sz="0" w:space="0" w:color="auto"/>
                <w:bottom w:val="none" w:sz="0" w:space="0" w:color="auto"/>
                <w:right w:val="none" w:sz="0" w:space="0" w:color="auto"/>
              </w:divBdr>
              <w:divsChild>
                <w:div w:id="1448036960">
                  <w:marLeft w:val="0"/>
                  <w:marRight w:val="0"/>
                  <w:marTop w:val="0"/>
                  <w:marBottom w:val="0"/>
                  <w:divBdr>
                    <w:top w:val="none" w:sz="0" w:space="0" w:color="auto"/>
                    <w:left w:val="none" w:sz="0" w:space="0" w:color="auto"/>
                    <w:bottom w:val="none" w:sz="0" w:space="0" w:color="auto"/>
                    <w:right w:val="none" w:sz="0" w:space="0" w:color="auto"/>
                  </w:divBdr>
                  <w:divsChild>
                    <w:div w:id="1022778613">
                      <w:marLeft w:val="0"/>
                      <w:marRight w:val="0"/>
                      <w:marTop w:val="0"/>
                      <w:marBottom w:val="0"/>
                      <w:divBdr>
                        <w:top w:val="none" w:sz="0" w:space="0" w:color="auto"/>
                        <w:left w:val="none" w:sz="0" w:space="0" w:color="auto"/>
                        <w:bottom w:val="none" w:sz="0" w:space="0" w:color="auto"/>
                        <w:right w:val="none" w:sz="0" w:space="0" w:color="auto"/>
                      </w:divBdr>
                      <w:divsChild>
                        <w:div w:id="2063597771">
                          <w:marLeft w:val="0"/>
                          <w:marRight w:val="0"/>
                          <w:marTop w:val="75"/>
                          <w:marBottom w:val="0"/>
                          <w:divBdr>
                            <w:top w:val="none" w:sz="0" w:space="0" w:color="auto"/>
                            <w:left w:val="none" w:sz="0" w:space="0" w:color="auto"/>
                            <w:bottom w:val="none" w:sz="0" w:space="0" w:color="auto"/>
                            <w:right w:val="none" w:sz="0" w:space="0" w:color="auto"/>
                          </w:divBdr>
                          <w:divsChild>
                            <w:div w:id="338435846">
                              <w:marLeft w:val="0"/>
                              <w:marRight w:val="0"/>
                              <w:marTop w:val="0"/>
                              <w:marBottom w:val="0"/>
                              <w:divBdr>
                                <w:top w:val="none" w:sz="0" w:space="0" w:color="auto"/>
                                <w:left w:val="none" w:sz="0" w:space="0" w:color="auto"/>
                                <w:bottom w:val="none" w:sz="0" w:space="0" w:color="auto"/>
                                <w:right w:val="none" w:sz="0" w:space="0" w:color="auto"/>
                              </w:divBdr>
                            </w:div>
                            <w:div w:id="555095044">
                              <w:marLeft w:val="0"/>
                              <w:marRight w:val="0"/>
                              <w:marTop w:val="0"/>
                              <w:marBottom w:val="0"/>
                              <w:divBdr>
                                <w:top w:val="none" w:sz="0" w:space="0" w:color="auto"/>
                                <w:left w:val="none" w:sz="0" w:space="0" w:color="auto"/>
                                <w:bottom w:val="none" w:sz="0" w:space="0" w:color="auto"/>
                                <w:right w:val="none" w:sz="0" w:space="0" w:color="auto"/>
                              </w:divBdr>
                              <w:divsChild>
                                <w:div w:id="1298532101">
                                  <w:marLeft w:val="0"/>
                                  <w:marRight w:val="0"/>
                                  <w:marTop w:val="0"/>
                                  <w:marBottom w:val="0"/>
                                  <w:divBdr>
                                    <w:top w:val="none" w:sz="0" w:space="0" w:color="auto"/>
                                    <w:left w:val="none" w:sz="0" w:space="0" w:color="auto"/>
                                    <w:bottom w:val="none" w:sz="0" w:space="0" w:color="auto"/>
                                    <w:right w:val="none" w:sz="0" w:space="0" w:color="auto"/>
                                  </w:divBdr>
                                  <w:divsChild>
                                    <w:div w:id="1154417202">
                                      <w:marLeft w:val="0"/>
                                      <w:marRight w:val="0"/>
                                      <w:marTop w:val="0"/>
                                      <w:marBottom w:val="0"/>
                                      <w:divBdr>
                                        <w:top w:val="none" w:sz="0" w:space="0" w:color="auto"/>
                                        <w:left w:val="none" w:sz="0" w:space="0" w:color="auto"/>
                                        <w:bottom w:val="none" w:sz="0" w:space="0" w:color="auto"/>
                                        <w:right w:val="none" w:sz="0" w:space="0" w:color="auto"/>
                                      </w:divBdr>
                                    </w:div>
                                  </w:divsChild>
                                </w:div>
                                <w:div w:id="2075467085">
                                  <w:marLeft w:val="0"/>
                                  <w:marRight w:val="0"/>
                                  <w:marTop w:val="0"/>
                                  <w:marBottom w:val="0"/>
                                  <w:divBdr>
                                    <w:top w:val="none" w:sz="0" w:space="0" w:color="auto"/>
                                    <w:left w:val="none" w:sz="0" w:space="0" w:color="auto"/>
                                    <w:bottom w:val="none" w:sz="0" w:space="0" w:color="auto"/>
                                    <w:right w:val="none" w:sz="0" w:space="0" w:color="auto"/>
                                  </w:divBdr>
                                  <w:divsChild>
                                    <w:div w:id="1216163136">
                                      <w:marLeft w:val="0"/>
                                      <w:marRight w:val="0"/>
                                      <w:marTop w:val="0"/>
                                      <w:marBottom w:val="0"/>
                                      <w:divBdr>
                                        <w:top w:val="none" w:sz="0" w:space="0" w:color="auto"/>
                                        <w:left w:val="none" w:sz="0" w:space="0" w:color="auto"/>
                                        <w:bottom w:val="none" w:sz="0" w:space="0" w:color="auto"/>
                                        <w:right w:val="none" w:sz="0" w:space="0" w:color="auto"/>
                                      </w:divBdr>
                                    </w:div>
                                  </w:divsChild>
                                </w:div>
                                <w:div w:id="777144504">
                                  <w:marLeft w:val="0"/>
                                  <w:marRight w:val="0"/>
                                  <w:marTop w:val="0"/>
                                  <w:marBottom w:val="0"/>
                                  <w:divBdr>
                                    <w:top w:val="none" w:sz="0" w:space="0" w:color="auto"/>
                                    <w:left w:val="none" w:sz="0" w:space="0" w:color="auto"/>
                                    <w:bottom w:val="none" w:sz="0" w:space="0" w:color="auto"/>
                                    <w:right w:val="none" w:sz="0" w:space="0" w:color="auto"/>
                                  </w:divBdr>
                                  <w:divsChild>
                                    <w:div w:id="832834338">
                                      <w:marLeft w:val="0"/>
                                      <w:marRight w:val="0"/>
                                      <w:marTop w:val="0"/>
                                      <w:marBottom w:val="0"/>
                                      <w:divBdr>
                                        <w:top w:val="none" w:sz="0" w:space="0" w:color="auto"/>
                                        <w:left w:val="none" w:sz="0" w:space="0" w:color="auto"/>
                                        <w:bottom w:val="none" w:sz="0" w:space="0" w:color="auto"/>
                                        <w:right w:val="none" w:sz="0" w:space="0" w:color="auto"/>
                                      </w:divBdr>
                                    </w:div>
                                  </w:divsChild>
                                </w:div>
                                <w:div w:id="1833567247">
                                  <w:marLeft w:val="0"/>
                                  <w:marRight w:val="0"/>
                                  <w:marTop w:val="0"/>
                                  <w:marBottom w:val="0"/>
                                  <w:divBdr>
                                    <w:top w:val="none" w:sz="0" w:space="0" w:color="auto"/>
                                    <w:left w:val="none" w:sz="0" w:space="0" w:color="auto"/>
                                    <w:bottom w:val="none" w:sz="0" w:space="0" w:color="auto"/>
                                    <w:right w:val="none" w:sz="0" w:space="0" w:color="auto"/>
                                  </w:divBdr>
                                  <w:divsChild>
                                    <w:div w:id="1578631731">
                                      <w:marLeft w:val="0"/>
                                      <w:marRight w:val="0"/>
                                      <w:marTop w:val="0"/>
                                      <w:marBottom w:val="0"/>
                                      <w:divBdr>
                                        <w:top w:val="none" w:sz="0" w:space="0" w:color="auto"/>
                                        <w:left w:val="none" w:sz="0" w:space="0" w:color="auto"/>
                                        <w:bottom w:val="none" w:sz="0" w:space="0" w:color="auto"/>
                                        <w:right w:val="none" w:sz="0" w:space="0" w:color="auto"/>
                                      </w:divBdr>
                                    </w:div>
                                  </w:divsChild>
                                </w:div>
                                <w:div w:id="549928259">
                                  <w:marLeft w:val="0"/>
                                  <w:marRight w:val="0"/>
                                  <w:marTop w:val="0"/>
                                  <w:marBottom w:val="0"/>
                                  <w:divBdr>
                                    <w:top w:val="none" w:sz="0" w:space="0" w:color="auto"/>
                                    <w:left w:val="none" w:sz="0" w:space="0" w:color="auto"/>
                                    <w:bottom w:val="none" w:sz="0" w:space="0" w:color="auto"/>
                                    <w:right w:val="none" w:sz="0" w:space="0" w:color="auto"/>
                                  </w:divBdr>
                                  <w:divsChild>
                                    <w:div w:id="1010715697">
                                      <w:marLeft w:val="0"/>
                                      <w:marRight w:val="0"/>
                                      <w:marTop w:val="0"/>
                                      <w:marBottom w:val="0"/>
                                      <w:divBdr>
                                        <w:top w:val="none" w:sz="0" w:space="0" w:color="auto"/>
                                        <w:left w:val="none" w:sz="0" w:space="0" w:color="auto"/>
                                        <w:bottom w:val="none" w:sz="0" w:space="0" w:color="auto"/>
                                        <w:right w:val="none" w:sz="0" w:space="0" w:color="auto"/>
                                      </w:divBdr>
                                    </w:div>
                                  </w:divsChild>
                                </w:div>
                                <w:div w:id="1343897731">
                                  <w:marLeft w:val="0"/>
                                  <w:marRight w:val="0"/>
                                  <w:marTop w:val="0"/>
                                  <w:marBottom w:val="0"/>
                                  <w:divBdr>
                                    <w:top w:val="none" w:sz="0" w:space="0" w:color="auto"/>
                                    <w:left w:val="none" w:sz="0" w:space="0" w:color="auto"/>
                                    <w:bottom w:val="none" w:sz="0" w:space="0" w:color="auto"/>
                                    <w:right w:val="none" w:sz="0" w:space="0" w:color="auto"/>
                                  </w:divBdr>
                                  <w:divsChild>
                                    <w:div w:id="1549684737">
                                      <w:marLeft w:val="0"/>
                                      <w:marRight w:val="0"/>
                                      <w:marTop w:val="0"/>
                                      <w:marBottom w:val="0"/>
                                      <w:divBdr>
                                        <w:top w:val="none" w:sz="0" w:space="0" w:color="auto"/>
                                        <w:left w:val="none" w:sz="0" w:space="0" w:color="auto"/>
                                        <w:bottom w:val="none" w:sz="0" w:space="0" w:color="auto"/>
                                        <w:right w:val="none" w:sz="0" w:space="0" w:color="auto"/>
                                      </w:divBdr>
                                    </w:div>
                                  </w:divsChild>
                                </w:div>
                                <w:div w:id="1089277390">
                                  <w:marLeft w:val="0"/>
                                  <w:marRight w:val="0"/>
                                  <w:marTop w:val="0"/>
                                  <w:marBottom w:val="0"/>
                                  <w:divBdr>
                                    <w:top w:val="none" w:sz="0" w:space="0" w:color="auto"/>
                                    <w:left w:val="none" w:sz="0" w:space="0" w:color="auto"/>
                                    <w:bottom w:val="none" w:sz="0" w:space="0" w:color="auto"/>
                                    <w:right w:val="none" w:sz="0" w:space="0" w:color="auto"/>
                                  </w:divBdr>
                                  <w:divsChild>
                                    <w:div w:id="19269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457806">
                          <w:marLeft w:val="0"/>
                          <w:marRight w:val="0"/>
                          <w:marTop w:val="0"/>
                          <w:marBottom w:val="150"/>
                          <w:divBdr>
                            <w:top w:val="none" w:sz="0" w:space="0" w:color="auto"/>
                            <w:left w:val="none" w:sz="0" w:space="0" w:color="auto"/>
                            <w:bottom w:val="single" w:sz="6" w:space="0" w:color="CCCCCC"/>
                            <w:right w:val="none" w:sz="0" w:space="0" w:color="auto"/>
                          </w:divBdr>
                          <w:divsChild>
                            <w:div w:id="1771703233">
                              <w:marLeft w:val="300"/>
                              <w:marRight w:val="0"/>
                              <w:marTop w:val="0"/>
                              <w:marBottom w:val="450"/>
                              <w:divBdr>
                                <w:top w:val="none" w:sz="0" w:space="0" w:color="auto"/>
                                <w:left w:val="none" w:sz="0" w:space="0" w:color="auto"/>
                                <w:bottom w:val="none" w:sz="0" w:space="0" w:color="auto"/>
                                <w:right w:val="none" w:sz="0" w:space="0" w:color="auto"/>
                              </w:divBdr>
                            </w:div>
                          </w:divsChild>
                        </w:div>
                        <w:div w:id="1514105131">
                          <w:marLeft w:val="0"/>
                          <w:marRight w:val="0"/>
                          <w:marTop w:val="0"/>
                          <w:marBottom w:val="0"/>
                          <w:divBdr>
                            <w:top w:val="none" w:sz="0" w:space="0" w:color="auto"/>
                            <w:left w:val="none" w:sz="0" w:space="0" w:color="auto"/>
                            <w:bottom w:val="none" w:sz="0" w:space="0" w:color="auto"/>
                            <w:right w:val="none" w:sz="0" w:space="0" w:color="auto"/>
                          </w:divBdr>
                          <w:divsChild>
                            <w:div w:id="1704480250">
                              <w:marLeft w:val="0"/>
                              <w:marRight w:val="0"/>
                              <w:marTop w:val="0"/>
                              <w:marBottom w:val="0"/>
                              <w:divBdr>
                                <w:top w:val="none" w:sz="0" w:space="0" w:color="auto"/>
                                <w:left w:val="none" w:sz="0" w:space="0" w:color="auto"/>
                                <w:bottom w:val="none" w:sz="0" w:space="0" w:color="auto"/>
                                <w:right w:val="none" w:sz="0" w:space="0" w:color="auto"/>
                              </w:divBdr>
                              <w:divsChild>
                                <w:div w:id="540897350">
                                  <w:marLeft w:val="0"/>
                                  <w:marRight w:val="0"/>
                                  <w:marTop w:val="0"/>
                                  <w:marBottom w:val="0"/>
                                  <w:divBdr>
                                    <w:top w:val="none" w:sz="0" w:space="0" w:color="auto"/>
                                    <w:left w:val="none" w:sz="0" w:space="0" w:color="auto"/>
                                    <w:bottom w:val="none" w:sz="0" w:space="0" w:color="auto"/>
                                    <w:right w:val="none" w:sz="0" w:space="0" w:color="auto"/>
                                  </w:divBdr>
                                </w:div>
                              </w:divsChild>
                            </w:div>
                            <w:div w:id="368921081">
                              <w:marLeft w:val="0"/>
                              <w:marRight w:val="0"/>
                              <w:marTop w:val="0"/>
                              <w:marBottom w:val="0"/>
                              <w:divBdr>
                                <w:top w:val="none" w:sz="0" w:space="0" w:color="auto"/>
                                <w:left w:val="none" w:sz="0" w:space="0" w:color="auto"/>
                                <w:bottom w:val="none" w:sz="0" w:space="0" w:color="auto"/>
                                <w:right w:val="none" w:sz="0" w:space="0" w:color="auto"/>
                              </w:divBdr>
                              <w:divsChild>
                                <w:div w:id="2090956865">
                                  <w:marLeft w:val="0"/>
                                  <w:marRight w:val="0"/>
                                  <w:marTop w:val="0"/>
                                  <w:marBottom w:val="0"/>
                                  <w:divBdr>
                                    <w:top w:val="none" w:sz="0" w:space="0" w:color="auto"/>
                                    <w:left w:val="none" w:sz="0" w:space="0" w:color="auto"/>
                                    <w:bottom w:val="none" w:sz="0" w:space="0" w:color="auto"/>
                                    <w:right w:val="none" w:sz="0" w:space="0" w:color="auto"/>
                                  </w:divBdr>
                                </w:div>
                                <w:div w:id="1906258627">
                                  <w:marLeft w:val="0"/>
                                  <w:marRight w:val="0"/>
                                  <w:marTop w:val="0"/>
                                  <w:marBottom w:val="0"/>
                                  <w:divBdr>
                                    <w:top w:val="none" w:sz="0" w:space="0" w:color="auto"/>
                                    <w:left w:val="none" w:sz="0" w:space="0" w:color="auto"/>
                                    <w:bottom w:val="none" w:sz="0" w:space="0" w:color="auto"/>
                                    <w:right w:val="none" w:sz="0" w:space="0" w:color="auto"/>
                                  </w:divBdr>
                                </w:div>
                                <w:div w:id="1804500855">
                                  <w:marLeft w:val="0"/>
                                  <w:marRight w:val="0"/>
                                  <w:marTop w:val="0"/>
                                  <w:marBottom w:val="0"/>
                                  <w:divBdr>
                                    <w:top w:val="none" w:sz="0" w:space="0" w:color="auto"/>
                                    <w:left w:val="none" w:sz="0" w:space="0" w:color="auto"/>
                                    <w:bottom w:val="none" w:sz="0" w:space="0" w:color="auto"/>
                                    <w:right w:val="none" w:sz="0" w:space="0" w:color="auto"/>
                                  </w:divBdr>
                                </w:div>
                                <w:div w:id="2002393560">
                                  <w:marLeft w:val="375"/>
                                  <w:marRight w:val="375"/>
                                  <w:marTop w:val="0"/>
                                  <w:marBottom w:val="0"/>
                                  <w:divBdr>
                                    <w:top w:val="none" w:sz="0" w:space="0" w:color="auto"/>
                                    <w:left w:val="none" w:sz="0" w:space="0" w:color="auto"/>
                                    <w:bottom w:val="none" w:sz="0" w:space="0" w:color="auto"/>
                                    <w:right w:val="none" w:sz="0" w:space="0" w:color="auto"/>
                                  </w:divBdr>
                                  <w:divsChild>
                                    <w:div w:id="1061515972">
                                      <w:marLeft w:val="0"/>
                                      <w:marRight w:val="0"/>
                                      <w:marTop w:val="0"/>
                                      <w:marBottom w:val="0"/>
                                      <w:divBdr>
                                        <w:top w:val="none" w:sz="0" w:space="0" w:color="auto"/>
                                        <w:left w:val="none" w:sz="0" w:space="0" w:color="auto"/>
                                        <w:bottom w:val="none" w:sz="0" w:space="0" w:color="auto"/>
                                        <w:right w:val="none" w:sz="0" w:space="0" w:color="auto"/>
                                      </w:divBdr>
                                    </w:div>
                                    <w:div w:id="1804732990">
                                      <w:marLeft w:val="0"/>
                                      <w:marRight w:val="0"/>
                                      <w:marTop w:val="150"/>
                                      <w:marBottom w:val="0"/>
                                      <w:divBdr>
                                        <w:top w:val="none" w:sz="0" w:space="0" w:color="auto"/>
                                        <w:left w:val="none" w:sz="0" w:space="0" w:color="auto"/>
                                        <w:bottom w:val="none" w:sz="0" w:space="0" w:color="auto"/>
                                        <w:right w:val="none" w:sz="0" w:space="0" w:color="auto"/>
                                      </w:divBdr>
                                    </w:div>
                                  </w:divsChild>
                                </w:div>
                                <w:div w:id="1288581188">
                                  <w:marLeft w:val="300"/>
                                  <w:marRight w:val="0"/>
                                  <w:marTop w:val="0"/>
                                  <w:marBottom w:val="0"/>
                                  <w:divBdr>
                                    <w:top w:val="none" w:sz="0" w:space="0" w:color="auto"/>
                                    <w:left w:val="none" w:sz="0" w:space="0" w:color="auto"/>
                                    <w:bottom w:val="none" w:sz="0" w:space="0" w:color="auto"/>
                                    <w:right w:val="none" w:sz="0" w:space="0" w:color="auto"/>
                                  </w:divBdr>
                                  <w:divsChild>
                                    <w:div w:id="392965886">
                                      <w:marLeft w:val="0"/>
                                      <w:marRight w:val="0"/>
                                      <w:marTop w:val="0"/>
                                      <w:marBottom w:val="375"/>
                                      <w:divBdr>
                                        <w:top w:val="none" w:sz="0" w:space="0" w:color="auto"/>
                                        <w:left w:val="none" w:sz="0" w:space="0" w:color="auto"/>
                                        <w:bottom w:val="none" w:sz="0" w:space="0" w:color="auto"/>
                                        <w:right w:val="none" w:sz="0" w:space="0" w:color="auto"/>
                                      </w:divBdr>
                                      <w:divsChild>
                                        <w:div w:id="22599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258279">
                              <w:marLeft w:val="0"/>
                              <w:marRight w:val="0"/>
                              <w:marTop w:val="0"/>
                              <w:marBottom w:val="0"/>
                              <w:divBdr>
                                <w:top w:val="none" w:sz="0" w:space="0" w:color="auto"/>
                                <w:left w:val="none" w:sz="0" w:space="0" w:color="auto"/>
                                <w:bottom w:val="none" w:sz="0" w:space="0" w:color="auto"/>
                                <w:right w:val="none" w:sz="0" w:space="0" w:color="auto"/>
                              </w:divBdr>
                              <w:divsChild>
                                <w:div w:id="1780907216">
                                  <w:marLeft w:val="0"/>
                                  <w:marRight w:val="0"/>
                                  <w:marTop w:val="0"/>
                                  <w:marBottom w:val="0"/>
                                  <w:divBdr>
                                    <w:top w:val="none" w:sz="0" w:space="0" w:color="auto"/>
                                    <w:left w:val="none" w:sz="0" w:space="0" w:color="auto"/>
                                    <w:bottom w:val="none" w:sz="0" w:space="0" w:color="auto"/>
                                    <w:right w:val="none" w:sz="0" w:space="0" w:color="auto"/>
                                  </w:divBdr>
                                </w:div>
                                <w:div w:id="1330405192">
                                  <w:marLeft w:val="300"/>
                                  <w:marRight w:val="0"/>
                                  <w:marTop w:val="0"/>
                                  <w:marBottom w:val="0"/>
                                  <w:divBdr>
                                    <w:top w:val="none" w:sz="0" w:space="0" w:color="auto"/>
                                    <w:left w:val="none" w:sz="0" w:space="0" w:color="auto"/>
                                    <w:bottom w:val="none" w:sz="0" w:space="0" w:color="auto"/>
                                    <w:right w:val="none" w:sz="0" w:space="0" w:color="auto"/>
                                  </w:divBdr>
                                  <w:divsChild>
                                    <w:div w:id="2066179578">
                                      <w:marLeft w:val="0"/>
                                      <w:marRight w:val="0"/>
                                      <w:marTop w:val="0"/>
                                      <w:marBottom w:val="375"/>
                                      <w:divBdr>
                                        <w:top w:val="none" w:sz="0" w:space="0" w:color="auto"/>
                                        <w:left w:val="none" w:sz="0" w:space="0" w:color="auto"/>
                                        <w:bottom w:val="none" w:sz="0" w:space="0" w:color="auto"/>
                                        <w:right w:val="none" w:sz="0" w:space="0" w:color="auto"/>
                                      </w:divBdr>
                                      <w:divsChild>
                                        <w:div w:id="160511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12169">
                                  <w:marLeft w:val="300"/>
                                  <w:marRight w:val="0"/>
                                  <w:marTop w:val="0"/>
                                  <w:marBottom w:val="0"/>
                                  <w:divBdr>
                                    <w:top w:val="none" w:sz="0" w:space="0" w:color="auto"/>
                                    <w:left w:val="none" w:sz="0" w:space="0" w:color="auto"/>
                                    <w:bottom w:val="none" w:sz="0" w:space="0" w:color="auto"/>
                                    <w:right w:val="none" w:sz="0" w:space="0" w:color="auto"/>
                                  </w:divBdr>
                                  <w:divsChild>
                                    <w:div w:id="1567300456">
                                      <w:marLeft w:val="0"/>
                                      <w:marRight w:val="0"/>
                                      <w:marTop w:val="0"/>
                                      <w:marBottom w:val="375"/>
                                      <w:divBdr>
                                        <w:top w:val="none" w:sz="0" w:space="0" w:color="auto"/>
                                        <w:left w:val="none" w:sz="0" w:space="0" w:color="auto"/>
                                        <w:bottom w:val="none" w:sz="0" w:space="0" w:color="auto"/>
                                        <w:right w:val="none" w:sz="0" w:space="0" w:color="auto"/>
                                      </w:divBdr>
                                      <w:divsChild>
                                        <w:div w:id="169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48871">
                                  <w:marLeft w:val="300"/>
                                  <w:marRight w:val="0"/>
                                  <w:marTop w:val="0"/>
                                  <w:marBottom w:val="0"/>
                                  <w:divBdr>
                                    <w:top w:val="none" w:sz="0" w:space="0" w:color="auto"/>
                                    <w:left w:val="none" w:sz="0" w:space="0" w:color="auto"/>
                                    <w:bottom w:val="none" w:sz="0" w:space="0" w:color="auto"/>
                                    <w:right w:val="none" w:sz="0" w:space="0" w:color="auto"/>
                                  </w:divBdr>
                                  <w:divsChild>
                                    <w:div w:id="1507675304">
                                      <w:marLeft w:val="0"/>
                                      <w:marRight w:val="0"/>
                                      <w:marTop w:val="0"/>
                                      <w:marBottom w:val="375"/>
                                      <w:divBdr>
                                        <w:top w:val="none" w:sz="0" w:space="0" w:color="auto"/>
                                        <w:left w:val="none" w:sz="0" w:space="0" w:color="auto"/>
                                        <w:bottom w:val="none" w:sz="0" w:space="0" w:color="auto"/>
                                        <w:right w:val="none" w:sz="0" w:space="0" w:color="auto"/>
                                      </w:divBdr>
                                      <w:divsChild>
                                        <w:div w:id="191326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715931">
                              <w:marLeft w:val="0"/>
                              <w:marRight w:val="0"/>
                              <w:marTop w:val="0"/>
                              <w:marBottom w:val="0"/>
                              <w:divBdr>
                                <w:top w:val="none" w:sz="0" w:space="0" w:color="auto"/>
                                <w:left w:val="none" w:sz="0" w:space="0" w:color="auto"/>
                                <w:bottom w:val="none" w:sz="0" w:space="0" w:color="auto"/>
                                <w:right w:val="none" w:sz="0" w:space="0" w:color="auto"/>
                              </w:divBdr>
                              <w:divsChild>
                                <w:div w:id="695546069">
                                  <w:marLeft w:val="0"/>
                                  <w:marRight w:val="0"/>
                                  <w:marTop w:val="0"/>
                                  <w:marBottom w:val="0"/>
                                  <w:divBdr>
                                    <w:top w:val="none" w:sz="0" w:space="0" w:color="auto"/>
                                    <w:left w:val="none" w:sz="0" w:space="0" w:color="auto"/>
                                    <w:bottom w:val="none" w:sz="0" w:space="0" w:color="auto"/>
                                    <w:right w:val="none" w:sz="0" w:space="0" w:color="auto"/>
                                  </w:divBdr>
                                </w:div>
                              </w:divsChild>
                            </w:div>
                            <w:div w:id="1941796646">
                              <w:marLeft w:val="0"/>
                              <w:marRight w:val="0"/>
                              <w:marTop w:val="0"/>
                              <w:marBottom w:val="0"/>
                              <w:divBdr>
                                <w:top w:val="none" w:sz="0" w:space="0" w:color="auto"/>
                                <w:left w:val="none" w:sz="0" w:space="0" w:color="auto"/>
                                <w:bottom w:val="none" w:sz="0" w:space="0" w:color="auto"/>
                                <w:right w:val="none" w:sz="0" w:space="0" w:color="auto"/>
                              </w:divBdr>
                              <w:divsChild>
                                <w:div w:id="1379234153">
                                  <w:marLeft w:val="0"/>
                                  <w:marRight w:val="0"/>
                                  <w:marTop w:val="0"/>
                                  <w:marBottom w:val="0"/>
                                  <w:divBdr>
                                    <w:top w:val="none" w:sz="0" w:space="0" w:color="auto"/>
                                    <w:left w:val="none" w:sz="0" w:space="0" w:color="auto"/>
                                    <w:bottom w:val="none" w:sz="0" w:space="0" w:color="auto"/>
                                    <w:right w:val="none" w:sz="0" w:space="0" w:color="auto"/>
                                  </w:divBdr>
                                </w:div>
                              </w:divsChild>
                            </w:div>
                            <w:div w:id="1679770332">
                              <w:marLeft w:val="0"/>
                              <w:marRight w:val="0"/>
                              <w:marTop w:val="0"/>
                              <w:marBottom w:val="0"/>
                              <w:divBdr>
                                <w:top w:val="none" w:sz="0" w:space="0" w:color="auto"/>
                                <w:left w:val="none" w:sz="0" w:space="0" w:color="auto"/>
                                <w:bottom w:val="none" w:sz="0" w:space="0" w:color="auto"/>
                                <w:right w:val="none" w:sz="0" w:space="0" w:color="auto"/>
                              </w:divBdr>
                              <w:divsChild>
                                <w:div w:id="140779621">
                                  <w:marLeft w:val="0"/>
                                  <w:marRight w:val="0"/>
                                  <w:marTop w:val="0"/>
                                  <w:marBottom w:val="0"/>
                                  <w:divBdr>
                                    <w:top w:val="none" w:sz="0" w:space="0" w:color="auto"/>
                                    <w:left w:val="none" w:sz="0" w:space="0" w:color="auto"/>
                                    <w:bottom w:val="none" w:sz="0" w:space="0" w:color="auto"/>
                                    <w:right w:val="none" w:sz="0" w:space="0" w:color="auto"/>
                                  </w:divBdr>
                                </w:div>
                              </w:divsChild>
                            </w:div>
                            <w:div w:id="2103405294">
                              <w:marLeft w:val="0"/>
                              <w:marRight w:val="0"/>
                              <w:marTop w:val="0"/>
                              <w:marBottom w:val="0"/>
                              <w:divBdr>
                                <w:top w:val="none" w:sz="0" w:space="0" w:color="auto"/>
                                <w:left w:val="none" w:sz="0" w:space="0" w:color="auto"/>
                                <w:bottom w:val="none" w:sz="0" w:space="0" w:color="auto"/>
                                <w:right w:val="none" w:sz="0" w:space="0" w:color="auto"/>
                              </w:divBdr>
                            </w:div>
                            <w:div w:id="165468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2/jbm.a.34520" TargetMode="External"/><Relationship Id="rId13" Type="http://schemas.openxmlformats.org/officeDocument/2006/relationships/image" Target="media/image2.jpeg"/><Relationship Id="rId18" Type="http://schemas.openxmlformats.org/officeDocument/2006/relationships/hyperlink" Target="https://onlinelibrary.wiley.com/cms/asset/8ec48f87-55e2-4e38-90ee-51bb1d6d35fc/mfig004.jpg"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6.jpeg"/><Relationship Id="rId7" Type="http://schemas.openxmlformats.org/officeDocument/2006/relationships/webSettings" Target="webSettings.xml"/><Relationship Id="rId12" Type="http://schemas.openxmlformats.org/officeDocument/2006/relationships/hyperlink" Target="https://onlinelibrary.wiley.com/cms/asset/db263d40-dcf6-4137-9363-771fd7248465/mfig001.jpg" TargetMode="External"/><Relationship Id="rId17" Type="http://schemas.openxmlformats.org/officeDocument/2006/relationships/image" Target="media/image4.jpeg"/><Relationship Id="rId25"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hyperlink" Target="https://onlinelibrary.wiley.com/cms/asset/f504ada2-33db-4d41-941d-d15c033b9edb/mfig003.jpg" TargetMode="External"/><Relationship Id="rId20" Type="http://schemas.openxmlformats.org/officeDocument/2006/relationships/hyperlink" Target="https://onlinelibrary.wiley.com/cms/asset/9fc97464-b1f5-429b-bf3a-db2b16837328/mfig005.jp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hyperlink" Target="https://onlinelibrary.wiley.com/cms/asset/4ec522dd-db92-4334-97a9-b02b0c45d399/mfig007.jpg" TargetMode="External"/><Relationship Id="rId5" Type="http://schemas.openxmlformats.org/officeDocument/2006/relationships/styles" Target="styles.xml"/><Relationship Id="rId15" Type="http://schemas.openxmlformats.org/officeDocument/2006/relationships/image" Target="media/image3.jpeg"/><Relationship Id="rId23" Type="http://schemas.openxmlformats.org/officeDocument/2006/relationships/image" Target="media/image7.jpeg"/><Relationship Id="rId10" Type="http://schemas.openxmlformats.org/officeDocument/2006/relationships/hyperlink" Target="https://onlinelibrary.wiley.com/cms/asset/cf4b09f7-02cf-4291-99d5-82ade2dc58cf/msch001.jpg" TargetMode="External"/><Relationship Id="rId19" Type="http://schemas.openxmlformats.org/officeDocument/2006/relationships/image" Target="media/image5.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onlinelibrary.wiley.com/cms/asset/605e1129-da4a-4bcc-ad5a-af8d65bc9018/mfig002.jpg" TargetMode="External"/><Relationship Id="rId22" Type="http://schemas.openxmlformats.org/officeDocument/2006/relationships/hyperlink" Target="https://onlinelibrary.wiley.com/cms/asset/3631fc6f-635e-4a7b-9cb2-226a7e4fd04a/mfig006.jpg"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9EB8F486-087C-4029-9D33-F101C1D67E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13</Pages>
  <Words>6477</Words>
  <Characters>36922</Characters>
  <Application>Microsoft Office Word</Application>
  <DocSecurity>8</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28</cp:revision>
  <dcterms:created xsi:type="dcterms:W3CDTF">2020-10-08T15:07:00Z</dcterms:created>
  <dcterms:modified xsi:type="dcterms:W3CDTF">2022-09-16T14:51:00Z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