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47BAA" w14:textId="77777777" w:rsidR="000A7622" w:rsidRPr="006F33A4" w:rsidRDefault="000A7622" w:rsidP="000A7622">
      <w:pPr>
        <w:pStyle w:val="Default"/>
        <w:rPr>
          <w:rFonts w:asciiTheme="minorHAnsi" w:hAnsiTheme="minorHAnsi" w:cstheme="minorHAnsi"/>
          <w:sz w:val="22"/>
          <w:szCs w:val="22"/>
        </w:rPr>
      </w:pPr>
    </w:p>
    <w:p w14:paraId="2538F7F5" w14:textId="77777777" w:rsidR="000A7622" w:rsidRPr="00C04F25" w:rsidRDefault="000A7622" w:rsidP="00D14423">
      <w:pPr>
        <w:autoSpaceDE w:val="0"/>
        <w:autoSpaceDN w:val="0"/>
        <w:adjustRightInd w:val="0"/>
        <w:rPr>
          <w:rFonts w:cstheme="minorHAnsi"/>
          <w:b/>
          <w:bCs/>
          <w:color w:val="316192"/>
          <w:sz w:val="28"/>
          <w:szCs w:val="26"/>
        </w:rPr>
      </w:pPr>
      <w:bookmarkStart w:id="0" w:name="_Hlk505159787"/>
      <w:bookmarkStart w:id="1" w:name="_Hlk510431162"/>
      <w:r w:rsidRPr="00C04F25">
        <w:rPr>
          <w:rFonts w:cstheme="minorHAnsi"/>
          <w:b/>
          <w:bCs/>
          <w:color w:val="316192"/>
          <w:sz w:val="28"/>
          <w:szCs w:val="26"/>
        </w:rPr>
        <w:t>Marquette University</w:t>
      </w:r>
    </w:p>
    <w:p w14:paraId="158D4B9F" w14:textId="77777777" w:rsidR="000A7622" w:rsidRPr="00C04F25" w:rsidRDefault="000A7622" w:rsidP="00D14423">
      <w:pPr>
        <w:autoSpaceDE w:val="0"/>
        <w:autoSpaceDN w:val="0"/>
        <w:adjustRightInd w:val="0"/>
        <w:rPr>
          <w:rFonts w:cstheme="minorHAnsi"/>
          <w:b/>
          <w:bCs/>
          <w:color w:val="316192"/>
          <w:sz w:val="40"/>
          <w:szCs w:val="36"/>
        </w:rPr>
      </w:pPr>
      <w:r w:rsidRPr="00C04F25">
        <w:rPr>
          <w:rFonts w:cstheme="minorHAnsi"/>
          <w:b/>
          <w:bCs/>
          <w:color w:val="316192"/>
          <w:sz w:val="40"/>
          <w:szCs w:val="36"/>
        </w:rPr>
        <w:t>e-Publications@Marquette</w:t>
      </w:r>
    </w:p>
    <w:p w14:paraId="689ACF87" w14:textId="77777777" w:rsidR="000A7622" w:rsidRPr="006F33A4" w:rsidRDefault="000A7622" w:rsidP="00D14423">
      <w:pPr>
        <w:autoSpaceDE w:val="0"/>
        <w:autoSpaceDN w:val="0"/>
        <w:adjustRightInd w:val="0"/>
        <w:rPr>
          <w:rFonts w:cstheme="minorHAnsi"/>
          <w:b/>
          <w:bCs/>
          <w:i/>
          <w:iCs/>
        </w:rPr>
      </w:pPr>
    </w:p>
    <w:p w14:paraId="161853CC" w14:textId="2B0A1C83" w:rsidR="000A7622" w:rsidRPr="00C04F25" w:rsidRDefault="009057AD" w:rsidP="00D14423">
      <w:pPr>
        <w:autoSpaceDE w:val="0"/>
        <w:autoSpaceDN w:val="0"/>
        <w:adjustRightInd w:val="0"/>
        <w:rPr>
          <w:rFonts w:cstheme="minorHAnsi"/>
          <w:b/>
          <w:bCs/>
          <w:i/>
          <w:iCs/>
          <w:sz w:val="32"/>
          <w:szCs w:val="32"/>
        </w:rPr>
      </w:pPr>
      <w:r>
        <w:rPr>
          <w:rFonts w:cstheme="minorHAnsi"/>
          <w:b/>
          <w:bCs/>
          <w:i/>
          <w:iCs/>
          <w:sz w:val="32"/>
          <w:szCs w:val="32"/>
        </w:rPr>
        <w:t xml:space="preserve">Nursing </w:t>
      </w:r>
      <w:r w:rsidR="000A7622" w:rsidRPr="00C04F25">
        <w:rPr>
          <w:rFonts w:cstheme="minorHAnsi"/>
          <w:b/>
          <w:bCs/>
          <w:i/>
          <w:iCs/>
          <w:sz w:val="32"/>
          <w:szCs w:val="32"/>
        </w:rPr>
        <w:t>Faculty Research and Publications/</w:t>
      </w:r>
      <w:r w:rsidR="009732A9">
        <w:rPr>
          <w:rFonts w:cstheme="minorHAnsi"/>
          <w:b/>
          <w:bCs/>
          <w:i/>
          <w:iCs/>
          <w:sz w:val="32"/>
          <w:szCs w:val="32"/>
        </w:rPr>
        <w:t xml:space="preserve">College of </w:t>
      </w:r>
      <w:r>
        <w:rPr>
          <w:rFonts w:cstheme="minorHAnsi"/>
          <w:b/>
          <w:bCs/>
          <w:i/>
          <w:iCs/>
          <w:sz w:val="32"/>
          <w:szCs w:val="32"/>
        </w:rPr>
        <w:t>Nursing</w:t>
      </w:r>
    </w:p>
    <w:bookmarkEnd w:id="0"/>
    <w:p w14:paraId="3E538636" w14:textId="77777777" w:rsidR="000A7622" w:rsidRPr="006F33A4" w:rsidRDefault="000A7622" w:rsidP="00D14423">
      <w:pPr>
        <w:jc w:val="center"/>
        <w:rPr>
          <w:rFonts w:cstheme="minorHAnsi"/>
          <w:b/>
          <w:bCs/>
          <w:i/>
          <w:iCs/>
        </w:rPr>
      </w:pPr>
    </w:p>
    <w:p w14:paraId="25509BF0" w14:textId="00ABD3FD" w:rsidR="000A7622" w:rsidRPr="00C04F25" w:rsidRDefault="000A7622" w:rsidP="00D14423">
      <w:pPr>
        <w:jc w:val="center"/>
        <w:rPr>
          <w:rFonts w:cstheme="minorHAnsi"/>
          <w:sz w:val="24"/>
          <w:szCs w:val="24"/>
        </w:rPr>
      </w:pPr>
      <w:r w:rsidRPr="00C04F25">
        <w:rPr>
          <w:rFonts w:cstheme="minorHAnsi"/>
          <w:b/>
          <w:bCs/>
          <w:i/>
          <w:iCs/>
          <w:sz w:val="24"/>
          <w:szCs w:val="24"/>
        </w:rPr>
        <w:t xml:space="preserve">This paper is NOT THE PUBLISHED VERSION; </w:t>
      </w:r>
      <w:r w:rsidRPr="00C04F25">
        <w:rPr>
          <w:rFonts w:cstheme="minorHAnsi"/>
          <w:b/>
          <w:bCs/>
          <w:sz w:val="24"/>
          <w:szCs w:val="24"/>
        </w:rPr>
        <w:t xml:space="preserve">but the author’s final, peer-reviewed manuscript. </w:t>
      </w:r>
      <w:r w:rsidRPr="00C04F25">
        <w:rPr>
          <w:rFonts w:cstheme="minorHAnsi"/>
          <w:sz w:val="24"/>
          <w:szCs w:val="24"/>
        </w:rPr>
        <w:t>The published version may be accessed by following the link in th</w:t>
      </w:r>
      <w:r w:rsidR="00BA5335">
        <w:rPr>
          <w:rFonts w:cstheme="minorHAnsi"/>
          <w:sz w:val="24"/>
          <w:szCs w:val="24"/>
        </w:rPr>
        <w:t>e</w:t>
      </w:r>
      <w:r w:rsidRPr="00C04F25">
        <w:rPr>
          <w:rFonts w:cstheme="minorHAnsi"/>
          <w:sz w:val="24"/>
          <w:szCs w:val="24"/>
        </w:rPr>
        <w:t xml:space="preserve"> citation below.</w:t>
      </w:r>
    </w:p>
    <w:p w14:paraId="207B0342" w14:textId="77777777" w:rsidR="000A7622" w:rsidRPr="00C04F25" w:rsidRDefault="000A7622" w:rsidP="00D14423">
      <w:pPr>
        <w:jc w:val="center"/>
        <w:rPr>
          <w:rFonts w:cstheme="minorHAnsi"/>
          <w:sz w:val="24"/>
          <w:szCs w:val="24"/>
        </w:rPr>
      </w:pPr>
    </w:p>
    <w:p w14:paraId="2A38AFE1" w14:textId="12109FBD" w:rsidR="000A7622" w:rsidRDefault="00535B80" w:rsidP="00D14423">
      <w:pPr>
        <w:rPr>
          <w:rFonts w:cstheme="minorHAnsi"/>
          <w:sz w:val="24"/>
          <w:szCs w:val="24"/>
        </w:rPr>
      </w:pPr>
      <w:r>
        <w:rPr>
          <w:rFonts w:cstheme="minorHAnsi"/>
          <w:i/>
          <w:sz w:val="24"/>
          <w:szCs w:val="24"/>
          <w:lang w:val="fr-FR"/>
        </w:rPr>
        <w:t>Perspectives in Psychiatric Care</w:t>
      </w:r>
      <w:r w:rsidR="000A7622" w:rsidRPr="00C04F25">
        <w:rPr>
          <w:rFonts w:cstheme="minorHAnsi"/>
          <w:sz w:val="24"/>
          <w:szCs w:val="24"/>
          <w:lang w:val="fr-FR"/>
        </w:rPr>
        <w:t xml:space="preserve">, Vol. </w:t>
      </w:r>
      <w:r>
        <w:rPr>
          <w:rFonts w:cstheme="minorHAnsi"/>
          <w:sz w:val="24"/>
          <w:szCs w:val="24"/>
          <w:lang w:val="fr-FR"/>
        </w:rPr>
        <w:t>50</w:t>
      </w:r>
      <w:r w:rsidR="000A7622" w:rsidRPr="00C04F25">
        <w:rPr>
          <w:rFonts w:cstheme="minorHAnsi"/>
          <w:sz w:val="24"/>
          <w:szCs w:val="24"/>
          <w:lang w:val="fr-FR"/>
        </w:rPr>
        <w:t xml:space="preserve">, No. </w:t>
      </w:r>
      <w:r>
        <w:rPr>
          <w:rFonts w:cstheme="minorHAnsi"/>
          <w:sz w:val="24"/>
          <w:szCs w:val="24"/>
          <w:lang w:val="fr-FR"/>
        </w:rPr>
        <w:t>3</w:t>
      </w:r>
      <w:r w:rsidR="000A7622" w:rsidRPr="00C04F25">
        <w:rPr>
          <w:rFonts w:cstheme="minorHAnsi"/>
          <w:sz w:val="24"/>
          <w:szCs w:val="24"/>
          <w:lang w:val="fr-FR"/>
        </w:rPr>
        <w:t xml:space="preserve"> (</w:t>
      </w:r>
      <w:r>
        <w:rPr>
          <w:rFonts w:cstheme="minorHAnsi"/>
          <w:sz w:val="24"/>
          <w:szCs w:val="24"/>
          <w:lang w:val="fr-FR"/>
        </w:rPr>
        <w:t>November 11, 2013</w:t>
      </w:r>
      <w:r w:rsidR="000A7622" w:rsidRPr="00C04F25">
        <w:rPr>
          <w:rFonts w:cstheme="minorHAnsi"/>
          <w:sz w:val="24"/>
          <w:szCs w:val="24"/>
          <w:lang w:val="fr-FR"/>
        </w:rPr>
        <w:t xml:space="preserve">): </w:t>
      </w:r>
      <w:r w:rsidR="009E2795">
        <w:rPr>
          <w:rFonts w:cstheme="minorHAnsi"/>
          <w:sz w:val="24"/>
          <w:szCs w:val="24"/>
          <w:lang w:val="fr-FR"/>
        </w:rPr>
        <w:t>210-217</w:t>
      </w:r>
      <w:r w:rsidR="000A7622" w:rsidRPr="00C04F25">
        <w:rPr>
          <w:rFonts w:cstheme="minorHAnsi"/>
          <w:sz w:val="24"/>
          <w:szCs w:val="24"/>
          <w:lang w:val="fr-FR"/>
        </w:rPr>
        <w:t xml:space="preserve">. </w:t>
      </w:r>
      <w:hyperlink r:id="rId8" w:history="1">
        <w:r w:rsidR="000A7622" w:rsidRPr="00C04F25">
          <w:rPr>
            <w:rFonts w:cstheme="minorHAnsi"/>
            <w:color w:val="0563C1" w:themeColor="hyperlink"/>
            <w:sz w:val="24"/>
            <w:szCs w:val="24"/>
            <w:u w:val="single"/>
            <w:lang w:val="fr-FR"/>
          </w:rPr>
          <w:t>DOI</w:t>
        </w:r>
      </w:hyperlink>
      <w:r w:rsidR="000A7622" w:rsidRPr="00C04F25">
        <w:rPr>
          <w:rFonts w:cstheme="minorHAnsi"/>
          <w:sz w:val="24"/>
          <w:szCs w:val="24"/>
          <w:lang w:val="fr-FR"/>
        </w:rPr>
        <w:t xml:space="preserve">. </w:t>
      </w:r>
      <w:r w:rsidR="000A7622" w:rsidRPr="00C04F25">
        <w:rPr>
          <w:rFonts w:cstheme="minorHAnsi"/>
          <w:sz w:val="24"/>
          <w:szCs w:val="24"/>
        </w:rPr>
        <w:t xml:space="preserve">This article is © </w:t>
      </w:r>
      <w:r w:rsidR="00EE3DF2">
        <w:rPr>
          <w:rFonts w:cstheme="minorHAnsi"/>
          <w:sz w:val="24"/>
          <w:szCs w:val="24"/>
        </w:rPr>
        <w:t>Wiley Periodicals</w:t>
      </w:r>
      <w:r w:rsidR="000A7622" w:rsidRPr="00C04F25">
        <w:rPr>
          <w:rFonts w:cstheme="minorHAnsi"/>
          <w:sz w:val="24"/>
          <w:szCs w:val="24"/>
        </w:rPr>
        <w:t xml:space="preserve"> and permission has been granted for this version to appear in </w:t>
      </w:r>
      <w:hyperlink r:id="rId9" w:history="1">
        <w:r w:rsidR="000A7622" w:rsidRPr="00C04F25">
          <w:rPr>
            <w:rFonts w:cstheme="minorHAnsi"/>
            <w:color w:val="0563C1" w:themeColor="hyperlink"/>
            <w:sz w:val="24"/>
            <w:szCs w:val="24"/>
            <w:u w:val="single"/>
          </w:rPr>
          <w:t>e-Publications@Marquette</w:t>
        </w:r>
      </w:hyperlink>
      <w:r w:rsidR="000A7622" w:rsidRPr="00C04F25">
        <w:rPr>
          <w:rFonts w:cstheme="minorHAnsi"/>
          <w:sz w:val="24"/>
          <w:szCs w:val="24"/>
        </w:rPr>
        <w:t xml:space="preserve">. </w:t>
      </w:r>
      <w:r w:rsidR="00EE3DF2">
        <w:rPr>
          <w:rFonts w:cstheme="minorHAnsi"/>
          <w:sz w:val="24"/>
          <w:szCs w:val="24"/>
        </w:rPr>
        <w:t>Wiley Periodicals</w:t>
      </w:r>
      <w:r w:rsidR="000A7622" w:rsidRPr="00C04F25">
        <w:rPr>
          <w:rFonts w:cstheme="minorHAnsi"/>
          <w:sz w:val="24"/>
          <w:szCs w:val="24"/>
        </w:rPr>
        <w:t xml:space="preserve"> does not grant permission for this article to be further copied/distributed or hosted elsewhere without the express permission from </w:t>
      </w:r>
      <w:r w:rsidR="00EE3DF2">
        <w:rPr>
          <w:rFonts w:cstheme="minorHAnsi"/>
          <w:sz w:val="24"/>
          <w:szCs w:val="24"/>
        </w:rPr>
        <w:t>Wiley Periodicals</w:t>
      </w:r>
      <w:r w:rsidR="000A7622" w:rsidRPr="00C04F25">
        <w:rPr>
          <w:rFonts w:cstheme="minorHAnsi"/>
          <w:sz w:val="24"/>
          <w:szCs w:val="24"/>
        </w:rPr>
        <w:t xml:space="preserve">. </w:t>
      </w:r>
      <w:bookmarkEnd w:id="1"/>
    </w:p>
    <w:p w14:paraId="6A618AB3" w14:textId="77777777" w:rsidR="009057AD" w:rsidRDefault="009057AD" w:rsidP="00D14423">
      <w:pPr>
        <w:rPr>
          <w:rFonts w:cstheme="minorHAnsi"/>
          <w:sz w:val="24"/>
          <w:szCs w:val="24"/>
        </w:rPr>
      </w:pPr>
    </w:p>
    <w:p w14:paraId="66EA3740" w14:textId="2ACAB542" w:rsidR="000F3616" w:rsidRPr="003A2409" w:rsidRDefault="000F3616" w:rsidP="009057AD">
      <w:pPr>
        <w:pStyle w:val="Title"/>
        <w:rPr>
          <w:rFonts w:asciiTheme="minorHAnsi" w:hAnsiTheme="minorHAnsi" w:cstheme="minorHAnsi"/>
        </w:rPr>
      </w:pPr>
      <w:r w:rsidRPr="003A2409">
        <w:rPr>
          <w:rFonts w:asciiTheme="minorHAnsi" w:hAnsiTheme="minorHAnsi" w:cstheme="minorHAnsi"/>
        </w:rPr>
        <w:t xml:space="preserve">Self‐Assessed Health in Caregivers of Persons </w:t>
      </w:r>
      <w:r w:rsidR="009057AD" w:rsidRPr="003A2409">
        <w:rPr>
          <w:rFonts w:asciiTheme="minorHAnsi" w:hAnsiTheme="minorHAnsi" w:cstheme="minorHAnsi"/>
        </w:rPr>
        <w:t>with</w:t>
      </w:r>
      <w:r w:rsidRPr="003A2409">
        <w:rPr>
          <w:rFonts w:asciiTheme="minorHAnsi" w:hAnsiTheme="minorHAnsi" w:cstheme="minorHAnsi"/>
        </w:rPr>
        <w:t xml:space="preserve"> Autism Spectrum Disorder: Associations </w:t>
      </w:r>
      <w:r w:rsidR="009057AD" w:rsidRPr="003A2409">
        <w:rPr>
          <w:rFonts w:asciiTheme="minorHAnsi" w:hAnsiTheme="minorHAnsi" w:cstheme="minorHAnsi"/>
        </w:rPr>
        <w:t>with</w:t>
      </w:r>
      <w:r w:rsidRPr="003A2409">
        <w:rPr>
          <w:rFonts w:asciiTheme="minorHAnsi" w:hAnsiTheme="minorHAnsi" w:cstheme="minorHAnsi"/>
        </w:rPr>
        <w:t xml:space="preserve"> Depressive Symptoms, Positive Cognitions, Resourcefulness, and Well‐Being</w:t>
      </w:r>
    </w:p>
    <w:p w14:paraId="61C10552" w14:textId="77777777" w:rsidR="009057AD" w:rsidRPr="003A2409" w:rsidRDefault="009057AD" w:rsidP="000F3616">
      <w:pPr>
        <w:rPr>
          <w:rFonts w:cstheme="minorHAnsi"/>
          <w:b/>
          <w:bCs/>
          <w:sz w:val="24"/>
          <w:szCs w:val="24"/>
        </w:rPr>
      </w:pPr>
    </w:p>
    <w:p w14:paraId="42568710" w14:textId="04ED2810" w:rsidR="000F3616" w:rsidRPr="003A2409" w:rsidRDefault="000F3616" w:rsidP="00F26638">
      <w:pPr>
        <w:pStyle w:val="NoSpacing"/>
        <w:rPr>
          <w:rFonts w:cstheme="minorHAnsi"/>
          <w:sz w:val="32"/>
          <w:szCs w:val="32"/>
        </w:rPr>
      </w:pPr>
      <w:r w:rsidRPr="003A2409">
        <w:rPr>
          <w:rFonts w:cstheme="minorHAnsi"/>
          <w:sz w:val="32"/>
          <w:szCs w:val="32"/>
        </w:rPr>
        <w:t xml:space="preserve">Abir K. Bekhet </w:t>
      </w:r>
    </w:p>
    <w:p w14:paraId="19269DB2" w14:textId="4CA705DA" w:rsidR="00CF0F88" w:rsidRPr="003A2409" w:rsidRDefault="00F26638" w:rsidP="00F26638">
      <w:pPr>
        <w:pStyle w:val="NoSpacing"/>
        <w:rPr>
          <w:rFonts w:cstheme="minorHAnsi"/>
          <w:sz w:val="24"/>
          <w:szCs w:val="24"/>
        </w:rPr>
      </w:pPr>
      <w:r w:rsidRPr="003A2409">
        <w:rPr>
          <w:rFonts w:cstheme="minorHAnsi"/>
          <w:sz w:val="24"/>
          <w:szCs w:val="24"/>
        </w:rPr>
        <w:t>Marquette University College of Nursing, Milwaukee, Wisconsin</w:t>
      </w:r>
    </w:p>
    <w:p w14:paraId="3E986BEA" w14:textId="77777777" w:rsidR="00F26638" w:rsidRPr="003A2409" w:rsidRDefault="00F26638" w:rsidP="000F3616">
      <w:pPr>
        <w:rPr>
          <w:rFonts w:cstheme="minorHAnsi"/>
          <w:sz w:val="24"/>
          <w:szCs w:val="24"/>
        </w:rPr>
      </w:pPr>
    </w:p>
    <w:p w14:paraId="01302241" w14:textId="77777777" w:rsidR="000F3616" w:rsidRPr="003A2409" w:rsidRDefault="000F3616" w:rsidP="00F26638">
      <w:pPr>
        <w:pStyle w:val="Heading1"/>
        <w:rPr>
          <w:rFonts w:asciiTheme="minorHAnsi" w:hAnsiTheme="minorHAnsi" w:cstheme="minorHAnsi"/>
        </w:rPr>
      </w:pPr>
      <w:r w:rsidRPr="003A2409">
        <w:rPr>
          <w:rFonts w:asciiTheme="minorHAnsi" w:hAnsiTheme="minorHAnsi" w:cstheme="minorHAnsi"/>
        </w:rPr>
        <w:t>Abstract</w:t>
      </w:r>
    </w:p>
    <w:p w14:paraId="2E9EBEA7" w14:textId="77777777" w:rsidR="000F3616" w:rsidRPr="003A2409" w:rsidRDefault="000F3616" w:rsidP="00F26638">
      <w:pPr>
        <w:pStyle w:val="Heading2"/>
        <w:rPr>
          <w:rFonts w:asciiTheme="minorHAnsi" w:hAnsiTheme="minorHAnsi" w:cstheme="minorHAnsi"/>
        </w:rPr>
      </w:pPr>
      <w:r w:rsidRPr="003A2409">
        <w:rPr>
          <w:rFonts w:asciiTheme="minorHAnsi" w:hAnsiTheme="minorHAnsi" w:cstheme="minorHAnsi"/>
        </w:rPr>
        <w:t>Purpose</w:t>
      </w:r>
    </w:p>
    <w:p w14:paraId="1B04D880" w14:textId="77777777" w:rsidR="000F3616" w:rsidRPr="003A2409" w:rsidRDefault="000F3616" w:rsidP="000F3616">
      <w:pPr>
        <w:rPr>
          <w:rFonts w:cstheme="minorHAnsi"/>
          <w:sz w:val="24"/>
          <w:szCs w:val="24"/>
        </w:rPr>
      </w:pPr>
      <w:r w:rsidRPr="003A2409">
        <w:rPr>
          <w:rFonts w:cstheme="minorHAnsi"/>
          <w:sz w:val="24"/>
          <w:szCs w:val="24"/>
        </w:rPr>
        <w:t>Caregiving for children with autism spectrum disorder (ASD) can affect family caregivers' self‐assessed health. The purpose of this study was to determine whether depressive symptoms, positive cognitions, resourcefulness, and well‐being will differ significantly among those who rated their health as fair, good, or excellent.</w:t>
      </w:r>
    </w:p>
    <w:p w14:paraId="23F25E96" w14:textId="77777777" w:rsidR="000F3616" w:rsidRPr="003A2409" w:rsidRDefault="000F3616" w:rsidP="00F26638">
      <w:pPr>
        <w:pStyle w:val="Heading2"/>
        <w:rPr>
          <w:rFonts w:asciiTheme="minorHAnsi" w:hAnsiTheme="minorHAnsi" w:cstheme="minorHAnsi"/>
        </w:rPr>
      </w:pPr>
      <w:r w:rsidRPr="003A2409">
        <w:rPr>
          <w:rFonts w:asciiTheme="minorHAnsi" w:hAnsiTheme="minorHAnsi" w:cstheme="minorHAnsi"/>
        </w:rPr>
        <w:lastRenderedPageBreak/>
        <w:t>Design and Methods</w:t>
      </w:r>
    </w:p>
    <w:p w14:paraId="2423658A" w14:textId="77777777" w:rsidR="000F3616" w:rsidRPr="003A2409" w:rsidRDefault="000F3616" w:rsidP="000F3616">
      <w:pPr>
        <w:rPr>
          <w:rFonts w:cstheme="minorHAnsi"/>
          <w:sz w:val="24"/>
          <w:szCs w:val="24"/>
        </w:rPr>
      </w:pPr>
      <w:r w:rsidRPr="003A2409">
        <w:rPr>
          <w:rFonts w:cstheme="minorHAnsi"/>
          <w:sz w:val="24"/>
          <w:szCs w:val="24"/>
        </w:rPr>
        <w:t>This study is a secondary analysis of 109 ASD caregivers who were recruited from the Interactive ASD Network.</w:t>
      </w:r>
    </w:p>
    <w:p w14:paraId="7CFB346F" w14:textId="77777777" w:rsidR="000F3616" w:rsidRPr="003A2409" w:rsidRDefault="000F3616" w:rsidP="00F26638">
      <w:pPr>
        <w:pStyle w:val="Heading2"/>
        <w:rPr>
          <w:rFonts w:asciiTheme="minorHAnsi" w:hAnsiTheme="minorHAnsi" w:cstheme="minorHAnsi"/>
        </w:rPr>
      </w:pPr>
      <w:r w:rsidRPr="003A2409">
        <w:rPr>
          <w:rFonts w:asciiTheme="minorHAnsi" w:hAnsiTheme="minorHAnsi" w:cstheme="minorHAnsi"/>
        </w:rPr>
        <w:t>Findings</w:t>
      </w:r>
    </w:p>
    <w:p w14:paraId="4C1791F4" w14:textId="77777777" w:rsidR="000F3616" w:rsidRPr="003A2409" w:rsidRDefault="000F3616" w:rsidP="000F3616">
      <w:pPr>
        <w:rPr>
          <w:rFonts w:cstheme="minorHAnsi"/>
          <w:sz w:val="24"/>
          <w:szCs w:val="24"/>
        </w:rPr>
      </w:pPr>
      <w:r w:rsidRPr="003A2409">
        <w:rPr>
          <w:rFonts w:cstheme="minorHAnsi"/>
          <w:sz w:val="24"/>
          <w:szCs w:val="24"/>
        </w:rPr>
        <w:t>Depression was significantly lower among those who rated their health as excellent than among those who rated their health as fair. Positive cognitions, resourcefulness, and well‐being were significantly higher among those who rated their health as excellent than among those who rated their health as fair.</w:t>
      </w:r>
    </w:p>
    <w:p w14:paraId="3F471708" w14:textId="77777777" w:rsidR="000F3616" w:rsidRPr="003A2409" w:rsidRDefault="000F3616" w:rsidP="00F26638">
      <w:pPr>
        <w:pStyle w:val="Heading2"/>
        <w:rPr>
          <w:rFonts w:asciiTheme="minorHAnsi" w:hAnsiTheme="minorHAnsi" w:cstheme="minorHAnsi"/>
        </w:rPr>
      </w:pPr>
      <w:r w:rsidRPr="003A2409">
        <w:rPr>
          <w:rFonts w:asciiTheme="minorHAnsi" w:hAnsiTheme="minorHAnsi" w:cstheme="minorHAnsi"/>
        </w:rPr>
        <w:t>Practice Implications</w:t>
      </w:r>
    </w:p>
    <w:p w14:paraId="254B5C22" w14:textId="793BD17E" w:rsidR="000F3616" w:rsidRPr="003A2409" w:rsidRDefault="000F3616" w:rsidP="000F3616">
      <w:pPr>
        <w:rPr>
          <w:rFonts w:cstheme="minorHAnsi"/>
          <w:sz w:val="24"/>
          <w:szCs w:val="24"/>
        </w:rPr>
      </w:pPr>
      <w:r w:rsidRPr="003A2409">
        <w:rPr>
          <w:rFonts w:cstheme="minorHAnsi"/>
          <w:sz w:val="24"/>
          <w:szCs w:val="24"/>
        </w:rPr>
        <w:t>Interventions to enhance caregivers' positive cognitions, resourcefulness, and well‐being are recommended.</w:t>
      </w:r>
    </w:p>
    <w:p w14:paraId="06E0C025" w14:textId="77777777" w:rsidR="00F26638" w:rsidRPr="003A2409" w:rsidRDefault="00F26638" w:rsidP="000F3616">
      <w:pPr>
        <w:rPr>
          <w:rFonts w:cstheme="minorHAnsi"/>
          <w:sz w:val="24"/>
          <w:szCs w:val="24"/>
        </w:rPr>
      </w:pPr>
    </w:p>
    <w:p w14:paraId="571A501A" w14:textId="75170CDE" w:rsidR="000F3616" w:rsidRPr="003A2409" w:rsidRDefault="000F3616" w:rsidP="000F3616">
      <w:pPr>
        <w:rPr>
          <w:rFonts w:cstheme="minorHAnsi"/>
          <w:sz w:val="24"/>
          <w:szCs w:val="24"/>
        </w:rPr>
      </w:pPr>
      <w:r w:rsidRPr="003A2409">
        <w:rPr>
          <w:rFonts w:cstheme="minorHAnsi"/>
          <w:sz w:val="24"/>
          <w:szCs w:val="24"/>
        </w:rPr>
        <w:t xml:space="preserve">The number of American children diagnosed with autism spectrum disorder (ASD) has risen dramatically in recent years. The estimated overall increase is approximately 25% since 2006, and the number is now nearly double the number reported in 2002. One in 88 persons is currently affected with ASD (Begley, 2012; Centers for Disease Control and Prevention, 2008). ASD is a complex developmental disability that substantially affects a person's communication and social interactions. Persons with ASD can be aggressive, anxious, overactive, and self‐injurious (Hoffman et al., 2008; Matson &amp; Fodstad, 2009). ASD symptoms emerge before age 3 (American Psychiatric Association [APA], 2000), and caregiving for children with ASD is demanding and can affect family caregivers' physical and psychological well‐being (Altiere &amp; Von Kluge, 2009; Baker, Blacher, &amp; Olsson, 2005; Benson, Karlof, &amp; Siperstein, 2008; Gray, 2006; Phetrasuwan &amp; Miles, 2009). </w:t>
      </w:r>
    </w:p>
    <w:p w14:paraId="277FE7CA" w14:textId="7AAFF042" w:rsidR="000F3616" w:rsidRPr="003A2409" w:rsidRDefault="000F3616" w:rsidP="000F3616">
      <w:pPr>
        <w:rPr>
          <w:rFonts w:cstheme="minorHAnsi"/>
          <w:sz w:val="24"/>
          <w:szCs w:val="24"/>
        </w:rPr>
      </w:pPr>
      <w:r w:rsidRPr="003A2409">
        <w:rPr>
          <w:rFonts w:cstheme="minorHAnsi"/>
          <w:sz w:val="24"/>
          <w:szCs w:val="24"/>
        </w:rPr>
        <w:t xml:space="preserve">Previous research has indicated that caregivers report depressive symptoms associated with the burden of providing care to persons with ASD (Benson &amp; Karlof, 2009; Carter, Martinez‐Pedraza, &amp; Gray, 2009; Ekas, Lickenbrock, &amp; Whitman, 2010), and recent research has shown that children and adolescents with ASD themselves may experience depression (Strang et al., 2012), which can in turn increase caregivers' depression (Haeffel &amp; Hames, 2013). Parents of persons with ASD have been shown to be at higher risk for developing depression than parents of normally developed children (Benson, 2006). Previous research has also shown that 33% of mothers and 17% of fathers of persons with ASD are clinically depressed (Davis &amp; Carter, 2008; Karst &amp; Van Hecke, 2012). One study found that more than one third of mothers of toddlers and adolescents with ASD had higher scores on a depression scale than clinical cutoff scores (Smith, Seltzer, Tager‐Flusberg, Greenberg, &amp; Carter, 2008). </w:t>
      </w:r>
    </w:p>
    <w:p w14:paraId="70EBEAE6" w14:textId="3E2CEAC7" w:rsidR="000F3616" w:rsidRPr="003A2409" w:rsidRDefault="000F3616" w:rsidP="000F3616">
      <w:pPr>
        <w:rPr>
          <w:rFonts w:cstheme="minorHAnsi"/>
          <w:sz w:val="24"/>
          <w:szCs w:val="24"/>
        </w:rPr>
      </w:pPr>
      <w:r w:rsidRPr="003A2409">
        <w:rPr>
          <w:rFonts w:cstheme="minorHAnsi"/>
          <w:sz w:val="24"/>
          <w:szCs w:val="24"/>
        </w:rPr>
        <w:t>Previous research has also found that parents of children with ASD reported higher levels of fatigue (Smith et al., 2010) and greater deterioration in physical health than parents of typically developing children and children with intellectual disabilities (Allik, Larsson, &amp; Smedje, 2006; Mugno, Ruta, D'Arrigo, &amp; Mazzone, 2007). One study found that parents of persons with ASD reported significantly lower self‐perceived health and more deterioration in health in the last year than a control group (</w:t>
      </w:r>
      <w:r w:rsidRPr="003A2409">
        <w:rPr>
          <w:rFonts w:cstheme="minorHAnsi"/>
          <w:i/>
          <w:iCs/>
          <w:sz w:val="24"/>
          <w:szCs w:val="24"/>
        </w:rPr>
        <w:t>p</w:t>
      </w:r>
      <w:r w:rsidRPr="003A2409">
        <w:rPr>
          <w:rFonts w:cstheme="minorHAnsi"/>
          <w:sz w:val="24"/>
          <w:szCs w:val="24"/>
        </w:rPr>
        <w:t xml:space="preserve"> &lt; .001). The study also found more psychological disorders than in the control group (11% vs. 4.3%; Benjak, Mavrinac, &amp; Šimetin, 2009). However, no previous research has investigated the relationship </w:t>
      </w:r>
      <w:r w:rsidRPr="003A2409">
        <w:rPr>
          <w:rFonts w:cstheme="minorHAnsi"/>
          <w:sz w:val="24"/>
          <w:szCs w:val="24"/>
        </w:rPr>
        <w:lastRenderedPageBreak/>
        <w:t xml:space="preserve">between self‐assessed health and depression or between self‐assessed health and protective factors in caregivers of persons with ASD as proposed in this study. </w:t>
      </w:r>
    </w:p>
    <w:p w14:paraId="259F7470" w14:textId="0C9BD0B7" w:rsidR="000F3616" w:rsidRPr="003A2409" w:rsidRDefault="000F3616" w:rsidP="000F3616">
      <w:pPr>
        <w:rPr>
          <w:rFonts w:cstheme="minorHAnsi"/>
          <w:sz w:val="24"/>
          <w:szCs w:val="24"/>
        </w:rPr>
      </w:pPr>
      <w:r w:rsidRPr="003A2409">
        <w:rPr>
          <w:rFonts w:cstheme="minorHAnsi"/>
          <w:sz w:val="24"/>
          <w:szCs w:val="24"/>
        </w:rPr>
        <w:t xml:space="preserve">Resilience involves a dynamic process of balancing risk and protective factors in the face of challenges (Van Breda, 2001). Protective factors can increase resilience by minimizing the effects of risk factors, thereby increasing well‐being (Bekhet, Johnson, &amp; Zauszniewski, 2012). One protective factor examined in this study was positive cognitions, which refer to positive thinking patterns that help caregivers to carry on with their daily activities and help them to promote their mental health (Zauszniewski, McDonald, Krafcik, &amp; Chung, 2002). Previous research has found a negative association between positive cognitions and depression severity in diabetic women (Zauszniewski et al., 2002). Also, research has found that positive cognitions helped older adults who relocated to retirement communities cope with the challenges of relocation and perceive their relocation experiences more positively (Bekhet, Zauszniewski, &amp; Wykle, 2008). </w:t>
      </w:r>
    </w:p>
    <w:p w14:paraId="7142C254" w14:textId="2A3B2C52" w:rsidR="000F3616" w:rsidRPr="003A2409" w:rsidRDefault="000F3616" w:rsidP="000F3616">
      <w:pPr>
        <w:rPr>
          <w:rFonts w:cstheme="minorHAnsi"/>
          <w:sz w:val="24"/>
          <w:szCs w:val="24"/>
        </w:rPr>
      </w:pPr>
      <w:r w:rsidRPr="003A2409">
        <w:rPr>
          <w:rFonts w:cstheme="minorHAnsi"/>
          <w:sz w:val="24"/>
          <w:szCs w:val="24"/>
        </w:rPr>
        <w:t xml:space="preserve">Another protective factor examined here was resourcefulness, which is a collection of cognitive and behavioral skills that are used to attain, maintain, or regain health. Resourcefulness includes personal resourcefulness, defined as the capability of being independent in daily activities (self‐help) despite challenging situations (Zauszniewski, 2006), and social resourcefulness, defined as asking others for assistance when unable to perform tasks alone (Zauszniewski, 2006). Previous research has shown that resourcefulness enhances independence and productivity: persons with high resourcefulness are able to handle adversity and negative life experiences more constructively than persons with low resourcefulness (Bekhet et al., 2008). </w:t>
      </w:r>
    </w:p>
    <w:p w14:paraId="292601F5" w14:textId="1F631BDF" w:rsidR="000F3616" w:rsidRPr="003A2409" w:rsidRDefault="000F3616" w:rsidP="000F3616">
      <w:pPr>
        <w:rPr>
          <w:rFonts w:cstheme="minorHAnsi"/>
          <w:sz w:val="24"/>
          <w:szCs w:val="24"/>
        </w:rPr>
      </w:pPr>
      <w:r w:rsidRPr="003A2409">
        <w:rPr>
          <w:rFonts w:cstheme="minorHAnsi"/>
          <w:sz w:val="24"/>
          <w:szCs w:val="24"/>
        </w:rPr>
        <w:t xml:space="preserve">It has been noted that the mechanisms by which caregivers/parents of persons with ASD develop physical health problems are not entirely understood (Karst &amp; Van Hecke, 2012). This study examined the associations between self‐assessed health, depressive symptoms, positive cognitions, resourcefulness, and well‐being in caregivers of persons with ASD. A second purpose was to assess whether depressive symptoms, positive cognitions, resourcefulness, and well‐being will differ significantly between those who rated their health as fair, good, or excellent. </w:t>
      </w:r>
    </w:p>
    <w:p w14:paraId="3225EE25" w14:textId="77777777" w:rsidR="000F3616" w:rsidRPr="003A2409" w:rsidRDefault="000F3616" w:rsidP="000F3616">
      <w:pPr>
        <w:rPr>
          <w:rFonts w:cstheme="minorHAnsi"/>
          <w:sz w:val="24"/>
          <w:szCs w:val="24"/>
        </w:rPr>
      </w:pPr>
      <w:r w:rsidRPr="003A2409">
        <w:rPr>
          <w:rFonts w:cstheme="minorHAnsi"/>
          <w:sz w:val="24"/>
          <w:szCs w:val="24"/>
        </w:rPr>
        <w:t xml:space="preserve">The study will address the following research questions: </w:t>
      </w:r>
    </w:p>
    <w:p w14:paraId="742DC89F" w14:textId="77777777" w:rsidR="000F3616" w:rsidRPr="003A2409" w:rsidRDefault="000F3616" w:rsidP="000F3616">
      <w:pPr>
        <w:numPr>
          <w:ilvl w:val="0"/>
          <w:numId w:val="6"/>
        </w:numPr>
        <w:rPr>
          <w:rFonts w:cstheme="minorHAnsi"/>
          <w:sz w:val="24"/>
          <w:szCs w:val="24"/>
        </w:rPr>
      </w:pPr>
      <w:r w:rsidRPr="003A2409">
        <w:rPr>
          <w:rFonts w:cstheme="minorHAnsi"/>
          <w:sz w:val="24"/>
          <w:szCs w:val="24"/>
        </w:rPr>
        <w:t>Is there an association between self‐assessed health and depressive symptoms, positive cognitions, resourcefulness, and well‐being in caregivers of persons with ASD?</w:t>
      </w:r>
    </w:p>
    <w:p w14:paraId="1B766B08" w14:textId="77777777" w:rsidR="000F3616" w:rsidRPr="003A2409" w:rsidRDefault="000F3616" w:rsidP="000F3616">
      <w:pPr>
        <w:numPr>
          <w:ilvl w:val="0"/>
          <w:numId w:val="6"/>
        </w:numPr>
        <w:rPr>
          <w:rFonts w:cstheme="minorHAnsi"/>
          <w:sz w:val="24"/>
          <w:szCs w:val="24"/>
        </w:rPr>
      </w:pPr>
      <w:r w:rsidRPr="003A2409">
        <w:rPr>
          <w:rFonts w:cstheme="minorHAnsi"/>
          <w:sz w:val="24"/>
          <w:szCs w:val="24"/>
        </w:rPr>
        <w:t>Is there a statistically significant difference between those who reported their health as good, fair, or excellent in relation to depression?</w:t>
      </w:r>
    </w:p>
    <w:p w14:paraId="28F4E1B5" w14:textId="77777777" w:rsidR="000F3616" w:rsidRPr="003A2409" w:rsidRDefault="000F3616" w:rsidP="000F3616">
      <w:pPr>
        <w:numPr>
          <w:ilvl w:val="0"/>
          <w:numId w:val="6"/>
        </w:numPr>
        <w:rPr>
          <w:rFonts w:cstheme="minorHAnsi"/>
          <w:sz w:val="24"/>
          <w:szCs w:val="24"/>
        </w:rPr>
      </w:pPr>
      <w:r w:rsidRPr="003A2409">
        <w:rPr>
          <w:rFonts w:cstheme="minorHAnsi"/>
          <w:sz w:val="24"/>
          <w:szCs w:val="24"/>
        </w:rPr>
        <w:t>Is there a statistically significant difference between those who reported their health as good, fair, or excellent in relation to positive cognitions?</w:t>
      </w:r>
    </w:p>
    <w:p w14:paraId="5583A163" w14:textId="77777777" w:rsidR="000F3616" w:rsidRPr="003A2409" w:rsidRDefault="000F3616" w:rsidP="000F3616">
      <w:pPr>
        <w:numPr>
          <w:ilvl w:val="0"/>
          <w:numId w:val="6"/>
        </w:numPr>
        <w:rPr>
          <w:rFonts w:cstheme="minorHAnsi"/>
          <w:sz w:val="24"/>
          <w:szCs w:val="24"/>
        </w:rPr>
      </w:pPr>
      <w:r w:rsidRPr="003A2409">
        <w:rPr>
          <w:rFonts w:cstheme="minorHAnsi"/>
          <w:sz w:val="24"/>
          <w:szCs w:val="24"/>
        </w:rPr>
        <w:t>Is there a statistically significant difference between those who reported their health as good, fair, or excellent in relation to resourcefulness?</w:t>
      </w:r>
    </w:p>
    <w:p w14:paraId="35D33B7E" w14:textId="77777777" w:rsidR="000F3616" w:rsidRPr="003A2409" w:rsidRDefault="000F3616" w:rsidP="000F3616">
      <w:pPr>
        <w:numPr>
          <w:ilvl w:val="0"/>
          <w:numId w:val="6"/>
        </w:numPr>
        <w:rPr>
          <w:rFonts w:cstheme="minorHAnsi"/>
          <w:sz w:val="24"/>
          <w:szCs w:val="24"/>
        </w:rPr>
      </w:pPr>
      <w:r w:rsidRPr="003A2409">
        <w:rPr>
          <w:rFonts w:cstheme="minorHAnsi"/>
          <w:sz w:val="24"/>
          <w:szCs w:val="24"/>
        </w:rPr>
        <w:t>Is there a statistically significant difference between those who reported their health as good, fair, or excellent in relation to well‐being?</w:t>
      </w:r>
    </w:p>
    <w:p w14:paraId="039E132A" w14:textId="77777777" w:rsidR="000F3616" w:rsidRPr="003A2409" w:rsidRDefault="000F3616" w:rsidP="00F26638">
      <w:pPr>
        <w:pStyle w:val="Heading1"/>
        <w:rPr>
          <w:rFonts w:asciiTheme="minorHAnsi" w:hAnsiTheme="minorHAnsi" w:cstheme="minorHAnsi"/>
        </w:rPr>
      </w:pPr>
      <w:r w:rsidRPr="003A2409">
        <w:rPr>
          <w:rFonts w:asciiTheme="minorHAnsi" w:hAnsiTheme="minorHAnsi" w:cstheme="minorHAnsi"/>
        </w:rPr>
        <w:lastRenderedPageBreak/>
        <w:t>Methods</w:t>
      </w:r>
    </w:p>
    <w:p w14:paraId="6251E32F" w14:textId="77777777" w:rsidR="000F3616" w:rsidRPr="003A2409" w:rsidRDefault="000F3616" w:rsidP="00F26638">
      <w:pPr>
        <w:pStyle w:val="Heading2"/>
        <w:rPr>
          <w:rFonts w:asciiTheme="minorHAnsi" w:hAnsiTheme="minorHAnsi" w:cstheme="minorHAnsi"/>
        </w:rPr>
      </w:pPr>
      <w:r w:rsidRPr="003A2409">
        <w:rPr>
          <w:rFonts w:asciiTheme="minorHAnsi" w:hAnsiTheme="minorHAnsi" w:cstheme="minorHAnsi"/>
        </w:rPr>
        <w:t>Design</w:t>
      </w:r>
    </w:p>
    <w:p w14:paraId="7A85735D" w14:textId="4DA9FFCA" w:rsidR="000F3616" w:rsidRPr="003A2409" w:rsidRDefault="000F3616" w:rsidP="000F3616">
      <w:pPr>
        <w:rPr>
          <w:rFonts w:cstheme="minorHAnsi"/>
          <w:sz w:val="24"/>
          <w:szCs w:val="24"/>
        </w:rPr>
      </w:pPr>
      <w:r w:rsidRPr="003A2409">
        <w:rPr>
          <w:rFonts w:cstheme="minorHAnsi"/>
          <w:sz w:val="24"/>
          <w:szCs w:val="24"/>
        </w:rPr>
        <w:t xml:space="preserve">The study was a secondary analysis of data from a cross‐sectional study of 109 caregivers of persons with ASD. The original study used a descriptive and cross‐sectional design to assess the psychometric properties of the Positive Thinking Skills Scale and used positive cognitions, resourcefulness, depression, and well‐being as construct validation measures; Institutional Review Board approval was obtained in the parent study (Bekhet &amp; Zauszniewski, 2013). In the original study, convenience sampling of ASD caregivers were recruited from the Interactive ASD Network Research registry service sponsored by the ASD Speaks Foundation. </w:t>
      </w:r>
    </w:p>
    <w:p w14:paraId="6CA7A933" w14:textId="77777777" w:rsidR="000F3616" w:rsidRPr="003A2409" w:rsidRDefault="000F3616" w:rsidP="00F26638">
      <w:pPr>
        <w:pStyle w:val="Heading2"/>
        <w:rPr>
          <w:rFonts w:asciiTheme="minorHAnsi" w:hAnsiTheme="minorHAnsi" w:cstheme="minorHAnsi"/>
        </w:rPr>
      </w:pPr>
      <w:r w:rsidRPr="003A2409">
        <w:rPr>
          <w:rFonts w:asciiTheme="minorHAnsi" w:hAnsiTheme="minorHAnsi" w:cstheme="minorHAnsi"/>
        </w:rPr>
        <w:t>Instruments</w:t>
      </w:r>
    </w:p>
    <w:p w14:paraId="7712F173" w14:textId="4795F6DF" w:rsidR="000F3616" w:rsidRPr="003A2409" w:rsidRDefault="000F3616" w:rsidP="000F3616">
      <w:pPr>
        <w:rPr>
          <w:rFonts w:cstheme="minorHAnsi"/>
          <w:sz w:val="24"/>
          <w:szCs w:val="24"/>
        </w:rPr>
      </w:pPr>
      <w:r w:rsidRPr="003A2409">
        <w:rPr>
          <w:rFonts w:cstheme="minorHAnsi"/>
          <w:sz w:val="24"/>
          <w:szCs w:val="24"/>
        </w:rPr>
        <w:t xml:space="preserve">Depression was measured by the Center for Epidemiologic Studies Depression Scale (CES‐D; Radloff, 1977). The CES‐D is a 20‐item Likert‐type scale ranging from 0 “rarely or none of the time” to 3 “most or all of the time”; it was initially designed to evaluate depressive symptoms in adults. However, research has shown that the CES‐D is reliable and valid in general and clinical populations as well (Radloff, 1977). Subjects are asked to indicate how frequently they have experienced depressive feelings and behaviors during the past week. Scores may range from 0 to 60, after reverse coding four items, with higher scores indicating the presence of more depressive symptoms. </w:t>
      </w:r>
    </w:p>
    <w:p w14:paraId="2CC5C695" w14:textId="797FAA1C" w:rsidR="000F3616" w:rsidRPr="003A2409" w:rsidRDefault="000F3616" w:rsidP="000F3616">
      <w:pPr>
        <w:rPr>
          <w:rFonts w:cstheme="minorHAnsi"/>
          <w:sz w:val="24"/>
          <w:szCs w:val="24"/>
        </w:rPr>
      </w:pPr>
      <w:r w:rsidRPr="003A2409">
        <w:rPr>
          <w:rFonts w:cstheme="minorHAnsi"/>
          <w:sz w:val="24"/>
          <w:szCs w:val="24"/>
        </w:rPr>
        <w:t xml:space="preserve">The CES‐D is reliable as evidenced by a Cronbach's alpha of .92 in mothers of persons with ASD (Ekas, Whitman, &amp; Shivers, 2009). Factor analysis resulted in four factors accounting for 48% of the variance. CES‐D correlated significantly with the Hamilton Rating Scale and the Raskin Rating Scale, suggesting construct validity (Radloff, 1977). </w:t>
      </w:r>
    </w:p>
    <w:p w14:paraId="3A601B12" w14:textId="520D8B8B" w:rsidR="000F3616" w:rsidRPr="003A2409" w:rsidRDefault="000F3616" w:rsidP="000F3616">
      <w:pPr>
        <w:rPr>
          <w:rFonts w:cstheme="minorHAnsi"/>
          <w:sz w:val="24"/>
          <w:szCs w:val="24"/>
        </w:rPr>
      </w:pPr>
      <w:r w:rsidRPr="003A2409">
        <w:rPr>
          <w:rFonts w:cstheme="minorHAnsi"/>
          <w:sz w:val="24"/>
          <w:szCs w:val="24"/>
        </w:rPr>
        <w:t>The Depressive Cognitions Scale (DCS; Zauszniewski, 1995) is an 8‐item scale that measures positive cognitions when scoring is not reversed as all the items are phrased positively. The scale has also been used in previous studies to measure positive cognitions (Bekhet et al., 2008). The 8‐item scale uses a 6‐point Likert scale ranging from strongly disagree (0) to strongly agree (5). Possible range of scores is zero to 40, with the higher scores indicating more positive cognitions (Zauszniewski, 1995). The DCS is reliable, as demonstrated by Cronbach's alpha of .90 in ASD caregivers (Bekhet et al., 2012). Construct validity was supported by correlations in the expected directions with caregiver burden (</w:t>
      </w:r>
      <w:r w:rsidRPr="003A2409">
        <w:rPr>
          <w:rFonts w:cstheme="minorHAnsi"/>
          <w:i/>
          <w:iCs/>
          <w:sz w:val="24"/>
          <w:szCs w:val="24"/>
        </w:rPr>
        <w:t>r</w:t>
      </w:r>
      <w:r w:rsidRPr="003A2409">
        <w:rPr>
          <w:rFonts w:cstheme="minorHAnsi"/>
          <w:sz w:val="24"/>
          <w:szCs w:val="24"/>
        </w:rPr>
        <w:t xml:space="preserve"> = .40; </w:t>
      </w:r>
      <w:r w:rsidRPr="003A2409">
        <w:rPr>
          <w:rFonts w:cstheme="minorHAnsi"/>
          <w:i/>
          <w:iCs/>
          <w:sz w:val="24"/>
          <w:szCs w:val="24"/>
        </w:rPr>
        <w:t>p</w:t>
      </w:r>
      <w:r w:rsidRPr="003A2409">
        <w:rPr>
          <w:rFonts w:cstheme="minorHAnsi"/>
          <w:sz w:val="24"/>
          <w:szCs w:val="24"/>
        </w:rPr>
        <w:t> &lt; .001), resourcefulness (</w:t>
      </w:r>
      <w:r w:rsidRPr="003A2409">
        <w:rPr>
          <w:rFonts w:cstheme="minorHAnsi"/>
          <w:i/>
          <w:iCs/>
          <w:sz w:val="24"/>
          <w:szCs w:val="24"/>
        </w:rPr>
        <w:t>r</w:t>
      </w:r>
      <w:r w:rsidRPr="003A2409">
        <w:rPr>
          <w:rFonts w:cstheme="minorHAnsi"/>
          <w:sz w:val="24"/>
          <w:szCs w:val="24"/>
        </w:rPr>
        <w:t xml:space="preserve"> = −.65; </w:t>
      </w:r>
      <w:r w:rsidRPr="003A2409">
        <w:rPr>
          <w:rFonts w:cstheme="minorHAnsi"/>
          <w:i/>
          <w:iCs/>
          <w:sz w:val="24"/>
          <w:szCs w:val="24"/>
        </w:rPr>
        <w:t>p</w:t>
      </w:r>
      <w:r w:rsidRPr="003A2409">
        <w:rPr>
          <w:rFonts w:cstheme="minorHAnsi"/>
          <w:sz w:val="24"/>
          <w:szCs w:val="24"/>
        </w:rPr>
        <w:t> &lt; .001), sense of coherence (</w:t>
      </w:r>
      <w:r w:rsidRPr="003A2409">
        <w:rPr>
          <w:rFonts w:cstheme="minorHAnsi"/>
          <w:i/>
          <w:iCs/>
          <w:sz w:val="24"/>
          <w:szCs w:val="24"/>
        </w:rPr>
        <w:t>r</w:t>
      </w:r>
      <w:r w:rsidRPr="003A2409">
        <w:rPr>
          <w:rFonts w:cstheme="minorHAnsi"/>
          <w:sz w:val="24"/>
          <w:szCs w:val="24"/>
        </w:rPr>
        <w:t xml:space="preserve"> = −.77; </w:t>
      </w:r>
      <w:r w:rsidRPr="003A2409">
        <w:rPr>
          <w:rFonts w:cstheme="minorHAnsi"/>
          <w:i/>
          <w:iCs/>
          <w:sz w:val="24"/>
          <w:szCs w:val="24"/>
        </w:rPr>
        <w:t>p</w:t>
      </w:r>
      <w:r w:rsidRPr="003A2409">
        <w:rPr>
          <w:rFonts w:cstheme="minorHAnsi"/>
          <w:sz w:val="24"/>
          <w:szCs w:val="24"/>
        </w:rPr>
        <w:t> &lt; .001), and quality of life (</w:t>
      </w:r>
      <w:r w:rsidRPr="003A2409">
        <w:rPr>
          <w:rFonts w:cstheme="minorHAnsi"/>
          <w:i/>
          <w:iCs/>
          <w:sz w:val="24"/>
          <w:szCs w:val="24"/>
        </w:rPr>
        <w:t>r</w:t>
      </w:r>
      <w:r w:rsidRPr="003A2409">
        <w:rPr>
          <w:rFonts w:cstheme="minorHAnsi"/>
          <w:sz w:val="24"/>
          <w:szCs w:val="24"/>
        </w:rPr>
        <w:t xml:space="preserve"> = −.70; </w:t>
      </w:r>
      <w:r w:rsidRPr="003A2409">
        <w:rPr>
          <w:rFonts w:cstheme="minorHAnsi"/>
          <w:i/>
          <w:iCs/>
          <w:sz w:val="24"/>
          <w:szCs w:val="24"/>
        </w:rPr>
        <w:t>p</w:t>
      </w:r>
      <w:r w:rsidRPr="003A2409">
        <w:rPr>
          <w:rFonts w:cstheme="minorHAnsi"/>
          <w:sz w:val="24"/>
          <w:szCs w:val="24"/>
        </w:rPr>
        <w:t xml:space="preserve"> &lt; .001; Zauszniewski &amp; Suresky, 2010). Factor analysis revealed one factor that explained 48% of the variance (Zauszniewski &amp; Suresky, 2010). </w:t>
      </w:r>
    </w:p>
    <w:p w14:paraId="13FB4C52" w14:textId="542D6906" w:rsidR="000F3616" w:rsidRPr="003A2409" w:rsidRDefault="000F3616" w:rsidP="000F3616">
      <w:pPr>
        <w:rPr>
          <w:rFonts w:cstheme="minorHAnsi"/>
          <w:sz w:val="24"/>
          <w:szCs w:val="24"/>
        </w:rPr>
      </w:pPr>
      <w:r w:rsidRPr="003A2409">
        <w:rPr>
          <w:rFonts w:cstheme="minorHAnsi"/>
          <w:sz w:val="24"/>
          <w:szCs w:val="24"/>
        </w:rPr>
        <w:t xml:space="preserve">The Resourcefulness Scale is composed of 28 items that measure both personal resourcefulness and social resourcefulness. Caregivers report the degree to which each item describes their behaviors on a 6‐point Likert scale ranging from extremely nondescriptive (0) to extremely descriptive (5). Possible range of scores is 0–140; with the higher scores reflecting greater resourcefulness. The scale is reliable as indicated by a Cronbach's alpha of .85. Evidence of construct validity was evidenced by confirmatory factor analysis indicating the presence of the two forms of resourcefulness: personal resourcefulness and social resourcefulness. The strong intercorrelations between the two identified factors (personal and social) also indicated the scale's construct validity (Zauszniewski, Lai, &amp; Tithiphontumrong, 2006). </w:t>
      </w:r>
    </w:p>
    <w:p w14:paraId="2AABA3E8" w14:textId="25068981" w:rsidR="000F3616" w:rsidRPr="003A2409" w:rsidRDefault="000F3616" w:rsidP="000F3616">
      <w:pPr>
        <w:rPr>
          <w:rFonts w:cstheme="minorHAnsi"/>
          <w:sz w:val="24"/>
          <w:szCs w:val="24"/>
        </w:rPr>
      </w:pPr>
      <w:r w:rsidRPr="003A2409">
        <w:rPr>
          <w:rFonts w:cstheme="minorHAnsi"/>
          <w:sz w:val="24"/>
          <w:szCs w:val="24"/>
        </w:rPr>
        <w:lastRenderedPageBreak/>
        <w:t>The General Well‐Being (GWB) Schedule was used to measure well‐being (Dupuy, 1984). GWB is a self‐administered questionnaire that offers a broad indicator of well‐being and distress. The questionnaire is composed of 18 items; 14 items are rated on a 6‐point Likert scale indicating frequency, and the other 4 items use 0–10 rating scales defined by adjectives at each end. Scores may range from 0 to110; 14 is subtracted from the total score. Scores of 0–60 reflect severe distress, 61–72 reflect moderate distress, and 73 to 110 reflect positive well‐being (Dupuy, 1984). Reliability of the scale was evidenced by a Cronbach's alpha of .92 (Taylor et al., 2003). GWB was correlated significantly with Zung's Self‐Rating Depression Scale (</w:t>
      </w:r>
      <w:r w:rsidRPr="003A2409">
        <w:rPr>
          <w:rFonts w:cstheme="minorHAnsi"/>
          <w:i/>
          <w:iCs/>
          <w:sz w:val="24"/>
          <w:szCs w:val="24"/>
        </w:rPr>
        <w:t>r</w:t>
      </w:r>
      <w:r w:rsidRPr="003A2409">
        <w:rPr>
          <w:rFonts w:cstheme="minorHAnsi"/>
          <w:sz w:val="24"/>
          <w:szCs w:val="24"/>
        </w:rPr>
        <w:t> = .66) and with the Personal Feeling Inventory (</w:t>
      </w:r>
      <w:r w:rsidRPr="003A2409">
        <w:rPr>
          <w:rFonts w:cstheme="minorHAnsi"/>
          <w:i/>
          <w:iCs/>
          <w:sz w:val="24"/>
          <w:szCs w:val="24"/>
        </w:rPr>
        <w:t>r</w:t>
      </w:r>
      <w:r w:rsidRPr="003A2409">
        <w:rPr>
          <w:rFonts w:cstheme="minorHAnsi"/>
          <w:sz w:val="24"/>
          <w:szCs w:val="24"/>
        </w:rPr>
        <w:t xml:space="preserve"> = .78) indicating construct validity (Fazio, 1977). </w:t>
      </w:r>
    </w:p>
    <w:p w14:paraId="15BBC503" w14:textId="0A41763F" w:rsidR="000F3616" w:rsidRPr="003A2409" w:rsidRDefault="000F3616" w:rsidP="000F3616">
      <w:pPr>
        <w:rPr>
          <w:rFonts w:cstheme="minorHAnsi"/>
          <w:sz w:val="24"/>
          <w:szCs w:val="24"/>
        </w:rPr>
      </w:pPr>
      <w:r w:rsidRPr="003A2409">
        <w:rPr>
          <w:rFonts w:cstheme="minorHAnsi"/>
          <w:sz w:val="24"/>
          <w:szCs w:val="24"/>
        </w:rPr>
        <w:t>Perceived health status was measured by an index based on a 4‐point Likert‐type scale; scores were calculated based on participants' rating of their present health 1 (</w:t>
      </w:r>
      <w:r w:rsidRPr="003A2409">
        <w:rPr>
          <w:rFonts w:cstheme="minorHAnsi"/>
          <w:i/>
          <w:iCs/>
          <w:sz w:val="24"/>
          <w:szCs w:val="24"/>
        </w:rPr>
        <w:t>poor</w:t>
      </w:r>
      <w:r w:rsidRPr="003A2409">
        <w:rPr>
          <w:rFonts w:cstheme="minorHAnsi"/>
          <w:sz w:val="24"/>
          <w:szCs w:val="24"/>
        </w:rPr>
        <w:t>) to 4 (</w:t>
      </w:r>
      <w:r w:rsidRPr="003A2409">
        <w:rPr>
          <w:rFonts w:cstheme="minorHAnsi"/>
          <w:i/>
          <w:iCs/>
          <w:sz w:val="24"/>
          <w:szCs w:val="24"/>
        </w:rPr>
        <w:t>excellent</w:t>
      </w:r>
      <w:r w:rsidRPr="003A2409">
        <w:rPr>
          <w:rFonts w:cstheme="minorHAnsi"/>
          <w:sz w:val="24"/>
          <w:szCs w:val="24"/>
        </w:rPr>
        <w:t xml:space="preserve">); the higher the score, the better the health (Musil, Haug, &amp; Warner, 1998). This single‐item indicator of self‐assessed health has been used in previous studies and proved to be a valid indicator of subjective appraisal of health status (Bekhet et al., 2008; Idler &amp; Kasl, 1991; Musil et al., 1998). </w:t>
      </w:r>
    </w:p>
    <w:p w14:paraId="5F81D3BD" w14:textId="77777777" w:rsidR="000F3616" w:rsidRPr="003A2409" w:rsidRDefault="000F3616" w:rsidP="00F26638">
      <w:pPr>
        <w:pStyle w:val="Heading2"/>
        <w:rPr>
          <w:rFonts w:asciiTheme="minorHAnsi" w:hAnsiTheme="minorHAnsi" w:cstheme="minorHAnsi"/>
        </w:rPr>
      </w:pPr>
      <w:r w:rsidRPr="003A2409">
        <w:rPr>
          <w:rFonts w:asciiTheme="minorHAnsi" w:hAnsiTheme="minorHAnsi" w:cstheme="minorHAnsi"/>
        </w:rPr>
        <w:t>Data Analysis</w:t>
      </w:r>
    </w:p>
    <w:p w14:paraId="12A4D6B9" w14:textId="36A87F06" w:rsidR="000F3616" w:rsidRPr="003A2409" w:rsidRDefault="000F3616" w:rsidP="000F3616">
      <w:pPr>
        <w:rPr>
          <w:rFonts w:cstheme="minorHAnsi"/>
          <w:sz w:val="24"/>
          <w:szCs w:val="24"/>
        </w:rPr>
      </w:pPr>
      <w:r w:rsidRPr="003A2409">
        <w:rPr>
          <w:rFonts w:cstheme="minorHAnsi"/>
          <w:sz w:val="24"/>
          <w:szCs w:val="24"/>
        </w:rPr>
        <w:t xml:space="preserve">Data were analyzed using the PASW Statistical Package for the Social Sciences version 18.0 (Allen &amp; Bennett, 2010). Descriptive statistics were used to examine the demographics and main study variables. Pearson correlations were used to examine the associations between self‐assessed health and depressive symptoms, positive cognitions, resourcefulness, and well‐being in caregivers of persons with ASD. One‐way analysis of variance and a Tukey's post hoc test were used to examine differences in depression, well‐being, positive cognitions, and resourcefulness between those who reported their health as good, fair, or excellent. </w:t>
      </w:r>
    </w:p>
    <w:p w14:paraId="58CE419C" w14:textId="77777777" w:rsidR="000F3616" w:rsidRPr="003A2409" w:rsidRDefault="000F3616" w:rsidP="00F0562D">
      <w:pPr>
        <w:pStyle w:val="Heading1"/>
        <w:rPr>
          <w:rFonts w:asciiTheme="minorHAnsi" w:hAnsiTheme="minorHAnsi" w:cstheme="minorHAnsi"/>
        </w:rPr>
      </w:pPr>
      <w:r w:rsidRPr="003A2409">
        <w:rPr>
          <w:rFonts w:asciiTheme="minorHAnsi" w:hAnsiTheme="minorHAnsi" w:cstheme="minorHAnsi"/>
        </w:rPr>
        <w:t>Results</w:t>
      </w:r>
    </w:p>
    <w:p w14:paraId="7BB7E5AB" w14:textId="320B2965" w:rsidR="000F3616" w:rsidRPr="003A2409" w:rsidRDefault="000F3616" w:rsidP="000F3616">
      <w:pPr>
        <w:rPr>
          <w:rFonts w:cstheme="minorHAnsi"/>
          <w:sz w:val="24"/>
          <w:szCs w:val="24"/>
        </w:rPr>
      </w:pPr>
      <w:r w:rsidRPr="003A2409">
        <w:rPr>
          <w:rFonts w:cstheme="minorHAnsi"/>
          <w:sz w:val="24"/>
          <w:szCs w:val="24"/>
        </w:rPr>
        <w:t>The average age of caregivers of persons with ASD in this study was 42 years; 96% (</w:t>
      </w:r>
      <w:r w:rsidRPr="003A2409">
        <w:rPr>
          <w:rFonts w:cstheme="minorHAnsi"/>
          <w:i/>
          <w:iCs/>
          <w:sz w:val="24"/>
          <w:szCs w:val="24"/>
        </w:rPr>
        <w:t>n</w:t>
      </w:r>
      <w:r w:rsidRPr="003A2409">
        <w:rPr>
          <w:rFonts w:cstheme="minorHAnsi"/>
          <w:sz w:val="24"/>
          <w:szCs w:val="24"/>
        </w:rPr>
        <w:t> = 105) of the caregivers were women and four were men. The majority (88%) were Caucasian (</w:t>
      </w:r>
      <w:r w:rsidRPr="003A2409">
        <w:rPr>
          <w:rFonts w:cstheme="minorHAnsi"/>
          <w:i/>
          <w:iCs/>
          <w:sz w:val="24"/>
          <w:szCs w:val="24"/>
        </w:rPr>
        <w:t>n</w:t>
      </w:r>
      <w:r w:rsidRPr="003A2409">
        <w:rPr>
          <w:rFonts w:cstheme="minorHAnsi"/>
          <w:sz w:val="24"/>
          <w:szCs w:val="24"/>
        </w:rPr>
        <w:t xml:space="preserve"> = 96). Approximately one fifth (21.1%) reported their health as fair, 55% reported their health as good, and 23.9% reported their health as excellent. No subjects rated themselves as having poor perceived health. Regarding education, more than one third of the sample (almost 38%) had a college degree, 31% completed an associate degree, almost 27% had completed a graduate degree, and only 4% reported completing a high school diploma. Approximately, 58% reported an annual income equal to or greater than $45,000 (Bekhet &amp; Zauszniewski, 2013). The majority of the caregivers were married (81.7%), 12.8% were either divorced or separated, and 5.5% reported that they have never been married. </w:t>
      </w:r>
    </w:p>
    <w:p w14:paraId="58F2D5D1" w14:textId="65B9A6CB" w:rsidR="000F3616" w:rsidRPr="003A2409" w:rsidRDefault="000F3616" w:rsidP="000F3616">
      <w:pPr>
        <w:rPr>
          <w:rFonts w:cstheme="minorHAnsi"/>
          <w:sz w:val="24"/>
          <w:szCs w:val="24"/>
        </w:rPr>
      </w:pPr>
      <w:r w:rsidRPr="003A2409">
        <w:rPr>
          <w:rFonts w:cstheme="minorHAnsi"/>
          <w:sz w:val="24"/>
          <w:szCs w:val="24"/>
        </w:rPr>
        <w:t>All the caregivers except two lived in the same household with the person with ASD; 80.7% (</w:t>
      </w:r>
      <w:r w:rsidRPr="003A2409">
        <w:rPr>
          <w:rFonts w:cstheme="minorHAnsi"/>
          <w:i/>
          <w:iCs/>
          <w:sz w:val="24"/>
          <w:szCs w:val="24"/>
        </w:rPr>
        <w:t>n</w:t>
      </w:r>
      <w:r w:rsidRPr="003A2409">
        <w:rPr>
          <w:rFonts w:cstheme="minorHAnsi"/>
          <w:sz w:val="24"/>
          <w:szCs w:val="24"/>
        </w:rPr>
        <w:t> = 88) reported that they provided care with daily activities to their family member who had ASD (Bekhet &amp; Zauszniewski, 2013). 15.6% (</w:t>
      </w:r>
      <w:r w:rsidRPr="003A2409">
        <w:rPr>
          <w:rFonts w:cstheme="minorHAnsi"/>
          <w:i/>
          <w:iCs/>
          <w:sz w:val="24"/>
          <w:szCs w:val="24"/>
        </w:rPr>
        <w:t>n</w:t>
      </w:r>
      <w:r w:rsidRPr="003A2409">
        <w:rPr>
          <w:rFonts w:cstheme="minorHAnsi"/>
          <w:sz w:val="24"/>
          <w:szCs w:val="24"/>
        </w:rPr>
        <w:t> = 17) reported that they provided some cares, and only 3.7% (</w:t>
      </w:r>
      <w:r w:rsidRPr="003A2409">
        <w:rPr>
          <w:rFonts w:cstheme="minorHAnsi"/>
          <w:i/>
          <w:iCs/>
          <w:sz w:val="24"/>
          <w:szCs w:val="24"/>
        </w:rPr>
        <w:t>n</w:t>
      </w:r>
      <w:r w:rsidRPr="003A2409">
        <w:rPr>
          <w:rFonts w:cstheme="minorHAnsi"/>
          <w:sz w:val="24"/>
          <w:szCs w:val="24"/>
        </w:rPr>
        <w:t xml:space="preserve"> = 4) reported that they do not provide care. 44% of the caregivers reported that they received help either from therapists, home health care, and day care. Of the caregivers, 19.3% reported that they received much help from school and or after school programs. Some caregivers indicated that family members and babysitters helped in providing care. </w:t>
      </w:r>
    </w:p>
    <w:p w14:paraId="7701A723" w14:textId="6CC415E8" w:rsidR="000F3616" w:rsidRPr="003A2409" w:rsidRDefault="000F3616" w:rsidP="000F3616">
      <w:pPr>
        <w:rPr>
          <w:rFonts w:cstheme="minorHAnsi"/>
          <w:sz w:val="24"/>
          <w:szCs w:val="24"/>
        </w:rPr>
      </w:pPr>
      <w:r w:rsidRPr="003A2409">
        <w:rPr>
          <w:rFonts w:cstheme="minorHAnsi"/>
          <w:sz w:val="24"/>
          <w:szCs w:val="24"/>
        </w:rPr>
        <w:lastRenderedPageBreak/>
        <w:t>The correlation matrix for all study variables is shown in Table 1. There were significant (</w:t>
      </w:r>
      <w:r w:rsidRPr="003A2409">
        <w:rPr>
          <w:rFonts w:cstheme="minorHAnsi"/>
          <w:i/>
          <w:iCs/>
          <w:sz w:val="24"/>
          <w:szCs w:val="24"/>
        </w:rPr>
        <w:t>p</w:t>
      </w:r>
      <w:r w:rsidRPr="003A2409">
        <w:rPr>
          <w:rFonts w:cstheme="minorHAnsi"/>
          <w:sz w:val="24"/>
          <w:szCs w:val="24"/>
        </w:rPr>
        <w:t> &lt; .001) positive correlations between self‐assessed health and positive cognitions, resourcefulness, and well‐being (</w:t>
      </w:r>
      <w:r w:rsidRPr="003A2409">
        <w:rPr>
          <w:rFonts w:cstheme="minorHAnsi"/>
          <w:i/>
          <w:iCs/>
          <w:sz w:val="24"/>
          <w:szCs w:val="24"/>
        </w:rPr>
        <w:t>r</w:t>
      </w:r>
      <w:r w:rsidRPr="003A2409">
        <w:rPr>
          <w:rFonts w:cstheme="minorHAnsi"/>
          <w:sz w:val="24"/>
          <w:szCs w:val="24"/>
        </w:rPr>
        <w:t> = .31, .31, .49, respectively) and a significant negative correlation between self‐assessed health and depression (</w:t>
      </w:r>
      <w:r w:rsidRPr="003A2409">
        <w:rPr>
          <w:rFonts w:cstheme="minorHAnsi"/>
          <w:i/>
          <w:iCs/>
          <w:sz w:val="24"/>
          <w:szCs w:val="24"/>
        </w:rPr>
        <w:t>r</w:t>
      </w:r>
      <w:r w:rsidRPr="003A2409">
        <w:rPr>
          <w:rFonts w:cstheme="minorHAnsi"/>
          <w:sz w:val="24"/>
          <w:szCs w:val="24"/>
        </w:rPr>
        <w:t xml:space="preserve"> = −.32; </w:t>
      </w:r>
      <w:r w:rsidRPr="003A2409">
        <w:rPr>
          <w:rFonts w:cstheme="minorHAnsi"/>
          <w:i/>
          <w:iCs/>
          <w:sz w:val="24"/>
          <w:szCs w:val="24"/>
        </w:rPr>
        <w:t>p</w:t>
      </w:r>
      <w:r w:rsidRPr="003A2409">
        <w:rPr>
          <w:rFonts w:cstheme="minorHAnsi"/>
          <w:sz w:val="24"/>
          <w:szCs w:val="24"/>
        </w:rPr>
        <w:t xml:space="preserve"> &lt; .001). Also, we did run a correlational matrix between years since diagnosis, caregivers' marital status, education, income, and the major study variables. However, we did not find significant correlations between these demographics and the main study variables (Table 2); therefore, we did not control for any of those variables statistically. </w:t>
      </w:r>
    </w:p>
    <w:p w14:paraId="1575DF5B" w14:textId="77777777" w:rsidR="000F3616" w:rsidRPr="003A2409" w:rsidRDefault="000F3616" w:rsidP="000F3616">
      <w:pPr>
        <w:rPr>
          <w:rFonts w:cstheme="minorHAnsi"/>
          <w:sz w:val="24"/>
          <w:szCs w:val="24"/>
        </w:rPr>
      </w:pPr>
      <w:r w:rsidRPr="003A2409">
        <w:rPr>
          <w:rFonts w:cstheme="minorHAnsi"/>
          <w:sz w:val="24"/>
          <w:szCs w:val="24"/>
        </w:rPr>
        <w:t xml:space="preserve">Table 1. Correlations Among Major Study Variables </w:t>
      </w:r>
    </w:p>
    <w:tbl>
      <w:tblPr>
        <w:tblStyle w:val="TableGrid"/>
        <w:tblW w:w="0" w:type="auto"/>
        <w:tblLook w:val="04A0" w:firstRow="1" w:lastRow="0" w:firstColumn="1" w:lastColumn="0" w:noHBand="0" w:noVBand="1"/>
      </w:tblPr>
      <w:tblGrid>
        <w:gridCol w:w="2180"/>
        <w:gridCol w:w="2085"/>
        <w:gridCol w:w="1837"/>
        <w:gridCol w:w="1332"/>
        <w:gridCol w:w="1297"/>
      </w:tblGrid>
      <w:tr w:rsidR="000F3616" w:rsidRPr="003A2409" w14:paraId="23DB803B" w14:textId="77777777" w:rsidTr="00F0562D">
        <w:tc>
          <w:tcPr>
            <w:tcW w:w="0" w:type="auto"/>
            <w:hideMark/>
          </w:tcPr>
          <w:p w14:paraId="6606606D" w14:textId="77777777" w:rsidR="000F3616" w:rsidRPr="003A2409" w:rsidRDefault="000F3616" w:rsidP="000F3616">
            <w:pPr>
              <w:rPr>
                <w:rFonts w:cstheme="minorHAnsi"/>
                <w:sz w:val="24"/>
                <w:szCs w:val="24"/>
              </w:rPr>
            </w:pPr>
          </w:p>
        </w:tc>
        <w:tc>
          <w:tcPr>
            <w:tcW w:w="0" w:type="auto"/>
            <w:hideMark/>
          </w:tcPr>
          <w:p w14:paraId="1DAE228C" w14:textId="77777777" w:rsidR="000F3616" w:rsidRPr="003A2409" w:rsidRDefault="000F3616" w:rsidP="000F3616">
            <w:pPr>
              <w:rPr>
                <w:rFonts w:cstheme="minorHAnsi"/>
                <w:b/>
                <w:bCs/>
                <w:sz w:val="24"/>
                <w:szCs w:val="24"/>
              </w:rPr>
            </w:pPr>
            <w:r w:rsidRPr="003A2409">
              <w:rPr>
                <w:rFonts w:cstheme="minorHAnsi"/>
                <w:b/>
                <w:bCs/>
                <w:sz w:val="24"/>
                <w:szCs w:val="24"/>
              </w:rPr>
              <w:t>Positive cognitions</w:t>
            </w:r>
          </w:p>
        </w:tc>
        <w:tc>
          <w:tcPr>
            <w:tcW w:w="0" w:type="auto"/>
            <w:hideMark/>
          </w:tcPr>
          <w:p w14:paraId="3C700C62" w14:textId="77777777" w:rsidR="000F3616" w:rsidRPr="003A2409" w:rsidRDefault="000F3616" w:rsidP="000F3616">
            <w:pPr>
              <w:rPr>
                <w:rFonts w:cstheme="minorHAnsi"/>
                <w:b/>
                <w:bCs/>
                <w:sz w:val="24"/>
                <w:szCs w:val="24"/>
              </w:rPr>
            </w:pPr>
            <w:r w:rsidRPr="003A2409">
              <w:rPr>
                <w:rFonts w:cstheme="minorHAnsi"/>
                <w:b/>
                <w:bCs/>
                <w:sz w:val="24"/>
                <w:szCs w:val="24"/>
              </w:rPr>
              <w:t>Resourcefulness</w:t>
            </w:r>
          </w:p>
        </w:tc>
        <w:tc>
          <w:tcPr>
            <w:tcW w:w="0" w:type="auto"/>
            <w:hideMark/>
          </w:tcPr>
          <w:p w14:paraId="3197D5EE" w14:textId="77777777" w:rsidR="000F3616" w:rsidRPr="003A2409" w:rsidRDefault="000F3616" w:rsidP="000F3616">
            <w:pPr>
              <w:rPr>
                <w:rFonts w:cstheme="minorHAnsi"/>
                <w:b/>
                <w:bCs/>
                <w:sz w:val="24"/>
                <w:szCs w:val="24"/>
              </w:rPr>
            </w:pPr>
            <w:r w:rsidRPr="003A2409">
              <w:rPr>
                <w:rFonts w:cstheme="minorHAnsi"/>
                <w:b/>
                <w:bCs/>
                <w:sz w:val="24"/>
                <w:szCs w:val="24"/>
              </w:rPr>
              <w:t>Depression</w:t>
            </w:r>
          </w:p>
        </w:tc>
        <w:tc>
          <w:tcPr>
            <w:tcW w:w="0" w:type="auto"/>
            <w:hideMark/>
          </w:tcPr>
          <w:p w14:paraId="28F6EC7F" w14:textId="77777777" w:rsidR="000F3616" w:rsidRPr="003A2409" w:rsidRDefault="000F3616" w:rsidP="000F3616">
            <w:pPr>
              <w:rPr>
                <w:rFonts w:cstheme="minorHAnsi"/>
                <w:b/>
                <w:bCs/>
                <w:sz w:val="24"/>
                <w:szCs w:val="24"/>
              </w:rPr>
            </w:pPr>
            <w:r w:rsidRPr="003A2409">
              <w:rPr>
                <w:rFonts w:cstheme="minorHAnsi"/>
                <w:b/>
                <w:bCs/>
                <w:sz w:val="24"/>
                <w:szCs w:val="24"/>
              </w:rPr>
              <w:t>Well‐being</w:t>
            </w:r>
          </w:p>
        </w:tc>
      </w:tr>
      <w:tr w:rsidR="000F3616" w:rsidRPr="003A2409" w14:paraId="085A5816" w14:textId="77777777" w:rsidTr="00F0562D">
        <w:tc>
          <w:tcPr>
            <w:tcW w:w="0" w:type="auto"/>
            <w:hideMark/>
          </w:tcPr>
          <w:p w14:paraId="36D324D6" w14:textId="77777777" w:rsidR="000F3616" w:rsidRPr="003A2409" w:rsidRDefault="000F3616" w:rsidP="000F3616">
            <w:pPr>
              <w:rPr>
                <w:rFonts w:cstheme="minorHAnsi"/>
                <w:sz w:val="24"/>
                <w:szCs w:val="24"/>
              </w:rPr>
            </w:pPr>
            <w:r w:rsidRPr="003A2409">
              <w:rPr>
                <w:rFonts w:cstheme="minorHAnsi"/>
                <w:sz w:val="24"/>
                <w:szCs w:val="24"/>
              </w:rPr>
              <w:t>Self‐assessed health</w:t>
            </w:r>
          </w:p>
        </w:tc>
        <w:tc>
          <w:tcPr>
            <w:tcW w:w="0" w:type="auto"/>
            <w:hideMark/>
          </w:tcPr>
          <w:p w14:paraId="5D38F191" w14:textId="49B229C7" w:rsidR="000F3616" w:rsidRPr="003A2409" w:rsidRDefault="000F3616" w:rsidP="000F3616">
            <w:pPr>
              <w:rPr>
                <w:rFonts w:cstheme="minorHAnsi"/>
                <w:sz w:val="24"/>
                <w:szCs w:val="24"/>
              </w:rPr>
            </w:pPr>
            <w:r w:rsidRPr="003A2409">
              <w:rPr>
                <w:rFonts w:cstheme="minorHAnsi"/>
                <w:sz w:val="24"/>
                <w:szCs w:val="24"/>
              </w:rPr>
              <w:t>.31*</w:t>
            </w:r>
          </w:p>
        </w:tc>
        <w:tc>
          <w:tcPr>
            <w:tcW w:w="0" w:type="auto"/>
            <w:hideMark/>
          </w:tcPr>
          <w:p w14:paraId="6C9840FB" w14:textId="4E92B6FC" w:rsidR="000F3616" w:rsidRPr="003A2409" w:rsidRDefault="000F3616" w:rsidP="000F3616">
            <w:pPr>
              <w:rPr>
                <w:rFonts w:cstheme="minorHAnsi"/>
                <w:sz w:val="24"/>
                <w:szCs w:val="24"/>
              </w:rPr>
            </w:pPr>
            <w:r w:rsidRPr="003A2409">
              <w:rPr>
                <w:rFonts w:cstheme="minorHAnsi"/>
                <w:sz w:val="24"/>
                <w:szCs w:val="24"/>
              </w:rPr>
              <w:t>.31*</w:t>
            </w:r>
          </w:p>
        </w:tc>
        <w:tc>
          <w:tcPr>
            <w:tcW w:w="0" w:type="auto"/>
            <w:hideMark/>
          </w:tcPr>
          <w:p w14:paraId="2801E04F" w14:textId="16449578" w:rsidR="000F3616" w:rsidRPr="003A2409" w:rsidRDefault="000F3616" w:rsidP="000F3616">
            <w:pPr>
              <w:rPr>
                <w:rFonts w:cstheme="minorHAnsi"/>
                <w:sz w:val="24"/>
                <w:szCs w:val="24"/>
              </w:rPr>
            </w:pPr>
            <w:r w:rsidRPr="003A2409">
              <w:rPr>
                <w:rFonts w:cstheme="minorHAnsi"/>
                <w:sz w:val="24"/>
                <w:szCs w:val="24"/>
              </w:rPr>
              <w:t>−.32*</w:t>
            </w:r>
          </w:p>
        </w:tc>
        <w:tc>
          <w:tcPr>
            <w:tcW w:w="0" w:type="auto"/>
            <w:hideMark/>
          </w:tcPr>
          <w:p w14:paraId="6B070BBE" w14:textId="495ECC57" w:rsidR="000F3616" w:rsidRPr="003A2409" w:rsidRDefault="000F3616" w:rsidP="000F3616">
            <w:pPr>
              <w:rPr>
                <w:rFonts w:cstheme="minorHAnsi"/>
                <w:sz w:val="24"/>
                <w:szCs w:val="24"/>
              </w:rPr>
            </w:pPr>
            <w:r w:rsidRPr="003A2409">
              <w:rPr>
                <w:rFonts w:cstheme="minorHAnsi"/>
                <w:sz w:val="24"/>
                <w:szCs w:val="24"/>
              </w:rPr>
              <w:t>.49*</w:t>
            </w:r>
          </w:p>
        </w:tc>
      </w:tr>
    </w:tbl>
    <w:p w14:paraId="0CF1F260" w14:textId="77777777" w:rsidR="000F3616" w:rsidRPr="003A2409" w:rsidRDefault="000F3616" w:rsidP="000F3616">
      <w:pPr>
        <w:numPr>
          <w:ilvl w:val="0"/>
          <w:numId w:val="7"/>
        </w:numPr>
        <w:rPr>
          <w:rFonts w:cstheme="minorHAnsi"/>
          <w:sz w:val="24"/>
          <w:szCs w:val="24"/>
        </w:rPr>
      </w:pPr>
      <w:r w:rsidRPr="003A2409">
        <w:rPr>
          <w:rFonts w:cstheme="minorHAnsi"/>
          <w:sz w:val="24"/>
          <w:szCs w:val="24"/>
        </w:rPr>
        <w:t>*</w:t>
      </w:r>
      <w:r w:rsidRPr="003A2409">
        <w:rPr>
          <w:rFonts w:cstheme="minorHAnsi"/>
          <w:i/>
          <w:iCs/>
          <w:sz w:val="24"/>
          <w:szCs w:val="24"/>
        </w:rPr>
        <w:t>p</w:t>
      </w:r>
      <w:r w:rsidRPr="003A2409">
        <w:rPr>
          <w:rFonts w:cstheme="minorHAnsi"/>
          <w:sz w:val="24"/>
          <w:szCs w:val="24"/>
        </w:rPr>
        <w:t xml:space="preserve"> &lt; .001. </w:t>
      </w:r>
    </w:p>
    <w:p w14:paraId="38EC110F" w14:textId="77777777" w:rsidR="000F3616" w:rsidRPr="003A2409" w:rsidRDefault="000F3616" w:rsidP="000F3616">
      <w:pPr>
        <w:rPr>
          <w:rFonts w:cstheme="minorHAnsi"/>
          <w:sz w:val="24"/>
          <w:szCs w:val="24"/>
        </w:rPr>
      </w:pPr>
      <w:r w:rsidRPr="003A2409">
        <w:rPr>
          <w:rFonts w:cstheme="minorHAnsi"/>
          <w:sz w:val="24"/>
          <w:szCs w:val="24"/>
        </w:rPr>
        <w:t xml:space="preserve">Table 2. Correlations Among the Demographics and the Major Study Variables </w:t>
      </w:r>
    </w:p>
    <w:tbl>
      <w:tblPr>
        <w:tblStyle w:val="TableGrid"/>
        <w:tblW w:w="0" w:type="auto"/>
        <w:tblLook w:val="04A0" w:firstRow="1" w:lastRow="0" w:firstColumn="1" w:lastColumn="0" w:noHBand="0" w:noVBand="1"/>
      </w:tblPr>
      <w:tblGrid>
        <w:gridCol w:w="1968"/>
        <w:gridCol w:w="1919"/>
        <w:gridCol w:w="1859"/>
        <w:gridCol w:w="1837"/>
        <w:gridCol w:w="1332"/>
        <w:gridCol w:w="1155"/>
      </w:tblGrid>
      <w:tr w:rsidR="000F3616" w:rsidRPr="003A2409" w14:paraId="53127C83" w14:textId="77777777" w:rsidTr="00F0562D">
        <w:tc>
          <w:tcPr>
            <w:tcW w:w="0" w:type="auto"/>
            <w:hideMark/>
          </w:tcPr>
          <w:p w14:paraId="53575187" w14:textId="77777777" w:rsidR="000F3616" w:rsidRPr="003A2409" w:rsidRDefault="000F3616" w:rsidP="000F3616">
            <w:pPr>
              <w:rPr>
                <w:rFonts w:cstheme="minorHAnsi"/>
                <w:sz w:val="24"/>
                <w:szCs w:val="24"/>
              </w:rPr>
            </w:pPr>
          </w:p>
        </w:tc>
        <w:tc>
          <w:tcPr>
            <w:tcW w:w="0" w:type="auto"/>
            <w:hideMark/>
          </w:tcPr>
          <w:p w14:paraId="57DF8328" w14:textId="77777777" w:rsidR="000F3616" w:rsidRPr="003A2409" w:rsidRDefault="000F3616" w:rsidP="000F3616">
            <w:pPr>
              <w:rPr>
                <w:rFonts w:cstheme="minorHAnsi"/>
                <w:b/>
                <w:bCs/>
                <w:sz w:val="24"/>
                <w:szCs w:val="24"/>
              </w:rPr>
            </w:pPr>
            <w:r w:rsidRPr="003A2409">
              <w:rPr>
                <w:rFonts w:cstheme="minorHAnsi"/>
                <w:b/>
                <w:bCs/>
                <w:sz w:val="24"/>
                <w:szCs w:val="24"/>
              </w:rPr>
              <w:t>Self‐assessed health</w:t>
            </w:r>
          </w:p>
        </w:tc>
        <w:tc>
          <w:tcPr>
            <w:tcW w:w="0" w:type="auto"/>
            <w:hideMark/>
          </w:tcPr>
          <w:p w14:paraId="34B76A93" w14:textId="77777777" w:rsidR="000F3616" w:rsidRPr="003A2409" w:rsidRDefault="000F3616" w:rsidP="000F3616">
            <w:pPr>
              <w:rPr>
                <w:rFonts w:cstheme="minorHAnsi"/>
                <w:b/>
                <w:bCs/>
                <w:sz w:val="24"/>
                <w:szCs w:val="24"/>
              </w:rPr>
            </w:pPr>
            <w:r w:rsidRPr="003A2409">
              <w:rPr>
                <w:rFonts w:cstheme="minorHAnsi"/>
                <w:b/>
                <w:bCs/>
                <w:sz w:val="24"/>
                <w:szCs w:val="24"/>
              </w:rPr>
              <w:t>Positive cognitions</w:t>
            </w:r>
          </w:p>
        </w:tc>
        <w:tc>
          <w:tcPr>
            <w:tcW w:w="0" w:type="auto"/>
            <w:hideMark/>
          </w:tcPr>
          <w:p w14:paraId="7B806975" w14:textId="77777777" w:rsidR="000F3616" w:rsidRPr="003A2409" w:rsidRDefault="000F3616" w:rsidP="000F3616">
            <w:pPr>
              <w:rPr>
                <w:rFonts w:cstheme="minorHAnsi"/>
                <w:b/>
                <w:bCs/>
                <w:sz w:val="24"/>
                <w:szCs w:val="24"/>
              </w:rPr>
            </w:pPr>
            <w:r w:rsidRPr="003A2409">
              <w:rPr>
                <w:rFonts w:cstheme="minorHAnsi"/>
                <w:b/>
                <w:bCs/>
                <w:sz w:val="24"/>
                <w:szCs w:val="24"/>
              </w:rPr>
              <w:t>Resourcefulness</w:t>
            </w:r>
          </w:p>
        </w:tc>
        <w:tc>
          <w:tcPr>
            <w:tcW w:w="0" w:type="auto"/>
            <w:hideMark/>
          </w:tcPr>
          <w:p w14:paraId="085AA877" w14:textId="77777777" w:rsidR="000F3616" w:rsidRPr="003A2409" w:rsidRDefault="000F3616" w:rsidP="000F3616">
            <w:pPr>
              <w:rPr>
                <w:rFonts w:cstheme="minorHAnsi"/>
                <w:b/>
                <w:bCs/>
                <w:sz w:val="24"/>
                <w:szCs w:val="24"/>
              </w:rPr>
            </w:pPr>
            <w:r w:rsidRPr="003A2409">
              <w:rPr>
                <w:rFonts w:cstheme="minorHAnsi"/>
                <w:b/>
                <w:bCs/>
                <w:sz w:val="24"/>
                <w:szCs w:val="24"/>
              </w:rPr>
              <w:t>Depression</w:t>
            </w:r>
          </w:p>
        </w:tc>
        <w:tc>
          <w:tcPr>
            <w:tcW w:w="0" w:type="auto"/>
            <w:hideMark/>
          </w:tcPr>
          <w:p w14:paraId="18FD938E" w14:textId="77777777" w:rsidR="000F3616" w:rsidRPr="003A2409" w:rsidRDefault="000F3616" w:rsidP="000F3616">
            <w:pPr>
              <w:rPr>
                <w:rFonts w:cstheme="minorHAnsi"/>
                <w:b/>
                <w:bCs/>
                <w:sz w:val="24"/>
                <w:szCs w:val="24"/>
              </w:rPr>
            </w:pPr>
            <w:r w:rsidRPr="003A2409">
              <w:rPr>
                <w:rFonts w:cstheme="minorHAnsi"/>
                <w:b/>
                <w:bCs/>
                <w:sz w:val="24"/>
                <w:szCs w:val="24"/>
              </w:rPr>
              <w:t>Well‐being</w:t>
            </w:r>
          </w:p>
        </w:tc>
      </w:tr>
      <w:tr w:rsidR="000F3616" w:rsidRPr="003A2409" w14:paraId="6F529A92" w14:textId="77777777" w:rsidTr="00F0562D">
        <w:tc>
          <w:tcPr>
            <w:tcW w:w="0" w:type="auto"/>
            <w:hideMark/>
          </w:tcPr>
          <w:p w14:paraId="073F83D6" w14:textId="77777777" w:rsidR="000F3616" w:rsidRPr="003A2409" w:rsidRDefault="000F3616" w:rsidP="000F3616">
            <w:pPr>
              <w:rPr>
                <w:rFonts w:cstheme="minorHAnsi"/>
                <w:sz w:val="24"/>
                <w:szCs w:val="24"/>
              </w:rPr>
            </w:pPr>
            <w:r w:rsidRPr="003A2409">
              <w:rPr>
                <w:rFonts w:cstheme="minorHAnsi"/>
                <w:sz w:val="24"/>
                <w:szCs w:val="24"/>
              </w:rPr>
              <w:t>Years since diagnosis</w:t>
            </w:r>
          </w:p>
        </w:tc>
        <w:tc>
          <w:tcPr>
            <w:tcW w:w="0" w:type="auto"/>
            <w:hideMark/>
          </w:tcPr>
          <w:p w14:paraId="2AB15ED8" w14:textId="77777777" w:rsidR="000F3616" w:rsidRPr="003A2409" w:rsidRDefault="000F3616" w:rsidP="000F3616">
            <w:pPr>
              <w:rPr>
                <w:rFonts w:cstheme="minorHAnsi"/>
                <w:sz w:val="24"/>
                <w:szCs w:val="24"/>
              </w:rPr>
            </w:pPr>
            <w:r w:rsidRPr="003A2409">
              <w:rPr>
                <w:rFonts w:cstheme="minorHAnsi"/>
                <w:sz w:val="24"/>
                <w:szCs w:val="24"/>
              </w:rPr>
              <w:t>.09</w:t>
            </w:r>
          </w:p>
        </w:tc>
        <w:tc>
          <w:tcPr>
            <w:tcW w:w="0" w:type="auto"/>
            <w:hideMark/>
          </w:tcPr>
          <w:p w14:paraId="71903D7D" w14:textId="77777777" w:rsidR="000F3616" w:rsidRPr="003A2409" w:rsidRDefault="000F3616" w:rsidP="000F3616">
            <w:pPr>
              <w:rPr>
                <w:rFonts w:cstheme="minorHAnsi"/>
                <w:sz w:val="24"/>
                <w:szCs w:val="24"/>
              </w:rPr>
            </w:pPr>
            <w:r w:rsidRPr="003A2409">
              <w:rPr>
                <w:rFonts w:cstheme="minorHAnsi"/>
                <w:sz w:val="24"/>
                <w:szCs w:val="24"/>
              </w:rPr>
              <w:t>−.02</w:t>
            </w:r>
          </w:p>
        </w:tc>
        <w:tc>
          <w:tcPr>
            <w:tcW w:w="0" w:type="auto"/>
            <w:hideMark/>
          </w:tcPr>
          <w:p w14:paraId="4593C704" w14:textId="77777777" w:rsidR="000F3616" w:rsidRPr="003A2409" w:rsidRDefault="000F3616" w:rsidP="000F3616">
            <w:pPr>
              <w:rPr>
                <w:rFonts w:cstheme="minorHAnsi"/>
                <w:sz w:val="24"/>
                <w:szCs w:val="24"/>
              </w:rPr>
            </w:pPr>
            <w:r w:rsidRPr="003A2409">
              <w:rPr>
                <w:rFonts w:cstheme="minorHAnsi"/>
                <w:sz w:val="24"/>
                <w:szCs w:val="24"/>
              </w:rPr>
              <w:t>−.14</w:t>
            </w:r>
          </w:p>
        </w:tc>
        <w:tc>
          <w:tcPr>
            <w:tcW w:w="0" w:type="auto"/>
            <w:hideMark/>
          </w:tcPr>
          <w:p w14:paraId="5146BFCA" w14:textId="77777777" w:rsidR="000F3616" w:rsidRPr="003A2409" w:rsidRDefault="000F3616" w:rsidP="000F3616">
            <w:pPr>
              <w:rPr>
                <w:rFonts w:cstheme="minorHAnsi"/>
                <w:sz w:val="24"/>
                <w:szCs w:val="24"/>
              </w:rPr>
            </w:pPr>
            <w:r w:rsidRPr="003A2409">
              <w:rPr>
                <w:rFonts w:cstheme="minorHAnsi"/>
                <w:sz w:val="24"/>
                <w:szCs w:val="24"/>
              </w:rPr>
              <w:t>.04</w:t>
            </w:r>
          </w:p>
        </w:tc>
        <w:tc>
          <w:tcPr>
            <w:tcW w:w="0" w:type="auto"/>
            <w:hideMark/>
          </w:tcPr>
          <w:p w14:paraId="22389255" w14:textId="77777777" w:rsidR="000F3616" w:rsidRPr="003A2409" w:rsidRDefault="000F3616" w:rsidP="000F3616">
            <w:pPr>
              <w:rPr>
                <w:rFonts w:cstheme="minorHAnsi"/>
                <w:sz w:val="24"/>
                <w:szCs w:val="24"/>
              </w:rPr>
            </w:pPr>
            <w:r w:rsidRPr="003A2409">
              <w:rPr>
                <w:rFonts w:cstheme="minorHAnsi"/>
                <w:sz w:val="24"/>
                <w:szCs w:val="24"/>
              </w:rPr>
              <w:t>.04</w:t>
            </w:r>
          </w:p>
        </w:tc>
      </w:tr>
      <w:tr w:rsidR="000F3616" w:rsidRPr="003A2409" w14:paraId="4AE36136" w14:textId="77777777" w:rsidTr="00F0562D">
        <w:tc>
          <w:tcPr>
            <w:tcW w:w="0" w:type="auto"/>
            <w:hideMark/>
          </w:tcPr>
          <w:p w14:paraId="4F00CF1F" w14:textId="77777777" w:rsidR="000F3616" w:rsidRPr="003A2409" w:rsidRDefault="000F3616" w:rsidP="000F3616">
            <w:pPr>
              <w:rPr>
                <w:rFonts w:cstheme="minorHAnsi"/>
                <w:sz w:val="24"/>
                <w:szCs w:val="24"/>
              </w:rPr>
            </w:pPr>
            <w:r w:rsidRPr="003A2409">
              <w:rPr>
                <w:rFonts w:cstheme="minorHAnsi"/>
                <w:sz w:val="24"/>
                <w:szCs w:val="24"/>
              </w:rPr>
              <w:t>Income</w:t>
            </w:r>
          </w:p>
        </w:tc>
        <w:tc>
          <w:tcPr>
            <w:tcW w:w="0" w:type="auto"/>
            <w:hideMark/>
          </w:tcPr>
          <w:p w14:paraId="6D16AA4E" w14:textId="77777777" w:rsidR="000F3616" w:rsidRPr="003A2409" w:rsidRDefault="000F3616" w:rsidP="000F3616">
            <w:pPr>
              <w:rPr>
                <w:rFonts w:cstheme="minorHAnsi"/>
                <w:sz w:val="24"/>
                <w:szCs w:val="24"/>
              </w:rPr>
            </w:pPr>
            <w:r w:rsidRPr="003A2409">
              <w:rPr>
                <w:rFonts w:cstheme="minorHAnsi"/>
                <w:sz w:val="24"/>
                <w:szCs w:val="24"/>
              </w:rPr>
              <w:t>.14</w:t>
            </w:r>
          </w:p>
        </w:tc>
        <w:tc>
          <w:tcPr>
            <w:tcW w:w="0" w:type="auto"/>
            <w:hideMark/>
          </w:tcPr>
          <w:p w14:paraId="19906E92" w14:textId="77777777" w:rsidR="000F3616" w:rsidRPr="003A2409" w:rsidRDefault="000F3616" w:rsidP="000F3616">
            <w:pPr>
              <w:rPr>
                <w:rFonts w:cstheme="minorHAnsi"/>
                <w:sz w:val="24"/>
                <w:szCs w:val="24"/>
              </w:rPr>
            </w:pPr>
            <w:r w:rsidRPr="003A2409">
              <w:rPr>
                <w:rFonts w:cstheme="minorHAnsi"/>
                <w:sz w:val="24"/>
                <w:szCs w:val="24"/>
              </w:rPr>
              <w:t>.09</w:t>
            </w:r>
          </w:p>
        </w:tc>
        <w:tc>
          <w:tcPr>
            <w:tcW w:w="0" w:type="auto"/>
            <w:hideMark/>
          </w:tcPr>
          <w:p w14:paraId="54EE90CF" w14:textId="77777777" w:rsidR="000F3616" w:rsidRPr="003A2409" w:rsidRDefault="000F3616" w:rsidP="000F3616">
            <w:pPr>
              <w:rPr>
                <w:rFonts w:cstheme="minorHAnsi"/>
                <w:sz w:val="24"/>
                <w:szCs w:val="24"/>
              </w:rPr>
            </w:pPr>
            <w:r w:rsidRPr="003A2409">
              <w:rPr>
                <w:rFonts w:cstheme="minorHAnsi"/>
                <w:sz w:val="24"/>
                <w:szCs w:val="24"/>
              </w:rPr>
              <w:t>.05</w:t>
            </w:r>
          </w:p>
        </w:tc>
        <w:tc>
          <w:tcPr>
            <w:tcW w:w="0" w:type="auto"/>
            <w:hideMark/>
          </w:tcPr>
          <w:p w14:paraId="5F3630C3" w14:textId="77777777" w:rsidR="000F3616" w:rsidRPr="003A2409" w:rsidRDefault="000F3616" w:rsidP="000F3616">
            <w:pPr>
              <w:rPr>
                <w:rFonts w:cstheme="minorHAnsi"/>
                <w:sz w:val="24"/>
                <w:szCs w:val="24"/>
              </w:rPr>
            </w:pPr>
            <w:r w:rsidRPr="003A2409">
              <w:rPr>
                <w:rFonts w:cstheme="minorHAnsi"/>
                <w:sz w:val="24"/>
                <w:szCs w:val="24"/>
              </w:rPr>
              <w:t>−.09</w:t>
            </w:r>
          </w:p>
        </w:tc>
        <w:tc>
          <w:tcPr>
            <w:tcW w:w="0" w:type="auto"/>
            <w:hideMark/>
          </w:tcPr>
          <w:p w14:paraId="3CF98155" w14:textId="77777777" w:rsidR="000F3616" w:rsidRPr="003A2409" w:rsidRDefault="000F3616" w:rsidP="000F3616">
            <w:pPr>
              <w:rPr>
                <w:rFonts w:cstheme="minorHAnsi"/>
                <w:sz w:val="24"/>
                <w:szCs w:val="24"/>
              </w:rPr>
            </w:pPr>
            <w:r w:rsidRPr="003A2409">
              <w:rPr>
                <w:rFonts w:cstheme="minorHAnsi"/>
                <w:sz w:val="24"/>
                <w:szCs w:val="24"/>
              </w:rPr>
              <w:t>.03</w:t>
            </w:r>
          </w:p>
        </w:tc>
      </w:tr>
      <w:tr w:rsidR="000F3616" w:rsidRPr="003A2409" w14:paraId="17317B5E" w14:textId="77777777" w:rsidTr="00F0562D">
        <w:tc>
          <w:tcPr>
            <w:tcW w:w="0" w:type="auto"/>
            <w:hideMark/>
          </w:tcPr>
          <w:p w14:paraId="10152B76" w14:textId="77777777" w:rsidR="000F3616" w:rsidRPr="003A2409" w:rsidRDefault="000F3616" w:rsidP="000F3616">
            <w:pPr>
              <w:rPr>
                <w:rFonts w:cstheme="minorHAnsi"/>
                <w:sz w:val="24"/>
                <w:szCs w:val="24"/>
              </w:rPr>
            </w:pPr>
            <w:r w:rsidRPr="003A2409">
              <w:rPr>
                <w:rFonts w:cstheme="minorHAnsi"/>
                <w:sz w:val="24"/>
                <w:szCs w:val="24"/>
              </w:rPr>
              <w:t>Education</w:t>
            </w:r>
          </w:p>
        </w:tc>
        <w:tc>
          <w:tcPr>
            <w:tcW w:w="0" w:type="auto"/>
            <w:hideMark/>
          </w:tcPr>
          <w:p w14:paraId="1731155A" w14:textId="77777777" w:rsidR="000F3616" w:rsidRPr="003A2409" w:rsidRDefault="000F3616" w:rsidP="000F3616">
            <w:pPr>
              <w:rPr>
                <w:rFonts w:cstheme="minorHAnsi"/>
                <w:sz w:val="24"/>
                <w:szCs w:val="24"/>
              </w:rPr>
            </w:pPr>
            <w:r w:rsidRPr="003A2409">
              <w:rPr>
                <w:rFonts w:cstheme="minorHAnsi"/>
                <w:sz w:val="24"/>
                <w:szCs w:val="24"/>
              </w:rPr>
              <w:t>.04</w:t>
            </w:r>
          </w:p>
        </w:tc>
        <w:tc>
          <w:tcPr>
            <w:tcW w:w="0" w:type="auto"/>
            <w:hideMark/>
          </w:tcPr>
          <w:p w14:paraId="510CDC1C" w14:textId="77777777" w:rsidR="000F3616" w:rsidRPr="003A2409" w:rsidRDefault="000F3616" w:rsidP="000F3616">
            <w:pPr>
              <w:rPr>
                <w:rFonts w:cstheme="minorHAnsi"/>
                <w:sz w:val="24"/>
                <w:szCs w:val="24"/>
              </w:rPr>
            </w:pPr>
            <w:r w:rsidRPr="003A2409">
              <w:rPr>
                <w:rFonts w:cstheme="minorHAnsi"/>
                <w:sz w:val="24"/>
                <w:szCs w:val="24"/>
              </w:rPr>
              <w:t>.005</w:t>
            </w:r>
          </w:p>
        </w:tc>
        <w:tc>
          <w:tcPr>
            <w:tcW w:w="0" w:type="auto"/>
            <w:hideMark/>
          </w:tcPr>
          <w:p w14:paraId="756503C6" w14:textId="77777777" w:rsidR="000F3616" w:rsidRPr="003A2409" w:rsidRDefault="000F3616" w:rsidP="000F3616">
            <w:pPr>
              <w:rPr>
                <w:rFonts w:cstheme="minorHAnsi"/>
                <w:sz w:val="24"/>
                <w:szCs w:val="24"/>
              </w:rPr>
            </w:pPr>
            <w:r w:rsidRPr="003A2409">
              <w:rPr>
                <w:rFonts w:cstheme="minorHAnsi"/>
                <w:sz w:val="24"/>
                <w:szCs w:val="24"/>
              </w:rPr>
              <w:t>−.04</w:t>
            </w:r>
          </w:p>
        </w:tc>
        <w:tc>
          <w:tcPr>
            <w:tcW w:w="0" w:type="auto"/>
            <w:hideMark/>
          </w:tcPr>
          <w:p w14:paraId="3F4EA875" w14:textId="77777777" w:rsidR="000F3616" w:rsidRPr="003A2409" w:rsidRDefault="000F3616" w:rsidP="000F3616">
            <w:pPr>
              <w:rPr>
                <w:rFonts w:cstheme="minorHAnsi"/>
                <w:sz w:val="24"/>
                <w:szCs w:val="24"/>
              </w:rPr>
            </w:pPr>
            <w:r w:rsidRPr="003A2409">
              <w:rPr>
                <w:rFonts w:cstheme="minorHAnsi"/>
                <w:sz w:val="24"/>
                <w:szCs w:val="24"/>
              </w:rPr>
              <w:t>.004</w:t>
            </w:r>
          </w:p>
        </w:tc>
        <w:tc>
          <w:tcPr>
            <w:tcW w:w="0" w:type="auto"/>
            <w:hideMark/>
          </w:tcPr>
          <w:p w14:paraId="47A16F23" w14:textId="77777777" w:rsidR="000F3616" w:rsidRPr="003A2409" w:rsidRDefault="000F3616" w:rsidP="000F3616">
            <w:pPr>
              <w:rPr>
                <w:rFonts w:cstheme="minorHAnsi"/>
                <w:sz w:val="24"/>
                <w:szCs w:val="24"/>
              </w:rPr>
            </w:pPr>
            <w:r w:rsidRPr="003A2409">
              <w:rPr>
                <w:rFonts w:cstheme="minorHAnsi"/>
                <w:sz w:val="24"/>
                <w:szCs w:val="24"/>
              </w:rPr>
              <w:t>−.11</w:t>
            </w:r>
          </w:p>
        </w:tc>
      </w:tr>
      <w:tr w:rsidR="000F3616" w:rsidRPr="003A2409" w14:paraId="55AFF2DE" w14:textId="77777777" w:rsidTr="00F0562D">
        <w:tc>
          <w:tcPr>
            <w:tcW w:w="0" w:type="auto"/>
            <w:hideMark/>
          </w:tcPr>
          <w:p w14:paraId="60567CF8" w14:textId="77777777" w:rsidR="000F3616" w:rsidRPr="003A2409" w:rsidRDefault="000F3616" w:rsidP="000F3616">
            <w:pPr>
              <w:rPr>
                <w:rFonts w:cstheme="minorHAnsi"/>
                <w:sz w:val="24"/>
                <w:szCs w:val="24"/>
              </w:rPr>
            </w:pPr>
            <w:r w:rsidRPr="003A2409">
              <w:rPr>
                <w:rFonts w:cstheme="minorHAnsi"/>
                <w:sz w:val="24"/>
                <w:szCs w:val="24"/>
              </w:rPr>
              <w:t>Marital status</w:t>
            </w:r>
          </w:p>
        </w:tc>
        <w:tc>
          <w:tcPr>
            <w:tcW w:w="0" w:type="auto"/>
            <w:hideMark/>
          </w:tcPr>
          <w:p w14:paraId="71051C4B" w14:textId="77777777" w:rsidR="000F3616" w:rsidRPr="003A2409" w:rsidRDefault="000F3616" w:rsidP="000F3616">
            <w:pPr>
              <w:rPr>
                <w:rFonts w:cstheme="minorHAnsi"/>
                <w:sz w:val="24"/>
                <w:szCs w:val="24"/>
              </w:rPr>
            </w:pPr>
            <w:r w:rsidRPr="003A2409">
              <w:rPr>
                <w:rFonts w:cstheme="minorHAnsi"/>
                <w:sz w:val="24"/>
                <w:szCs w:val="24"/>
              </w:rPr>
              <w:t>−.03</w:t>
            </w:r>
          </w:p>
        </w:tc>
        <w:tc>
          <w:tcPr>
            <w:tcW w:w="0" w:type="auto"/>
            <w:hideMark/>
          </w:tcPr>
          <w:p w14:paraId="6C1B6028" w14:textId="77777777" w:rsidR="000F3616" w:rsidRPr="003A2409" w:rsidRDefault="000F3616" w:rsidP="000F3616">
            <w:pPr>
              <w:rPr>
                <w:rFonts w:cstheme="minorHAnsi"/>
                <w:sz w:val="24"/>
                <w:szCs w:val="24"/>
              </w:rPr>
            </w:pPr>
            <w:r w:rsidRPr="003A2409">
              <w:rPr>
                <w:rFonts w:cstheme="minorHAnsi"/>
                <w:sz w:val="24"/>
                <w:szCs w:val="24"/>
              </w:rPr>
              <w:t>−.12</w:t>
            </w:r>
          </w:p>
        </w:tc>
        <w:tc>
          <w:tcPr>
            <w:tcW w:w="0" w:type="auto"/>
            <w:hideMark/>
          </w:tcPr>
          <w:p w14:paraId="7144C28F" w14:textId="77777777" w:rsidR="000F3616" w:rsidRPr="003A2409" w:rsidRDefault="000F3616" w:rsidP="000F3616">
            <w:pPr>
              <w:rPr>
                <w:rFonts w:cstheme="minorHAnsi"/>
                <w:sz w:val="24"/>
                <w:szCs w:val="24"/>
              </w:rPr>
            </w:pPr>
            <w:r w:rsidRPr="003A2409">
              <w:rPr>
                <w:rFonts w:cstheme="minorHAnsi"/>
                <w:sz w:val="24"/>
                <w:szCs w:val="24"/>
              </w:rPr>
              <w:t>.04</w:t>
            </w:r>
          </w:p>
        </w:tc>
        <w:tc>
          <w:tcPr>
            <w:tcW w:w="0" w:type="auto"/>
            <w:hideMark/>
          </w:tcPr>
          <w:p w14:paraId="75E8D4AB" w14:textId="77777777" w:rsidR="000F3616" w:rsidRPr="003A2409" w:rsidRDefault="000F3616" w:rsidP="000F3616">
            <w:pPr>
              <w:rPr>
                <w:rFonts w:cstheme="minorHAnsi"/>
                <w:sz w:val="24"/>
                <w:szCs w:val="24"/>
              </w:rPr>
            </w:pPr>
            <w:r w:rsidRPr="003A2409">
              <w:rPr>
                <w:rFonts w:cstheme="minorHAnsi"/>
                <w:sz w:val="24"/>
                <w:szCs w:val="24"/>
              </w:rPr>
              <w:t>.16</w:t>
            </w:r>
          </w:p>
        </w:tc>
        <w:tc>
          <w:tcPr>
            <w:tcW w:w="0" w:type="auto"/>
            <w:hideMark/>
          </w:tcPr>
          <w:p w14:paraId="0033938B" w14:textId="77777777" w:rsidR="000F3616" w:rsidRPr="003A2409" w:rsidRDefault="000F3616" w:rsidP="000F3616">
            <w:pPr>
              <w:rPr>
                <w:rFonts w:cstheme="minorHAnsi"/>
                <w:sz w:val="24"/>
                <w:szCs w:val="24"/>
              </w:rPr>
            </w:pPr>
            <w:r w:rsidRPr="003A2409">
              <w:rPr>
                <w:rFonts w:cstheme="minorHAnsi"/>
                <w:sz w:val="24"/>
                <w:szCs w:val="24"/>
              </w:rPr>
              <w:t>.12</w:t>
            </w:r>
          </w:p>
        </w:tc>
      </w:tr>
    </w:tbl>
    <w:p w14:paraId="1E2FE79C" w14:textId="77777777" w:rsidR="00F0562D" w:rsidRPr="003A2409" w:rsidRDefault="00F0562D" w:rsidP="000F3616">
      <w:pPr>
        <w:rPr>
          <w:rFonts w:cstheme="minorHAnsi"/>
          <w:b/>
          <w:bCs/>
          <w:sz w:val="24"/>
          <w:szCs w:val="24"/>
        </w:rPr>
      </w:pPr>
    </w:p>
    <w:p w14:paraId="5A051167" w14:textId="3E354F4C" w:rsidR="000F3616" w:rsidRPr="003A2409" w:rsidRDefault="000F3616" w:rsidP="009110F2">
      <w:pPr>
        <w:pStyle w:val="Heading2"/>
        <w:rPr>
          <w:rFonts w:asciiTheme="minorHAnsi" w:hAnsiTheme="minorHAnsi" w:cstheme="minorHAnsi"/>
        </w:rPr>
      </w:pPr>
      <w:r w:rsidRPr="003A2409">
        <w:rPr>
          <w:rFonts w:asciiTheme="minorHAnsi" w:hAnsiTheme="minorHAnsi" w:cstheme="minorHAnsi"/>
        </w:rPr>
        <w:t>Self‐Assessed Health and Caregivers' Depression</w:t>
      </w:r>
    </w:p>
    <w:p w14:paraId="0F799415" w14:textId="63FDB930" w:rsidR="000F3616" w:rsidRPr="003A2409" w:rsidRDefault="000F3616" w:rsidP="000F3616">
      <w:pPr>
        <w:rPr>
          <w:rFonts w:cstheme="minorHAnsi"/>
          <w:sz w:val="24"/>
          <w:szCs w:val="24"/>
        </w:rPr>
      </w:pPr>
      <w:r w:rsidRPr="003A2409">
        <w:rPr>
          <w:rFonts w:cstheme="minorHAnsi"/>
          <w:sz w:val="24"/>
          <w:szCs w:val="24"/>
        </w:rPr>
        <w:t xml:space="preserve">There was a statistically significant difference between groups as determined by one‐way analysis of variance (ANOVA; </w:t>
      </w:r>
      <w:r w:rsidRPr="003A2409">
        <w:rPr>
          <w:rFonts w:cstheme="minorHAnsi"/>
          <w:i/>
          <w:iCs/>
          <w:sz w:val="24"/>
          <w:szCs w:val="24"/>
        </w:rPr>
        <w:t>F</w:t>
      </w:r>
      <w:r w:rsidRPr="003A2409">
        <w:rPr>
          <w:rFonts w:cstheme="minorHAnsi"/>
          <w:sz w:val="24"/>
          <w:szCs w:val="24"/>
        </w:rPr>
        <w:t xml:space="preserve"> (2,106) = 7.17, </w:t>
      </w:r>
      <w:r w:rsidRPr="003A2409">
        <w:rPr>
          <w:rFonts w:cstheme="minorHAnsi"/>
          <w:i/>
          <w:iCs/>
          <w:sz w:val="24"/>
          <w:szCs w:val="24"/>
        </w:rPr>
        <w:t>p</w:t>
      </w:r>
      <w:r w:rsidRPr="003A2409">
        <w:rPr>
          <w:rFonts w:cstheme="minorHAnsi"/>
          <w:sz w:val="24"/>
          <w:szCs w:val="24"/>
        </w:rPr>
        <w:t xml:space="preserve"> = .001; Table 3). A Tukey post hoc test revealed that depression was statistically significantly lower among those who rated their health as excellent (9.88 ± 7.76, </w:t>
      </w:r>
      <w:r w:rsidRPr="003A2409">
        <w:rPr>
          <w:rFonts w:cstheme="minorHAnsi"/>
          <w:i/>
          <w:iCs/>
          <w:sz w:val="24"/>
          <w:szCs w:val="24"/>
        </w:rPr>
        <w:t>p</w:t>
      </w:r>
      <w:r w:rsidRPr="003A2409">
        <w:rPr>
          <w:rFonts w:cstheme="minorHAnsi"/>
          <w:sz w:val="24"/>
          <w:szCs w:val="24"/>
        </w:rPr>
        <w:t xml:space="preserve"> = .002) than among those who rated their health as fair (21.43 ± 14.84, </w:t>
      </w:r>
      <w:r w:rsidRPr="003A2409">
        <w:rPr>
          <w:rFonts w:cstheme="minorHAnsi"/>
          <w:i/>
          <w:iCs/>
          <w:sz w:val="24"/>
          <w:szCs w:val="24"/>
        </w:rPr>
        <w:t>p</w:t>
      </w:r>
      <w:r w:rsidRPr="003A2409">
        <w:rPr>
          <w:rFonts w:cstheme="minorHAnsi"/>
          <w:sz w:val="24"/>
          <w:szCs w:val="24"/>
        </w:rPr>
        <w:t xml:space="preserve"> = .002) and as good (18.58 ± 11.52, </w:t>
      </w:r>
      <w:r w:rsidRPr="003A2409">
        <w:rPr>
          <w:rFonts w:cstheme="minorHAnsi"/>
          <w:i/>
          <w:iCs/>
          <w:sz w:val="24"/>
          <w:szCs w:val="24"/>
        </w:rPr>
        <w:t>p</w:t>
      </w:r>
      <w:r w:rsidRPr="003A2409">
        <w:rPr>
          <w:rFonts w:cstheme="minorHAnsi"/>
          <w:sz w:val="24"/>
          <w:szCs w:val="24"/>
        </w:rPr>
        <w:t> = .005; Table 4). There were no statistically significant differences between those who rated their health as good and those who rated their health as fair (</w:t>
      </w:r>
      <w:r w:rsidRPr="003A2409">
        <w:rPr>
          <w:rFonts w:cstheme="minorHAnsi"/>
          <w:i/>
          <w:iCs/>
          <w:sz w:val="24"/>
          <w:szCs w:val="24"/>
        </w:rPr>
        <w:t>p</w:t>
      </w:r>
      <w:r w:rsidRPr="003A2409">
        <w:rPr>
          <w:rFonts w:cstheme="minorHAnsi"/>
          <w:sz w:val="24"/>
          <w:szCs w:val="24"/>
        </w:rPr>
        <w:t xml:space="preserve"> = .575). </w:t>
      </w:r>
    </w:p>
    <w:p w14:paraId="4632A02D" w14:textId="77777777" w:rsidR="000F3616" w:rsidRPr="003A2409" w:rsidRDefault="000F3616" w:rsidP="000F3616">
      <w:pPr>
        <w:rPr>
          <w:rFonts w:cstheme="minorHAnsi"/>
          <w:sz w:val="24"/>
          <w:szCs w:val="24"/>
        </w:rPr>
      </w:pPr>
      <w:r w:rsidRPr="003A2409">
        <w:rPr>
          <w:rFonts w:cstheme="minorHAnsi"/>
          <w:sz w:val="24"/>
          <w:szCs w:val="24"/>
        </w:rPr>
        <w:t xml:space="preserve">Table 3. Test Statistics and </w:t>
      </w:r>
      <w:r w:rsidRPr="003A2409">
        <w:rPr>
          <w:rFonts w:cstheme="minorHAnsi"/>
          <w:i/>
          <w:iCs/>
          <w:sz w:val="24"/>
          <w:szCs w:val="24"/>
        </w:rPr>
        <w:t>p</w:t>
      </w:r>
      <w:r w:rsidRPr="003A2409">
        <w:rPr>
          <w:rFonts w:cstheme="minorHAnsi"/>
          <w:sz w:val="24"/>
          <w:szCs w:val="24"/>
        </w:rPr>
        <w:t xml:space="preserve">‐Values of Analysis of Variance </w:t>
      </w:r>
    </w:p>
    <w:tbl>
      <w:tblPr>
        <w:tblStyle w:val="TableGrid"/>
        <w:tblW w:w="0" w:type="auto"/>
        <w:tblLook w:val="04A0" w:firstRow="1" w:lastRow="0" w:firstColumn="1" w:lastColumn="0" w:noHBand="0" w:noVBand="1"/>
      </w:tblPr>
      <w:tblGrid>
        <w:gridCol w:w="2038"/>
        <w:gridCol w:w="764"/>
        <w:gridCol w:w="957"/>
      </w:tblGrid>
      <w:tr w:rsidR="000F3616" w:rsidRPr="003A2409" w14:paraId="157EECDF" w14:textId="77777777" w:rsidTr="009110F2">
        <w:tc>
          <w:tcPr>
            <w:tcW w:w="0" w:type="auto"/>
            <w:hideMark/>
          </w:tcPr>
          <w:p w14:paraId="1F37C12E" w14:textId="77777777" w:rsidR="000F3616" w:rsidRPr="003A2409" w:rsidRDefault="000F3616" w:rsidP="000F3616">
            <w:pPr>
              <w:rPr>
                <w:rFonts w:cstheme="minorHAnsi"/>
                <w:b/>
                <w:bCs/>
                <w:sz w:val="24"/>
                <w:szCs w:val="24"/>
              </w:rPr>
            </w:pPr>
            <w:r w:rsidRPr="003A2409">
              <w:rPr>
                <w:rFonts w:cstheme="minorHAnsi"/>
                <w:b/>
                <w:bCs/>
                <w:sz w:val="24"/>
                <w:szCs w:val="24"/>
              </w:rPr>
              <w:t>Variables</w:t>
            </w:r>
          </w:p>
        </w:tc>
        <w:tc>
          <w:tcPr>
            <w:tcW w:w="0" w:type="auto"/>
            <w:hideMark/>
          </w:tcPr>
          <w:p w14:paraId="38FACB97" w14:textId="77777777" w:rsidR="000F3616" w:rsidRPr="003A2409" w:rsidRDefault="000F3616" w:rsidP="000F3616">
            <w:pPr>
              <w:rPr>
                <w:rFonts w:cstheme="minorHAnsi"/>
                <w:b/>
                <w:bCs/>
                <w:sz w:val="24"/>
                <w:szCs w:val="24"/>
              </w:rPr>
            </w:pPr>
            <w:r w:rsidRPr="003A2409">
              <w:rPr>
                <w:rFonts w:cstheme="minorHAnsi"/>
                <w:b/>
                <w:bCs/>
                <w:i/>
                <w:iCs/>
                <w:sz w:val="24"/>
                <w:szCs w:val="24"/>
              </w:rPr>
              <w:t>F</w:t>
            </w:r>
          </w:p>
        </w:tc>
        <w:tc>
          <w:tcPr>
            <w:tcW w:w="0" w:type="auto"/>
            <w:hideMark/>
          </w:tcPr>
          <w:p w14:paraId="08613D72" w14:textId="77777777" w:rsidR="000F3616" w:rsidRPr="003A2409" w:rsidRDefault="000F3616" w:rsidP="000F3616">
            <w:pPr>
              <w:rPr>
                <w:rFonts w:cstheme="minorHAnsi"/>
                <w:b/>
                <w:bCs/>
                <w:sz w:val="24"/>
                <w:szCs w:val="24"/>
              </w:rPr>
            </w:pPr>
            <w:r w:rsidRPr="003A2409">
              <w:rPr>
                <w:rFonts w:cstheme="minorHAnsi"/>
                <w:b/>
                <w:bCs/>
                <w:i/>
                <w:iCs/>
                <w:sz w:val="24"/>
                <w:szCs w:val="24"/>
              </w:rPr>
              <w:t>p‐</w:t>
            </w:r>
            <w:r w:rsidRPr="003A2409">
              <w:rPr>
                <w:rFonts w:cstheme="minorHAnsi"/>
                <w:b/>
                <w:bCs/>
                <w:sz w:val="24"/>
                <w:szCs w:val="24"/>
              </w:rPr>
              <w:t xml:space="preserve">value </w:t>
            </w:r>
          </w:p>
        </w:tc>
      </w:tr>
      <w:tr w:rsidR="000F3616" w:rsidRPr="003A2409" w14:paraId="12B22832" w14:textId="77777777" w:rsidTr="009110F2">
        <w:tc>
          <w:tcPr>
            <w:tcW w:w="0" w:type="auto"/>
            <w:hideMark/>
          </w:tcPr>
          <w:p w14:paraId="4151F22A" w14:textId="77777777" w:rsidR="000F3616" w:rsidRPr="003A2409" w:rsidRDefault="000F3616" w:rsidP="000F3616">
            <w:pPr>
              <w:rPr>
                <w:rFonts w:cstheme="minorHAnsi"/>
                <w:sz w:val="24"/>
                <w:szCs w:val="24"/>
              </w:rPr>
            </w:pPr>
            <w:r w:rsidRPr="003A2409">
              <w:rPr>
                <w:rFonts w:cstheme="minorHAnsi"/>
                <w:sz w:val="24"/>
                <w:szCs w:val="24"/>
              </w:rPr>
              <w:t>Positive cognitions</w:t>
            </w:r>
          </w:p>
        </w:tc>
        <w:tc>
          <w:tcPr>
            <w:tcW w:w="0" w:type="auto"/>
            <w:hideMark/>
          </w:tcPr>
          <w:p w14:paraId="7FC41636" w14:textId="77777777" w:rsidR="000F3616" w:rsidRPr="003A2409" w:rsidRDefault="000F3616" w:rsidP="000F3616">
            <w:pPr>
              <w:rPr>
                <w:rFonts w:cstheme="minorHAnsi"/>
                <w:sz w:val="24"/>
                <w:szCs w:val="24"/>
              </w:rPr>
            </w:pPr>
            <w:r w:rsidRPr="003A2409">
              <w:rPr>
                <w:rFonts w:cstheme="minorHAnsi"/>
                <w:sz w:val="24"/>
                <w:szCs w:val="24"/>
              </w:rPr>
              <w:t>6.53</w:t>
            </w:r>
          </w:p>
        </w:tc>
        <w:tc>
          <w:tcPr>
            <w:tcW w:w="0" w:type="auto"/>
            <w:hideMark/>
          </w:tcPr>
          <w:p w14:paraId="20951778" w14:textId="77777777" w:rsidR="000F3616" w:rsidRPr="003A2409" w:rsidRDefault="000F3616" w:rsidP="000F3616">
            <w:pPr>
              <w:rPr>
                <w:rFonts w:cstheme="minorHAnsi"/>
                <w:sz w:val="24"/>
                <w:szCs w:val="24"/>
              </w:rPr>
            </w:pPr>
            <w:r w:rsidRPr="003A2409">
              <w:rPr>
                <w:rFonts w:cstheme="minorHAnsi"/>
                <w:sz w:val="24"/>
                <w:szCs w:val="24"/>
              </w:rPr>
              <w:t>.002</w:t>
            </w:r>
          </w:p>
        </w:tc>
      </w:tr>
      <w:tr w:rsidR="000F3616" w:rsidRPr="003A2409" w14:paraId="698DF7E1" w14:textId="77777777" w:rsidTr="009110F2">
        <w:tc>
          <w:tcPr>
            <w:tcW w:w="0" w:type="auto"/>
            <w:hideMark/>
          </w:tcPr>
          <w:p w14:paraId="57BCB239" w14:textId="77777777" w:rsidR="000F3616" w:rsidRPr="003A2409" w:rsidRDefault="000F3616" w:rsidP="000F3616">
            <w:pPr>
              <w:rPr>
                <w:rFonts w:cstheme="minorHAnsi"/>
                <w:sz w:val="24"/>
                <w:szCs w:val="24"/>
              </w:rPr>
            </w:pPr>
            <w:r w:rsidRPr="003A2409">
              <w:rPr>
                <w:rFonts w:cstheme="minorHAnsi"/>
                <w:sz w:val="24"/>
                <w:szCs w:val="24"/>
              </w:rPr>
              <w:t>Resourcefulness</w:t>
            </w:r>
          </w:p>
        </w:tc>
        <w:tc>
          <w:tcPr>
            <w:tcW w:w="0" w:type="auto"/>
            <w:hideMark/>
          </w:tcPr>
          <w:p w14:paraId="7D0E070D" w14:textId="77777777" w:rsidR="000F3616" w:rsidRPr="003A2409" w:rsidRDefault="000F3616" w:rsidP="000F3616">
            <w:pPr>
              <w:rPr>
                <w:rFonts w:cstheme="minorHAnsi"/>
                <w:sz w:val="24"/>
                <w:szCs w:val="24"/>
              </w:rPr>
            </w:pPr>
            <w:r w:rsidRPr="003A2409">
              <w:rPr>
                <w:rFonts w:cstheme="minorHAnsi"/>
                <w:sz w:val="24"/>
                <w:szCs w:val="24"/>
              </w:rPr>
              <w:t>6.08</w:t>
            </w:r>
          </w:p>
        </w:tc>
        <w:tc>
          <w:tcPr>
            <w:tcW w:w="0" w:type="auto"/>
            <w:hideMark/>
          </w:tcPr>
          <w:p w14:paraId="1E316F77" w14:textId="77777777" w:rsidR="000F3616" w:rsidRPr="003A2409" w:rsidRDefault="000F3616" w:rsidP="000F3616">
            <w:pPr>
              <w:rPr>
                <w:rFonts w:cstheme="minorHAnsi"/>
                <w:sz w:val="24"/>
                <w:szCs w:val="24"/>
              </w:rPr>
            </w:pPr>
            <w:r w:rsidRPr="003A2409">
              <w:rPr>
                <w:rFonts w:cstheme="minorHAnsi"/>
                <w:sz w:val="24"/>
                <w:szCs w:val="24"/>
              </w:rPr>
              <w:t>.003</w:t>
            </w:r>
          </w:p>
        </w:tc>
      </w:tr>
      <w:tr w:rsidR="000F3616" w:rsidRPr="003A2409" w14:paraId="65E6D335" w14:textId="77777777" w:rsidTr="009110F2">
        <w:tc>
          <w:tcPr>
            <w:tcW w:w="0" w:type="auto"/>
            <w:hideMark/>
          </w:tcPr>
          <w:p w14:paraId="066B4FCE" w14:textId="77777777" w:rsidR="000F3616" w:rsidRPr="003A2409" w:rsidRDefault="000F3616" w:rsidP="000F3616">
            <w:pPr>
              <w:rPr>
                <w:rFonts w:cstheme="minorHAnsi"/>
                <w:sz w:val="24"/>
                <w:szCs w:val="24"/>
              </w:rPr>
            </w:pPr>
            <w:r w:rsidRPr="003A2409">
              <w:rPr>
                <w:rFonts w:cstheme="minorHAnsi"/>
                <w:sz w:val="24"/>
                <w:szCs w:val="24"/>
              </w:rPr>
              <w:t>Depression</w:t>
            </w:r>
          </w:p>
        </w:tc>
        <w:tc>
          <w:tcPr>
            <w:tcW w:w="0" w:type="auto"/>
            <w:hideMark/>
          </w:tcPr>
          <w:p w14:paraId="5DE135E0" w14:textId="77777777" w:rsidR="000F3616" w:rsidRPr="003A2409" w:rsidRDefault="000F3616" w:rsidP="000F3616">
            <w:pPr>
              <w:rPr>
                <w:rFonts w:cstheme="minorHAnsi"/>
                <w:sz w:val="24"/>
                <w:szCs w:val="24"/>
              </w:rPr>
            </w:pPr>
            <w:r w:rsidRPr="003A2409">
              <w:rPr>
                <w:rFonts w:cstheme="minorHAnsi"/>
                <w:sz w:val="24"/>
                <w:szCs w:val="24"/>
              </w:rPr>
              <w:t>7.17</w:t>
            </w:r>
          </w:p>
        </w:tc>
        <w:tc>
          <w:tcPr>
            <w:tcW w:w="0" w:type="auto"/>
            <w:hideMark/>
          </w:tcPr>
          <w:p w14:paraId="23DCBA61" w14:textId="77777777" w:rsidR="000F3616" w:rsidRPr="003A2409" w:rsidRDefault="000F3616" w:rsidP="000F3616">
            <w:pPr>
              <w:rPr>
                <w:rFonts w:cstheme="minorHAnsi"/>
                <w:sz w:val="24"/>
                <w:szCs w:val="24"/>
              </w:rPr>
            </w:pPr>
            <w:r w:rsidRPr="003A2409">
              <w:rPr>
                <w:rFonts w:cstheme="minorHAnsi"/>
                <w:sz w:val="24"/>
                <w:szCs w:val="24"/>
              </w:rPr>
              <w:t>.001</w:t>
            </w:r>
          </w:p>
        </w:tc>
      </w:tr>
      <w:tr w:rsidR="000F3616" w:rsidRPr="003A2409" w14:paraId="17012D3E" w14:textId="77777777" w:rsidTr="009110F2">
        <w:tc>
          <w:tcPr>
            <w:tcW w:w="0" w:type="auto"/>
            <w:hideMark/>
          </w:tcPr>
          <w:p w14:paraId="63418C64" w14:textId="77777777" w:rsidR="000F3616" w:rsidRPr="003A2409" w:rsidRDefault="000F3616" w:rsidP="000F3616">
            <w:pPr>
              <w:rPr>
                <w:rFonts w:cstheme="minorHAnsi"/>
                <w:sz w:val="24"/>
                <w:szCs w:val="24"/>
              </w:rPr>
            </w:pPr>
            <w:r w:rsidRPr="003A2409">
              <w:rPr>
                <w:rFonts w:cstheme="minorHAnsi"/>
                <w:sz w:val="24"/>
                <w:szCs w:val="24"/>
              </w:rPr>
              <w:t>Well‐being</w:t>
            </w:r>
          </w:p>
        </w:tc>
        <w:tc>
          <w:tcPr>
            <w:tcW w:w="0" w:type="auto"/>
            <w:hideMark/>
          </w:tcPr>
          <w:p w14:paraId="64B3C6FF" w14:textId="77777777" w:rsidR="000F3616" w:rsidRPr="003A2409" w:rsidRDefault="000F3616" w:rsidP="000F3616">
            <w:pPr>
              <w:rPr>
                <w:rFonts w:cstheme="minorHAnsi"/>
                <w:sz w:val="24"/>
                <w:szCs w:val="24"/>
              </w:rPr>
            </w:pPr>
            <w:r w:rsidRPr="003A2409">
              <w:rPr>
                <w:rFonts w:cstheme="minorHAnsi"/>
                <w:sz w:val="24"/>
                <w:szCs w:val="24"/>
              </w:rPr>
              <w:t>18.72</w:t>
            </w:r>
          </w:p>
        </w:tc>
        <w:tc>
          <w:tcPr>
            <w:tcW w:w="0" w:type="auto"/>
            <w:hideMark/>
          </w:tcPr>
          <w:p w14:paraId="5FE60957" w14:textId="77777777" w:rsidR="000F3616" w:rsidRPr="003A2409" w:rsidRDefault="000F3616" w:rsidP="000F3616">
            <w:pPr>
              <w:rPr>
                <w:rFonts w:cstheme="minorHAnsi"/>
                <w:sz w:val="24"/>
                <w:szCs w:val="24"/>
              </w:rPr>
            </w:pPr>
            <w:r w:rsidRPr="003A2409">
              <w:rPr>
                <w:rFonts w:cstheme="minorHAnsi"/>
                <w:sz w:val="24"/>
                <w:szCs w:val="24"/>
              </w:rPr>
              <w:t>.001</w:t>
            </w:r>
          </w:p>
        </w:tc>
      </w:tr>
    </w:tbl>
    <w:p w14:paraId="6610411E" w14:textId="77777777" w:rsidR="009110F2" w:rsidRPr="003A2409" w:rsidRDefault="009110F2" w:rsidP="000F3616">
      <w:pPr>
        <w:rPr>
          <w:rFonts w:cstheme="minorHAnsi"/>
          <w:sz w:val="24"/>
          <w:szCs w:val="24"/>
        </w:rPr>
      </w:pPr>
    </w:p>
    <w:p w14:paraId="233166D0" w14:textId="46592C96" w:rsidR="000F3616" w:rsidRPr="003A2409" w:rsidRDefault="000F3616" w:rsidP="000F3616">
      <w:pPr>
        <w:rPr>
          <w:rFonts w:cstheme="minorHAnsi"/>
          <w:sz w:val="24"/>
          <w:szCs w:val="24"/>
        </w:rPr>
      </w:pPr>
      <w:r w:rsidRPr="003A2409">
        <w:rPr>
          <w:rFonts w:cstheme="minorHAnsi"/>
          <w:sz w:val="24"/>
          <w:szCs w:val="24"/>
        </w:rPr>
        <w:t xml:space="preserve">Table 4. Descriptive for the Main Study Variables by Self‐Assessed Health </w:t>
      </w:r>
    </w:p>
    <w:tbl>
      <w:tblPr>
        <w:tblStyle w:val="TableGrid"/>
        <w:tblW w:w="0" w:type="auto"/>
        <w:tblLook w:val="04A0" w:firstRow="1" w:lastRow="0" w:firstColumn="1" w:lastColumn="0" w:noHBand="0" w:noVBand="1"/>
      </w:tblPr>
      <w:tblGrid>
        <w:gridCol w:w="2038"/>
        <w:gridCol w:w="1095"/>
        <w:gridCol w:w="581"/>
        <w:gridCol w:w="794"/>
        <w:gridCol w:w="2117"/>
      </w:tblGrid>
      <w:tr w:rsidR="000F3616" w:rsidRPr="003A2409" w14:paraId="5774A794" w14:textId="77777777" w:rsidTr="009110F2">
        <w:tc>
          <w:tcPr>
            <w:tcW w:w="0" w:type="auto"/>
            <w:hideMark/>
          </w:tcPr>
          <w:p w14:paraId="3941F163" w14:textId="77777777" w:rsidR="000F3616" w:rsidRPr="003A2409" w:rsidRDefault="000F3616" w:rsidP="000F3616">
            <w:pPr>
              <w:rPr>
                <w:rFonts w:cstheme="minorHAnsi"/>
                <w:b/>
                <w:bCs/>
                <w:sz w:val="24"/>
                <w:szCs w:val="24"/>
              </w:rPr>
            </w:pPr>
            <w:r w:rsidRPr="003A2409">
              <w:rPr>
                <w:rFonts w:cstheme="minorHAnsi"/>
                <w:b/>
                <w:bCs/>
                <w:sz w:val="24"/>
                <w:szCs w:val="24"/>
              </w:rPr>
              <w:t>Variable</w:t>
            </w:r>
          </w:p>
        </w:tc>
        <w:tc>
          <w:tcPr>
            <w:tcW w:w="0" w:type="auto"/>
            <w:hideMark/>
          </w:tcPr>
          <w:p w14:paraId="31D622CE" w14:textId="77777777" w:rsidR="000F3616" w:rsidRPr="003A2409" w:rsidRDefault="000F3616" w:rsidP="000F3616">
            <w:pPr>
              <w:rPr>
                <w:rFonts w:cstheme="minorHAnsi"/>
                <w:b/>
                <w:bCs/>
                <w:sz w:val="24"/>
                <w:szCs w:val="24"/>
              </w:rPr>
            </w:pPr>
          </w:p>
        </w:tc>
        <w:tc>
          <w:tcPr>
            <w:tcW w:w="0" w:type="auto"/>
            <w:hideMark/>
          </w:tcPr>
          <w:p w14:paraId="7F020961" w14:textId="77777777" w:rsidR="000F3616" w:rsidRPr="003A2409" w:rsidRDefault="000F3616" w:rsidP="000F3616">
            <w:pPr>
              <w:rPr>
                <w:rFonts w:cstheme="minorHAnsi"/>
                <w:b/>
                <w:bCs/>
                <w:sz w:val="24"/>
                <w:szCs w:val="24"/>
              </w:rPr>
            </w:pPr>
            <w:r w:rsidRPr="003A2409">
              <w:rPr>
                <w:rFonts w:cstheme="minorHAnsi"/>
                <w:b/>
                <w:bCs/>
                <w:i/>
                <w:iCs/>
                <w:sz w:val="24"/>
                <w:szCs w:val="24"/>
              </w:rPr>
              <w:t>N</w:t>
            </w:r>
          </w:p>
        </w:tc>
        <w:tc>
          <w:tcPr>
            <w:tcW w:w="0" w:type="auto"/>
            <w:hideMark/>
          </w:tcPr>
          <w:p w14:paraId="0C2ED88F" w14:textId="77777777" w:rsidR="000F3616" w:rsidRPr="003A2409" w:rsidRDefault="000F3616" w:rsidP="000F3616">
            <w:pPr>
              <w:rPr>
                <w:rFonts w:cstheme="minorHAnsi"/>
                <w:b/>
                <w:bCs/>
                <w:sz w:val="24"/>
                <w:szCs w:val="24"/>
              </w:rPr>
            </w:pPr>
            <w:r w:rsidRPr="003A2409">
              <w:rPr>
                <w:rFonts w:cstheme="minorHAnsi"/>
                <w:b/>
                <w:bCs/>
                <w:sz w:val="24"/>
                <w:szCs w:val="24"/>
              </w:rPr>
              <w:t>Mean</w:t>
            </w:r>
          </w:p>
        </w:tc>
        <w:tc>
          <w:tcPr>
            <w:tcW w:w="0" w:type="auto"/>
            <w:hideMark/>
          </w:tcPr>
          <w:p w14:paraId="7C36A569" w14:textId="77777777" w:rsidR="000F3616" w:rsidRPr="003A2409" w:rsidRDefault="000F3616" w:rsidP="000F3616">
            <w:pPr>
              <w:rPr>
                <w:rFonts w:cstheme="minorHAnsi"/>
                <w:b/>
                <w:bCs/>
                <w:sz w:val="24"/>
                <w:szCs w:val="24"/>
              </w:rPr>
            </w:pPr>
            <w:r w:rsidRPr="003A2409">
              <w:rPr>
                <w:rFonts w:cstheme="minorHAnsi"/>
                <w:b/>
                <w:bCs/>
                <w:sz w:val="24"/>
                <w:szCs w:val="24"/>
              </w:rPr>
              <w:t>Standard deviation</w:t>
            </w:r>
          </w:p>
        </w:tc>
      </w:tr>
      <w:tr w:rsidR="000F3616" w:rsidRPr="003A2409" w14:paraId="09DBFFDC" w14:textId="77777777" w:rsidTr="009110F2">
        <w:tc>
          <w:tcPr>
            <w:tcW w:w="0" w:type="auto"/>
            <w:hideMark/>
          </w:tcPr>
          <w:p w14:paraId="314DAB1D" w14:textId="77777777" w:rsidR="000F3616" w:rsidRPr="003A2409" w:rsidRDefault="000F3616" w:rsidP="000F3616">
            <w:pPr>
              <w:rPr>
                <w:rFonts w:cstheme="minorHAnsi"/>
                <w:sz w:val="24"/>
                <w:szCs w:val="24"/>
              </w:rPr>
            </w:pPr>
            <w:r w:rsidRPr="003A2409">
              <w:rPr>
                <w:rFonts w:cstheme="minorHAnsi"/>
                <w:sz w:val="24"/>
                <w:szCs w:val="24"/>
              </w:rPr>
              <w:t>Positive cognitions</w:t>
            </w:r>
          </w:p>
        </w:tc>
        <w:tc>
          <w:tcPr>
            <w:tcW w:w="0" w:type="auto"/>
            <w:hideMark/>
          </w:tcPr>
          <w:p w14:paraId="0BAA42EB" w14:textId="77777777" w:rsidR="000F3616" w:rsidRPr="003A2409" w:rsidRDefault="000F3616" w:rsidP="000F3616">
            <w:pPr>
              <w:rPr>
                <w:rFonts w:cstheme="minorHAnsi"/>
                <w:sz w:val="24"/>
                <w:szCs w:val="24"/>
              </w:rPr>
            </w:pPr>
            <w:r w:rsidRPr="003A2409">
              <w:rPr>
                <w:rFonts w:cstheme="minorHAnsi"/>
                <w:sz w:val="24"/>
                <w:szCs w:val="24"/>
              </w:rPr>
              <w:t>Fair</w:t>
            </w:r>
          </w:p>
        </w:tc>
        <w:tc>
          <w:tcPr>
            <w:tcW w:w="0" w:type="auto"/>
            <w:hideMark/>
          </w:tcPr>
          <w:p w14:paraId="1DD5DA82" w14:textId="77777777" w:rsidR="000F3616" w:rsidRPr="003A2409" w:rsidRDefault="000F3616" w:rsidP="000F3616">
            <w:pPr>
              <w:rPr>
                <w:rFonts w:cstheme="minorHAnsi"/>
                <w:sz w:val="24"/>
                <w:szCs w:val="24"/>
              </w:rPr>
            </w:pPr>
            <w:r w:rsidRPr="003A2409">
              <w:rPr>
                <w:rFonts w:cstheme="minorHAnsi"/>
                <w:sz w:val="24"/>
                <w:szCs w:val="24"/>
              </w:rPr>
              <w:t>23</w:t>
            </w:r>
          </w:p>
        </w:tc>
        <w:tc>
          <w:tcPr>
            <w:tcW w:w="0" w:type="auto"/>
            <w:hideMark/>
          </w:tcPr>
          <w:p w14:paraId="302C7C5A" w14:textId="77777777" w:rsidR="000F3616" w:rsidRPr="003A2409" w:rsidRDefault="000F3616" w:rsidP="000F3616">
            <w:pPr>
              <w:rPr>
                <w:rFonts w:cstheme="minorHAnsi"/>
                <w:sz w:val="24"/>
                <w:szCs w:val="24"/>
              </w:rPr>
            </w:pPr>
            <w:r w:rsidRPr="003A2409">
              <w:rPr>
                <w:rFonts w:cstheme="minorHAnsi"/>
                <w:sz w:val="24"/>
                <w:szCs w:val="24"/>
              </w:rPr>
              <w:t>29.52</w:t>
            </w:r>
          </w:p>
        </w:tc>
        <w:tc>
          <w:tcPr>
            <w:tcW w:w="0" w:type="auto"/>
            <w:hideMark/>
          </w:tcPr>
          <w:p w14:paraId="35AB5B58" w14:textId="77777777" w:rsidR="000F3616" w:rsidRPr="003A2409" w:rsidRDefault="000F3616" w:rsidP="000F3616">
            <w:pPr>
              <w:rPr>
                <w:rFonts w:cstheme="minorHAnsi"/>
                <w:sz w:val="24"/>
                <w:szCs w:val="24"/>
              </w:rPr>
            </w:pPr>
            <w:r w:rsidRPr="003A2409">
              <w:rPr>
                <w:rFonts w:cstheme="minorHAnsi"/>
                <w:sz w:val="24"/>
                <w:szCs w:val="24"/>
              </w:rPr>
              <w:t>7.04</w:t>
            </w:r>
          </w:p>
        </w:tc>
      </w:tr>
      <w:tr w:rsidR="000F3616" w:rsidRPr="003A2409" w14:paraId="3406B107" w14:textId="77777777" w:rsidTr="009110F2">
        <w:tc>
          <w:tcPr>
            <w:tcW w:w="0" w:type="auto"/>
            <w:hideMark/>
          </w:tcPr>
          <w:p w14:paraId="57F359EF" w14:textId="77777777" w:rsidR="000F3616" w:rsidRPr="003A2409" w:rsidRDefault="000F3616" w:rsidP="000F3616">
            <w:pPr>
              <w:rPr>
                <w:rFonts w:cstheme="minorHAnsi"/>
                <w:sz w:val="24"/>
                <w:szCs w:val="24"/>
              </w:rPr>
            </w:pPr>
          </w:p>
        </w:tc>
        <w:tc>
          <w:tcPr>
            <w:tcW w:w="0" w:type="auto"/>
            <w:hideMark/>
          </w:tcPr>
          <w:p w14:paraId="2DCE1CD0" w14:textId="77777777" w:rsidR="000F3616" w:rsidRPr="003A2409" w:rsidRDefault="000F3616" w:rsidP="000F3616">
            <w:pPr>
              <w:rPr>
                <w:rFonts w:cstheme="minorHAnsi"/>
                <w:sz w:val="24"/>
                <w:szCs w:val="24"/>
              </w:rPr>
            </w:pPr>
            <w:r w:rsidRPr="003A2409">
              <w:rPr>
                <w:rFonts w:cstheme="minorHAnsi"/>
                <w:sz w:val="24"/>
                <w:szCs w:val="24"/>
              </w:rPr>
              <w:t>Good</w:t>
            </w:r>
          </w:p>
        </w:tc>
        <w:tc>
          <w:tcPr>
            <w:tcW w:w="0" w:type="auto"/>
            <w:hideMark/>
          </w:tcPr>
          <w:p w14:paraId="57341C1F" w14:textId="77777777" w:rsidR="000F3616" w:rsidRPr="003A2409" w:rsidRDefault="000F3616" w:rsidP="000F3616">
            <w:pPr>
              <w:rPr>
                <w:rFonts w:cstheme="minorHAnsi"/>
                <w:sz w:val="24"/>
                <w:szCs w:val="24"/>
              </w:rPr>
            </w:pPr>
            <w:r w:rsidRPr="003A2409">
              <w:rPr>
                <w:rFonts w:cstheme="minorHAnsi"/>
                <w:sz w:val="24"/>
                <w:szCs w:val="24"/>
              </w:rPr>
              <w:t>60</w:t>
            </w:r>
          </w:p>
        </w:tc>
        <w:tc>
          <w:tcPr>
            <w:tcW w:w="0" w:type="auto"/>
            <w:hideMark/>
          </w:tcPr>
          <w:p w14:paraId="0527B2D3" w14:textId="77777777" w:rsidR="000F3616" w:rsidRPr="003A2409" w:rsidRDefault="000F3616" w:rsidP="000F3616">
            <w:pPr>
              <w:rPr>
                <w:rFonts w:cstheme="minorHAnsi"/>
                <w:sz w:val="24"/>
                <w:szCs w:val="24"/>
              </w:rPr>
            </w:pPr>
            <w:r w:rsidRPr="003A2409">
              <w:rPr>
                <w:rFonts w:cstheme="minorHAnsi"/>
                <w:sz w:val="24"/>
                <w:szCs w:val="24"/>
              </w:rPr>
              <w:t>33.17</w:t>
            </w:r>
          </w:p>
        </w:tc>
        <w:tc>
          <w:tcPr>
            <w:tcW w:w="0" w:type="auto"/>
            <w:hideMark/>
          </w:tcPr>
          <w:p w14:paraId="5F03E8CC" w14:textId="77777777" w:rsidR="000F3616" w:rsidRPr="003A2409" w:rsidRDefault="000F3616" w:rsidP="000F3616">
            <w:pPr>
              <w:rPr>
                <w:rFonts w:cstheme="minorHAnsi"/>
                <w:sz w:val="24"/>
                <w:szCs w:val="24"/>
              </w:rPr>
            </w:pPr>
            <w:r w:rsidRPr="003A2409">
              <w:rPr>
                <w:rFonts w:cstheme="minorHAnsi"/>
                <w:sz w:val="24"/>
                <w:szCs w:val="24"/>
              </w:rPr>
              <w:t>4.21</w:t>
            </w:r>
          </w:p>
        </w:tc>
      </w:tr>
      <w:tr w:rsidR="000F3616" w:rsidRPr="003A2409" w14:paraId="1A5E655C" w14:textId="77777777" w:rsidTr="009110F2">
        <w:tc>
          <w:tcPr>
            <w:tcW w:w="0" w:type="auto"/>
            <w:hideMark/>
          </w:tcPr>
          <w:p w14:paraId="7FC227FD" w14:textId="77777777" w:rsidR="000F3616" w:rsidRPr="003A2409" w:rsidRDefault="000F3616" w:rsidP="000F3616">
            <w:pPr>
              <w:rPr>
                <w:rFonts w:cstheme="minorHAnsi"/>
                <w:sz w:val="24"/>
                <w:szCs w:val="24"/>
              </w:rPr>
            </w:pPr>
          </w:p>
        </w:tc>
        <w:tc>
          <w:tcPr>
            <w:tcW w:w="0" w:type="auto"/>
            <w:hideMark/>
          </w:tcPr>
          <w:p w14:paraId="56851BEE" w14:textId="77777777" w:rsidR="000F3616" w:rsidRPr="003A2409" w:rsidRDefault="000F3616" w:rsidP="000F3616">
            <w:pPr>
              <w:rPr>
                <w:rFonts w:cstheme="minorHAnsi"/>
                <w:sz w:val="24"/>
                <w:szCs w:val="24"/>
              </w:rPr>
            </w:pPr>
            <w:r w:rsidRPr="003A2409">
              <w:rPr>
                <w:rFonts w:cstheme="minorHAnsi"/>
                <w:sz w:val="24"/>
                <w:szCs w:val="24"/>
              </w:rPr>
              <w:t>Excellent</w:t>
            </w:r>
          </w:p>
        </w:tc>
        <w:tc>
          <w:tcPr>
            <w:tcW w:w="0" w:type="auto"/>
            <w:hideMark/>
          </w:tcPr>
          <w:p w14:paraId="4B8D5F96" w14:textId="77777777" w:rsidR="000F3616" w:rsidRPr="003A2409" w:rsidRDefault="000F3616" w:rsidP="000F3616">
            <w:pPr>
              <w:rPr>
                <w:rFonts w:cstheme="minorHAnsi"/>
                <w:sz w:val="24"/>
                <w:szCs w:val="24"/>
              </w:rPr>
            </w:pPr>
            <w:r w:rsidRPr="003A2409">
              <w:rPr>
                <w:rFonts w:cstheme="minorHAnsi"/>
                <w:sz w:val="24"/>
                <w:szCs w:val="24"/>
              </w:rPr>
              <w:t>26</w:t>
            </w:r>
          </w:p>
        </w:tc>
        <w:tc>
          <w:tcPr>
            <w:tcW w:w="0" w:type="auto"/>
            <w:hideMark/>
          </w:tcPr>
          <w:p w14:paraId="0998ED70" w14:textId="77777777" w:rsidR="000F3616" w:rsidRPr="003A2409" w:rsidRDefault="000F3616" w:rsidP="000F3616">
            <w:pPr>
              <w:rPr>
                <w:rFonts w:cstheme="minorHAnsi"/>
                <w:sz w:val="24"/>
                <w:szCs w:val="24"/>
              </w:rPr>
            </w:pPr>
            <w:r w:rsidRPr="003A2409">
              <w:rPr>
                <w:rFonts w:cstheme="minorHAnsi"/>
                <w:sz w:val="24"/>
                <w:szCs w:val="24"/>
              </w:rPr>
              <w:t>34.42</w:t>
            </w:r>
          </w:p>
        </w:tc>
        <w:tc>
          <w:tcPr>
            <w:tcW w:w="0" w:type="auto"/>
            <w:hideMark/>
          </w:tcPr>
          <w:p w14:paraId="4AD9A366" w14:textId="77777777" w:rsidR="000F3616" w:rsidRPr="003A2409" w:rsidRDefault="000F3616" w:rsidP="000F3616">
            <w:pPr>
              <w:rPr>
                <w:rFonts w:cstheme="minorHAnsi"/>
                <w:sz w:val="24"/>
                <w:szCs w:val="24"/>
              </w:rPr>
            </w:pPr>
            <w:r w:rsidRPr="003A2409">
              <w:rPr>
                <w:rFonts w:cstheme="minorHAnsi"/>
                <w:sz w:val="24"/>
                <w:szCs w:val="24"/>
              </w:rPr>
              <w:t>4.38</w:t>
            </w:r>
          </w:p>
        </w:tc>
      </w:tr>
      <w:tr w:rsidR="000F3616" w:rsidRPr="003A2409" w14:paraId="2773B73E" w14:textId="77777777" w:rsidTr="009110F2">
        <w:tc>
          <w:tcPr>
            <w:tcW w:w="0" w:type="auto"/>
            <w:hideMark/>
          </w:tcPr>
          <w:p w14:paraId="32634414" w14:textId="77777777" w:rsidR="000F3616" w:rsidRPr="003A2409" w:rsidRDefault="000F3616" w:rsidP="000F3616">
            <w:pPr>
              <w:rPr>
                <w:rFonts w:cstheme="minorHAnsi"/>
                <w:sz w:val="24"/>
                <w:szCs w:val="24"/>
              </w:rPr>
            </w:pPr>
          </w:p>
        </w:tc>
        <w:tc>
          <w:tcPr>
            <w:tcW w:w="0" w:type="auto"/>
            <w:hideMark/>
          </w:tcPr>
          <w:p w14:paraId="25377BF3" w14:textId="77777777" w:rsidR="000F3616" w:rsidRPr="003A2409" w:rsidRDefault="000F3616" w:rsidP="000F3616">
            <w:pPr>
              <w:rPr>
                <w:rFonts w:cstheme="minorHAnsi"/>
                <w:sz w:val="24"/>
                <w:szCs w:val="24"/>
              </w:rPr>
            </w:pPr>
            <w:r w:rsidRPr="003A2409">
              <w:rPr>
                <w:rFonts w:cstheme="minorHAnsi"/>
                <w:sz w:val="24"/>
                <w:szCs w:val="24"/>
              </w:rPr>
              <w:t>Total</w:t>
            </w:r>
          </w:p>
        </w:tc>
        <w:tc>
          <w:tcPr>
            <w:tcW w:w="0" w:type="auto"/>
            <w:hideMark/>
          </w:tcPr>
          <w:p w14:paraId="5C9AD418" w14:textId="77777777" w:rsidR="000F3616" w:rsidRPr="003A2409" w:rsidRDefault="000F3616" w:rsidP="000F3616">
            <w:pPr>
              <w:rPr>
                <w:rFonts w:cstheme="minorHAnsi"/>
                <w:sz w:val="24"/>
                <w:szCs w:val="24"/>
              </w:rPr>
            </w:pPr>
            <w:r w:rsidRPr="003A2409">
              <w:rPr>
                <w:rFonts w:cstheme="minorHAnsi"/>
                <w:sz w:val="24"/>
                <w:szCs w:val="24"/>
              </w:rPr>
              <w:t>109</w:t>
            </w:r>
          </w:p>
        </w:tc>
        <w:tc>
          <w:tcPr>
            <w:tcW w:w="0" w:type="auto"/>
            <w:hideMark/>
          </w:tcPr>
          <w:p w14:paraId="3AC78D1D" w14:textId="77777777" w:rsidR="000F3616" w:rsidRPr="003A2409" w:rsidRDefault="000F3616" w:rsidP="000F3616">
            <w:pPr>
              <w:rPr>
                <w:rFonts w:cstheme="minorHAnsi"/>
                <w:sz w:val="24"/>
                <w:szCs w:val="24"/>
              </w:rPr>
            </w:pPr>
            <w:r w:rsidRPr="003A2409">
              <w:rPr>
                <w:rFonts w:cstheme="minorHAnsi"/>
                <w:sz w:val="24"/>
                <w:szCs w:val="24"/>
              </w:rPr>
              <w:t>32.70</w:t>
            </w:r>
          </w:p>
        </w:tc>
        <w:tc>
          <w:tcPr>
            <w:tcW w:w="0" w:type="auto"/>
            <w:hideMark/>
          </w:tcPr>
          <w:p w14:paraId="147D56B2" w14:textId="77777777" w:rsidR="000F3616" w:rsidRPr="003A2409" w:rsidRDefault="000F3616" w:rsidP="000F3616">
            <w:pPr>
              <w:rPr>
                <w:rFonts w:cstheme="minorHAnsi"/>
                <w:sz w:val="24"/>
                <w:szCs w:val="24"/>
              </w:rPr>
            </w:pPr>
            <w:r w:rsidRPr="003A2409">
              <w:rPr>
                <w:rFonts w:cstheme="minorHAnsi"/>
                <w:sz w:val="24"/>
                <w:szCs w:val="24"/>
              </w:rPr>
              <w:t>5.22</w:t>
            </w:r>
          </w:p>
        </w:tc>
      </w:tr>
      <w:tr w:rsidR="000F3616" w:rsidRPr="003A2409" w14:paraId="5F762D81" w14:textId="77777777" w:rsidTr="009110F2">
        <w:tc>
          <w:tcPr>
            <w:tcW w:w="0" w:type="auto"/>
            <w:hideMark/>
          </w:tcPr>
          <w:p w14:paraId="1D49916E" w14:textId="77777777" w:rsidR="000F3616" w:rsidRPr="003A2409" w:rsidRDefault="000F3616" w:rsidP="000F3616">
            <w:pPr>
              <w:rPr>
                <w:rFonts w:cstheme="minorHAnsi"/>
                <w:sz w:val="24"/>
                <w:szCs w:val="24"/>
              </w:rPr>
            </w:pPr>
            <w:r w:rsidRPr="003A2409">
              <w:rPr>
                <w:rFonts w:cstheme="minorHAnsi"/>
                <w:sz w:val="24"/>
                <w:szCs w:val="24"/>
              </w:rPr>
              <w:t>Resourcefulness</w:t>
            </w:r>
          </w:p>
        </w:tc>
        <w:tc>
          <w:tcPr>
            <w:tcW w:w="0" w:type="auto"/>
            <w:hideMark/>
          </w:tcPr>
          <w:p w14:paraId="2A5CDC83" w14:textId="77777777" w:rsidR="000F3616" w:rsidRPr="003A2409" w:rsidRDefault="000F3616" w:rsidP="000F3616">
            <w:pPr>
              <w:rPr>
                <w:rFonts w:cstheme="minorHAnsi"/>
                <w:sz w:val="24"/>
                <w:szCs w:val="24"/>
              </w:rPr>
            </w:pPr>
            <w:r w:rsidRPr="003A2409">
              <w:rPr>
                <w:rFonts w:cstheme="minorHAnsi"/>
                <w:sz w:val="24"/>
                <w:szCs w:val="24"/>
              </w:rPr>
              <w:t>Fair</w:t>
            </w:r>
          </w:p>
        </w:tc>
        <w:tc>
          <w:tcPr>
            <w:tcW w:w="0" w:type="auto"/>
            <w:hideMark/>
          </w:tcPr>
          <w:p w14:paraId="4784663B" w14:textId="77777777" w:rsidR="000F3616" w:rsidRPr="003A2409" w:rsidRDefault="000F3616" w:rsidP="000F3616">
            <w:pPr>
              <w:rPr>
                <w:rFonts w:cstheme="minorHAnsi"/>
                <w:sz w:val="24"/>
                <w:szCs w:val="24"/>
              </w:rPr>
            </w:pPr>
            <w:r w:rsidRPr="003A2409">
              <w:rPr>
                <w:rFonts w:cstheme="minorHAnsi"/>
                <w:sz w:val="24"/>
                <w:szCs w:val="24"/>
              </w:rPr>
              <w:t>23</w:t>
            </w:r>
          </w:p>
        </w:tc>
        <w:tc>
          <w:tcPr>
            <w:tcW w:w="0" w:type="auto"/>
            <w:hideMark/>
          </w:tcPr>
          <w:p w14:paraId="3D52BAB4" w14:textId="77777777" w:rsidR="000F3616" w:rsidRPr="003A2409" w:rsidRDefault="000F3616" w:rsidP="000F3616">
            <w:pPr>
              <w:rPr>
                <w:rFonts w:cstheme="minorHAnsi"/>
                <w:sz w:val="24"/>
                <w:szCs w:val="24"/>
              </w:rPr>
            </w:pPr>
            <w:r w:rsidRPr="003A2409">
              <w:rPr>
                <w:rFonts w:cstheme="minorHAnsi"/>
                <w:sz w:val="24"/>
                <w:szCs w:val="24"/>
              </w:rPr>
              <w:t>81.74</w:t>
            </w:r>
          </w:p>
        </w:tc>
        <w:tc>
          <w:tcPr>
            <w:tcW w:w="0" w:type="auto"/>
            <w:hideMark/>
          </w:tcPr>
          <w:p w14:paraId="29D159FE" w14:textId="77777777" w:rsidR="000F3616" w:rsidRPr="003A2409" w:rsidRDefault="000F3616" w:rsidP="000F3616">
            <w:pPr>
              <w:rPr>
                <w:rFonts w:cstheme="minorHAnsi"/>
                <w:sz w:val="24"/>
                <w:szCs w:val="24"/>
              </w:rPr>
            </w:pPr>
            <w:r w:rsidRPr="003A2409">
              <w:rPr>
                <w:rFonts w:cstheme="minorHAnsi"/>
                <w:sz w:val="24"/>
                <w:szCs w:val="24"/>
              </w:rPr>
              <w:t>16.67</w:t>
            </w:r>
          </w:p>
        </w:tc>
      </w:tr>
      <w:tr w:rsidR="000F3616" w:rsidRPr="003A2409" w14:paraId="7F20B5F2" w14:textId="77777777" w:rsidTr="009110F2">
        <w:tc>
          <w:tcPr>
            <w:tcW w:w="0" w:type="auto"/>
            <w:hideMark/>
          </w:tcPr>
          <w:p w14:paraId="53BC8B99" w14:textId="77777777" w:rsidR="000F3616" w:rsidRPr="003A2409" w:rsidRDefault="000F3616" w:rsidP="000F3616">
            <w:pPr>
              <w:rPr>
                <w:rFonts w:cstheme="minorHAnsi"/>
                <w:sz w:val="24"/>
                <w:szCs w:val="24"/>
              </w:rPr>
            </w:pPr>
          </w:p>
        </w:tc>
        <w:tc>
          <w:tcPr>
            <w:tcW w:w="0" w:type="auto"/>
            <w:hideMark/>
          </w:tcPr>
          <w:p w14:paraId="03444F57" w14:textId="77777777" w:rsidR="000F3616" w:rsidRPr="003A2409" w:rsidRDefault="000F3616" w:rsidP="000F3616">
            <w:pPr>
              <w:rPr>
                <w:rFonts w:cstheme="minorHAnsi"/>
                <w:sz w:val="24"/>
                <w:szCs w:val="24"/>
              </w:rPr>
            </w:pPr>
            <w:r w:rsidRPr="003A2409">
              <w:rPr>
                <w:rFonts w:cstheme="minorHAnsi"/>
                <w:sz w:val="24"/>
                <w:szCs w:val="24"/>
              </w:rPr>
              <w:t>Good</w:t>
            </w:r>
          </w:p>
        </w:tc>
        <w:tc>
          <w:tcPr>
            <w:tcW w:w="0" w:type="auto"/>
            <w:hideMark/>
          </w:tcPr>
          <w:p w14:paraId="6EA47F84" w14:textId="77777777" w:rsidR="000F3616" w:rsidRPr="003A2409" w:rsidRDefault="000F3616" w:rsidP="000F3616">
            <w:pPr>
              <w:rPr>
                <w:rFonts w:cstheme="minorHAnsi"/>
                <w:sz w:val="24"/>
                <w:szCs w:val="24"/>
              </w:rPr>
            </w:pPr>
            <w:r w:rsidRPr="003A2409">
              <w:rPr>
                <w:rFonts w:cstheme="minorHAnsi"/>
                <w:sz w:val="24"/>
                <w:szCs w:val="24"/>
              </w:rPr>
              <w:t>60</w:t>
            </w:r>
          </w:p>
        </w:tc>
        <w:tc>
          <w:tcPr>
            <w:tcW w:w="0" w:type="auto"/>
            <w:hideMark/>
          </w:tcPr>
          <w:p w14:paraId="37BCCCAA" w14:textId="77777777" w:rsidR="000F3616" w:rsidRPr="003A2409" w:rsidRDefault="000F3616" w:rsidP="000F3616">
            <w:pPr>
              <w:rPr>
                <w:rFonts w:cstheme="minorHAnsi"/>
                <w:sz w:val="24"/>
                <w:szCs w:val="24"/>
              </w:rPr>
            </w:pPr>
            <w:r w:rsidRPr="003A2409">
              <w:rPr>
                <w:rFonts w:cstheme="minorHAnsi"/>
                <w:sz w:val="24"/>
                <w:szCs w:val="24"/>
              </w:rPr>
              <w:t>93.43</w:t>
            </w:r>
          </w:p>
        </w:tc>
        <w:tc>
          <w:tcPr>
            <w:tcW w:w="0" w:type="auto"/>
            <w:hideMark/>
          </w:tcPr>
          <w:p w14:paraId="61045AEA" w14:textId="77777777" w:rsidR="000F3616" w:rsidRPr="003A2409" w:rsidRDefault="000F3616" w:rsidP="000F3616">
            <w:pPr>
              <w:rPr>
                <w:rFonts w:cstheme="minorHAnsi"/>
                <w:sz w:val="24"/>
                <w:szCs w:val="24"/>
              </w:rPr>
            </w:pPr>
            <w:r w:rsidRPr="003A2409">
              <w:rPr>
                <w:rFonts w:cstheme="minorHAnsi"/>
                <w:sz w:val="24"/>
                <w:szCs w:val="24"/>
              </w:rPr>
              <w:t>17.38</w:t>
            </w:r>
          </w:p>
        </w:tc>
      </w:tr>
      <w:tr w:rsidR="000F3616" w:rsidRPr="003A2409" w14:paraId="14F7F48D" w14:textId="77777777" w:rsidTr="009110F2">
        <w:tc>
          <w:tcPr>
            <w:tcW w:w="0" w:type="auto"/>
            <w:hideMark/>
          </w:tcPr>
          <w:p w14:paraId="24F0F72F" w14:textId="77777777" w:rsidR="000F3616" w:rsidRPr="003A2409" w:rsidRDefault="000F3616" w:rsidP="000F3616">
            <w:pPr>
              <w:rPr>
                <w:rFonts w:cstheme="minorHAnsi"/>
                <w:sz w:val="24"/>
                <w:szCs w:val="24"/>
              </w:rPr>
            </w:pPr>
          </w:p>
        </w:tc>
        <w:tc>
          <w:tcPr>
            <w:tcW w:w="0" w:type="auto"/>
            <w:hideMark/>
          </w:tcPr>
          <w:p w14:paraId="4B4779B3" w14:textId="77777777" w:rsidR="000F3616" w:rsidRPr="003A2409" w:rsidRDefault="000F3616" w:rsidP="000F3616">
            <w:pPr>
              <w:rPr>
                <w:rFonts w:cstheme="minorHAnsi"/>
                <w:sz w:val="24"/>
                <w:szCs w:val="24"/>
              </w:rPr>
            </w:pPr>
            <w:r w:rsidRPr="003A2409">
              <w:rPr>
                <w:rFonts w:cstheme="minorHAnsi"/>
                <w:sz w:val="24"/>
                <w:szCs w:val="24"/>
              </w:rPr>
              <w:t>Excellent</w:t>
            </w:r>
          </w:p>
        </w:tc>
        <w:tc>
          <w:tcPr>
            <w:tcW w:w="0" w:type="auto"/>
            <w:hideMark/>
          </w:tcPr>
          <w:p w14:paraId="1014A7A4" w14:textId="77777777" w:rsidR="000F3616" w:rsidRPr="003A2409" w:rsidRDefault="000F3616" w:rsidP="000F3616">
            <w:pPr>
              <w:rPr>
                <w:rFonts w:cstheme="minorHAnsi"/>
                <w:sz w:val="24"/>
                <w:szCs w:val="24"/>
              </w:rPr>
            </w:pPr>
            <w:r w:rsidRPr="003A2409">
              <w:rPr>
                <w:rFonts w:cstheme="minorHAnsi"/>
                <w:sz w:val="24"/>
                <w:szCs w:val="24"/>
              </w:rPr>
              <w:t>26</w:t>
            </w:r>
          </w:p>
        </w:tc>
        <w:tc>
          <w:tcPr>
            <w:tcW w:w="0" w:type="auto"/>
            <w:hideMark/>
          </w:tcPr>
          <w:p w14:paraId="036FE95E" w14:textId="77777777" w:rsidR="000F3616" w:rsidRPr="003A2409" w:rsidRDefault="000F3616" w:rsidP="000F3616">
            <w:pPr>
              <w:rPr>
                <w:rFonts w:cstheme="minorHAnsi"/>
                <w:sz w:val="24"/>
                <w:szCs w:val="24"/>
              </w:rPr>
            </w:pPr>
            <w:r w:rsidRPr="003A2409">
              <w:rPr>
                <w:rFonts w:cstheme="minorHAnsi"/>
                <w:sz w:val="24"/>
                <w:szCs w:val="24"/>
              </w:rPr>
              <w:t>98.92</w:t>
            </w:r>
          </w:p>
        </w:tc>
        <w:tc>
          <w:tcPr>
            <w:tcW w:w="0" w:type="auto"/>
            <w:hideMark/>
          </w:tcPr>
          <w:p w14:paraId="775863C2" w14:textId="77777777" w:rsidR="000F3616" w:rsidRPr="003A2409" w:rsidRDefault="000F3616" w:rsidP="000F3616">
            <w:pPr>
              <w:rPr>
                <w:rFonts w:cstheme="minorHAnsi"/>
                <w:sz w:val="24"/>
                <w:szCs w:val="24"/>
              </w:rPr>
            </w:pPr>
            <w:r w:rsidRPr="003A2409">
              <w:rPr>
                <w:rFonts w:cstheme="minorHAnsi"/>
                <w:sz w:val="24"/>
                <w:szCs w:val="24"/>
              </w:rPr>
              <w:t>19.02</w:t>
            </w:r>
          </w:p>
        </w:tc>
      </w:tr>
      <w:tr w:rsidR="000F3616" w:rsidRPr="003A2409" w14:paraId="22DFB155" w14:textId="77777777" w:rsidTr="009110F2">
        <w:tc>
          <w:tcPr>
            <w:tcW w:w="0" w:type="auto"/>
            <w:hideMark/>
          </w:tcPr>
          <w:p w14:paraId="076D8E6E" w14:textId="77777777" w:rsidR="000F3616" w:rsidRPr="003A2409" w:rsidRDefault="000F3616" w:rsidP="000F3616">
            <w:pPr>
              <w:rPr>
                <w:rFonts w:cstheme="minorHAnsi"/>
                <w:sz w:val="24"/>
                <w:szCs w:val="24"/>
              </w:rPr>
            </w:pPr>
          </w:p>
        </w:tc>
        <w:tc>
          <w:tcPr>
            <w:tcW w:w="0" w:type="auto"/>
            <w:hideMark/>
          </w:tcPr>
          <w:p w14:paraId="10FDD733" w14:textId="77777777" w:rsidR="000F3616" w:rsidRPr="003A2409" w:rsidRDefault="000F3616" w:rsidP="000F3616">
            <w:pPr>
              <w:rPr>
                <w:rFonts w:cstheme="minorHAnsi"/>
                <w:sz w:val="24"/>
                <w:szCs w:val="24"/>
              </w:rPr>
            </w:pPr>
            <w:r w:rsidRPr="003A2409">
              <w:rPr>
                <w:rFonts w:cstheme="minorHAnsi"/>
                <w:sz w:val="24"/>
                <w:szCs w:val="24"/>
              </w:rPr>
              <w:t>Total</w:t>
            </w:r>
          </w:p>
        </w:tc>
        <w:tc>
          <w:tcPr>
            <w:tcW w:w="0" w:type="auto"/>
            <w:hideMark/>
          </w:tcPr>
          <w:p w14:paraId="75356CB5" w14:textId="77777777" w:rsidR="000F3616" w:rsidRPr="003A2409" w:rsidRDefault="000F3616" w:rsidP="000F3616">
            <w:pPr>
              <w:rPr>
                <w:rFonts w:cstheme="minorHAnsi"/>
                <w:sz w:val="24"/>
                <w:szCs w:val="24"/>
              </w:rPr>
            </w:pPr>
            <w:r w:rsidRPr="003A2409">
              <w:rPr>
                <w:rFonts w:cstheme="minorHAnsi"/>
                <w:sz w:val="24"/>
                <w:szCs w:val="24"/>
              </w:rPr>
              <w:t>109</w:t>
            </w:r>
          </w:p>
        </w:tc>
        <w:tc>
          <w:tcPr>
            <w:tcW w:w="0" w:type="auto"/>
            <w:hideMark/>
          </w:tcPr>
          <w:p w14:paraId="1D9849E7" w14:textId="77777777" w:rsidR="000F3616" w:rsidRPr="003A2409" w:rsidRDefault="000F3616" w:rsidP="000F3616">
            <w:pPr>
              <w:rPr>
                <w:rFonts w:cstheme="minorHAnsi"/>
                <w:sz w:val="24"/>
                <w:szCs w:val="24"/>
              </w:rPr>
            </w:pPr>
            <w:r w:rsidRPr="003A2409">
              <w:rPr>
                <w:rFonts w:cstheme="minorHAnsi"/>
                <w:sz w:val="24"/>
                <w:szCs w:val="24"/>
              </w:rPr>
              <w:t>92.28</w:t>
            </w:r>
          </w:p>
        </w:tc>
        <w:tc>
          <w:tcPr>
            <w:tcW w:w="0" w:type="auto"/>
            <w:hideMark/>
          </w:tcPr>
          <w:p w14:paraId="7657D6FD" w14:textId="77777777" w:rsidR="000F3616" w:rsidRPr="003A2409" w:rsidRDefault="000F3616" w:rsidP="000F3616">
            <w:pPr>
              <w:rPr>
                <w:rFonts w:cstheme="minorHAnsi"/>
                <w:sz w:val="24"/>
                <w:szCs w:val="24"/>
              </w:rPr>
            </w:pPr>
            <w:r w:rsidRPr="003A2409">
              <w:rPr>
                <w:rFonts w:cstheme="minorHAnsi"/>
                <w:sz w:val="24"/>
                <w:szCs w:val="24"/>
              </w:rPr>
              <w:t>18.45</w:t>
            </w:r>
          </w:p>
        </w:tc>
      </w:tr>
      <w:tr w:rsidR="000F3616" w:rsidRPr="003A2409" w14:paraId="79B07C4B" w14:textId="77777777" w:rsidTr="009110F2">
        <w:tc>
          <w:tcPr>
            <w:tcW w:w="0" w:type="auto"/>
            <w:hideMark/>
          </w:tcPr>
          <w:p w14:paraId="7AA2C272" w14:textId="77777777" w:rsidR="000F3616" w:rsidRPr="003A2409" w:rsidRDefault="000F3616" w:rsidP="000F3616">
            <w:pPr>
              <w:rPr>
                <w:rFonts w:cstheme="minorHAnsi"/>
                <w:sz w:val="24"/>
                <w:szCs w:val="24"/>
              </w:rPr>
            </w:pPr>
            <w:r w:rsidRPr="003A2409">
              <w:rPr>
                <w:rFonts w:cstheme="minorHAnsi"/>
                <w:sz w:val="24"/>
                <w:szCs w:val="24"/>
              </w:rPr>
              <w:t>Depression</w:t>
            </w:r>
          </w:p>
        </w:tc>
        <w:tc>
          <w:tcPr>
            <w:tcW w:w="0" w:type="auto"/>
            <w:hideMark/>
          </w:tcPr>
          <w:p w14:paraId="510A94F0" w14:textId="77777777" w:rsidR="000F3616" w:rsidRPr="003A2409" w:rsidRDefault="000F3616" w:rsidP="000F3616">
            <w:pPr>
              <w:rPr>
                <w:rFonts w:cstheme="minorHAnsi"/>
                <w:sz w:val="24"/>
                <w:szCs w:val="24"/>
              </w:rPr>
            </w:pPr>
            <w:r w:rsidRPr="003A2409">
              <w:rPr>
                <w:rFonts w:cstheme="minorHAnsi"/>
                <w:sz w:val="24"/>
                <w:szCs w:val="24"/>
              </w:rPr>
              <w:t>Fair</w:t>
            </w:r>
          </w:p>
        </w:tc>
        <w:tc>
          <w:tcPr>
            <w:tcW w:w="0" w:type="auto"/>
            <w:hideMark/>
          </w:tcPr>
          <w:p w14:paraId="1E00890A" w14:textId="77777777" w:rsidR="000F3616" w:rsidRPr="003A2409" w:rsidRDefault="000F3616" w:rsidP="000F3616">
            <w:pPr>
              <w:rPr>
                <w:rFonts w:cstheme="minorHAnsi"/>
                <w:sz w:val="24"/>
                <w:szCs w:val="24"/>
              </w:rPr>
            </w:pPr>
            <w:r w:rsidRPr="003A2409">
              <w:rPr>
                <w:rFonts w:cstheme="minorHAnsi"/>
                <w:sz w:val="24"/>
                <w:szCs w:val="24"/>
              </w:rPr>
              <w:t>23</w:t>
            </w:r>
          </w:p>
        </w:tc>
        <w:tc>
          <w:tcPr>
            <w:tcW w:w="0" w:type="auto"/>
            <w:hideMark/>
          </w:tcPr>
          <w:p w14:paraId="159613E9" w14:textId="77777777" w:rsidR="000F3616" w:rsidRPr="003A2409" w:rsidRDefault="000F3616" w:rsidP="000F3616">
            <w:pPr>
              <w:rPr>
                <w:rFonts w:cstheme="minorHAnsi"/>
                <w:sz w:val="24"/>
                <w:szCs w:val="24"/>
              </w:rPr>
            </w:pPr>
            <w:r w:rsidRPr="003A2409">
              <w:rPr>
                <w:rFonts w:cstheme="minorHAnsi"/>
                <w:sz w:val="24"/>
                <w:szCs w:val="24"/>
              </w:rPr>
              <w:t>21.43</w:t>
            </w:r>
          </w:p>
        </w:tc>
        <w:tc>
          <w:tcPr>
            <w:tcW w:w="0" w:type="auto"/>
            <w:hideMark/>
          </w:tcPr>
          <w:p w14:paraId="39868BDD" w14:textId="77777777" w:rsidR="000F3616" w:rsidRPr="003A2409" w:rsidRDefault="000F3616" w:rsidP="000F3616">
            <w:pPr>
              <w:rPr>
                <w:rFonts w:cstheme="minorHAnsi"/>
                <w:sz w:val="24"/>
                <w:szCs w:val="24"/>
              </w:rPr>
            </w:pPr>
            <w:r w:rsidRPr="003A2409">
              <w:rPr>
                <w:rFonts w:cstheme="minorHAnsi"/>
                <w:sz w:val="24"/>
                <w:szCs w:val="24"/>
              </w:rPr>
              <w:t>14.84</w:t>
            </w:r>
          </w:p>
        </w:tc>
      </w:tr>
      <w:tr w:rsidR="000F3616" w:rsidRPr="003A2409" w14:paraId="442248D5" w14:textId="77777777" w:rsidTr="009110F2">
        <w:tc>
          <w:tcPr>
            <w:tcW w:w="0" w:type="auto"/>
            <w:hideMark/>
          </w:tcPr>
          <w:p w14:paraId="029D2F61" w14:textId="77777777" w:rsidR="000F3616" w:rsidRPr="003A2409" w:rsidRDefault="000F3616" w:rsidP="000F3616">
            <w:pPr>
              <w:rPr>
                <w:rFonts w:cstheme="minorHAnsi"/>
                <w:sz w:val="24"/>
                <w:szCs w:val="24"/>
              </w:rPr>
            </w:pPr>
          </w:p>
        </w:tc>
        <w:tc>
          <w:tcPr>
            <w:tcW w:w="0" w:type="auto"/>
            <w:hideMark/>
          </w:tcPr>
          <w:p w14:paraId="632F3F87" w14:textId="77777777" w:rsidR="000F3616" w:rsidRPr="003A2409" w:rsidRDefault="000F3616" w:rsidP="000F3616">
            <w:pPr>
              <w:rPr>
                <w:rFonts w:cstheme="minorHAnsi"/>
                <w:sz w:val="24"/>
                <w:szCs w:val="24"/>
              </w:rPr>
            </w:pPr>
            <w:r w:rsidRPr="003A2409">
              <w:rPr>
                <w:rFonts w:cstheme="minorHAnsi"/>
                <w:sz w:val="24"/>
                <w:szCs w:val="24"/>
              </w:rPr>
              <w:t>Good</w:t>
            </w:r>
          </w:p>
        </w:tc>
        <w:tc>
          <w:tcPr>
            <w:tcW w:w="0" w:type="auto"/>
            <w:hideMark/>
          </w:tcPr>
          <w:p w14:paraId="26A50D17" w14:textId="77777777" w:rsidR="000F3616" w:rsidRPr="003A2409" w:rsidRDefault="000F3616" w:rsidP="000F3616">
            <w:pPr>
              <w:rPr>
                <w:rFonts w:cstheme="minorHAnsi"/>
                <w:sz w:val="24"/>
                <w:szCs w:val="24"/>
              </w:rPr>
            </w:pPr>
            <w:r w:rsidRPr="003A2409">
              <w:rPr>
                <w:rFonts w:cstheme="minorHAnsi"/>
                <w:sz w:val="24"/>
                <w:szCs w:val="24"/>
              </w:rPr>
              <w:t>60</w:t>
            </w:r>
          </w:p>
        </w:tc>
        <w:tc>
          <w:tcPr>
            <w:tcW w:w="0" w:type="auto"/>
            <w:hideMark/>
          </w:tcPr>
          <w:p w14:paraId="24F3FD2E" w14:textId="77777777" w:rsidR="000F3616" w:rsidRPr="003A2409" w:rsidRDefault="000F3616" w:rsidP="000F3616">
            <w:pPr>
              <w:rPr>
                <w:rFonts w:cstheme="minorHAnsi"/>
                <w:sz w:val="24"/>
                <w:szCs w:val="24"/>
              </w:rPr>
            </w:pPr>
            <w:r w:rsidRPr="003A2409">
              <w:rPr>
                <w:rFonts w:cstheme="minorHAnsi"/>
                <w:sz w:val="24"/>
                <w:szCs w:val="24"/>
              </w:rPr>
              <w:t>18.58</w:t>
            </w:r>
          </w:p>
        </w:tc>
        <w:tc>
          <w:tcPr>
            <w:tcW w:w="0" w:type="auto"/>
            <w:hideMark/>
          </w:tcPr>
          <w:p w14:paraId="3F448EAD" w14:textId="77777777" w:rsidR="000F3616" w:rsidRPr="003A2409" w:rsidRDefault="000F3616" w:rsidP="000F3616">
            <w:pPr>
              <w:rPr>
                <w:rFonts w:cstheme="minorHAnsi"/>
                <w:sz w:val="24"/>
                <w:szCs w:val="24"/>
              </w:rPr>
            </w:pPr>
            <w:r w:rsidRPr="003A2409">
              <w:rPr>
                <w:rFonts w:cstheme="minorHAnsi"/>
                <w:sz w:val="24"/>
                <w:szCs w:val="24"/>
              </w:rPr>
              <w:t>11.52</w:t>
            </w:r>
          </w:p>
        </w:tc>
      </w:tr>
      <w:tr w:rsidR="000F3616" w:rsidRPr="003A2409" w14:paraId="3D722C81" w14:textId="77777777" w:rsidTr="009110F2">
        <w:tc>
          <w:tcPr>
            <w:tcW w:w="0" w:type="auto"/>
            <w:hideMark/>
          </w:tcPr>
          <w:p w14:paraId="7250DFE1" w14:textId="77777777" w:rsidR="000F3616" w:rsidRPr="003A2409" w:rsidRDefault="000F3616" w:rsidP="000F3616">
            <w:pPr>
              <w:rPr>
                <w:rFonts w:cstheme="minorHAnsi"/>
                <w:sz w:val="24"/>
                <w:szCs w:val="24"/>
              </w:rPr>
            </w:pPr>
          </w:p>
        </w:tc>
        <w:tc>
          <w:tcPr>
            <w:tcW w:w="0" w:type="auto"/>
            <w:hideMark/>
          </w:tcPr>
          <w:p w14:paraId="23A9A60A" w14:textId="77777777" w:rsidR="000F3616" w:rsidRPr="003A2409" w:rsidRDefault="000F3616" w:rsidP="000F3616">
            <w:pPr>
              <w:rPr>
                <w:rFonts w:cstheme="minorHAnsi"/>
                <w:sz w:val="24"/>
                <w:szCs w:val="24"/>
              </w:rPr>
            </w:pPr>
            <w:r w:rsidRPr="003A2409">
              <w:rPr>
                <w:rFonts w:cstheme="minorHAnsi"/>
                <w:sz w:val="24"/>
                <w:szCs w:val="24"/>
              </w:rPr>
              <w:t>Excellent</w:t>
            </w:r>
          </w:p>
        </w:tc>
        <w:tc>
          <w:tcPr>
            <w:tcW w:w="0" w:type="auto"/>
            <w:hideMark/>
          </w:tcPr>
          <w:p w14:paraId="3E53854E" w14:textId="77777777" w:rsidR="000F3616" w:rsidRPr="003A2409" w:rsidRDefault="000F3616" w:rsidP="000F3616">
            <w:pPr>
              <w:rPr>
                <w:rFonts w:cstheme="minorHAnsi"/>
                <w:sz w:val="24"/>
                <w:szCs w:val="24"/>
              </w:rPr>
            </w:pPr>
            <w:r w:rsidRPr="003A2409">
              <w:rPr>
                <w:rFonts w:cstheme="minorHAnsi"/>
                <w:sz w:val="24"/>
                <w:szCs w:val="24"/>
              </w:rPr>
              <w:t>26</w:t>
            </w:r>
          </w:p>
        </w:tc>
        <w:tc>
          <w:tcPr>
            <w:tcW w:w="0" w:type="auto"/>
            <w:hideMark/>
          </w:tcPr>
          <w:p w14:paraId="252DD99A" w14:textId="77777777" w:rsidR="000F3616" w:rsidRPr="003A2409" w:rsidRDefault="000F3616" w:rsidP="000F3616">
            <w:pPr>
              <w:rPr>
                <w:rFonts w:cstheme="minorHAnsi"/>
                <w:sz w:val="24"/>
                <w:szCs w:val="24"/>
              </w:rPr>
            </w:pPr>
            <w:r w:rsidRPr="003A2409">
              <w:rPr>
                <w:rFonts w:cstheme="minorHAnsi"/>
                <w:sz w:val="24"/>
                <w:szCs w:val="24"/>
              </w:rPr>
              <w:t>9.88</w:t>
            </w:r>
          </w:p>
        </w:tc>
        <w:tc>
          <w:tcPr>
            <w:tcW w:w="0" w:type="auto"/>
            <w:hideMark/>
          </w:tcPr>
          <w:p w14:paraId="6B01C1BC" w14:textId="77777777" w:rsidR="000F3616" w:rsidRPr="003A2409" w:rsidRDefault="000F3616" w:rsidP="000F3616">
            <w:pPr>
              <w:rPr>
                <w:rFonts w:cstheme="minorHAnsi"/>
                <w:sz w:val="24"/>
                <w:szCs w:val="24"/>
              </w:rPr>
            </w:pPr>
            <w:r w:rsidRPr="003A2409">
              <w:rPr>
                <w:rFonts w:cstheme="minorHAnsi"/>
                <w:sz w:val="24"/>
                <w:szCs w:val="24"/>
              </w:rPr>
              <w:t>7.76</w:t>
            </w:r>
          </w:p>
        </w:tc>
      </w:tr>
      <w:tr w:rsidR="000F3616" w:rsidRPr="003A2409" w14:paraId="26D5B9F9" w14:textId="77777777" w:rsidTr="009110F2">
        <w:tc>
          <w:tcPr>
            <w:tcW w:w="0" w:type="auto"/>
            <w:hideMark/>
          </w:tcPr>
          <w:p w14:paraId="60221738" w14:textId="77777777" w:rsidR="000F3616" w:rsidRPr="003A2409" w:rsidRDefault="000F3616" w:rsidP="000F3616">
            <w:pPr>
              <w:rPr>
                <w:rFonts w:cstheme="minorHAnsi"/>
                <w:sz w:val="24"/>
                <w:szCs w:val="24"/>
              </w:rPr>
            </w:pPr>
          </w:p>
        </w:tc>
        <w:tc>
          <w:tcPr>
            <w:tcW w:w="0" w:type="auto"/>
            <w:hideMark/>
          </w:tcPr>
          <w:p w14:paraId="16E1AEB1" w14:textId="77777777" w:rsidR="000F3616" w:rsidRPr="003A2409" w:rsidRDefault="000F3616" w:rsidP="000F3616">
            <w:pPr>
              <w:rPr>
                <w:rFonts w:cstheme="minorHAnsi"/>
                <w:sz w:val="24"/>
                <w:szCs w:val="24"/>
              </w:rPr>
            </w:pPr>
            <w:r w:rsidRPr="003A2409">
              <w:rPr>
                <w:rFonts w:cstheme="minorHAnsi"/>
                <w:sz w:val="24"/>
                <w:szCs w:val="24"/>
              </w:rPr>
              <w:t>Total</w:t>
            </w:r>
          </w:p>
        </w:tc>
        <w:tc>
          <w:tcPr>
            <w:tcW w:w="0" w:type="auto"/>
            <w:hideMark/>
          </w:tcPr>
          <w:p w14:paraId="6AF76CA1" w14:textId="77777777" w:rsidR="000F3616" w:rsidRPr="003A2409" w:rsidRDefault="000F3616" w:rsidP="000F3616">
            <w:pPr>
              <w:rPr>
                <w:rFonts w:cstheme="minorHAnsi"/>
                <w:sz w:val="24"/>
                <w:szCs w:val="24"/>
              </w:rPr>
            </w:pPr>
            <w:r w:rsidRPr="003A2409">
              <w:rPr>
                <w:rFonts w:cstheme="minorHAnsi"/>
                <w:sz w:val="24"/>
                <w:szCs w:val="24"/>
              </w:rPr>
              <w:t>109</w:t>
            </w:r>
          </w:p>
        </w:tc>
        <w:tc>
          <w:tcPr>
            <w:tcW w:w="0" w:type="auto"/>
            <w:hideMark/>
          </w:tcPr>
          <w:p w14:paraId="310F3C66" w14:textId="77777777" w:rsidR="000F3616" w:rsidRPr="003A2409" w:rsidRDefault="000F3616" w:rsidP="000F3616">
            <w:pPr>
              <w:rPr>
                <w:rFonts w:cstheme="minorHAnsi"/>
                <w:sz w:val="24"/>
                <w:szCs w:val="24"/>
              </w:rPr>
            </w:pPr>
            <w:r w:rsidRPr="003A2409">
              <w:rPr>
                <w:rFonts w:cstheme="minorHAnsi"/>
                <w:sz w:val="24"/>
                <w:szCs w:val="24"/>
              </w:rPr>
              <w:t>17.11</w:t>
            </w:r>
          </w:p>
        </w:tc>
        <w:tc>
          <w:tcPr>
            <w:tcW w:w="0" w:type="auto"/>
            <w:hideMark/>
          </w:tcPr>
          <w:p w14:paraId="308CDBB7" w14:textId="77777777" w:rsidR="000F3616" w:rsidRPr="003A2409" w:rsidRDefault="000F3616" w:rsidP="000F3616">
            <w:pPr>
              <w:rPr>
                <w:rFonts w:cstheme="minorHAnsi"/>
                <w:sz w:val="24"/>
                <w:szCs w:val="24"/>
              </w:rPr>
            </w:pPr>
            <w:r w:rsidRPr="003A2409">
              <w:rPr>
                <w:rFonts w:cstheme="minorHAnsi"/>
                <w:sz w:val="24"/>
                <w:szCs w:val="24"/>
              </w:rPr>
              <w:t>12.21</w:t>
            </w:r>
          </w:p>
        </w:tc>
      </w:tr>
      <w:tr w:rsidR="000F3616" w:rsidRPr="003A2409" w14:paraId="630B84F3" w14:textId="77777777" w:rsidTr="009110F2">
        <w:tc>
          <w:tcPr>
            <w:tcW w:w="0" w:type="auto"/>
            <w:hideMark/>
          </w:tcPr>
          <w:p w14:paraId="704C4BAA" w14:textId="77777777" w:rsidR="000F3616" w:rsidRPr="003A2409" w:rsidRDefault="000F3616" w:rsidP="000F3616">
            <w:pPr>
              <w:rPr>
                <w:rFonts w:cstheme="minorHAnsi"/>
                <w:sz w:val="24"/>
                <w:szCs w:val="24"/>
              </w:rPr>
            </w:pPr>
            <w:r w:rsidRPr="003A2409">
              <w:rPr>
                <w:rFonts w:cstheme="minorHAnsi"/>
                <w:sz w:val="24"/>
                <w:szCs w:val="24"/>
              </w:rPr>
              <w:t>Well‐being</w:t>
            </w:r>
          </w:p>
        </w:tc>
        <w:tc>
          <w:tcPr>
            <w:tcW w:w="0" w:type="auto"/>
            <w:hideMark/>
          </w:tcPr>
          <w:p w14:paraId="39FF9A2A" w14:textId="77777777" w:rsidR="000F3616" w:rsidRPr="003A2409" w:rsidRDefault="000F3616" w:rsidP="000F3616">
            <w:pPr>
              <w:rPr>
                <w:rFonts w:cstheme="minorHAnsi"/>
                <w:sz w:val="24"/>
                <w:szCs w:val="24"/>
              </w:rPr>
            </w:pPr>
            <w:r w:rsidRPr="003A2409">
              <w:rPr>
                <w:rFonts w:cstheme="minorHAnsi"/>
                <w:sz w:val="24"/>
                <w:szCs w:val="24"/>
              </w:rPr>
              <w:t>Fair</w:t>
            </w:r>
          </w:p>
        </w:tc>
        <w:tc>
          <w:tcPr>
            <w:tcW w:w="0" w:type="auto"/>
            <w:hideMark/>
          </w:tcPr>
          <w:p w14:paraId="1DCA1C32" w14:textId="77777777" w:rsidR="000F3616" w:rsidRPr="003A2409" w:rsidRDefault="000F3616" w:rsidP="000F3616">
            <w:pPr>
              <w:rPr>
                <w:rFonts w:cstheme="minorHAnsi"/>
                <w:sz w:val="24"/>
                <w:szCs w:val="24"/>
              </w:rPr>
            </w:pPr>
            <w:r w:rsidRPr="003A2409">
              <w:rPr>
                <w:rFonts w:cstheme="minorHAnsi"/>
                <w:sz w:val="24"/>
                <w:szCs w:val="24"/>
              </w:rPr>
              <w:t>23</w:t>
            </w:r>
          </w:p>
        </w:tc>
        <w:tc>
          <w:tcPr>
            <w:tcW w:w="0" w:type="auto"/>
            <w:hideMark/>
          </w:tcPr>
          <w:p w14:paraId="6DA862F5" w14:textId="77777777" w:rsidR="000F3616" w:rsidRPr="003A2409" w:rsidRDefault="000F3616" w:rsidP="000F3616">
            <w:pPr>
              <w:rPr>
                <w:rFonts w:cstheme="minorHAnsi"/>
                <w:sz w:val="24"/>
                <w:szCs w:val="24"/>
              </w:rPr>
            </w:pPr>
            <w:r w:rsidRPr="003A2409">
              <w:rPr>
                <w:rFonts w:cstheme="minorHAnsi"/>
                <w:sz w:val="24"/>
                <w:szCs w:val="24"/>
              </w:rPr>
              <w:t>53.17</w:t>
            </w:r>
          </w:p>
        </w:tc>
        <w:tc>
          <w:tcPr>
            <w:tcW w:w="0" w:type="auto"/>
            <w:hideMark/>
          </w:tcPr>
          <w:p w14:paraId="6FE94511" w14:textId="77777777" w:rsidR="000F3616" w:rsidRPr="003A2409" w:rsidRDefault="000F3616" w:rsidP="000F3616">
            <w:pPr>
              <w:rPr>
                <w:rFonts w:cstheme="minorHAnsi"/>
                <w:sz w:val="24"/>
                <w:szCs w:val="24"/>
              </w:rPr>
            </w:pPr>
            <w:r w:rsidRPr="003A2409">
              <w:rPr>
                <w:rFonts w:cstheme="minorHAnsi"/>
                <w:sz w:val="24"/>
                <w:szCs w:val="24"/>
              </w:rPr>
              <w:t>17.30</w:t>
            </w:r>
          </w:p>
        </w:tc>
      </w:tr>
      <w:tr w:rsidR="000F3616" w:rsidRPr="003A2409" w14:paraId="6332C745" w14:textId="77777777" w:rsidTr="009110F2">
        <w:tc>
          <w:tcPr>
            <w:tcW w:w="0" w:type="auto"/>
            <w:hideMark/>
          </w:tcPr>
          <w:p w14:paraId="4BF84E25" w14:textId="77777777" w:rsidR="000F3616" w:rsidRPr="003A2409" w:rsidRDefault="000F3616" w:rsidP="000F3616">
            <w:pPr>
              <w:rPr>
                <w:rFonts w:cstheme="minorHAnsi"/>
                <w:sz w:val="24"/>
                <w:szCs w:val="24"/>
              </w:rPr>
            </w:pPr>
          </w:p>
        </w:tc>
        <w:tc>
          <w:tcPr>
            <w:tcW w:w="0" w:type="auto"/>
            <w:hideMark/>
          </w:tcPr>
          <w:p w14:paraId="0FDAC28D" w14:textId="77777777" w:rsidR="000F3616" w:rsidRPr="003A2409" w:rsidRDefault="000F3616" w:rsidP="000F3616">
            <w:pPr>
              <w:rPr>
                <w:rFonts w:cstheme="minorHAnsi"/>
                <w:sz w:val="24"/>
                <w:szCs w:val="24"/>
              </w:rPr>
            </w:pPr>
            <w:r w:rsidRPr="003A2409">
              <w:rPr>
                <w:rFonts w:cstheme="minorHAnsi"/>
                <w:sz w:val="24"/>
                <w:szCs w:val="24"/>
              </w:rPr>
              <w:t>Good</w:t>
            </w:r>
          </w:p>
        </w:tc>
        <w:tc>
          <w:tcPr>
            <w:tcW w:w="0" w:type="auto"/>
            <w:hideMark/>
          </w:tcPr>
          <w:p w14:paraId="56665E48" w14:textId="77777777" w:rsidR="000F3616" w:rsidRPr="003A2409" w:rsidRDefault="000F3616" w:rsidP="000F3616">
            <w:pPr>
              <w:rPr>
                <w:rFonts w:cstheme="minorHAnsi"/>
                <w:sz w:val="24"/>
                <w:szCs w:val="24"/>
              </w:rPr>
            </w:pPr>
            <w:r w:rsidRPr="003A2409">
              <w:rPr>
                <w:rFonts w:cstheme="minorHAnsi"/>
                <w:sz w:val="24"/>
                <w:szCs w:val="24"/>
              </w:rPr>
              <w:t>60</w:t>
            </w:r>
          </w:p>
        </w:tc>
        <w:tc>
          <w:tcPr>
            <w:tcW w:w="0" w:type="auto"/>
            <w:hideMark/>
          </w:tcPr>
          <w:p w14:paraId="303BDFCD" w14:textId="77777777" w:rsidR="000F3616" w:rsidRPr="003A2409" w:rsidRDefault="000F3616" w:rsidP="000F3616">
            <w:pPr>
              <w:rPr>
                <w:rFonts w:cstheme="minorHAnsi"/>
                <w:sz w:val="24"/>
                <w:szCs w:val="24"/>
              </w:rPr>
            </w:pPr>
            <w:r w:rsidRPr="003A2409">
              <w:rPr>
                <w:rFonts w:cstheme="minorHAnsi"/>
                <w:sz w:val="24"/>
                <w:szCs w:val="24"/>
              </w:rPr>
              <w:t>60.33</w:t>
            </w:r>
          </w:p>
        </w:tc>
        <w:tc>
          <w:tcPr>
            <w:tcW w:w="0" w:type="auto"/>
            <w:hideMark/>
          </w:tcPr>
          <w:p w14:paraId="040587AE" w14:textId="77777777" w:rsidR="000F3616" w:rsidRPr="003A2409" w:rsidRDefault="000F3616" w:rsidP="000F3616">
            <w:pPr>
              <w:rPr>
                <w:rFonts w:cstheme="minorHAnsi"/>
                <w:sz w:val="24"/>
                <w:szCs w:val="24"/>
              </w:rPr>
            </w:pPr>
            <w:r w:rsidRPr="003A2409">
              <w:rPr>
                <w:rFonts w:cstheme="minorHAnsi"/>
                <w:sz w:val="24"/>
                <w:szCs w:val="24"/>
              </w:rPr>
              <w:t>12.00</w:t>
            </w:r>
          </w:p>
        </w:tc>
      </w:tr>
      <w:tr w:rsidR="000F3616" w:rsidRPr="003A2409" w14:paraId="02542CF8" w14:textId="77777777" w:rsidTr="009110F2">
        <w:tc>
          <w:tcPr>
            <w:tcW w:w="0" w:type="auto"/>
            <w:hideMark/>
          </w:tcPr>
          <w:p w14:paraId="2E139096" w14:textId="77777777" w:rsidR="000F3616" w:rsidRPr="003A2409" w:rsidRDefault="000F3616" w:rsidP="000F3616">
            <w:pPr>
              <w:rPr>
                <w:rFonts w:cstheme="minorHAnsi"/>
                <w:sz w:val="24"/>
                <w:szCs w:val="24"/>
              </w:rPr>
            </w:pPr>
          </w:p>
        </w:tc>
        <w:tc>
          <w:tcPr>
            <w:tcW w:w="0" w:type="auto"/>
            <w:hideMark/>
          </w:tcPr>
          <w:p w14:paraId="3F9EA142" w14:textId="77777777" w:rsidR="000F3616" w:rsidRPr="003A2409" w:rsidRDefault="000F3616" w:rsidP="000F3616">
            <w:pPr>
              <w:rPr>
                <w:rFonts w:cstheme="minorHAnsi"/>
                <w:sz w:val="24"/>
                <w:szCs w:val="24"/>
              </w:rPr>
            </w:pPr>
            <w:r w:rsidRPr="003A2409">
              <w:rPr>
                <w:rFonts w:cstheme="minorHAnsi"/>
                <w:sz w:val="24"/>
                <w:szCs w:val="24"/>
              </w:rPr>
              <w:t>Excellent</w:t>
            </w:r>
          </w:p>
        </w:tc>
        <w:tc>
          <w:tcPr>
            <w:tcW w:w="0" w:type="auto"/>
            <w:hideMark/>
          </w:tcPr>
          <w:p w14:paraId="439D47DA" w14:textId="77777777" w:rsidR="000F3616" w:rsidRPr="003A2409" w:rsidRDefault="000F3616" w:rsidP="000F3616">
            <w:pPr>
              <w:rPr>
                <w:rFonts w:cstheme="minorHAnsi"/>
                <w:sz w:val="24"/>
                <w:szCs w:val="24"/>
              </w:rPr>
            </w:pPr>
            <w:r w:rsidRPr="003A2409">
              <w:rPr>
                <w:rFonts w:cstheme="minorHAnsi"/>
                <w:sz w:val="24"/>
                <w:szCs w:val="24"/>
              </w:rPr>
              <w:t>26</w:t>
            </w:r>
          </w:p>
        </w:tc>
        <w:tc>
          <w:tcPr>
            <w:tcW w:w="0" w:type="auto"/>
            <w:hideMark/>
          </w:tcPr>
          <w:p w14:paraId="03DA5F19" w14:textId="77777777" w:rsidR="000F3616" w:rsidRPr="003A2409" w:rsidRDefault="000F3616" w:rsidP="000F3616">
            <w:pPr>
              <w:rPr>
                <w:rFonts w:cstheme="minorHAnsi"/>
                <w:sz w:val="24"/>
                <w:szCs w:val="24"/>
              </w:rPr>
            </w:pPr>
            <w:r w:rsidRPr="003A2409">
              <w:rPr>
                <w:rFonts w:cstheme="minorHAnsi"/>
                <w:sz w:val="24"/>
                <w:szCs w:val="24"/>
              </w:rPr>
              <w:t>75.62</w:t>
            </w:r>
          </w:p>
        </w:tc>
        <w:tc>
          <w:tcPr>
            <w:tcW w:w="0" w:type="auto"/>
            <w:hideMark/>
          </w:tcPr>
          <w:p w14:paraId="6B7F00F2" w14:textId="77777777" w:rsidR="000F3616" w:rsidRPr="003A2409" w:rsidRDefault="000F3616" w:rsidP="000F3616">
            <w:pPr>
              <w:rPr>
                <w:rFonts w:cstheme="minorHAnsi"/>
                <w:sz w:val="24"/>
                <w:szCs w:val="24"/>
              </w:rPr>
            </w:pPr>
            <w:r w:rsidRPr="003A2409">
              <w:rPr>
                <w:rFonts w:cstheme="minorHAnsi"/>
                <w:sz w:val="24"/>
                <w:szCs w:val="24"/>
              </w:rPr>
              <w:t>12.72</w:t>
            </w:r>
          </w:p>
        </w:tc>
      </w:tr>
      <w:tr w:rsidR="000F3616" w:rsidRPr="003A2409" w14:paraId="218D23B7" w14:textId="77777777" w:rsidTr="009110F2">
        <w:tc>
          <w:tcPr>
            <w:tcW w:w="0" w:type="auto"/>
            <w:hideMark/>
          </w:tcPr>
          <w:p w14:paraId="724DCCAE" w14:textId="77777777" w:rsidR="000F3616" w:rsidRPr="003A2409" w:rsidRDefault="000F3616" w:rsidP="000F3616">
            <w:pPr>
              <w:rPr>
                <w:rFonts w:cstheme="minorHAnsi"/>
                <w:sz w:val="24"/>
                <w:szCs w:val="24"/>
              </w:rPr>
            </w:pPr>
          </w:p>
        </w:tc>
        <w:tc>
          <w:tcPr>
            <w:tcW w:w="0" w:type="auto"/>
            <w:hideMark/>
          </w:tcPr>
          <w:p w14:paraId="2DB21DF5" w14:textId="77777777" w:rsidR="000F3616" w:rsidRPr="003A2409" w:rsidRDefault="000F3616" w:rsidP="000F3616">
            <w:pPr>
              <w:rPr>
                <w:rFonts w:cstheme="minorHAnsi"/>
                <w:sz w:val="24"/>
                <w:szCs w:val="24"/>
              </w:rPr>
            </w:pPr>
            <w:r w:rsidRPr="003A2409">
              <w:rPr>
                <w:rFonts w:cstheme="minorHAnsi"/>
                <w:sz w:val="24"/>
                <w:szCs w:val="24"/>
              </w:rPr>
              <w:t>Total</w:t>
            </w:r>
          </w:p>
        </w:tc>
        <w:tc>
          <w:tcPr>
            <w:tcW w:w="0" w:type="auto"/>
            <w:hideMark/>
          </w:tcPr>
          <w:p w14:paraId="25341C64" w14:textId="77777777" w:rsidR="000F3616" w:rsidRPr="003A2409" w:rsidRDefault="000F3616" w:rsidP="000F3616">
            <w:pPr>
              <w:rPr>
                <w:rFonts w:cstheme="minorHAnsi"/>
                <w:sz w:val="24"/>
                <w:szCs w:val="24"/>
              </w:rPr>
            </w:pPr>
            <w:r w:rsidRPr="003A2409">
              <w:rPr>
                <w:rFonts w:cstheme="minorHAnsi"/>
                <w:sz w:val="24"/>
                <w:szCs w:val="24"/>
              </w:rPr>
              <w:t>109</w:t>
            </w:r>
          </w:p>
        </w:tc>
        <w:tc>
          <w:tcPr>
            <w:tcW w:w="0" w:type="auto"/>
            <w:hideMark/>
          </w:tcPr>
          <w:p w14:paraId="5B3200BE" w14:textId="77777777" w:rsidR="000F3616" w:rsidRPr="003A2409" w:rsidRDefault="000F3616" w:rsidP="000F3616">
            <w:pPr>
              <w:rPr>
                <w:rFonts w:cstheme="minorHAnsi"/>
                <w:sz w:val="24"/>
                <w:szCs w:val="24"/>
              </w:rPr>
            </w:pPr>
            <w:r w:rsidRPr="003A2409">
              <w:rPr>
                <w:rFonts w:cstheme="minorHAnsi"/>
                <w:sz w:val="24"/>
                <w:szCs w:val="24"/>
              </w:rPr>
              <w:t>62.47</w:t>
            </w:r>
          </w:p>
        </w:tc>
        <w:tc>
          <w:tcPr>
            <w:tcW w:w="0" w:type="auto"/>
            <w:hideMark/>
          </w:tcPr>
          <w:p w14:paraId="28535FC0" w14:textId="77777777" w:rsidR="000F3616" w:rsidRPr="003A2409" w:rsidRDefault="000F3616" w:rsidP="000F3616">
            <w:pPr>
              <w:rPr>
                <w:rFonts w:cstheme="minorHAnsi"/>
                <w:sz w:val="24"/>
                <w:szCs w:val="24"/>
              </w:rPr>
            </w:pPr>
            <w:r w:rsidRPr="003A2409">
              <w:rPr>
                <w:rFonts w:cstheme="minorHAnsi"/>
                <w:sz w:val="24"/>
                <w:szCs w:val="24"/>
              </w:rPr>
              <w:t>15.48</w:t>
            </w:r>
          </w:p>
        </w:tc>
      </w:tr>
    </w:tbl>
    <w:p w14:paraId="6F8D4F2F" w14:textId="77777777" w:rsidR="009110F2" w:rsidRPr="003A2409" w:rsidRDefault="009110F2" w:rsidP="000F3616">
      <w:pPr>
        <w:rPr>
          <w:rFonts w:cstheme="minorHAnsi"/>
          <w:b/>
          <w:bCs/>
          <w:sz w:val="24"/>
          <w:szCs w:val="24"/>
        </w:rPr>
      </w:pPr>
    </w:p>
    <w:p w14:paraId="3E9FEA96" w14:textId="27CC9C1A" w:rsidR="000F3616" w:rsidRPr="003A2409" w:rsidRDefault="000F3616" w:rsidP="0025373D">
      <w:pPr>
        <w:pStyle w:val="Heading2"/>
        <w:rPr>
          <w:rFonts w:asciiTheme="minorHAnsi" w:hAnsiTheme="minorHAnsi" w:cstheme="minorHAnsi"/>
        </w:rPr>
      </w:pPr>
      <w:r w:rsidRPr="003A2409">
        <w:rPr>
          <w:rFonts w:asciiTheme="minorHAnsi" w:hAnsiTheme="minorHAnsi" w:cstheme="minorHAnsi"/>
        </w:rPr>
        <w:t>Self‐Assessed Health and Caregivers' Positive Cognitions</w:t>
      </w:r>
    </w:p>
    <w:p w14:paraId="17F764CC" w14:textId="6B6A3E98" w:rsidR="000F3616" w:rsidRPr="003A2409" w:rsidRDefault="000F3616" w:rsidP="000F3616">
      <w:pPr>
        <w:rPr>
          <w:rFonts w:cstheme="minorHAnsi"/>
          <w:sz w:val="24"/>
          <w:szCs w:val="24"/>
        </w:rPr>
      </w:pPr>
      <w:r w:rsidRPr="003A2409">
        <w:rPr>
          <w:rFonts w:cstheme="minorHAnsi"/>
          <w:sz w:val="24"/>
          <w:szCs w:val="24"/>
        </w:rPr>
        <w:t xml:space="preserve">There was also a significant difference between groups as determined by one‐way ANOVA, </w:t>
      </w:r>
      <w:r w:rsidRPr="003A2409">
        <w:rPr>
          <w:rFonts w:cstheme="minorHAnsi"/>
          <w:i/>
          <w:iCs/>
          <w:sz w:val="24"/>
          <w:szCs w:val="24"/>
        </w:rPr>
        <w:t>F</w:t>
      </w:r>
      <w:r w:rsidRPr="003A2409">
        <w:rPr>
          <w:rFonts w:cstheme="minorHAnsi"/>
          <w:sz w:val="24"/>
          <w:szCs w:val="24"/>
        </w:rPr>
        <w:t xml:space="preserve"> (2,106) = 6.525, </w:t>
      </w:r>
      <w:r w:rsidRPr="003A2409">
        <w:rPr>
          <w:rFonts w:cstheme="minorHAnsi"/>
          <w:i/>
          <w:iCs/>
          <w:sz w:val="24"/>
          <w:szCs w:val="24"/>
        </w:rPr>
        <w:t>p</w:t>
      </w:r>
      <w:r w:rsidRPr="003A2409">
        <w:rPr>
          <w:rFonts w:cstheme="minorHAnsi"/>
          <w:sz w:val="24"/>
          <w:szCs w:val="24"/>
        </w:rPr>
        <w:t xml:space="preserve"> = .002 (Table 3). A Tukey post hoc test revealed that positive cognitions were significantly higher among those who rated their health as excellent (34.42 ± 4.38, </w:t>
      </w:r>
      <w:r w:rsidRPr="003A2409">
        <w:rPr>
          <w:rFonts w:cstheme="minorHAnsi"/>
          <w:i/>
          <w:iCs/>
          <w:sz w:val="24"/>
          <w:szCs w:val="24"/>
        </w:rPr>
        <w:t>p</w:t>
      </w:r>
      <w:r w:rsidRPr="003A2409">
        <w:rPr>
          <w:rFonts w:cstheme="minorHAnsi"/>
          <w:sz w:val="24"/>
          <w:szCs w:val="24"/>
        </w:rPr>
        <w:t xml:space="preserve"> = .002) than among those who rated their health as fair (29.52 ± 7.04, </w:t>
      </w:r>
      <w:r w:rsidRPr="003A2409">
        <w:rPr>
          <w:rFonts w:cstheme="minorHAnsi"/>
          <w:i/>
          <w:iCs/>
          <w:sz w:val="24"/>
          <w:szCs w:val="24"/>
        </w:rPr>
        <w:t>p</w:t>
      </w:r>
      <w:r w:rsidRPr="003A2409">
        <w:rPr>
          <w:rFonts w:cstheme="minorHAnsi"/>
          <w:sz w:val="24"/>
          <w:szCs w:val="24"/>
        </w:rPr>
        <w:t xml:space="preserve"> = .002) and/or good (33.17 ± 4.22, </w:t>
      </w:r>
      <w:r w:rsidRPr="003A2409">
        <w:rPr>
          <w:rFonts w:cstheme="minorHAnsi"/>
          <w:i/>
          <w:iCs/>
          <w:sz w:val="24"/>
          <w:szCs w:val="24"/>
        </w:rPr>
        <w:t>p</w:t>
      </w:r>
      <w:r w:rsidRPr="003A2409">
        <w:rPr>
          <w:rFonts w:cstheme="minorHAnsi"/>
          <w:sz w:val="24"/>
          <w:szCs w:val="24"/>
        </w:rPr>
        <w:t> = .005; Table 4). There were no statistically significant differences between those who rated their health as good and those who rated their health as excellent (</w:t>
      </w:r>
      <w:r w:rsidRPr="003A2409">
        <w:rPr>
          <w:rFonts w:cstheme="minorHAnsi"/>
          <w:i/>
          <w:iCs/>
          <w:sz w:val="24"/>
          <w:szCs w:val="24"/>
        </w:rPr>
        <w:t>p</w:t>
      </w:r>
      <w:r w:rsidRPr="003A2409">
        <w:rPr>
          <w:rFonts w:cstheme="minorHAnsi"/>
          <w:sz w:val="24"/>
          <w:szCs w:val="24"/>
        </w:rPr>
        <w:t xml:space="preserve"> = .531). </w:t>
      </w:r>
    </w:p>
    <w:p w14:paraId="08E29398" w14:textId="77777777" w:rsidR="000F3616" w:rsidRPr="003A2409" w:rsidRDefault="000F3616" w:rsidP="0025373D">
      <w:pPr>
        <w:pStyle w:val="Heading2"/>
        <w:rPr>
          <w:rFonts w:asciiTheme="minorHAnsi" w:hAnsiTheme="minorHAnsi" w:cstheme="minorHAnsi"/>
        </w:rPr>
      </w:pPr>
      <w:r w:rsidRPr="003A2409">
        <w:rPr>
          <w:rFonts w:asciiTheme="minorHAnsi" w:hAnsiTheme="minorHAnsi" w:cstheme="minorHAnsi"/>
        </w:rPr>
        <w:t>Self‐Assessed Health and Caregivers' Resourcefulness</w:t>
      </w:r>
    </w:p>
    <w:p w14:paraId="7744EB82" w14:textId="3883E5CF" w:rsidR="000F3616" w:rsidRPr="003A2409" w:rsidRDefault="000F3616" w:rsidP="000F3616">
      <w:pPr>
        <w:rPr>
          <w:rFonts w:cstheme="minorHAnsi"/>
          <w:sz w:val="24"/>
          <w:szCs w:val="24"/>
        </w:rPr>
      </w:pPr>
      <w:r w:rsidRPr="003A2409">
        <w:rPr>
          <w:rFonts w:cstheme="minorHAnsi"/>
          <w:sz w:val="24"/>
          <w:szCs w:val="24"/>
        </w:rPr>
        <w:t xml:space="preserve">Similarly, there was a significant difference in resourcefulness between the groups, as determined by one‐way ANOVA, </w:t>
      </w:r>
      <w:r w:rsidRPr="003A2409">
        <w:rPr>
          <w:rFonts w:cstheme="minorHAnsi"/>
          <w:i/>
          <w:iCs/>
          <w:sz w:val="24"/>
          <w:szCs w:val="24"/>
        </w:rPr>
        <w:t>F</w:t>
      </w:r>
      <w:r w:rsidRPr="003A2409">
        <w:rPr>
          <w:rFonts w:cstheme="minorHAnsi"/>
          <w:sz w:val="24"/>
          <w:szCs w:val="24"/>
        </w:rPr>
        <w:t xml:space="preserve"> (2,106) = 6.079, </w:t>
      </w:r>
      <w:r w:rsidRPr="003A2409">
        <w:rPr>
          <w:rFonts w:cstheme="minorHAnsi"/>
          <w:i/>
          <w:iCs/>
          <w:sz w:val="24"/>
          <w:szCs w:val="24"/>
        </w:rPr>
        <w:t>p</w:t>
      </w:r>
      <w:r w:rsidRPr="003A2409">
        <w:rPr>
          <w:rFonts w:cstheme="minorHAnsi"/>
          <w:sz w:val="24"/>
          <w:szCs w:val="24"/>
        </w:rPr>
        <w:t xml:space="preserve"> = .003 (Table 3). A Tukey post hoc test revealed that resourcefulness was significantly higher among those who rated their health as excellent (98.92 ± 19.02, </w:t>
      </w:r>
      <w:r w:rsidRPr="003A2409">
        <w:rPr>
          <w:rFonts w:cstheme="minorHAnsi"/>
          <w:i/>
          <w:iCs/>
          <w:sz w:val="24"/>
          <w:szCs w:val="24"/>
        </w:rPr>
        <w:t>p</w:t>
      </w:r>
      <w:r w:rsidRPr="003A2409">
        <w:rPr>
          <w:rFonts w:cstheme="minorHAnsi"/>
          <w:sz w:val="24"/>
          <w:szCs w:val="24"/>
        </w:rPr>
        <w:t xml:space="preserve"> = .003) than among those who rated their health as fair (81.74 ± 19.02, </w:t>
      </w:r>
      <w:r w:rsidRPr="003A2409">
        <w:rPr>
          <w:rFonts w:cstheme="minorHAnsi"/>
          <w:i/>
          <w:iCs/>
          <w:sz w:val="24"/>
          <w:szCs w:val="24"/>
        </w:rPr>
        <w:t>p</w:t>
      </w:r>
      <w:r w:rsidRPr="003A2409">
        <w:rPr>
          <w:rFonts w:cstheme="minorHAnsi"/>
          <w:sz w:val="24"/>
          <w:szCs w:val="24"/>
        </w:rPr>
        <w:t xml:space="preserve"> = .022) and between those who rated their health as good (93.43 ± 17.38, </w:t>
      </w:r>
      <w:r w:rsidRPr="003A2409">
        <w:rPr>
          <w:rFonts w:cstheme="minorHAnsi"/>
          <w:i/>
          <w:iCs/>
          <w:sz w:val="24"/>
          <w:szCs w:val="24"/>
        </w:rPr>
        <w:t>p</w:t>
      </w:r>
      <w:r w:rsidRPr="003A2409">
        <w:rPr>
          <w:rFonts w:cstheme="minorHAnsi"/>
          <w:sz w:val="24"/>
          <w:szCs w:val="24"/>
        </w:rPr>
        <w:t xml:space="preserve"> = .022) as compared with those who rated their health as fair (93.43 ± 17.38, </w:t>
      </w:r>
      <w:r w:rsidRPr="003A2409">
        <w:rPr>
          <w:rFonts w:cstheme="minorHAnsi"/>
          <w:i/>
          <w:iCs/>
          <w:sz w:val="24"/>
          <w:szCs w:val="24"/>
        </w:rPr>
        <w:t>p</w:t>
      </w:r>
      <w:r w:rsidRPr="003A2409">
        <w:rPr>
          <w:rFonts w:cstheme="minorHAnsi"/>
          <w:sz w:val="24"/>
          <w:szCs w:val="24"/>
        </w:rPr>
        <w:t> = .022; Table 4). There were no statistically significant differences between those who rated their health as good and those who rated their health as excellent (</w:t>
      </w:r>
      <w:r w:rsidRPr="003A2409">
        <w:rPr>
          <w:rFonts w:cstheme="minorHAnsi"/>
          <w:i/>
          <w:iCs/>
          <w:sz w:val="24"/>
          <w:szCs w:val="24"/>
        </w:rPr>
        <w:t>p</w:t>
      </w:r>
      <w:r w:rsidRPr="003A2409">
        <w:rPr>
          <w:rFonts w:cstheme="minorHAnsi"/>
          <w:sz w:val="24"/>
          <w:szCs w:val="24"/>
        </w:rPr>
        <w:t xml:space="preserve"> = .384). </w:t>
      </w:r>
    </w:p>
    <w:p w14:paraId="2A0BCA65" w14:textId="77777777" w:rsidR="000F3616" w:rsidRPr="003A2409" w:rsidRDefault="000F3616" w:rsidP="0025373D">
      <w:pPr>
        <w:pStyle w:val="Heading2"/>
        <w:rPr>
          <w:rFonts w:asciiTheme="minorHAnsi" w:hAnsiTheme="minorHAnsi" w:cstheme="minorHAnsi"/>
        </w:rPr>
      </w:pPr>
      <w:r w:rsidRPr="003A2409">
        <w:rPr>
          <w:rFonts w:asciiTheme="minorHAnsi" w:hAnsiTheme="minorHAnsi" w:cstheme="minorHAnsi"/>
        </w:rPr>
        <w:t>Self‐Assessed Health and Caregivers' Well‐Being</w:t>
      </w:r>
    </w:p>
    <w:p w14:paraId="21605B63" w14:textId="05540AB5" w:rsidR="000F3616" w:rsidRPr="003A2409" w:rsidRDefault="000F3616" w:rsidP="000F3616">
      <w:pPr>
        <w:rPr>
          <w:rFonts w:cstheme="minorHAnsi"/>
          <w:sz w:val="24"/>
          <w:szCs w:val="24"/>
        </w:rPr>
      </w:pPr>
      <w:r w:rsidRPr="003A2409">
        <w:rPr>
          <w:rFonts w:cstheme="minorHAnsi"/>
          <w:sz w:val="24"/>
          <w:szCs w:val="24"/>
        </w:rPr>
        <w:t xml:space="preserve">Finally, there was a significant difference in well‐being between the groups as determined by one‐way ANOVA, </w:t>
      </w:r>
      <w:r w:rsidRPr="003A2409">
        <w:rPr>
          <w:rFonts w:cstheme="minorHAnsi"/>
          <w:i/>
          <w:iCs/>
          <w:sz w:val="24"/>
          <w:szCs w:val="24"/>
        </w:rPr>
        <w:t>F</w:t>
      </w:r>
      <w:r w:rsidRPr="003A2409">
        <w:rPr>
          <w:rFonts w:cstheme="minorHAnsi"/>
          <w:sz w:val="24"/>
          <w:szCs w:val="24"/>
        </w:rPr>
        <w:t xml:space="preserve"> (2,106) = 18.72, </w:t>
      </w:r>
      <w:r w:rsidRPr="003A2409">
        <w:rPr>
          <w:rFonts w:cstheme="minorHAnsi"/>
          <w:i/>
          <w:iCs/>
          <w:sz w:val="24"/>
          <w:szCs w:val="24"/>
        </w:rPr>
        <w:t>p</w:t>
      </w:r>
      <w:r w:rsidRPr="003A2409">
        <w:rPr>
          <w:rFonts w:cstheme="minorHAnsi"/>
          <w:sz w:val="24"/>
          <w:szCs w:val="24"/>
        </w:rPr>
        <w:t xml:space="preserve"> = .001 (Table 4). A Tukey post hoc test revealed that well‐being was statistically significantly higher among those who rated their health as excellent (75.61 ± 12.72, </w:t>
      </w:r>
      <w:r w:rsidRPr="003A2409">
        <w:rPr>
          <w:rFonts w:cstheme="minorHAnsi"/>
          <w:i/>
          <w:iCs/>
          <w:sz w:val="24"/>
          <w:szCs w:val="24"/>
        </w:rPr>
        <w:t>p</w:t>
      </w:r>
      <w:r w:rsidRPr="003A2409">
        <w:rPr>
          <w:rFonts w:cstheme="minorHAnsi"/>
          <w:sz w:val="24"/>
          <w:szCs w:val="24"/>
        </w:rPr>
        <w:t xml:space="preserve"> &lt; .001) than among those who rated their health as fair (53.17 ± 17.30, </w:t>
      </w:r>
      <w:r w:rsidRPr="003A2409">
        <w:rPr>
          <w:rFonts w:cstheme="minorHAnsi"/>
          <w:i/>
          <w:iCs/>
          <w:sz w:val="24"/>
          <w:szCs w:val="24"/>
        </w:rPr>
        <w:t>p</w:t>
      </w:r>
      <w:r w:rsidRPr="003A2409">
        <w:rPr>
          <w:rFonts w:cstheme="minorHAnsi"/>
          <w:sz w:val="24"/>
          <w:szCs w:val="24"/>
        </w:rPr>
        <w:t xml:space="preserve"> &lt; .001), and those who rated their health as good (60.33 ± 11.99, </w:t>
      </w:r>
      <w:r w:rsidRPr="003A2409">
        <w:rPr>
          <w:rFonts w:cstheme="minorHAnsi"/>
          <w:i/>
          <w:iCs/>
          <w:sz w:val="24"/>
          <w:szCs w:val="24"/>
        </w:rPr>
        <w:t>p</w:t>
      </w:r>
      <w:r w:rsidRPr="003A2409">
        <w:rPr>
          <w:rFonts w:cstheme="minorHAnsi"/>
          <w:sz w:val="24"/>
          <w:szCs w:val="24"/>
        </w:rPr>
        <w:t> &lt; .001; Table 4). There was no statistically significant difference between those who rated their health as good and those who rated their health as fair (</w:t>
      </w:r>
      <w:r w:rsidRPr="003A2409">
        <w:rPr>
          <w:rFonts w:cstheme="minorHAnsi"/>
          <w:i/>
          <w:iCs/>
          <w:sz w:val="24"/>
          <w:szCs w:val="24"/>
        </w:rPr>
        <w:t>p</w:t>
      </w:r>
      <w:r w:rsidRPr="003A2409">
        <w:rPr>
          <w:rFonts w:cstheme="minorHAnsi"/>
          <w:sz w:val="24"/>
          <w:szCs w:val="24"/>
        </w:rPr>
        <w:t xml:space="preserve"> = .080). </w:t>
      </w:r>
    </w:p>
    <w:p w14:paraId="089E9E83" w14:textId="77777777" w:rsidR="000F3616" w:rsidRPr="003A2409" w:rsidRDefault="000F3616" w:rsidP="0025373D">
      <w:pPr>
        <w:pStyle w:val="Heading1"/>
        <w:rPr>
          <w:rFonts w:asciiTheme="minorHAnsi" w:hAnsiTheme="minorHAnsi" w:cstheme="minorHAnsi"/>
        </w:rPr>
      </w:pPr>
      <w:r w:rsidRPr="003A2409">
        <w:rPr>
          <w:rFonts w:asciiTheme="minorHAnsi" w:hAnsiTheme="minorHAnsi" w:cstheme="minorHAnsi"/>
        </w:rPr>
        <w:lastRenderedPageBreak/>
        <w:t>Discussion</w:t>
      </w:r>
    </w:p>
    <w:p w14:paraId="4833CE3F" w14:textId="607E1867" w:rsidR="000F3616" w:rsidRPr="003A2409" w:rsidRDefault="000F3616" w:rsidP="000F3616">
      <w:pPr>
        <w:rPr>
          <w:rFonts w:cstheme="minorHAnsi"/>
          <w:sz w:val="24"/>
          <w:szCs w:val="24"/>
        </w:rPr>
      </w:pPr>
      <w:r w:rsidRPr="003A2409">
        <w:rPr>
          <w:rFonts w:cstheme="minorHAnsi"/>
          <w:sz w:val="24"/>
          <w:szCs w:val="24"/>
        </w:rPr>
        <w:t xml:space="preserve">The study was the first to investigate the relationship between self‐assessed health and depression, positive cognitions, resourcefulness, and well‐being. The findings indicate that depression was significantly lower among those who rated their health as excellent than among those who rated their health as fair or good. These findings are consistent with a previous study that found that poor self‐assessed health was significantly associated with major depressive episode in a sample of 1,843 subjects 50–91 years old (Tintle, Bacon, Kostyuchenko, Gutkovich, &amp; Bromet, 2011). </w:t>
      </w:r>
    </w:p>
    <w:p w14:paraId="067C2BBE" w14:textId="3ECDEA48" w:rsidR="000F3616" w:rsidRPr="003A2409" w:rsidRDefault="000F3616" w:rsidP="000F3616">
      <w:pPr>
        <w:rPr>
          <w:rFonts w:cstheme="minorHAnsi"/>
          <w:sz w:val="24"/>
          <w:szCs w:val="24"/>
        </w:rPr>
      </w:pPr>
      <w:r w:rsidRPr="003A2409">
        <w:rPr>
          <w:rFonts w:cstheme="minorHAnsi"/>
          <w:sz w:val="24"/>
          <w:szCs w:val="24"/>
        </w:rPr>
        <w:t xml:space="preserve">This study also indicated that positive cognitions were significantly higher among those who rated their health as excellent than among those who rated their health as fair or good. This is consistent with other studies that found that positive cognitions improved mental health and increased a person's ability to deal with daily life events and activities more efficiently (Zauszniewski et al., 2002). Similarly, resourcefulness was significantly higher among those who rated their health as excellent than among those who rated their health as fair and between those who rated their health as good as compared with those who rated their health as fair. Previous studies have found that resourcefulness helped patients with chronic illnesses to better cope with their disabilities, and lead a more independent, healthy, and productive life style (Aikens, Wallander, Bell, &amp; Cole, 1992; Braden, 1990; Zauszniewski, Bekhet, Lai, McDonald, &amp; Musil, 2007). </w:t>
      </w:r>
    </w:p>
    <w:p w14:paraId="64A6DE3B" w14:textId="77777777" w:rsidR="000F3616" w:rsidRPr="003A2409" w:rsidRDefault="000F3616" w:rsidP="009456E1">
      <w:pPr>
        <w:pStyle w:val="Heading2"/>
        <w:rPr>
          <w:rFonts w:asciiTheme="minorHAnsi" w:hAnsiTheme="minorHAnsi" w:cstheme="minorHAnsi"/>
        </w:rPr>
      </w:pPr>
      <w:r w:rsidRPr="003A2409">
        <w:rPr>
          <w:rFonts w:asciiTheme="minorHAnsi" w:hAnsiTheme="minorHAnsi" w:cstheme="minorHAnsi"/>
        </w:rPr>
        <w:t>Limitations</w:t>
      </w:r>
    </w:p>
    <w:p w14:paraId="70A85ED6" w14:textId="77777777" w:rsidR="000F3616" w:rsidRPr="003A2409" w:rsidRDefault="000F3616" w:rsidP="000F3616">
      <w:pPr>
        <w:rPr>
          <w:rFonts w:cstheme="minorHAnsi"/>
          <w:sz w:val="24"/>
          <w:szCs w:val="24"/>
        </w:rPr>
      </w:pPr>
      <w:r w:rsidRPr="003A2409">
        <w:rPr>
          <w:rFonts w:cstheme="minorHAnsi"/>
          <w:sz w:val="24"/>
          <w:szCs w:val="24"/>
        </w:rPr>
        <w:t>Limitations of this study include the use of a convenience sample of caregivers who used the Internet. Internet recruitment can be a limitation because we can generalize our findings only to those who use the Internet. Other caregivers who do not use the Internet may have different characteristics/background. On the other hand, the Internet enabled the researchers to recruit a national sample. Another limitation is that the study was cross‐sectional, so changes in study variables could not be assessed over time. For example, over time, caregivers might develop resilience and adapt to the caregiver role or, they might experience fatigue and exhaustion. Therefore, longitudinal studies might be beneficial in evaluating the effects of self‐assessed health, depression, and protective factors on caregivers of persons with ASD. In addition, this study was a secondary analysis of existing data; therefore, some variables were not available, such as the severity of symptoms, although this could be related to caregivers' self‐assessed health and resourcefulness. Future studies should measure the severity of depressive symptoms and its relationship to caregivers' self‐assessed health over time. A final limitation addresses the potential impact of variables that were not controlled for or captured on the perception of health; most notably perhaps is time in the caregiver role. Although the author did collect data regarding “time since diagnosis;” the actual time identified might vary from the actual time in the caregiver role as caregiving might have occurred before the official diagnosis of their son/daughter. Therefore, longitudinal studies should begin to bridge the reported results in this study to additional factors contributing to levels of self‐reported health such as time in the caregiver role, being a caregiver of more than one child diagnosed with ASD, and personality type.</w:t>
      </w:r>
    </w:p>
    <w:p w14:paraId="064B3D0B" w14:textId="77777777" w:rsidR="000F3616" w:rsidRPr="003A2409" w:rsidRDefault="000F3616" w:rsidP="003A2409">
      <w:pPr>
        <w:pStyle w:val="Heading1"/>
        <w:rPr>
          <w:rFonts w:asciiTheme="minorHAnsi" w:hAnsiTheme="minorHAnsi" w:cstheme="minorHAnsi"/>
        </w:rPr>
      </w:pPr>
      <w:r w:rsidRPr="003A2409">
        <w:rPr>
          <w:rFonts w:asciiTheme="minorHAnsi" w:hAnsiTheme="minorHAnsi" w:cstheme="minorHAnsi"/>
        </w:rPr>
        <w:t>Implications for Nursing Practice</w:t>
      </w:r>
    </w:p>
    <w:p w14:paraId="0F7187DF" w14:textId="16BB6984" w:rsidR="000F3616" w:rsidRPr="003A2409" w:rsidRDefault="000F3616" w:rsidP="000F3616">
      <w:pPr>
        <w:rPr>
          <w:rFonts w:cstheme="minorHAnsi"/>
          <w:sz w:val="24"/>
          <w:szCs w:val="24"/>
        </w:rPr>
      </w:pPr>
      <w:r w:rsidRPr="003A2409">
        <w:rPr>
          <w:rFonts w:cstheme="minorHAnsi"/>
          <w:sz w:val="24"/>
          <w:szCs w:val="24"/>
        </w:rPr>
        <w:t xml:space="preserve">The current study found that self‐assessed health was significantly and positively associated with positive cognitions, resourcefulness, and well‐being, and significantly and negatively associated with </w:t>
      </w:r>
      <w:r w:rsidRPr="003A2409">
        <w:rPr>
          <w:rFonts w:cstheme="minorHAnsi"/>
          <w:sz w:val="24"/>
          <w:szCs w:val="24"/>
        </w:rPr>
        <w:lastRenderedPageBreak/>
        <w:t xml:space="preserve">depression. It has been pointed out that maintaining the good health and well‐being of parents of persons with ASD is vital for optimal care for these children (Tomislav, Vuletić, &amp; Ivana Pavić, 2009). Therefore, interventions should include improvement of parents' health and well‐being. It is also documented that depressive states can lead to lack of self‐care and poorer self‐assessed health (Unutzer &amp; Bruce, 2002). Thus, poor self‐assessed health may lead to more depressive symptoms, and more depressive symptoms may also lead to poorer self‐ assessed health. Nursing interventions directed toward minimizing depressive symptoms in parents of those with ASD may bring increased energy, interest, ability to concentrate, and hope for the future. ASD caregivers may then be better able to begin to address self‐care needs. </w:t>
      </w:r>
    </w:p>
    <w:p w14:paraId="11762452" w14:textId="588875A0" w:rsidR="000F3616" w:rsidRPr="003A2409" w:rsidRDefault="000F3616" w:rsidP="000F3616">
      <w:pPr>
        <w:rPr>
          <w:rFonts w:cstheme="minorHAnsi"/>
          <w:sz w:val="24"/>
          <w:szCs w:val="24"/>
        </w:rPr>
      </w:pPr>
      <w:r w:rsidRPr="003A2409">
        <w:rPr>
          <w:rFonts w:cstheme="minorHAnsi"/>
          <w:sz w:val="24"/>
          <w:szCs w:val="24"/>
        </w:rPr>
        <w:t xml:space="preserve">Mental health practitioners are in a strategic position to provide cognitive behavioral interventions to help caregivers fight depression and enhance their quality of life. It has been pointed out that a cognitive behavioral approach is beneficial in enhancing self‐image and self‐efficacy beliefs, as well as modifying perceptions (Bekhet, ElGuenidi, &amp; Zauszniewski, 2011; Rush &amp; Beck, 2000). In light of these study findings, interventions to increase positive cognitions and resourcefulness should be considered to alleviate the depression and improve the well‐being of caregivers. A previous study found that positive cognitions decreased depressive symptoms in women with diabetes (Zauszniewski et al., 2002), and helped older adults to deal with distressing life events such as relocation more positively (Bekhet, Fouad, &amp; Zauszniewski, 2011), and to reduce the burden associated with caregiving of persons with serious mental illness (Zauszniewski, Bekhet, &amp; Suresky, 2009). Positive cognitions interventions might include helping caregivers to identify the pessimistic thoughts that might overwhelm their lives. It also includes helping them to transform their negative thoughts into positive ones. In addition, it includes teaching them how to highlight the positive aspects of the situation and how to interrupt pessimistic thoughts by using relaxation techniques and distraction. Also, teaching them how to practice these positive strategies rather than just knowing them are essential (Bekhet &amp; Zauszniewski, 2013). Interventions to increase social resourcefulness might include: teaching caregivers how to rely on family and friends when needed as well as how to exchange ideas with other caregivers, and how to seek professional help when necessary (Zauszniewski, 2006). Personal resourcefulness interventions might include: organize daily activities so things seems manageable, use positive self‐talk, and reframe the situation positively (Zauszniewski, 2006). </w:t>
      </w:r>
    </w:p>
    <w:p w14:paraId="7C5C1B01" w14:textId="1A381836" w:rsidR="000F3616" w:rsidRPr="003A2409" w:rsidRDefault="000F3616" w:rsidP="000F3616">
      <w:pPr>
        <w:rPr>
          <w:rFonts w:cstheme="minorHAnsi"/>
          <w:sz w:val="24"/>
          <w:szCs w:val="24"/>
        </w:rPr>
      </w:pPr>
      <w:r w:rsidRPr="003A2409">
        <w:rPr>
          <w:rFonts w:cstheme="minorHAnsi"/>
          <w:sz w:val="24"/>
          <w:szCs w:val="24"/>
        </w:rPr>
        <w:t xml:space="preserve">In addition, the Depressive Cognition Scale (DCS) can be used to assess the depressive cognitions in caregivers of persons with ASD. The DCS is a brief measure 8‐item scale that takes only 5 min to complete and can be used to detect the depressive cognitions that precede the development of clinical depression. Therefore, it can be used as a primary intervention for early detection of depressive thoughts so that cognitive interventions can be initiated early before the development of clinical depression (Zauszniewski, 1995). In addition, the use of video feedback can help caregivers change their ways of approaching challenging situations (Roter et al., 2004). </w:t>
      </w:r>
    </w:p>
    <w:p w14:paraId="7484DE8F" w14:textId="77777777" w:rsidR="000F3616" w:rsidRPr="003A2409" w:rsidRDefault="000F3616" w:rsidP="000F3616">
      <w:pPr>
        <w:rPr>
          <w:rFonts w:cstheme="minorHAnsi"/>
          <w:sz w:val="24"/>
          <w:szCs w:val="24"/>
        </w:rPr>
      </w:pPr>
      <w:r w:rsidRPr="003A2409">
        <w:rPr>
          <w:rFonts w:cstheme="minorHAnsi"/>
          <w:sz w:val="24"/>
          <w:szCs w:val="24"/>
        </w:rPr>
        <w:t>In brief and in the light of the study findings, depression among caregivers of persons with ASD should be screened for and treated. Also, caregivers should be taught coping skills such as resilience, positive cognition, and ways in which to increase well‐being so that that they may experience better perceived health and thus be more capable in coping with the challenges of caring for children with ASD.</w:t>
      </w:r>
    </w:p>
    <w:p w14:paraId="285B150D" w14:textId="77777777" w:rsidR="000F3616" w:rsidRPr="003A2409" w:rsidRDefault="000F3616" w:rsidP="000F3616">
      <w:pPr>
        <w:rPr>
          <w:rFonts w:cstheme="minorHAnsi"/>
          <w:sz w:val="24"/>
          <w:szCs w:val="24"/>
        </w:rPr>
      </w:pPr>
      <w:r w:rsidRPr="003A2409">
        <w:rPr>
          <w:rFonts w:cstheme="minorHAnsi"/>
          <w:sz w:val="24"/>
          <w:szCs w:val="24"/>
        </w:rPr>
        <w:lastRenderedPageBreak/>
        <w:t>In terms of future research, longitudinal studies could examine the effectiveness of interventions to enhance positive cognitions, resourcefulness, and well‐being among caregivers of people with ASD, and to determine their effectiveness in reducing depression and their effects on the physical health among these caregivers. The effects of these interventions could be measured on a timed schedule such as immediately, after six weeks, and again at 3 months post‐intervention so that the researchers would be informed as to the effectiveness of positive cognition and resourcefulness interventions on depression and physical and psychological well‐being over time.</w:t>
      </w:r>
    </w:p>
    <w:p w14:paraId="49436C5D" w14:textId="77777777" w:rsidR="000F3616" w:rsidRPr="003A2409" w:rsidRDefault="000F3616" w:rsidP="003A2409">
      <w:pPr>
        <w:pStyle w:val="Heading1"/>
        <w:rPr>
          <w:rFonts w:asciiTheme="minorHAnsi" w:hAnsiTheme="minorHAnsi" w:cstheme="minorHAnsi"/>
        </w:rPr>
      </w:pPr>
      <w:r w:rsidRPr="003A2409">
        <w:rPr>
          <w:rFonts w:asciiTheme="minorHAnsi" w:hAnsiTheme="minorHAnsi" w:cstheme="minorHAnsi"/>
        </w:rPr>
        <w:t>Acknowledgments</w:t>
      </w:r>
    </w:p>
    <w:p w14:paraId="3AA1010E" w14:textId="77777777" w:rsidR="000F3616" w:rsidRPr="003A2409" w:rsidRDefault="000F3616" w:rsidP="000F3616">
      <w:pPr>
        <w:rPr>
          <w:rFonts w:cstheme="minorHAnsi"/>
          <w:sz w:val="24"/>
          <w:szCs w:val="24"/>
        </w:rPr>
      </w:pPr>
      <w:r w:rsidRPr="003A2409">
        <w:rPr>
          <w:rFonts w:cstheme="minorHAnsi"/>
          <w:sz w:val="24"/>
          <w:szCs w:val="24"/>
        </w:rPr>
        <w:t>The parent study is funded by the Way Klinger Young Scholar Award awarded to Dr. Abir Bekhet. The author acknowledges the editorial assistance of Elizabeth M. Tornquist (University of North Carolina at Chapel Hill).</w:t>
      </w:r>
    </w:p>
    <w:p w14:paraId="4DB244AF" w14:textId="77777777" w:rsidR="000F3616" w:rsidRPr="003A2409" w:rsidRDefault="000F3616" w:rsidP="003A2409">
      <w:pPr>
        <w:pStyle w:val="Heading1"/>
        <w:rPr>
          <w:rFonts w:asciiTheme="minorHAnsi" w:hAnsiTheme="minorHAnsi" w:cstheme="minorHAnsi"/>
        </w:rPr>
      </w:pPr>
      <w:r w:rsidRPr="003A2409">
        <w:rPr>
          <w:rFonts w:asciiTheme="minorHAnsi" w:hAnsiTheme="minorHAnsi" w:cstheme="minorHAnsi"/>
        </w:rPr>
        <w:t>References</w:t>
      </w:r>
    </w:p>
    <w:p w14:paraId="4B01DC2B" w14:textId="77777777" w:rsidR="000F3616" w:rsidRPr="000F3616" w:rsidRDefault="000F3616" w:rsidP="003A2409">
      <w:pPr>
        <w:pStyle w:val="NoSpacing"/>
        <w:ind w:left="720" w:hanging="720"/>
      </w:pPr>
      <w:r w:rsidRPr="000F3616">
        <w:t xml:space="preserve">Aikens, J. E., Wallander, J. L., Bell, D. S. H., &amp; Cole, J. A. (1992). Daily stress variability, learned resourcefulness, regimen adherence, and metabolic control in type I diabetes mellitus: Evaluation of a path model. </w:t>
      </w:r>
      <w:r w:rsidRPr="000F3616">
        <w:rPr>
          <w:i/>
          <w:iCs/>
        </w:rPr>
        <w:t>Journal of Consulting and Clinical Psychology</w:t>
      </w:r>
      <w:r w:rsidRPr="000F3616">
        <w:t xml:space="preserve">, 60(1), 1113– 1118. </w:t>
      </w:r>
    </w:p>
    <w:p w14:paraId="36B9F4D1" w14:textId="77777777" w:rsidR="000F3616" w:rsidRPr="000F3616" w:rsidRDefault="000F3616" w:rsidP="003A2409">
      <w:pPr>
        <w:pStyle w:val="NoSpacing"/>
        <w:ind w:left="720" w:hanging="720"/>
      </w:pPr>
      <w:r w:rsidRPr="000F3616">
        <w:t xml:space="preserve">Allen, P., &amp; Bennett, K. (2010). PASW statistics by SPSS: A practical guide: Version 18.0. London: Thomas Nelson Australia. </w:t>
      </w:r>
    </w:p>
    <w:p w14:paraId="524CCB73" w14:textId="77777777" w:rsidR="000F3616" w:rsidRPr="000F3616" w:rsidRDefault="000F3616" w:rsidP="003A2409">
      <w:pPr>
        <w:pStyle w:val="NoSpacing"/>
        <w:ind w:left="720" w:hanging="720"/>
      </w:pPr>
      <w:r w:rsidRPr="000F3616">
        <w:t xml:space="preserve">Allik, H., Larsson, J., &amp; Smedje, H. (2006). Health‐related quality of life in parents of school‐age children with Asperger syndrome or high‐functioning autism. </w:t>
      </w:r>
      <w:r w:rsidRPr="000F3616">
        <w:rPr>
          <w:i/>
          <w:iCs/>
        </w:rPr>
        <w:t>Health and Quality of Life Outcomes</w:t>
      </w:r>
      <w:r w:rsidRPr="000F3616">
        <w:t>, 4(1). doi:</w:t>
      </w:r>
      <w:hyperlink r:id="rId10" w:tgtFrame="_blank" w:tooltip="Link to external resource: 10.1186/1477‐7525‐4‐1" w:history="1">
        <w:r w:rsidRPr="000F3616">
          <w:rPr>
            <w:rStyle w:val="Hyperlink"/>
            <w:rFonts w:cstheme="minorHAnsi"/>
            <w:sz w:val="24"/>
            <w:szCs w:val="24"/>
          </w:rPr>
          <w:t>10.1186/1477‐7525‐4‐1</w:t>
        </w:r>
      </w:hyperlink>
      <w:r w:rsidRPr="000F3616">
        <w:t xml:space="preserve"> </w:t>
      </w:r>
    </w:p>
    <w:p w14:paraId="308B8C62" w14:textId="77777777" w:rsidR="000F3616" w:rsidRPr="000F3616" w:rsidRDefault="000F3616" w:rsidP="003A2409">
      <w:pPr>
        <w:pStyle w:val="NoSpacing"/>
        <w:ind w:left="720" w:hanging="720"/>
      </w:pPr>
      <w:r w:rsidRPr="000F3616">
        <w:t xml:space="preserve">Altiere, J., &amp; Von Kluge, S. (2009). Searching for acceptance: Challenges encountered while raising a child with autism. </w:t>
      </w:r>
      <w:r w:rsidRPr="000F3616">
        <w:rPr>
          <w:i/>
          <w:iCs/>
        </w:rPr>
        <w:t>Journal of Intellectual and Developmental Disability</w:t>
      </w:r>
      <w:r w:rsidRPr="000F3616">
        <w:t xml:space="preserve">, 34(2), 142– 152. </w:t>
      </w:r>
    </w:p>
    <w:p w14:paraId="20C94417" w14:textId="77777777" w:rsidR="000F3616" w:rsidRPr="000F3616" w:rsidRDefault="000F3616" w:rsidP="003A2409">
      <w:pPr>
        <w:pStyle w:val="NoSpacing"/>
        <w:ind w:left="720" w:hanging="720"/>
      </w:pPr>
      <w:r w:rsidRPr="000F3616">
        <w:t xml:space="preserve">American Psychiatric Association. (2000). Diagnostic and statistical manual of mental disorders ( 4th ed.). Washington, DC: Author. </w:t>
      </w:r>
    </w:p>
    <w:p w14:paraId="68270203" w14:textId="77777777" w:rsidR="000F3616" w:rsidRPr="000F3616" w:rsidRDefault="000F3616" w:rsidP="003A2409">
      <w:pPr>
        <w:pStyle w:val="NoSpacing"/>
        <w:ind w:left="720" w:hanging="720"/>
      </w:pPr>
      <w:r w:rsidRPr="000F3616">
        <w:t xml:space="preserve">Baker, B., Blacher, J., &amp; Olsson, M. (2005). Preschool children with and without developmental delay: Behavior problems, parents' optimism and well‐being. </w:t>
      </w:r>
      <w:r w:rsidRPr="000F3616">
        <w:rPr>
          <w:i/>
          <w:iCs/>
        </w:rPr>
        <w:t>Journal of Intellectual Disability Research</w:t>
      </w:r>
      <w:r w:rsidRPr="000F3616">
        <w:t xml:space="preserve">, 49(Pt. 8), 575– 590. </w:t>
      </w:r>
    </w:p>
    <w:p w14:paraId="7D3EBDE6" w14:textId="77777777" w:rsidR="000F3616" w:rsidRPr="000F3616" w:rsidRDefault="000F3616" w:rsidP="003A2409">
      <w:pPr>
        <w:pStyle w:val="NoSpacing"/>
        <w:ind w:left="720" w:hanging="720"/>
      </w:pPr>
      <w:r w:rsidRPr="000F3616">
        <w:t xml:space="preserve">Begley, S. (2012). </w:t>
      </w:r>
      <w:r w:rsidRPr="000F3616">
        <w:rPr>
          <w:i/>
          <w:iCs/>
        </w:rPr>
        <w:t>U.S. autism rates reach new height—CDC</w:t>
      </w:r>
      <w:r w:rsidRPr="000F3616">
        <w:t xml:space="preserve">. Retrieved from </w:t>
      </w:r>
      <w:hyperlink r:id="rId11" w:history="1">
        <w:r w:rsidRPr="000F3616">
          <w:rPr>
            <w:rStyle w:val="Hyperlink"/>
            <w:rFonts w:cstheme="minorHAnsi"/>
            <w:sz w:val="24"/>
            <w:szCs w:val="24"/>
          </w:rPr>
          <w:t>http://www.healthnews.com/en/news/USautism‐rates‐reach‐new‐heightCDC/0L8DkSR0PDMPZebxKwy1Px/</w:t>
        </w:r>
      </w:hyperlink>
      <w:r w:rsidRPr="000F3616">
        <w:t xml:space="preserve"> </w:t>
      </w:r>
    </w:p>
    <w:p w14:paraId="334D73AC" w14:textId="77777777" w:rsidR="000F3616" w:rsidRPr="000F3616" w:rsidRDefault="000F3616" w:rsidP="003A2409">
      <w:pPr>
        <w:pStyle w:val="NoSpacing"/>
        <w:ind w:left="720" w:hanging="720"/>
      </w:pPr>
      <w:r w:rsidRPr="000F3616">
        <w:t xml:space="preserve">Bekhet, A., ElGuenidi, M., &amp; Zauszniewski, J. A. (2011). The effects of positive cognitions on the relationship between alienation and resourcefulness in nursing students in Egypt. </w:t>
      </w:r>
      <w:r w:rsidRPr="000F3616">
        <w:rPr>
          <w:i/>
          <w:iCs/>
        </w:rPr>
        <w:t>Issues in Mental Health Nursing</w:t>
      </w:r>
      <w:r w:rsidRPr="000F3616">
        <w:t xml:space="preserve">, 32(1), 35– 41. </w:t>
      </w:r>
    </w:p>
    <w:p w14:paraId="7344D31A" w14:textId="77777777" w:rsidR="000F3616" w:rsidRPr="000F3616" w:rsidRDefault="000F3616" w:rsidP="003A2409">
      <w:pPr>
        <w:pStyle w:val="NoSpacing"/>
        <w:ind w:left="720" w:hanging="720"/>
      </w:pPr>
      <w:r w:rsidRPr="000F3616">
        <w:t xml:space="preserve">Bekhet, A., Fouad, R., &amp; Zauszniewski, J. A. (2011). The role of positive cognitions in Egyptian elders relocation adjustment. </w:t>
      </w:r>
      <w:r w:rsidRPr="000F3616">
        <w:rPr>
          <w:i/>
          <w:iCs/>
        </w:rPr>
        <w:t>Western Journal of Nursing Research</w:t>
      </w:r>
      <w:r w:rsidRPr="000F3616">
        <w:t xml:space="preserve">, 33(1), 121– 135. </w:t>
      </w:r>
    </w:p>
    <w:p w14:paraId="2EDB5C47" w14:textId="77777777" w:rsidR="000F3616" w:rsidRPr="000F3616" w:rsidRDefault="000F3616" w:rsidP="003A2409">
      <w:pPr>
        <w:pStyle w:val="NoSpacing"/>
        <w:ind w:left="720" w:hanging="720"/>
      </w:pPr>
      <w:r w:rsidRPr="000F3616">
        <w:t xml:space="preserve">Bekhet, A., Johnson, N., &amp; Zauszniewski, J. A. (2012). Resilience among family members of persons with autism. </w:t>
      </w:r>
      <w:r w:rsidRPr="000F3616">
        <w:rPr>
          <w:i/>
          <w:iCs/>
        </w:rPr>
        <w:t>Issues in Mental Health Nursing</w:t>
      </w:r>
      <w:r w:rsidRPr="000F3616">
        <w:t xml:space="preserve">, 33(10), 650– 656. </w:t>
      </w:r>
    </w:p>
    <w:p w14:paraId="504E9E6E" w14:textId="77777777" w:rsidR="000F3616" w:rsidRPr="000F3616" w:rsidRDefault="000F3616" w:rsidP="003A2409">
      <w:pPr>
        <w:pStyle w:val="NoSpacing"/>
        <w:ind w:left="720" w:hanging="720"/>
      </w:pPr>
      <w:r w:rsidRPr="000F3616">
        <w:t xml:space="preserve">Bekhet, A., &amp; Zauszniewski, J. (2013). Measuring the use of positive thinking skills scale: Psychometric testing of a new scale. </w:t>
      </w:r>
      <w:r w:rsidRPr="000F3616">
        <w:rPr>
          <w:i/>
          <w:iCs/>
        </w:rPr>
        <w:t>Western Journal of Nursing Research</w:t>
      </w:r>
      <w:r w:rsidRPr="000F3616">
        <w:t xml:space="preserve">, 35(8), 1074– 1093. </w:t>
      </w:r>
    </w:p>
    <w:p w14:paraId="48532A58" w14:textId="77777777" w:rsidR="000F3616" w:rsidRPr="000F3616" w:rsidRDefault="000F3616" w:rsidP="003A2409">
      <w:pPr>
        <w:pStyle w:val="NoSpacing"/>
        <w:ind w:left="720" w:hanging="720"/>
      </w:pPr>
      <w:r w:rsidRPr="000F3616">
        <w:t xml:space="preserve">Bekhet, A., Zauszniewski, J. A., &amp; Wykle, M. (2008). Midwest Nursing Research Society Sage Best Paper Award: Milieu change and relocation adjustment in elders. </w:t>
      </w:r>
      <w:r w:rsidRPr="000F3616">
        <w:rPr>
          <w:i/>
          <w:iCs/>
        </w:rPr>
        <w:t>Western Journal of Nursing Research</w:t>
      </w:r>
      <w:r w:rsidRPr="000F3616">
        <w:t xml:space="preserve">, 30(1), 113– 129. </w:t>
      </w:r>
    </w:p>
    <w:p w14:paraId="57DD4381" w14:textId="77777777" w:rsidR="000F3616" w:rsidRPr="000F3616" w:rsidRDefault="000F3616" w:rsidP="003A2409">
      <w:pPr>
        <w:pStyle w:val="NoSpacing"/>
        <w:ind w:left="720" w:hanging="720"/>
      </w:pPr>
      <w:r w:rsidRPr="000F3616">
        <w:t xml:space="preserve">Benjak, T., Mavrinac, G. V., &amp; Šimetin, I. V. (2009). Comparative study on self‐perceived health of parents of children with autism spectrum disorders and parents of non‐disabled children in Croatia. </w:t>
      </w:r>
      <w:r w:rsidRPr="000F3616">
        <w:rPr>
          <w:i/>
          <w:iCs/>
        </w:rPr>
        <w:t>Croatian Medical Journal</w:t>
      </w:r>
      <w:r w:rsidRPr="000F3616">
        <w:t xml:space="preserve">, 50(4), 403– 409. </w:t>
      </w:r>
    </w:p>
    <w:p w14:paraId="1515EB70" w14:textId="77777777" w:rsidR="000F3616" w:rsidRPr="000F3616" w:rsidRDefault="000F3616" w:rsidP="003A2409">
      <w:pPr>
        <w:pStyle w:val="NoSpacing"/>
        <w:ind w:left="720" w:hanging="720"/>
      </w:pPr>
      <w:r w:rsidRPr="000F3616">
        <w:lastRenderedPageBreak/>
        <w:t xml:space="preserve">Benson, P. (2006). The impact of symptoms severity of depressed mood among parents of children with ASD. </w:t>
      </w:r>
      <w:r w:rsidRPr="000F3616">
        <w:rPr>
          <w:i/>
          <w:iCs/>
        </w:rPr>
        <w:t>Journal of Autism and Developmental Disorders</w:t>
      </w:r>
      <w:r w:rsidRPr="000F3616">
        <w:t xml:space="preserve">, 36(5), 685– 695. </w:t>
      </w:r>
    </w:p>
    <w:p w14:paraId="6A55445B" w14:textId="77777777" w:rsidR="000F3616" w:rsidRPr="000F3616" w:rsidRDefault="000F3616" w:rsidP="003A2409">
      <w:pPr>
        <w:pStyle w:val="NoSpacing"/>
        <w:ind w:left="720" w:hanging="720"/>
      </w:pPr>
      <w:r w:rsidRPr="000F3616">
        <w:t xml:space="preserve">Benson, P., Karlof, K., &amp; Siperstein, G. (2008). Maternal involvement in the education of young children with autism spectrum disorders. </w:t>
      </w:r>
      <w:r w:rsidRPr="000F3616">
        <w:rPr>
          <w:i/>
          <w:iCs/>
        </w:rPr>
        <w:t>Autism</w:t>
      </w:r>
      <w:r w:rsidRPr="000F3616">
        <w:t xml:space="preserve">, 12(1), 47– 63. </w:t>
      </w:r>
    </w:p>
    <w:p w14:paraId="0F093178" w14:textId="77777777" w:rsidR="000F3616" w:rsidRPr="000F3616" w:rsidRDefault="000F3616" w:rsidP="003A2409">
      <w:pPr>
        <w:pStyle w:val="NoSpacing"/>
        <w:ind w:left="720" w:hanging="720"/>
      </w:pPr>
      <w:r w:rsidRPr="000F3616">
        <w:t xml:space="preserve">Benson, P. R., &amp; Karlof, K. L. (2009). Anger, stress proliferation, and depressed mood among parents of children with ASD: A longitudinal replication. </w:t>
      </w:r>
      <w:r w:rsidRPr="000F3616">
        <w:rPr>
          <w:i/>
          <w:iCs/>
        </w:rPr>
        <w:t>Journal of Autism and Developmental Disorders</w:t>
      </w:r>
      <w:r w:rsidRPr="000F3616">
        <w:t xml:space="preserve">, 39(2), 350– 362. </w:t>
      </w:r>
    </w:p>
    <w:p w14:paraId="2CB2AC43" w14:textId="77777777" w:rsidR="000F3616" w:rsidRPr="000F3616" w:rsidRDefault="000F3616" w:rsidP="003A2409">
      <w:pPr>
        <w:pStyle w:val="NoSpacing"/>
        <w:ind w:left="720" w:hanging="720"/>
      </w:pPr>
      <w:r w:rsidRPr="000F3616">
        <w:t xml:space="preserve">Braden, C. J. (1990). A test of the self‐help model: Learned response to chronic illness experience. </w:t>
      </w:r>
      <w:r w:rsidRPr="000F3616">
        <w:rPr>
          <w:i/>
          <w:iCs/>
        </w:rPr>
        <w:t>Nursing Research</w:t>
      </w:r>
      <w:r w:rsidRPr="000F3616">
        <w:t xml:space="preserve">, 39(1), 42– 47. </w:t>
      </w:r>
    </w:p>
    <w:p w14:paraId="2879D053" w14:textId="77777777" w:rsidR="000F3616" w:rsidRPr="000F3616" w:rsidRDefault="000F3616" w:rsidP="003A2409">
      <w:pPr>
        <w:pStyle w:val="NoSpacing"/>
        <w:ind w:left="720" w:hanging="720"/>
      </w:pPr>
      <w:r w:rsidRPr="000F3616">
        <w:t xml:space="preserve">Carter, A. S., Martinez‐Pedraza, F., &amp; Gray, S. A. (2009). Stability and individual change in depressive symptoms among mothers raising young children with ASD: Maternal and child correlates. </w:t>
      </w:r>
      <w:r w:rsidRPr="000F3616">
        <w:rPr>
          <w:i/>
          <w:iCs/>
        </w:rPr>
        <w:t>Journal of Clinical Psychology</w:t>
      </w:r>
      <w:r w:rsidRPr="000F3616">
        <w:t xml:space="preserve">, 65(12), 1270– 1280. </w:t>
      </w:r>
    </w:p>
    <w:p w14:paraId="1553B1AA" w14:textId="77777777" w:rsidR="000F3616" w:rsidRPr="000F3616" w:rsidRDefault="000F3616" w:rsidP="003A2409">
      <w:pPr>
        <w:pStyle w:val="NoSpacing"/>
        <w:ind w:left="720" w:hanging="720"/>
      </w:pPr>
      <w:r w:rsidRPr="000F3616">
        <w:t xml:space="preserve">Centers for Disease Control and Prevention. (2008). Prevalence of autism spectrum disorders—Autism and Developmental Disabilities Monitoring Network, United States, 2008. </w:t>
      </w:r>
      <w:r w:rsidRPr="000F3616">
        <w:rPr>
          <w:i/>
          <w:iCs/>
        </w:rPr>
        <w:t>MMWR Surveillance Summary 2012, 61</w:t>
      </w:r>
      <w:r w:rsidRPr="000F3616">
        <w:t xml:space="preserve">(No.SS‐3). </w:t>
      </w:r>
    </w:p>
    <w:p w14:paraId="38A0B182" w14:textId="77777777" w:rsidR="000F3616" w:rsidRPr="000F3616" w:rsidRDefault="000F3616" w:rsidP="003A2409">
      <w:pPr>
        <w:pStyle w:val="NoSpacing"/>
        <w:ind w:left="720" w:hanging="720"/>
      </w:pPr>
      <w:r w:rsidRPr="000F3616">
        <w:t xml:space="preserve">Davis, N., &amp; Carter, A. (2008). Parenting stress in mothers and fathers of toddlers with autism spectrum disorders: Associations with child characteristics. </w:t>
      </w:r>
      <w:r w:rsidRPr="000F3616">
        <w:rPr>
          <w:i/>
          <w:iCs/>
        </w:rPr>
        <w:t>Journal of Autism and Developmental Disorders</w:t>
      </w:r>
      <w:r w:rsidRPr="000F3616">
        <w:t xml:space="preserve">, 38(7), 1278– 1291. </w:t>
      </w:r>
    </w:p>
    <w:p w14:paraId="664AA5A1" w14:textId="77777777" w:rsidR="000F3616" w:rsidRPr="000F3616" w:rsidRDefault="000F3616" w:rsidP="003A2409">
      <w:pPr>
        <w:pStyle w:val="NoSpacing"/>
        <w:ind w:left="720" w:hanging="720"/>
      </w:pPr>
      <w:r w:rsidRPr="000F3616">
        <w:t xml:space="preserve">Dupuy, H. J. (1984). The psychological general well‐being index. In N. K. Wenger, M. E. Mattson, C. D. Furberg, &amp; J. Elinson (Eds.), Assessment of quality of life in clinical trials of cardiovascular therapies (pp. 170– 183). New York: Le Tacq. </w:t>
      </w:r>
    </w:p>
    <w:p w14:paraId="7C27C626" w14:textId="77777777" w:rsidR="000F3616" w:rsidRPr="000F3616" w:rsidRDefault="000F3616" w:rsidP="003A2409">
      <w:pPr>
        <w:pStyle w:val="NoSpacing"/>
        <w:ind w:left="720" w:hanging="720"/>
      </w:pPr>
      <w:r w:rsidRPr="000F3616">
        <w:t xml:space="preserve">Ekas, N. V., Lickenbrock, D. M., &amp; Whitman, T. L. (2010). Optimism, social support, and well‐being in mothers of children with autism spectrum disorder. </w:t>
      </w:r>
      <w:r w:rsidRPr="000F3616">
        <w:rPr>
          <w:i/>
          <w:iCs/>
        </w:rPr>
        <w:t>Journal of Autism and Developmental Disorders</w:t>
      </w:r>
      <w:r w:rsidRPr="000F3616">
        <w:t xml:space="preserve">, 40(10), 1274– 1284. </w:t>
      </w:r>
    </w:p>
    <w:p w14:paraId="4A69F5F0" w14:textId="77777777" w:rsidR="000F3616" w:rsidRPr="000F3616" w:rsidRDefault="000F3616" w:rsidP="003A2409">
      <w:pPr>
        <w:pStyle w:val="NoSpacing"/>
        <w:ind w:left="720" w:hanging="720"/>
      </w:pPr>
      <w:r w:rsidRPr="000F3616">
        <w:t xml:space="preserve">Ekas, N. V., Whitman, T. L., &amp; Shivers, C. (2009). Religiosity, spirituality, and socioemotional functioning in mothers of children with autism spectrum disorder. </w:t>
      </w:r>
      <w:r w:rsidRPr="000F3616">
        <w:rPr>
          <w:i/>
          <w:iCs/>
        </w:rPr>
        <w:t>Journal of Autism and Developmental Disorders</w:t>
      </w:r>
      <w:r w:rsidRPr="000F3616">
        <w:t xml:space="preserve">, 39(5), 706– 719. </w:t>
      </w:r>
    </w:p>
    <w:p w14:paraId="2D5802EA" w14:textId="77777777" w:rsidR="000F3616" w:rsidRPr="000F3616" w:rsidRDefault="000F3616" w:rsidP="003A2409">
      <w:pPr>
        <w:pStyle w:val="NoSpacing"/>
        <w:ind w:left="720" w:hanging="720"/>
      </w:pPr>
      <w:r w:rsidRPr="000F3616">
        <w:t xml:space="preserve">Fazio, A. F. (1977). A concurrent validational study of the NCHS' General Well‐Being Schedule. </w:t>
      </w:r>
      <w:r w:rsidRPr="000F3616">
        <w:rPr>
          <w:i/>
          <w:iCs/>
        </w:rPr>
        <w:t>Vital and Health Statistics. Series 2, Data Evaluation and Methods Research</w:t>
      </w:r>
      <w:r w:rsidRPr="000F3616">
        <w:t xml:space="preserve">, September(73), 1– 53. </w:t>
      </w:r>
    </w:p>
    <w:p w14:paraId="2780A60D" w14:textId="77777777" w:rsidR="000F3616" w:rsidRPr="000F3616" w:rsidRDefault="000F3616" w:rsidP="003A2409">
      <w:pPr>
        <w:pStyle w:val="NoSpacing"/>
        <w:ind w:left="720" w:hanging="720"/>
      </w:pPr>
      <w:r w:rsidRPr="000F3616">
        <w:t xml:space="preserve">Gray, D. E. (2006). Coping over time: The parents of children with autism. </w:t>
      </w:r>
      <w:r w:rsidRPr="000F3616">
        <w:rPr>
          <w:i/>
          <w:iCs/>
        </w:rPr>
        <w:t>Journal of Intellectual Disability Research</w:t>
      </w:r>
      <w:r w:rsidRPr="000F3616">
        <w:t xml:space="preserve">, 50(Pt. 12), 970– 976. </w:t>
      </w:r>
    </w:p>
    <w:p w14:paraId="799A40A5" w14:textId="77777777" w:rsidR="000F3616" w:rsidRPr="000F3616" w:rsidRDefault="000F3616" w:rsidP="003A2409">
      <w:pPr>
        <w:pStyle w:val="NoSpacing"/>
        <w:ind w:left="720" w:hanging="720"/>
      </w:pPr>
      <w:r w:rsidRPr="000F3616">
        <w:t xml:space="preserve">Haeffel, G. J., &amp; Hames, J. L. (2013). Cognitive vulnerability to depression can be contagious. </w:t>
      </w:r>
      <w:r w:rsidRPr="000F3616">
        <w:rPr>
          <w:i/>
          <w:iCs/>
        </w:rPr>
        <w:t>Clinical Psychological Science</w:t>
      </w:r>
      <w:r w:rsidRPr="000F3616">
        <w:t>. doi:</w:t>
      </w:r>
      <w:hyperlink r:id="rId12" w:tgtFrame="_blank" w:tooltip="Link to external resource: 10.1177/2167702613485075" w:history="1">
        <w:r w:rsidRPr="000F3616">
          <w:rPr>
            <w:rStyle w:val="Hyperlink"/>
            <w:rFonts w:cstheme="minorHAnsi"/>
            <w:sz w:val="24"/>
            <w:szCs w:val="24"/>
          </w:rPr>
          <w:t>10.1177/2167702613485075</w:t>
        </w:r>
      </w:hyperlink>
      <w:r w:rsidRPr="000F3616">
        <w:t xml:space="preserve"> </w:t>
      </w:r>
    </w:p>
    <w:p w14:paraId="2DD042FB" w14:textId="77777777" w:rsidR="000F3616" w:rsidRPr="000F3616" w:rsidRDefault="000F3616" w:rsidP="003A2409">
      <w:pPr>
        <w:pStyle w:val="NoSpacing"/>
        <w:ind w:left="720" w:hanging="720"/>
      </w:pPr>
      <w:r w:rsidRPr="000F3616">
        <w:t xml:space="preserve">Hoffman, C., Sweeney, D., Lopez‐Wagner, M., Hodge, D., Nam, C., &amp; Botts, B. (2008). Children with autism: Sleep problems and mother's stress. </w:t>
      </w:r>
      <w:r w:rsidRPr="000F3616">
        <w:rPr>
          <w:i/>
          <w:iCs/>
        </w:rPr>
        <w:t>Focus on Autism and Other Developmental Disabilities</w:t>
      </w:r>
      <w:r w:rsidRPr="000F3616">
        <w:t xml:space="preserve">, 23(3), 155– 165. </w:t>
      </w:r>
    </w:p>
    <w:p w14:paraId="6C629D5D" w14:textId="77777777" w:rsidR="000F3616" w:rsidRPr="000F3616" w:rsidRDefault="000F3616" w:rsidP="003A2409">
      <w:pPr>
        <w:pStyle w:val="NoSpacing"/>
        <w:ind w:left="720" w:hanging="720"/>
      </w:pPr>
      <w:r w:rsidRPr="000F3616">
        <w:t xml:space="preserve">Idler, E. L., &amp; Kasl, S. (1991). Health perceptions and survival: Do global evaluation of health status really predict mortality? </w:t>
      </w:r>
      <w:r w:rsidRPr="000F3616">
        <w:rPr>
          <w:i/>
          <w:iCs/>
        </w:rPr>
        <w:t>Journal of Gerontology</w:t>
      </w:r>
      <w:r w:rsidRPr="000F3616">
        <w:t xml:space="preserve">, 46(2), 55– 56. </w:t>
      </w:r>
    </w:p>
    <w:p w14:paraId="7D67381B" w14:textId="77777777" w:rsidR="000F3616" w:rsidRPr="000F3616" w:rsidRDefault="000F3616" w:rsidP="003A2409">
      <w:pPr>
        <w:pStyle w:val="NoSpacing"/>
        <w:ind w:left="720" w:hanging="720"/>
      </w:pPr>
      <w:r w:rsidRPr="000F3616">
        <w:t xml:space="preserve">Karst, J. S., &amp; Van Hecke, A. V. (2012). Parent and family impact of autism spectrum disorders: A review and proposed model for intervention evaluation. </w:t>
      </w:r>
      <w:r w:rsidRPr="000F3616">
        <w:rPr>
          <w:i/>
          <w:iCs/>
        </w:rPr>
        <w:t>Clinical Child and Family Psychology Review</w:t>
      </w:r>
      <w:r w:rsidRPr="000F3616">
        <w:t xml:space="preserve">, 15(3), 247– 277. </w:t>
      </w:r>
    </w:p>
    <w:p w14:paraId="68F6C998" w14:textId="77777777" w:rsidR="000F3616" w:rsidRPr="000F3616" w:rsidRDefault="000F3616" w:rsidP="003A2409">
      <w:pPr>
        <w:pStyle w:val="NoSpacing"/>
        <w:ind w:left="720" w:hanging="720"/>
      </w:pPr>
      <w:r w:rsidRPr="000F3616">
        <w:t xml:space="preserve">Matson, J. L., &amp; Fodstad, J. C. (2009). The treatment of food selectivity and other feeding problems in children with autism spectrum disorders. </w:t>
      </w:r>
      <w:r w:rsidRPr="000F3616">
        <w:rPr>
          <w:i/>
          <w:iCs/>
        </w:rPr>
        <w:t>Research in Autism Spectrum Disorders</w:t>
      </w:r>
      <w:r w:rsidRPr="000F3616">
        <w:t xml:space="preserve">, 3(2), 455– 461. </w:t>
      </w:r>
    </w:p>
    <w:p w14:paraId="5545D127" w14:textId="77777777" w:rsidR="000F3616" w:rsidRPr="000F3616" w:rsidRDefault="000F3616" w:rsidP="003A2409">
      <w:pPr>
        <w:pStyle w:val="NoSpacing"/>
        <w:ind w:left="720" w:hanging="720"/>
      </w:pPr>
      <w:r w:rsidRPr="000F3616">
        <w:t xml:space="preserve">Mugno, D., Ruta, L., D'Arrigo, V. G., &amp; Mazzone, L. (2007). Impairment of quality of life in parents of children and adolescents with pervasive developmental disorder. </w:t>
      </w:r>
      <w:r w:rsidRPr="000F3616">
        <w:rPr>
          <w:i/>
          <w:iCs/>
        </w:rPr>
        <w:t>Health and Quality of Life Outcomes</w:t>
      </w:r>
      <w:r w:rsidRPr="000F3616">
        <w:t xml:space="preserve">, 27(5), 22. </w:t>
      </w:r>
    </w:p>
    <w:p w14:paraId="279B07CB" w14:textId="77777777" w:rsidR="000F3616" w:rsidRPr="000F3616" w:rsidRDefault="000F3616" w:rsidP="003A2409">
      <w:pPr>
        <w:pStyle w:val="NoSpacing"/>
        <w:ind w:left="720" w:hanging="720"/>
      </w:pPr>
      <w:r w:rsidRPr="000F3616">
        <w:t xml:space="preserve">Musil, C. M., Haug, M. R., &amp; Warner, C. D. (1998). Stress, health, and depressive symptoms in older adults at three time points over 18 months. </w:t>
      </w:r>
      <w:r w:rsidRPr="000F3616">
        <w:rPr>
          <w:i/>
          <w:iCs/>
        </w:rPr>
        <w:t>Issues in Mental Health Nursing</w:t>
      </w:r>
      <w:r w:rsidRPr="000F3616">
        <w:t xml:space="preserve">, 19(3), 207– 224. </w:t>
      </w:r>
    </w:p>
    <w:p w14:paraId="2A5EEECA" w14:textId="77777777" w:rsidR="000F3616" w:rsidRPr="000F3616" w:rsidRDefault="000F3616" w:rsidP="003A2409">
      <w:pPr>
        <w:pStyle w:val="NoSpacing"/>
        <w:ind w:left="720" w:hanging="720"/>
      </w:pPr>
      <w:r w:rsidRPr="000F3616">
        <w:t xml:space="preserve">Phetrasuwan, S., &amp; Miles, M. (2009). Parenting stress in mothers of children with autism spectrum disorders. </w:t>
      </w:r>
      <w:r w:rsidRPr="000F3616">
        <w:rPr>
          <w:i/>
          <w:iCs/>
        </w:rPr>
        <w:t>Journal of Pediatric Nursing</w:t>
      </w:r>
      <w:r w:rsidRPr="000F3616">
        <w:t xml:space="preserve">, 14(3), 157– 165. </w:t>
      </w:r>
    </w:p>
    <w:p w14:paraId="49796CD5" w14:textId="77777777" w:rsidR="000F3616" w:rsidRPr="000F3616" w:rsidRDefault="000F3616" w:rsidP="003A2409">
      <w:pPr>
        <w:pStyle w:val="NoSpacing"/>
        <w:ind w:left="720" w:hanging="720"/>
      </w:pPr>
      <w:r w:rsidRPr="000F3616">
        <w:t xml:space="preserve">Radloff, L. S. (1977). The CES‐D Scale: A self‐report depression scale for research in the general population. </w:t>
      </w:r>
      <w:r w:rsidRPr="000F3616">
        <w:rPr>
          <w:i/>
          <w:iCs/>
        </w:rPr>
        <w:t>Applied Psychological Measurement</w:t>
      </w:r>
      <w:r w:rsidRPr="000F3616">
        <w:t xml:space="preserve">, 1(3), 385– 401. </w:t>
      </w:r>
    </w:p>
    <w:p w14:paraId="0A00139A" w14:textId="77777777" w:rsidR="000F3616" w:rsidRPr="000F3616" w:rsidRDefault="000F3616" w:rsidP="003A2409">
      <w:pPr>
        <w:pStyle w:val="NoSpacing"/>
        <w:ind w:left="720" w:hanging="720"/>
      </w:pPr>
      <w:r w:rsidRPr="000F3616">
        <w:lastRenderedPageBreak/>
        <w:t xml:space="preserve">Roter, D. L., Larson, S., Shinitzky, H., Chernoff, R., Serwint, J. R., Adamo, G., &amp; Wissow, L. (2004). Use of an innovative video feedback technique to enhance communication skills training. </w:t>
      </w:r>
      <w:r w:rsidRPr="000F3616">
        <w:rPr>
          <w:i/>
          <w:iCs/>
        </w:rPr>
        <w:t>Medical Education</w:t>
      </w:r>
      <w:r w:rsidRPr="000F3616">
        <w:t xml:space="preserve">, 38(2), 145– 157. </w:t>
      </w:r>
    </w:p>
    <w:p w14:paraId="5D20A6DE" w14:textId="77777777" w:rsidR="000F3616" w:rsidRPr="000F3616" w:rsidRDefault="000F3616" w:rsidP="003A2409">
      <w:pPr>
        <w:pStyle w:val="NoSpacing"/>
        <w:ind w:left="720" w:hanging="720"/>
      </w:pPr>
      <w:r w:rsidRPr="000F3616">
        <w:t xml:space="preserve">Rush, A. J., &amp; Beck, A. T. (2000). Cognitive therapy. In H. I. Kaplan &amp; B. J. Sadock (Eds.), Comprehensive textbook of psychiatry ( 7th ed., pp. 2167– 2178). Baltimore, MD: Williams &amp; Wilkins. </w:t>
      </w:r>
    </w:p>
    <w:p w14:paraId="6A5BDCDA" w14:textId="77777777" w:rsidR="000F3616" w:rsidRPr="000F3616" w:rsidRDefault="000F3616" w:rsidP="003A2409">
      <w:pPr>
        <w:pStyle w:val="NoSpacing"/>
        <w:ind w:left="720" w:hanging="720"/>
      </w:pPr>
      <w:r w:rsidRPr="000F3616">
        <w:t xml:space="preserve">Smith, L., Seltzer, M., Tager‐Flusberg, H., Greenberg, J., &amp; Carter, A. (2008). A comparative analysis of well‐being and coping among mothers of toddlers and mothers of adolescents with ASD. </w:t>
      </w:r>
      <w:r w:rsidRPr="000F3616">
        <w:rPr>
          <w:i/>
          <w:iCs/>
        </w:rPr>
        <w:t>Journal of Autism and Developmental Disorders</w:t>
      </w:r>
      <w:r w:rsidRPr="000F3616">
        <w:t xml:space="preserve">, 38(5), 876– 889. </w:t>
      </w:r>
    </w:p>
    <w:p w14:paraId="35512763" w14:textId="77777777" w:rsidR="000F3616" w:rsidRPr="000F3616" w:rsidRDefault="000F3616" w:rsidP="003A2409">
      <w:pPr>
        <w:pStyle w:val="NoSpacing"/>
        <w:ind w:left="720" w:hanging="720"/>
      </w:pPr>
      <w:r w:rsidRPr="000F3616">
        <w:t xml:space="preserve">Smith, L. E., Hong, J., Seltzer, M. M., Greenberg, J. S., Almeida, D. M., &amp; Bishop, S. L. (2010). Daily experiences among mothers of adolescents and adults with autism spectrum disorder. </w:t>
      </w:r>
      <w:r w:rsidRPr="000F3616">
        <w:rPr>
          <w:i/>
          <w:iCs/>
        </w:rPr>
        <w:t>Journal of Autism and Developmental Disorders</w:t>
      </w:r>
      <w:r w:rsidRPr="000F3616">
        <w:t xml:space="preserve">, 40(2), 167– 178. </w:t>
      </w:r>
    </w:p>
    <w:p w14:paraId="711592BA" w14:textId="77777777" w:rsidR="000F3616" w:rsidRPr="000F3616" w:rsidRDefault="000F3616" w:rsidP="003A2409">
      <w:pPr>
        <w:pStyle w:val="NoSpacing"/>
        <w:ind w:left="720" w:hanging="720"/>
      </w:pPr>
      <w:r w:rsidRPr="000F3616">
        <w:t xml:space="preserve">Strang, J. F., Kenworthy, L., Daniolos, P., Case, L., Wills, M. C., Martin, A., &amp; Wallace, G. L. (2012). Depression and anxiety symptoms in children and adolescents with autism spectrum disorders without intellectual disability. </w:t>
      </w:r>
      <w:r w:rsidRPr="000F3616">
        <w:rPr>
          <w:i/>
          <w:iCs/>
        </w:rPr>
        <w:t>Research in Autism Spectrum Disorders</w:t>
      </w:r>
      <w:r w:rsidRPr="000F3616">
        <w:t xml:space="preserve">, 6(1), 406– 412. </w:t>
      </w:r>
    </w:p>
    <w:p w14:paraId="2E2AAA70" w14:textId="77777777" w:rsidR="000F3616" w:rsidRPr="000F3616" w:rsidRDefault="000F3616" w:rsidP="003A2409">
      <w:pPr>
        <w:pStyle w:val="NoSpacing"/>
        <w:ind w:left="720" w:hanging="720"/>
      </w:pPr>
      <w:r w:rsidRPr="000F3616">
        <w:t xml:space="preserve">Taylor, J. E., Poston, W. S. C., II, Haddock, C. K., Blackburn, G. L., Heber, D., Heymsfield, S. B., &amp; Foreyt, J. P. (2003). Psychometric characteristics of the General Well‐being Schedule (GWB) with African American women. </w:t>
      </w:r>
      <w:r w:rsidRPr="000F3616">
        <w:rPr>
          <w:i/>
          <w:iCs/>
        </w:rPr>
        <w:t>Quality of Life Research</w:t>
      </w:r>
      <w:r w:rsidRPr="000F3616">
        <w:t xml:space="preserve">, 12(1), 31– 39. </w:t>
      </w:r>
    </w:p>
    <w:p w14:paraId="6DBC1A31" w14:textId="77777777" w:rsidR="000F3616" w:rsidRPr="000F3616" w:rsidRDefault="000F3616" w:rsidP="003A2409">
      <w:pPr>
        <w:pStyle w:val="NoSpacing"/>
        <w:ind w:left="720" w:hanging="720"/>
      </w:pPr>
      <w:r w:rsidRPr="000F3616">
        <w:t xml:space="preserve">Tintle, N., Bacon, B., Kostyuchenko, S., Gutkovich, Z., &amp; Bromet, E. (2011). Depression and its correlates in older adults in Ukraine. </w:t>
      </w:r>
      <w:r w:rsidRPr="000F3616">
        <w:rPr>
          <w:i/>
          <w:iCs/>
        </w:rPr>
        <w:t>International Journal of Geriatric Psychiatry</w:t>
      </w:r>
      <w:r w:rsidRPr="000F3616">
        <w:t xml:space="preserve">, 26(12), 1292– 1299. </w:t>
      </w:r>
    </w:p>
    <w:p w14:paraId="5F80F24A" w14:textId="77777777" w:rsidR="000F3616" w:rsidRPr="000F3616" w:rsidRDefault="000F3616" w:rsidP="003A2409">
      <w:pPr>
        <w:pStyle w:val="NoSpacing"/>
        <w:ind w:left="720" w:hanging="720"/>
      </w:pPr>
      <w:r w:rsidRPr="000F3616">
        <w:t xml:space="preserve">Tomislav, B., Vuletić, M. G., &amp; Ivana Pavić, S. (2009). Comparative study on self‐perceived health of parents of children with autism spectrum disorders and parents of non‐disabled children in Croatia. </w:t>
      </w:r>
      <w:r w:rsidRPr="000F3616">
        <w:rPr>
          <w:i/>
          <w:iCs/>
        </w:rPr>
        <w:t>Croatian Medical Journal</w:t>
      </w:r>
      <w:r w:rsidRPr="000F3616">
        <w:t xml:space="preserve">, 50(4), 403– 409. </w:t>
      </w:r>
    </w:p>
    <w:p w14:paraId="4181AD6B" w14:textId="77777777" w:rsidR="000F3616" w:rsidRPr="000F3616" w:rsidRDefault="000F3616" w:rsidP="003A2409">
      <w:pPr>
        <w:pStyle w:val="NoSpacing"/>
        <w:ind w:left="720" w:hanging="720"/>
      </w:pPr>
      <w:r w:rsidRPr="000F3616">
        <w:t xml:space="preserve">Unutzer, J., &amp; Bruce, M. L. (2002). The elderly. </w:t>
      </w:r>
      <w:r w:rsidRPr="000F3616">
        <w:rPr>
          <w:i/>
          <w:iCs/>
        </w:rPr>
        <w:t>Mental Health Services Research</w:t>
      </w:r>
      <w:r w:rsidRPr="000F3616">
        <w:t xml:space="preserve">, 4(4), 245– 247. </w:t>
      </w:r>
    </w:p>
    <w:p w14:paraId="7A3DE37F" w14:textId="77777777" w:rsidR="000F3616" w:rsidRPr="000F3616" w:rsidRDefault="000F3616" w:rsidP="003A2409">
      <w:pPr>
        <w:pStyle w:val="NoSpacing"/>
        <w:ind w:left="720" w:hanging="720"/>
      </w:pPr>
      <w:r w:rsidRPr="000F3616">
        <w:t xml:space="preserve">Van Breda, A. D. (2001). Resilience theory: A literature review. Pretoria, South Africa: South African Military Health Service. </w:t>
      </w:r>
    </w:p>
    <w:p w14:paraId="3E298937" w14:textId="77777777" w:rsidR="000F3616" w:rsidRPr="000F3616" w:rsidRDefault="000F3616" w:rsidP="003A2409">
      <w:pPr>
        <w:pStyle w:val="NoSpacing"/>
        <w:ind w:left="720" w:hanging="720"/>
      </w:pPr>
      <w:r w:rsidRPr="000F3616">
        <w:t xml:space="preserve">Zauszniewski, J., McDonald, P., Krafcik, K., &amp; Chung, C. (2002). Acceptance, cognitions, and resourcefulness in women with diabetes. </w:t>
      </w:r>
      <w:r w:rsidRPr="000F3616">
        <w:rPr>
          <w:i/>
          <w:iCs/>
        </w:rPr>
        <w:t>Western Journal of Nursing Research</w:t>
      </w:r>
      <w:r w:rsidRPr="000F3616">
        <w:t xml:space="preserve">, 24(7), 728– 750. </w:t>
      </w:r>
    </w:p>
    <w:p w14:paraId="441DC928" w14:textId="77777777" w:rsidR="000F3616" w:rsidRPr="000F3616" w:rsidRDefault="000F3616" w:rsidP="003A2409">
      <w:pPr>
        <w:pStyle w:val="NoSpacing"/>
        <w:ind w:left="720" w:hanging="720"/>
      </w:pPr>
      <w:r w:rsidRPr="000F3616">
        <w:t xml:space="preserve">Zauszniewski, J. A. (1995). Development and testing of a measure of depressive cognition in older adults. </w:t>
      </w:r>
      <w:r w:rsidRPr="000F3616">
        <w:rPr>
          <w:i/>
          <w:iCs/>
        </w:rPr>
        <w:t>Journal of Nursing Measurement</w:t>
      </w:r>
      <w:r w:rsidRPr="000F3616">
        <w:t xml:space="preserve">, 3(1), 31– 41. </w:t>
      </w:r>
    </w:p>
    <w:p w14:paraId="2ED39FC7" w14:textId="77777777" w:rsidR="000F3616" w:rsidRPr="000F3616" w:rsidRDefault="000F3616" w:rsidP="003A2409">
      <w:pPr>
        <w:pStyle w:val="NoSpacing"/>
        <w:ind w:left="720" w:hanging="720"/>
      </w:pPr>
      <w:r w:rsidRPr="000F3616">
        <w:t xml:space="preserve">Zauszniewski, J. A. (2006). Resourcefulness: A new mid‐range theory. In J. J. Fitzpatrick &amp; M. Wallace (Eds.), Encyclopedia of nursing research (pp. 256– 258). New York: Springer Publishing. </w:t>
      </w:r>
    </w:p>
    <w:p w14:paraId="6E077B27" w14:textId="77777777" w:rsidR="000F3616" w:rsidRPr="000F3616" w:rsidRDefault="000F3616" w:rsidP="003A2409">
      <w:pPr>
        <w:pStyle w:val="NoSpacing"/>
        <w:ind w:left="720" w:hanging="720"/>
      </w:pPr>
      <w:r w:rsidRPr="000F3616">
        <w:t xml:space="preserve">Zauszniewski, J. A., Bekhet, A., Lai, C., McDonald, P. E., &amp; Musil, C. M. (2007). Effects of teaching resourcefulness and acceptance on affect, behavior, and cognition of chronically ill elders. </w:t>
      </w:r>
      <w:r w:rsidRPr="000F3616">
        <w:rPr>
          <w:i/>
          <w:iCs/>
        </w:rPr>
        <w:t>Issues in Mental Health Nursing</w:t>
      </w:r>
      <w:r w:rsidRPr="000F3616">
        <w:t xml:space="preserve">, 28(6), 575– 592. </w:t>
      </w:r>
    </w:p>
    <w:p w14:paraId="6BCBF804" w14:textId="77777777" w:rsidR="000F3616" w:rsidRPr="000F3616" w:rsidRDefault="000F3616" w:rsidP="003A2409">
      <w:pPr>
        <w:pStyle w:val="NoSpacing"/>
        <w:ind w:left="720" w:hanging="720"/>
      </w:pPr>
      <w:r w:rsidRPr="000F3616">
        <w:t xml:space="preserve">Zauszniewski, J. A., Bekhet, A., &amp; Suresky, M. J. (2009). Relationships among perceived burden, depressive cognitions, resourcefulness, and quality of life in female relatives of seriously mentally ill adults. </w:t>
      </w:r>
      <w:r w:rsidRPr="000F3616">
        <w:rPr>
          <w:i/>
          <w:iCs/>
        </w:rPr>
        <w:t>Issues in Mental Health Nursing</w:t>
      </w:r>
      <w:r w:rsidRPr="000F3616">
        <w:t xml:space="preserve">, 30(3), 142– 150. </w:t>
      </w:r>
    </w:p>
    <w:p w14:paraId="3529EA6E" w14:textId="77777777" w:rsidR="000F3616" w:rsidRPr="000F3616" w:rsidRDefault="000F3616" w:rsidP="003A2409">
      <w:pPr>
        <w:pStyle w:val="NoSpacing"/>
        <w:ind w:left="720" w:hanging="720"/>
      </w:pPr>
      <w:r w:rsidRPr="000F3616">
        <w:t xml:space="preserve">Zauszniewski, J. A., Lai, C. Y., &amp; Tithiphontumrong, S. (2006). Development and testing of the Resourcefulness Scale for Older Adults. </w:t>
      </w:r>
      <w:r w:rsidRPr="000F3616">
        <w:rPr>
          <w:i/>
          <w:iCs/>
        </w:rPr>
        <w:t>Journal of Nursing Measurement</w:t>
      </w:r>
      <w:r w:rsidRPr="000F3616">
        <w:t xml:space="preserve">, 14(1), 57– 68. </w:t>
      </w:r>
    </w:p>
    <w:p w14:paraId="161639E5" w14:textId="77777777" w:rsidR="000F3616" w:rsidRPr="000F3616" w:rsidRDefault="000F3616" w:rsidP="003A2409">
      <w:pPr>
        <w:pStyle w:val="NoSpacing"/>
        <w:ind w:left="720" w:hanging="720"/>
      </w:pPr>
      <w:r w:rsidRPr="000F3616">
        <w:t xml:space="preserve">Zauszniewski, J. A., &amp; Suresky, M. J. (2010). Psychometric testing of the Depressive Cognition Scale in women family members of seriously mentally ill adults. </w:t>
      </w:r>
      <w:r w:rsidRPr="000F3616">
        <w:rPr>
          <w:i/>
          <w:iCs/>
        </w:rPr>
        <w:t>Issues in Mental Health Nursing</w:t>
      </w:r>
      <w:r w:rsidRPr="000F3616">
        <w:t xml:space="preserve">, 31(7), 483– 490. </w:t>
      </w:r>
    </w:p>
    <w:p w14:paraId="66CBB3B9" w14:textId="77777777" w:rsidR="000F3616" w:rsidRDefault="000F3616" w:rsidP="00D14423">
      <w:pPr>
        <w:rPr>
          <w:rFonts w:cstheme="minorHAnsi"/>
          <w:sz w:val="24"/>
          <w:szCs w:val="24"/>
        </w:rPr>
      </w:pPr>
    </w:p>
    <w:sectPr w:rsidR="000F3616" w:rsidSect="004D7B6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0418A"/>
    <w:multiLevelType w:val="multilevel"/>
    <w:tmpl w:val="2C1E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86264B"/>
    <w:multiLevelType w:val="multilevel"/>
    <w:tmpl w:val="78ACE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0A373E"/>
    <w:multiLevelType w:val="multilevel"/>
    <w:tmpl w:val="2590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FC512E"/>
    <w:multiLevelType w:val="multilevel"/>
    <w:tmpl w:val="296EC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5E60ED"/>
    <w:multiLevelType w:val="multilevel"/>
    <w:tmpl w:val="4BAC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FB5800"/>
    <w:multiLevelType w:val="multilevel"/>
    <w:tmpl w:val="6EBA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0B2802"/>
    <w:multiLevelType w:val="multilevel"/>
    <w:tmpl w:val="30EE9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3C2759"/>
    <w:multiLevelType w:val="multilevel"/>
    <w:tmpl w:val="6F9E5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085850"/>
    <w:multiLevelType w:val="multilevel"/>
    <w:tmpl w:val="5F8A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
  </w:num>
  <w:num w:numId="4">
    <w:abstractNumId w:val="5"/>
  </w:num>
  <w:num w:numId="5">
    <w:abstractNumId w:val="4"/>
  </w:num>
  <w:num w:numId="6">
    <w:abstractNumId w:val="6"/>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1" w:cryptProviderType="rsaAES" w:cryptAlgorithmClass="hash" w:cryptAlgorithmType="typeAny" w:cryptAlgorithmSid="14" w:cryptSpinCount="100000" w:hash="SIOIC4+hDK/tEUlBJuYQ51yI9B406x++4tpZ6tyGuIBvJPeLhuaNYKceP6ScreQ3Pi2p7agZCDf7Da3tjbo6Fg==" w:salt="POnIwjqDCvH+y+k7xFmMK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622"/>
    <w:rsid w:val="00003562"/>
    <w:rsid w:val="0000729D"/>
    <w:rsid w:val="0001072F"/>
    <w:rsid w:val="00014F38"/>
    <w:rsid w:val="000233C1"/>
    <w:rsid w:val="00024048"/>
    <w:rsid w:val="00026BC7"/>
    <w:rsid w:val="0003036D"/>
    <w:rsid w:val="00034205"/>
    <w:rsid w:val="00035704"/>
    <w:rsid w:val="00041C27"/>
    <w:rsid w:val="000437DE"/>
    <w:rsid w:val="00043C8E"/>
    <w:rsid w:val="00044EBA"/>
    <w:rsid w:val="0004637E"/>
    <w:rsid w:val="0004717F"/>
    <w:rsid w:val="000525F1"/>
    <w:rsid w:val="0005413F"/>
    <w:rsid w:val="00057D20"/>
    <w:rsid w:val="000606A8"/>
    <w:rsid w:val="00061102"/>
    <w:rsid w:val="00064ECB"/>
    <w:rsid w:val="00071537"/>
    <w:rsid w:val="00072612"/>
    <w:rsid w:val="000735D6"/>
    <w:rsid w:val="00074B64"/>
    <w:rsid w:val="000765ED"/>
    <w:rsid w:val="000769FD"/>
    <w:rsid w:val="00077000"/>
    <w:rsid w:val="00082637"/>
    <w:rsid w:val="00083102"/>
    <w:rsid w:val="000846CC"/>
    <w:rsid w:val="00085797"/>
    <w:rsid w:val="00087367"/>
    <w:rsid w:val="0009064A"/>
    <w:rsid w:val="00091815"/>
    <w:rsid w:val="00092DFF"/>
    <w:rsid w:val="00093C1A"/>
    <w:rsid w:val="00097FBC"/>
    <w:rsid w:val="000A0975"/>
    <w:rsid w:val="000A266C"/>
    <w:rsid w:val="000A7622"/>
    <w:rsid w:val="000A7F84"/>
    <w:rsid w:val="000B1EEB"/>
    <w:rsid w:val="000B22D3"/>
    <w:rsid w:val="000B2768"/>
    <w:rsid w:val="000B3464"/>
    <w:rsid w:val="000B389E"/>
    <w:rsid w:val="000B501D"/>
    <w:rsid w:val="000B5170"/>
    <w:rsid w:val="000C0E5B"/>
    <w:rsid w:val="000C6BA7"/>
    <w:rsid w:val="000D3573"/>
    <w:rsid w:val="000D4F0B"/>
    <w:rsid w:val="000D6BF2"/>
    <w:rsid w:val="000E69EF"/>
    <w:rsid w:val="000E7C46"/>
    <w:rsid w:val="000F0449"/>
    <w:rsid w:val="000F08DA"/>
    <w:rsid w:val="000F14F0"/>
    <w:rsid w:val="000F1D5E"/>
    <w:rsid w:val="000F33D0"/>
    <w:rsid w:val="000F3616"/>
    <w:rsid w:val="00101A98"/>
    <w:rsid w:val="00104CE6"/>
    <w:rsid w:val="00107EA8"/>
    <w:rsid w:val="00114114"/>
    <w:rsid w:val="00117F89"/>
    <w:rsid w:val="00120313"/>
    <w:rsid w:val="001233A5"/>
    <w:rsid w:val="00123BC0"/>
    <w:rsid w:val="00123E80"/>
    <w:rsid w:val="00131A15"/>
    <w:rsid w:val="00131C28"/>
    <w:rsid w:val="00134CF7"/>
    <w:rsid w:val="0014182B"/>
    <w:rsid w:val="0014490B"/>
    <w:rsid w:val="00146A5C"/>
    <w:rsid w:val="00146E50"/>
    <w:rsid w:val="00150DB6"/>
    <w:rsid w:val="00154D34"/>
    <w:rsid w:val="00160E1F"/>
    <w:rsid w:val="00161372"/>
    <w:rsid w:val="001622DB"/>
    <w:rsid w:val="00163F71"/>
    <w:rsid w:val="00173556"/>
    <w:rsid w:val="0018114F"/>
    <w:rsid w:val="00181ADF"/>
    <w:rsid w:val="00183A38"/>
    <w:rsid w:val="001854EA"/>
    <w:rsid w:val="00185C26"/>
    <w:rsid w:val="00196C7C"/>
    <w:rsid w:val="001A1C71"/>
    <w:rsid w:val="001A1DF4"/>
    <w:rsid w:val="001A34C4"/>
    <w:rsid w:val="001B6E76"/>
    <w:rsid w:val="001C3A3F"/>
    <w:rsid w:val="001D1087"/>
    <w:rsid w:val="001D2448"/>
    <w:rsid w:val="001D3ADE"/>
    <w:rsid w:val="001D58D3"/>
    <w:rsid w:val="001D776C"/>
    <w:rsid w:val="001D7BCC"/>
    <w:rsid w:val="001E18FE"/>
    <w:rsid w:val="001F70BC"/>
    <w:rsid w:val="001F7FBE"/>
    <w:rsid w:val="002016B1"/>
    <w:rsid w:val="00201875"/>
    <w:rsid w:val="00201AFD"/>
    <w:rsid w:val="00201FDC"/>
    <w:rsid w:val="002022D8"/>
    <w:rsid w:val="00206486"/>
    <w:rsid w:val="00206CC8"/>
    <w:rsid w:val="00211422"/>
    <w:rsid w:val="00212109"/>
    <w:rsid w:val="00224240"/>
    <w:rsid w:val="00226FA2"/>
    <w:rsid w:val="0024134B"/>
    <w:rsid w:val="00241F16"/>
    <w:rsid w:val="00251132"/>
    <w:rsid w:val="002535DF"/>
    <w:rsid w:val="0025373D"/>
    <w:rsid w:val="002558EB"/>
    <w:rsid w:val="00255B43"/>
    <w:rsid w:val="00255BDC"/>
    <w:rsid w:val="00255BEA"/>
    <w:rsid w:val="00261403"/>
    <w:rsid w:val="00261F59"/>
    <w:rsid w:val="00272AF4"/>
    <w:rsid w:val="00276C06"/>
    <w:rsid w:val="00280198"/>
    <w:rsid w:val="00282094"/>
    <w:rsid w:val="002843BC"/>
    <w:rsid w:val="00284A84"/>
    <w:rsid w:val="0029129F"/>
    <w:rsid w:val="00296B90"/>
    <w:rsid w:val="00297296"/>
    <w:rsid w:val="002A0668"/>
    <w:rsid w:val="002A6B8B"/>
    <w:rsid w:val="002A7FBB"/>
    <w:rsid w:val="002B1ED8"/>
    <w:rsid w:val="002B45EC"/>
    <w:rsid w:val="002B62C6"/>
    <w:rsid w:val="002C17A7"/>
    <w:rsid w:val="002C2DA5"/>
    <w:rsid w:val="002C4714"/>
    <w:rsid w:val="002C5F95"/>
    <w:rsid w:val="002C6160"/>
    <w:rsid w:val="002D02F2"/>
    <w:rsid w:val="002D28EA"/>
    <w:rsid w:val="002D51BB"/>
    <w:rsid w:val="002D5BAE"/>
    <w:rsid w:val="002D5DDC"/>
    <w:rsid w:val="002D6AA3"/>
    <w:rsid w:val="002E5C33"/>
    <w:rsid w:val="002E5D29"/>
    <w:rsid w:val="00300EE4"/>
    <w:rsid w:val="0030197F"/>
    <w:rsid w:val="0030223E"/>
    <w:rsid w:val="00303A1E"/>
    <w:rsid w:val="00303BBD"/>
    <w:rsid w:val="00313440"/>
    <w:rsid w:val="00314FCD"/>
    <w:rsid w:val="00317C42"/>
    <w:rsid w:val="00324290"/>
    <w:rsid w:val="00331737"/>
    <w:rsid w:val="0033243D"/>
    <w:rsid w:val="0033652E"/>
    <w:rsid w:val="00340617"/>
    <w:rsid w:val="00340B13"/>
    <w:rsid w:val="00340CDB"/>
    <w:rsid w:val="003427C6"/>
    <w:rsid w:val="00343472"/>
    <w:rsid w:val="003455AA"/>
    <w:rsid w:val="00347634"/>
    <w:rsid w:val="00351E90"/>
    <w:rsid w:val="003520C8"/>
    <w:rsid w:val="00360206"/>
    <w:rsid w:val="003624EE"/>
    <w:rsid w:val="003632E1"/>
    <w:rsid w:val="00363CD3"/>
    <w:rsid w:val="003656A9"/>
    <w:rsid w:val="00366852"/>
    <w:rsid w:val="003706EF"/>
    <w:rsid w:val="00370BE4"/>
    <w:rsid w:val="00371D56"/>
    <w:rsid w:val="0037755D"/>
    <w:rsid w:val="00381F0E"/>
    <w:rsid w:val="0038549B"/>
    <w:rsid w:val="0038628A"/>
    <w:rsid w:val="0038634F"/>
    <w:rsid w:val="00386BF6"/>
    <w:rsid w:val="00391C48"/>
    <w:rsid w:val="00394337"/>
    <w:rsid w:val="003A2409"/>
    <w:rsid w:val="003A437A"/>
    <w:rsid w:val="003A503E"/>
    <w:rsid w:val="003A6039"/>
    <w:rsid w:val="003B47FA"/>
    <w:rsid w:val="003B6208"/>
    <w:rsid w:val="003B7F8F"/>
    <w:rsid w:val="003C4172"/>
    <w:rsid w:val="003C437D"/>
    <w:rsid w:val="003C4456"/>
    <w:rsid w:val="003D3301"/>
    <w:rsid w:val="003D4641"/>
    <w:rsid w:val="003E05B7"/>
    <w:rsid w:val="003E0C0A"/>
    <w:rsid w:val="003E6CFF"/>
    <w:rsid w:val="003F1AAA"/>
    <w:rsid w:val="004010E3"/>
    <w:rsid w:val="004055B8"/>
    <w:rsid w:val="0040709D"/>
    <w:rsid w:val="004122F9"/>
    <w:rsid w:val="004124D3"/>
    <w:rsid w:val="004139BA"/>
    <w:rsid w:val="00421CBC"/>
    <w:rsid w:val="0043008C"/>
    <w:rsid w:val="00430B91"/>
    <w:rsid w:val="004374EF"/>
    <w:rsid w:val="00440F61"/>
    <w:rsid w:val="004441CB"/>
    <w:rsid w:val="00450DB8"/>
    <w:rsid w:val="00453D2C"/>
    <w:rsid w:val="00454851"/>
    <w:rsid w:val="00456070"/>
    <w:rsid w:val="00456B26"/>
    <w:rsid w:val="004570E7"/>
    <w:rsid w:val="00460A1D"/>
    <w:rsid w:val="004613DF"/>
    <w:rsid w:val="00461BB2"/>
    <w:rsid w:val="00463F96"/>
    <w:rsid w:val="004660BE"/>
    <w:rsid w:val="0046696C"/>
    <w:rsid w:val="00466DD7"/>
    <w:rsid w:val="00471F7D"/>
    <w:rsid w:val="00473B19"/>
    <w:rsid w:val="00474CB3"/>
    <w:rsid w:val="00474ECD"/>
    <w:rsid w:val="004757B5"/>
    <w:rsid w:val="004816ED"/>
    <w:rsid w:val="004834F0"/>
    <w:rsid w:val="00487185"/>
    <w:rsid w:val="004873AE"/>
    <w:rsid w:val="00487718"/>
    <w:rsid w:val="00490ABE"/>
    <w:rsid w:val="004932A8"/>
    <w:rsid w:val="00497E47"/>
    <w:rsid w:val="004A0368"/>
    <w:rsid w:val="004A2715"/>
    <w:rsid w:val="004A2894"/>
    <w:rsid w:val="004A2B41"/>
    <w:rsid w:val="004A3B3E"/>
    <w:rsid w:val="004B2226"/>
    <w:rsid w:val="004B6BED"/>
    <w:rsid w:val="004B77C2"/>
    <w:rsid w:val="004C0B3D"/>
    <w:rsid w:val="004C2D7B"/>
    <w:rsid w:val="004C45D2"/>
    <w:rsid w:val="004C5EEF"/>
    <w:rsid w:val="004D118A"/>
    <w:rsid w:val="004D1CB9"/>
    <w:rsid w:val="004D21C9"/>
    <w:rsid w:val="004D7B6B"/>
    <w:rsid w:val="004E34F8"/>
    <w:rsid w:val="004E3C84"/>
    <w:rsid w:val="004E528B"/>
    <w:rsid w:val="004F146C"/>
    <w:rsid w:val="004F1F3C"/>
    <w:rsid w:val="0050408D"/>
    <w:rsid w:val="00504C6A"/>
    <w:rsid w:val="00510364"/>
    <w:rsid w:val="005116C9"/>
    <w:rsid w:val="00511BEE"/>
    <w:rsid w:val="005175E9"/>
    <w:rsid w:val="00520368"/>
    <w:rsid w:val="0052658A"/>
    <w:rsid w:val="00533270"/>
    <w:rsid w:val="00535B80"/>
    <w:rsid w:val="00540146"/>
    <w:rsid w:val="00543C22"/>
    <w:rsid w:val="0054405B"/>
    <w:rsid w:val="0054567F"/>
    <w:rsid w:val="00546B44"/>
    <w:rsid w:val="00553291"/>
    <w:rsid w:val="005546FF"/>
    <w:rsid w:val="00556B72"/>
    <w:rsid w:val="005605E4"/>
    <w:rsid w:val="00563D7B"/>
    <w:rsid w:val="00563E3B"/>
    <w:rsid w:val="005643C8"/>
    <w:rsid w:val="005673D1"/>
    <w:rsid w:val="00570F38"/>
    <w:rsid w:val="00573955"/>
    <w:rsid w:val="00580E33"/>
    <w:rsid w:val="00583225"/>
    <w:rsid w:val="0058724D"/>
    <w:rsid w:val="00596593"/>
    <w:rsid w:val="00596A35"/>
    <w:rsid w:val="005979CD"/>
    <w:rsid w:val="005A12F0"/>
    <w:rsid w:val="005A5291"/>
    <w:rsid w:val="005A6FD1"/>
    <w:rsid w:val="005B08F1"/>
    <w:rsid w:val="005B47BC"/>
    <w:rsid w:val="005C00EC"/>
    <w:rsid w:val="005C15C9"/>
    <w:rsid w:val="005C30E9"/>
    <w:rsid w:val="005C663B"/>
    <w:rsid w:val="005D1C38"/>
    <w:rsid w:val="005D1ED6"/>
    <w:rsid w:val="005D767A"/>
    <w:rsid w:val="005E2628"/>
    <w:rsid w:val="005E5F66"/>
    <w:rsid w:val="005F46EC"/>
    <w:rsid w:val="005F49C9"/>
    <w:rsid w:val="005F71CE"/>
    <w:rsid w:val="005F729A"/>
    <w:rsid w:val="005F7A68"/>
    <w:rsid w:val="00601980"/>
    <w:rsid w:val="0060332C"/>
    <w:rsid w:val="00604C5A"/>
    <w:rsid w:val="00607F1D"/>
    <w:rsid w:val="00612DE8"/>
    <w:rsid w:val="00615A83"/>
    <w:rsid w:val="00620EA0"/>
    <w:rsid w:val="00623E47"/>
    <w:rsid w:val="00624CD2"/>
    <w:rsid w:val="0062795C"/>
    <w:rsid w:val="00631A06"/>
    <w:rsid w:val="00633D28"/>
    <w:rsid w:val="00633F1B"/>
    <w:rsid w:val="00634D07"/>
    <w:rsid w:val="00635799"/>
    <w:rsid w:val="00636A77"/>
    <w:rsid w:val="0064051B"/>
    <w:rsid w:val="00645D2C"/>
    <w:rsid w:val="00650724"/>
    <w:rsid w:val="006517B5"/>
    <w:rsid w:val="00652076"/>
    <w:rsid w:val="00653DA3"/>
    <w:rsid w:val="00654D37"/>
    <w:rsid w:val="006621F0"/>
    <w:rsid w:val="006647E7"/>
    <w:rsid w:val="00666FD4"/>
    <w:rsid w:val="00667217"/>
    <w:rsid w:val="006702C6"/>
    <w:rsid w:val="006769E6"/>
    <w:rsid w:val="00676C63"/>
    <w:rsid w:val="00682333"/>
    <w:rsid w:val="006844CA"/>
    <w:rsid w:val="006871E0"/>
    <w:rsid w:val="00693B53"/>
    <w:rsid w:val="00697377"/>
    <w:rsid w:val="006A1F61"/>
    <w:rsid w:val="006A533C"/>
    <w:rsid w:val="006A5E52"/>
    <w:rsid w:val="006A712D"/>
    <w:rsid w:val="006A7B71"/>
    <w:rsid w:val="006B20FD"/>
    <w:rsid w:val="006B3B2B"/>
    <w:rsid w:val="006C024E"/>
    <w:rsid w:val="006C7ED1"/>
    <w:rsid w:val="006D75E1"/>
    <w:rsid w:val="006D7670"/>
    <w:rsid w:val="006E10F4"/>
    <w:rsid w:val="006E10FD"/>
    <w:rsid w:val="006E2996"/>
    <w:rsid w:val="006E2EEC"/>
    <w:rsid w:val="006E471E"/>
    <w:rsid w:val="006E4859"/>
    <w:rsid w:val="006F24E3"/>
    <w:rsid w:val="007065D3"/>
    <w:rsid w:val="007071B1"/>
    <w:rsid w:val="00707EC1"/>
    <w:rsid w:val="00710582"/>
    <w:rsid w:val="00714EE9"/>
    <w:rsid w:val="007246B0"/>
    <w:rsid w:val="007258CB"/>
    <w:rsid w:val="00730E29"/>
    <w:rsid w:val="00732FF6"/>
    <w:rsid w:val="00735393"/>
    <w:rsid w:val="00745E32"/>
    <w:rsid w:val="007466F7"/>
    <w:rsid w:val="00757D89"/>
    <w:rsid w:val="0076194B"/>
    <w:rsid w:val="00763676"/>
    <w:rsid w:val="00772776"/>
    <w:rsid w:val="00776E56"/>
    <w:rsid w:val="00781619"/>
    <w:rsid w:val="0079146B"/>
    <w:rsid w:val="00791DD5"/>
    <w:rsid w:val="00796875"/>
    <w:rsid w:val="0079756E"/>
    <w:rsid w:val="007A1233"/>
    <w:rsid w:val="007A258F"/>
    <w:rsid w:val="007A3B3A"/>
    <w:rsid w:val="007B0BBA"/>
    <w:rsid w:val="007C16F7"/>
    <w:rsid w:val="007C7C53"/>
    <w:rsid w:val="007D25DB"/>
    <w:rsid w:val="007D51E8"/>
    <w:rsid w:val="007D655B"/>
    <w:rsid w:val="007D762B"/>
    <w:rsid w:val="007D7C64"/>
    <w:rsid w:val="007E2E07"/>
    <w:rsid w:val="007E491C"/>
    <w:rsid w:val="007E53E2"/>
    <w:rsid w:val="007E604C"/>
    <w:rsid w:val="007E714E"/>
    <w:rsid w:val="007F0413"/>
    <w:rsid w:val="007F12C0"/>
    <w:rsid w:val="007F336A"/>
    <w:rsid w:val="007F4E20"/>
    <w:rsid w:val="007F7A0B"/>
    <w:rsid w:val="0080037D"/>
    <w:rsid w:val="008061E0"/>
    <w:rsid w:val="0080711D"/>
    <w:rsid w:val="00813292"/>
    <w:rsid w:val="00813E40"/>
    <w:rsid w:val="00816489"/>
    <w:rsid w:val="00817C16"/>
    <w:rsid w:val="00820049"/>
    <w:rsid w:val="0082013E"/>
    <w:rsid w:val="00822617"/>
    <w:rsid w:val="00824B15"/>
    <w:rsid w:val="008322E3"/>
    <w:rsid w:val="00834DF7"/>
    <w:rsid w:val="00836F01"/>
    <w:rsid w:val="008406F5"/>
    <w:rsid w:val="00841F1E"/>
    <w:rsid w:val="00842203"/>
    <w:rsid w:val="00850E3E"/>
    <w:rsid w:val="00864432"/>
    <w:rsid w:val="008649A3"/>
    <w:rsid w:val="0086670A"/>
    <w:rsid w:val="00870BA1"/>
    <w:rsid w:val="00873CDE"/>
    <w:rsid w:val="00874421"/>
    <w:rsid w:val="00875997"/>
    <w:rsid w:val="0087796C"/>
    <w:rsid w:val="00880932"/>
    <w:rsid w:val="008825B5"/>
    <w:rsid w:val="00885E74"/>
    <w:rsid w:val="00886B14"/>
    <w:rsid w:val="008927F4"/>
    <w:rsid w:val="00893B58"/>
    <w:rsid w:val="00894E4C"/>
    <w:rsid w:val="0089642A"/>
    <w:rsid w:val="008A1743"/>
    <w:rsid w:val="008A23DD"/>
    <w:rsid w:val="008A6C51"/>
    <w:rsid w:val="008B15CF"/>
    <w:rsid w:val="008B2242"/>
    <w:rsid w:val="008B4AD1"/>
    <w:rsid w:val="008B6D93"/>
    <w:rsid w:val="008B7AF1"/>
    <w:rsid w:val="008C3543"/>
    <w:rsid w:val="008D0F0D"/>
    <w:rsid w:val="008D0FF2"/>
    <w:rsid w:val="008D14D6"/>
    <w:rsid w:val="008D1D7F"/>
    <w:rsid w:val="008D3526"/>
    <w:rsid w:val="008F0401"/>
    <w:rsid w:val="008F04C1"/>
    <w:rsid w:val="008F2457"/>
    <w:rsid w:val="008F252A"/>
    <w:rsid w:val="008F6AFD"/>
    <w:rsid w:val="008F7645"/>
    <w:rsid w:val="0090248F"/>
    <w:rsid w:val="00902F25"/>
    <w:rsid w:val="0090407E"/>
    <w:rsid w:val="00905334"/>
    <w:rsid w:val="009057AD"/>
    <w:rsid w:val="00907ABB"/>
    <w:rsid w:val="009110F2"/>
    <w:rsid w:val="00911307"/>
    <w:rsid w:val="00915110"/>
    <w:rsid w:val="009151B5"/>
    <w:rsid w:val="00916ADA"/>
    <w:rsid w:val="00916C64"/>
    <w:rsid w:val="00925107"/>
    <w:rsid w:val="00925421"/>
    <w:rsid w:val="009267EE"/>
    <w:rsid w:val="00927998"/>
    <w:rsid w:val="00932185"/>
    <w:rsid w:val="009346E4"/>
    <w:rsid w:val="00935F23"/>
    <w:rsid w:val="009372D8"/>
    <w:rsid w:val="00937D12"/>
    <w:rsid w:val="00940ED2"/>
    <w:rsid w:val="009456E1"/>
    <w:rsid w:val="00946997"/>
    <w:rsid w:val="0094737A"/>
    <w:rsid w:val="00950094"/>
    <w:rsid w:val="0095139E"/>
    <w:rsid w:val="00951536"/>
    <w:rsid w:val="00952B32"/>
    <w:rsid w:val="00952C61"/>
    <w:rsid w:val="00954B3E"/>
    <w:rsid w:val="009554A6"/>
    <w:rsid w:val="00956FEB"/>
    <w:rsid w:val="009650D5"/>
    <w:rsid w:val="0096535F"/>
    <w:rsid w:val="00965F35"/>
    <w:rsid w:val="00966500"/>
    <w:rsid w:val="00967A86"/>
    <w:rsid w:val="009729A3"/>
    <w:rsid w:val="009732A9"/>
    <w:rsid w:val="00977F1D"/>
    <w:rsid w:val="00982217"/>
    <w:rsid w:val="00984B39"/>
    <w:rsid w:val="00986A83"/>
    <w:rsid w:val="00987F07"/>
    <w:rsid w:val="00990645"/>
    <w:rsid w:val="009A130B"/>
    <w:rsid w:val="009A2639"/>
    <w:rsid w:val="009A397F"/>
    <w:rsid w:val="009A63AA"/>
    <w:rsid w:val="009B4F83"/>
    <w:rsid w:val="009B6983"/>
    <w:rsid w:val="009C5450"/>
    <w:rsid w:val="009C5716"/>
    <w:rsid w:val="009C7646"/>
    <w:rsid w:val="009D316A"/>
    <w:rsid w:val="009D3527"/>
    <w:rsid w:val="009D5368"/>
    <w:rsid w:val="009D54DF"/>
    <w:rsid w:val="009E2795"/>
    <w:rsid w:val="009E56AC"/>
    <w:rsid w:val="009E56AF"/>
    <w:rsid w:val="009E678D"/>
    <w:rsid w:val="009F28E2"/>
    <w:rsid w:val="009F4BDF"/>
    <w:rsid w:val="009F60BA"/>
    <w:rsid w:val="009F7F44"/>
    <w:rsid w:val="00A01B8D"/>
    <w:rsid w:val="00A034AE"/>
    <w:rsid w:val="00A035F5"/>
    <w:rsid w:val="00A11F34"/>
    <w:rsid w:val="00A1350A"/>
    <w:rsid w:val="00A227D5"/>
    <w:rsid w:val="00A231A4"/>
    <w:rsid w:val="00A310DA"/>
    <w:rsid w:val="00A32FCB"/>
    <w:rsid w:val="00A3561C"/>
    <w:rsid w:val="00A400BC"/>
    <w:rsid w:val="00A40701"/>
    <w:rsid w:val="00A42169"/>
    <w:rsid w:val="00A424F1"/>
    <w:rsid w:val="00A426B2"/>
    <w:rsid w:val="00A45EE8"/>
    <w:rsid w:val="00A465FC"/>
    <w:rsid w:val="00A47B50"/>
    <w:rsid w:val="00A50459"/>
    <w:rsid w:val="00A506CB"/>
    <w:rsid w:val="00A52369"/>
    <w:rsid w:val="00A52A88"/>
    <w:rsid w:val="00A55701"/>
    <w:rsid w:val="00A56ED1"/>
    <w:rsid w:val="00A648A4"/>
    <w:rsid w:val="00A650B2"/>
    <w:rsid w:val="00A7290A"/>
    <w:rsid w:val="00A75006"/>
    <w:rsid w:val="00A81E28"/>
    <w:rsid w:val="00A82932"/>
    <w:rsid w:val="00A82D07"/>
    <w:rsid w:val="00A868FB"/>
    <w:rsid w:val="00A915ED"/>
    <w:rsid w:val="00A91CF2"/>
    <w:rsid w:val="00A93BA4"/>
    <w:rsid w:val="00A9416E"/>
    <w:rsid w:val="00AA493D"/>
    <w:rsid w:val="00AB4807"/>
    <w:rsid w:val="00AB4813"/>
    <w:rsid w:val="00AC0052"/>
    <w:rsid w:val="00AC04D6"/>
    <w:rsid w:val="00AD0685"/>
    <w:rsid w:val="00AD38C1"/>
    <w:rsid w:val="00AD5A78"/>
    <w:rsid w:val="00AE1517"/>
    <w:rsid w:val="00AE4078"/>
    <w:rsid w:val="00AE4230"/>
    <w:rsid w:val="00AE69D7"/>
    <w:rsid w:val="00AE71AA"/>
    <w:rsid w:val="00AF1374"/>
    <w:rsid w:val="00AF1E8A"/>
    <w:rsid w:val="00AF2DE8"/>
    <w:rsid w:val="00AF5947"/>
    <w:rsid w:val="00AF692A"/>
    <w:rsid w:val="00AF6D69"/>
    <w:rsid w:val="00AF7626"/>
    <w:rsid w:val="00B03D08"/>
    <w:rsid w:val="00B05BF7"/>
    <w:rsid w:val="00B079F6"/>
    <w:rsid w:val="00B1094A"/>
    <w:rsid w:val="00B129D1"/>
    <w:rsid w:val="00B12F61"/>
    <w:rsid w:val="00B14CBC"/>
    <w:rsid w:val="00B1760D"/>
    <w:rsid w:val="00B17FF0"/>
    <w:rsid w:val="00B30468"/>
    <w:rsid w:val="00B32160"/>
    <w:rsid w:val="00B32B07"/>
    <w:rsid w:val="00B336E9"/>
    <w:rsid w:val="00B3397D"/>
    <w:rsid w:val="00B3426B"/>
    <w:rsid w:val="00B34F7B"/>
    <w:rsid w:val="00B35999"/>
    <w:rsid w:val="00B44237"/>
    <w:rsid w:val="00B47D09"/>
    <w:rsid w:val="00B50108"/>
    <w:rsid w:val="00B525D3"/>
    <w:rsid w:val="00B55B5C"/>
    <w:rsid w:val="00B56290"/>
    <w:rsid w:val="00B61B54"/>
    <w:rsid w:val="00B6351D"/>
    <w:rsid w:val="00B64203"/>
    <w:rsid w:val="00B6519E"/>
    <w:rsid w:val="00B66AF1"/>
    <w:rsid w:val="00B70245"/>
    <w:rsid w:val="00B703C2"/>
    <w:rsid w:val="00B74E41"/>
    <w:rsid w:val="00B7740D"/>
    <w:rsid w:val="00B82F58"/>
    <w:rsid w:val="00B839A9"/>
    <w:rsid w:val="00B84C63"/>
    <w:rsid w:val="00B86814"/>
    <w:rsid w:val="00B910CB"/>
    <w:rsid w:val="00B91743"/>
    <w:rsid w:val="00B91D38"/>
    <w:rsid w:val="00B927D2"/>
    <w:rsid w:val="00B935A4"/>
    <w:rsid w:val="00B945E5"/>
    <w:rsid w:val="00B9636B"/>
    <w:rsid w:val="00B974AD"/>
    <w:rsid w:val="00BA22C6"/>
    <w:rsid w:val="00BA316D"/>
    <w:rsid w:val="00BA5335"/>
    <w:rsid w:val="00BA5FEF"/>
    <w:rsid w:val="00BA7628"/>
    <w:rsid w:val="00BB2130"/>
    <w:rsid w:val="00BB30B6"/>
    <w:rsid w:val="00BB40CB"/>
    <w:rsid w:val="00BB7C37"/>
    <w:rsid w:val="00BC168F"/>
    <w:rsid w:val="00BC1E95"/>
    <w:rsid w:val="00BC2262"/>
    <w:rsid w:val="00BC3D81"/>
    <w:rsid w:val="00BC420A"/>
    <w:rsid w:val="00BC540B"/>
    <w:rsid w:val="00BC7302"/>
    <w:rsid w:val="00BD01F3"/>
    <w:rsid w:val="00BD0D8D"/>
    <w:rsid w:val="00BD439F"/>
    <w:rsid w:val="00BD4F14"/>
    <w:rsid w:val="00BE2644"/>
    <w:rsid w:val="00BE42F3"/>
    <w:rsid w:val="00BE551C"/>
    <w:rsid w:val="00BF6ECD"/>
    <w:rsid w:val="00BF790B"/>
    <w:rsid w:val="00C01E67"/>
    <w:rsid w:val="00C05302"/>
    <w:rsid w:val="00C06B6B"/>
    <w:rsid w:val="00C06F37"/>
    <w:rsid w:val="00C0799A"/>
    <w:rsid w:val="00C13438"/>
    <w:rsid w:val="00C170FF"/>
    <w:rsid w:val="00C173E1"/>
    <w:rsid w:val="00C2019E"/>
    <w:rsid w:val="00C27AEF"/>
    <w:rsid w:val="00C3110E"/>
    <w:rsid w:val="00C3466C"/>
    <w:rsid w:val="00C355FF"/>
    <w:rsid w:val="00C41A64"/>
    <w:rsid w:val="00C47122"/>
    <w:rsid w:val="00C47959"/>
    <w:rsid w:val="00C47CEA"/>
    <w:rsid w:val="00C515E0"/>
    <w:rsid w:val="00C531A3"/>
    <w:rsid w:val="00C57F24"/>
    <w:rsid w:val="00C63EA6"/>
    <w:rsid w:val="00C6619F"/>
    <w:rsid w:val="00C6624A"/>
    <w:rsid w:val="00C742C3"/>
    <w:rsid w:val="00C75559"/>
    <w:rsid w:val="00C76D88"/>
    <w:rsid w:val="00C7785D"/>
    <w:rsid w:val="00C77A26"/>
    <w:rsid w:val="00C85BDD"/>
    <w:rsid w:val="00C86B81"/>
    <w:rsid w:val="00C91557"/>
    <w:rsid w:val="00C92F74"/>
    <w:rsid w:val="00CA1C19"/>
    <w:rsid w:val="00CA204D"/>
    <w:rsid w:val="00CA2E14"/>
    <w:rsid w:val="00CA60CD"/>
    <w:rsid w:val="00CB10E9"/>
    <w:rsid w:val="00CB11D6"/>
    <w:rsid w:val="00CB5475"/>
    <w:rsid w:val="00CB665E"/>
    <w:rsid w:val="00CB6E09"/>
    <w:rsid w:val="00CC09A7"/>
    <w:rsid w:val="00CC0FD9"/>
    <w:rsid w:val="00CC1F8F"/>
    <w:rsid w:val="00CD139B"/>
    <w:rsid w:val="00CD5E59"/>
    <w:rsid w:val="00CD7831"/>
    <w:rsid w:val="00CE05D4"/>
    <w:rsid w:val="00CE4712"/>
    <w:rsid w:val="00CF0F88"/>
    <w:rsid w:val="00CF53EE"/>
    <w:rsid w:val="00D01E5B"/>
    <w:rsid w:val="00D02378"/>
    <w:rsid w:val="00D02BE9"/>
    <w:rsid w:val="00D101DD"/>
    <w:rsid w:val="00D14423"/>
    <w:rsid w:val="00D15F27"/>
    <w:rsid w:val="00D17394"/>
    <w:rsid w:val="00D17B7F"/>
    <w:rsid w:val="00D21541"/>
    <w:rsid w:val="00D23FFF"/>
    <w:rsid w:val="00D2778A"/>
    <w:rsid w:val="00D31043"/>
    <w:rsid w:val="00D32077"/>
    <w:rsid w:val="00D324C0"/>
    <w:rsid w:val="00D34A13"/>
    <w:rsid w:val="00D3640D"/>
    <w:rsid w:val="00D42AE0"/>
    <w:rsid w:val="00D43F4A"/>
    <w:rsid w:val="00D45330"/>
    <w:rsid w:val="00D45705"/>
    <w:rsid w:val="00D45A48"/>
    <w:rsid w:val="00D45DB8"/>
    <w:rsid w:val="00D45FAE"/>
    <w:rsid w:val="00D505CD"/>
    <w:rsid w:val="00D50821"/>
    <w:rsid w:val="00D52D25"/>
    <w:rsid w:val="00D65A57"/>
    <w:rsid w:val="00D66306"/>
    <w:rsid w:val="00D66B18"/>
    <w:rsid w:val="00D726DB"/>
    <w:rsid w:val="00D73164"/>
    <w:rsid w:val="00D77E53"/>
    <w:rsid w:val="00D8135F"/>
    <w:rsid w:val="00D81DD5"/>
    <w:rsid w:val="00D87BB8"/>
    <w:rsid w:val="00D90BD9"/>
    <w:rsid w:val="00D932C5"/>
    <w:rsid w:val="00D939A7"/>
    <w:rsid w:val="00D9581C"/>
    <w:rsid w:val="00D95DCB"/>
    <w:rsid w:val="00D96228"/>
    <w:rsid w:val="00DA5459"/>
    <w:rsid w:val="00DB357A"/>
    <w:rsid w:val="00DB4233"/>
    <w:rsid w:val="00DB5097"/>
    <w:rsid w:val="00DC4F7C"/>
    <w:rsid w:val="00DC7134"/>
    <w:rsid w:val="00DC7C2C"/>
    <w:rsid w:val="00DD2256"/>
    <w:rsid w:val="00DD4B55"/>
    <w:rsid w:val="00DD5871"/>
    <w:rsid w:val="00DE29CC"/>
    <w:rsid w:val="00DE2F66"/>
    <w:rsid w:val="00DE4173"/>
    <w:rsid w:val="00DE4592"/>
    <w:rsid w:val="00DF6125"/>
    <w:rsid w:val="00E13E05"/>
    <w:rsid w:val="00E15784"/>
    <w:rsid w:val="00E16734"/>
    <w:rsid w:val="00E179BE"/>
    <w:rsid w:val="00E20401"/>
    <w:rsid w:val="00E264D8"/>
    <w:rsid w:val="00E319F9"/>
    <w:rsid w:val="00E331C7"/>
    <w:rsid w:val="00E35240"/>
    <w:rsid w:val="00E36E18"/>
    <w:rsid w:val="00E37099"/>
    <w:rsid w:val="00E40A15"/>
    <w:rsid w:val="00E40CCE"/>
    <w:rsid w:val="00E43654"/>
    <w:rsid w:val="00E459FA"/>
    <w:rsid w:val="00E45A4B"/>
    <w:rsid w:val="00E46996"/>
    <w:rsid w:val="00E50522"/>
    <w:rsid w:val="00E52F87"/>
    <w:rsid w:val="00E6120D"/>
    <w:rsid w:val="00E61D06"/>
    <w:rsid w:val="00E7043E"/>
    <w:rsid w:val="00E747D9"/>
    <w:rsid w:val="00E75D5D"/>
    <w:rsid w:val="00E766CA"/>
    <w:rsid w:val="00E81F85"/>
    <w:rsid w:val="00E8413D"/>
    <w:rsid w:val="00E84C2A"/>
    <w:rsid w:val="00E90CA1"/>
    <w:rsid w:val="00E91D25"/>
    <w:rsid w:val="00E95F4D"/>
    <w:rsid w:val="00E97067"/>
    <w:rsid w:val="00EA6E8E"/>
    <w:rsid w:val="00EA7978"/>
    <w:rsid w:val="00EA7D19"/>
    <w:rsid w:val="00EB7F70"/>
    <w:rsid w:val="00EC4C2A"/>
    <w:rsid w:val="00EC6764"/>
    <w:rsid w:val="00EC726F"/>
    <w:rsid w:val="00EC7743"/>
    <w:rsid w:val="00EC7B8C"/>
    <w:rsid w:val="00ED2540"/>
    <w:rsid w:val="00ED48A6"/>
    <w:rsid w:val="00ED521A"/>
    <w:rsid w:val="00EE1F48"/>
    <w:rsid w:val="00EE3C5A"/>
    <w:rsid w:val="00EE3DF2"/>
    <w:rsid w:val="00EE4E0F"/>
    <w:rsid w:val="00EE504D"/>
    <w:rsid w:val="00EE75E3"/>
    <w:rsid w:val="00EE7777"/>
    <w:rsid w:val="00EF0C86"/>
    <w:rsid w:val="00EF2D7A"/>
    <w:rsid w:val="00EF586D"/>
    <w:rsid w:val="00F00B9A"/>
    <w:rsid w:val="00F0246E"/>
    <w:rsid w:val="00F026DB"/>
    <w:rsid w:val="00F04133"/>
    <w:rsid w:val="00F0562D"/>
    <w:rsid w:val="00F12233"/>
    <w:rsid w:val="00F12CE1"/>
    <w:rsid w:val="00F14096"/>
    <w:rsid w:val="00F14820"/>
    <w:rsid w:val="00F26638"/>
    <w:rsid w:val="00F30DED"/>
    <w:rsid w:val="00F31DB2"/>
    <w:rsid w:val="00F37720"/>
    <w:rsid w:val="00F4046D"/>
    <w:rsid w:val="00F40A6C"/>
    <w:rsid w:val="00F44EA5"/>
    <w:rsid w:val="00F4518D"/>
    <w:rsid w:val="00F46AEA"/>
    <w:rsid w:val="00F46C28"/>
    <w:rsid w:val="00F46CF6"/>
    <w:rsid w:val="00F51019"/>
    <w:rsid w:val="00F52179"/>
    <w:rsid w:val="00F52B79"/>
    <w:rsid w:val="00F559A5"/>
    <w:rsid w:val="00F55F9D"/>
    <w:rsid w:val="00F56E1A"/>
    <w:rsid w:val="00F60EEE"/>
    <w:rsid w:val="00F6204B"/>
    <w:rsid w:val="00F62CDA"/>
    <w:rsid w:val="00F6448C"/>
    <w:rsid w:val="00F65D8A"/>
    <w:rsid w:val="00F74422"/>
    <w:rsid w:val="00F76222"/>
    <w:rsid w:val="00F83712"/>
    <w:rsid w:val="00F86BEC"/>
    <w:rsid w:val="00F9447B"/>
    <w:rsid w:val="00F944E0"/>
    <w:rsid w:val="00F95C39"/>
    <w:rsid w:val="00FA132A"/>
    <w:rsid w:val="00FA1FC3"/>
    <w:rsid w:val="00FA431A"/>
    <w:rsid w:val="00FA54C6"/>
    <w:rsid w:val="00FA5E0B"/>
    <w:rsid w:val="00FA7BFA"/>
    <w:rsid w:val="00FB00F5"/>
    <w:rsid w:val="00FB0527"/>
    <w:rsid w:val="00FB3A37"/>
    <w:rsid w:val="00FB635D"/>
    <w:rsid w:val="00FB6BC1"/>
    <w:rsid w:val="00FC0EED"/>
    <w:rsid w:val="00FC11D2"/>
    <w:rsid w:val="00FC1405"/>
    <w:rsid w:val="00FD0FFF"/>
    <w:rsid w:val="00FE2208"/>
    <w:rsid w:val="00FE2769"/>
    <w:rsid w:val="00FE2ED0"/>
    <w:rsid w:val="00FE3C8C"/>
    <w:rsid w:val="00FE430B"/>
    <w:rsid w:val="00FE46AF"/>
    <w:rsid w:val="00FE73C3"/>
    <w:rsid w:val="00FF1F94"/>
    <w:rsid w:val="00FF2B49"/>
    <w:rsid w:val="00FF3001"/>
    <w:rsid w:val="00FF55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10B3"/>
  <w15:chartTrackingRefBased/>
  <w15:docId w15:val="{8643C0D0-29B8-4DA0-936D-185F04A8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2A9"/>
  </w:style>
  <w:style w:type="paragraph" w:styleId="Heading1">
    <w:name w:val="heading 1"/>
    <w:basedOn w:val="Normal"/>
    <w:next w:val="Normal"/>
    <w:link w:val="Heading1Char"/>
    <w:uiPriority w:val="9"/>
    <w:qFormat/>
    <w:rsid w:val="009732A9"/>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9732A9"/>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9732A9"/>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9732A9"/>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9732A9"/>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9732A9"/>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9732A9"/>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732A9"/>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9732A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2A9"/>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9732A9"/>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9732A9"/>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rsid w:val="009732A9"/>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9732A9"/>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9732A9"/>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9732A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732A9"/>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9732A9"/>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9732A9"/>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9732A9"/>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732A9"/>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9732A9"/>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9732A9"/>
    <w:rPr>
      <w:color w:val="5A5A5A" w:themeColor="text1" w:themeTint="A5"/>
      <w:spacing w:val="15"/>
    </w:rPr>
  </w:style>
  <w:style w:type="character" w:styleId="Strong">
    <w:name w:val="Strong"/>
    <w:basedOn w:val="DefaultParagraphFont"/>
    <w:uiPriority w:val="22"/>
    <w:qFormat/>
    <w:rsid w:val="009732A9"/>
    <w:rPr>
      <w:b/>
      <w:bCs/>
      <w:color w:val="auto"/>
    </w:rPr>
  </w:style>
  <w:style w:type="character" w:styleId="Emphasis">
    <w:name w:val="Emphasis"/>
    <w:basedOn w:val="DefaultParagraphFont"/>
    <w:uiPriority w:val="20"/>
    <w:qFormat/>
    <w:rsid w:val="009732A9"/>
    <w:rPr>
      <w:i/>
      <w:iCs/>
      <w:color w:val="auto"/>
    </w:rPr>
  </w:style>
  <w:style w:type="paragraph" w:styleId="NoSpacing">
    <w:name w:val="No Spacing"/>
    <w:uiPriority w:val="1"/>
    <w:qFormat/>
    <w:rsid w:val="009732A9"/>
    <w:pPr>
      <w:spacing w:after="0" w:line="240" w:lineRule="auto"/>
    </w:pPr>
  </w:style>
  <w:style w:type="paragraph" w:styleId="ListParagraph">
    <w:name w:val="List Paragraph"/>
    <w:basedOn w:val="Normal"/>
    <w:uiPriority w:val="34"/>
    <w:qFormat/>
    <w:rsid w:val="00061102"/>
    <w:pPr>
      <w:ind w:left="720"/>
      <w:contextualSpacing/>
    </w:pPr>
  </w:style>
  <w:style w:type="paragraph" w:styleId="Quote">
    <w:name w:val="Quote"/>
    <w:basedOn w:val="Normal"/>
    <w:next w:val="Normal"/>
    <w:link w:val="QuoteChar"/>
    <w:uiPriority w:val="29"/>
    <w:qFormat/>
    <w:rsid w:val="009732A9"/>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9732A9"/>
    <w:rPr>
      <w:i/>
      <w:iCs/>
      <w:color w:val="404040" w:themeColor="text1" w:themeTint="BF"/>
    </w:rPr>
  </w:style>
  <w:style w:type="paragraph" w:styleId="IntenseQuote">
    <w:name w:val="Intense Quote"/>
    <w:basedOn w:val="Normal"/>
    <w:next w:val="Normal"/>
    <w:link w:val="IntenseQuoteChar"/>
    <w:uiPriority w:val="30"/>
    <w:qFormat/>
    <w:rsid w:val="009732A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9732A9"/>
    <w:rPr>
      <w:i/>
      <w:iCs/>
      <w:color w:val="404040" w:themeColor="text1" w:themeTint="BF"/>
    </w:rPr>
  </w:style>
  <w:style w:type="character" w:styleId="SubtleEmphasis">
    <w:name w:val="Subtle Emphasis"/>
    <w:basedOn w:val="DefaultParagraphFont"/>
    <w:uiPriority w:val="19"/>
    <w:qFormat/>
    <w:rsid w:val="009732A9"/>
    <w:rPr>
      <w:i/>
      <w:iCs/>
      <w:color w:val="404040" w:themeColor="text1" w:themeTint="BF"/>
    </w:rPr>
  </w:style>
  <w:style w:type="character" w:styleId="IntenseEmphasis">
    <w:name w:val="Intense Emphasis"/>
    <w:basedOn w:val="DefaultParagraphFont"/>
    <w:uiPriority w:val="21"/>
    <w:qFormat/>
    <w:rsid w:val="009732A9"/>
    <w:rPr>
      <w:b/>
      <w:bCs/>
      <w:i/>
      <w:iCs/>
      <w:color w:val="auto"/>
    </w:rPr>
  </w:style>
  <w:style w:type="character" w:styleId="SubtleReference">
    <w:name w:val="Subtle Reference"/>
    <w:basedOn w:val="DefaultParagraphFont"/>
    <w:uiPriority w:val="31"/>
    <w:qFormat/>
    <w:rsid w:val="009732A9"/>
    <w:rPr>
      <w:smallCaps/>
      <w:color w:val="404040" w:themeColor="text1" w:themeTint="BF"/>
    </w:rPr>
  </w:style>
  <w:style w:type="character" w:styleId="IntenseReference">
    <w:name w:val="Intense Reference"/>
    <w:basedOn w:val="DefaultParagraphFont"/>
    <w:uiPriority w:val="32"/>
    <w:qFormat/>
    <w:rsid w:val="009732A9"/>
    <w:rPr>
      <w:b/>
      <w:bCs/>
      <w:smallCaps/>
      <w:color w:val="404040" w:themeColor="text1" w:themeTint="BF"/>
      <w:spacing w:val="5"/>
    </w:rPr>
  </w:style>
  <w:style w:type="character" w:styleId="BookTitle">
    <w:name w:val="Book Title"/>
    <w:basedOn w:val="DefaultParagraphFont"/>
    <w:uiPriority w:val="33"/>
    <w:qFormat/>
    <w:rsid w:val="009732A9"/>
    <w:rPr>
      <w:b/>
      <w:bCs/>
      <w:i/>
      <w:iCs/>
      <w:spacing w:val="5"/>
    </w:rPr>
  </w:style>
  <w:style w:type="paragraph" w:styleId="TOCHeading">
    <w:name w:val="TOC Heading"/>
    <w:basedOn w:val="Heading1"/>
    <w:next w:val="Normal"/>
    <w:uiPriority w:val="39"/>
    <w:semiHidden/>
    <w:unhideWhenUsed/>
    <w:qFormat/>
    <w:rsid w:val="009732A9"/>
    <w:pPr>
      <w:outlineLvl w:val="9"/>
    </w:pPr>
  </w:style>
  <w:style w:type="paragraph" w:customStyle="1" w:styleId="Default">
    <w:name w:val="Default"/>
    <w:rsid w:val="000A7622"/>
    <w:pPr>
      <w:autoSpaceDE w:val="0"/>
      <w:autoSpaceDN w:val="0"/>
      <w:adjustRightInd w:val="0"/>
    </w:pPr>
    <w:rPr>
      <w:rFonts w:ascii="Calibri" w:hAnsi="Calibri" w:cs="Calibri"/>
      <w:color w:val="000000"/>
      <w:sz w:val="24"/>
      <w:szCs w:val="24"/>
    </w:rPr>
  </w:style>
  <w:style w:type="table" w:styleId="TableGrid">
    <w:name w:val="Table Grid"/>
    <w:basedOn w:val="TableNormal"/>
    <w:uiPriority w:val="39"/>
    <w:rsid w:val="002E5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1AAA"/>
    <w:rPr>
      <w:color w:val="0563C1" w:themeColor="hyperlink"/>
      <w:u w:val="single"/>
    </w:rPr>
  </w:style>
  <w:style w:type="character" w:styleId="UnresolvedMention">
    <w:name w:val="Unresolved Mention"/>
    <w:basedOn w:val="DefaultParagraphFont"/>
    <w:uiPriority w:val="99"/>
    <w:semiHidden/>
    <w:unhideWhenUsed/>
    <w:rsid w:val="003F1AAA"/>
    <w:rPr>
      <w:color w:val="605E5C"/>
      <w:shd w:val="clear" w:color="auto" w:fill="E1DFDD"/>
    </w:rPr>
  </w:style>
  <w:style w:type="paragraph" w:customStyle="1" w:styleId="msonormal0">
    <w:name w:val="msonormal"/>
    <w:basedOn w:val="Normal"/>
    <w:rsid w:val="00967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text">
    <w:name w:val="title-text"/>
    <w:basedOn w:val="DefaultParagraphFont"/>
    <w:rsid w:val="00967A86"/>
  </w:style>
  <w:style w:type="character" w:customStyle="1" w:styleId="sr-only">
    <w:name w:val="sr-only"/>
    <w:basedOn w:val="DefaultParagraphFont"/>
    <w:rsid w:val="00967A86"/>
  </w:style>
  <w:style w:type="character" w:customStyle="1" w:styleId="content">
    <w:name w:val="content"/>
    <w:basedOn w:val="DefaultParagraphFont"/>
    <w:rsid w:val="00967A86"/>
  </w:style>
  <w:style w:type="character" w:customStyle="1" w:styleId="text">
    <w:name w:val="text"/>
    <w:basedOn w:val="DefaultParagraphFont"/>
    <w:rsid w:val="00967A86"/>
  </w:style>
  <w:style w:type="paragraph" w:customStyle="1" w:styleId="previous">
    <w:name w:val="previous"/>
    <w:basedOn w:val="Normal"/>
    <w:rsid w:val="00967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tton-alternative-text">
    <w:name w:val="button-alternative-text"/>
    <w:basedOn w:val="DefaultParagraphFont"/>
    <w:rsid w:val="00967A86"/>
  </w:style>
  <w:style w:type="character" w:customStyle="1" w:styleId="extra-detail-1">
    <w:name w:val="extra-detail-1"/>
    <w:basedOn w:val="DefaultParagraphFont"/>
    <w:rsid w:val="00967A86"/>
  </w:style>
  <w:style w:type="character" w:customStyle="1" w:styleId="extra-detail-2">
    <w:name w:val="extra-detail-2"/>
    <w:basedOn w:val="DefaultParagraphFont"/>
    <w:rsid w:val="00967A86"/>
  </w:style>
  <w:style w:type="character" w:customStyle="1" w:styleId="captions">
    <w:name w:val="captions"/>
    <w:basedOn w:val="DefaultParagraphFont"/>
    <w:rsid w:val="00967A86"/>
  </w:style>
  <w:style w:type="character" w:customStyle="1" w:styleId="label">
    <w:name w:val="label"/>
    <w:basedOn w:val="DefaultParagraphFont"/>
    <w:rsid w:val="00967A86"/>
  </w:style>
  <w:style w:type="character" w:customStyle="1" w:styleId="anchor-text">
    <w:name w:val="anchor-text"/>
    <w:basedOn w:val="DefaultParagraphFont"/>
    <w:rsid w:val="00967A86"/>
  </w:style>
  <w:style w:type="character" w:styleId="FollowedHyperlink">
    <w:name w:val="FollowedHyperlink"/>
    <w:basedOn w:val="DefaultParagraphFont"/>
    <w:uiPriority w:val="99"/>
    <w:semiHidden/>
    <w:unhideWhenUsed/>
    <w:rsid w:val="000F3616"/>
    <w:rPr>
      <w:color w:val="800080"/>
      <w:u w:val="single"/>
    </w:rPr>
  </w:style>
  <w:style w:type="character" w:customStyle="1" w:styleId="epub-state">
    <w:name w:val="epub-state"/>
    <w:basedOn w:val="DefaultParagraphFont"/>
    <w:rsid w:val="000F3616"/>
  </w:style>
  <w:style w:type="character" w:customStyle="1" w:styleId="epub-date">
    <w:name w:val="epub-date"/>
    <w:basedOn w:val="DefaultParagraphFont"/>
    <w:rsid w:val="000F3616"/>
  </w:style>
  <w:style w:type="character" w:customStyle="1" w:styleId="openurl">
    <w:name w:val="openurl"/>
    <w:basedOn w:val="DefaultParagraphFont"/>
    <w:rsid w:val="000F3616"/>
  </w:style>
  <w:style w:type="paragraph" w:styleId="NormalWeb">
    <w:name w:val="Normal (Web)"/>
    <w:basedOn w:val="Normal"/>
    <w:uiPriority w:val="99"/>
    <w:semiHidden/>
    <w:unhideWhenUsed/>
    <w:rsid w:val="000F36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captionlabel">
    <w:name w:val="table-caption__label"/>
    <w:basedOn w:val="DefaultParagraphFont"/>
    <w:rsid w:val="000F3616"/>
  </w:style>
  <w:style w:type="character" w:customStyle="1" w:styleId="sectiontitle">
    <w:name w:val="section__title"/>
    <w:basedOn w:val="DefaultParagraphFont"/>
    <w:rsid w:val="000F3616"/>
  </w:style>
  <w:style w:type="character" w:customStyle="1" w:styleId="author">
    <w:name w:val="author"/>
    <w:basedOn w:val="DefaultParagraphFont"/>
    <w:rsid w:val="000F3616"/>
  </w:style>
  <w:style w:type="character" w:customStyle="1" w:styleId="pubyear">
    <w:name w:val="pubyear"/>
    <w:basedOn w:val="DefaultParagraphFont"/>
    <w:rsid w:val="000F3616"/>
  </w:style>
  <w:style w:type="character" w:customStyle="1" w:styleId="articletitle">
    <w:name w:val="articletitle"/>
    <w:basedOn w:val="DefaultParagraphFont"/>
    <w:rsid w:val="000F3616"/>
  </w:style>
  <w:style w:type="character" w:customStyle="1" w:styleId="vol">
    <w:name w:val="vol"/>
    <w:basedOn w:val="DefaultParagraphFont"/>
    <w:rsid w:val="000F3616"/>
  </w:style>
  <w:style w:type="character" w:customStyle="1" w:styleId="citedissue">
    <w:name w:val="citedissue"/>
    <w:basedOn w:val="DefaultParagraphFont"/>
    <w:rsid w:val="000F3616"/>
  </w:style>
  <w:style w:type="character" w:customStyle="1" w:styleId="pagefirst">
    <w:name w:val="pagefirst"/>
    <w:basedOn w:val="DefaultParagraphFont"/>
    <w:rsid w:val="000F3616"/>
  </w:style>
  <w:style w:type="character" w:customStyle="1" w:styleId="pagelast">
    <w:name w:val="pagelast"/>
    <w:basedOn w:val="DefaultParagraphFont"/>
    <w:rsid w:val="000F3616"/>
  </w:style>
  <w:style w:type="character" w:customStyle="1" w:styleId="booktitle0">
    <w:name w:val="booktitle"/>
    <w:basedOn w:val="DefaultParagraphFont"/>
    <w:rsid w:val="000F3616"/>
  </w:style>
  <w:style w:type="character" w:customStyle="1" w:styleId="publisherlocation">
    <w:name w:val="publisherlocation"/>
    <w:basedOn w:val="DefaultParagraphFont"/>
    <w:rsid w:val="000F3616"/>
  </w:style>
  <w:style w:type="character" w:customStyle="1" w:styleId="groupname">
    <w:name w:val="groupname"/>
    <w:basedOn w:val="DefaultParagraphFont"/>
    <w:rsid w:val="000F3616"/>
  </w:style>
  <w:style w:type="character" w:customStyle="1" w:styleId="edition">
    <w:name w:val="edition"/>
    <w:basedOn w:val="DefaultParagraphFont"/>
    <w:rsid w:val="000F3616"/>
  </w:style>
  <w:style w:type="character" w:customStyle="1" w:styleId="othertitle">
    <w:name w:val="othertitle"/>
    <w:basedOn w:val="DefaultParagraphFont"/>
    <w:rsid w:val="000F3616"/>
  </w:style>
  <w:style w:type="character" w:customStyle="1" w:styleId="chaptertitle">
    <w:name w:val="chaptertitle"/>
    <w:basedOn w:val="DefaultParagraphFont"/>
    <w:rsid w:val="000F3616"/>
  </w:style>
  <w:style w:type="character" w:customStyle="1" w:styleId="editor">
    <w:name w:val="editor"/>
    <w:basedOn w:val="DefaultParagraphFont"/>
    <w:rsid w:val="000F3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45221">
      <w:bodyDiv w:val="1"/>
      <w:marLeft w:val="0"/>
      <w:marRight w:val="0"/>
      <w:marTop w:val="0"/>
      <w:marBottom w:val="0"/>
      <w:divBdr>
        <w:top w:val="none" w:sz="0" w:space="0" w:color="auto"/>
        <w:left w:val="none" w:sz="0" w:space="0" w:color="auto"/>
        <w:bottom w:val="none" w:sz="0" w:space="0" w:color="auto"/>
        <w:right w:val="none" w:sz="0" w:space="0" w:color="auto"/>
      </w:divBdr>
      <w:divsChild>
        <w:div w:id="2114131439">
          <w:marLeft w:val="0"/>
          <w:marRight w:val="0"/>
          <w:marTop w:val="0"/>
          <w:marBottom w:val="0"/>
          <w:divBdr>
            <w:top w:val="none" w:sz="0" w:space="0" w:color="auto"/>
            <w:left w:val="none" w:sz="0" w:space="0" w:color="auto"/>
            <w:bottom w:val="none" w:sz="0" w:space="0" w:color="auto"/>
            <w:right w:val="none" w:sz="0" w:space="0" w:color="auto"/>
          </w:divBdr>
        </w:div>
      </w:divsChild>
    </w:div>
    <w:div w:id="82267445">
      <w:bodyDiv w:val="1"/>
      <w:marLeft w:val="0"/>
      <w:marRight w:val="0"/>
      <w:marTop w:val="0"/>
      <w:marBottom w:val="0"/>
      <w:divBdr>
        <w:top w:val="none" w:sz="0" w:space="0" w:color="auto"/>
        <w:left w:val="none" w:sz="0" w:space="0" w:color="auto"/>
        <w:bottom w:val="none" w:sz="0" w:space="0" w:color="auto"/>
        <w:right w:val="none" w:sz="0" w:space="0" w:color="auto"/>
      </w:divBdr>
    </w:div>
    <w:div w:id="288899136">
      <w:bodyDiv w:val="1"/>
      <w:marLeft w:val="0"/>
      <w:marRight w:val="0"/>
      <w:marTop w:val="0"/>
      <w:marBottom w:val="0"/>
      <w:divBdr>
        <w:top w:val="none" w:sz="0" w:space="0" w:color="auto"/>
        <w:left w:val="none" w:sz="0" w:space="0" w:color="auto"/>
        <w:bottom w:val="none" w:sz="0" w:space="0" w:color="auto"/>
        <w:right w:val="none" w:sz="0" w:space="0" w:color="auto"/>
      </w:divBdr>
    </w:div>
    <w:div w:id="361397974">
      <w:bodyDiv w:val="1"/>
      <w:marLeft w:val="0"/>
      <w:marRight w:val="0"/>
      <w:marTop w:val="0"/>
      <w:marBottom w:val="0"/>
      <w:divBdr>
        <w:top w:val="none" w:sz="0" w:space="0" w:color="auto"/>
        <w:left w:val="none" w:sz="0" w:space="0" w:color="auto"/>
        <w:bottom w:val="none" w:sz="0" w:space="0" w:color="auto"/>
        <w:right w:val="none" w:sz="0" w:space="0" w:color="auto"/>
      </w:divBdr>
      <w:divsChild>
        <w:div w:id="914903135">
          <w:marLeft w:val="0"/>
          <w:marRight w:val="0"/>
          <w:marTop w:val="0"/>
          <w:marBottom w:val="120"/>
          <w:divBdr>
            <w:top w:val="none" w:sz="0" w:space="0" w:color="auto"/>
            <w:left w:val="none" w:sz="0" w:space="0" w:color="auto"/>
            <w:bottom w:val="none" w:sz="0" w:space="0" w:color="auto"/>
            <w:right w:val="none" w:sz="0" w:space="0" w:color="auto"/>
          </w:divBdr>
          <w:divsChild>
            <w:div w:id="2091537969">
              <w:marLeft w:val="0"/>
              <w:marRight w:val="0"/>
              <w:marTop w:val="0"/>
              <w:marBottom w:val="0"/>
              <w:divBdr>
                <w:top w:val="none" w:sz="0" w:space="0" w:color="auto"/>
                <w:left w:val="none" w:sz="0" w:space="0" w:color="auto"/>
                <w:bottom w:val="none" w:sz="0" w:space="0" w:color="auto"/>
                <w:right w:val="none" w:sz="0" w:space="0" w:color="auto"/>
              </w:divBdr>
              <w:divsChild>
                <w:div w:id="593325580">
                  <w:marLeft w:val="0"/>
                  <w:marRight w:val="0"/>
                  <w:marTop w:val="0"/>
                  <w:marBottom w:val="0"/>
                  <w:divBdr>
                    <w:top w:val="none" w:sz="0" w:space="0" w:color="auto"/>
                    <w:left w:val="none" w:sz="0" w:space="0" w:color="auto"/>
                    <w:bottom w:val="none" w:sz="0" w:space="0" w:color="auto"/>
                    <w:right w:val="none" w:sz="0" w:space="0" w:color="auto"/>
                  </w:divBdr>
                  <w:divsChild>
                    <w:div w:id="21320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165172">
          <w:marLeft w:val="0"/>
          <w:marRight w:val="0"/>
          <w:marTop w:val="0"/>
          <w:marBottom w:val="0"/>
          <w:divBdr>
            <w:top w:val="none" w:sz="0" w:space="0" w:color="auto"/>
            <w:left w:val="none" w:sz="0" w:space="0" w:color="auto"/>
            <w:bottom w:val="none" w:sz="0" w:space="0" w:color="auto"/>
            <w:right w:val="none" w:sz="0" w:space="0" w:color="auto"/>
          </w:divBdr>
        </w:div>
        <w:div w:id="1725563948">
          <w:marLeft w:val="0"/>
          <w:marRight w:val="0"/>
          <w:marTop w:val="0"/>
          <w:marBottom w:val="0"/>
          <w:divBdr>
            <w:top w:val="none" w:sz="0" w:space="0" w:color="auto"/>
            <w:left w:val="none" w:sz="0" w:space="0" w:color="auto"/>
            <w:bottom w:val="none" w:sz="0" w:space="0" w:color="auto"/>
            <w:right w:val="none" w:sz="0" w:space="0" w:color="auto"/>
          </w:divBdr>
          <w:divsChild>
            <w:div w:id="131532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09816">
      <w:bodyDiv w:val="1"/>
      <w:marLeft w:val="0"/>
      <w:marRight w:val="0"/>
      <w:marTop w:val="0"/>
      <w:marBottom w:val="0"/>
      <w:divBdr>
        <w:top w:val="none" w:sz="0" w:space="0" w:color="auto"/>
        <w:left w:val="none" w:sz="0" w:space="0" w:color="auto"/>
        <w:bottom w:val="none" w:sz="0" w:space="0" w:color="auto"/>
        <w:right w:val="none" w:sz="0" w:space="0" w:color="auto"/>
      </w:divBdr>
      <w:divsChild>
        <w:div w:id="1895579241">
          <w:marLeft w:val="0"/>
          <w:marRight w:val="0"/>
          <w:marTop w:val="0"/>
          <w:marBottom w:val="0"/>
          <w:divBdr>
            <w:top w:val="none" w:sz="0" w:space="0" w:color="auto"/>
            <w:left w:val="none" w:sz="0" w:space="0" w:color="auto"/>
            <w:bottom w:val="none" w:sz="0" w:space="0" w:color="auto"/>
            <w:right w:val="none" w:sz="0" w:space="0" w:color="auto"/>
          </w:divBdr>
          <w:divsChild>
            <w:div w:id="504051529">
              <w:marLeft w:val="0"/>
              <w:marRight w:val="0"/>
              <w:marTop w:val="0"/>
              <w:marBottom w:val="0"/>
              <w:divBdr>
                <w:top w:val="none" w:sz="0" w:space="0" w:color="auto"/>
                <w:left w:val="none" w:sz="0" w:space="0" w:color="auto"/>
                <w:bottom w:val="none" w:sz="0" w:space="0" w:color="auto"/>
                <w:right w:val="none" w:sz="0" w:space="0" w:color="auto"/>
              </w:divBdr>
              <w:divsChild>
                <w:div w:id="425199253">
                  <w:marLeft w:val="0"/>
                  <w:marRight w:val="0"/>
                  <w:marTop w:val="0"/>
                  <w:marBottom w:val="0"/>
                  <w:divBdr>
                    <w:top w:val="none" w:sz="0" w:space="0" w:color="auto"/>
                    <w:left w:val="none" w:sz="0" w:space="0" w:color="auto"/>
                    <w:bottom w:val="none" w:sz="0" w:space="0" w:color="auto"/>
                    <w:right w:val="none" w:sz="0" w:space="0" w:color="auto"/>
                  </w:divBdr>
                  <w:divsChild>
                    <w:div w:id="9799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86833">
          <w:marLeft w:val="0"/>
          <w:marRight w:val="0"/>
          <w:marTop w:val="0"/>
          <w:marBottom w:val="0"/>
          <w:divBdr>
            <w:top w:val="none" w:sz="0" w:space="0" w:color="auto"/>
            <w:left w:val="none" w:sz="0" w:space="0" w:color="auto"/>
            <w:bottom w:val="none" w:sz="0" w:space="0" w:color="auto"/>
            <w:right w:val="none" w:sz="0" w:space="0" w:color="auto"/>
          </w:divBdr>
          <w:divsChild>
            <w:div w:id="1495216584">
              <w:marLeft w:val="0"/>
              <w:marRight w:val="0"/>
              <w:marTop w:val="0"/>
              <w:marBottom w:val="0"/>
              <w:divBdr>
                <w:top w:val="none" w:sz="0" w:space="0" w:color="auto"/>
                <w:left w:val="none" w:sz="0" w:space="0" w:color="auto"/>
                <w:bottom w:val="none" w:sz="0" w:space="0" w:color="auto"/>
                <w:right w:val="none" w:sz="0" w:space="0" w:color="auto"/>
              </w:divBdr>
              <w:divsChild>
                <w:div w:id="16033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5969">
          <w:marLeft w:val="0"/>
          <w:marRight w:val="0"/>
          <w:marTop w:val="0"/>
          <w:marBottom w:val="0"/>
          <w:divBdr>
            <w:top w:val="none" w:sz="0" w:space="0" w:color="auto"/>
            <w:left w:val="none" w:sz="0" w:space="0" w:color="auto"/>
            <w:bottom w:val="none" w:sz="0" w:space="0" w:color="auto"/>
            <w:right w:val="none" w:sz="0" w:space="0" w:color="auto"/>
          </w:divBdr>
        </w:div>
        <w:div w:id="1166094557">
          <w:marLeft w:val="0"/>
          <w:marRight w:val="0"/>
          <w:marTop w:val="0"/>
          <w:marBottom w:val="0"/>
          <w:divBdr>
            <w:top w:val="none" w:sz="0" w:space="0" w:color="auto"/>
            <w:left w:val="none" w:sz="0" w:space="0" w:color="auto"/>
            <w:bottom w:val="none" w:sz="0" w:space="0" w:color="auto"/>
            <w:right w:val="none" w:sz="0" w:space="0" w:color="auto"/>
          </w:divBdr>
          <w:divsChild>
            <w:div w:id="1765567210">
              <w:marLeft w:val="0"/>
              <w:marRight w:val="0"/>
              <w:marTop w:val="0"/>
              <w:marBottom w:val="0"/>
              <w:divBdr>
                <w:top w:val="none" w:sz="0" w:space="0" w:color="auto"/>
                <w:left w:val="none" w:sz="0" w:space="0" w:color="auto"/>
                <w:bottom w:val="none" w:sz="0" w:space="0" w:color="auto"/>
                <w:right w:val="none" w:sz="0" w:space="0" w:color="auto"/>
              </w:divBdr>
              <w:divsChild>
                <w:div w:id="1566065035">
                  <w:marLeft w:val="0"/>
                  <w:marRight w:val="0"/>
                  <w:marTop w:val="0"/>
                  <w:marBottom w:val="0"/>
                  <w:divBdr>
                    <w:top w:val="none" w:sz="0" w:space="0" w:color="auto"/>
                    <w:left w:val="none" w:sz="0" w:space="0" w:color="auto"/>
                    <w:bottom w:val="none" w:sz="0" w:space="0" w:color="auto"/>
                    <w:right w:val="none" w:sz="0" w:space="0" w:color="auto"/>
                  </w:divBdr>
                </w:div>
                <w:div w:id="537164386">
                  <w:marLeft w:val="0"/>
                  <w:marRight w:val="0"/>
                  <w:marTop w:val="0"/>
                  <w:marBottom w:val="0"/>
                  <w:divBdr>
                    <w:top w:val="none" w:sz="0" w:space="0" w:color="auto"/>
                    <w:left w:val="none" w:sz="0" w:space="0" w:color="auto"/>
                    <w:bottom w:val="none" w:sz="0" w:space="0" w:color="auto"/>
                    <w:right w:val="none" w:sz="0" w:space="0" w:color="auto"/>
                  </w:divBdr>
                </w:div>
                <w:div w:id="592014412">
                  <w:marLeft w:val="0"/>
                  <w:marRight w:val="0"/>
                  <w:marTop w:val="0"/>
                  <w:marBottom w:val="0"/>
                  <w:divBdr>
                    <w:top w:val="none" w:sz="0" w:space="0" w:color="auto"/>
                    <w:left w:val="none" w:sz="0" w:space="0" w:color="auto"/>
                    <w:bottom w:val="none" w:sz="0" w:space="0" w:color="auto"/>
                    <w:right w:val="none" w:sz="0" w:space="0" w:color="auto"/>
                  </w:divBdr>
                </w:div>
                <w:div w:id="1222524181">
                  <w:marLeft w:val="0"/>
                  <w:marRight w:val="0"/>
                  <w:marTop w:val="0"/>
                  <w:marBottom w:val="0"/>
                  <w:divBdr>
                    <w:top w:val="none" w:sz="0" w:space="0" w:color="auto"/>
                    <w:left w:val="none" w:sz="0" w:space="0" w:color="auto"/>
                    <w:bottom w:val="none" w:sz="0" w:space="0" w:color="auto"/>
                    <w:right w:val="none" w:sz="0" w:space="0" w:color="auto"/>
                  </w:divBdr>
                </w:div>
                <w:div w:id="17032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99394">
          <w:marLeft w:val="0"/>
          <w:marRight w:val="0"/>
          <w:marTop w:val="0"/>
          <w:marBottom w:val="0"/>
          <w:divBdr>
            <w:top w:val="none" w:sz="0" w:space="0" w:color="auto"/>
            <w:left w:val="none" w:sz="0" w:space="0" w:color="auto"/>
            <w:bottom w:val="none" w:sz="0" w:space="0" w:color="auto"/>
            <w:right w:val="none" w:sz="0" w:space="0" w:color="auto"/>
          </w:divBdr>
          <w:divsChild>
            <w:div w:id="208686908">
              <w:marLeft w:val="0"/>
              <w:marRight w:val="0"/>
              <w:marTop w:val="0"/>
              <w:marBottom w:val="0"/>
              <w:divBdr>
                <w:top w:val="none" w:sz="0" w:space="0" w:color="auto"/>
                <w:left w:val="none" w:sz="0" w:space="0" w:color="auto"/>
                <w:bottom w:val="none" w:sz="0" w:space="0" w:color="auto"/>
                <w:right w:val="none" w:sz="0" w:space="0" w:color="auto"/>
              </w:divBdr>
              <w:divsChild>
                <w:div w:id="1457334849">
                  <w:marLeft w:val="0"/>
                  <w:marRight w:val="0"/>
                  <w:marTop w:val="0"/>
                  <w:marBottom w:val="0"/>
                  <w:divBdr>
                    <w:top w:val="none" w:sz="0" w:space="0" w:color="auto"/>
                    <w:left w:val="none" w:sz="0" w:space="0" w:color="auto"/>
                    <w:bottom w:val="none" w:sz="0" w:space="0" w:color="auto"/>
                    <w:right w:val="none" w:sz="0" w:space="0" w:color="auto"/>
                  </w:divBdr>
                  <w:divsChild>
                    <w:div w:id="1710377241">
                      <w:marLeft w:val="0"/>
                      <w:marRight w:val="0"/>
                      <w:marTop w:val="0"/>
                      <w:marBottom w:val="0"/>
                      <w:divBdr>
                        <w:top w:val="none" w:sz="0" w:space="0" w:color="auto"/>
                        <w:left w:val="none" w:sz="0" w:space="0" w:color="auto"/>
                        <w:bottom w:val="none" w:sz="0" w:space="0" w:color="auto"/>
                        <w:right w:val="none" w:sz="0" w:space="0" w:color="auto"/>
                      </w:divBdr>
                      <w:divsChild>
                        <w:div w:id="14767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228408">
          <w:marLeft w:val="0"/>
          <w:marRight w:val="0"/>
          <w:marTop w:val="0"/>
          <w:marBottom w:val="0"/>
          <w:divBdr>
            <w:top w:val="none" w:sz="0" w:space="0" w:color="auto"/>
            <w:left w:val="none" w:sz="0" w:space="0" w:color="auto"/>
            <w:bottom w:val="none" w:sz="0" w:space="0" w:color="auto"/>
            <w:right w:val="none" w:sz="0" w:space="0" w:color="auto"/>
          </w:divBdr>
        </w:div>
        <w:div w:id="2021664095">
          <w:marLeft w:val="0"/>
          <w:marRight w:val="0"/>
          <w:marTop w:val="0"/>
          <w:marBottom w:val="0"/>
          <w:divBdr>
            <w:top w:val="none" w:sz="0" w:space="0" w:color="auto"/>
            <w:left w:val="none" w:sz="0" w:space="0" w:color="auto"/>
            <w:bottom w:val="none" w:sz="0" w:space="0" w:color="auto"/>
            <w:right w:val="none" w:sz="0" w:space="0" w:color="auto"/>
          </w:divBdr>
        </w:div>
        <w:div w:id="965548506">
          <w:marLeft w:val="0"/>
          <w:marRight w:val="0"/>
          <w:marTop w:val="0"/>
          <w:marBottom w:val="0"/>
          <w:divBdr>
            <w:top w:val="none" w:sz="0" w:space="0" w:color="auto"/>
            <w:left w:val="none" w:sz="0" w:space="0" w:color="auto"/>
            <w:bottom w:val="none" w:sz="0" w:space="0" w:color="auto"/>
            <w:right w:val="none" w:sz="0" w:space="0" w:color="auto"/>
          </w:divBdr>
        </w:div>
        <w:div w:id="1393888442">
          <w:marLeft w:val="0"/>
          <w:marRight w:val="0"/>
          <w:marTop w:val="0"/>
          <w:marBottom w:val="0"/>
          <w:divBdr>
            <w:top w:val="none" w:sz="0" w:space="0" w:color="auto"/>
            <w:left w:val="none" w:sz="0" w:space="0" w:color="auto"/>
            <w:bottom w:val="none" w:sz="0" w:space="0" w:color="auto"/>
            <w:right w:val="none" w:sz="0" w:space="0" w:color="auto"/>
          </w:divBdr>
        </w:div>
        <w:div w:id="1470131626">
          <w:marLeft w:val="0"/>
          <w:marRight w:val="0"/>
          <w:marTop w:val="0"/>
          <w:marBottom w:val="0"/>
          <w:divBdr>
            <w:top w:val="none" w:sz="0" w:space="0" w:color="auto"/>
            <w:left w:val="none" w:sz="0" w:space="0" w:color="auto"/>
            <w:bottom w:val="none" w:sz="0" w:space="0" w:color="auto"/>
            <w:right w:val="none" w:sz="0" w:space="0" w:color="auto"/>
          </w:divBdr>
        </w:div>
        <w:div w:id="1261186179">
          <w:marLeft w:val="0"/>
          <w:marRight w:val="0"/>
          <w:marTop w:val="0"/>
          <w:marBottom w:val="0"/>
          <w:divBdr>
            <w:top w:val="none" w:sz="0" w:space="0" w:color="auto"/>
            <w:left w:val="none" w:sz="0" w:space="0" w:color="auto"/>
            <w:bottom w:val="none" w:sz="0" w:space="0" w:color="auto"/>
            <w:right w:val="none" w:sz="0" w:space="0" w:color="auto"/>
          </w:divBdr>
        </w:div>
        <w:div w:id="902259152">
          <w:marLeft w:val="0"/>
          <w:marRight w:val="0"/>
          <w:marTop w:val="0"/>
          <w:marBottom w:val="0"/>
          <w:divBdr>
            <w:top w:val="none" w:sz="0" w:space="0" w:color="auto"/>
            <w:left w:val="none" w:sz="0" w:space="0" w:color="auto"/>
            <w:bottom w:val="none" w:sz="0" w:space="0" w:color="auto"/>
            <w:right w:val="none" w:sz="0" w:space="0" w:color="auto"/>
          </w:divBdr>
        </w:div>
        <w:div w:id="2096589798">
          <w:marLeft w:val="0"/>
          <w:marRight w:val="0"/>
          <w:marTop w:val="0"/>
          <w:marBottom w:val="0"/>
          <w:divBdr>
            <w:top w:val="none" w:sz="0" w:space="0" w:color="auto"/>
            <w:left w:val="none" w:sz="0" w:space="0" w:color="auto"/>
            <w:bottom w:val="none" w:sz="0" w:space="0" w:color="auto"/>
            <w:right w:val="none" w:sz="0" w:space="0" w:color="auto"/>
          </w:divBdr>
        </w:div>
        <w:div w:id="49503167">
          <w:marLeft w:val="0"/>
          <w:marRight w:val="0"/>
          <w:marTop w:val="0"/>
          <w:marBottom w:val="0"/>
          <w:divBdr>
            <w:top w:val="none" w:sz="0" w:space="0" w:color="auto"/>
            <w:left w:val="none" w:sz="0" w:space="0" w:color="auto"/>
            <w:bottom w:val="none" w:sz="0" w:space="0" w:color="auto"/>
            <w:right w:val="none" w:sz="0" w:space="0" w:color="auto"/>
          </w:divBdr>
        </w:div>
        <w:div w:id="1660229172">
          <w:marLeft w:val="0"/>
          <w:marRight w:val="0"/>
          <w:marTop w:val="0"/>
          <w:marBottom w:val="0"/>
          <w:divBdr>
            <w:top w:val="none" w:sz="0" w:space="0" w:color="auto"/>
            <w:left w:val="none" w:sz="0" w:space="0" w:color="auto"/>
            <w:bottom w:val="none" w:sz="0" w:space="0" w:color="auto"/>
            <w:right w:val="none" w:sz="0" w:space="0" w:color="auto"/>
          </w:divBdr>
        </w:div>
        <w:div w:id="1518423784">
          <w:marLeft w:val="0"/>
          <w:marRight w:val="0"/>
          <w:marTop w:val="0"/>
          <w:marBottom w:val="0"/>
          <w:divBdr>
            <w:top w:val="none" w:sz="0" w:space="0" w:color="auto"/>
            <w:left w:val="none" w:sz="0" w:space="0" w:color="auto"/>
            <w:bottom w:val="none" w:sz="0" w:space="0" w:color="auto"/>
            <w:right w:val="none" w:sz="0" w:space="0" w:color="auto"/>
          </w:divBdr>
        </w:div>
        <w:div w:id="1115640366">
          <w:marLeft w:val="0"/>
          <w:marRight w:val="0"/>
          <w:marTop w:val="0"/>
          <w:marBottom w:val="0"/>
          <w:divBdr>
            <w:top w:val="none" w:sz="0" w:space="0" w:color="auto"/>
            <w:left w:val="none" w:sz="0" w:space="0" w:color="auto"/>
            <w:bottom w:val="none" w:sz="0" w:space="0" w:color="auto"/>
            <w:right w:val="none" w:sz="0" w:space="0" w:color="auto"/>
          </w:divBdr>
        </w:div>
        <w:div w:id="1317606028">
          <w:marLeft w:val="0"/>
          <w:marRight w:val="0"/>
          <w:marTop w:val="0"/>
          <w:marBottom w:val="0"/>
          <w:divBdr>
            <w:top w:val="none" w:sz="0" w:space="0" w:color="auto"/>
            <w:left w:val="none" w:sz="0" w:space="0" w:color="auto"/>
            <w:bottom w:val="none" w:sz="0" w:space="0" w:color="auto"/>
            <w:right w:val="none" w:sz="0" w:space="0" w:color="auto"/>
          </w:divBdr>
        </w:div>
        <w:div w:id="238758443">
          <w:marLeft w:val="0"/>
          <w:marRight w:val="0"/>
          <w:marTop w:val="0"/>
          <w:marBottom w:val="0"/>
          <w:divBdr>
            <w:top w:val="none" w:sz="0" w:space="0" w:color="auto"/>
            <w:left w:val="none" w:sz="0" w:space="0" w:color="auto"/>
            <w:bottom w:val="none" w:sz="0" w:space="0" w:color="auto"/>
            <w:right w:val="none" w:sz="0" w:space="0" w:color="auto"/>
          </w:divBdr>
        </w:div>
        <w:div w:id="1289122191">
          <w:marLeft w:val="0"/>
          <w:marRight w:val="0"/>
          <w:marTop w:val="0"/>
          <w:marBottom w:val="0"/>
          <w:divBdr>
            <w:top w:val="none" w:sz="0" w:space="0" w:color="auto"/>
            <w:left w:val="none" w:sz="0" w:space="0" w:color="auto"/>
            <w:bottom w:val="none" w:sz="0" w:space="0" w:color="auto"/>
            <w:right w:val="none" w:sz="0" w:space="0" w:color="auto"/>
          </w:divBdr>
        </w:div>
        <w:div w:id="849492586">
          <w:marLeft w:val="0"/>
          <w:marRight w:val="0"/>
          <w:marTop w:val="0"/>
          <w:marBottom w:val="0"/>
          <w:divBdr>
            <w:top w:val="none" w:sz="0" w:space="0" w:color="auto"/>
            <w:left w:val="none" w:sz="0" w:space="0" w:color="auto"/>
            <w:bottom w:val="none" w:sz="0" w:space="0" w:color="auto"/>
            <w:right w:val="none" w:sz="0" w:space="0" w:color="auto"/>
          </w:divBdr>
        </w:div>
        <w:div w:id="2070566523">
          <w:marLeft w:val="0"/>
          <w:marRight w:val="0"/>
          <w:marTop w:val="0"/>
          <w:marBottom w:val="0"/>
          <w:divBdr>
            <w:top w:val="none" w:sz="0" w:space="0" w:color="auto"/>
            <w:left w:val="none" w:sz="0" w:space="0" w:color="auto"/>
            <w:bottom w:val="none" w:sz="0" w:space="0" w:color="auto"/>
            <w:right w:val="none" w:sz="0" w:space="0" w:color="auto"/>
          </w:divBdr>
        </w:div>
        <w:div w:id="1402680288">
          <w:marLeft w:val="0"/>
          <w:marRight w:val="0"/>
          <w:marTop w:val="0"/>
          <w:marBottom w:val="0"/>
          <w:divBdr>
            <w:top w:val="none" w:sz="0" w:space="0" w:color="auto"/>
            <w:left w:val="none" w:sz="0" w:space="0" w:color="auto"/>
            <w:bottom w:val="none" w:sz="0" w:space="0" w:color="auto"/>
            <w:right w:val="none" w:sz="0" w:space="0" w:color="auto"/>
          </w:divBdr>
        </w:div>
        <w:div w:id="904872241">
          <w:marLeft w:val="0"/>
          <w:marRight w:val="0"/>
          <w:marTop w:val="0"/>
          <w:marBottom w:val="0"/>
          <w:divBdr>
            <w:top w:val="none" w:sz="0" w:space="0" w:color="auto"/>
            <w:left w:val="none" w:sz="0" w:space="0" w:color="auto"/>
            <w:bottom w:val="none" w:sz="0" w:space="0" w:color="auto"/>
            <w:right w:val="none" w:sz="0" w:space="0" w:color="auto"/>
          </w:divBdr>
        </w:div>
        <w:div w:id="14884834">
          <w:marLeft w:val="0"/>
          <w:marRight w:val="0"/>
          <w:marTop w:val="0"/>
          <w:marBottom w:val="0"/>
          <w:divBdr>
            <w:top w:val="none" w:sz="0" w:space="0" w:color="auto"/>
            <w:left w:val="none" w:sz="0" w:space="0" w:color="auto"/>
            <w:bottom w:val="none" w:sz="0" w:space="0" w:color="auto"/>
            <w:right w:val="none" w:sz="0" w:space="0" w:color="auto"/>
          </w:divBdr>
        </w:div>
        <w:div w:id="773935471">
          <w:marLeft w:val="0"/>
          <w:marRight w:val="0"/>
          <w:marTop w:val="0"/>
          <w:marBottom w:val="0"/>
          <w:divBdr>
            <w:top w:val="none" w:sz="0" w:space="0" w:color="auto"/>
            <w:left w:val="none" w:sz="0" w:space="0" w:color="auto"/>
            <w:bottom w:val="none" w:sz="0" w:space="0" w:color="auto"/>
            <w:right w:val="none" w:sz="0" w:space="0" w:color="auto"/>
          </w:divBdr>
        </w:div>
        <w:div w:id="603658069">
          <w:marLeft w:val="0"/>
          <w:marRight w:val="0"/>
          <w:marTop w:val="0"/>
          <w:marBottom w:val="0"/>
          <w:divBdr>
            <w:top w:val="none" w:sz="0" w:space="0" w:color="auto"/>
            <w:left w:val="none" w:sz="0" w:space="0" w:color="auto"/>
            <w:bottom w:val="none" w:sz="0" w:space="0" w:color="auto"/>
            <w:right w:val="none" w:sz="0" w:space="0" w:color="auto"/>
          </w:divBdr>
        </w:div>
        <w:div w:id="581455194">
          <w:marLeft w:val="0"/>
          <w:marRight w:val="0"/>
          <w:marTop w:val="0"/>
          <w:marBottom w:val="0"/>
          <w:divBdr>
            <w:top w:val="none" w:sz="0" w:space="0" w:color="auto"/>
            <w:left w:val="none" w:sz="0" w:space="0" w:color="auto"/>
            <w:bottom w:val="none" w:sz="0" w:space="0" w:color="auto"/>
            <w:right w:val="none" w:sz="0" w:space="0" w:color="auto"/>
          </w:divBdr>
        </w:div>
        <w:div w:id="546455450">
          <w:marLeft w:val="0"/>
          <w:marRight w:val="0"/>
          <w:marTop w:val="0"/>
          <w:marBottom w:val="0"/>
          <w:divBdr>
            <w:top w:val="none" w:sz="0" w:space="0" w:color="auto"/>
            <w:left w:val="none" w:sz="0" w:space="0" w:color="auto"/>
            <w:bottom w:val="none" w:sz="0" w:space="0" w:color="auto"/>
            <w:right w:val="none" w:sz="0" w:space="0" w:color="auto"/>
          </w:divBdr>
        </w:div>
        <w:div w:id="307168112">
          <w:marLeft w:val="0"/>
          <w:marRight w:val="0"/>
          <w:marTop w:val="0"/>
          <w:marBottom w:val="0"/>
          <w:divBdr>
            <w:top w:val="none" w:sz="0" w:space="0" w:color="auto"/>
            <w:left w:val="none" w:sz="0" w:space="0" w:color="auto"/>
            <w:bottom w:val="none" w:sz="0" w:space="0" w:color="auto"/>
            <w:right w:val="none" w:sz="0" w:space="0" w:color="auto"/>
          </w:divBdr>
        </w:div>
        <w:div w:id="2018845498">
          <w:marLeft w:val="0"/>
          <w:marRight w:val="0"/>
          <w:marTop w:val="0"/>
          <w:marBottom w:val="0"/>
          <w:divBdr>
            <w:top w:val="none" w:sz="0" w:space="0" w:color="auto"/>
            <w:left w:val="none" w:sz="0" w:space="0" w:color="auto"/>
            <w:bottom w:val="none" w:sz="0" w:space="0" w:color="auto"/>
            <w:right w:val="none" w:sz="0" w:space="0" w:color="auto"/>
          </w:divBdr>
        </w:div>
        <w:div w:id="63963533">
          <w:marLeft w:val="0"/>
          <w:marRight w:val="0"/>
          <w:marTop w:val="0"/>
          <w:marBottom w:val="0"/>
          <w:divBdr>
            <w:top w:val="none" w:sz="0" w:space="0" w:color="auto"/>
            <w:left w:val="none" w:sz="0" w:space="0" w:color="auto"/>
            <w:bottom w:val="none" w:sz="0" w:space="0" w:color="auto"/>
            <w:right w:val="none" w:sz="0" w:space="0" w:color="auto"/>
          </w:divBdr>
        </w:div>
        <w:div w:id="98918858">
          <w:marLeft w:val="0"/>
          <w:marRight w:val="0"/>
          <w:marTop w:val="0"/>
          <w:marBottom w:val="0"/>
          <w:divBdr>
            <w:top w:val="none" w:sz="0" w:space="0" w:color="auto"/>
            <w:left w:val="none" w:sz="0" w:space="0" w:color="auto"/>
            <w:bottom w:val="none" w:sz="0" w:space="0" w:color="auto"/>
            <w:right w:val="none" w:sz="0" w:space="0" w:color="auto"/>
          </w:divBdr>
        </w:div>
        <w:div w:id="739212140">
          <w:marLeft w:val="0"/>
          <w:marRight w:val="0"/>
          <w:marTop w:val="0"/>
          <w:marBottom w:val="0"/>
          <w:divBdr>
            <w:top w:val="none" w:sz="0" w:space="0" w:color="auto"/>
            <w:left w:val="none" w:sz="0" w:space="0" w:color="auto"/>
            <w:bottom w:val="none" w:sz="0" w:space="0" w:color="auto"/>
            <w:right w:val="none" w:sz="0" w:space="0" w:color="auto"/>
          </w:divBdr>
        </w:div>
        <w:div w:id="182204520">
          <w:marLeft w:val="0"/>
          <w:marRight w:val="0"/>
          <w:marTop w:val="0"/>
          <w:marBottom w:val="0"/>
          <w:divBdr>
            <w:top w:val="none" w:sz="0" w:space="0" w:color="auto"/>
            <w:left w:val="none" w:sz="0" w:space="0" w:color="auto"/>
            <w:bottom w:val="none" w:sz="0" w:space="0" w:color="auto"/>
            <w:right w:val="none" w:sz="0" w:space="0" w:color="auto"/>
          </w:divBdr>
        </w:div>
        <w:div w:id="2106228169">
          <w:marLeft w:val="0"/>
          <w:marRight w:val="0"/>
          <w:marTop w:val="0"/>
          <w:marBottom w:val="0"/>
          <w:divBdr>
            <w:top w:val="none" w:sz="0" w:space="0" w:color="auto"/>
            <w:left w:val="none" w:sz="0" w:space="0" w:color="auto"/>
            <w:bottom w:val="none" w:sz="0" w:space="0" w:color="auto"/>
            <w:right w:val="none" w:sz="0" w:space="0" w:color="auto"/>
          </w:divBdr>
        </w:div>
        <w:div w:id="1031689778">
          <w:marLeft w:val="0"/>
          <w:marRight w:val="0"/>
          <w:marTop w:val="0"/>
          <w:marBottom w:val="0"/>
          <w:divBdr>
            <w:top w:val="none" w:sz="0" w:space="0" w:color="auto"/>
            <w:left w:val="none" w:sz="0" w:space="0" w:color="auto"/>
            <w:bottom w:val="none" w:sz="0" w:space="0" w:color="auto"/>
            <w:right w:val="none" w:sz="0" w:space="0" w:color="auto"/>
          </w:divBdr>
        </w:div>
        <w:div w:id="1498304782">
          <w:marLeft w:val="0"/>
          <w:marRight w:val="0"/>
          <w:marTop w:val="0"/>
          <w:marBottom w:val="0"/>
          <w:divBdr>
            <w:top w:val="none" w:sz="0" w:space="0" w:color="auto"/>
            <w:left w:val="none" w:sz="0" w:space="0" w:color="auto"/>
            <w:bottom w:val="none" w:sz="0" w:space="0" w:color="auto"/>
            <w:right w:val="none" w:sz="0" w:space="0" w:color="auto"/>
          </w:divBdr>
        </w:div>
        <w:div w:id="807362754">
          <w:marLeft w:val="0"/>
          <w:marRight w:val="0"/>
          <w:marTop w:val="0"/>
          <w:marBottom w:val="0"/>
          <w:divBdr>
            <w:top w:val="none" w:sz="0" w:space="0" w:color="auto"/>
            <w:left w:val="none" w:sz="0" w:space="0" w:color="auto"/>
            <w:bottom w:val="none" w:sz="0" w:space="0" w:color="auto"/>
            <w:right w:val="none" w:sz="0" w:space="0" w:color="auto"/>
          </w:divBdr>
        </w:div>
        <w:div w:id="638923690">
          <w:marLeft w:val="0"/>
          <w:marRight w:val="0"/>
          <w:marTop w:val="0"/>
          <w:marBottom w:val="0"/>
          <w:divBdr>
            <w:top w:val="none" w:sz="0" w:space="0" w:color="auto"/>
            <w:left w:val="none" w:sz="0" w:space="0" w:color="auto"/>
            <w:bottom w:val="none" w:sz="0" w:space="0" w:color="auto"/>
            <w:right w:val="none" w:sz="0" w:space="0" w:color="auto"/>
          </w:divBdr>
        </w:div>
        <w:div w:id="606424631">
          <w:marLeft w:val="0"/>
          <w:marRight w:val="0"/>
          <w:marTop w:val="0"/>
          <w:marBottom w:val="0"/>
          <w:divBdr>
            <w:top w:val="none" w:sz="0" w:space="0" w:color="auto"/>
            <w:left w:val="none" w:sz="0" w:space="0" w:color="auto"/>
            <w:bottom w:val="none" w:sz="0" w:space="0" w:color="auto"/>
            <w:right w:val="none" w:sz="0" w:space="0" w:color="auto"/>
          </w:divBdr>
        </w:div>
        <w:div w:id="838272483">
          <w:marLeft w:val="0"/>
          <w:marRight w:val="0"/>
          <w:marTop w:val="0"/>
          <w:marBottom w:val="0"/>
          <w:divBdr>
            <w:top w:val="none" w:sz="0" w:space="0" w:color="auto"/>
            <w:left w:val="none" w:sz="0" w:space="0" w:color="auto"/>
            <w:bottom w:val="none" w:sz="0" w:space="0" w:color="auto"/>
            <w:right w:val="none" w:sz="0" w:space="0" w:color="auto"/>
          </w:divBdr>
        </w:div>
        <w:div w:id="1624381799">
          <w:marLeft w:val="0"/>
          <w:marRight w:val="0"/>
          <w:marTop w:val="0"/>
          <w:marBottom w:val="0"/>
          <w:divBdr>
            <w:top w:val="none" w:sz="0" w:space="0" w:color="auto"/>
            <w:left w:val="none" w:sz="0" w:space="0" w:color="auto"/>
            <w:bottom w:val="none" w:sz="0" w:space="0" w:color="auto"/>
            <w:right w:val="none" w:sz="0" w:space="0" w:color="auto"/>
          </w:divBdr>
        </w:div>
        <w:div w:id="575939573">
          <w:marLeft w:val="0"/>
          <w:marRight w:val="0"/>
          <w:marTop w:val="0"/>
          <w:marBottom w:val="0"/>
          <w:divBdr>
            <w:top w:val="none" w:sz="0" w:space="0" w:color="auto"/>
            <w:left w:val="none" w:sz="0" w:space="0" w:color="auto"/>
            <w:bottom w:val="none" w:sz="0" w:space="0" w:color="auto"/>
            <w:right w:val="none" w:sz="0" w:space="0" w:color="auto"/>
          </w:divBdr>
        </w:div>
        <w:div w:id="127402726">
          <w:marLeft w:val="0"/>
          <w:marRight w:val="0"/>
          <w:marTop w:val="0"/>
          <w:marBottom w:val="0"/>
          <w:divBdr>
            <w:top w:val="none" w:sz="0" w:space="0" w:color="auto"/>
            <w:left w:val="none" w:sz="0" w:space="0" w:color="auto"/>
            <w:bottom w:val="none" w:sz="0" w:space="0" w:color="auto"/>
            <w:right w:val="none" w:sz="0" w:space="0" w:color="auto"/>
          </w:divBdr>
        </w:div>
        <w:div w:id="1148130224">
          <w:marLeft w:val="0"/>
          <w:marRight w:val="0"/>
          <w:marTop w:val="0"/>
          <w:marBottom w:val="0"/>
          <w:divBdr>
            <w:top w:val="none" w:sz="0" w:space="0" w:color="auto"/>
            <w:left w:val="none" w:sz="0" w:space="0" w:color="auto"/>
            <w:bottom w:val="none" w:sz="0" w:space="0" w:color="auto"/>
            <w:right w:val="none" w:sz="0" w:space="0" w:color="auto"/>
          </w:divBdr>
        </w:div>
        <w:div w:id="1146051396">
          <w:marLeft w:val="0"/>
          <w:marRight w:val="0"/>
          <w:marTop w:val="0"/>
          <w:marBottom w:val="0"/>
          <w:divBdr>
            <w:top w:val="none" w:sz="0" w:space="0" w:color="auto"/>
            <w:left w:val="none" w:sz="0" w:space="0" w:color="auto"/>
            <w:bottom w:val="none" w:sz="0" w:space="0" w:color="auto"/>
            <w:right w:val="none" w:sz="0" w:space="0" w:color="auto"/>
          </w:divBdr>
        </w:div>
        <w:div w:id="1566060604">
          <w:marLeft w:val="0"/>
          <w:marRight w:val="0"/>
          <w:marTop w:val="0"/>
          <w:marBottom w:val="0"/>
          <w:divBdr>
            <w:top w:val="none" w:sz="0" w:space="0" w:color="auto"/>
            <w:left w:val="none" w:sz="0" w:space="0" w:color="auto"/>
            <w:bottom w:val="none" w:sz="0" w:space="0" w:color="auto"/>
            <w:right w:val="none" w:sz="0" w:space="0" w:color="auto"/>
          </w:divBdr>
        </w:div>
        <w:div w:id="1979608672">
          <w:marLeft w:val="0"/>
          <w:marRight w:val="0"/>
          <w:marTop w:val="0"/>
          <w:marBottom w:val="0"/>
          <w:divBdr>
            <w:top w:val="none" w:sz="0" w:space="0" w:color="auto"/>
            <w:left w:val="none" w:sz="0" w:space="0" w:color="auto"/>
            <w:bottom w:val="none" w:sz="0" w:space="0" w:color="auto"/>
            <w:right w:val="none" w:sz="0" w:space="0" w:color="auto"/>
          </w:divBdr>
        </w:div>
        <w:div w:id="2118981571">
          <w:marLeft w:val="0"/>
          <w:marRight w:val="0"/>
          <w:marTop w:val="0"/>
          <w:marBottom w:val="0"/>
          <w:divBdr>
            <w:top w:val="none" w:sz="0" w:space="0" w:color="auto"/>
            <w:left w:val="none" w:sz="0" w:space="0" w:color="auto"/>
            <w:bottom w:val="none" w:sz="0" w:space="0" w:color="auto"/>
            <w:right w:val="none" w:sz="0" w:space="0" w:color="auto"/>
          </w:divBdr>
        </w:div>
        <w:div w:id="372772018">
          <w:marLeft w:val="0"/>
          <w:marRight w:val="0"/>
          <w:marTop w:val="0"/>
          <w:marBottom w:val="0"/>
          <w:divBdr>
            <w:top w:val="none" w:sz="0" w:space="0" w:color="auto"/>
            <w:left w:val="none" w:sz="0" w:space="0" w:color="auto"/>
            <w:bottom w:val="none" w:sz="0" w:space="0" w:color="auto"/>
            <w:right w:val="none" w:sz="0" w:space="0" w:color="auto"/>
          </w:divBdr>
        </w:div>
        <w:div w:id="155731249">
          <w:marLeft w:val="0"/>
          <w:marRight w:val="0"/>
          <w:marTop w:val="0"/>
          <w:marBottom w:val="0"/>
          <w:divBdr>
            <w:top w:val="none" w:sz="0" w:space="0" w:color="auto"/>
            <w:left w:val="none" w:sz="0" w:space="0" w:color="auto"/>
            <w:bottom w:val="none" w:sz="0" w:space="0" w:color="auto"/>
            <w:right w:val="none" w:sz="0" w:space="0" w:color="auto"/>
          </w:divBdr>
        </w:div>
        <w:div w:id="38289682">
          <w:marLeft w:val="0"/>
          <w:marRight w:val="0"/>
          <w:marTop w:val="0"/>
          <w:marBottom w:val="0"/>
          <w:divBdr>
            <w:top w:val="none" w:sz="0" w:space="0" w:color="auto"/>
            <w:left w:val="none" w:sz="0" w:space="0" w:color="auto"/>
            <w:bottom w:val="none" w:sz="0" w:space="0" w:color="auto"/>
            <w:right w:val="none" w:sz="0" w:space="0" w:color="auto"/>
          </w:divBdr>
        </w:div>
        <w:div w:id="2071030777">
          <w:marLeft w:val="0"/>
          <w:marRight w:val="0"/>
          <w:marTop w:val="0"/>
          <w:marBottom w:val="0"/>
          <w:divBdr>
            <w:top w:val="none" w:sz="0" w:space="0" w:color="auto"/>
            <w:left w:val="none" w:sz="0" w:space="0" w:color="auto"/>
            <w:bottom w:val="none" w:sz="0" w:space="0" w:color="auto"/>
            <w:right w:val="none" w:sz="0" w:space="0" w:color="auto"/>
          </w:divBdr>
        </w:div>
        <w:div w:id="1713457754">
          <w:marLeft w:val="0"/>
          <w:marRight w:val="0"/>
          <w:marTop w:val="0"/>
          <w:marBottom w:val="0"/>
          <w:divBdr>
            <w:top w:val="none" w:sz="0" w:space="0" w:color="auto"/>
            <w:left w:val="none" w:sz="0" w:space="0" w:color="auto"/>
            <w:bottom w:val="none" w:sz="0" w:space="0" w:color="auto"/>
            <w:right w:val="none" w:sz="0" w:space="0" w:color="auto"/>
          </w:divBdr>
        </w:div>
        <w:div w:id="2024211164">
          <w:marLeft w:val="0"/>
          <w:marRight w:val="0"/>
          <w:marTop w:val="0"/>
          <w:marBottom w:val="0"/>
          <w:divBdr>
            <w:top w:val="none" w:sz="0" w:space="0" w:color="auto"/>
            <w:left w:val="none" w:sz="0" w:space="0" w:color="auto"/>
            <w:bottom w:val="none" w:sz="0" w:space="0" w:color="auto"/>
            <w:right w:val="none" w:sz="0" w:space="0" w:color="auto"/>
          </w:divBdr>
        </w:div>
        <w:div w:id="1114979389">
          <w:marLeft w:val="0"/>
          <w:marRight w:val="0"/>
          <w:marTop w:val="0"/>
          <w:marBottom w:val="0"/>
          <w:divBdr>
            <w:top w:val="none" w:sz="0" w:space="0" w:color="auto"/>
            <w:left w:val="none" w:sz="0" w:space="0" w:color="auto"/>
            <w:bottom w:val="none" w:sz="0" w:space="0" w:color="auto"/>
            <w:right w:val="none" w:sz="0" w:space="0" w:color="auto"/>
          </w:divBdr>
        </w:div>
        <w:div w:id="420878645">
          <w:marLeft w:val="0"/>
          <w:marRight w:val="0"/>
          <w:marTop w:val="0"/>
          <w:marBottom w:val="0"/>
          <w:divBdr>
            <w:top w:val="none" w:sz="0" w:space="0" w:color="auto"/>
            <w:left w:val="none" w:sz="0" w:space="0" w:color="auto"/>
            <w:bottom w:val="none" w:sz="0" w:space="0" w:color="auto"/>
            <w:right w:val="none" w:sz="0" w:space="0" w:color="auto"/>
          </w:divBdr>
        </w:div>
        <w:div w:id="359480439">
          <w:marLeft w:val="0"/>
          <w:marRight w:val="0"/>
          <w:marTop w:val="0"/>
          <w:marBottom w:val="0"/>
          <w:divBdr>
            <w:top w:val="none" w:sz="0" w:space="0" w:color="auto"/>
            <w:left w:val="none" w:sz="0" w:space="0" w:color="auto"/>
            <w:bottom w:val="none" w:sz="0" w:space="0" w:color="auto"/>
            <w:right w:val="none" w:sz="0" w:space="0" w:color="auto"/>
          </w:divBdr>
        </w:div>
        <w:div w:id="1212888946">
          <w:marLeft w:val="0"/>
          <w:marRight w:val="0"/>
          <w:marTop w:val="0"/>
          <w:marBottom w:val="0"/>
          <w:divBdr>
            <w:top w:val="none" w:sz="0" w:space="0" w:color="auto"/>
            <w:left w:val="none" w:sz="0" w:space="0" w:color="auto"/>
            <w:bottom w:val="none" w:sz="0" w:space="0" w:color="auto"/>
            <w:right w:val="none" w:sz="0" w:space="0" w:color="auto"/>
          </w:divBdr>
        </w:div>
        <w:div w:id="935794341">
          <w:marLeft w:val="0"/>
          <w:marRight w:val="0"/>
          <w:marTop w:val="0"/>
          <w:marBottom w:val="0"/>
          <w:divBdr>
            <w:top w:val="none" w:sz="0" w:space="0" w:color="auto"/>
            <w:left w:val="none" w:sz="0" w:space="0" w:color="auto"/>
            <w:bottom w:val="none" w:sz="0" w:space="0" w:color="auto"/>
            <w:right w:val="none" w:sz="0" w:space="0" w:color="auto"/>
          </w:divBdr>
        </w:div>
        <w:div w:id="1114053861">
          <w:marLeft w:val="0"/>
          <w:marRight w:val="0"/>
          <w:marTop w:val="0"/>
          <w:marBottom w:val="0"/>
          <w:divBdr>
            <w:top w:val="none" w:sz="0" w:space="0" w:color="auto"/>
            <w:left w:val="none" w:sz="0" w:space="0" w:color="auto"/>
            <w:bottom w:val="none" w:sz="0" w:space="0" w:color="auto"/>
            <w:right w:val="none" w:sz="0" w:space="0" w:color="auto"/>
          </w:divBdr>
        </w:div>
        <w:div w:id="368797018">
          <w:marLeft w:val="0"/>
          <w:marRight w:val="0"/>
          <w:marTop w:val="0"/>
          <w:marBottom w:val="0"/>
          <w:divBdr>
            <w:top w:val="none" w:sz="0" w:space="0" w:color="auto"/>
            <w:left w:val="none" w:sz="0" w:space="0" w:color="auto"/>
            <w:bottom w:val="none" w:sz="0" w:space="0" w:color="auto"/>
            <w:right w:val="none" w:sz="0" w:space="0" w:color="auto"/>
          </w:divBdr>
        </w:div>
        <w:div w:id="1409615832">
          <w:marLeft w:val="0"/>
          <w:marRight w:val="0"/>
          <w:marTop w:val="0"/>
          <w:marBottom w:val="0"/>
          <w:divBdr>
            <w:top w:val="none" w:sz="0" w:space="0" w:color="auto"/>
            <w:left w:val="none" w:sz="0" w:space="0" w:color="auto"/>
            <w:bottom w:val="none" w:sz="0" w:space="0" w:color="auto"/>
            <w:right w:val="none" w:sz="0" w:space="0" w:color="auto"/>
          </w:divBdr>
        </w:div>
        <w:div w:id="1690328843">
          <w:marLeft w:val="0"/>
          <w:marRight w:val="0"/>
          <w:marTop w:val="0"/>
          <w:marBottom w:val="0"/>
          <w:divBdr>
            <w:top w:val="none" w:sz="0" w:space="0" w:color="auto"/>
            <w:left w:val="none" w:sz="0" w:space="0" w:color="auto"/>
            <w:bottom w:val="none" w:sz="0" w:space="0" w:color="auto"/>
            <w:right w:val="none" w:sz="0" w:space="0" w:color="auto"/>
          </w:divBdr>
        </w:div>
        <w:div w:id="1532377464">
          <w:marLeft w:val="0"/>
          <w:marRight w:val="0"/>
          <w:marTop w:val="0"/>
          <w:marBottom w:val="0"/>
          <w:divBdr>
            <w:top w:val="none" w:sz="0" w:space="0" w:color="auto"/>
            <w:left w:val="none" w:sz="0" w:space="0" w:color="auto"/>
            <w:bottom w:val="none" w:sz="0" w:space="0" w:color="auto"/>
            <w:right w:val="none" w:sz="0" w:space="0" w:color="auto"/>
          </w:divBdr>
        </w:div>
        <w:div w:id="1504778953">
          <w:marLeft w:val="0"/>
          <w:marRight w:val="0"/>
          <w:marTop w:val="0"/>
          <w:marBottom w:val="0"/>
          <w:divBdr>
            <w:top w:val="none" w:sz="0" w:space="0" w:color="auto"/>
            <w:left w:val="none" w:sz="0" w:space="0" w:color="auto"/>
            <w:bottom w:val="none" w:sz="0" w:space="0" w:color="auto"/>
            <w:right w:val="none" w:sz="0" w:space="0" w:color="auto"/>
          </w:divBdr>
        </w:div>
        <w:div w:id="848448254">
          <w:marLeft w:val="0"/>
          <w:marRight w:val="0"/>
          <w:marTop w:val="0"/>
          <w:marBottom w:val="0"/>
          <w:divBdr>
            <w:top w:val="none" w:sz="0" w:space="0" w:color="auto"/>
            <w:left w:val="none" w:sz="0" w:space="0" w:color="auto"/>
            <w:bottom w:val="none" w:sz="0" w:space="0" w:color="auto"/>
            <w:right w:val="none" w:sz="0" w:space="0" w:color="auto"/>
          </w:divBdr>
        </w:div>
        <w:div w:id="559024036">
          <w:marLeft w:val="0"/>
          <w:marRight w:val="0"/>
          <w:marTop w:val="0"/>
          <w:marBottom w:val="0"/>
          <w:divBdr>
            <w:top w:val="none" w:sz="0" w:space="0" w:color="auto"/>
            <w:left w:val="none" w:sz="0" w:space="0" w:color="auto"/>
            <w:bottom w:val="none" w:sz="0" w:space="0" w:color="auto"/>
            <w:right w:val="none" w:sz="0" w:space="0" w:color="auto"/>
          </w:divBdr>
        </w:div>
        <w:div w:id="913511293">
          <w:marLeft w:val="0"/>
          <w:marRight w:val="0"/>
          <w:marTop w:val="0"/>
          <w:marBottom w:val="0"/>
          <w:divBdr>
            <w:top w:val="none" w:sz="0" w:space="0" w:color="auto"/>
            <w:left w:val="none" w:sz="0" w:space="0" w:color="auto"/>
            <w:bottom w:val="none" w:sz="0" w:space="0" w:color="auto"/>
            <w:right w:val="none" w:sz="0" w:space="0" w:color="auto"/>
          </w:divBdr>
        </w:div>
        <w:div w:id="592665885">
          <w:marLeft w:val="0"/>
          <w:marRight w:val="0"/>
          <w:marTop w:val="0"/>
          <w:marBottom w:val="0"/>
          <w:divBdr>
            <w:top w:val="none" w:sz="0" w:space="0" w:color="auto"/>
            <w:left w:val="none" w:sz="0" w:space="0" w:color="auto"/>
            <w:bottom w:val="none" w:sz="0" w:space="0" w:color="auto"/>
            <w:right w:val="none" w:sz="0" w:space="0" w:color="auto"/>
          </w:divBdr>
        </w:div>
        <w:div w:id="959654309">
          <w:marLeft w:val="0"/>
          <w:marRight w:val="0"/>
          <w:marTop w:val="0"/>
          <w:marBottom w:val="0"/>
          <w:divBdr>
            <w:top w:val="none" w:sz="0" w:space="0" w:color="auto"/>
            <w:left w:val="none" w:sz="0" w:space="0" w:color="auto"/>
            <w:bottom w:val="none" w:sz="0" w:space="0" w:color="auto"/>
            <w:right w:val="none" w:sz="0" w:space="0" w:color="auto"/>
          </w:divBdr>
        </w:div>
        <w:div w:id="1158424365">
          <w:marLeft w:val="0"/>
          <w:marRight w:val="0"/>
          <w:marTop w:val="0"/>
          <w:marBottom w:val="0"/>
          <w:divBdr>
            <w:top w:val="none" w:sz="0" w:space="0" w:color="auto"/>
            <w:left w:val="none" w:sz="0" w:space="0" w:color="auto"/>
            <w:bottom w:val="none" w:sz="0" w:space="0" w:color="auto"/>
            <w:right w:val="none" w:sz="0" w:space="0" w:color="auto"/>
          </w:divBdr>
        </w:div>
        <w:div w:id="1781727707">
          <w:marLeft w:val="0"/>
          <w:marRight w:val="0"/>
          <w:marTop w:val="0"/>
          <w:marBottom w:val="0"/>
          <w:divBdr>
            <w:top w:val="none" w:sz="0" w:space="0" w:color="auto"/>
            <w:left w:val="none" w:sz="0" w:space="0" w:color="auto"/>
            <w:bottom w:val="none" w:sz="0" w:space="0" w:color="auto"/>
            <w:right w:val="none" w:sz="0" w:space="0" w:color="auto"/>
          </w:divBdr>
        </w:div>
        <w:div w:id="653534858">
          <w:marLeft w:val="0"/>
          <w:marRight w:val="0"/>
          <w:marTop w:val="0"/>
          <w:marBottom w:val="0"/>
          <w:divBdr>
            <w:top w:val="none" w:sz="0" w:space="0" w:color="auto"/>
            <w:left w:val="none" w:sz="0" w:space="0" w:color="auto"/>
            <w:bottom w:val="none" w:sz="0" w:space="0" w:color="auto"/>
            <w:right w:val="none" w:sz="0" w:space="0" w:color="auto"/>
          </w:divBdr>
        </w:div>
        <w:div w:id="67578730">
          <w:marLeft w:val="0"/>
          <w:marRight w:val="0"/>
          <w:marTop w:val="0"/>
          <w:marBottom w:val="0"/>
          <w:divBdr>
            <w:top w:val="none" w:sz="0" w:space="0" w:color="auto"/>
            <w:left w:val="none" w:sz="0" w:space="0" w:color="auto"/>
            <w:bottom w:val="none" w:sz="0" w:space="0" w:color="auto"/>
            <w:right w:val="none" w:sz="0" w:space="0" w:color="auto"/>
          </w:divBdr>
        </w:div>
        <w:div w:id="113713795">
          <w:marLeft w:val="0"/>
          <w:marRight w:val="0"/>
          <w:marTop w:val="0"/>
          <w:marBottom w:val="0"/>
          <w:divBdr>
            <w:top w:val="none" w:sz="0" w:space="0" w:color="auto"/>
            <w:left w:val="none" w:sz="0" w:space="0" w:color="auto"/>
            <w:bottom w:val="none" w:sz="0" w:space="0" w:color="auto"/>
            <w:right w:val="none" w:sz="0" w:space="0" w:color="auto"/>
          </w:divBdr>
        </w:div>
        <w:div w:id="19599393">
          <w:marLeft w:val="0"/>
          <w:marRight w:val="0"/>
          <w:marTop w:val="0"/>
          <w:marBottom w:val="0"/>
          <w:divBdr>
            <w:top w:val="none" w:sz="0" w:space="0" w:color="auto"/>
            <w:left w:val="none" w:sz="0" w:space="0" w:color="auto"/>
            <w:bottom w:val="none" w:sz="0" w:space="0" w:color="auto"/>
            <w:right w:val="none" w:sz="0" w:space="0" w:color="auto"/>
          </w:divBdr>
        </w:div>
        <w:div w:id="1193350012">
          <w:marLeft w:val="0"/>
          <w:marRight w:val="0"/>
          <w:marTop w:val="0"/>
          <w:marBottom w:val="0"/>
          <w:divBdr>
            <w:top w:val="none" w:sz="0" w:space="0" w:color="auto"/>
            <w:left w:val="none" w:sz="0" w:space="0" w:color="auto"/>
            <w:bottom w:val="none" w:sz="0" w:space="0" w:color="auto"/>
            <w:right w:val="none" w:sz="0" w:space="0" w:color="auto"/>
          </w:divBdr>
        </w:div>
        <w:div w:id="124352422">
          <w:marLeft w:val="0"/>
          <w:marRight w:val="0"/>
          <w:marTop w:val="0"/>
          <w:marBottom w:val="0"/>
          <w:divBdr>
            <w:top w:val="none" w:sz="0" w:space="0" w:color="auto"/>
            <w:left w:val="none" w:sz="0" w:space="0" w:color="auto"/>
            <w:bottom w:val="none" w:sz="0" w:space="0" w:color="auto"/>
            <w:right w:val="none" w:sz="0" w:space="0" w:color="auto"/>
          </w:divBdr>
        </w:div>
        <w:div w:id="989021923">
          <w:marLeft w:val="0"/>
          <w:marRight w:val="0"/>
          <w:marTop w:val="0"/>
          <w:marBottom w:val="0"/>
          <w:divBdr>
            <w:top w:val="none" w:sz="0" w:space="0" w:color="auto"/>
            <w:left w:val="none" w:sz="0" w:space="0" w:color="auto"/>
            <w:bottom w:val="none" w:sz="0" w:space="0" w:color="auto"/>
            <w:right w:val="none" w:sz="0" w:space="0" w:color="auto"/>
          </w:divBdr>
        </w:div>
        <w:div w:id="437988887">
          <w:marLeft w:val="0"/>
          <w:marRight w:val="0"/>
          <w:marTop w:val="0"/>
          <w:marBottom w:val="0"/>
          <w:divBdr>
            <w:top w:val="none" w:sz="0" w:space="0" w:color="auto"/>
            <w:left w:val="none" w:sz="0" w:space="0" w:color="auto"/>
            <w:bottom w:val="none" w:sz="0" w:space="0" w:color="auto"/>
            <w:right w:val="none" w:sz="0" w:space="0" w:color="auto"/>
          </w:divBdr>
        </w:div>
        <w:div w:id="1066343425">
          <w:marLeft w:val="0"/>
          <w:marRight w:val="0"/>
          <w:marTop w:val="0"/>
          <w:marBottom w:val="0"/>
          <w:divBdr>
            <w:top w:val="none" w:sz="0" w:space="0" w:color="auto"/>
            <w:left w:val="none" w:sz="0" w:space="0" w:color="auto"/>
            <w:bottom w:val="none" w:sz="0" w:space="0" w:color="auto"/>
            <w:right w:val="none" w:sz="0" w:space="0" w:color="auto"/>
          </w:divBdr>
        </w:div>
        <w:div w:id="1471090591">
          <w:marLeft w:val="0"/>
          <w:marRight w:val="0"/>
          <w:marTop w:val="0"/>
          <w:marBottom w:val="0"/>
          <w:divBdr>
            <w:top w:val="none" w:sz="0" w:space="0" w:color="auto"/>
            <w:left w:val="none" w:sz="0" w:space="0" w:color="auto"/>
            <w:bottom w:val="none" w:sz="0" w:space="0" w:color="auto"/>
            <w:right w:val="none" w:sz="0" w:space="0" w:color="auto"/>
          </w:divBdr>
        </w:div>
        <w:div w:id="1325822171">
          <w:marLeft w:val="0"/>
          <w:marRight w:val="0"/>
          <w:marTop w:val="0"/>
          <w:marBottom w:val="0"/>
          <w:divBdr>
            <w:top w:val="none" w:sz="0" w:space="0" w:color="auto"/>
            <w:left w:val="none" w:sz="0" w:space="0" w:color="auto"/>
            <w:bottom w:val="none" w:sz="0" w:space="0" w:color="auto"/>
            <w:right w:val="none" w:sz="0" w:space="0" w:color="auto"/>
          </w:divBdr>
        </w:div>
        <w:div w:id="671570886">
          <w:marLeft w:val="0"/>
          <w:marRight w:val="0"/>
          <w:marTop w:val="0"/>
          <w:marBottom w:val="0"/>
          <w:divBdr>
            <w:top w:val="none" w:sz="0" w:space="0" w:color="auto"/>
            <w:left w:val="none" w:sz="0" w:space="0" w:color="auto"/>
            <w:bottom w:val="none" w:sz="0" w:space="0" w:color="auto"/>
            <w:right w:val="none" w:sz="0" w:space="0" w:color="auto"/>
          </w:divBdr>
        </w:div>
        <w:div w:id="1871336455">
          <w:marLeft w:val="0"/>
          <w:marRight w:val="0"/>
          <w:marTop w:val="0"/>
          <w:marBottom w:val="0"/>
          <w:divBdr>
            <w:top w:val="none" w:sz="0" w:space="0" w:color="auto"/>
            <w:left w:val="none" w:sz="0" w:space="0" w:color="auto"/>
            <w:bottom w:val="none" w:sz="0" w:space="0" w:color="auto"/>
            <w:right w:val="none" w:sz="0" w:space="0" w:color="auto"/>
          </w:divBdr>
        </w:div>
        <w:div w:id="1077627319">
          <w:marLeft w:val="0"/>
          <w:marRight w:val="0"/>
          <w:marTop w:val="0"/>
          <w:marBottom w:val="0"/>
          <w:divBdr>
            <w:top w:val="none" w:sz="0" w:space="0" w:color="auto"/>
            <w:left w:val="none" w:sz="0" w:space="0" w:color="auto"/>
            <w:bottom w:val="none" w:sz="0" w:space="0" w:color="auto"/>
            <w:right w:val="none" w:sz="0" w:space="0" w:color="auto"/>
          </w:divBdr>
        </w:div>
        <w:div w:id="457644676">
          <w:marLeft w:val="0"/>
          <w:marRight w:val="0"/>
          <w:marTop w:val="0"/>
          <w:marBottom w:val="0"/>
          <w:divBdr>
            <w:top w:val="none" w:sz="0" w:space="0" w:color="auto"/>
            <w:left w:val="none" w:sz="0" w:space="0" w:color="auto"/>
            <w:bottom w:val="none" w:sz="0" w:space="0" w:color="auto"/>
            <w:right w:val="none" w:sz="0" w:space="0" w:color="auto"/>
          </w:divBdr>
        </w:div>
        <w:div w:id="1046684219">
          <w:marLeft w:val="0"/>
          <w:marRight w:val="0"/>
          <w:marTop w:val="0"/>
          <w:marBottom w:val="0"/>
          <w:divBdr>
            <w:top w:val="none" w:sz="0" w:space="0" w:color="auto"/>
            <w:left w:val="none" w:sz="0" w:space="0" w:color="auto"/>
            <w:bottom w:val="none" w:sz="0" w:space="0" w:color="auto"/>
            <w:right w:val="none" w:sz="0" w:space="0" w:color="auto"/>
          </w:divBdr>
        </w:div>
        <w:div w:id="1239024056">
          <w:marLeft w:val="0"/>
          <w:marRight w:val="0"/>
          <w:marTop w:val="0"/>
          <w:marBottom w:val="0"/>
          <w:divBdr>
            <w:top w:val="none" w:sz="0" w:space="0" w:color="auto"/>
            <w:left w:val="none" w:sz="0" w:space="0" w:color="auto"/>
            <w:bottom w:val="none" w:sz="0" w:space="0" w:color="auto"/>
            <w:right w:val="none" w:sz="0" w:space="0" w:color="auto"/>
          </w:divBdr>
        </w:div>
        <w:div w:id="171802231">
          <w:marLeft w:val="0"/>
          <w:marRight w:val="0"/>
          <w:marTop w:val="0"/>
          <w:marBottom w:val="0"/>
          <w:divBdr>
            <w:top w:val="none" w:sz="0" w:space="0" w:color="auto"/>
            <w:left w:val="none" w:sz="0" w:space="0" w:color="auto"/>
            <w:bottom w:val="none" w:sz="0" w:space="0" w:color="auto"/>
            <w:right w:val="none" w:sz="0" w:space="0" w:color="auto"/>
          </w:divBdr>
        </w:div>
        <w:div w:id="1241402274">
          <w:marLeft w:val="0"/>
          <w:marRight w:val="0"/>
          <w:marTop w:val="0"/>
          <w:marBottom w:val="0"/>
          <w:divBdr>
            <w:top w:val="none" w:sz="0" w:space="0" w:color="auto"/>
            <w:left w:val="none" w:sz="0" w:space="0" w:color="auto"/>
            <w:bottom w:val="none" w:sz="0" w:space="0" w:color="auto"/>
            <w:right w:val="none" w:sz="0" w:space="0" w:color="auto"/>
          </w:divBdr>
        </w:div>
        <w:div w:id="730884406">
          <w:marLeft w:val="0"/>
          <w:marRight w:val="0"/>
          <w:marTop w:val="0"/>
          <w:marBottom w:val="0"/>
          <w:divBdr>
            <w:top w:val="none" w:sz="0" w:space="0" w:color="auto"/>
            <w:left w:val="none" w:sz="0" w:space="0" w:color="auto"/>
            <w:bottom w:val="none" w:sz="0" w:space="0" w:color="auto"/>
            <w:right w:val="none" w:sz="0" w:space="0" w:color="auto"/>
          </w:divBdr>
        </w:div>
        <w:div w:id="1978335958">
          <w:marLeft w:val="0"/>
          <w:marRight w:val="0"/>
          <w:marTop w:val="0"/>
          <w:marBottom w:val="0"/>
          <w:divBdr>
            <w:top w:val="none" w:sz="0" w:space="0" w:color="auto"/>
            <w:left w:val="none" w:sz="0" w:space="0" w:color="auto"/>
            <w:bottom w:val="none" w:sz="0" w:space="0" w:color="auto"/>
            <w:right w:val="none" w:sz="0" w:space="0" w:color="auto"/>
          </w:divBdr>
        </w:div>
        <w:div w:id="1561673755">
          <w:marLeft w:val="0"/>
          <w:marRight w:val="0"/>
          <w:marTop w:val="0"/>
          <w:marBottom w:val="0"/>
          <w:divBdr>
            <w:top w:val="none" w:sz="0" w:space="0" w:color="auto"/>
            <w:left w:val="none" w:sz="0" w:space="0" w:color="auto"/>
            <w:bottom w:val="none" w:sz="0" w:space="0" w:color="auto"/>
            <w:right w:val="none" w:sz="0" w:space="0" w:color="auto"/>
          </w:divBdr>
        </w:div>
        <w:div w:id="1718311522">
          <w:marLeft w:val="0"/>
          <w:marRight w:val="0"/>
          <w:marTop w:val="0"/>
          <w:marBottom w:val="0"/>
          <w:divBdr>
            <w:top w:val="none" w:sz="0" w:space="0" w:color="auto"/>
            <w:left w:val="none" w:sz="0" w:space="0" w:color="auto"/>
            <w:bottom w:val="none" w:sz="0" w:space="0" w:color="auto"/>
            <w:right w:val="none" w:sz="0" w:space="0" w:color="auto"/>
          </w:divBdr>
        </w:div>
        <w:div w:id="75715367">
          <w:marLeft w:val="0"/>
          <w:marRight w:val="0"/>
          <w:marTop w:val="0"/>
          <w:marBottom w:val="0"/>
          <w:divBdr>
            <w:top w:val="none" w:sz="0" w:space="0" w:color="auto"/>
            <w:left w:val="none" w:sz="0" w:space="0" w:color="auto"/>
            <w:bottom w:val="none" w:sz="0" w:space="0" w:color="auto"/>
            <w:right w:val="none" w:sz="0" w:space="0" w:color="auto"/>
          </w:divBdr>
        </w:div>
        <w:div w:id="750393260">
          <w:marLeft w:val="0"/>
          <w:marRight w:val="0"/>
          <w:marTop w:val="0"/>
          <w:marBottom w:val="0"/>
          <w:divBdr>
            <w:top w:val="none" w:sz="0" w:space="0" w:color="auto"/>
            <w:left w:val="none" w:sz="0" w:space="0" w:color="auto"/>
            <w:bottom w:val="none" w:sz="0" w:space="0" w:color="auto"/>
            <w:right w:val="none" w:sz="0" w:space="0" w:color="auto"/>
          </w:divBdr>
        </w:div>
        <w:div w:id="523396916">
          <w:marLeft w:val="0"/>
          <w:marRight w:val="0"/>
          <w:marTop w:val="0"/>
          <w:marBottom w:val="0"/>
          <w:divBdr>
            <w:top w:val="none" w:sz="0" w:space="0" w:color="auto"/>
            <w:left w:val="none" w:sz="0" w:space="0" w:color="auto"/>
            <w:bottom w:val="none" w:sz="0" w:space="0" w:color="auto"/>
            <w:right w:val="none" w:sz="0" w:space="0" w:color="auto"/>
          </w:divBdr>
        </w:div>
        <w:div w:id="1804762917">
          <w:marLeft w:val="0"/>
          <w:marRight w:val="0"/>
          <w:marTop w:val="0"/>
          <w:marBottom w:val="0"/>
          <w:divBdr>
            <w:top w:val="none" w:sz="0" w:space="0" w:color="auto"/>
            <w:left w:val="none" w:sz="0" w:space="0" w:color="auto"/>
            <w:bottom w:val="none" w:sz="0" w:space="0" w:color="auto"/>
            <w:right w:val="none" w:sz="0" w:space="0" w:color="auto"/>
          </w:divBdr>
        </w:div>
        <w:div w:id="1397506525">
          <w:marLeft w:val="0"/>
          <w:marRight w:val="0"/>
          <w:marTop w:val="0"/>
          <w:marBottom w:val="0"/>
          <w:divBdr>
            <w:top w:val="none" w:sz="0" w:space="0" w:color="auto"/>
            <w:left w:val="none" w:sz="0" w:space="0" w:color="auto"/>
            <w:bottom w:val="none" w:sz="0" w:space="0" w:color="auto"/>
            <w:right w:val="none" w:sz="0" w:space="0" w:color="auto"/>
          </w:divBdr>
        </w:div>
        <w:div w:id="1510217441">
          <w:marLeft w:val="0"/>
          <w:marRight w:val="0"/>
          <w:marTop w:val="0"/>
          <w:marBottom w:val="0"/>
          <w:divBdr>
            <w:top w:val="none" w:sz="0" w:space="0" w:color="auto"/>
            <w:left w:val="none" w:sz="0" w:space="0" w:color="auto"/>
            <w:bottom w:val="none" w:sz="0" w:space="0" w:color="auto"/>
            <w:right w:val="none" w:sz="0" w:space="0" w:color="auto"/>
          </w:divBdr>
        </w:div>
        <w:div w:id="1145507248">
          <w:marLeft w:val="0"/>
          <w:marRight w:val="0"/>
          <w:marTop w:val="0"/>
          <w:marBottom w:val="0"/>
          <w:divBdr>
            <w:top w:val="none" w:sz="0" w:space="0" w:color="auto"/>
            <w:left w:val="none" w:sz="0" w:space="0" w:color="auto"/>
            <w:bottom w:val="none" w:sz="0" w:space="0" w:color="auto"/>
            <w:right w:val="none" w:sz="0" w:space="0" w:color="auto"/>
          </w:divBdr>
        </w:div>
        <w:div w:id="642546244">
          <w:marLeft w:val="0"/>
          <w:marRight w:val="0"/>
          <w:marTop w:val="0"/>
          <w:marBottom w:val="0"/>
          <w:divBdr>
            <w:top w:val="none" w:sz="0" w:space="0" w:color="auto"/>
            <w:left w:val="none" w:sz="0" w:space="0" w:color="auto"/>
            <w:bottom w:val="none" w:sz="0" w:space="0" w:color="auto"/>
            <w:right w:val="none" w:sz="0" w:space="0" w:color="auto"/>
          </w:divBdr>
        </w:div>
        <w:div w:id="1013726253">
          <w:marLeft w:val="0"/>
          <w:marRight w:val="0"/>
          <w:marTop w:val="0"/>
          <w:marBottom w:val="0"/>
          <w:divBdr>
            <w:top w:val="none" w:sz="0" w:space="0" w:color="auto"/>
            <w:left w:val="none" w:sz="0" w:space="0" w:color="auto"/>
            <w:bottom w:val="none" w:sz="0" w:space="0" w:color="auto"/>
            <w:right w:val="none" w:sz="0" w:space="0" w:color="auto"/>
          </w:divBdr>
        </w:div>
        <w:div w:id="301738881">
          <w:marLeft w:val="0"/>
          <w:marRight w:val="0"/>
          <w:marTop w:val="0"/>
          <w:marBottom w:val="0"/>
          <w:divBdr>
            <w:top w:val="none" w:sz="0" w:space="0" w:color="auto"/>
            <w:left w:val="none" w:sz="0" w:space="0" w:color="auto"/>
            <w:bottom w:val="none" w:sz="0" w:space="0" w:color="auto"/>
            <w:right w:val="none" w:sz="0" w:space="0" w:color="auto"/>
          </w:divBdr>
        </w:div>
        <w:div w:id="2075278252">
          <w:marLeft w:val="0"/>
          <w:marRight w:val="0"/>
          <w:marTop w:val="0"/>
          <w:marBottom w:val="0"/>
          <w:divBdr>
            <w:top w:val="none" w:sz="0" w:space="0" w:color="auto"/>
            <w:left w:val="none" w:sz="0" w:space="0" w:color="auto"/>
            <w:bottom w:val="none" w:sz="0" w:space="0" w:color="auto"/>
            <w:right w:val="none" w:sz="0" w:space="0" w:color="auto"/>
          </w:divBdr>
        </w:div>
        <w:div w:id="1532839221">
          <w:marLeft w:val="0"/>
          <w:marRight w:val="0"/>
          <w:marTop w:val="0"/>
          <w:marBottom w:val="0"/>
          <w:divBdr>
            <w:top w:val="none" w:sz="0" w:space="0" w:color="auto"/>
            <w:left w:val="none" w:sz="0" w:space="0" w:color="auto"/>
            <w:bottom w:val="none" w:sz="0" w:space="0" w:color="auto"/>
            <w:right w:val="none" w:sz="0" w:space="0" w:color="auto"/>
          </w:divBdr>
        </w:div>
        <w:div w:id="300232036">
          <w:marLeft w:val="0"/>
          <w:marRight w:val="0"/>
          <w:marTop w:val="0"/>
          <w:marBottom w:val="0"/>
          <w:divBdr>
            <w:top w:val="none" w:sz="0" w:space="0" w:color="auto"/>
            <w:left w:val="none" w:sz="0" w:space="0" w:color="auto"/>
            <w:bottom w:val="none" w:sz="0" w:space="0" w:color="auto"/>
            <w:right w:val="none" w:sz="0" w:space="0" w:color="auto"/>
          </w:divBdr>
        </w:div>
        <w:div w:id="1620648629">
          <w:marLeft w:val="0"/>
          <w:marRight w:val="0"/>
          <w:marTop w:val="0"/>
          <w:marBottom w:val="0"/>
          <w:divBdr>
            <w:top w:val="none" w:sz="0" w:space="0" w:color="auto"/>
            <w:left w:val="none" w:sz="0" w:space="0" w:color="auto"/>
            <w:bottom w:val="none" w:sz="0" w:space="0" w:color="auto"/>
            <w:right w:val="none" w:sz="0" w:space="0" w:color="auto"/>
          </w:divBdr>
        </w:div>
        <w:div w:id="362636003">
          <w:marLeft w:val="0"/>
          <w:marRight w:val="0"/>
          <w:marTop w:val="0"/>
          <w:marBottom w:val="0"/>
          <w:divBdr>
            <w:top w:val="none" w:sz="0" w:space="0" w:color="auto"/>
            <w:left w:val="none" w:sz="0" w:space="0" w:color="auto"/>
            <w:bottom w:val="none" w:sz="0" w:space="0" w:color="auto"/>
            <w:right w:val="none" w:sz="0" w:space="0" w:color="auto"/>
          </w:divBdr>
        </w:div>
        <w:div w:id="1383871754">
          <w:marLeft w:val="0"/>
          <w:marRight w:val="0"/>
          <w:marTop w:val="0"/>
          <w:marBottom w:val="0"/>
          <w:divBdr>
            <w:top w:val="none" w:sz="0" w:space="0" w:color="auto"/>
            <w:left w:val="none" w:sz="0" w:space="0" w:color="auto"/>
            <w:bottom w:val="none" w:sz="0" w:space="0" w:color="auto"/>
            <w:right w:val="none" w:sz="0" w:space="0" w:color="auto"/>
          </w:divBdr>
        </w:div>
        <w:div w:id="1473136998">
          <w:marLeft w:val="0"/>
          <w:marRight w:val="0"/>
          <w:marTop w:val="0"/>
          <w:marBottom w:val="0"/>
          <w:divBdr>
            <w:top w:val="none" w:sz="0" w:space="0" w:color="auto"/>
            <w:left w:val="none" w:sz="0" w:space="0" w:color="auto"/>
            <w:bottom w:val="none" w:sz="0" w:space="0" w:color="auto"/>
            <w:right w:val="none" w:sz="0" w:space="0" w:color="auto"/>
          </w:divBdr>
        </w:div>
        <w:div w:id="2029521897">
          <w:marLeft w:val="0"/>
          <w:marRight w:val="0"/>
          <w:marTop w:val="0"/>
          <w:marBottom w:val="0"/>
          <w:divBdr>
            <w:top w:val="none" w:sz="0" w:space="0" w:color="auto"/>
            <w:left w:val="none" w:sz="0" w:space="0" w:color="auto"/>
            <w:bottom w:val="none" w:sz="0" w:space="0" w:color="auto"/>
            <w:right w:val="none" w:sz="0" w:space="0" w:color="auto"/>
          </w:divBdr>
        </w:div>
        <w:div w:id="1738354892">
          <w:marLeft w:val="0"/>
          <w:marRight w:val="0"/>
          <w:marTop w:val="0"/>
          <w:marBottom w:val="0"/>
          <w:divBdr>
            <w:top w:val="none" w:sz="0" w:space="0" w:color="auto"/>
            <w:left w:val="none" w:sz="0" w:space="0" w:color="auto"/>
            <w:bottom w:val="none" w:sz="0" w:space="0" w:color="auto"/>
            <w:right w:val="none" w:sz="0" w:space="0" w:color="auto"/>
          </w:divBdr>
        </w:div>
        <w:div w:id="194078502">
          <w:marLeft w:val="0"/>
          <w:marRight w:val="0"/>
          <w:marTop w:val="0"/>
          <w:marBottom w:val="0"/>
          <w:divBdr>
            <w:top w:val="none" w:sz="0" w:space="0" w:color="auto"/>
            <w:left w:val="none" w:sz="0" w:space="0" w:color="auto"/>
            <w:bottom w:val="none" w:sz="0" w:space="0" w:color="auto"/>
            <w:right w:val="none" w:sz="0" w:space="0" w:color="auto"/>
          </w:divBdr>
        </w:div>
        <w:div w:id="883638091">
          <w:marLeft w:val="0"/>
          <w:marRight w:val="0"/>
          <w:marTop w:val="0"/>
          <w:marBottom w:val="0"/>
          <w:divBdr>
            <w:top w:val="none" w:sz="0" w:space="0" w:color="auto"/>
            <w:left w:val="none" w:sz="0" w:space="0" w:color="auto"/>
            <w:bottom w:val="none" w:sz="0" w:space="0" w:color="auto"/>
            <w:right w:val="none" w:sz="0" w:space="0" w:color="auto"/>
          </w:divBdr>
        </w:div>
        <w:div w:id="724453655">
          <w:marLeft w:val="0"/>
          <w:marRight w:val="0"/>
          <w:marTop w:val="0"/>
          <w:marBottom w:val="0"/>
          <w:divBdr>
            <w:top w:val="none" w:sz="0" w:space="0" w:color="auto"/>
            <w:left w:val="none" w:sz="0" w:space="0" w:color="auto"/>
            <w:bottom w:val="none" w:sz="0" w:space="0" w:color="auto"/>
            <w:right w:val="none" w:sz="0" w:space="0" w:color="auto"/>
          </w:divBdr>
        </w:div>
        <w:div w:id="254242757">
          <w:marLeft w:val="0"/>
          <w:marRight w:val="0"/>
          <w:marTop w:val="0"/>
          <w:marBottom w:val="0"/>
          <w:divBdr>
            <w:top w:val="none" w:sz="0" w:space="0" w:color="auto"/>
            <w:left w:val="none" w:sz="0" w:space="0" w:color="auto"/>
            <w:bottom w:val="none" w:sz="0" w:space="0" w:color="auto"/>
            <w:right w:val="none" w:sz="0" w:space="0" w:color="auto"/>
          </w:divBdr>
        </w:div>
        <w:div w:id="73599102">
          <w:marLeft w:val="0"/>
          <w:marRight w:val="0"/>
          <w:marTop w:val="0"/>
          <w:marBottom w:val="0"/>
          <w:divBdr>
            <w:top w:val="none" w:sz="0" w:space="0" w:color="auto"/>
            <w:left w:val="none" w:sz="0" w:space="0" w:color="auto"/>
            <w:bottom w:val="none" w:sz="0" w:space="0" w:color="auto"/>
            <w:right w:val="none" w:sz="0" w:space="0" w:color="auto"/>
          </w:divBdr>
        </w:div>
        <w:div w:id="1414208084">
          <w:marLeft w:val="0"/>
          <w:marRight w:val="0"/>
          <w:marTop w:val="0"/>
          <w:marBottom w:val="0"/>
          <w:divBdr>
            <w:top w:val="none" w:sz="0" w:space="0" w:color="auto"/>
            <w:left w:val="none" w:sz="0" w:space="0" w:color="auto"/>
            <w:bottom w:val="none" w:sz="0" w:space="0" w:color="auto"/>
            <w:right w:val="none" w:sz="0" w:space="0" w:color="auto"/>
          </w:divBdr>
        </w:div>
        <w:div w:id="345181213">
          <w:marLeft w:val="0"/>
          <w:marRight w:val="0"/>
          <w:marTop w:val="0"/>
          <w:marBottom w:val="0"/>
          <w:divBdr>
            <w:top w:val="none" w:sz="0" w:space="0" w:color="auto"/>
            <w:left w:val="none" w:sz="0" w:space="0" w:color="auto"/>
            <w:bottom w:val="none" w:sz="0" w:space="0" w:color="auto"/>
            <w:right w:val="none" w:sz="0" w:space="0" w:color="auto"/>
          </w:divBdr>
        </w:div>
        <w:div w:id="957831081">
          <w:marLeft w:val="0"/>
          <w:marRight w:val="0"/>
          <w:marTop w:val="0"/>
          <w:marBottom w:val="0"/>
          <w:divBdr>
            <w:top w:val="none" w:sz="0" w:space="0" w:color="auto"/>
            <w:left w:val="none" w:sz="0" w:space="0" w:color="auto"/>
            <w:bottom w:val="none" w:sz="0" w:space="0" w:color="auto"/>
            <w:right w:val="none" w:sz="0" w:space="0" w:color="auto"/>
          </w:divBdr>
        </w:div>
        <w:div w:id="505094575">
          <w:marLeft w:val="0"/>
          <w:marRight w:val="0"/>
          <w:marTop w:val="0"/>
          <w:marBottom w:val="0"/>
          <w:divBdr>
            <w:top w:val="none" w:sz="0" w:space="0" w:color="auto"/>
            <w:left w:val="none" w:sz="0" w:space="0" w:color="auto"/>
            <w:bottom w:val="none" w:sz="0" w:space="0" w:color="auto"/>
            <w:right w:val="none" w:sz="0" w:space="0" w:color="auto"/>
          </w:divBdr>
        </w:div>
        <w:div w:id="1055200693">
          <w:marLeft w:val="0"/>
          <w:marRight w:val="0"/>
          <w:marTop w:val="0"/>
          <w:marBottom w:val="0"/>
          <w:divBdr>
            <w:top w:val="none" w:sz="0" w:space="0" w:color="auto"/>
            <w:left w:val="none" w:sz="0" w:space="0" w:color="auto"/>
            <w:bottom w:val="none" w:sz="0" w:space="0" w:color="auto"/>
            <w:right w:val="none" w:sz="0" w:space="0" w:color="auto"/>
          </w:divBdr>
        </w:div>
        <w:div w:id="1244097552">
          <w:marLeft w:val="0"/>
          <w:marRight w:val="0"/>
          <w:marTop w:val="0"/>
          <w:marBottom w:val="0"/>
          <w:divBdr>
            <w:top w:val="none" w:sz="0" w:space="0" w:color="auto"/>
            <w:left w:val="none" w:sz="0" w:space="0" w:color="auto"/>
            <w:bottom w:val="none" w:sz="0" w:space="0" w:color="auto"/>
            <w:right w:val="none" w:sz="0" w:space="0" w:color="auto"/>
          </w:divBdr>
        </w:div>
        <w:div w:id="1331835827">
          <w:marLeft w:val="0"/>
          <w:marRight w:val="0"/>
          <w:marTop w:val="0"/>
          <w:marBottom w:val="0"/>
          <w:divBdr>
            <w:top w:val="none" w:sz="0" w:space="0" w:color="auto"/>
            <w:left w:val="none" w:sz="0" w:space="0" w:color="auto"/>
            <w:bottom w:val="none" w:sz="0" w:space="0" w:color="auto"/>
            <w:right w:val="none" w:sz="0" w:space="0" w:color="auto"/>
          </w:divBdr>
        </w:div>
        <w:div w:id="2036539747">
          <w:marLeft w:val="0"/>
          <w:marRight w:val="0"/>
          <w:marTop w:val="0"/>
          <w:marBottom w:val="0"/>
          <w:divBdr>
            <w:top w:val="none" w:sz="0" w:space="0" w:color="auto"/>
            <w:left w:val="none" w:sz="0" w:space="0" w:color="auto"/>
            <w:bottom w:val="none" w:sz="0" w:space="0" w:color="auto"/>
            <w:right w:val="none" w:sz="0" w:space="0" w:color="auto"/>
          </w:divBdr>
        </w:div>
        <w:div w:id="1713071960">
          <w:marLeft w:val="0"/>
          <w:marRight w:val="0"/>
          <w:marTop w:val="0"/>
          <w:marBottom w:val="0"/>
          <w:divBdr>
            <w:top w:val="none" w:sz="0" w:space="0" w:color="auto"/>
            <w:left w:val="none" w:sz="0" w:space="0" w:color="auto"/>
            <w:bottom w:val="none" w:sz="0" w:space="0" w:color="auto"/>
            <w:right w:val="none" w:sz="0" w:space="0" w:color="auto"/>
          </w:divBdr>
        </w:div>
        <w:div w:id="1377318354">
          <w:marLeft w:val="0"/>
          <w:marRight w:val="0"/>
          <w:marTop w:val="0"/>
          <w:marBottom w:val="0"/>
          <w:divBdr>
            <w:top w:val="none" w:sz="0" w:space="0" w:color="auto"/>
            <w:left w:val="none" w:sz="0" w:space="0" w:color="auto"/>
            <w:bottom w:val="none" w:sz="0" w:space="0" w:color="auto"/>
            <w:right w:val="none" w:sz="0" w:space="0" w:color="auto"/>
          </w:divBdr>
        </w:div>
        <w:div w:id="1648393821">
          <w:marLeft w:val="0"/>
          <w:marRight w:val="0"/>
          <w:marTop w:val="0"/>
          <w:marBottom w:val="0"/>
          <w:divBdr>
            <w:top w:val="none" w:sz="0" w:space="0" w:color="auto"/>
            <w:left w:val="none" w:sz="0" w:space="0" w:color="auto"/>
            <w:bottom w:val="none" w:sz="0" w:space="0" w:color="auto"/>
            <w:right w:val="none" w:sz="0" w:space="0" w:color="auto"/>
          </w:divBdr>
        </w:div>
        <w:div w:id="1897469033">
          <w:marLeft w:val="0"/>
          <w:marRight w:val="0"/>
          <w:marTop w:val="0"/>
          <w:marBottom w:val="0"/>
          <w:divBdr>
            <w:top w:val="none" w:sz="0" w:space="0" w:color="auto"/>
            <w:left w:val="none" w:sz="0" w:space="0" w:color="auto"/>
            <w:bottom w:val="none" w:sz="0" w:space="0" w:color="auto"/>
            <w:right w:val="none" w:sz="0" w:space="0" w:color="auto"/>
          </w:divBdr>
        </w:div>
        <w:div w:id="508252165">
          <w:marLeft w:val="0"/>
          <w:marRight w:val="0"/>
          <w:marTop w:val="0"/>
          <w:marBottom w:val="0"/>
          <w:divBdr>
            <w:top w:val="none" w:sz="0" w:space="0" w:color="auto"/>
            <w:left w:val="none" w:sz="0" w:space="0" w:color="auto"/>
            <w:bottom w:val="none" w:sz="0" w:space="0" w:color="auto"/>
            <w:right w:val="none" w:sz="0" w:space="0" w:color="auto"/>
          </w:divBdr>
        </w:div>
        <w:div w:id="32316704">
          <w:marLeft w:val="0"/>
          <w:marRight w:val="0"/>
          <w:marTop w:val="0"/>
          <w:marBottom w:val="0"/>
          <w:divBdr>
            <w:top w:val="none" w:sz="0" w:space="0" w:color="auto"/>
            <w:left w:val="none" w:sz="0" w:space="0" w:color="auto"/>
            <w:bottom w:val="none" w:sz="0" w:space="0" w:color="auto"/>
            <w:right w:val="none" w:sz="0" w:space="0" w:color="auto"/>
          </w:divBdr>
        </w:div>
        <w:div w:id="1763448302">
          <w:marLeft w:val="0"/>
          <w:marRight w:val="0"/>
          <w:marTop w:val="0"/>
          <w:marBottom w:val="0"/>
          <w:divBdr>
            <w:top w:val="none" w:sz="0" w:space="0" w:color="auto"/>
            <w:left w:val="none" w:sz="0" w:space="0" w:color="auto"/>
            <w:bottom w:val="none" w:sz="0" w:space="0" w:color="auto"/>
            <w:right w:val="none" w:sz="0" w:space="0" w:color="auto"/>
          </w:divBdr>
        </w:div>
        <w:div w:id="1394430147">
          <w:marLeft w:val="0"/>
          <w:marRight w:val="0"/>
          <w:marTop w:val="0"/>
          <w:marBottom w:val="0"/>
          <w:divBdr>
            <w:top w:val="none" w:sz="0" w:space="0" w:color="auto"/>
            <w:left w:val="none" w:sz="0" w:space="0" w:color="auto"/>
            <w:bottom w:val="none" w:sz="0" w:space="0" w:color="auto"/>
            <w:right w:val="none" w:sz="0" w:space="0" w:color="auto"/>
          </w:divBdr>
        </w:div>
        <w:div w:id="1896695932">
          <w:marLeft w:val="0"/>
          <w:marRight w:val="0"/>
          <w:marTop w:val="0"/>
          <w:marBottom w:val="0"/>
          <w:divBdr>
            <w:top w:val="none" w:sz="0" w:space="0" w:color="auto"/>
            <w:left w:val="none" w:sz="0" w:space="0" w:color="auto"/>
            <w:bottom w:val="none" w:sz="0" w:space="0" w:color="auto"/>
            <w:right w:val="none" w:sz="0" w:space="0" w:color="auto"/>
          </w:divBdr>
        </w:div>
        <w:div w:id="1673024660">
          <w:marLeft w:val="0"/>
          <w:marRight w:val="0"/>
          <w:marTop w:val="0"/>
          <w:marBottom w:val="0"/>
          <w:divBdr>
            <w:top w:val="none" w:sz="0" w:space="0" w:color="auto"/>
            <w:left w:val="none" w:sz="0" w:space="0" w:color="auto"/>
            <w:bottom w:val="none" w:sz="0" w:space="0" w:color="auto"/>
            <w:right w:val="none" w:sz="0" w:space="0" w:color="auto"/>
          </w:divBdr>
        </w:div>
        <w:div w:id="1212427278">
          <w:marLeft w:val="0"/>
          <w:marRight w:val="0"/>
          <w:marTop w:val="0"/>
          <w:marBottom w:val="0"/>
          <w:divBdr>
            <w:top w:val="none" w:sz="0" w:space="0" w:color="auto"/>
            <w:left w:val="none" w:sz="0" w:space="0" w:color="auto"/>
            <w:bottom w:val="none" w:sz="0" w:space="0" w:color="auto"/>
            <w:right w:val="none" w:sz="0" w:space="0" w:color="auto"/>
          </w:divBdr>
        </w:div>
        <w:div w:id="720324808">
          <w:marLeft w:val="0"/>
          <w:marRight w:val="0"/>
          <w:marTop w:val="0"/>
          <w:marBottom w:val="0"/>
          <w:divBdr>
            <w:top w:val="none" w:sz="0" w:space="0" w:color="auto"/>
            <w:left w:val="none" w:sz="0" w:space="0" w:color="auto"/>
            <w:bottom w:val="none" w:sz="0" w:space="0" w:color="auto"/>
            <w:right w:val="none" w:sz="0" w:space="0" w:color="auto"/>
          </w:divBdr>
        </w:div>
        <w:div w:id="1116292130">
          <w:marLeft w:val="0"/>
          <w:marRight w:val="0"/>
          <w:marTop w:val="0"/>
          <w:marBottom w:val="0"/>
          <w:divBdr>
            <w:top w:val="none" w:sz="0" w:space="0" w:color="auto"/>
            <w:left w:val="none" w:sz="0" w:space="0" w:color="auto"/>
            <w:bottom w:val="none" w:sz="0" w:space="0" w:color="auto"/>
            <w:right w:val="none" w:sz="0" w:space="0" w:color="auto"/>
          </w:divBdr>
        </w:div>
        <w:div w:id="1930582395">
          <w:marLeft w:val="0"/>
          <w:marRight w:val="0"/>
          <w:marTop w:val="0"/>
          <w:marBottom w:val="0"/>
          <w:divBdr>
            <w:top w:val="none" w:sz="0" w:space="0" w:color="auto"/>
            <w:left w:val="none" w:sz="0" w:space="0" w:color="auto"/>
            <w:bottom w:val="none" w:sz="0" w:space="0" w:color="auto"/>
            <w:right w:val="none" w:sz="0" w:space="0" w:color="auto"/>
          </w:divBdr>
        </w:div>
        <w:div w:id="1727951216">
          <w:marLeft w:val="0"/>
          <w:marRight w:val="0"/>
          <w:marTop w:val="0"/>
          <w:marBottom w:val="0"/>
          <w:divBdr>
            <w:top w:val="none" w:sz="0" w:space="0" w:color="auto"/>
            <w:left w:val="none" w:sz="0" w:space="0" w:color="auto"/>
            <w:bottom w:val="none" w:sz="0" w:space="0" w:color="auto"/>
            <w:right w:val="none" w:sz="0" w:space="0" w:color="auto"/>
          </w:divBdr>
        </w:div>
        <w:div w:id="2106419191">
          <w:marLeft w:val="0"/>
          <w:marRight w:val="0"/>
          <w:marTop w:val="0"/>
          <w:marBottom w:val="0"/>
          <w:divBdr>
            <w:top w:val="none" w:sz="0" w:space="0" w:color="auto"/>
            <w:left w:val="none" w:sz="0" w:space="0" w:color="auto"/>
            <w:bottom w:val="none" w:sz="0" w:space="0" w:color="auto"/>
            <w:right w:val="none" w:sz="0" w:space="0" w:color="auto"/>
          </w:divBdr>
        </w:div>
        <w:div w:id="227155956">
          <w:marLeft w:val="0"/>
          <w:marRight w:val="0"/>
          <w:marTop w:val="0"/>
          <w:marBottom w:val="0"/>
          <w:divBdr>
            <w:top w:val="none" w:sz="0" w:space="0" w:color="auto"/>
            <w:left w:val="none" w:sz="0" w:space="0" w:color="auto"/>
            <w:bottom w:val="none" w:sz="0" w:space="0" w:color="auto"/>
            <w:right w:val="none" w:sz="0" w:space="0" w:color="auto"/>
          </w:divBdr>
        </w:div>
        <w:div w:id="1609964455">
          <w:marLeft w:val="0"/>
          <w:marRight w:val="0"/>
          <w:marTop w:val="0"/>
          <w:marBottom w:val="0"/>
          <w:divBdr>
            <w:top w:val="none" w:sz="0" w:space="0" w:color="auto"/>
            <w:left w:val="none" w:sz="0" w:space="0" w:color="auto"/>
            <w:bottom w:val="none" w:sz="0" w:space="0" w:color="auto"/>
            <w:right w:val="none" w:sz="0" w:space="0" w:color="auto"/>
          </w:divBdr>
        </w:div>
        <w:div w:id="1499149491">
          <w:marLeft w:val="0"/>
          <w:marRight w:val="0"/>
          <w:marTop w:val="0"/>
          <w:marBottom w:val="0"/>
          <w:divBdr>
            <w:top w:val="none" w:sz="0" w:space="0" w:color="auto"/>
            <w:left w:val="none" w:sz="0" w:space="0" w:color="auto"/>
            <w:bottom w:val="none" w:sz="0" w:space="0" w:color="auto"/>
            <w:right w:val="none" w:sz="0" w:space="0" w:color="auto"/>
          </w:divBdr>
        </w:div>
        <w:div w:id="1074284081">
          <w:marLeft w:val="0"/>
          <w:marRight w:val="0"/>
          <w:marTop w:val="0"/>
          <w:marBottom w:val="0"/>
          <w:divBdr>
            <w:top w:val="none" w:sz="0" w:space="0" w:color="auto"/>
            <w:left w:val="none" w:sz="0" w:space="0" w:color="auto"/>
            <w:bottom w:val="none" w:sz="0" w:space="0" w:color="auto"/>
            <w:right w:val="none" w:sz="0" w:space="0" w:color="auto"/>
          </w:divBdr>
        </w:div>
        <w:div w:id="1741443475">
          <w:marLeft w:val="0"/>
          <w:marRight w:val="0"/>
          <w:marTop w:val="0"/>
          <w:marBottom w:val="0"/>
          <w:divBdr>
            <w:top w:val="none" w:sz="0" w:space="0" w:color="auto"/>
            <w:left w:val="none" w:sz="0" w:space="0" w:color="auto"/>
            <w:bottom w:val="none" w:sz="0" w:space="0" w:color="auto"/>
            <w:right w:val="none" w:sz="0" w:space="0" w:color="auto"/>
          </w:divBdr>
        </w:div>
        <w:div w:id="233586757">
          <w:marLeft w:val="0"/>
          <w:marRight w:val="0"/>
          <w:marTop w:val="0"/>
          <w:marBottom w:val="0"/>
          <w:divBdr>
            <w:top w:val="none" w:sz="0" w:space="0" w:color="auto"/>
            <w:left w:val="none" w:sz="0" w:space="0" w:color="auto"/>
            <w:bottom w:val="none" w:sz="0" w:space="0" w:color="auto"/>
            <w:right w:val="none" w:sz="0" w:space="0" w:color="auto"/>
          </w:divBdr>
        </w:div>
        <w:div w:id="873882703">
          <w:marLeft w:val="0"/>
          <w:marRight w:val="0"/>
          <w:marTop w:val="0"/>
          <w:marBottom w:val="0"/>
          <w:divBdr>
            <w:top w:val="none" w:sz="0" w:space="0" w:color="auto"/>
            <w:left w:val="none" w:sz="0" w:space="0" w:color="auto"/>
            <w:bottom w:val="none" w:sz="0" w:space="0" w:color="auto"/>
            <w:right w:val="none" w:sz="0" w:space="0" w:color="auto"/>
          </w:divBdr>
        </w:div>
        <w:div w:id="1057243110">
          <w:marLeft w:val="0"/>
          <w:marRight w:val="0"/>
          <w:marTop w:val="0"/>
          <w:marBottom w:val="0"/>
          <w:divBdr>
            <w:top w:val="none" w:sz="0" w:space="0" w:color="auto"/>
            <w:left w:val="none" w:sz="0" w:space="0" w:color="auto"/>
            <w:bottom w:val="none" w:sz="0" w:space="0" w:color="auto"/>
            <w:right w:val="none" w:sz="0" w:space="0" w:color="auto"/>
          </w:divBdr>
        </w:div>
        <w:div w:id="90325609">
          <w:marLeft w:val="0"/>
          <w:marRight w:val="0"/>
          <w:marTop w:val="0"/>
          <w:marBottom w:val="0"/>
          <w:divBdr>
            <w:top w:val="none" w:sz="0" w:space="0" w:color="auto"/>
            <w:left w:val="none" w:sz="0" w:space="0" w:color="auto"/>
            <w:bottom w:val="none" w:sz="0" w:space="0" w:color="auto"/>
            <w:right w:val="none" w:sz="0" w:space="0" w:color="auto"/>
          </w:divBdr>
        </w:div>
        <w:div w:id="1570726434">
          <w:marLeft w:val="0"/>
          <w:marRight w:val="0"/>
          <w:marTop w:val="0"/>
          <w:marBottom w:val="0"/>
          <w:divBdr>
            <w:top w:val="none" w:sz="0" w:space="0" w:color="auto"/>
            <w:left w:val="none" w:sz="0" w:space="0" w:color="auto"/>
            <w:bottom w:val="none" w:sz="0" w:space="0" w:color="auto"/>
            <w:right w:val="none" w:sz="0" w:space="0" w:color="auto"/>
          </w:divBdr>
        </w:div>
        <w:div w:id="1181310194">
          <w:marLeft w:val="0"/>
          <w:marRight w:val="0"/>
          <w:marTop w:val="0"/>
          <w:marBottom w:val="0"/>
          <w:divBdr>
            <w:top w:val="none" w:sz="0" w:space="0" w:color="auto"/>
            <w:left w:val="none" w:sz="0" w:space="0" w:color="auto"/>
            <w:bottom w:val="none" w:sz="0" w:space="0" w:color="auto"/>
            <w:right w:val="none" w:sz="0" w:space="0" w:color="auto"/>
          </w:divBdr>
        </w:div>
        <w:div w:id="1467428046">
          <w:marLeft w:val="0"/>
          <w:marRight w:val="0"/>
          <w:marTop w:val="0"/>
          <w:marBottom w:val="0"/>
          <w:divBdr>
            <w:top w:val="none" w:sz="0" w:space="0" w:color="auto"/>
            <w:left w:val="none" w:sz="0" w:space="0" w:color="auto"/>
            <w:bottom w:val="none" w:sz="0" w:space="0" w:color="auto"/>
            <w:right w:val="none" w:sz="0" w:space="0" w:color="auto"/>
          </w:divBdr>
        </w:div>
        <w:div w:id="1925996407">
          <w:marLeft w:val="0"/>
          <w:marRight w:val="0"/>
          <w:marTop w:val="0"/>
          <w:marBottom w:val="0"/>
          <w:divBdr>
            <w:top w:val="none" w:sz="0" w:space="0" w:color="auto"/>
            <w:left w:val="none" w:sz="0" w:space="0" w:color="auto"/>
            <w:bottom w:val="none" w:sz="0" w:space="0" w:color="auto"/>
            <w:right w:val="none" w:sz="0" w:space="0" w:color="auto"/>
          </w:divBdr>
        </w:div>
        <w:div w:id="26101312">
          <w:marLeft w:val="0"/>
          <w:marRight w:val="0"/>
          <w:marTop w:val="0"/>
          <w:marBottom w:val="0"/>
          <w:divBdr>
            <w:top w:val="none" w:sz="0" w:space="0" w:color="auto"/>
            <w:left w:val="none" w:sz="0" w:space="0" w:color="auto"/>
            <w:bottom w:val="none" w:sz="0" w:space="0" w:color="auto"/>
            <w:right w:val="none" w:sz="0" w:space="0" w:color="auto"/>
          </w:divBdr>
        </w:div>
        <w:div w:id="560212629">
          <w:marLeft w:val="0"/>
          <w:marRight w:val="0"/>
          <w:marTop w:val="0"/>
          <w:marBottom w:val="0"/>
          <w:divBdr>
            <w:top w:val="none" w:sz="0" w:space="0" w:color="auto"/>
            <w:left w:val="none" w:sz="0" w:space="0" w:color="auto"/>
            <w:bottom w:val="none" w:sz="0" w:space="0" w:color="auto"/>
            <w:right w:val="none" w:sz="0" w:space="0" w:color="auto"/>
          </w:divBdr>
        </w:div>
        <w:div w:id="410664587">
          <w:marLeft w:val="0"/>
          <w:marRight w:val="0"/>
          <w:marTop w:val="0"/>
          <w:marBottom w:val="0"/>
          <w:divBdr>
            <w:top w:val="none" w:sz="0" w:space="0" w:color="auto"/>
            <w:left w:val="none" w:sz="0" w:space="0" w:color="auto"/>
            <w:bottom w:val="none" w:sz="0" w:space="0" w:color="auto"/>
            <w:right w:val="none" w:sz="0" w:space="0" w:color="auto"/>
          </w:divBdr>
        </w:div>
        <w:div w:id="1714572118">
          <w:marLeft w:val="0"/>
          <w:marRight w:val="0"/>
          <w:marTop w:val="0"/>
          <w:marBottom w:val="0"/>
          <w:divBdr>
            <w:top w:val="none" w:sz="0" w:space="0" w:color="auto"/>
            <w:left w:val="none" w:sz="0" w:space="0" w:color="auto"/>
            <w:bottom w:val="none" w:sz="0" w:space="0" w:color="auto"/>
            <w:right w:val="none" w:sz="0" w:space="0" w:color="auto"/>
          </w:divBdr>
        </w:div>
        <w:div w:id="1204829241">
          <w:marLeft w:val="0"/>
          <w:marRight w:val="0"/>
          <w:marTop w:val="0"/>
          <w:marBottom w:val="0"/>
          <w:divBdr>
            <w:top w:val="none" w:sz="0" w:space="0" w:color="auto"/>
            <w:left w:val="none" w:sz="0" w:space="0" w:color="auto"/>
            <w:bottom w:val="none" w:sz="0" w:space="0" w:color="auto"/>
            <w:right w:val="none" w:sz="0" w:space="0" w:color="auto"/>
          </w:divBdr>
        </w:div>
        <w:div w:id="60566467">
          <w:marLeft w:val="0"/>
          <w:marRight w:val="0"/>
          <w:marTop w:val="0"/>
          <w:marBottom w:val="0"/>
          <w:divBdr>
            <w:top w:val="none" w:sz="0" w:space="0" w:color="auto"/>
            <w:left w:val="none" w:sz="0" w:space="0" w:color="auto"/>
            <w:bottom w:val="none" w:sz="0" w:space="0" w:color="auto"/>
            <w:right w:val="none" w:sz="0" w:space="0" w:color="auto"/>
          </w:divBdr>
        </w:div>
        <w:div w:id="2128768237">
          <w:marLeft w:val="0"/>
          <w:marRight w:val="0"/>
          <w:marTop w:val="0"/>
          <w:marBottom w:val="0"/>
          <w:divBdr>
            <w:top w:val="none" w:sz="0" w:space="0" w:color="auto"/>
            <w:left w:val="none" w:sz="0" w:space="0" w:color="auto"/>
            <w:bottom w:val="none" w:sz="0" w:space="0" w:color="auto"/>
            <w:right w:val="none" w:sz="0" w:space="0" w:color="auto"/>
          </w:divBdr>
        </w:div>
        <w:div w:id="1608200286">
          <w:marLeft w:val="0"/>
          <w:marRight w:val="0"/>
          <w:marTop w:val="0"/>
          <w:marBottom w:val="0"/>
          <w:divBdr>
            <w:top w:val="none" w:sz="0" w:space="0" w:color="auto"/>
            <w:left w:val="none" w:sz="0" w:space="0" w:color="auto"/>
            <w:bottom w:val="none" w:sz="0" w:space="0" w:color="auto"/>
            <w:right w:val="none" w:sz="0" w:space="0" w:color="auto"/>
          </w:divBdr>
        </w:div>
        <w:div w:id="476727141">
          <w:marLeft w:val="0"/>
          <w:marRight w:val="0"/>
          <w:marTop w:val="0"/>
          <w:marBottom w:val="0"/>
          <w:divBdr>
            <w:top w:val="none" w:sz="0" w:space="0" w:color="auto"/>
            <w:left w:val="none" w:sz="0" w:space="0" w:color="auto"/>
            <w:bottom w:val="none" w:sz="0" w:space="0" w:color="auto"/>
            <w:right w:val="none" w:sz="0" w:space="0" w:color="auto"/>
          </w:divBdr>
        </w:div>
        <w:div w:id="2126651396">
          <w:marLeft w:val="0"/>
          <w:marRight w:val="0"/>
          <w:marTop w:val="0"/>
          <w:marBottom w:val="0"/>
          <w:divBdr>
            <w:top w:val="none" w:sz="0" w:space="0" w:color="auto"/>
            <w:left w:val="none" w:sz="0" w:space="0" w:color="auto"/>
            <w:bottom w:val="none" w:sz="0" w:space="0" w:color="auto"/>
            <w:right w:val="none" w:sz="0" w:space="0" w:color="auto"/>
          </w:divBdr>
        </w:div>
        <w:div w:id="1501578745">
          <w:marLeft w:val="0"/>
          <w:marRight w:val="0"/>
          <w:marTop w:val="0"/>
          <w:marBottom w:val="0"/>
          <w:divBdr>
            <w:top w:val="none" w:sz="0" w:space="0" w:color="auto"/>
            <w:left w:val="none" w:sz="0" w:space="0" w:color="auto"/>
            <w:bottom w:val="none" w:sz="0" w:space="0" w:color="auto"/>
            <w:right w:val="none" w:sz="0" w:space="0" w:color="auto"/>
          </w:divBdr>
        </w:div>
        <w:div w:id="1954511643">
          <w:marLeft w:val="0"/>
          <w:marRight w:val="0"/>
          <w:marTop w:val="0"/>
          <w:marBottom w:val="0"/>
          <w:divBdr>
            <w:top w:val="none" w:sz="0" w:space="0" w:color="auto"/>
            <w:left w:val="none" w:sz="0" w:space="0" w:color="auto"/>
            <w:bottom w:val="none" w:sz="0" w:space="0" w:color="auto"/>
            <w:right w:val="none" w:sz="0" w:space="0" w:color="auto"/>
          </w:divBdr>
        </w:div>
        <w:div w:id="1790124986">
          <w:marLeft w:val="0"/>
          <w:marRight w:val="0"/>
          <w:marTop w:val="0"/>
          <w:marBottom w:val="0"/>
          <w:divBdr>
            <w:top w:val="none" w:sz="0" w:space="0" w:color="auto"/>
            <w:left w:val="none" w:sz="0" w:space="0" w:color="auto"/>
            <w:bottom w:val="none" w:sz="0" w:space="0" w:color="auto"/>
            <w:right w:val="none" w:sz="0" w:space="0" w:color="auto"/>
          </w:divBdr>
        </w:div>
        <w:div w:id="899708347">
          <w:marLeft w:val="0"/>
          <w:marRight w:val="0"/>
          <w:marTop w:val="0"/>
          <w:marBottom w:val="0"/>
          <w:divBdr>
            <w:top w:val="none" w:sz="0" w:space="0" w:color="auto"/>
            <w:left w:val="none" w:sz="0" w:space="0" w:color="auto"/>
            <w:bottom w:val="none" w:sz="0" w:space="0" w:color="auto"/>
            <w:right w:val="none" w:sz="0" w:space="0" w:color="auto"/>
          </w:divBdr>
        </w:div>
        <w:div w:id="681473490">
          <w:marLeft w:val="0"/>
          <w:marRight w:val="0"/>
          <w:marTop w:val="0"/>
          <w:marBottom w:val="0"/>
          <w:divBdr>
            <w:top w:val="none" w:sz="0" w:space="0" w:color="auto"/>
            <w:left w:val="none" w:sz="0" w:space="0" w:color="auto"/>
            <w:bottom w:val="none" w:sz="0" w:space="0" w:color="auto"/>
            <w:right w:val="none" w:sz="0" w:space="0" w:color="auto"/>
          </w:divBdr>
        </w:div>
        <w:div w:id="383991828">
          <w:marLeft w:val="0"/>
          <w:marRight w:val="0"/>
          <w:marTop w:val="0"/>
          <w:marBottom w:val="0"/>
          <w:divBdr>
            <w:top w:val="none" w:sz="0" w:space="0" w:color="auto"/>
            <w:left w:val="none" w:sz="0" w:space="0" w:color="auto"/>
            <w:bottom w:val="none" w:sz="0" w:space="0" w:color="auto"/>
            <w:right w:val="none" w:sz="0" w:space="0" w:color="auto"/>
          </w:divBdr>
        </w:div>
        <w:div w:id="1730491682">
          <w:marLeft w:val="0"/>
          <w:marRight w:val="0"/>
          <w:marTop w:val="0"/>
          <w:marBottom w:val="0"/>
          <w:divBdr>
            <w:top w:val="none" w:sz="0" w:space="0" w:color="auto"/>
            <w:left w:val="none" w:sz="0" w:space="0" w:color="auto"/>
            <w:bottom w:val="none" w:sz="0" w:space="0" w:color="auto"/>
            <w:right w:val="none" w:sz="0" w:space="0" w:color="auto"/>
          </w:divBdr>
        </w:div>
        <w:div w:id="1930842657">
          <w:marLeft w:val="0"/>
          <w:marRight w:val="0"/>
          <w:marTop w:val="0"/>
          <w:marBottom w:val="0"/>
          <w:divBdr>
            <w:top w:val="none" w:sz="0" w:space="0" w:color="auto"/>
            <w:left w:val="none" w:sz="0" w:space="0" w:color="auto"/>
            <w:bottom w:val="none" w:sz="0" w:space="0" w:color="auto"/>
            <w:right w:val="none" w:sz="0" w:space="0" w:color="auto"/>
          </w:divBdr>
        </w:div>
        <w:div w:id="1797941823">
          <w:marLeft w:val="0"/>
          <w:marRight w:val="0"/>
          <w:marTop w:val="0"/>
          <w:marBottom w:val="0"/>
          <w:divBdr>
            <w:top w:val="none" w:sz="0" w:space="0" w:color="auto"/>
            <w:left w:val="none" w:sz="0" w:space="0" w:color="auto"/>
            <w:bottom w:val="none" w:sz="0" w:space="0" w:color="auto"/>
            <w:right w:val="none" w:sz="0" w:space="0" w:color="auto"/>
          </w:divBdr>
        </w:div>
        <w:div w:id="313068588">
          <w:marLeft w:val="0"/>
          <w:marRight w:val="0"/>
          <w:marTop w:val="0"/>
          <w:marBottom w:val="0"/>
          <w:divBdr>
            <w:top w:val="none" w:sz="0" w:space="0" w:color="auto"/>
            <w:left w:val="none" w:sz="0" w:space="0" w:color="auto"/>
            <w:bottom w:val="none" w:sz="0" w:space="0" w:color="auto"/>
            <w:right w:val="none" w:sz="0" w:space="0" w:color="auto"/>
          </w:divBdr>
        </w:div>
        <w:div w:id="250285442">
          <w:marLeft w:val="0"/>
          <w:marRight w:val="0"/>
          <w:marTop w:val="0"/>
          <w:marBottom w:val="0"/>
          <w:divBdr>
            <w:top w:val="none" w:sz="0" w:space="0" w:color="auto"/>
            <w:left w:val="none" w:sz="0" w:space="0" w:color="auto"/>
            <w:bottom w:val="none" w:sz="0" w:space="0" w:color="auto"/>
            <w:right w:val="none" w:sz="0" w:space="0" w:color="auto"/>
          </w:divBdr>
        </w:div>
        <w:div w:id="991643537">
          <w:marLeft w:val="0"/>
          <w:marRight w:val="0"/>
          <w:marTop w:val="0"/>
          <w:marBottom w:val="0"/>
          <w:divBdr>
            <w:top w:val="none" w:sz="0" w:space="0" w:color="auto"/>
            <w:left w:val="none" w:sz="0" w:space="0" w:color="auto"/>
            <w:bottom w:val="none" w:sz="0" w:space="0" w:color="auto"/>
            <w:right w:val="none" w:sz="0" w:space="0" w:color="auto"/>
          </w:divBdr>
        </w:div>
        <w:div w:id="495190710">
          <w:marLeft w:val="0"/>
          <w:marRight w:val="0"/>
          <w:marTop w:val="0"/>
          <w:marBottom w:val="0"/>
          <w:divBdr>
            <w:top w:val="none" w:sz="0" w:space="0" w:color="auto"/>
            <w:left w:val="none" w:sz="0" w:space="0" w:color="auto"/>
            <w:bottom w:val="none" w:sz="0" w:space="0" w:color="auto"/>
            <w:right w:val="none" w:sz="0" w:space="0" w:color="auto"/>
          </w:divBdr>
        </w:div>
        <w:div w:id="204416669">
          <w:marLeft w:val="0"/>
          <w:marRight w:val="0"/>
          <w:marTop w:val="0"/>
          <w:marBottom w:val="0"/>
          <w:divBdr>
            <w:top w:val="none" w:sz="0" w:space="0" w:color="auto"/>
            <w:left w:val="none" w:sz="0" w:space="0" w:color="auto"/>
            <w:bottom w:val="none" w:sz="0" w:space="0" w:color="auto"/>
            <w:right w:val="none" w:sz="0" w:space="0" w:color="auto"/>
          </w:divBdr>
        </w:div>
        <w:div w:id="1809199622">
          <w:marLeft w:val="0"/>
          <w:marRight w:val="0"/>
          <w:marTop w:val="0"/>
          <w:marBottom w:val="0"/>
          <w:divBdr>
            <w:top w:val="none" w:sz="0" w:space="0" w:color="auto"/>
            <w:left w:val="none" w:sz="0" w:space="0" w:color="auto"/>
            <w:bottom w:val="none" w:sz="0" w:space="0" w:color="auto"/>
            <w:right w:val="none" w:sz="0" w:space="0" w:color="auto"/>
          </w:divBdr>
        </w:div>
        <w:div w:id="591015194">
          <w:marLeft w:val="0"/>
          <w:marRight w:val="0"/>
          <w:marTop w:val="0"/>
          <w:marBottom w:val="0"/>
          <w:divBdr>
            <w:top w:val="none" w:sz="0" w:space="0" w:color="auto"/>
            <w:left w:val="none" w:sz="0" w:space="0" w:color="auto"/>
            <w:bottom w:val="none" w:sz="0" w:space="0" w:color="auto"/>
            <w:right w:val="none" w:sz="0" w:space="0" w:color="auto"/>
          </w:divBdr>
        </w:div>
        <w:div w:id="1526216303">
          <w:marLeft w:val="0"/>
          <w:marRight w:val="0"/>
          <w:marTop w:val="0"/>
          <w:marBottom w:val="0"/>
          <w:divBdr>
            <w:top w:val="none" w:sz="0" w:space="0" w:color="auto"/>
            <w:left w:val="none" w:sz="0" w:space="0" w:color="auto"/>
            <w:bottom w:val="none" w:sz="0" w:space="0" w:color="auto"/>
            <w:right w:val="none" w:sz="0" w:space="0" w:color="auto"/>
          </w:divBdr>
        </w:div>
        <w:div w:id="1253199028">
          <w:marLeft w:val="0"/>
          <w:marRight w:val="0"/>
          <w:marTop w:val="0"/>
          <w:marBottom w:val="0"/>
          <w:divBdr>
            <w:top w:val="none" w:sz="0" w:space="0" w:color="auto"/>
            <w:left w:val="none" w:sz="0" w:space="0" w:color="auto"/>
            <w:bottom w:val="none" w:sz="0" w:space="0" w:color="auto"/>
            <w:right w:val="none" w:sz="0" w:space="0" w:color="auto"/>
          </w:divBdr>
        </w:div>
        <w:div w:id="998464404">
          <w:marLeft w:val="0"/>
          <w:marRight w:val="0"/>
          <w:marTop w:val="0"/>
          <w:marBottom w:val="0"/>
          <w:divBdr>
            <w:top w:val="none" w:sz="0" w:space="0" w:color="auto"/>
            <w:left w:val="none" w:sz="0" w:space="0" w:color="auto"/>
            <w:bottom w:val="none" w:sz="0" w:space="0" w:color="auto"/>
            <w:right w:val="none" w:sz="0" w:space="0" w:color="auto"/>
          </w:divBdr>
        </w:div>
        <w:div w:id="1463882808">
          <w:marLeft w:val="0"/>
          <w:marRight w:val="0"/>
          <w:marTop w:val="0"/>
          <w:marBottom w:val="0"/>
          <w:divBdr>
            <w:top w:val="none" w:sz="0" w:space="0" w:color="auto"/>
            <w:left w:val="none" w:sz="0" w:space="0" w:color="auto"/>
            <w:bottom w:val="none" w:sz="0" w:space="0" w:color="auto"/>
            <w:right w:val="none" w:sz="0" w:space="0" w:color="auto"/>
          </w:divBdr>
        </w:div>
        <w:div w:id="771315697">
          <w:marLeft w:val="0"/>
          <w:marRight w:val="0"/>
          <w:marTop w:val="0"/>
          <w:marBottom w:val="0"/>
          <w:divBdr>
            <w:top w:val="none" w:sz="0" w:space="0" w:color="auto"/>
            <w:left w:val="none" w:sz="0" w:space="0" w:color="auto"/>
            <w:bottom w:val="none" w:sz="0" w:space="0" w:color="auto"/>
            <w:right w:val="none" w:sz="0" w:space="0" w:color="auto"/>
          </w:divBdr>
        </w:div>
        <w:div w:id="1786650785">
          <w:marLeft w:val="0"/>
          <w:marRight w:val="0"/>
          <w:marTop w:val="0"/>
          <w:marBottom w:val="0"/>
          <w:divBdr>
            <w:top w:val="none" w:sz="0" w:space="0" w:color="auto"/>
            <w:left w:val="none" w:sz="0" w:space="0" w:color="auto"/>
            <w:bottom w:val="none" w:sz="0" w:space="0" w:color="auto"/>
            <w:right w:val="none" w:sz="0" w:space="0" w:color="auto"/>
          </w:divBdr>
        </w:div>
        <w:div w:id="1541749958">
          <w:marLeft w:val="0"/>
          <w:marRight w:val="0"/>
          <w:marTop w:val="0"/>
          <w:marBottom w:val="0"/>
          <w:divBdr>
            <w:top w:val="none" w:sz="0" w:space="0" w:color="auto"/>
            <w:left w:val="none" w:sz="0" w:space="0" w:color="auto"/>
            <w:bottom w:val="none" w:sz="0" w:space="0" w:color="auto"/>
            <w:right w:val="none" w:sz="0" w:space="0" w:color="auto"/>
          </w:divBdr>
        </w:div>
        <w:div w:id="60372965">
          <w:marLeft w:val="0"/>
          <w:marRight w:val="0"/>
          <w:marTop w:val="0"/>
          <w:marBottom w:val="0"/>
          <w:divBdr>
            <w:top w:val="none" w:sz="0" w:space="0" w:color="auto"/>
            <w:left w:val="none" w:sz="0" w:space="0" w:color="auto"/>
            <w:bottom w:val="none" w:sz="0" w:space="0" w:color="auto"/>
            <w:right w:val="none" w:sz="0" w:space="0" w:color="auto"/>
          </w:divBdr>
        </w:div>
        <w:div w:id="1887062442">
          <w:marLeft w:val="0"/>
          <w:marRight w:val="0"/>
          <w:marTop w:val="0"/>
          <w:marBottom w:val="0"/>
          <w:divBdr>
            <w:top w:val="none" w:sz="0" w:space="0" w:color="auto"/>
            <w:left w:val="none" w:sz="0" w:space="0" w:color="auto"/>
            <w:bottom w:val="none" w:sz="0" w:space="0" w:color="auto"/>
            <w:right w:val="none" w:sz="0" w:space="0" w:color="auto"/>
          </w:divBdr>
        </w:div>
        <w:div w:id="701512531">
          <w:marLeft w:val="0"/>
          <w:marRight w:val="0"/>
          <w:marTop w:val="0"/>
          <w:marBottom w:val="0"/>
          <w:divBdr>
            <w:top w:val="none" w:sz="0" w:space="0" w:color="auto"/>
            <w:left w:val="none" w:sz="0" w:space="0" w:color="auto"/>
            <w:bottom w:val="none" w:sz="0" w:space="0" w:color="auto"/>
            <w:right w:val="none" w:sz="0" w:space="0" w:color="auto"/>
          </w:divBdr>
        </w:div>
        <w:div w:id="1730493774">
          <w:marLeft w:val="0"/>
          <w:marRight w:val="0"/>
          <w:marTop w:val="0"/>
          <w:marBottom w:val="0"/>
          <w:divBdr>
            <w:top w:val="none" w:sz="0" w:space="0" w:color="auto"/>
            <w:left w:val="none" w:sz="0" w:space="0" w:color="auto"/>
            <w:bottom w:val="none" w:sz="0" w:space="0" w:color="auto"/>
            <w:right w:val="none" w:sz="0" w:space="0" w:color="auto"/>
          </w:divBdr>
        </w:div>
        <w:div w:id="1645544161">
          <w:marLeft w:val="0"/>
          <w:marRight w:val="0"/>
          <w:marTop w:val="0"/>
          <w:marBottom w:val="0"/>
          <w:divBdr>
            <w:top w:val="none" w:sz="0" w:space="0" w:color="auto"/>
            <w:left w:val="none" w:sz="0" w:space="0" w:color="auto"/>
            <w:bottom w:val="none" w:sz="0" w:space="0" w:color="auto"/>
            <w:right w:val="none" w:sz="0" w:space="0" w:color="auto"/>
          </w:divBdr>
        </w:div>
        <w:div w:id="1923298137">
          <w:marLeft w:val="0"/>
          <w:marRight w:val="0"/>
          <w:marTop w:val="0"/>
          <w:marBottom w:val="0"/>
          <w:divBdr>
            <w:top w:val="none" w:sz="0" w:space="0" w:color="auto"/>
            <w:left w:val="none" w:sz="0" w:space="0" w:color="auto"/>
            <w:bottom w:val="none" w:sz="0" w:space="0" w:color="auto"/>
            <w:right w:val="none" w:sz="0" w:space="0" w:color="auto"/>
          </w:divBdr>
        </w:div>
        <w:div w:id="1680741418">
          <w:marLeft w:val="0"/>
          <w:marRight w:val="0"/>
          <w:marTop w:val="0"/>
          <w:marBottom w:val="0"/>
          <w:divBdr>
            <w:top w:val="none" w:sz="0" w:space="0" w:color="auto"/>
            <w:left w:val="none" w:sz="0" w:space="0" w:color="auto"/>
            <w:bottom w:val="none" w:sz="0" w:space="0" w:color="auto"/>
            <w:right w:val="none" w:sz="0" w:space="0" w:color="auto"/>
          </w:divBdr>
        </w:div>
        <w:div w:id="750396036">
          <w:marLeft w:val="0"/>
          <w:marRight w:val="0"/>
          <w:marTop w:val="0"/>
          <w:marBottom w:val="0"/>
          <w:divBdr>
            <w:top w:val="none" w:sz="0" w:space="0" w:color="auto"/>
            <w:left w:val="none" w:sz="0" w:space="0" w:color="auto"/>
            <w:bottom w:val="none" w:sz="0" w:space="0" w:color="auto"/>
            <w:right w:val="none" w:sz="0" w:space="0" w:color="auto"/>
          </w:divBdr>
        </w:div>
        <w:div w:id="699739419">
          <w:marLeft w:val="0"/>
          <w:marRight w:val="0"/>
          <w:marTop w:val="0"/>
          <w:marBottom w:val="0"/>
          <w:divBdr>
            <w:top w:val="none" w:sz="0" w:space="0" w:color="auto"/>
            <w:left w:val="none" w:sz="0" w:space="0" w:color="auto"/>
            <w:bottom w:val="none" w:sz="0" w:space="0" w:color="auto"/>
            <w:right w:val="none" w:sz="0" w:space="0" w:color="auto"/>
          </w:divBdr>
        </w:div>
        <w:div w:id="1779134792">
          <w:marLeft w:val="0"/>
          <w:marRight w:val="0"/>
          <w:marTop w:val="0"/>
          <w:marBottom w:val="0"/>
          <w:divBdr>
            <w:top w:val="none" w:sz="0" w:space="0" w:color="auto"/>
            <w:left w:val="none" w:sz="0" w:space="0" w:color="auto"/>
            <w:bottom w:val="none" w:sz="0" w:space="0" w:color="auto"/>
            <w:right w:val="none" w:sz="0" w:space="0" w:color="auto"/>
          </w:divBdr>
        </w:div>
        <w:div w:id="1894536570">
          <w:marLeft w:val="0"/>
          <w:marRight w:val="0"/>
          <w:marTop w:val="0"/>
          <w:marBottom w:val="0"/>
          <w:divBdr>
            <w:top w:val="none" w:sz="0" w:space="0" w:color="auto"/>
            <w:left w:val="none" w:sz="0" w:space="0" w:color="auto"/>
            <w:bottom w:val="none" w:sz="0" w:space="0" w:color="auto"/>
            <w:right w:val="none" w:sz="0" w:space="0" w:color="auto"/>
          </w:divBdr>
        </w:div>
        <w:div w:id="1118060243">
          <w:marLeft w:val="0"/>
          <w:marRight w:val="0"/>
          <w:marTop w:val="0"/>
          <w:marBottom w:val="0"/>
          <w:divBdr>
            <w:top w:val="none" w:sz="0" w:space="0" w:color="auto"/>
            <w:left w:val="none" w:sz="0" w:space="0" w:color="auto"/>
            <w:bottom w:val="none" w:sz="0" w:space="0" w:color="auto"/>
            <w:right w:val="none" w:sz="0" w:space="0" w:color="auto"/>
          </w:divBdr>
        </w:div>
        <w:div w:id="895091423">
          <w:marLeft w:val="0"/>
          <w:marRight w:val="0"/>
          <w:marTop w:val="0"/>
          <w:marBottom w:val="0"/>
          <w:divBdr>
            <w:top w:val="none" w:sz="0" w:space="0" w:color="auto"/>
            <w:left w:val="none" w:sz="0" w:space="0" w:color="auto"/>
            <w:bottom w:val="none" w:sz="0" w:space="0" w:color="auto"/>
            <w:right w:val="none" w:sz="0" w:space="0" w:color="auto"/>
          </w:divBdr>
        </w:div>
        <w:div w:id="981614453">
          <w:marLeft w:val="0"/>
          <w:marRight w:val="0"/>
          <w:marTop w:val="0"/>
          <w:marBottom w:val="0"/>
          <w:divBdr>
            <w:top w:val="none" w:sz="0" w:space="0" w:color="auto"/>
            <w:left w:val="none" w:sz="0" w:space="0" w:color="auto"/>
            <w:bottom w:val="none" w:sz="0" w:space="0" w:color="auto"/>
            <w:right w:val="none" w:sz="0" w:space="0" w:color="auto"/>
          </w:divBdr>
        </w:div>
        <w:div w:id="68384422">
          <w:marLeft w:val="0"/>
          <w:marRight w:val="0"/>
          <w:marTop w:val="0"/>
          <w:marBottom w:val="0"/>
          <w:divBdr>
            <w:top w:val="none" w:sz="0" w:space="0" w:color="auto"/>
            <w:left w:val="none" w:sz="0" w:space="0" w:color="auto"/>
            <w:bottom w:val="none" w:sz="0" w:space="0" w:color="auto"/>
            <w:right w:val="none" w:sz="0" w:space="0" w:color="auto"/>
          </w:divBdr>
        </w:div>
        <w:div w:id="1713845433">
          <w:marLeft w:val="0"/>
          <w:marRight w:val="0"/>
          <w:marTop w:val="0"/>
          <w:marBottom w:val="0"/>
          <w:divBdr>
            <w:top w:val="none" w:sz="0" w:space="0" w:color="auto"/>
            <w:left w:val="none" w:sz="0" w:space="0" w:color="auto"/>
            <w:bottom w:val="none" w:sz="0" w:space="0" w:color="auto"/>
            <w:right w:val="none" w:sz="0" w:space="0" w:color="auto"/>
          </w:divBdr>
        </w:div>
        <w:div w:id="982780712">
          <w:marLeft w:val="0"/>
          <w:marRight w:val="0"/>
          <w:marTop w:val="0"/>
          <w:marBottom w:val="0"/>
          <w:divBdr>
            <w:top w:val="none" w:sz="0" w:space="0" w:color="auto"/>
            <w:left w:val="none" w:sz="0" w:space="0" w:color="auto"/>
            <w:bottom w:val="none" w:sz="0" w:space="0" w:color="auto"/>
            <w:right w:val="none" w:sz="0" w:space="0" w:color="auto"/>
          </w:divBdr>
        </w:div>
        <w:div w:id="297761225">
          <w:marLeft w:val="0"/>
          <w:marRight w:val="0"/>
          <w:marTop w:val="0"/>
          <w:marBottom w:val="0"/>
          <w:divBdr>
            <w:top w:val="none" w:sz="0" w:space="0" w:color="auto"/>
            <w:left w:val="none" w:sz="0" w:space="0" w:color="auto"/>
            <w:bottom w:val="none" w:sz="0" w:space="0" w:color="auto"/>
            <w:right w:val="none" w:sz="0" w:space="0" w:color="auto"/>
          </w:divBdr>
        </w:div>
        <w:div w:id="1210650033">
          <w:marLeft w:val="0"/>
          <w:marRight w:val="0"/>
          <w:marTop w:val="0"/>
          <w:marBottom w:val="0"/>
          <w:divBdr>
            <w:top w:val="none" w:sz="0" w:space="0" w:color="auto"/>
            <w:left w:val="none" w:sz="0" w:space="0" w:color="auto"/>
            <w:bottom w:val="none" w:sz="0" w:space="0" w:color="auto"/>
            <w:right w:val="none" w:sz="0" w:space="0" w:color="auto"/>
          </w:divBdr>
        </w:div>
        <w:div w:id="1497961740">
          <w:marLeft w:val="0"/>
          <w:marRight w:val="0"/>
          <w:marTop w:val="0"/>
          <w:marBottom w:val="0"/>
          <w:divBdr>
            <w:top w:val="none" w:sz="0" w:space="0" w:color="auto"/>
            <w:left w:val="none" w:sz="0" w:space="0" w:color="auto"/>
            <w:bottom w:val="none" w:sz="0" w:space="0" w:color="auto"/>
            <w:right w:val="none" w:sz="0" w:space="0" w:color="auto"/>
          </w:divBdr>
        </w:div>
        <w:div w:id="188489750">
          <w:marLeft w:val="0"/>
          <w:marRight w:val="0"/>
          <w:marTop w:val="0"/>
          <w:marBottom w:val="0"/>
          <w:divBdr>
            <w:top w:val="none" w:sz="0" w:space="0" w:color="auto"/>
            <w:left w:val="none" w:sz="0" w:space="0" w:color="auto"/>
            <w:bottom w:val="none" w:sz="0" w:space="0" w:color="auto"/>
            <w:right w:val="none" w:sz="0" w:space="0" w:color="auto"/>
          </w:divBdr>
        </w:div>
        <w:div w:id="2087069799">
          <w:marLeft w:val="0"/>
          <w:marRight w:val="0"/>
          <w:marTop w:val="0"/>
          <w:marBottom w:val="0"/>
          <w:divBdr>
            <w:top w:val="none" w:sz="0" w:space="0" w:color="auto"/>
            <w:left w:val="none" w:sz="0" w:space="0" w:color="auto"/>
            <w:bottom w:val="none" w:sz="0" w:space="0" w:color="auto"/>
            <w:right w:val="none" w:sz="0" w:space="0" w:color="auto"/>
          </w:divBdr>
        </w:div>
        <w:div w:id="15277323">
          <w:marLeft w:val="0"/>
          <w:marRight w:val="0"/>
          <w:marTop w:val="0"/>
          <w:marBottom w:val="0"/>
          <w:divBdr>
            <w:top w:val="none" w:sz="0" w:space="0" w:color="auto"/>
            <w:left w:val="none" w:sz="0" w:space="0" w:color="auto"/>
            <w:bottom w:val="none" w:sz="0" w:space="0" w:color="auto"/>
            <w:right w:val="none" w:sz="0" w:space="0" w:color="auto"/>
          </w:divBdr>
        </w:div>
        <w:div w:id="1024331505">
          <w:marLeft w:val="0"/>
          <w:marRight w:val="0"/>
          <w:marTop w:val="0"/>
          <w:marBottom w:val="0"/>
          <w:divBdr>
            <w:top w:val="none" w:sz="0" w:space="0" w:color="auto"/>
            <w:left w:val="none" w:sz="0" w:space="0" w:color="auto"/>
            <w:bottom w:val="none" w:sz="0" w:space="0" w:color="auto"/>
            <w:right w:val="none" w:sz="0" w:space="0" w:color="auto"/>
          </w:divBdr>
        </w:div>
        <w:div w:id="1046761664">
          <w:marLeft w:val="0"/>
          <w:marRight w:val="0"/>
          <w:marTop w:val="0"/>
          <w:marBottom w:val="0"/>
          <w:divBdr>
            <w:top w:val="none" w:sz="0" w:space="0" w:color="auto"/>
            <w:left w:val="none" w:sz="0" w:space="0" w:color="auto"/>
            <w:bottom w:val="none" w:sz="0" w:space="0" w:color="auto"/>
            <w:right w:val="none" w:sz="0" w:space="0" w:color="auto"/>
          </w:divBdr>
        </w:div>
        <w:div w:id="1929263554">
          <w:marLeft w:val="0"/>
          <w:marRight w:val="0"/>
          <w:marTop w:val="0"/>
          <w:marBottom w:val="0"/>
          <w:divBdr>
            <w:top w:val="none" w:sz="0" w:space="0" w:color="auto"/>
            <w:left w:val="none" w:sz="0" w:space="0" w:color="auto"/>
            <w:bottom w:val="none" w:sz="0" w:space="0" w:color="auto"/>
            <w:right w:val="none" w:sz="0" w:space="0" w:color="auto"/>
          </w:divBdr>
        </w:div>
        <w:div w:id="1855878780">
          <w:marLeft w:val="0"/>
          <w:marRight w:val="0"/>
          <w:marTop w:val="0"/>
          <w:marBottom w:val="0"/>
          <w:divBdr>
            <w:top w:val="none" w:sz="0" w:space="0" w:color="auto"/>
            <w:left w:val="none" w:sz="0" w:space="0" w:color="auto"/>
            <w:bottom w:val="none" w:sz="0" w:space="0" w:color="auto"/>
            <w:right w:val="none" w:sz="0" w:space="0" w:color="auto"/>
          </w:divBdr>
        </w:div>
        <w:div w:id="485124124">
          <w:marLeft w:val="0"/>
          <w:marRight w:val="0"/>
          <w:marTop w:val="0"/>
          <w:marBottom w:val="0"/>
          <w:divBdr>
            <w:top w:val="none" w:sz="0" w:space="0" w:color="auto"/>
            <w:left w:val="none" w:sz="0" w:space="0" w:color="auto"/>
            <w:bottom w:val="none" w:sz="0" w:space="0" w:color="auto"/>
            <w:right w:val="none" w:sz="0" w:space="0" w:color="auto"/>
          </w:divBdr>
        </w:div>
      </w:divsChild>
    </w:div>
    <w:div w:id="559707493">
      <w:bodyDiv w:val="1"/>
      <w:marLeft w:val="0"/>
      <w:marRight w:val="0"/>
      <w:marTop w:val="0"/>
      <w:marBottom w:val="0"/>
      <w:divBdr>
        <w:top w:val="none" w:sz="0" w:space="0" w:color="auto"/>
        <w:left w:val="none" w:sz="0" w:space="0" w:color="auto"/>
        <w:bottom w:val="none" w:sz="0" w:space="0" w:color="auto"/>
        <w:right w:val="none" w:sz="0" w:space="0" w:color="auto"/>
      </w:divBdr>
      <w:divsChild>
        <w:div w:id="88351354">
          <w:marLeft w:val="0"/>
          <w:marRight w:val="0"/>
          <w:marTop w:val="0"/>
          <w:marBottom w:val="0"/>
          <w:divBdr>
            <w:top w:val="none" w:sz="0" w:space="0" w:color="auto"/>
            <w:left w:val="none" w:sz="0" w:space="0" w:color="auto"/>
            <w:bottom w:val="none" w:sz="0" w:space="0" w:color="auto"/>
            <w:right w:val="none" w:sz="0" w:space="0" w:color="auto"/>
          </w:divBdr>
          <w:divsChild>
            <w:div w:id="175852252">
              <w:marLeft w:val="0"/>
              <w:marRight w:val="0"/>
              <w:marTop w:val="0"/>
              <w:marBottom w:val="0"/>
              <w:divBdr>
                <w:top w:val="none" w:sz="0" w:space="0" w:color="auto"/>
                <w:left w:val="none" w:sz="0" w:space="0" w:color="auto"/>
                <w:bottom w:val="none" w:sz="0" w:space="0" w:color="auto"/>
                <w:right w:val="none" w:sz="0" w:space="0" w:color="auto"/>
              </w:divBdr>
              <w:divsChild>
                <w:div w:id="611479191">
                  <w:marLeft w:val="0"/>
                  <w:marRight w:val="0"/>
                  <w:marTop w:val="0"/>
                  <w:marBottom w:val="0"/>
                  <w:divBdr>
                    <w:top w:val="none" w:sz="0" w:space="0" w:color="auto"/>
                    <w:left w:val="none" w:sz="0" w:space="0" w:color="auto"/>
                    <w:bottom w:val="none" w:sz="0" w:space="0" w:color="auto"/>
                    <w:right w:val="none" w:sz="0" w:space="0" w:color="auto"/>
                  </w:divBdr>
                  <w:divsChild>
                    <w:div w:id="1040402495">
                      <w:marLeft w:val="0"/>
                      <w:marRight w:val="0"/>
                      <w:marTop w:val="0"/>
                      <w:marBottom w:val="0"/>
                      <w:divBdr>
                        <w:top w:val="none" w:sz="0" w:space="0" w:color="auto"/>
                        <w:left w:val="none" w:sz="0" w:space="0" w:color="auto"/>
                        <w:bottom w:val="none" w:sz="0" w:space="0" w:color="auto"/>
                        <w:right w:val="none" w:sz="0" w:space="0" w:color="auto"/>
                      </w:divBdr>
                      <w:divsChild>
                        <w:div w:id="1429275186">
                          <w:marLeft w:val="0"/>
                          <w:marRight w:val="0"/>
                          <w:marTop w:val="0"/>
                          <w:marBottom w:val="0"/>
                          <w:divBdr>
                            <w:top w:val="none" w:sz="0" w:space="0" w:color="auto"/>
                            <w:left w:val="none" w:sz="0" w:space="0" w:color="auto"/>
                            <w:bottom w:val="none" w:sz="0" w:space="0" w:color="auto"/>
                            <w:right w:val="none" w:sz="0" w:space="0" w:color="auto"/>
                          </w:divBdr>
                          <w:divsChild>
                            <w:div w:id="10526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8488">
                  <w:marLeft w:val="0"/>
                  <w:marRight w:val="0"/>
                  <w:marTop w:val="0"/>
                  <w:marBottom w:val="0"/>
                  <w:divBdr>
                    <w:top w:val="none" w:sz="0" w:space="0" w:color="auto"/>
                    <w:left w:val="none" w:sz="0" w:space="0" w:color="auto"/>
                    <w:bottom w:val="none" w:sz="0" w:space="0" w:color="auto"/>
                    <w:right w:val="none" w:sz="0" w:space="0" w:color="auto"/>
                  </w:divBdr>
                  <w:divsChild>
                    <w:div w:id="846945563">
                      <w:marLeft w:val="0"/>
                      <w:marRight w:val="0"/>
                      <w:marTop w:val="0"/>
                      <w:marBottom w:val="0"/>
                      <w:divBdr>
                        <w:top w:val="none" w:sz="0" w:space="0" w:color="auto"/>
                        <w:left w:val="none" w:sz="0" w:space="0" w:color="auto"/>
                        <w:bottom w:val="none" w:sz="0" w:space="0" w:color="auto"/>
                        <w:right w:val="none" w:sz="0" w:space="0" w:color="auto"/>
                      </w:divBdr>
                    </w:div>
                    <w:div w:id="1735425469">
                      <w:marLeft w:val="0"/>
                      <w:marRight w:val="0"/>
                      <w:marTop w:val="0"/>
                      <w:marBottom w:val="0"/>
                      <w:divBdr>
                        <w:top w:val="none" w:sz="0" w:space="0" w:color="auto"/>
                        <w:left w:val="none" w:sz="0" w:space="0" w:color="auto"/>
                        <w:bottom w:val="none" w:sz="0" w:space="0" w:color="auto"/>
                        <w:right w:val="none" w:sz="0" w:space="0" w:color="auto"/>
                      </w:divBdr>
                    </w:div>
                    <w:div w:id="1853181455">
                      <w:marLeft w:val="0"/>
                      <w:marRight w:val="0"/>
                      <w:marTop w:val="0"/>
                      <w:marBottom w:val="0"/>
                      <w:divBdr>
                        <w:top w:val="none" w:sz="0" w:space="0" w:color="auto"/>
                        <w:left w:val="none" w:sz="0" w:space="0" w:color="auto"/>
                        <w:bottom w:val="none" w:sz="0" w:space="0" w:color="auto"/>
                        <w:right w:val="none" w:sz="0" w:space="0" w:color="auto"/>
                      </w:divBdr>
                    </w:div>
                  </w:divsChild>
                </w:div>
                <w:div w:id="1114902186">
                  <w:marLeft w:val="0"/>
                  <w:marRight w:val="0"/>
                  <w:marTop w:val="0"/>
                  <w:marBottom w:val="0"/>
                  <w:divBdr>
                    <w:top w:val="none" w:sz="0" w:space="0" w:color="auto"/>
                    <w:left w:val="none" w:sz="0" w:space="0" w:color="auto"/>
                    <w:bottom w:val="none" w:sz="0" w:space="0" w:color="auto"/>
                    <w:right w:val="none" w:sz="0" w:space="0" w:color="auto"/>
                  </w:divBdr>
                  <w:divsChild>
                    <w:div w:id="90593977">
                      <w:marLeft w:val="0"/>
                      <w:marRight w:val="0"/>
                      <w:marTop w:val="0"/>
                      <w:marBottom w:val="0"/>
                      <w:divBdr>
                        <w:top w:val="none" w:sz="0" w:space="0" w:color="auto"/>
                        <w:left w:val="none" w:sz="0" w:space="0" w:color="auto"/>
                        <w:bottom w:val="none" w:sz="0" w:space="0" w:color="auto"/>
                        <w:right w:val="none" w:sz="0" w:space="0" w:color="auto"/>
                      </w:divBdr>
                      <w:divsChild>
                        <w:div w:id="81068963">
                          <w:marLeft w:val="0"/>
                          <w:marRight w:val="0"/>
                          <w:marTop w:val="0"/>
                          <w:marBottom w:val="0"/>
                          <w:divBdr>
                            <w:top w:val="none" w:sz="0" w:space="0" w:color="auto"/>
                            <w:left w:val="none" w:sz="0" w:space="0" w:color="auto"/>
                            <w:bottom w:val="none" w:sz="0" w:space="0" w:color="auto"/>
                            <w:right w:val="none" w:sz="0" w:space="0" w:color="auto"/>
                          </w:divBdr>
                        </w:div>
                      </w:divsChild>
                    </w:div>
                    <w:div w:id="217475658">
                      <w:marLeft w:val="0"/>
                      <w:marRight w:val="0"/>
                      <w:marTop w:val="0"/>
                      <w:marBottom w:val="0"/>
                      <w:divBdr>
                        <w:top w:val="none" w:sz="0" w:space="0" w:color="auto"/>
                        <w:left w:val="none" w:sz="0" w:space="0" w:color="auto"/>
                        <w:bottom w:val="none" w:sz="0" w:space="0" w:color="auto"/>
                        <w:right w:val="none" w:sz="0" w:space="0" w:color="auto"/>
                      </w:divBdr>
                      <w:divsChild>
                        <w:div w:id="801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72661">
          <w:marLeft w:val="0"/>
          <w:marRight w:val="0"/>
          <w:marTop w:val="0"/>
          <w:marBottom w:val="0"/>
          <w:divBdr>
            <w:top w:val="none" w:sz="0" w:space="0" w:color="auto"/>
            <w:left w:val="none" w:sz="0" w:space="0" w:color="auto"/>
            <w:bottom w:val="none" w:sz="0" w:space="0" w:color="auto"/>
            <w:right w:val="none" w:sz="0" w:space="0" w:color="auto"/>
          </w:divBdr>
          <w:divsChild>
            <w:div w:id="967319231">
              <w:marLeft w:val="0"/>
              <w:marRight w:val="0"/>
              <w:marTop w:val="0"/>
              <w:marBottom w:val="0"/>
              <w:divBdr>
                <w:top w:val="none" w:sz="0" w:space="0" w:color="auto"/>
                <w:left w:val="none" w:sz="0" w:space="0" w:color="auto"/>
                <w:bottom w:val="none" w:sz="0" w:space="0" w:color="auto"/>
                <w:right w:val="none" w:sz="0" w:space="0" w:color="auto"/>
              </w:divBdr>
              <w:divsChild>
                <w:div w:id="1496266729">
                  <w:marLeft w:val="0"/>
                  <w:marRight w:val="0"/>
                  <w:marTop w:val="0"/>
                  <w:marBottom w:val="0"/>
                  <w:divBdr>
                    <w:top w:val="none" w:sz="0" w:space="0" w:color="auto"/>
                    <w:left w:val="none" w:sz="0" w:space="0" w:color="auto"/>
                    <w:bottom w:val="none" w:sz="0" w:space="0" w:color="auto"/>
                    <w:right w:val="none" w:sz="0" w:space="0" w:color="auto"/>
                  </w:divBdr>
                  <w:divsChild>
                    <w:div w:id="935599318">
                      <w:marLeft w:val="0"/>
                      <w:marRight w:val="0"/>
                      <w:marTop w:val="0"/>
                      <w:marBottom w:val="0"/>
                      <w:divBdr>
                        <w:top w:val="none" w:sz="0" w:space="0" w:color="auto"/>
                        <w:left w:val="none" w:sz="0" w:space="0" w:color="auto"/>
                        <w:bottom w:val="none" w:sz="0" w:space="0" w:color="auto"/>
                        <w:right w:val="none" w:sz="0" w:space="0" w:color="auto"/>
                      </w:divBdr>
                    </w:div>
                  </w:divsChild>
                </w:div>
                <w:div w:id="1301574369">
                  <w:marLeft w:val="0"/>
                  <w:marRight w:val="0"/>
                  <w:marTop w:val="0"/>
                  <w:marBottom w:val="0"/>
                  <w:divBdr>
                    <w:top w:val="none" w:sz="0" w:space="0" w:color="auto"/>
                    <w:left w:val="none" w:sz="0" w:space="0" w:color="auto"/>
                    <w:bottom w:val="none" w:sz="0" w:space="0" w:color="auto"/>
                    <w:right w:val="none" w:sz="0" w:space="0" w:color="auto"/>
                  </w:divBdr>
                  <w:divsChild>
                    <w:div w:id="271329180">
                      <w:marLeft w:val="0"/>
                      <w:marRight w:val="0"/>
                      <w:marTop w:val="0"/>
                      <w:marBottom w:val="0"/>
                      <w:divBdr>
                        <w:top w:val="none" w:sz="0" w:space="0" w:color="auto"/>
                        <w:left w:val="none" w:sz="0" w:space="0" w:color="auto"/>
                        <w:bottom w:val="none" w:sz="0" w:space="0" w:color="auto"/>
                        <w:right w:val="none" w:sz="0" w:space="0" w:color="auto"/>
                      </w:divBdr>
                    </w:div>
                    <w:div w:id="294995255">
                      <w:marLeft w:val="0"/>
                      <w:marRight w:val="0"/>
                      <w:marTop w:val="0"/>
                      <w:marBottom w:val="0"/>
                      <w:divBdr>
                        <w:top w:val="none" w:sz="0" w:space="0" w:color="auto"/>
                        <w:left w:val="none" w:sz="0" w:space="0" w:color="auto"/>
                        <w:bottom w:val="none" w:sz="0" w:space="0" w:color="auto"/>
                        <w:right w:val="none" w:sz="0" w:space="0" w:color="auto"/>
                      </w:divBdr>
                    </w:div>
                    <w:div w:id="208661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610405">
          <w:marLeft w:val="0"/>
          <w:marRight w:val="0"/>
          <w:marTop w:val="0"/>
          <w:marBottom w:val="0"/>
          <w:divBdr>
            <w:top w:val="none" w:sz="0" w:space="0" w:color="auto"/>
            <w:left w:val="none" w:sz="0" w:space="0" w:color="auto"/>
            <w:bottom w:val="none" w:sz="0" w:space="0" w:color="auto"/>
            <w:right w:val="none" w:sz="0" w:space="0" w:color="auto"/>
          </w:divBdr>
          <w:divsChild>
            <w:div w:id="1232500142">
              <w:marLeft w:val="0"/>
              <w:marRight w:val="0"/>
              <w:marTop w:val="0"/>
              <w:marBottom w:val="0"/>
              <w:divBdr>
                <w:top w:val="none" w:sz="0" w:space="0" w:color="auto"/>
                <w:left w:val="none" w:sz="0" w:space="0" w:color="auto"/>
                <w:bottom w:val="none" w:sz="0" w:space="0" w:color="auto"/>
                <w:right w:val="none" w:sz="0" w:space="0" w:color="auto"/>
              </w:divBdr>
            </w:div>
            <w:div w:id="2053309048">
              <w:marLeft w:val="0"/>
              <w:marRight w:val="0"/>
              <w:marTop w:val="0"/>
              <w:marBottom w:val="0"/>
              <w:divBdr>
                <w:top w:val="none" w:sz="0" w:space="0" w:color="auto"/>
                <w:left w:val="none" w:sz="0" w:space="0" w:color="auto"/>
                <w:bottom w:val="none" w:sz="0" w:space="0" w:color="auto"/>
                <w:right w:val="none" w:sz="0" w:space="0" w:color="auto"/>
              </w:divBdr>
              <w:divsChild>
                <w:div w:id="311256509">
                  <w:marLeft w:val="0"/>
                  <w:marRight w:val="0"/>
                  <w:marTop w:val="0"/>
                  <w:marBottom w:val="0"/>
                  <w:divBdr>
                    <w:top w:val="none" w:sz="0" w:space="0" w:color="auto"/>
                    <w:left w:val="none" w:sz="0" w:space="0" w:color="auto"/>
                    <w:bottom w:val="none" w:sz="0" w:space="0" w:color="auto"/>
                    <w:right w:val="none" w:sz="0" w:space="0" w:color="auto"/>
                  </w:divBdr>
                </w:div>
                <w:div w:id="1703633149">
                  <w:marLeft w:val="0"/>
                  <w:marRight w:val="0"/>
                  <w:marTop w:val="0"/>
                  <w:marBottom w:val="0"/>
                  <w:divBdr>
                    <w:top w:val="none" w:sz="0" w:space="0" w:color="auto"/>
                    <w:left w:val="none" w:sz="0" w:space="0" w:color="auto"/>
                    <w:bottom w:val="none" w:sz="0" w:space="0" w:color="auto"/>
                    <w:right w:val="none" w:sz="0" w:space="0" w:color="auto"/>
                  </w:divBdr>
                </w:div>
              </w:divsChild>
            </w:div>
            <w:div w:id="891845118">
              <w:marLeft w:val="0"/>
              <w:marRight w:val="0"/>
              <w:marTop w:val="0"/>
              <w:marBottom w:val="0"/>
              <w:divBdr>
                <w:top w:val="none" w:sz="0" w:space="0" w:color="auto"/>
                <w:left w:val="none" w:sz="0" w:space="0" w:color="auto"/>
                <w:bottom w:val="none" w:sz="0" w:space="0" w:color="auto"/>
                <w:right w:val="none" w:sz="0" w:space="0" w:color="auto"/>
              </w:divBdr>
              <w:divsChild>
                <w:div w:id="291398624">
                  <w:marLeft w:val="0"/>
                  <w:marRight w:val="0"/>
                  <w:marTop w:val="0"/>
                  <w:marBottom w:val="0"/>
                  <w:divBdr>
                    <w:top w:val="none" w:sz="0" w:space="0" w:color="auto"/>
                    <w:left w:val="none" w:sz="0" w:space="0" w:color="auto"/>
                    <w:bottom w:val="none" w:sz="0" w:space="0" w:color="auto"/>
                    <w:right w:val="none" w:sz="0" w:space="0" w:color="auto"/>
                  </w:divBdr>
                </w:div>
              </w:divsChild>
            </w:div>
            <w:div w:id="912005286">
              <w:marLeft w:val="0"/>
              <w:marRight w:val="0"/>
              <w:marTop w:val="0"/>
              <w:marBottom w:val="0"/>
              <w:divBdr>
                <w:top w:val="none" w:sz="0" w:space="0" w:color="auto"/>
                <w:left w:val="none" w:sz="0" w:space="0" w:color="auto"/>
                <w:bottom w:val="none" w:sz="0" w:space="0" w:color="auto"/>
                <w:right w:val="none" w:sz="0" w:space="0" w:color="auto"/>
              </w:divBdr>
              <w:divsChild>
                <w:div w:id="550774101">
                  <w:marLeft w:val="0"/>
                  <w:marRight w:val="0"/>
                  <w:marTop w:val="0"/>
                  <w:marBottom w:val="0"/>
                  <w:divBdr>
                    <w:top w:val="none" w:sz="0" w:space="0" w:color="auto"/>
                    <w:left w:val="none" w:sz="0" w:space="0" w:color="auto"/>
                    <w:bottom w:val="none" w:sz="0" w:space="0" w:color="auto"/>
                    <w:right w:val="none" w:sz="0" w:space="0" w:color="auto"/>
                  </w:divBdr>
                </w:div>
              </w:divsChild>
            </w:div>
            <w:div w:id="624579818">
              <w:marLeft w:val="0"/>
              <w:marRight w:val="0"/>
              <w:marTop w:val="0"/>
              <w:marBottom w:val="0"/>
              <w:divBdr>
                <w:top w:val="none" w:sz="0" w:space="0" w:color="auto"/>
                <w:left w:val="none" w:sz="0" w:space="0" w:color="auto"/>
                <w:bottom w:val="none" w:sz="0" w:space="0" w:color="auto"/>
                <w:right w:val="none" w:sz="0" w:space="0" w:color="auto"/>
              </w:divBdr>
              <w:divsChild>
                <w:div w:id="1128356331">
                  <w:marLeft w:val="0"/>
                  <w:marRight w:val="0"/>
                  <w:marTop w:val="0"/>
                  <w:marBottom w:val="0"/>
                  <w:divBdr>
                    <w:top w:val="none" w:sz="0" w:space="0" w:color="auto"/>
                    <w:left w:val="none" w:sz="0" w:space="0" w:color="auto"/>
                    <w:bottom w:val="none" w:sz="0" w:space="0" w:color="auto"/>
                    <w:right w:val="none" w:sz="0" w:space="0" w:color="auto"/>
                  </w:divBdr>
                </w:div>
              </w:divsChild>
            </w:div>
            <w:div w:id="890966265">
              <w:marLeft w:val="0"/>
              <w:marRight w:val="0"/>
              <w:marTop w:val="0"/>
              <w:marBottom w:val="0"/>
              <w:divBdr>
                <w:top w:val="none" w:sz="0" w:space="0" w:color="auto"/>
                <w:left w:val="none" w:sz="0" w:space="0" w:color="auto"/>
                <w:bottom w:val="none" w:sz="0" w:space="0" w:color="auto"/>
                <w:right w:val="none" w:sz="0" w:space="0" w:color="auto"/>
              </w:divBdr>
            </w:div>
            <w:div w:id="1334188725">
              <w:marLeft w:val="0"/>
              <w:marRight w:val="0"/>
              <w:marTop w:val="0"/>
              <w:marBottom w:val="0"/>
              <w:divBdr>
                <w:top w:val="none" w:sz="0" w:space="0" w:color="auto"/>
                <w:left w:val="none" w:sz="0" w:space="0" w:color="auto"/>
                <w:bottom w:val="none" w:sz="0" w:space="0" w:color="auto"/>
                <w:right w:val="none" w:sz="0" w:space="0" w:color="auto"/>
              </w:divBdr>
              <w:divsChild>
                <w:div w:id="981352701">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sChild>
                    <w:div w:id="56174181">
                      <w:marLeft w:val="0"/>
                      <w:marRight w:val="0"/>
                      <w:marTop w:val="0"/>
                      <w:marBottom w:val="0"/>
                      <w:divBdr>
                        <w:top w:val="none" w:sz="0" w:space="0" w:color="auto"/>
                        <w:left w:val="none" w:sz="0" w:space="0" w:color="auto"/>
                        <w:bottom w:val="none" w:sz="0" w:space="0" w:color="auto"/>
                        <w:right w:val="none" w:sz="0" w:space="0" w:color="auto"/>
                      </w:divBdr>
                    </w:div>
                    <w:div w:id="65886306">
                      <w:marLeft w:val="0"/>
                      <w:marRight w:val="0"/>
                      <w:marTop w:val="0"/>
                      <w:marBottom w:val="0"/>
                      <w:divBdr>
                        <w:top w:val="none" w:sz="0" w:space="0" w:color="auto"/>
                        <w:left w:val="none" w:sz="0" w:space="0" w:color="auto"/>
                        <w:bottom w:val="none" w:sz="0" w:space="0" w:color="auto"/>
                        <w:right w:val="none" w:sz="0" w:space="0" w:color="auto"/>
                      </w:divBdr>
                    </w:div>
                    <w:div w:id="1223908252">
                      <w:marLeft w:val="0"/>
                      <w:marRight w:val="0"/>
                      <w:marTop w:val="0"/>
                      <w:marBottom w:val="0"/>
                      <w:divBdr>
                        <w:top w:val="none" w:sz="0" w:space="0" w:color="auto"/>
                        <w:left w:val="none" w:sz="0" w:space="0" w:color="auto"/>
                        <w:bottom w:val="none" w:sz="0" w:space="0" w:color="auto"/>
                        <w:right w:val="none" w:sz="0" w:space="0" w:color="auto"/>
                      </w:divBdr>
                    </w:div>
                    <w:div w:id="405881942">
                      <w:marLeft w:val="0"/>
                      <w:marRight w:val="0"/>
                      <w:marTop w:val="0"/>
                      <w:marBottom w:val="0"/>
                      <w:divBdr>
                        <w:top w:val="none" w:sz="0" w:space="0" w:color="auto"/>
                        <w:left w:val="none" w:sz="0" w:space="0" w:color="auto"/>
                        <w:bottom w:val="none" w:sz="0" w:space="0" w:color="auto"/>
                        <w:right w:val="none" w:sz="0" w:space="0" w:color="auto"/>
                      </w:divBdr>
                    </w:div>
                    <w:div w:id="914168831">
                      <w:marLeft w:val="0"/>
                      <w:marRight w:val="0"/>
                      <w:marTop w:val="0"/>
                      <w:marBottom w:val="0"/>
                      <w:divBdr>
                        <w:top w:val="none" w:sz="0" w:space="0" w:color="auto"/>
                        <w:left w:val="none" w:sz="0" w:space="0" w:color="auto"/>
                        <w:bottom w:val="none" w:sz="0" w:space="0" w:color="auto"/>
                        <w:right w:val="none" w:sz="0" w:space="0" w:color="auto"/>
                      </w:divBdr>
                    </w:div>
                    <w:div w:id="381178558">
                      <w:marLeft w:val="0"/>
                      <w:marRight w:val="0"/>
                      <w:marTop w:val="0"/>
                      <w:marBottom w:val="0"/>
                      <w:divBdr>
                        <w:top w:val="none" w:sz="0" w:space="0" w:color="auto"/>
                        <w:left w:val="none" w:sz="0" w:space="0" w:color="auto"/>
                        <w:bottom w:val="none" w:sz="0" w:space="0" w:color="auto"/>
                        <w:right w:val="none" w:sz="0" w:space="0" w:color="auto"/>
                      </w:divBdr>
                    </w:div>
                    <w:div w:id="1565484508">
                      <w:marLeft w:val="0"/>
                      <w:marRight w:val="0"/>
                      <w:marTop w:val="0"/>
                      <w:marBottom w:val="0"/>
                      <w:divBdr>
                        <w:top w:val="none" w:sz="0" w:space="0" w:color="auto"/>
                        <w:left w:val="none" w:sz="0" w:space="0" w:color="auto"/>
                        <w:bottom w:val="none" w:sz="0" w:space="0" w:color="auto"/>
                        <w:right w:val="none" w:sz="0" w:space="0" w:color="auto"/>
                      </w:divBdr>
                    </w:div>
                    <w:div w:id="1200506194">
                      <w:marLeft w:val="0"/>
                      <w:marRight w:val="0"/>
                      <w:marTop w:val="0"/>
                      <w:marBottom w:val="0"/>
                      <w:divBdr>
                        <w:top w:val="none" w:sz="0" w:space="0" w:color="auto"/>
                        <w:left w:val="none" w:sz="0" w:space="0" w:color="auto"/>
                        <w:bottom w:val="none" w:sz="0" w:space="0" w:color="auto"/>
                        <w:right w:val="none" w:sz="0" w:space="0" w:color="auto"/>
                      </w:divBdr>
                    </w:div>
                    <w:div w:id="1774012990">
                      <w:marLeft w:val="0"/>
                      <w:marRight w:val="0"/>
                      <w:marTop w:val="0"/>
                      <w:marBottom w:val="0"/>
                      <w:divBdr>
                        <w:top w:val="none" w:sz="0" w:space="0" w:color="auto"/>
                        <w:left w:val="none" w:sz="0" w:space="0" w:color="auto"/>
                        <w:bottom w:val="none" w:sz="0" w:space="0" w:color="auto"/>
                        <w:right w:val="none" w:sz="0" w:space="0" w:color="auto"/>
                      </w:divBdr>
                    </w:div>
                    <w:div w:id="1119029254">
                      <w:marLeft w:val="0"/>
                      <w:marRight w:val="0"/>
                      <w:marTop w:val="0"/>
                      <w:marBottom w:val="0"/>
                      <w:divBdr>
                        <w:top w:val="none" w:sz="0" w:space="0" w:color="auto"/>
                        <w:left w:val="none" w:sz="0" w:space="0" w:color="auto"/>
                        <w:bottom w:val="none" w:sz="0" w:space="0" w:color="auto"/>
                        <w:right w:val="none" w:sz="0" w:space="0" w:color="auto"/>
                      </w:divBdr>
                    </w:div>
                    <w:div w:id="1503357116">
                      <w:marLeft w:val="0"/>
                      <w:marRight w:val="0"/>
                      <w:marTop w:val="0"/>
                      <w:marBottom w:val="0"/>
                      <w:divBdr>
                        <w:top w:val="none" w:sz="0" w:space="0" w:color="auto"/>
                        <w:left w:val="none" w:sz="0" w:space="0" w:color="auto"/>
                        <w:bottom w:val="none" w:sz="0" w:space="0" w:color="auto"/>
                        <w:right w:val="none" w:sz="0" w:space="0" w:color="auto"/>
                      </w:divBdr>
                    </w:div>
                    <w:div w:id="201402802">
                      <w:marLeft w:val="0"/>
                      <w:marRight w:val="0"/>
                      <w:marTop w:val="0"/>
                      <w:marBottom w:val="0"/>
                      <w:divBdr>
                        <w:top w:val="none" w:sz="0" w:space="0" w:color="auto"/>
                        <w:left w:val="none" w:sz="0" w:space="0" w:color="auto"/>
                        <w:bottom w:val="none" w:sz="0" w:space="0" w:color="auto"/>
                        <w:right w:val="none" w:sz="0" w:space="0" w:color="auto"/>
                      </w:divBdr>
                    </w:div>
                    <w:div w:id="355893103">
                      <w:marLeft w:val="0"/>
                      <w:marRight w:val="0"/>
                      <w:marTop w:val="0"/>
                      <w:marBottom w:val="0"/>
                      <w:divBdr>
                        <w:top w:val="none" w:sz="0" w:space="0" w:color="auto"/>
                        <w:left w:val="none" w:sz="0" w:space="0" w:color="auto"/>
                        <w:bottom w:val="none" w:sz="0" w:space="0" w:color="auto"/>
                        <w:right w:val="none" w:sz="0" w:space="0" w:color="auto"/>
                      </w:divBdr>
                    </w:div>
                    <w:div w:id="1991785982">
                      <w:marLeft w:val="0"/>
                      <w:marRight w:val="0"/>
                      <w:marTop w:val="0"/>
                      <w:marBottom w:val="0"/>
                      <w:divBdr>
                        <w:top w:val="none" w:sz="0" w:space="0" w:color="auto"/>
                        <w:left w:val="none" w:sz="0" w:space="0" w:color="auto"/>
                        <w:bottom w:val="none" w:sz="0" w:space="0" w:color="auto"/>
                        <w:right w:val="none" w:sz="0" w:space="0" w:color="auto"/>
                      </w:divBdr>
                    </w:div>
                    <w:div w:id="1440876130">
                      <w:marLeft w:val="0"/>
                      <w:marRight w:val="0"/>
                      <w:marTop w:val="0"/>
                      <w:marBottom w:val="0"/>
                      <w:divBdr>
                        <w:top w:val="none" w:sz="0" w:space="0" w:color="auto"/>
                        <w:left w:val="none" w:sz="0" w:space="0" w:color="auto"/>
                        <w:bottom w:val="none" w:sz="0" w:space="0" w:color="auto"/>
                        <w:right w:val="none" w:sz="0" w:space="0" w:color="auto"/>
                      </w:divBdr>
                    </w:div>
                    <w:div w:id="1992446865">
                      <w:marLeft w:val="0"/>
                      <w:marRight w:val="0"/>
                      <w:marTop w:val="0"/>
                      <w:marBottom w:val="0"/>
                      <w:divBdr>
                        <w:top w:val="none" w:sz="0" w:space="0" w:color="auto"/>
                        <w:left w:val="none" w:sz="0" w:space="0" w:color="auto"/>
                        <w:bottom w:val="none" w:sz="0" w:space="0" w:color="auto"/>
                        <w:right w:val="none" w:sz="0" w:space="0" w:color="auto"/>
                      </w:divBdr>
                    </w:div>
                    <w:div w:id="92751169">
                      <w:marLeft w:val="0"/>
                      <w:marRight w:val="0"/>
                      <w:marTop w:val="0"/>
                      <w:marBottom w:val="0"/>
                      <w:divBdr>
                        <w:top w:val="none" w:sz="0" w:space="0" w:color="auto"/>
                        <w:left w:val="none" w:sz="0" w:space="0" w:color="auto"/>
                        <w:bottom w:val="none" w:sz="0" w:space="0" w:color="auto"/>
                        <w:right w:val="none" w:sz="0" w:space="0" w:color="auto"/>
                      </w:divBdr>
                    </w:div>
                    <w:div w:id="1829665337">
                      <w:marLeft w:val="0"/>
                      <w:marRight w:val="0"/>
                      <w:marTop w:val="0"/>
                      <w:marBottom w:val="0"/>
                      <w:divBdr>
                        <w:top w:val="none" w:sz="0" w:space="0" w:color="auto"/>
                        <w:left w:val="none" w:sz="0" w:space="0" w:color="auto"/>
                        <w:bottom w:val="none" w:sz="0" w:space="0" w:color="auto"/>
                        <w:right w:val="none" w:sz="0" w:space="0" w:color="auto"/>
                      </w:divBdr>
                    </w:div>
                    <w:div w:id="293145667">
                      <w:marLeft w:val="0"/>
                      <w:marRight w:val="0"/>
                      <w:marTop w:val="0"/>
                      <w:marBottom w:val="0"/>
                      <w:divBdr>
                        <w:top w:val="none" w:sz="0" w:space="0" w:color="auto"/>
                        <w:left w:val="none" w:sz="0" w:space="0" w:color="auto"/>
                        <w:bottom w:val="none" w:sz="0" w:space="0" w:color="auto"/>
                        <w:right w:val="none" w:sz="0" w:space="0" w:color="auto"/>
                      </w:divBdr>
                    </w:div>
                    <w:div w:id="2070953471">
                      <w:marLeft w:val="0"/>
                      <w:marRight w:val="0"/>
                      <w:marTop w:val="0"/>
                      <w:marBottom w:val="0"/>
                      <w:divBdr>
                        <w:top w:val="none" w:sz="0" w:space="0" w:color="auto"/>
                        <w:left w:val="none" w:sz="0" w:space="0" w:color="auto"/>
                        <w:bottom w:val="none" w:sz="0" w:space="0" w:color="auto"/>
                        <w:right w:val="none" w:sz="0" w:space="0" w:color="auto"/>
                      </w:divBdr>
                    </w:div>
                    <w:div w:id="45035139">
                      <w:marLeft w:val="0"/>
                      <w:marRight w:val="0"/>
                      <w:marTop w:val="0"/>
                      <w:marBottom w:val="0"/>
                      <w:divBdr>
                        <w:top w:val="none" w:sz="0" w:space="0" w:color="auto"/>
                        <w:left w:val="none" w:sz="0" w:space="0" w:color="auto"/>
                        <w:bottom w:val="none" w:sz="0" w:space="0" w:color="auto"/>
                        <w:right w:val="none" w:sz="0" w:space="0" w:color="auto"/>
                      </w:divBdr>
                    </w:div>
                    <w:div w:id="1804806155">
                      <w:marLeft w:val="0"/>
                      <w:marRight w:val="0"/>
                      <w:marTop w:val="0"/>
                      <w:marBottom w:val="0"/>
                      <w:divBdr>
                        <w:top w:val="none" w:sz="0" w:space="0" w:color="auto"/>
                        <w:left w:val="none" w:sz="0" w:space="0" w:color="auto"/>
                        <w:bottom w:val="none" w:sz="0" w:space="0" w:color="auto"/>
                        <w:right w:val="none" w:sz="0" w:space="0" w:color="auto"/>
                      </w:divBdr>
                    </w:div>
                    <w:div w:id="1091699240">
                      <w:marLeft w:val="0"/>
                      <w:marRight w:val="0"/>
                      <w:marTop w:val="0"/>
                      <w:marBottom w:val="0"/>
                      <w:divBdr>
                        <w:top w:val="none" w:sz="0" w:space="0" w:color="auto"/>
                        <w:left w:val="none" w:sz="0" w:space="0" w:color="auto"/>
                        <w:bottom w:val="none" w:sz="0" w:space="0" w:color="auto"/>
                        <w:right w:val="none" w:sz="0" w:space="0" w:color="auto"/>
                      </w:divBdr>
                    </w:div>
                    <w:div w:id="942149623">
                      <w:marLeft w:val="0"/>
                      <w:marRight w:val="0"/>
                      <w:marTop w:val="0"/>
                      <w:marBottom w:val="0"/>
                      <w:divBdr>
                        <w:top w:val="none" w:sz="0" w:space="0" w:color="auto"/>
                        <w:left w:val="none" w:sz="0" w:space="0" w:color="auto"/>
                        <w:bottom w:val="none" w:sz="0" w:space="0" w:color="auto"/>
                        <w:right w:val="none" w:sz="0" w:space="0" w:color="auto"/>
                      </w:divBdr>
                    </w:div>
                    <w:div w:id="2097629434">
                      <w:marLeft w:val="0"/>
                      <w:marRight w:val="0"/>
                      <w:marTop w:val="0"/>
                      <w:marBottom w:val="0"/>
                      <w:divBdr>
                        <w:top w:val="none" w:sz="0" w:space="0" w:color="auto"/>
                        <w:left w:val="none" w:sz="0" w:space="0" w:color="auto"/>
                        <w:bottom w:val="none" w:sz="0" w:space="0" w:color="auto"/>
                        <w:right w:val="none" w:sz="0" w:space="0" w:color="auto"/>
                      </w:divBdr>
                    </w:div>
                    <w:div w:id="754860355">
                      <w:marLeft w:val="0"/>
                      <w:marRight w:val="0"/>
                      <w:marTop w:val="0"/>
                      <w:marBottom w:val="0"/>
                      <w:divBdr>
                        <w:top w:val="none" w:sz="0" w:space="0" w:color="auto"/>
                        <w:left w:val="none" w:sz="0" w:space="0" w:color="auto"/>
                        <w:bottom w:val="none" w:sz="0" w:space="0" w:color="auto"/>
                        <w:right w:val="none" w:sz="0" w:space="0" w:color="auto"/>
                      </w:divBdr>
                    </w:div>
                    <w:div w:id="1147622175">
                      <w:marLeft w:val="0"/>
                      <w:marRight w:val="0"/>
                      <w:marTop w:val="0"/>
                      <w:marBottom w:val="0"/>
                      <w:divBdr>
                        <w:top w:val="none" w:sz="0" w:space="0" w:color="auto"/>
                        <w:left w:val="none" w:sz="0" w:space="0" w:color="auto"/>
                        <w:bottom w:val="none" w:sz="0" w:space="0" w:color="auto"/>
                        <w:right w:val="none" w:sz="0" w:space="0" w:color="auto"/>
                      </w:divBdr>
                    </w:div>
                    <w:div w:id="2084644402">
                      <w:marLeft w:val="0"/>
                      <w:marRight w:val="0"/>
                      <w:marTop w:val="0"/>
                      <w:marBottom w:val="0"/>
                      <w:divBdr>
                        <w:top w:val="none" w:sz="0" w:space="0" w:color="auto"/>
                        <w:left w:val="none" w:sz="0" w:space="0" w:color="auto"/>
                        <w:bottom w:val="none" w:sz="0" w:space="0" w:color="auto"/>
                        <w:right w:val="none" w:sz="0" w:space="0" w:color="auto"/>
                      </w:divBdr>
                    </w:div>
                    <w:div w:id="1798331368">
                      <w:marLeft w:val="0"/>
                      <w:marRight w:val="0"/>
                      <w:marTop w:val="0"/>
                      <w:marBottom w:val="0"/>
                      <w:divBdr>
                        <w:top w:val="none" w:sz="0" w:space="0" w:color="auto"/>
                        <w:left w:val="none" w:sz="0" w:space="0" w:color="auto"/>
                        <w:bottom w:val="none" w:sz="0" w:space="0" w:color="auto"/>
                        <w:right w:val="none" w:sz="0" w:space="0" w:color="auto"/>
                      </w:divBdr>
                    </w:div>
                    <w:div w:id="1913616543">
                      <w:marLeft w:val="0"/>
                      <w:marRight w:val="0"/>
                      <w:marTop w:val="0"/>
                      <w:marBottom w:val="0"/>
                      <w:divBdr>
                        <w:top w:val="none" w:sz="0" w:space="0" w:color="auto"/>
                        <w:left w:val="none" w:sz="0" w:space="0" w:color="auto"/>
                        <w:bottom w:val="none" w:sz="0" w:space="0" w:color="auto"/>
                        <w:right w:val="none" w:sz="0" w:space="0" w:color="auto"/>
                      </w:divBdr>
                    </w:div>
                    <w:div w:id="222641666">
                      <w:marLeft w:val="0"/>
                      <w:marRight w:val="0"/>
                      <w:marTop w:val="0"/>
                      <w:marBottom w:val="0"/>
                      <w:divBdr>
                        <w:top w:val="none" w:sz="0" w:space="0" w:color="auto"/>
                        <w:left w:val="none" w:sz="0" w:space="0" w:color="auto"/>
                        <w:bottom w:val="none" w:sz="0" w:space="0" w:color="auto"/>
                        <w:right w:val="none" w:sz="0" w:space="0" w:color="auto"/>
                      </w:divBdr>
                    </w:div>
                    <w:div w:id="1644122375">
                      <w:marLeft w:val="0"/>
                      <w:marRight w:val="0"/>
                      <w:marTop w:val="0"/>
                      <w:marBottom w:val="0"/>
                      <w:divBdr>
                        <w:top w:val="none" w:sz="0" w:space="0" w:color="auto"/>
                        <w:left w:val="none" w:sz="0" w:space="0" w:color="auto"/>
                        <w:bottom w:val="none" w:sz="0" w:space="0" w:color="auto"/>
                        <w:right w:val="none" w:sz="0" w:space="0" w:color="auto"/>
                      </w:divBdr>
                    </w:div>
                    <w:div w:id="573974128">
                      <w:marLeft w:val="0"/>
                      <w:marRight w:val="0"/>
                      <w:marTop w:val="0"/>
                      <w:marBottom w:val="0"/>
                      <w:divBdr>
                        <w:top w:val="none" w:sz="0" w:space="0" w:color="auto"/>
                        <w:left w:val="none" w:sz="0" w:space="0" w:color="auto"/>
                        <w:bottom w:val="none" w:sz="0" w:space="0" w:color="auto"/>
                        <w:right w:val="none" w:sz="0" w:space="0" w:color="auto"/>
                      </w:divBdr>
                    </w:div>
                    <w:div w:id="518355780">
                      <w:marLeft w:val="0"/>
                      <w:marRight w:val="0"/>
                      <w:marTop w:val="0"/>
                      <w:marBottom w:val="0"/>
                      <w:divBdr>
                        <w:top w:val="none" w:sz="0" w:space="0" w:color="auto"/>
                        <w:left w:val="none" w:sz="0" w:space="0" w:color="auto"/>
                        <w:bottom w:val="none" w:sz="0" w:space="0" w:color="auto"/>
                        <w:right w:val="none" w:sz="0" w:space="0" w:color="auto"/>
                      </w:divBdr>
                    </w:div>
                    <w:div w:id="293952067">
                      <w:marLeft w:val="0"/>
                      <w:marRight w:val="0"/>
                      <w:marTop w:val="0"/>
                      <w:marBottom w:val="0"/>
                      <w:divBdr>
                        <w:top w:val="none" w:sz="0" w:space="0" w:color="auto"/>
                        <w:left w:val="none" w:sz="0" w:space="0" w:color="auto"/>
                        <w:bottom w:val="none" w:sz="0" w:space="0" w:color="auto"/>
                        <w:right w:val="none" w:sz="0" w:space="0" w:color="auto"/>
                      </w:divBdr>
                    </w:div>
                    <w:div w:id="1641305482">
                      <w:marLeft w:val="0"/>
                      <w:marRight w:val="0"/>
                      <w:marTop w:val="0"/>
                      <w:marBottom w:val="0"/>
                      <w:divBdr>
                        <w:top w:val="none" w:sz="0" w:space="0" w:color="auto"/>
                        <w:left w:val="none" w:sz="0" w:space="0" w:color="auto"/>
                        <w:bottom w:val="none" w:sz="0" w:space="0" w:color="auto"/>
                        <w:right w:val="none" w:sz="0" w:space="0" w:color="auto"/>
                      </w:divBdr>
                    </w:div>
                    <w:div w:id="924992541">
                      <w:marLeft w:val="0"/>
                      <w:marRight w:val="0"/>
                      <w:marTop w:val="0"/>
                      <w:marBottom w:val="0"/>
                      <w:divBdr>
                        <w:top w:val="none" w:sz="0" w:space="0" w:color="auto"/>
                        <w:left w:val="none" w:sz="0" w:space="0" w:color="auto"/>
                        <w:bottom w:val="none" w:sz="0" w:space="0" w:color="auto"/>
                        <w:right w:val="none" w:sz="0" w:space="0" w:color="auto"/>
                      </w:divBdr>
                    </w:div>
                    <w:div w:id="558979753">
                      <w:marLeft w:val="0"/>
                      <w:marRight w:val="0"/>
                      <w:marTop w:val="0"/>
                      <w:marBottom w:val="0"/>
                      <w:divBdr>
                        <w:top w:val="none" w:sz="0" w:space="0" w:color="auto"/>
                        <w:left w:val="none" w:sz="0" w:space="0" w:color="auto"/>
                        <w:bottom w:val="none" w:sz="0" w:space="0" w:color="auto"/>
                        <w:right w:val="none" w:sz="0" w:space="0" w:color="auto"/>
                      </w:divBdr>
                    </w:div>
                    <w:div w:id="581257131">
                      <w:marLeft w:val="0"/>
                      <w:marRight w:val="0"/>
                      <w:marTop w:val="0"/>
                      <w:marBottom w:val="0"/>
                      <w:divBdr>
                        <w:top w:val="none" w:sz="0" w:space="0" w:color="auto"/>
                        <w:left w:val="none" w:sz="0" w:space="0" w:color="auto"/>
                        <w:bottom w:val="none" w:sz="0" w:space="0" w:color="auto"/>
                        <w:right w:val="none" w:sz="0" w:space="0" w:color="auto"/>
                      </w:divBdr>
                    </w:div>
                    <w:div w:id="195123071">
                      <w:marLeft w:val="0"/>
                      <w:marRight w:val="0"/>
                      <w:marTop w:val="0"/>
                      <w:marBottom w:val="0"/>
                      <w:divBdr>
                        <w:top w:val="none" w:sz="0" w:space="0" w:color="auto"/>
                        <w:left w:val="none" w:sz="0" w:space="0" w:color="auto"/>
                        <w:bottom w:val="none" w:sz="0" w:space="0" w:color="auto"/>
                        <w:right w:val="none" w:sz="0" w:space="0" w:color="auto"/>
                      </w:divBdr>
                    </w:div>
                    <w:div w:id="1184629718">
                      <w:marLeft w:val="0"/>
                      <w:marRight w:val="0"/>
                      <w:marTop w:val="0"/>
                      <w:marBottom w:val="0"/>
                      <w:divBdr>
                        <w:top w:val="none" w:sz="0" w:space="0" w:color="auto"/>
                        <w:left w:val="none" w:sz="0" w:space="0" w:color="auto"/>
                        <w:bottom w:val="none" w:sz="0" w:space="0" w:color="auto"/>
                        <w:right w:val="none" w:sz="0" w:space="0" w:color="auto"/>
                      </w:divBdr>
                    </w:div>
                    <w:div w:id="537013247">
                      <w:marLeft w:val="0"/>
                      <w:marRight w:val="0"/>
                      <w:marTop w:val="0"/>
                      <w:marBottom w:val="0"/>
                      <w:divBdr>
                        <w:top w:val="none" w:sz="0" w:space="0" w:color="auto"/>
                        <w:left w:val="none" w:sz="0" w:space="0" w:color="auto"/>
                        <w:bottom w:val="none" w:sz="0" w:space="0" w:color="auto"/>
                        <w:right w:val="none" w:sz="0" w:space="0" w:color="auto"/>
                      </w:divBdr>
                    </w:div>
                    <w:div w:id="1537541578">
                      <w:marLeft w:val="0"/>
                      <w:marRight w:val="0"/>
                      <w:marTop w:val="0"/>
                      <w:marBottom w:val="0"/>
                      <w:divBdr>
                        <w:top w:val="none" w:sz="0" w:space="0" w:color="auto"/>
                        <w:left w:val="none" w:sz="0" w:space="0" w:color="auto"/>
                        <w:bottom w:val="none" w:sz="0" w:space="0" w:color="auto"/>
                        <w:right w:val="none" w:sz="0" w:space="0" w:color="auto"/>
                      </w:divBdr>
                    </w:div>
                    <w:div w:id="445854793">
                      <w:marLeft w:val="0"/>
                      <w:marRight w:val="0"/>
                      <w:marTop w:val="0"/>
                      <w:marBottom w:val="0"/>
                      <w:divBdr>
                        <w:top w:val="none" w:sz="0" w:space="0" w:color="auto"/>
                        <w:left w:val="none" w:sz="0" w:space="0" w:color="auto"/>
                        <w:bottom w:val="none" w:sz="0" w:space="0" w:color="auto"/>
                        <w:right w:val="none" w:sz="0" w:space="0" w:color="auto"/>
                      </w:divBdr>
                    </w:div>
                    <w:div w:id="1762600608">
                      <w:marLeft w:val="0"/>
                      <w:marRight w:val="0"/>
                      <w:marTop w:val="0"/>
                      <w:marBottom w:val="0"/>
                      <w:divBdr>
                        <w:top w:val="none" w:sz="0" w:space="0" w:color="auto"/>
                        <w:left w:val="none" w:sz="0" w:space="0" w:color="auto"/>
                        <w:bottom w:val="none" w:sz="0" w:space="0" w:color="auto"/>
                        <w:right w:val="none" w:sz="0" w:space="0" w:color="auto"/>
                      </w:divBdr>
                    </w:div>
                    <w:div w:id="1639260769">
                      <w:marLeft w:val="0"/>
                      <w:marRight w:val="0"/>
                      <w:marTop w:val="0"/>
                      <w:marBottom w:val="0"/>
                      <w:divBdr>
                        <w:top w:val="none" w:sz="0" w:space="0" w:color="auto"/>
                        <w:left w:val="none" w:sz="0" w:space="0" w:color="auto"/>
                        <w:bottom w:val="none" w:sz="0" w:space="0" w:color="auto"/>
                        <w:right w:val="none" w:sz="0" w:space="0" w:color="auto"/>
                      </w:divBdr>
                    </w:div>
                    <w:div w:id="1666125142">
                      <w:marLeft w:val="0"/>
                      <w:marRight w:val="0"/>
                      <w:marTop w:val="0"/>
                      <w:marBottom w:val="0"/>
                      <w:divBdr>
                        <w:top w:val="none" w:sz="0" w:space="0" w:color="auto"/>
                        <w:left w:val="none" w:sz="0" w:space="0" w:color="auto"/>
                        <w:bottom w:val="none" w:sz="0" w:space="0" w:color="auto"/>
                        <w:right w:val="none" w:sz="0" w:space="0" w:color="auto"/>
                      </w:divBdr>
                    </w:div>
                    <w:div w:id="793446915">
                      <w:marLeft w:val="0"/>
                      <w:marRight w:val="0"/>
                      <w:marTop w:val="0"/>
                      <w:marBottom w:val="0"/>
                      <w:divBdr>
                        <w:top w:val="none" w:sz="0" w:space="0" w:color="auto"/>
                        <w:left w:val="none" w:sz="0" w:space="0" w:color="auto"/>
                        <w:bottom w:val="none" w:sz="0" w:space="0" w:color="auto"/>
                        <w:right w:val="none" w:sz="0" w:space="0" w:color="auto"/>
                      </w:divBdr>
                    </w:div>
                    <w:div w:id="289212687">
                      <w:marLeft w:val="0"/>
                      <w:marRight w:val="0"/>
                      <w:marTop w:val="0"/>
                      <w:marBottom w:val="0"/>
                      <w:divBdr>
                        <w:top w:val="none" w:sz="0" w:space="0" w:color="auto"/>
                        <w:left w:val="none" w:sz="0" w:space="0" w:color="auto"/>
                        <w:bottom w:val="none" w:sz="0" w:space="0" w:color="auto"/>
                        <w:right w:val="none" w:sz="0" w:space="0" w:color="auto"/>
                      </w:divBdr>
                    </w:div>
                    <w:div w:id="231744361">
                      <w:marLeft w:val="0"/>
                      <w:marRight w:val="0"/>
                      <w:marTop w:val="0"/>
                      <w:marBottom w:val="0"/>
                      <w:divBdr>
                        <w:top w:val="none" w:sz="0" w:space="0" w:color="auto"/>
                        <w:left w:val="none" w:sz="0" w:space="0" w:color="auto"/>
                        <w:bottom w:val="none" w:sz="0" w:space="0" w:color="auto"/>
                        <w:right w:val="none" w:sz="0" w:space="0" w:color="auto"/>
                      </w:divBdr>
                    </w:div>
                    <w:div w:id="1957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97522">
      <w:bodyDiv w:val="1"/>
      <w:marLeft w:val="0"/>
      <w:marRight w:val="0"/>
      <w:marTop w:val="0"/>
      <w:marBottom w:val="0"/>
      <w:divBdr>
        <w:top w:val="none" w:sz="0" w:space="0" w:color="auto"/>
        <w:left w:val="none" w:sz="0" w:space="0" w:color="auto"/>
        <w:bottom w:val="none" w:sz="0" w:space="0" w:color="auto"/>
        <w:right w:val="none" w:sz="0" w:space="0" w:color="auto"/>
      </w:divBdr>
      <w:divsChild>
        <w:div w:id="1982496115">
          <w:marLeft w:val="0"/>
          <w:marRight w:val="0"/>
          <w:marTop w:val="0"/>
          <w:marBottom w:val="0"/>
          <w:divBdr>
            <w:top w:val="none" w:sz="0" w:space="0" w:color="auto"/>
            <w:left w:val="none" w:sz="0" w:space="0" w:color="auto"/>
            <w:bottom w:val="none" w:sz="0" w:space="0" w:color="auto"/>
            <w:right w:val="none" w:sz="0" w:space="0" w:color="auto"/>
          </w:divBdr>
          <w:divsChild>
            <w:div w:id="1000038853">
              <w:marLeft w:val="0"/>
              <w:marRight w:val="0"/>
              <w:marTop w:val="0"/>
              <w:marBottom w:val="0"/>
              <w:divBdr>
                <w:top w:val="none" w:sz="0" w:space="0" w:color="auto"/>
                <w:left w:val="none" w:sz="0" w:space="0" w:color="auto"/>
                <w:bottom w:val="none" w:sz="0" w:space="0" w:color="auto"/>
                <w:right w:val="none" w:sz="0" w:space="0" w:color="auto"/>
              </w:divBdr>
              <w:divsChild>
                <w:div w:id="1886134577">
                  <w:marLeft w:val="0"/>
                  <w:marRight w:val="0"/>
                  <w:marTop w:val="0"/>
                  <w:marBottom w:val="0"/>
                  <w:divBdr>
                    <w:top w:val="none" w:sz="0" w:space="0" w:color="auto"/>
                    <w:left w:val="none" w:sz="0" w:space="0" w:color="auto"/>
                    <w:bottom w:val="none" w:sz="0" w:space="0" w:color="auto"/>
                    <w:right w:val="none" w:sz="0" w:space="0" w:color="auto"/>
                  </w:divBdr>
                  <w:divsChild>
                    <w:div w:id="104352900">
                      <w:marLeft w:val="0"/>
                      <w:marRight w:val="0"/>
                      <w:marTop w:val="0"/>
                      <w:marBottom w:val="0"/>
                      <w:divBdr>
                        <w:top w:val="none" w:sz="0" w:space="0" w:color="auto"/>
                        <w:left w:val="none" w:sz="0" w:space="0" w:color="auto"/>
                        <w:bottom w:val="none" w:sz="0" w:space="0" w:color="auto"/>
                        <w:right w:val="none" w:sz="0" w:space="0" w:color="auto"/>
                      </w:divBdr>
                      <w:divsChild>
                        <w:div w:id="217591641">
                          <w:marLeft w:val="0"/>
                          <w:marRight w:val="0"/>
                          <w:marTop w:val="0"/>
                          <w:marBottom w:val="0"/>
                          <w:divBdr>
                            <w:top w:val="none" w:sz="0" w:space="0" w:color="auto"/>
                            <w:left w:val="none" w:sz="0" w:space="0" w:color="auto"/>
                            <w:bottom w:val="none" w:sz="0" w:space="0" w:color="auto"/>
                            <w:right w:val="none" w:sz="0" w:space="0" w:color="auto"/>
                          </w:divBdr>
                          <w:divsChild>
                            <w:div w:id="70359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7468">
                  <w:marLeft w:val="0"/>
                  <w:marRight w:val="0"/>
                  <w:marTop w:val="0"/>
                  <w:marBottom w:val="0"/>
                  <w:divBdr>
                    <w:top w:val="none" w:sz="0" w:space="0" w:color="auto"/>
                    <w:left w:val="none" w:sz="0" w:space="0" w:color="auto"/>
                    <w:bottom w:val="none" w:sz="0" w:space="0" w:color="auto"/>
                    <w:right w:val="none" w:sz="0" w:space="0" w:color="auto"/>
                  </w:divBdr>
                  <w:divsChild>
                    <w:div w:id="1476219086">
                      <w:marLeft w:val="0"/>
                      <w:marRight w:val="0"/>
                      <w:marTop w:val="0"/>
                      <w:marBottom w:val="0"/>
                      <w:divBdr>
                        <w:top w:val="none" w:sz="0" w:space="0" w:color="auto"/>
                        <w:left w:val="none" w:sz="0" w:space="0" w:color="auto"/>
                        <w:bottom w:val="none" w:sz="0" w:space="0" w:color="auto"/>
                        <w:right w:val="none" w:sz="0" w:space="0" w:color="auto"/>
                      </w:divBdr>
                    </w:div>
                    <w:div w:id="500969195">
                      <w:marLeft w:val="0"/>
                      <w:marRight w:val="0"/>
                      <w:marTop w:val="0"/>
                      <w:marBottom w:val="0"/>
                      <w:divBdr>
                        <w:top w:val="none" w:sz="0" w:space="0" w:color="auto"/>
                        <w:left w:val="none" w:sz="0" w:space="0" w:color="auto"/>
                        <w:bottom w:val="none" w:sz="0" w:space="0" w:color="auto"/>
                        <w:right w:val="none" w:sz="0" w:space="0" w:color="auto"/>
                      </w:divBdr>
                    </w:div>
                    <w:div w:id="1964656068">
                      <w:marLeft w:val="0"/>
                      <w:marRight w:val="0"/>
                      <w:marTop w:val="0"/>
                      <w:marBottom w:val="0"/>
                      <w:divBdr>
                        <w:top w:val="none" w:sz="0" w:space="0" w:color="auto"/>
                        <w:left w:val="none" w:sz="0" w:space="0" w:color="auto"/>
                        <w:bottom w:val="none" w:sz="0" w:space="0" w:color="auto"/>
                        <w:right w:val="none" w:sz="0" w:space="0" w:color="auto"/>
                      </w:divBdr>
                    </w:div>
                  </w:divsChild>
                </w:div>
                <w:div w:id="1960604965">
                  <w:marLeft w:val="0"/>
                  <w:marRight w:val="0"/>
                  <w:marTop w:val="0"/>
                  <w:marBottom w:val="0"/>
                  <w:divBdr>
                    <w:top w:val="none" w:sz="0" w:space="0" w:color="auto"/>
                    <w:left w:val="none" w:sz="0" w:space="0" w:color="auto"/>
                    <w:bottom w:val="none" w:sz="0" w:space="0" w:color="auto"/>
                    <w:right w:val="none" w:sz="0" w:space="0" w:color="auto"/>
                  </w:divBdr>
                  <w:divsChild>
                    <w:div w:id="1887915243">
                      <w:marLeft w:val="0"/>
                      <w:marRight w:val="0"/>
                      <w:marTop w:val="0"/>
                      <w:marBottom w:val="0"/>
                      <w:divBdr>
                        <w:top w:val="none" w:sz="0" w:space="0" w:color="auto"/>
                        <w:left w:val="none" w:sz="0" w:space="0" w:color="auto"/>
                        <w:bottom w:val="none" w:sz="0" w:space="0" w:color="auto"/>
                        <w:right w:val="none" w:sz="0" w:space="0" w:color="auto"/>
                      </w:divBdr>
                      <w:divsChild>
                        <w:div w:id="1762412795">
                          <w:marLeft w:val="0"/>
                          <w:marRight w:val="0"/>
                          <w:marTop w:val="0"/>
                          <w:marBottom w:val="0"/>
                          <w:divBdr>
                            <w:top w:val="none" w:sz="0" w:space="0" w:color="auto"/>
                            <w:left w:val="none" w:sz="0" w:space="0" w:color="auto"/>
                            <w:bottom w:val="none" w:sz="0" w:space="0" w:color="auto"/>
                            <w:right w:val="none" w:sz="0" w:space="0" w:color="auto"/>
                          </w:divBdr>
                        </w:div>
                      </w:divsChild>
                    </w:div>
                    <w:div w:id="1828091985">
                      <w:marLeft w:val="0"/>
                      <w:marRight w:val="0"/>
                      <w:marTop w:val="0"/>
                      <w:marBottom w:val="0"/>
                      <w:divBdr>
                        <w:top w:val="none" w:sz="0" w:space="0" w:color="auto"/>
                        <w:left w:val="none" w:sz="0" w:space="0" w:color="auto"/>
                        <w:bottom w:val="none" w:sz="0" w:space="0" w:color="auto"/>
                        <w:right w:val="none" w:sz="0" w:space="0" w:color="auto"/>
                      </w:divBdr>
                      <w:divsChild>
                        <w:div w:id="19651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49025">
          <w:marLeft w:val="0"/>
          <w:marRight w:val="0"/>
          <w:marTop w:val="0"/>
          <w:marBottom w:val="0"/>
          <w:divBdr>
            <w:top w:val="none" w:sz="0" w:space="0" w:color="auto"/>
            <w:left w:val="none" w:sz="0" w:space="0" w:color="auto"/>
            <w:bottom w:val="none" w:sz="0" w:space="0" w:color="auto"/>
            <w:right w:val="none" w:sz="0" w:space="0" w:color="auto"/>
          </w:divBdr>
          <w:divsChild>
            <w:div w:id="1770660336">
              <w:marLeft w:val="0"/>
              <w:marRight w:val="0"/>
              <w:marTop w:val="0"/>
              <w:marBottom w:val="0"/>
              <w:divBdr>
                <w:top w:val="none" w:sz="0" w:space="0" w:color="auto"/>
                <w:left w:val="none" w:sz="0" w:space="0" w:color="auto"/>
                <w:bottom w:val="none" w:sz="0" w:space="0" w:color="auto"/>
                <w:right w:val="none" w:sz="0" w:space="0" w:color="auto"/>
              </w:divBdr>
              <w:divsChild>
                <w:div w:id="1387803720">
                  <w:marLeft w:val="0"/>
                  <w:marRight w:val="0"/>
                  <w:marTop w:val="0"/>
                  <w:marBottom w:val="0"/>
                  <w:divBdr>
                    <w:top w:val="none" w:sz="0" w:space="0" w:color="auto"/>
                    <w:left w:val="none" w:sz="0" w:space="0" w:color="auto"/>
                    <w:bottom w:val="none" w:sz="0" w:space="0" w:color="auto"/>
                    <w:right w:val="none" w:sz="0" w:space="0" w:color="auto"/>
                  </w:divBdr>
                  <w:divsChild>
                    <w:div w:id="1400598234">
                      <w:marLeft w:val="0"/>
                      <w:marRight w:val="0"/>
                      <w:marTop w:val="0"/>
                      <w:marBottom w:val="0"/>
                      <w:divBdr>
                        <w:top w:val="none" w:sz="0" w:space="0" w:color="auto"/>
                        <w:left w:val="none" w:sz="0" w:space="0" w:color="auto"/>
                        <w:bottom w:val="none" w:sz="0" w:space="0" w:color="auto"/>
                        <w:right w:val="none" w:sz="0" w:space="0" w:color="auto"/>
                      </w:divBdr>
                    </w:div>
                  </w:divsChild>
                </w:div>
                <w:div w:id="2144077373">
                  <w:marLeft w:val="0"/>
                  <w:marRight w:val="0"/>
                  <w:marTop w:val="0"/>
                  <w:marBottom w:val="0"/>
                  <w:divBdr>
                    <w:top w:val="none" w:sz="0" w:space="0" w:color="auto"/>
                    <w:left w:val="none" w:sz="0" w:space="0" w:color="auto"/>
                    <w:bottom w:val="none" w:sz="0" w:space="0" w:color="auto"/>
                    <w:right w:val="none" w:sz="0" w:space="0" w:color="auto"/>
                  </w:divBdr>
                  <w:divsChild>
                    <w:div w:id="983655636">
                      <w:marLeft w:val="0"/>
                      <w:marRight w:val="0"/>
                      <w:marTop w:val="0"/>
                      <w:marBottom w:val="0"/>
                      <w:divBdr>
                        <w:top w:val="none" w:sz="0" w:space="0" w:color="auto"/>
                        <w:left w:val="none" w:sz="0" w:space="0" w:color="auto"/>
                        <w:bottom w:val="none" w:sz="0" w:space="0" w:color="auto"/>
                        <w:right w:val="none" w:sz="0" w:space="0" w:color="auto"/>
                      </w:divBdr>
                    </w:div>
                    <w:div w:id="940801474">
                      <w:marLeft w:val="0"/>
                      <w:marRight w:val="0"/>
                      <w:marTop w:val="0"/>
                      <w:marBottom w:val="0"/>
                      <w:divBdr>
                        <w:top w:val="none" w:sz="0" w:space="0" w:color="auto"/>
                        <w:left w:val="none" w:sz="0" w:space="0" w:color="auto"/>
                        <w:bottom w:val="none" w:sz="0" w:space="0" w:color="auto"/>
                        <w:right w:val="none" w:sz="0" w:space="0" w:color="auto"/>
                      </w:divBdr>
                    </w:div>
                    <w:div w:id="6198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17572">
          <w:marLeft w:val="0"/>
          <w:marRight w:val="0"/>
          <w:marTop w:val="0"/>
          <w:marBottom w:val="0"/>
          <w:divBdr>
            <w:top w:val="none" w:sz="0" w:space="0" w:color="auto"/>
            <w:left w:val="none" w:sz="0" w:space="0" w:color="auto"/>
            <w:bottom w:val="none" w:sz="0" w:space="0" w:color="auto"/>
            <w:right w:val="none" w:sz="0" w:space="0" w:color="auto"/>
          </w:divBdr>
          <w:divsChild>
            <w:div w:id="1060053387">
              <w:marLeft w:val="0"/>
              <w:marRight w:val="0"/>
              <w:marTop w:val="0"/>
              <w:marBottom w:val="0"/>
              <w:divBdr>
                <w:top w:val="none" w:sz="0" w:space="0" w:color="auto"/>
                <w:left w:val="none" w:sz="0" w:space="0" w:color="auto"/>
                <w:bottom w:val="none" w:sz="0" w:space="0" w:color="auto"/>
                <w:right w:val="none" w:sz="0" w:space="0" w:color="auto"/>
              </w:divBdr>
            </w:div>
            <w:div w:id="1938708311">
              <w:marLeft w:val="0"/>
              <w:marRight w:val="0"/>
              <w:marTop w:val="0"/>
              <w:marBottom w:val="0"/>
              <w:divBdr>
                <w:top w:val="none" w:sz="0" w:space="0" w:color="auto"/>
                <w:left w:val="none" w:sz="0" w:space="0" w:color="auto"/>
                <w:bottom w:val="none" w:sz="0" w:space="0" w:color="auto"/>
                <w:right w:val="none" w:sz="0" w:space="0" w:color="auto"/>
              </w:divBdr>
              <w:divsChild>
                <w:div w:id="2130273284">
                  <w:marLeft w:val="0"/>
                  <w:marRight w:val="0"/>
                  <w:marTop w:val="0"/>
                  <w:marBottom w:val="0"/>
                  <w:divBdr>
                    <w:top w:val="none" w:sz="0" w:space="0" w:color="auto"/>
                    <w:left w:val="none" w:sz="0" w:space="0" w:color="auto"/>
                    <w:bottom w:val="none" w:sz="0" w:space="0" w:color="auto"/>
                    <w:right w:val="none" w:sz="0" w:space="0" w:color="auto"/>
                  </w:divBdr>
                </w:div>
                <w:div w:id="1330869826">
                  <w:marLeft w:val="0"/>
                  <w:marRight w:val="0"/>
                  <w:marTop w:val="0"/>
                  <w:marBottom w:val="0"/>
                  <w:divBdr>
                    <w:top w:val="none" w:sz="0" w:space="0" w:color="auto"/>
                    <w:left w:val="none" w:sz="0" w:space="0" w:color="auto"/>
                    <w:bottom w:val="none" w:sz="0" w:space="0" w:color="auto"/>
                    <w:right w:val="none" w:sz="0" w:space="0" w:color="auto"/>
                  </w:divBdr>
                </w:div>
              </w:divsChild>
            </w:div>
            <w:div w:id="1701707892">
              <w:marLeft w:val="0"/>
              <w:marRight w:val="0"/>
              <w:marTop w:val="0"/>
              <w:marBottom w:val="0"/>
              <w:divBdr>
                <w:top w:val="none" w:sz="0" w:space="0" w:color="auto"/>
                <w:left w:val="none" w:sz="0" w:space="0" w:color="auto"/>
                <w:bottom w:val="none" w:sz="0" w:space="0" w:color="auto"/>
                <w:right w:val="none" w:sz="0" w:space="0" w:color="auto"/>
              </w:divBdr>
              <w:divsChild>
                <w:div w:id="851989045">
                  <w:marLeft w:val="0"/>
                  <w:marRight w:val="0"/>
                  <w:marTop w:val="0"/>
                  <w:marBottom w:val="0"/>
                  <w:divBdr>
                    <w:top w:val="none" w:sz="0" w:space="0" w:color="auto"/>
                    <w:left w:val="none" w:sz="0" w:space="0" w:color="auto"/>
                    <w:bottom w:val="none" w:sz="0" w:space="0" w:color="auto"/>
                    <w:right w:val="none" w:sz="0" w:space="0" w:color="auto"/>
                  </w:divBdr>
                </w:div>
              </w:divsChild>
            </w:div>
            <w:div w:id="387533205">
              <w:marLeft w:val="0"/>
              <w:marRight w:val="0"/>
              <w:marTop w:val="0"/>
              <w:marBottom w:val="0"/>
              <w:divBdr>
                <w:top w:val="none" w:sz="0" w:space="0" w:color="auto"/>
                <w:left w:val="none" w:sz="0" w:space="0" w:color="auto"/>
                <w:bottom w:val="none" w:sz="0" w:space="0" w:color="auto"/>
                <w:right w:val="none" w:sz="0" w:space="0" w:color="auto"/>
              </w:divBdr>
              <w:divsChild>
                <w:div w:id="1095520252">
                  <w:marLeft w:val="0"/>
                  <w:marRight w:val="0"/>
                  <w:marTop w:val="0"/>
                  <w:marBottom w:val="0"/>
                  <w:divBdr>
                    <w:top w:val="none" w:sz="0" w:space="0" w:color="auto"/>
                    <w:left w:val="none" w:sz="0" w:space="0" w:color="auto"/>
                    <w:bottom w:val="none" w:sz="0" w:space="0" w:color="auto"/>
                    <w:right w:val="none" w:sz="0" w:space="0" w:color="auto"/>
                  </w:divBdr>
                </w:div>
              </w:divsChild>
            </w:div>
            <w:div w:id="915672539">
              <w:marLeft w:val="0"/>
              <w:marRight w:val="0"/>
              <w:marTop w:val="0"/>
              <w:marBottom w:val="0"/>
              <w:divBdr>
                <w:top w:val="none" w:sz="0" w:space="0" w:color="auto"/>
                <w:left w:val="none" w:sz="0" w:space="0" w:color="auto"/>
                <w:bottom w:val="none" w:sz="0" w:space="0" w:color="auto"/>
                <w:right w:val="none" w:sz="0" w:space="0" w:color="auto"/>
              </w:divBdr>
              <w:divsChild>
                <w:div w:id="249390218">
                  <w:marLeft w:val="0"/>
                  <w:marRight w:val="0"/>
                  <w:marTop w:val="0"/>
                  <w:marBottom w:val="0"/>
                  <w:divBdr>
                    <w:top w:val="none" w:sz="0" w:space="0" w:color="auto"/>
                    <w:left w:val="none" w:sz="0" w:space="0" w:color="auto"/>
                    <w:bottom w:val="none" w:sz="0" w:space="0" w:color="auto"/>
                    <w:right w:val="none" w:sz="0" w:space="0" w:color="auto"/>
                  </w:divBdr>
                </w:div>
              </w:divsChild>
            </w:div>
            <w:div w:id="1829591238">
              <w:marLeft w:val="0"/>
              <w:marRight w:val="0"/>
              <w:marTop w:val="0"/>
              <w:marBottom w:val="0"/>
              <w:divBdr>
                <w:top w:val="none" w:sz="0" w:space="0" w:color="auto"/>
                <w:left w:val="none" w:sz="0" w:space="0" w:color="auto"/>
                <w:bottom w:val="none" w:sz="0" w:space="0" w:color="auto"/>
                <w:right w:val="none" w:sz="0" w:space="0" w:color="auto"/>
              </w:divBdr>
            </w:div>
            <w:div w:id="789738017">
              <w:marLeft w:val="0"/>
              <w:marRight w:val="0"/>
              <w:marTop w:val="0"/>
              <w:marBottom w:val="0"/>
              <w:divBdr>
                <w:top w:val="none" w:sz="0" w:space="0" w:color="auto"/>
                <w:left w:val="none" w:sz="0" w:space="0" w:color="auto"/>
                <w:bottom w:val="none" w:sz="0" w:space="0" w:color="auto"/>
                <w:right w:val="none" w:sz="0" w:space="0" w:color="auto"/>
              </w:divBdr>
              <w:divsChild>
                <w:div w:id="1054354134">
                  <w:marLeft w:val="0"/>
                  <w:marRight w:val="0"/>
                  <w:marTop w:val="0"/>
                  <w:marBottom w:val="0"/>
                  <w:divBdr>
                    <w:top w:val="none" w:sz="0" w:space="0" w:color="auto"/>
                    <w:left w:val="none" w:sz="0" w:space="0" w:color="auto"/>
                    <w:bottom w:val="none" w:sz="0" w:space="0" w:color="auto"/>
                    <w:right w:val="none" w:sz="0" w:space="0" w:color="auto"/>
                  </w:divBdr>
                </w:div>
                <w:div w:id="900673297">
                  <w:marLeft w:val="0"/>
                  <w:marRight w:val="0"/>
                  <w:marTop w:val="0"/>
                  <w:marBottom w:val="0"/>
                  <w:divBdr>
                    <w:top w:val="none" w:sz="0" w:space="0" w:color="auto"/>
                    <w:left w:val="none" w:sz="0" w:space="0" w:color="auto"/>
                    <w:bottom w:val="none" w:sz="0" w:space="0" w:color="auto"/>
                    <w:right w:val="none" w:sz="0" w:space="0" w:color="auto"/>
                  </w:divBdr>
                  <w:divsChild>
                    <w:div w:id="1864048491">
                      <w:marLeft w:val="0"/>
                      <w:marRight w:val="0"/>
                      <w:marTop w:val="0"/>
                      <w:marBottom w:val="0"/>
                      <w:divBdr>
                        <w:top w:val="none" w:sz="0" w:space="0" w:color="auto"/>
                        <w:left w:val="none" w:sz="0" w:space="0" w:color="auto"/>
                        <w:bottom w:val="none" w:sz="0" w:space="0" w:color="auto"/>
                        <w:right w:val="none" w:sz="0" w:space="0" w:color="auto"/>
                      </w:divBdr>
                    </w:div>
                    <w:div w:id="1431513346">
                      <w:marLeft w:val="0"/>
                      <w:marRight w:val="0"/>
                      <w:marTop w:val="0"/>
                      <w:marBottom w:val="0"/>
                      <w:divBdr>
                        <w:top w:val="none" w:sz="0" w:space="0" w:color="auto"/>
                        <w:left w:val="none" w:sz="0" w:space="0" w:color="auto"/>
                        <w:bottom w:val="none" w:sz="0" w:space="0" w:color="auto"/>
                        <w:right w:val="none" w:sz="0" w:space="0" w:color="auto"/>
                      </w:divBdr>
                    </w:div>
                    <w:div w:id="1279141074">
                      <w:marLeft w:val="0"/>
                      <w:marRight w:val="0"/>
                      <w:marTop w:val="0"/>
                      <w:marBottom w:val="0"/>
                      <w:divBdr>
                        <w:top w:val="none" w:sz="0" w:space="0" w:color="auto"/>
                        <w:left w:val="none" w:sz="0" w:space="0" w:color="auto"/>
                        <w:bottom w:val="none" w:sz="0" w:space="0" w:color="auto"/>
                        <w:right w:val="none" w:sz="0" w:space="0" w:color="auto"/>
                      </w:divBdr>
                    </w:div>
                    <w:div w:id="491718048">
                      <w:marLeft w:val="0"/>
                      <w:marRight w:val="0"/>
                      <w:marTop w:val="0"/>
                      <w:marBottom w:val="0"/>
                      <w:divBdr>
                        <w:top w:val="none" w:sz="0" w:space="0" w:color="auto"/>
                        <w:left w:val="none" w:sz="0" w:space="0" w:color="auto"/>
                        <w:bottom w:val="none" w:sz="0" w:space="0" w:color="auto"/>
                        <w:right w:val="none" w:sz="0" w:space="0" w:color="auto"/>
                      </w:divBdr>
                    </w:div>
                    <w:div w:id="1379279280">
                      <w:marLeft w:val="0"/>
                      <w:marRight w:val="0"/>
                      <w:marTop w:val="0"/>
                      <w:marBottom w:val="0"/>
                      <w:divBdr>
                        <w:top w:val="none" w:sz="0" w:space="0" w:color="auto"/>
                        <w:left w:val="none" w:sz="0" w:space="0" w:color="auto"/>
                        <w:bottom w:val="none" w:sz="0" w:space="0" w:color="auto"/>
                        <w:right w:val="none" w:sz="0" w:space="0" w:color="auto"/>
                      </w:divBdr>
                    </w:div>
                    <w:div w:id="32537108">
                      <w:marLeft w:val="0"/>
                      <w:marRight w:val="0"/>
                      <w:marTop w:val="0"/>
                      <w:marBottom w:val="0"/>
                      <w:divBdr>
                        <w:top w:val="none" w:sz="0" w:space="0" w:color="auto"/>
                        <w:left w:val="none" w:sz="0" w:space="0" w:color="auto"/>
                        <w:bottom w:val="none" w:sz="0" w:space="0" w:color="auto"/>
                        <w:right w:val="none" w:sz="0" w:space="0" w:color="auto"/>
                      </w:divBdr>
                    </w:div>
                    <w:div w:id="1276949">
                      <w:marLeft w:val="0"/>
                      <w:marRight w:val="0"/>
                      <w:marTop w:val="0"/>
                      <w:marBottom w:val="0"/>
                      <w:divBdr>
                        <w:top w:val="none" w:sz="0" w:space="0" w:color="auto"/>
                        <w:left w:val="none" w:sz="0" w:space="0" w:color="auto"/>
                        <w:bottom w:val="none" w:sz="0" w:space="0" w:color="auto"/>
                        <w:right w:val="none" w:sz="0" w:space="0" w:color="auto"/>
                      </w:divBdr>
                    </w:div>
                    <w:div w:id="1609895078">
                      <w:marLeft w:val="0"/>
                      <w:marRight w:val="0"/>
                      <w:marTop w:val="0"/>
                      <w:marBottom w:val="0"/>
                      <w:divBdr>
                        <w:top w:val="none" w:sz="0" w:space="0" w:color="auto"/>
                        <w:left w:val="none" w:sz="0" w:space="0" w:color="auto"/>
                        <w:bottom w:val="none" w:sz="0" w:space="0" w:color="auto"/>
                        <w:right w:val="none" w:sz="0" w:space="0" w:color="auto"/>
                      </w:divBdr>
                    </w:div>
                    <w:div w:id="1146093584">
                      <w:marLeft w:val="0"/>
                      <w:marRight w:val="0"/>
                      <w:marTop w:val="0"/>
                      <w:marBottom w:val="0"/>
                      <w:divBdr>
                        <w:top w:val="none" w:sz="0" w:space="0" w:color="auto"/>
                        <w:left w:val="none" w:sz="0" w:space="0" w:color="auto"/>
                        <w:bottom w:val="none" w:sz="0" w:space="0" w:color="auto"/>
                        <w:right w:val="none" w:sz="0" w:space="0" w:color="auto"/>
                      </w:divBdr>
                    </w:div>
                    <w:div w:id="1761489812">
                      <w:marLeft w:val="0"/>
                      <w:marRight w:val="0"/>
                      <w:marTop w:val="0"/>
                      <w:marBottom w:val="0"/>
                      <w:divBdr>
                        <w:top w:val="none" w:sz="0" w:space="0" w:color="auto"/>
                        <w:left w:val="none" w:sz="0" w:space="0" w:color="auto"/>
                        <w:bottom w:val="none" w:sz="0" w:space="0" w:color="auto"/>
                        <w:right w:val="none" w:sz="0" w:space="0" w:color="auto"/>
                      </w:divBdr>
                    </w:div>
                    <w:div w:id="1277559578">
                      <w:marLeft w:val="0"/>
                      <w:marRight w:val="0"/>
                      <w:marTop w:val="0"/>
                      <w:marBottom w:val="0"/>
                      <w:divBdr>
                        <w:top w:val="none" w:sz="0" w:space="0" w:color="auto"/>
                        <w:left w:val="none" w:sz="0" w:space="0" w:color="auto"/>
                        <w:bottom w:val="none" w:sz="0" w:space="0" w:color="auto"/>
                        <w:right w:val="none" w:sz="0" w:space="0" w:color="auto"/>
                      </w:divBdr>
                    </w:div>
                    <w:div w:id="243999835">
                      <w:marLeft w:val="0"/>
                      <w:marRight w:val="0"/>
                      <w:marTop w:val="0"/>
                      <w:marBottom w:val="0"/>
                      <w:divBdr>
                        <w:top w:val="none" w:sz="0" w:space="0" w:color="auto"/>
                        <w:left w:val="none" w:sz="0" w:space="0" w:color="auto"/>
                        <w:bottom w:val="none" w:sz="0" w:space="0" w:color="auto"/>
                        <w:right w:val="none" w:sz="0" w:space="0" w:color="auto"/>
                      </w:divBdr>
                    </w:div>
                    <w:div w:id="1109201880">
                      <w:marLeft w:val="0"/>
                      <w:marRight w:val="0"/>
                      <w:marTop w:val="0"/>
                      <w:marBottom w:val="0"/>
                      <w:divBdr>
                        <w:top w:val="none" w:sz="0" w:space="0" w:color="auto"/>
                        <w:left w:val="none" w:sz="0" w:space="0" w:color="auto"/>
                        <w:bottom w:val="none" w:sz="0" w:space="0" w:color="auto"/>
                        <w:right w:val="none" w:sz="0" w:space="0" w:color="auto"/>
                      </w:divBdr>
                    </w:div>
                    <w:div w:id="1357003458">
                      <w:marLeft w:val="0"/>
                      <w:marRight w:val="0"/>
                      <w:marTop w:val="0"/>
                      <w:marBottom w:val="0"/>
                      <w:divBdr>
                        <w:top w:val="none" w:sz="0" w:space="0" w:color="auto"/>
                        <w:left w:val="none" w:sz="0" w:space="0" w:color="auto"/>
                        <w:bottom w:val="none" w:sz="0" w:space="0" w:color="auto"/>
                        <w:right w:val="none" w:sz="0" w:space="0" w:color="auto"/>
                      </w:divBdr>
                    </w:div>
                    <w:div w:id="1091705520">
                      <w:marLeft w:val="0"/>
                      <w:marRight w:val="0"/>
                      <w:marTop w:val="0"/>
                      <w:marBottom w:val="0"/>
                      <w:divBdr>
                        <w:top w:val="none" w:sz="0" w:space="0" w:color="auto"/>
                        <w:left w:val="none" w:sz="0" w:space="0" w:color="auto"/>
                        <w:bottom w:val="none" w:sz="0" w:space="0" w:color="auto"/>
                        <w:right w:val="none" w:sz="0" w:space="0" w:color="auto"/>
                      </w:divBdr>
                    </w:div>
                    <w:div w:id="1783917135">
                      <w:marLeft w:val="0"/>
                      <w:marRight w:val="0"/>
                      <w:marTop w:val="0"/>
                      <w:marBottom w:val="0"/>
                      <w:divBdr>
                        <w:top w:val="none" w:sz="0" w:space="0" w:color="auto"/>
                        <w:left w:val="none" w:sz="0" w:space="0" w:color="auto"/>
                        <w:bottom w:val="none" w:sz="0" w:space="0" w:color="auto"/>
                        <w:right w:val="none" w:sz="0" w:space="0" w:color="auto"/>
                      </w:divBdr>
                    </w:div>
                    <w:div w:id="150215376">
                      <w:marLeft w:val="0"/>
                      <w:marRight w:val="0"/>
                      <w:marTop w:val="0"/>
                      <w:marBottom w:val="0"/>
                      <w:divBdr>
                        <w:top w:val="none" w:sz="0" w:space="0" w:color="auto"/>
                        <w:left w:val="none" w:sz="0" w:space="0" w:color="auto"/>
                        <w:bottom w:val="none" w:sz="0" w:space="0" w:color="auto"/>
                        <w:right w:val="none" w:sz="0" w:space="0" w:color="auto"/>
                      </w:divBdr>
                    </w:div>
                    <w:div w:id="525022145">
                      <w:marLeft w:val="0"/>
                      <w:marRight w:val="0"/>
                      <w:marTop w:val="0"/>
                      <w:marBottom w:val="0"/>
                      <w:divBdr>
                        <w:top w:val="none" w:sz="0" w:space="0" w:color="auto"/>
                        <w:left w:val="none" w:sz="0" w:space="0" w:color="auto"/>
                        <w:bottom w:val="none" w:sz="0" w:space="0" w:color="auto"/>
                        <w:right w:val="none" w:sz="0" w:space="0" w:color="auto"/>
                      </w:divBdr>
                    </w:div>
                    <w:div w:id="182401160">
                      <w:marLeft w:val="0"/>
                      <w:marRight w:val="0"/>
                      <w:marTop w:val="0"/>
                      <w:marBottom w:val="0"/>
                      <w:divBdr>
                        <w:top w:val="none" w:sz="0" w:space="0" w:color="auto"/>
                        <w:left w:val="none" w:sz="0" w:space="0" w:color="auto"/>
                        <w:bottom w:val="none" w:sz="0" w:space="0" w:color="auto"/>
                        <w:right w:val="none" w:sz="0" w:space="0" w:color="auto"/>
                      </w:divBdr>
                    </w:div>
                    <w:div w:id="1504397329">
                      <w:marLeft w:val="0"/>
                      <w:marRight w:val="0"/>
                      <w:marTop w:val="0"/>
                      <w:marBottom w:val="0"/>
                      <w:divBdr>
                        <w:top w:val="none" w:sz="0" w:space="0" w:color="auto"/>
                        <w:left w:val="none" w:sz="0" w:space="0" w:color="auto"/>
                        <w:bottom w:val="none" w:sz="0" w:space="0" w:color="auto"/>
                        <w:right w:val="none" w:sz="0" w:space="0" w:color="auto"/>
                      </w:divBdr>
                    </w:div>
                    <w:div w:id="1084910802">
                      <w:marLeft w:val="0"/>
                      <w:marRight w:val="0"/>
                      <w:marTop w:val="0"/>
                      <w:marBottom w:val="0"/>
                      <w:divBdr>
                        <w:top w:val="none" w:sz="0" w:space="0" w:color="auto"/>
                        <w:left w:val="none" w:sz="0" w:space="0" w:color="auto"/>
                        <w:bottom w:val="none" w:sz="0" w:space="0" w:color="auto"/>
                        <w:right w:val="none" w:sz="0" w:space="0" w:color="auto"/>
                      </w:divBdr>
                    </w:div>
                    <w:div w:id="1841457677">
                      <w:marLeft w:val="0"/>
                      <w:marRight w:val="0"/>
                      <w:marTop w:val="0"/>
                      <w:marBottom w:val="0"/>
                      <w:divBdr>
                        <w:top w:val="none" w:sz="0" w:space="0" w:color="auto"/>
                        <w:left w:val="none" w:sz="0" w:space="0" w:color="auto"/>
                        <w:bottom w:val="none" w:sz="0" w:space="0" w:color="auto"/>
                        <w:right w:val="none" w:sz="0" w:space="0" w:color="auto"/>
                      </w:divBdr>
                    </w:div>
                    <w:div w:id="386496752">
                      <w:marLeft w:val="0"/>
                      <w:marRight w:val="0"/>
                      <w:marTop w:val="0"/>
                      <w:marBottom w:val="0"/>
                      <w:divBdr>
                        <w:top w:val="none" w:sz="0" w:space="0" w:color="auto"/>
                        <w:left w:val="none" w:sz="0" w:space="0" w:color="auto"/>
                        <w:bottom w:val="none" w:sz="0" w:space="0" w:color="auto"/>
                        <w:right w:val="none" w:sz="0" w:space="0" w:color="auto"/>
                      </w:divBdr>
                    </w:div>
                    <w:div w:id="1104496334">
                      <w:marLeft w:val="0"/>
                      <w:marRight w:val="0"/>
                      <w:marTop w:val="0"/>
                      <w:marBottom w:val="0"/>
                      <w:divBdr>
                        <w:top w:val="none" w:sz="0" w:space="0" w:color="auto"/>
                        <w:left w:val="none" w:sz="0" w:space="0" w:color="auto"/>
                        <w:bottom w:val="none" w:sz="0" w:space="0" w:color="auto"/>
                        <w:right w:val="none" w:sz="0" w:space="0" w:color="auto"/>
                      </w:divBdr>
                    </w:div>
                    <w:div w:id="1910113574">
                      <w:marLeft w:val="0"/>
                      <w:marRight w:val="0"/>
                      <w:marTop w:val="0"/>
                      <w:marBottom w:val="0"/>
                      <w:divBdr>
                        <w:top w:val="none" w:sz="0" w:space="0" w:color="auto"/>
                        <w:left w:val="none" w:sz="0" w:space="0" w:color="auto"/>
                        <w:bottom w:val="none" w:sz="0" w:space="0" w:color="auto"/>
                        <w:right w:val="none" w:sz="0" w:space="0" w:color="auto"/>
                      </w:divBdr>
                    </w:div>
                    <w:div w:id="326253950">
                      <w:marLeft w:val="0"/>
                      <w:marRight w:val="0"/>
                      <w:marTop w:val="0"/>
                      <w:marBottom w:val="0"/>
                      <w:divBdr>
                        <w:top w:val="none" w:sz="0" w:space="0" w:color="auto"/>
                        <w:left w:val="none" w:sz="0" w:space="0" w:color="auto"/>
                        <w:bottom w:val="none" w:sz="0" w:space="0" w:color="auto"/>
                        <w:right w:val="none" w:sz="0" w:space="0" w:color="auto"/>
                      </w:divBdr>
                    </w:div>
                    <w:div w:id="428349990">
                      <w:marLeft w:val="0"/>
                      <w:marRight w:val="0"/>
                      <w:marTop w:val="0"/>
                      <w:marBottom w:val="0"/>
                      <w:divBdr>
                        <w:top w:val="none" w:sz="0" w:space="0" w:color="auto"/>
                        <w:left w:val="none" w:sz="0" w:space="0" w:color="auto"/>
                        <w:bottom w:val="none" w:sz="0" w:space="0" w:color="auto"/>
                        <w:right w:val="none" w:sz="0" w:space="0" w:color="auto"/>
                      </w:divBdr>
                    </w:div>
                    <w:div w:id="847988649">
                      <w:marLeft w:val="0"/>
                      <w:marRight w:val="0"/>
                      <w:marTop w:val="0"/>
                      <w:marBottom w:val="0"/>
                      <w:divBdr>
                        <w:top w:val="none" w:sz="0" w:space="0" w:color="auto"/>
                        <w:left w:val="none" w:sz="0" w:space="0" w:color="auto"/>
                        <w:bottom w:val="none" w:sz="0" w:space="0" w:color="auto"/>
                        <w:right w:val="none" w:sz="0" w:space="0" w:color="auto"/>
                      </w:divBdr>
                    </w:div>
                    <w:div w:id="1205362677">
                      <w:marLeft w:val="0"/>
                      <w:marRight w:val="0"/>
                      <w:marTop w:val="0"/>
                      <w:marBottom w:val="0"/>
                      <w:divBdr>
                        <w:top w:val="none" w:sz="0" w:space="0" w:color="auto"/>
                        <w:left w:val="none" w:sz="0" w:space="0" w:color="auto"/>
                        <w:bottom w:val="none" w:sz="0" w:space="0" w:color="auto"/>
                        <w:right w:val="none" w:sz="0" w:space="0" w:color="auto"/>
                      </w:divBdr>
                    </w:div>
                    <w:div w:id="1819297744">
                      <w:marLeft w:val="0"/>
                      <w:marRight w:val="0"/>
                      <w:marTop w:val="0"/>
                      <w:marBottom w:val="0"/>
                      <w:divBdr>
                        <w:top w:val="none" w:sz="0" w:space="0" w:color="auto"/>
                        <w:left w:val="none" w:sz="0" w:space="0" w:color="auto"/>
                        <w:bottom w:val="none" w:sz="0" w:space="0" w:color="auto"/>
                        <w:right w:val="none" w:sz="0" w:space="0" w:color="auto"/>
                      </w:divBdr>
                    </w:div>
                    <w:div w:id="296759692">
                      <w:marLeft w:val="0"/>
                      <w:marRight w:val="0"/>
                      <w:marTop w:val="0"/>
                      <w:marBottom w:val="0"/>
                      <w:divBdr>
                        <w:top w:val="none" w:sz="0" w:space="0" w:color="auto"/>
                        <w:left w:val="none" w:sz="0" w:space="0" w:color="auto"/>
                        <w:bottom w:val="none" w:sz="0" w:space="0" w:color="auto"/>
                        <w:right w:val="none" w:sz="0" w:space="0" w:color="auto"/>
                      </w:divBdr>
                    </w:div>
                    <w:div w:id="1587884398">
                      <w:marLeft w:val="0"/>
                      <w:marRight w:val="0"/>
                      <w:marTop w:val="0"/>
                      <w:marBottom w:val="0"/>
                      <w:divBdr>
                        <w:top w:val="none" w:sz="0" w:space="0" w:color="auto"/>
                        <w:left w:val="none" w:sz="0" w:space="0" w:color="auto"/>
                        <w:bottom w:val="none" w:sz="0" w:space="0" w:color="auto"/>
                        <w:right w:val="none" w:sz="0" w:space="0" w:color="auto"/>
                      </w:divBdr>
                    </w:div>
                    <w:div w:id="1806896431">
                      <w:marLeft w:val="0"/>
                      <w:marRight w:val="0"/>
                      <w:marTop w:val="0"/>
                      <w:marBottom w:val="0"/>
                      <w:divBdr>
                        <w:top w:val="none" w:sz="0" w:space="0" w:color="auto"/>
                        <w:left w:val="none" w:sz="0" w:space="0" w:color="auto"/>
                        <w:bottom w:val="none" w:sz="0" w:space="0" w:color="auto"/>
                        <w:right w:val="none" w:sz="0" w:space="0" w:color="auto"/>
                      </w:divBdr>
                    </w:div>
                    <w:div w:id="1576547273">
                      <w:marLeft w:val="0"/>
                      <w:marRight w:val="0"/>
                      <w:marTop w:val="0"/>
                      <w:marBottom w:val="0"/>
                      <w:divBdr>
                        <w:top w:val="none" w:sz="0" w:space="0" w:color="auto"/>
                        <w:left w:val="none" w:sz="0" w:space="0" w:color="auto"/>
                        <w:bottom w:val="none" w:sz="0" w:space="0" w:color="auto"/>
                        <w:right w:val="none" w:sz="0" w:space="0" w:color="auto"/>
                      </w:divBdr>
                    </w:div>
                    <w:div w:id="1293713398">
                      <w:marLeft w:val="0"/>
                      <w:marRight w:val="0"/>
                      <w:marTop w:val="0"/>
                      <w:marBottom w:val="0"/>
                      <w:divBdr>
                        <w:top w:val="none" w:sz="0" w:space="0" w:color="auto"/>
                        <w:left w:val="none" w:sz="0" w:space="0" w:color="auto"/>
                        <w:bottom w:val="none" w:sz="0" w:space="0" w:color="auto"/>
                        <w:right w:val="none" w:sz="0" w:space="0" w:color="auto"/>
                      </w:divBdr>
                    </w:div>
                    <w:div w:id="941037000">
                      <w:marLeft w:val="0"/>
                      <w:marRight w:val="0"/>
                      <w:marTop w:val="0"/>
                      <w:marBottom w:val="0"/>
                      <w:divBdr>
                        <w:top w:val="none" w:sz="0" w:space="0" w:color="auto"/>
                        <w:left w:val="none" w:sz="0" w:space="0" w:color="auto"/>
                        <w:bottom w:val="none" w:sz="0" w:space="0" w:color="auto"/>
                        <w:right w:val="none" w:sz="0" w:space="0" w:color="auto"/>
                      </w:divBdr>
                    </w:div>
                    <w:div w:id="646862822">
                      <w:marLeft w:val="0"/>
                      <w:marRight w:val="0"/>
                      <w:marTop w:val="0"/>
                      <w:marBottom w:val="0"/>
                      <w:divBdr>
                        <w:top w:val="none" w:sz="0" w:space="0" w:color="auto"/>
                        <w:left w:val="none" w:sz="0" w:space="0" w:color="auto"/>
                        <w:bottom w:val="none" w:sz="0" w:space="0" w:color="auto"/>
                        <w:right w:val="none" w:sz="0" w:space="0" w:color="auto"/>
                      </w:divBdr>
                    </w:div>
                    <w:div w:id="927612449">
                      <w:marLeft w:val="0"/>
                      <w:marRight w:val="0"/>
                      <w:marTop w:val="0"/>
                      <w:marBottom w:val="0"/>
                      <w:divBdr>
                        <w:top w:val="none" w:sz="0" w:space="0" w:color="auto"/>
                        <w:left w:val="none" w:sz="0" w:space="0" w:color="auto"/>
                        <w:bottom w:val="none" w:sz="0" w:space="0" w:color="auto"/>
                        <w:right w:val="none" w:sz="0" w:space="0" w:color="auto"/>
                      </w:divBdr>
                    </w:div>
                    <w:div w:id="301276902">
                      <w:marLeft w:val="0"/>
                      <w:marRight w:val="0"/>
                      <w:marTop w:val="0"/>
                      <w:marBottom w:val="0"/>
                      <w:divBdr>
                        <w:top w:val="none" w:sz="0" w:space="0" w:color="auto"/>
                        <w:left w:val="none" w:sz="0" w:space="0" w:color="auto"/>
                        <w:bottom w:val="none" w:sz="0" w:space="0" w:color="auto"/>
                        <w:right w:val="none" w:sz="0" w:space="0" w:color="auto"/>
                      </w:divBdr>
                    </w:div>
                    <w:div w:id="1962835404">
                      <w:marLeft w:val="0"/>
                      <w:marRight w:val="0"/>
                      <w:marTop w:val="0"/>
                      <w:marBottom w:val="0"/>
                      <w:divBdr>
                        <w:top w:val="none" w:sz="0" w:space="0" w:color="auto"/>
                        <w:left w:val="none" w:sz="0" w:space="0" w:color="auto"/>
                        <w:bottom w:val="none" w:sz="0" w:space="0" w:color="auto"/>
                        <w:right w:val="none" w:sz="0" w:space="0" w:color="auto"/>
                      </w:divBdr>
                    </w:div>
                    <w:div w:id="656618022">
                      <w:marLeft w:val="0"/>
                      <w:marRight w:val="0"/>
                      <w:marTop w:val="0"/>
                      <w:marBottom w:val="0"/>
                      <w:divBdr>
                        <w:top w:val="none" w:sz="0" w:space="0" w:color="auto"/>
                        <w:left w:val="none" w:sz="0" w:space="0" w:color="auto"/>
                        <w:bottom w:val="none" w:sz="0" w:space="0" w:color="auto"/>
                        <w:right w:val="none" w:sz="0" w:space="0" w:color="auto"/>
                      </w:divBdr>
                    </w:div>
                    <w:div w:id="1605115826">
                      <w:marLeft w:val="0"/>
                      <w:marRight w:val="0"/>
                      <w:marTop w:val="0"/>
                      <w:marBottom w:val="0"/>
                      <w:divBdr>
                        <w:top w:val="none" w:sz="0" w:space="0" w:color="auto"/>
                        <w:left w:val="none" w:sz="0" w:space="0" w:color="auto"/>
                        <w:bottom w:val="none" w:sz="0" w:space="0" w:color="auto"/>
                        <w:right w:val="none" w:sz="0" w:space="0" w:color="auto"/>
                      </w:divBdr>
                    </w:div>
                    <w:div w:id="88627468">
                      <w:marLeft w:val="0"/>
                      <w:marRight w:val="0"/>
                      <w:marTop w:val="0"/>
                      <w:marBottom w:val="0"/>
                      <w:divBdr>
                        <w:top w:val="none" w:sz="0" w:space="0" w:color="auto"/>
                        <w:left w:val="none" w:sz="0" w:space="0" w:color="auto"/>
                        <w:bottom w:val="none" w:sz="0" w:space="0" w:color="auto"/>
                        <w:right w:val="none" w:sz="0" w:space="0" w:color="auto"/>
                      </w:divBdr>
                    </w:div>
                    <w:div w:id="871843334">
                      <w:marLeft w:val="0"/>
                      <w:marRight w:val="0"/>
                      <w:marTop w:val="0"/>
                      <w:marBottom w:val="0"/>
                      <w:divBdr>
                        <w:top w:val="none" w:sz="0" w:space="0" w:color="auto"/>
                        <w:left w:val="none" w:sz="0" w:space="0" w:color="auto"/>
                        <w:bottom w:val="none" w:sz="0" w:space="0" w:color="auto"/>
                        <w:right w:val="none" w:sz="0" w:space="0" w:color="auto"/>
                      </w:divBdr>
                    </w:div>
                    <w:div w:id="2116512790">
                      <w:marLeft w:val="0"/>
                      <w:marRight w:val="0"/>
                      <w:marTop w:val="0"/>
                      <w:marBottom w:val="0"/>
                      <w:divBdr>
                        <w:top w:val="none" w:sz="0" w:space="0" w:color="auto"/>
                        <w:left w:val="none" w:sz="0" w:space="0" w:color="auto"/>
                        <w:bottom w:val="none" w:sz="0" w:space="0" w:color="auto"/>
                        <w:right w:val="none" w:sz="0" w:space="0" w:color="auto"/>
                      </w:divBdr>
                    </w:div>
                    <w:div w:id="843545770">
                      <w:marLeft w:val="0"/>
                      <w:marRight w:val="0"/>
                      <w:marTop w:val="0"/>
                      <w:marBottom w:val="0"/>
                      <w:divBdr>
                        <w:top w:val="none" w:sz="0" w:space="0" w:color="auto"/>
                        <w:left w:val="none" w:sz="0" w:space="0" w:color="auto"/>
                        <w:bottom w:val="none" w:sz="0" w:space="0" w:color="auto"/>
                        <w:right w:val="none" w:sz="0" w:space="0" w:color="auto"/>
                      </w:divBdr>
                    </w:div>
                    <w:div w:id="769009023">
                      <w:marLeft w:val="0"/>
                      <w:marRight w:val="0"/>
                      <w:marTop w:val="0"/>
                      <w:marBottom w:val="0"/>
                      <w:divBdr>
                        <w:top w:val="none" w:sz="0" w:space="0" w:color="auto"/>
                        <w:left w:val="none" w:sz="0" w:space="0" w:color="auto"/>
                        <w:bottom w:val="none" w:sz="0" w:space="0" w:color="auto"/>
                        <w:right w:val="none" w:sz="0" w:space="0" w:color="auto"/>
                      </w:divBdr>
                    </w:div>
                    <w:div w:id="414471508">
                      <w:marLeft w:val="0"/>
                      <w:marRight w:val="0"/>
                      <w:marTop w:val="0"/>
                      <w:marBottom w:val="0"/>
                      <w:divBdr>
                        <w:top w:val="none" w:sz="0" w:space="0" w:color="auto"/>
                        <w:left w:val="none" w:sz="0" w:space="0" w:color="auto"/>
                        <w:bottom w:val="none" w:sz="0" w:space="0" w:color="auto"/>
                        <w:right w:val="none" w:sz="0" w:space="0" w:color="auto"/>
                      </w:divBdr>
                    </w:div>
                    <w:div w:id="689527388">
                      <w:marLeft w:val="0"/>
                      <w:marRight w:val="0"/>
                      <w:marTop w:val="0"/>
                      <w:marBottom w:val="0"/>
                      <w:divBdr>
                        <w:top w:val="none" w:sz="0" w:space="0" w:color="auto"/>
                        <w:left w:val="none" w:sz="0" w:space="0" w:color="auto"/>
                        <w:bottom w:val="none" w:sz="0" w:space="0" w:color="auto"/>
                        <w:right w:val="none" w:sz="0" w:space="0" w:color="auto"/>
                      </w:divBdr>
                    </w:div>
                    <w:div w:id="519854441">
                      <w:marLeft w:val="0"/>
                      <w:marRight w:val="0"/>
                      <w:marTop w:val="0"/>
                      <w:marBottom w:val="0"/>
                      <w:divBdr>
                        <w:top w:val="none" w:sz="0" w:space="0" w:color="auto"/>
                        <w:left w:val="none" w:sz="0" w:space="0" w:color="auto"/>
                        <w:bottom w:val="none" w:sz="0" w:space="0" w:color="auto"/>
                        <w:right w:val="none" w:sz="0" w:space="0" w:color="auto"/>
                      </w:divBdr>
                    </w:div>
                    <w:div w:id="6498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08160">
      <w:bodyDiv w:val="1"/>
      <w:marLeft w:val="0"/>
      <w:marRight w:val="0"/>
      <w:marTop w:val="0"/>
      <w:marBottom w:val="0"/>
      <w:divBdr>
        <w:top w:val="none" w:sz="0" w:space="0" w:color="auto"/>
        <w:left w:val="none" w:sz="0" w:space="0" w:color="auto"/>
        <w:bottom w:val="none" w:sz="0" w:space="0" w:color="auto"/>
        <w:right w:val="none" w:sz="0" w:space="0" w:color="auto"/>
      </w:divBdr>
    </w:div>
    <w:div w:id="705712552">
      <w:bodyDiv w:val="1"/>
      <w:marLeft w:val="0"/>
      <w:marRight w:val="0"/>
      <w:marTop w:val="0"/>
      <w:marBottom w:val="0"/>
      <w:divBdr>
        <w:top w:val="none" w:sz="0" w:space="0" w:color="auto"/>
        <w:left w:val="none" w:sz="0" w:space="0" w:color="auto"/>
        <w:bottom w:val="none" w:sz="0" w:space="0" w:color="auto"/>
        <w:right w:val="none" w:sz="0" w:space="0" w:color="auto"/>
      </w:divBdr>
    </w:div>
    <w:div w:id="950749540">
      <w:bodyDiv w:val="1"/>
      <w:marLeft w:val="0"/>
      <w:marRight w:val="0"/>
      <w:marTop w:val="0"/>
      <w:marBottom w:val="0"/>
      <w:divBdr>
        <w:top w:val="none" w:sz="0" w:space="0" w:color="auto"/>
        <w:left w:val="none" w:sz="0" w:space="0" w:color="auto"/>
        <w:bottom w:val="none" w:sz="0" w:space="0" w:color="auto"/>
        <w:right w:val="none" w:sz="0" w:space="0" w:color="auto"/>
      </w:divBdr>
    </w:div>
    <w:div w:id="1002858160">
      <w:bodyDiv w:val="1"/>
      <w:marLeft w:val="0"/>
      <w:marRight w:val="0"/>
      <w:marTop w:val="0"/>
      <w:marBottom w:val="0"/>
      <w:divBdr>
        <w:top w:val="none" w:sz="0" w:space="0" w:color="auto"/>
        <w:left w:val="none" w:sz="0" w:space="0" w:color="auto"/>
        <w:bottom w:val="none" w:sz="0" w:space="0" w:color="auto"/>
        <w:right w:val="none" w:sz="0" w:space="0" w:color="auto"/>
      </w:divBdr>
    </w:div>
    <w:div w:id="1004938480">
      <w:bodyDiv w:val="1"/>
      <w:marLeft w:val="0"/>
      <w:marRight w:val="0"/>
      <w:marTop w:val="0"/>
      <w:marBottom w:val="0"/>
      <w:divBdr>
        <w:top w:val="none" w:sz="0" w:space="0" w:color="auto"/>
        <w:left w:val="none" w:sz="0" w:space="0" w:color="auto"/>
        <w:bottom w:val="none" w:sz="0" w:space="0" w:color="auto"/>
        <w:right w:val="none" w:sz="0" w:space="0" w:color="auto"/>
      </w:divBdr>
    </w:div>
    <w:div w:id="1045986004">
      <w:bodyDiv w:val="1"/>
      <w:marLeft w:val="0"/>
      <w:marRight w:val="0"/>
      <w:marTop w:val="0"/>
      <w:marBottom w:val="0"/>
      <w:divBdr>
        <w:top w:val="none" w:sz="0" w:space="0" w:color="auto"/>
        <w:left w:val="none" w:sz="0" w:space="0" w:color="auto"/>
        <w:bottom w:val="none" w:sz="0" w:space="0" w:color="auto"/>
        <w:right w:val="none" w:sz="0" w:space="0" w:color="auto"/>
      </w:divBdr>
    </w:div>
    <w:div w:id="1334601333">
      <w:bodyDiv w:val="1"/>
      <w:marLeft w:val="0"/>
      <w:marRight w:val="0"/>
      <w:marTop w:val="0"/>
      <w:marBottom w:val="0"/>
      <w:divBdr>
        <w:top w:val="none" w:sz="0" w:space="0" w:color="auto"/>
        <w:left w:val="none" w:sz="0" w:space="0" w:color="auto"/>
        <w:bottom w:val="none" w:sz="0" w:space="0" w:color="auto"/>
        <w:right w:val="none" w:sz="0" w:space="0" w:color="auto"/>
      </w:divBdr>
      <w:divsChild>
        <w:div w:id="864366190">
          <w:marLeft w:val="0"/>
          <w:marRight w:val="0"/>
          <w:marTop w:val="0"/>
          <w:marBottom w:val="0"/>
          <w:divBdr>
            <w:top w:val="none" w:sz="0" w:space="0" w:color="auto"/>
            <w:left w:val="none" w:sz="0" w:space="0" w:color="auto"/>
            <w:bottom w:val="none" w:sz="0" w:space="0" w:color="auto"/>
            <w:right w:val="none" w:sz="0" w:space="0" w:color="auto"/>
          </w:divBdr>
          <w:divsChild>
            <w:div w:id="1351027827">
              <w:marLeft w:val="-225"/>
              <w:marRight w:val="-225"/>
              <w:marTop w:val="0"/>
              <w:marBottom w:val="0"/>
              <w:divBdr>
                <w:top w:val="none" w:sz="0" w:space="0" w:color="auto"/>
                <w:left w:val="none" w:sz="0" w:space="0" w:color="auto"/>
                <w:bottom w:val="none" w:sz="0" w:space="0" w:color="auto"/>
                <w:right w:val="none" w:sz="0" w:space="0" w:color="auto"/>
              </w:divBdr>
              <w:divsChild>
                <w:div w:id="793913542">
                  <w:marLeft w:val="0"/>
                  <w:marRight w:val="0"/>
                  <w:marTop w:val="0"/>
                  <w:marBottom w:val="0"/>
                  <w:divBdr>
                    <w:top w:val="none" w:sz="0" w:space="0" w:color="auto"/>
                    <w:left w:val="none" w:sz="0" w:space="0" w:color="auto"/>
                    <w:bottom w:val="none" w:sz="0" w:space="0" w:color="auto"/>
                    <w:right w:val="none" w:sz="0" w:space="0" w:color="auto"/>
                  </w:divBdr>
                  <w:divsChild>
                    <w:div w:id="1890023377">
                      <w:marLeft w:val="0"/>
                      <w:marRight w:val="0"/>
                      <w:marTop w:val="0"/>
                      <w:marBottom w:val="0"/>
                      <w:divBdr>
                        <w:top w:val="none" w:sz="0" w:space="0" w:color="auto"/>
                        <w:left w:val="none" w:sz="0" w:space="0" w:color="auto"/>
                        <w:bottom w:val="none" w:sz="0" w:space="0" w:color="auto"/>
                        <w:right w:val="none" w:sz="0" w:space="0" w:color="auto"/>
                      </w:divBdr>
                      <w:divsChild>
                        <w:div w:id="191720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774065">
          <w:marLeft w:val="0"/>
          <w:marRight w:val="0"/>
          <w:marTop w:val="0"/>
          <w:marBottom w:val="0"/>
          <w:divBdr>
            <w:top w:val="none" w:sz="0" w:space="0" w:color="auto"/>
            <w:left w:val="none" w:sz="0" w:space="0" w:color="auto"/>
            <w:bottom w:val="none" w:sz="0" w:space="0" w:color="auto"/>
            <w:right w:val="none" w:sz="0" w:space="0" w:color="auto"/>
          </w:divBdr>
          <w:divsChild>
            <w:div w:id="170070732">
              <w:marLeft w:val="0"/>
              <w:marRight w:val="0"/>
              <w:marTop w:val="0"/>
              <w:marBottom w:val="0"/>
              <w:divBdr>
                <w:top w:val="none" w:sz="0" w:space="0" w:color="auto"/>
                <w:left w:val="none" w:sz="0" w:space="0" w:color="auto"/>
                <w:bottom w:val="none" w:sz="0" w:space="0" w:color="auto"/>
                <w:right w:val="none" w:sz="0" w:space="0" w:color="auto"/>
              </w:divBdr>
              <w:divsChild>
                <w:div w:id="373434825">
                  <w:marLeft w:val="0"/>
                  <w:marRight w:val="0"/>
                  <w:marTop w:val="0"/>
                  <w:marBottom w:val="0"/>
                  <w:divBdr>
                    <w:top w:val="none" w:sz="0" w:space="0" w:color="auto"/>
                    <w:left w:val="none" w:sz="0" w:space="0" w:color="auto"/>
                    <w:bottom w:val="none" w:sz="0" w:space="0" w:color="auto"/>
                    <w:right w:val="none" w:sz="0" w:space="0" w:color="auto"/>
                  </w:divBdr>
                  <w:divsChild>
                    <w:div w:id="1092122366">
                      <w:marLeft w:val="0"/>
                      <w:marRight w:val="0"/>
                      <w:marTop w:val="0"/>
                      <w:marBottom w:val="0"/>
                      <w:divBdr>
                        <w:top w:val="none" w:sz="0" w:space="0" w:color="auto"/>
                        <w:left w:val="none" w:sz="0" w:space="0" w:color="auto"/>
                        <w:bottom w:val="none" w:sz="0" w:space="0" w:color="auto"/>
                        <w:right w:val="none" w:sz="0" w:space="0" w:color="auto"/>
                      </w:divBdr>
                      <w:divsChild>
                        <w:div w:id="305210796">
                          <w:marLeft w:val="0"/>
                          <w:marRight w:val="0"/>
                          <w:marTop w:val="0"/>
                          <w:marBottom w:val="0"/>
                          <w:divBdr>
                            <w:top w:val="none" w:sz="0" w:space="0" w:color="auto"/>
                            <w:left w:val="none" w:sz="0" w:space="0" w:color="auto"/>
                            <w:bottom w:val="none" w:sz="0" w:space="0" w:color="auto"/>
                            <w:right w:val="none" w:sz="0" w:space="0" w:color="auto"/>
                          </w:divBdr>
                          <w:divsChild>
                            <w:div w:id="189806620">
                              <w:marLeft w:val="0"/>
                              <w:marRight w:val="0"/>
                              <w:marTop w:val="0"/>
                              <w:marBottom w:val="0"/>
                              <w:divBdr>
                                <w:top w:val="none" w:sz="0" w:space="0" w:color="auto"/>
                                <w:left w:val="none" w:sz="0" w:space="0" w:color="auto"/>
                                <w:bottom w:val="none" w:sz="0" w:space="0" w:color="auto"/>
                                <w:right w:val="none" w:sz="0" w:space="0" w:color="auto"/>
                              </w:divBdr>
                              <w:divsChild>
                                <w:div w:id="1378319211">
                                  <w:marLeft w:val="0"/>
                                  <w:marRight w:val="0"/>
                                  <w:marTop w:val="0"/>
                                  <w:marBottom w:val="0"/>
                                  <w:divBdr>
                                    <w:top w:val="none" w:sz="0" w:space="0" w:color="auto"/>
                                    <w:left w:val="none" w:sz="0" w:space="0" w:color="auto"/>
                                    <w:bottom w:val="none" w:sz="0" w:space="0" w:color="auto"/>
                                    <w:right w:val="none" w:sz="0" w:space="0" w:color="auto"/>
                                  </w:divBdr>
                                </w:div>
                                <w:div w:id="512035325">
                                  <w:marLeft w:val="0"/>
                                  <w:marRight w:val="0"/>
                                  <w:marTop w:val="0"/>
                                  <w:marBottom w:val="0"/>
                                  <w:divBdr>
                                    <w:top w:val="none" w:sz="0" w:space="0" w:color="auto"/>
                                    <w:left w:val="none" w:sz="0" w:space="0" w:color="auto"/>
                                    <w:bottom w:val="none" w:sz="0" w:space="0" w:color="auto"/>
                                    <w:right w:val="none" w:sz="0" w:space="0" w:color="auto"/>
                                  </w:divBdr>
                                </w:div>
                                <w:div w:id="950554468">
                                  <w:marLeft w:val="0"/>
                                  <w:marRight w:val="0"/>
                                  <w:marTop w:val="0"/>
                                  <w:marBottom w:val="0"/>
                                  <w:divBdr>
                                    <w:top w:val="none" w:sz="0" w:space="0" w:color="auto"/>
                                    <w:left w:val="none" w:sz="0" w:space="0" w:color="auto"/>
                                    <w:bottom w:val="none" w:sz="0" w:space="0" w:color="auto"/>
                                    <w:right w:val="none" w:sz="0" w:space="0" w:color="auto"/>
                                  </w:divBdr>
                                </w:div>
                                <w:div w:id="1098983687">
                                  <w:marLeft w:val="0"/>
                                  <w:marRight w:val="0"/>
                                  <w:marTop w:val="0"/>
                                  <w:marBottom w:val="0"/>
                                  <w:divBdr>
                                    <w:top w:val="none" w:sz="0" w:space="0" w:color="auto"/>
                                    <w:left w:val="none" w:sz="0" w:space="0" w:color="auto"/>
                                    <w:bottom w:val="none" w:sz="0" w:space="0" w:color="auto"/>
                                    <w:right w:val="none" w:sz="0" w:space="0" w:color="auto"/>
                                  </w:divBdr>
                                </w:div>
                                <w:div w:id="8215796">
                                  <w:marLeft w:val="0"/>
                                  <w:marRight w:val="0"/>
                                  <w:marTop w:val="0"/>
                                  <w:marBottom w:val="0"/>
                                  <w:divBdr>
                                    <w:top w:val="none" w:sz="0" w:space="0" w:color="auto"/>
                                    <w:left w:val="none" w:sz="0" w:space="0" w:color="auto"/>
                                    <w:bottom w:val="none" w:sz="0" w:space="0" w:color="auto"/>
                                    <w:right w:val="none" w:sz="0" w:space="0" w:color="auto"/>
                                  </w:divBdr>
                                </w:div>
                                <w:div w:id="272136548">
                                  <w:marLeft w:val="0"/>
                                  <w:marRight w:val="0"/>
                                  <w:marTop w:val="0"/>
                                  <w:marBottom w:val="0"/>
                                  <w:divBdr>
                                    <w:top w:val="none" w:sz="0" w:space="0" w:color="auto"/>
                                    <w:left w:val="none" w:sz="0" w:space="0" w:color="auto"/>
                                    <w:bottom w:val="none" w:sz="0" w:space="0" w:color="auto"/>
                                    <w:right w:val="none" w:sz="0" w:space="0" w:color="auto"/>
                                  </w:divBdr>
                                </w:div>
                              </w:divsChild>
                            </w:div>
                            <w:div w:id="1064642687">
                              <w:marLeft w:val="204"/>
                              <w:marRight w:val="0"/>
                              <w:marTop w:val="0"/>
                              <w:marBottom w:val="0"/>
                              <w:divBdr>
                                <w:top w:val="none" w:sz="0" w:space="0" w:color="auto"/>
                                <w:left w:val="none" w:sz="0" w:space="0" w:color="auto"/>
                                <w:bottom w:val="none" w:sz="0" w:space="0" w:color="auto"/>
                                <w:right w:val="none" w:sz="0" w:space="0" w:color="auto"/>
                              </w:divBdr>
                              <w:divsChild>
                                <w:div w:id="844899443">
                                  <w:marLeft w:val="0"/>
                                  <w:marRight w:val="0"/>
                                  <w:marTop w:val="0"/>
                                  <w:marBottom w:val="0"/>
                                  <w:divBdr>
                                    <w:top w:val="none" w:sz="0" w:space="0" w:color="auto"/>
                                    <w:left w:val="none" w:sz="0" w:space="0" w:color="auto"/>
                                    <w:bottom w:val="none" w:sz="0" w:space="0" w:color="auto"/>
                                    <w:right w:val="none" w:sz="0" w:space="0" w:color="auto"/>
                                  </w:divBdr>
                                </w:div>
                                <w:div w:id="1521160019">
                                  <w:marLeft w:val="0"/>
                                  <w:marRight w:val="0"/>
                                  <w:marTop w:val="0"/>
                                  <w:marBottom w:val="0"/>
                                  <w:divBdr>
                                    <w:top w:val="none" w:sz="0" w:space="0" w:color="auto"/>
                                    <w:left w:val="none" w:sz="0" w:space="0" w:color="auto"/>
                                    <w:bottom w:val="none" w:sz="0" w:space="0" w:color="auto"/>
                                    <w:right w:val="none" w:sz="0" w:space="0" w:color="auto"/>
                                  </w:divBdr>
                                </w:div>
                                <w:div w:id="1566378999">
                                  <w:marLeft w:val="0"/>
                                  <w:marRight w:val="0"/>
                                  <w:marTop w:val="0"/>
                                  <w:marBottom w:val="0"/>
                                  <w:divBdr>
                                    <w:top w:val="none" w:sz="0" w:space="0" w:color="auto"/>
                                    <w:left w:val="none" w:sz="0" w:space="0" w:color="auto"/>
                                    <w:bottom w:val="none" w:sz="0" w:space="0" w:color="auto"/>
                                    <w:right w:val="none" w:sz="0" w:space="0" w:color="auto"/>
                                  </w:divBdr>
                                </w:div>
                                <w:div w:id="438643135">
                                  <w:marLeft w:val="0"/>
                                  <w:marRight w:val="0"/>
                                  <w:marTop w:val="0"/>
                                  <w:marBottom w:val="0"/>
                                  <w:divBdr>
                                    <w:top w:val="none" w:sz="0" w:space="0" w:color="auto"/>
                                    <w:left w:val="none" w:sz="0" w:space="0" w:color="auto"/>
                                    <w:bottom w:val="none" w:sz="0" w:space="0" w:color="auto"/>
                                    <w:right w:val="none" w:sz="0" w:space="0" w:color="auto"/>
                                  </w:divBdr>
                                </w:div>
                                <w:div w:id="4394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334532">
      <w:bodyDiv w:val="1"/>
      <w:marLeft w:val="0"/>
      <w:marRight w:val="0"/>
      <w:marTop w:val="0"/>
      <w:marBottom w:val="0"/>
      <w:divBdr>
        <w:top w:val="none" w:sz="0" w:space="0" w:color="auto"/>
        <w:left w:val="none" w:sz="0" w:space="0" w:color="auto"/>
        <w:bottom w:val="none" w:sz="0" w:space="0" w:color="auto"/>
        <w:right w:val="none" w:sz="0" w:space="0" w:color="auto"/>
      </w:divBdr>
      <w:divsChild>
        <w:div w:id="743768479">
          <w:marLeft w:val="0"/>
          <w:marRight w:val="0"/>
          <w:marTop w:val="0"/>
          <w:marBottom w:val="0"/>
          <w:divBdr>
            <w:top w:val="none" w:sz="0" w:space="0" w:color="auto"/>
            <w:left w:val="none" w:sz="0" w:space="0" w:color="auto"/>
            <w:bottom w:val="none" w:sz="0" w:space="0" w:color="auto"/>
            <w:right w:val="none" w:sz="0" w:space="0" w:color="auto"/>
          </w:divBdr>
          <w:divsChild>
            <w:div w:id="1969893897">
              <w:marLeft w:val="0"/>
              <w:marRight w:val="0"/>
              <w:marTop w:val="0"/>
              <w:marBottom w:val="0"/>
              <w:divBdr>
                <w:top w:val="none" w:sz="0" w:space="0" w:color="auto"/>
                <w:left w:val="none" w:sz="0" w:space="0" w:color="auto"/>
                <w:bottom w:val="none" w:sz="0" w:space="0" w:color="auto"/>
                <w:right w:val="none" w:sz="0" w:space="0" w:color="auto"/>
              </w:divBdr>
              <w:divsChild>
                <w:div w:id="1743985262">
                  <w:marLeft w:val="0"/>
                  <w:marRight w:val="0"/>
                  <w:marTop w:val="0"/>
                  <w:marBottom w:val="0"/>
                  <w:divBdr>
                    <w:top w:val="none" w:sz="0" w:space="0" w:color="auto"/>
                    <w:left w:val="none" w:sz="0" w:space="0" w:color="auto"/>
                    <w:bottom w:val="none" w:sz="0" w:space="0" w:color="auto"/>
                    <w:right w:val="none" w:sz="0" w:space="0" w:color="auto"/>
                  </w:divBdr>
                  <w:divsChild>
                    <w:div w:id="207547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76331">
          <w:marLeft w:val="0"/>
          <w:marRight w:val="0"/>
          <w:marTop w:val="0"/>
          <w:marBottom w:val="0"/>
          <w:divBdr>
            <w:top w:val="none" w:sz="0" w:space="0" w:color="auto"/>
            <w:left w:val="none" w:sz="0" w:space="0" w:color="auto"/>
            <w:bottom w:val="none" w:sz="0" w:space="0" w:color="auto"/>
            <w:right w:val="none" w:sz="0" w:space="0" w:color="auto"/>
          </w:divBdr>
          <w:divsChild>
            <w:div w:id="1813448122">
              <w:marLeft w:val="0"/>
              <w:marRight w:val="0"/>
              <w:marTop w:val="0"/>
              <w:marBottom w:val="0"/>
              <w:divBdr>
                <w:top w:val="none" w:sz="0" w:space="0" w:color="auto"/>
                <w:left w:val="none" w:sz="0" w:space="0" w:color="auto"/>
                <w:bottom w:val="none" w:sz="0" w:space="0" w:color="auto"/>
                <w:right w:val="none" w:sz="0" w:space="0" w:color="auto"/>
              </w:divBdr>
              <w:divsChild>
                <w:div w:id="1215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5132">
          <w:marLeft w:val="0"/>
          <w:marRight w:val="0"/>
          <w:marTop w:val="0"/>
          <w:marBottom w:val="0"/>
          <w:divBdr>
            <w:top w:val="none" w:sz="0" w:space="0" w:color="auto"/>
            <w:left w:val="none" w:sz="0" w:space="0" w:color="auto"/>
            <w:bottom w:val="none" w:sz="0" w:space="0" w:color="auto"/>
            <w:right w:val="none" w:sz="0" w:space="0" w:color="auto"/>
          </w:divBdr>
        </w:div>
        <w:div w:id="1084230312">
          <w:marLeft w:val="0"/>
          <w:marRight w:val="0"/>
          <w:marTop w:val="0"/>
          <w:marBottom w:val="0"/>
          <w:divBdr>
            <w:top w:val="none" w:sz="0" w:space="0" w:color="auto"/>
            <w:left w:val="none" w:sz="0" w:space="0" w:color="auto"/>
            <w:bottom w:val="none" w:sz="0" w:space="0" w:color="auto"/>
            <w:right w:val="none" w:sz="0" w:space="0" w:color="auto"/>
          </w:divBdr>
          <w:divsChild>
            <w:div w:id="2101827575">
              <w:marLeft w:val="0"/>
              <w:marRight w:val="0"/>
              <w:marTop w:val="0"/>
              <w:marBottom w:val="0"/>
              <w:divBdr>
                <w:top w:val="none" w:sz="0" w:space="0" w:color="auto"/>
                <w:left w:val="none" w:sz="0" w:space="0" w:color="auto"/>
                <w:bottom w:val="none" w:sz="0" w:space="0" w:color="auto"/>
                <w:right w:val="none" w:sz="0" w:space="0" w:color="auto"/>
              </w:divBdr>
              <w:divsChild>
                <w:div w:id="435175078">
                  <w:marLeft w:val="0"/>
                  <w:marRight w:val="0"/>
                  <w:marTop w:val="0"/>
                  <w:marBottom w:val="0"/>
                  <w:divBdr>
                    <w:top w:val="none" w:sz="0" w:space="0" w:color="auto"/>
                    <w:left w:val="none" w:sz="0" w:space="0" w:color="auto"/>
                    <w:bottom w:val="none" w:sz="0" w:space="0" w:color="auto"/>
                    <w:right w:val="none" w:sz="0" w:space="0" w:color="auto"/>
                  </w:divBdr>
                </w:div>
                <w:div w:id="1859848983">
                  <w:marLeft w:val="0"/>
                  <w:marRight w:val="0"/>
                  <w:marTop w:val="0"/>
                  <w:marBottom w:val="0"/>
                  <w:divBdr>
                    <w:top w:val="none" w:sz="0" w:space="0" w:color="auto"/>
                    <w:left w:val="none" w:sz="0" w:space="0" w:color="auto"/>
                    <w:bottom w:val="none" w:sz="0" w:space="0" w:color="auto"/>
                    <w:right w:val="none" w:sz="0" w:space="0" w:color="auto"/>
                  </w:divBdr>
                </w:div>
                <w:div w:id="1860317296">
                  <w:marLeft w:val="0"/>
                  <w:marRight w:val="0"/>
                  <w:marTop w:val="0"/>
                  <w:marBottom w:val="0"/>
                  <w:divBdr>
                    <w:top w:val="none" w:sz="0" w:space="0" w:color="auto"/>
                    <w:left w:val="none" w:sz="0" w:space="0" w:color="auto"/>
                    <w:bottom w:val="none" w:sz="0" w:space="0" w:color="auto"/>
                    <w:right w:val="none" w:sz="0" w:space="0" w:color="auto"/>
                  </w:divBdr>
                </w:div>
                <w:div w:id="1081952283">
                  <w:marLeft w:val="0"/>
                  <w:marRight w:val="0"/>
                  <w:marTop w:val="0"/>
                  <w:marBottom w:val="0"/>
                  <w:divBdr>
                    <w:top w:val="none" w:sz="0" w:space="0" w:color="auto"/>
                    <w:left w:val="none" w:sz="0" w:space="0" w:color="auto"/>
                    <w:bottom w:val="none" w:sz="0" w:space="0" w:color="auto"/>
                    <w:right w:val="none" w:sz="0" w:space="0" w:color="auto"/>
                  </w:divBdr>
                </w:div>
                <w:div w:id="10554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319">
          <w:marLeft w:val="0"/>
          <w:marRight w:val="0"/>
          <w:marTop w:val="0"/>
          <w:marBottom w:val="0"/>
          <w:divBdr>
            <w:top w:val="none" w:sz="0" w:space="0" w:color="auto"/>
            <w:left w:val="none" w:sz="0" w:space="0" w:color="auto"/>
            <w:bottom w:val="none" w:sz="0" w:space="0" w:color="auto"/>
            <w:right w:val="none" w:sz="0" w:space="0" w:color="auto"/>
          </w:divBdr>
          <w:divsChild>
            <w:div w:id="1484275660">
              <w:marLeft w:val="0"/>
              <w:marRight w:val="0"/>
              <w:marTop w:val="0"/>
              <w:marBottom w:val="0"/>
              <w:divBdr>
                <w:top w:val="none" w:sz="0" w:space="0" w:color="auto"/>
                <w:left w:val="none" w:sz="0" w:space="0" w:color="auto"/>
                <w:bottom w:val="none" w:sz="0" w:space="0" w:color="auto"/>
                <w:right w:val="none" w:sz="0" w:space="0" w:color="auto"/>
              </w:divBdr>
              <w:divsChild>
                <w:div w:id="682974257">
                  <w:marLeft w:val="0"/>
                  <w:marRight w:val="0"/>
                  <w:marTop w:val="0"/>
                  <w:marBottom w:val="0"/>
                  <w:divBdr>
                    <w:top w:val="none" w:sz="0" w:space="0" w:color="auto"/>
                    <w:left w:val="none" w:sz="0" w:space="0" w:color="auto"/>
                    <w:bottom w:val="none" w:sz="0" w:space="0" w:color="auto"/>
                    <w:right w:val="none" w:sz="0" w:space="0" w:color="auto"/>
                  </w:divBdr>
                  <w:divsChild>
                    <w:div w:id="554777305">
                      <w:marLeft w:val="0"/>
                      <w:marRight w:val="0"/>
                      <w:marTop w:val="0"/>
                      <w:marBottom w:val="0"/>
                      <w:divBdr>
                        <w:top w:val="none" w:sz="0" w:space="0" w:color="auto"/>
                        <w:left w:val="none" w:sz="0" w:space="0" w:color="auto"/>
                        <w:bottom w:val="none" w:sz="0" w:space="0" w:color="auto"/>
                        <w:right w:val="none" w:sz="0" w:space="0" w:color="auto"/>
                      </w:divBdr>
                      <w:divsChild>
                        <w:div w:id="107107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893400">
          <w:marLeft w:val="0"/>
          <w:marRight w:val="0"/>
          <w:marTop w:val="0"/>
          <w:marBottom w:val="0"/>
          <w:divBdr>
            <w:top w:val="none" w:sz="0" w:space="0" w:color="auto"/>
            <w:left w:val="none" w:sz="0" w:space="0" w:color="auto"/>
            <w:bottom w:val="none" w:sz="0" w:space="0" w:color="auto"/>
            <w:right w:val="none" w:sz="0" w:space="0" w:color="auto"/>
          </w:divBdr>
        </w:div>
        <w:div w:id="2075808875">
          <w:marLeft w:val="0"/>
          <w:marRight w:val="0"/>
          <w:marTop w:val="0"/>
          <w:marBottom w:val="0"/>
          <w:divBdr>
            <w:top w:val="none" w:sz="0" w:space="0" w:color="auto"/>
            <w:left w:val="none" w:sz="0" w:space="0" w:color="auto"/>
            <w:bottom w:val="none" w:sz="0" w:space="0" w:color="auto"/>
            <w:right w:val="none" w:sz="0" w:space="0" w:color="auto"/>
          </w:divBdr>
        </w:div>
        <w:div w:id="1002052896">
          <w:marLeft w:val="0"/>
          <w:marRight w:val="0"/>
          <w:marTop w:val="0"/>
          <w:marBottom w:val="0"/>
          <w:divBdr>
            <w:top w:val="none" w:sz="0" w:space="0" w:color="auto"/>
            <w:left w:val="none" w:sz="0" w:space="0" w:color="auto"/>
            <w:bottom w:val="none" w:sz="0" w:space="0" w:color="auto"/>
            <w:right w:val="none" w:sz="0" w:space="0" w:color="auto"/>
          </w:divBdr>
        </w:div>
        <w:div w:id="1873151883">
          <w:marLeft w:val="0"/>
          <w:marRight w:val="0"/>
          <w:marTop w:val="0"/>
          <w:marBottom w:val="0"/>
          <w:divBdr>
            <w:top w:val="none" w:sz="0" w:space="0" w:color="auto"/>
            <w:left w:val="none" w:sz="0" w:space="0" w:color="auto"/>
            <w:bottom w:val="none" w:sz="0" w:space="0" w:color="auto"/>
            <w:right w:val="none" w:sz="0" w:space="0" w:color="auto"/>
          </w:divBdr>
        </w:div>
        <w:div w:id="1651785105">
          <w:marLeft w:val="0"/>
          <w:marRight w:val="0"/>
          <w:marTop w:val="0"/>
          <w:marBottom w:val="0"/>
          <w:divBdr>
            <w:top w:val="none" w:sz="0" w:space="0" w:color="auto"/>
            <w:left w:val="none" w:sz="0" w:space="0" w:color="auto"/>
            <w:bottom w:val="none" w:sz="0" w:space="0" w:color="auto"/>
            <w:right w:val="none" w:sz="0" w:space="0" w:color="auto"/>
          </w:divBdr>
        </w:div>
        <w:div w:id="2013754319">
          <w:marLeft w:val="0"/>
          <w:marRight w:val="0"/>
          <w:marTop w:val="0"/>
          <w:marBottom w:val="0"/>
          <w:divBdr>
            <w:top w:val="none" w:sz="0" w:space="0" w:color="auto"/>
            <w:left w:val="none" w:sz="0" w:space="0" w:color="auto"/>
            <w:bottom w:val="none" w:sz="0" w:space="0" w:color="auto"/>
            <w:right w:val="none" w:sz="0" w:space="0" w:color="auto"/>
          </w:divBdr>
        </w:div>
        <w:div w:id="1793746286">
          <w:marLeft w:val="0"/>
          <w:marRight w:val="0"/>
          <w:marTop w:val="0"/>
          <w:marBottom w:val="0"/>
          <w:divBdr>
            <w:top w:val="none" w:sz="0" w:space="0" w:color="auto"/>
            <w:left w:val="none" w:sz="0" w:space="0" w:color="auto"/>
            <w:bottom w:val="none" w:sz="0" w:space="0" w:color="auto"/>
            <w:right w:val="none" w:sz="0" w:space="0" w:color="auto"/>
          </w:divBdr>
        </w:div>
        <w:div w:id="1618876273">
          <w:marLeft w:val="0"/>
          <w:marRight w:val="0"/>
          <w:marTop w:val="0"/>
          <w:marBottom w:val="0"/>
          <w:divBdr>
            <w:top w:val="none" w:sz="0" w:space="0" w:color="auto"/>
            <w:left w:val="none" w:sz="0" w:space="0" w:color="auto"/>
            <w:bottom w:val="none" w:sz="0" w:space="0" w:color="auto"/>
            <w:right w:val="none" w:sz="0" w:space="0" w:color="auto"/>
          </w:divBdr>
        </w:div>
        <w:div w:id="1479299761">
          <w:marLeft w:val="0"/>
          <w:marRight w:val="0"/>
          <w:marTop w:val="0"/>
          <w:marBottom w:val="0"/>
          <w:divBdr>
            <w:top w:val="none" w:sz="0" w:space="0" w:color="auto"/>
            <w:left w:val="none" w:sz="0" w:space="0" w:color="auto"/>
            <w:bottom w:val="none" w:sz="0" w:space="0" w:color="auto"/>
            <w:right w:val="none" w:sz="0" w:space="0" w:color="auto"/>
          </w:divBdr>
        </w:div>
        <w:div w:id="1880312114">
          <w:marLeft w:val="0"/>
          <w:marRight w:val="0"/>
          <w:marTop w:val="0"/>
          <w:marBottom w:val="0"/>
          <w:divBdr>
            <w:top w:val="none" w:sz="0" w:space="0" w:color="auto"/>
            <w:left w:val="none" w:sz="0" w:space="0" w:color="auto"/>
            <w:bottom w:val="none" w:sz="0" w:space="0" w:color="auto"/>
            <w:right w:val="none" w:sz="0" w:space="0" w:color="auto"/>
          </w:divBdr>
        </w:div>
        <w:div w:id="641354146">
          <w:marLeft w:val="0"/>
          <w:marRight w:val="0"/>
          <w:marTop w:val="0"/>
          <w:marBottom w:val="0"/>
          <w:divBdr>
            <w:top w:val="none" w:sz="0" w:space="0" w:color="auto"/>
            <w:left w:val="none" w:sz="0" w:space="0" w:color="auto"/>
            <w:bottom w:val="none" w:sz="0" w:space="0" w:color="auto"/>
            <w:right w:val="none" w:sz="0" w:space="0" w:color="auto"/>
          </w:divBdr>
        </w:div>
        <w:div w:id="1699893363">
          <w:marLeft w:val="0"/>
          <w:marRight w:val="0"/>
          <w:marTop w:val="0"/>
          <w:marBottom w:val="0"/>
          <w:divBdr>
            <w:top w:val="none" w:sz="0" w:space="0" w:color="auto"/>
            <w:left w:val="none" w:sz="0" w:space="0" w:color="auto"/>
            <w:bottom w:val="none" w:sz="0" w:space="0" w:color="auto"/>
            <w:right w:val="none" w:sz="0" w:space="0" w:color="auto"/>
          </w:divBdr>
        </w:div>
        <w:div w:id="1888639674">
          <w:marLeft w:val="0"/>
          <w:marRight w:val="0"/>
          <w:marTop w:val="0"/>
          <w:marBottom w:val="0"/>
          <w:divBdr>
            <w:top w:val="none" w:sz="0" w:space="0" w:color="auto"/>
            <w:left w:val="none" w:sz="0" w:space="0" w:color="auto"/>
            <w:bottom w:val="none" w:sz="0" w:space="0" w:color="auto"/>
            <w:right w:val="none" w:sz="0" w:space="0" w:color="auto"/>
          </w:divBdr>
        </w:div>
        <w:div w:id="672877802">
          <w:marLeft w:val="0"/>
          <w:marRight w:val="0"/>
          <w:marTop w:val="0"/>
          <w:marBottom w:val="0"/>
          <w:divBdr>
            <w:top w:val="none" w:sz="0" w:space="0" w:color="auto"/>
            <w:left w:val="none" w:sz="0" w:space="0" w:color="auto"/>
            <w:bottom w:val="none" w:sz="0" w:space="0" w:color="auto"/>
            <w:right w:val="none" w:sz="0" w:space="0" w:color="auto"/>
          </w:divBdr>
        </w:div>
        <w:div w:id="1216160100">
          <w:marLeft w:val="0"/>
          <w:marRight w:val="0"/>
          <w:marTop w:val="0"/>
          <w:marBottom w:val="0"/>
          <w:divBdr>
            <w:top w:val="none" w:sz="0" w:space="0" w:color="auto"/>
            <w:left w:val="none" w:sz="0" w:space="0" w:color="auto"/>
            <w:bottom w:val="none" w:sz="0" w:space="0" w:color="auto"/>
            <w:right w:val="none" w:sz="0" w:space="0" w:color="auto"/>
          </w:divBdr>
        </w:div>
        <w:div w:id="2123723585">
          <w:marLeft w:val="0"/>
          <w:marRight w:val="0"/>
          <w:marTop w:val="0"/>
          <w:marBottom w:val="0"/>
          <w:divBdr>
            <w:top w:val="none" w:sz="0" w:space="0" w:color="auto"/>
            <w:left w:val="none" w:sz="0" w:space="0" w:color="auto"/>
            <w:bottom w:val="none" w:sz="0" w:space="0" w:color="auto"/>
            <w:right w:val="none" w:sz="0" w:space="0" w:color="auto"/>
          </w:divBdr>
        </w:div>
        <w:div w:id="1093625634">
          <w:marLeft w:val="0"/>
          <w:marRight w:val="0"/>
          <w:marTop w:val="0"/>
          <w:marBottom w:val="0"/>
          <w:divBdr>
            <w:top w:val="none" w:sz="0" w:space="0" w:color="auto"/>
            <w:left w:val="none" w:sz="0" w:space="0" w:color="auto"/>
            <w:bottom w:val="none" w:sz="0" w:space="0" w:color="auto"/>
            <w:right w:val="none" w:sz="0" w:space="0" w:color="auto"/>
          </w:divBdr>
        </w:div>
        <w:div w:id="978074655">
          <w:marLeft w:val="0"/>
          <w:marRight w:val="0"/>
          <w:marTop w:val="0"/>
          <w:marBottom w:val="0"/>
          <w:divBdr>
            <w:top w:val="none" w:sz="0" w:space="0" w:color="auto"/>
            <w:left w:val="none" w:sz="0" w:space="0" w:color="auto"/>
            <w:bottom w:val="none" w:sz="0" w:space="0" w:color="auto"/>
            <w:right w:val="none" w:sz="0" w:space="0" w:color="auto"/>
          </w:divBdr>
        </w:div>
        <w:div w:id="174350518">
          <w:marLeft w:val="0"/>
          <w:marRight w:val="0"/>
          <w:marTop w:val="0"/>
          <w:marBottom w:val="0"/>
          <w:divBdr>
            <w:top w:val="none" w:sz="0" w:space="0" w:color="auto"/>
            <w:left w:val="none" w:sz="0" w:space="0" w:color="auto"/>
            <w:bottom w:val="none" w:sz="0" w:space="0" w:color="auto"/>
            <w:right w:val="none" w:sz="0" w:space="0" w:color="auto"/>
          </w:divBdr>
        </w:div>
        <w:div w:id="1355811549">
          <w:marLeft w:val="0"/>
          <w:marRight w:val="0"/>
          <w:marTop w:val="0"/>
          <w:marBottom w:val="0"/>
          <w:divBdr>
            <w:top w:val="none" w:sz="0" w:space="0" w:color="auto"/>
            <w:left w:val="none" w:sz="0" w:space="0" w:color="auto"/>
            <w:bottom w:val="none" w:sz="0" w:space="0" w:color="auto"/>
            <w:right w:val="none" w:sz="0" w:space="0" w:color="auto"/>
          </w:divBdr>
        </w:div>
        <w:div w:id="1388070045">
          <w:marLeft w:val="0"/>
          <w:marRight w:val="0"/>
          <w:marTop w:val="0"/>
          <w:marBottom w:val="0"/>
          <w:divBdr>
            <w:top w:val="none" w:sz="0" w:space="0" w:color="auto"/>
            <w:left w:val="none" w:sz="0" w:space="0" w:color="auto"/>
            <w:bottom w:val="none" w:sz="0" w:space="0" w:color="auto"/>
            <w:right w:val="none" w:sz="0" w:space="0" w:color="auto"/>
          </w:divBdr>
        </w:div>
        <w:div w:id="1330402898">
          <w:marLeft w:val="0"/>
          <w:marRight w:val="0"/>
          <w:marTop w:val="0"/>
          <w:marBottom w:val="0"/>
          <w:divBdr>
            <w:top w:val="none" w:sz="0" w:space="0" w:color="auto"/>
            <w:left w:val="none" w:sz="0" w:space="0" w:color="auto"/>
            <w:bottom w:val="none" w:sz="0" w:space="0" w:color="auto"/>
            <w:right w:val="none" w:sz="0" w:space="0" w:color="auto"/>
          </w:divBdr>
        </w:div>
        <w:div w:id="821509930">
          <w:marLeft w:val="0"/>
          <w:marRight w:val="0"/>
          <w:marTop w:val="0"/>
          <w:marBottom w:val="0"/>
          <w:divBdr>
            <w:top w:val="none" w:sz="0" w:space="0" w:color="auto"/>
            <w:left w:val="none" w:sz="0" w:space="0" w:color="auto"/>
            <w:bottom w:val="none" w:sz="0" w:space="0" w:color="auto"/>
            <w:right w:val="none" w:sz="0" w:space="0" w:color="auto"/>
          </w:divBdr>
        </w:div>
        <w:div w:id="980228566">
          <w:marLeft w:val="0"/>
          <w:marRight w:val="0"/>
          <w:marTop w:val="0"/>
          <w:marBottom w:val="0"/>
          <w:divBdr>
            <w:top w:val="none" w:sz="0" w:space="0" w:color="auto"/>
            <w:left w:val="none" w:sz="0" w:space="0" w:color="auto"/>
            <w:bottom w:val="none" w:sz="0" w:space="0" w:color="auto"/>
            <w:right w:val="none" w:sz="0" w:space="0" w:color="auto"/>
          </w:divBdr>
        </w:div>
        <w:div w:id="934437311">
          <w:marLeft w:val="0"/>
          <w:marRight w:val="0"/>
          <w:marTop w:val="0"/>
          <w:marBottom w:val="0"/>
          <w:divBdr>
            <w:top w:val="none" w:sz="0" w:space="0" w:color="auto"/>
            <w:left w:val="none" w:sz="0" w:space="0" w:color="auto"/>
            <w:bottom w:val="none" w:sz="0" w:space="0" w:color="auto"/>
            <w:right w:val="none" w:sz="0" w:space="0" w:color="auto"/>
          </w:divBdr>
        </w:div>
        <w:div w:id="1868373470">
          <w:marLeft w:val="0"/>
          <w:marRight w:val="0"/>
          <w:marTop w:val="0"/>
          <w:marBottom w:val="0"/>
          <w:divBdr>
            <w:top w:val="none" w:sz="0" w:space="0" w:color="auto"/>
            <w:left w:val="none" w:sz="0" w:space="0" w:color="auto"/>
            <w:bottom w:val="none" w:sz="0" w:space="0" w:color="auto"/>
            <w:right w:val="none" w:sz="0" w:space="0" w:color="auto"/>
          </w:divBdr>
        </w:div>
        <w:div w:id="1749687083">
          <w:marLeft w:val="0"/>
          <w:marRight w:val="0"/>
          <w:marTop w:val="0"/>
          <w:marBottom w:val="0"/>
          <w:divBdr>
            <w:top w:val="none" w:sz="0" w:space="0" w:color="auto"/>
            <w:left w:val="none" w:sz="0" w:space="0" w:color="auto"/>
            <w:bottom w:val="none" w:sz="0" w:space="0" w:color="auto"/>
            <w:right w:val="none" w:sz="0" w:space="0" w:color="auto"/>
          </w:divBdr>
        </w:div>
        <w:div w:id="1278683984">
          <w:marLeft w:val="0"/>
          <w:marRight w:val="0"/>
          <w:marTop w:val="0"/>
          <w:marBottom w:val="0"/>
          <w:divBdr>
            <w:top w:val="none" w:sz="0" w:space="0" w:color="auto"/>
            <w:left w:val="none" w:sz="0" w:space="0" w:color="auto"/>
            <w:bottom w:val="none" w:sz="0" w:space="0" w:color="auto"/>
            <w:right w:val="none" w:sz="0" w:space="0" w:color="auto"/>
          </w:divBdr>
        </w:div>
        <w:div w:id="882253020">
          <w:marLeft w:val="0"/>
          <w:marRight w:val="0"/>
          <w:marTop w:val="0"/>
          <w:marBottom w:val="0"/>
          <w:divBdr>
            <w:top w:val="none" w:sz="0" w:space="0" w:color="auto"/>
            <w:left w:val="none" w:sz="0" w:space="0" w:color="auto"/>
            <w:bottom w:val="none" w:sz="0" w:space="0" w:color="auto"/>
            <w:right w:val="none" w:sz="0" w:space="0" w:color="auto"/>
          </w:divBdr>
        </w:div>
        <w:div w:id="730158098">
          <w:marLeft w:val="0"/>
          <w:marRight w:val="0"/>
          <w:marTop w:val="0"/>
          <w:marBottom w:val="0"/>
          <w:divBdr>
            <w:top w:val="none" w:sz="0" w:space="0" w:color="auto"/>
            <w:left w:val="none" w:sz="0" w:space="0" w:color="auto"/>
            <w:bottom w:val="none" w:sz="0" w:space="0" w:color="auto"/>
            <w:right w:val="none" w:sz="0" w:space="0" w:color="auto"/>
          </w:divBdr>
        </w:div>
        <w:div w:id="1757049600">
          <w:marLeft w:val="0"/>
          <w:marRight w:val="0"/>
          <w:marTop w:val="0"/>
          <w:marBottom w:val="0"/>
          <w:divBdr>
            <w:top w:val="none" w:sz="0" w:space="0" w:color="auto"/>
            <w:left w:val="none" w:sz="0" w:space="0" w:color="auto"/>
            <w:bottom w:val="none" w:sz="0" w:space="0" w:color="auto"/>
            <w:right w:val="none" w:sz="0" w:space="0" w:color="auto"/>
          </w:divBdr>
        </w:div>
        <w:div w:id="2041389624">
          <w:marLeft w:val="0"/>
          <w:marRight w:val="0"/>
          <w:marTop w:val="0"/>
          <w:marBottom w:val="0"/>
          <w:divBdr>
            <w:top w:val="none" w:sz="0" w:space="0" w:color="auto"/>
            <w:left w:val="none" w:sz="0" w:space="0" w:color="auto"/>
            <w:bottom w:val="none" w:sz="0" w:space="0" w:color="auto"/>
            <w:right w:val="none" w:sz="0" w:space="0" w:color="auto"/>
          </w:divBdr>
        </w:div>
        <w:div w:id="1573419450">
          <w:marLeft w:val="0"/>
          <w:marRight w:val="0"/>
          <w:marTop w:val="0"/>
          <w:marBottom w:val="0"/>
          <w:divBdr>
            <w:top w:val="none" w:sz="0" w:space="0" w:color="auto"/>
            <w:left w:val="none" w:sz="0" w:space="0" w:color="auto"/>
            <w:bottom w:val="none" w:sz="0" w:space="0" w:color="auto"/>
            <w:right w:val="none" w:sz="0" w:space="0" w:color="auto"/>
          </w:divBdr>
        </w:div>
        <w:div w:id="1881941976">
          <w:marLeft w:val="0"/>
          <w:marRight w:val="0"/>
          <w:marTop w:val="0"/>
          <w:marBottom w:val="0"/>
          <w:divBdr>
            <w:top w:val="none" w:sz="0" w:space="0" w:color="auto"/>
            <w:left w:val="none" w:sz="0" w:space="0" w:color="auto"/>
            <w:bottom w:val="none" w:sz="0" w:space="0" w:color="auto"/>
            <w:right w:val="none" w:sz="0" w:space="0" w:color="auto"/>
          </w:divBdr>
        </w:div>
        <w:div w:id="549653467">
          <w:marLeft w:val="0"/>
          <w:marRight w:val="0"/>
          <w:marTop w:val="0"/>
          <w:marBottom w:val="0"/>
          <w:divBdr>
            <w:top w:val="none" w:sz="0" w:space="0" w:color="auto"/>
            <w:left w:val="none" w:sz="0" w:space="0" w:color="auto"/>
            <w:bottom w:val="none" w:sz="0" w:space="0" w:color="auto"/>
            <w:right w:val="none" w:sz="0" w:space="0" w:color="auto"/>
          </w:divBdr>
        </w:div>
        <w:div w:id="1607232296">
          <w:marLeft w:val="0"/>
          <w:marRight w:val="0"/>
          <w:marTop w:val="0"/>
          <w:marBottom w:val="0"/>
          <w:divBdr>
            <w:top w:val="none" w:sz="0" w:space="0" w:color="auto"/>
            <w:left w:val="none" w:sz="0" w:space="0" w:color="auto"/>
            <w:bottom w:val="none" w:sz="0" w:space="0" w:color="auto"/>
            <w:right w:val="none" w:sz="0" w:space="0" w:color="auto"/>
          </w:divBdr>
        </w:div>
        <w:div w:id="1938322356">
          <w:marLeft w:val="0"/>
          <w:marRight w:val="0"/>
          <w:marTop w:val="0"/>
          <w:marBottom w:val="0"/>
          <w:divBdr>
            <w:top w:val="none" w:sz="0" w:space="0" w:color="auto"/>
            <w:left w:val="none" w:sz="0" w:space="0" w:color="auto"/>
            <w:bottom w:val="none" w:sz="0" w:space="0" w:color="auto"/>
            <w:right w:val="none" w:sz="0" w:space="0" w:color="auto"/>
          </w:divBdr>
        </w:div>
        <w:div w:id="1794396186">
          <w:marLeft w:val="0"/>
          <w:marRight w:val="0"/>
          <w:marTop w:val="0"/>
          <w:marBottom w:val="0"/>
          <w:divBdr>
            <w:top w:val="none" w:sz="0" w:space="0" w:color="auto"/>
            <w:left w:val="none" w:sz="0" w:space="0" w:color="auto"/>
            <w:bottom w:val="none" w:sz="0" w:space="0" w:color="auto"/>
            <w:right w:val="none" w:sz="0" w:space="0" w:color="auto"/>
          </w:divBdr>
        </w:div>
        <w:div w:id="526212413">
          <w:marLeft w:val="0"/>
          <w:marRight w:val="0"/>
          <w:marTop w:val="0"/>
          <w:marBottom w:val="0"/>
          <w:divBdr>
            <w:top w:val="none" w:sz="0" w:space="0" w:color="auto"/>
            <w:left w:val="none" w:sz="0" w:space="0" w:color="auto"/>
            <w:bottom w:val="none" w:sz="0" w:space="0" w:color="auto"/>
            <w:right w:val="none" w:sz="0" w:space="0" w:color="auto"/>
          </w:divBdr>
        </w:div>
        <w:div w:id="158160288">
          <w:marLeft w:val="0"/>
          <w:marRight w:val="0"/>
          <w:marTop w:val="0"/>
          <w:marBottom w:val="0"/>
          <w:divBdr>
            <w:top w:val="none" w:sz="0" w:space="0" w:color="auto"/>
            <w:left w:val="none" w:sz="0" w:space="0" w:color="auto"/>
            <w:bottom w:val="none" w:sz="0" w:space="0" w:color="auto"/>
            <w:right w:val="none" w:sz="0" w:space="0" w:color="auto"/>
          </w:divBdr>
        </w:div>
        <w:div w:id="85927704">
          <w:marLeft w:val="0"/>
          <w:marRight w:val="0"/>
          <w:marTop w:val="0"/>
          <w:marBottom w:val="0"/>
          <w:divBdr>
            <w:top w:val="none" w:sz="0" w:space="0" w:color="auto"/>
            <w:left w:val="none" w:sz="0" w:space="0" w:color="auto"/>
            <w:bottom w:val="none" w:sz="0" w:space="0" w:color="auto"/>
            <w:right w:val="none" w:sz="0" w:space="0" w:color="auto"/>
          </w:divBdr>
        </w:div>
        <w:div w:id="1412851976">
          <w:marLeft w:val="0"/>
          <w:marRight w:val="0"/>
          <w:marTop w:val="0"/>
          <w:marBottom w:val="0"/>
          <w:divBdr>
            <w:top w:val="none" w:sz="0" w:space="0" w:color="auto"/>
            <w:left w:val="none" w:sz="0" w:space="0" w:color="auto"/>
            <w:bottom w:val="none" w:sz="0" w:space="0" w:color="auto"/>
            <w:right w:val="none" w:sz="0" w:space="0" w:color="auto"/>
          </w:divBdr>
        </w:div>
        <w:div w:id="2065249245">
          <w:marLeft w:val="0"/>
          <w:marRight w:val="0"/>
          <w:marTop w:val="0"/>
          <w:marBottom w:val="0"/>
          <w:divBdr>
            <w:top w:val="none" w:sz="0" w:space="0" w:color="auto"/>
            <w:left w:val="none" w:sz="0" w:space="0" w:color="auto"/>
            <w:bottom w:val="none" w:sz="0" w:space="0" w:color="auto"/>
            <w:right w:val="none" w:sz="0" w:space="0" w:color="auto"/>
          </w:divBdr>
        </w:div>
        <w:div w:id="1057585462">
          <w:marLeft w:val="0"/>
          <w:marRight w:val="0"/>
          <w:marTop w:val="0"/>
          <w:marBottom w:val="0"/>
          <w:divBdr>
            <w:top w:val="none" w:sz="0" w:space="0" w:color="auto"/>
            <w:left w:val="none" w:sz="0" w:space="0" w:color="auto"/>
            <w:bottom w:val="none" w:sz="0" w:space="0" w:color="auto"/>
            <w:right w:val="none" w:sz="0" w:space="0" w:color="auto"/>
          </w:divBdr>
        </w:div>
        <w:div w:id="1208953496">
          <w:marLeft w:val="0"/>
          <w:marRight w:val="0"/>
          <w:marTop w:val="0"/>
          <w:marBottom w:val="0"/>
          <w:divBdr>
            <w:top w:val="none" w:sz="0" w:space="0" w:color="auto"/>
            <w:left w:val="none" w:sz="0" w:space="0" w:color="auto"/>
            <w:bottom w:val="none" w:sz="0" w:space="0" w:color="auto"/>
            <w:right w:val="none" w:sz="0" w:space="0" w:color="auto"/>
          </w:divBdr>
        </w:div>
        <w:div w:id="355009663">
          <w:marLeft w:val="0"/>
          <w:marRight w:val="0"/>
          <w:marTop w:val="0"/>
          <w:marBottom w:val="0"/>
          <w:divBdr>
            <w:top w:val="none" w:sz="0" w:space="0" w:color="auto"/>
            <w:left w:val="none" w:sz="0" w:space="0" w:color="auto"/>
            <w:bottom w:val="none" w:sz="0" w:space="0" w:color="auto"/>
            <w:right w:val="none" w:sz="0" w:space="0" w:color="auto"/>
          </w:divBdr>
        </w:div>
        <w:div w:id="1917587099">
          <w:marLeft w:val="0"/>
          <w:marRight w:val="0"/>
          <w:marTop w:val="0"/>
          <w:marBottom w:val="0"/>
          <w:divBdr>
            <w:top w:val="none" w:sz="0" w:space="0" w:color="auto"/>
            <w:left w:val="none" w:sz="0" w:space="0" w:color="auto"/>
            <w:bottom w:val="none" w:sz="0" w:space="0" w:color="auto"/>
            <w:right w:val="none" w:sz="0" w:space="0" w:color="auto"/>
          </w:divBdr>
        </w:div>
        <w:div w:id="1692028300">
          <w:marLeft w:val="0"/>
          <w:marRight w:val="0"/>
          <w:marTop w:val="0"/>
          <w:marBottom w:val="0"/>
          <w:divBdr>
            <w:top w:val="none" w:sz="0" w:space="0" w:color="auto"/>
            <w:left w:val="none" w:sz="0" w:space="0" w:color="auto"/>
            <w:bottom w:val="none" w:sz="0" w:space="0" w:color="auto"/>
            <w:right w:val="none" w:sz="0" w:space="0" w:color="auto"/>
          </w:divBdr>
        </w:div>
        <w:div w:id="290675216">
          <w:marLeft w:val="0"/>
          <w:marRight w:val="0"/>
          <w:marTop w:val="0"/>
          <w:marBottom w:val="0"/>
          <w:divBdr>
            <w:top w:val="none" w:sz="0" w:space="0" w:color="auto"/>
            <w:left w:val="none" w:sz="0" w:space="0" w:color="auto"/>
            <w:bottom w:val="none" w:sz="0" w:space="0" w:color="auto"/>
            <w:right w:val="none" w:sz="0" w:space="0" w:color="auto"/>
          </w:divBdr>
        </w:div>
        <w:div w:id="1126460750">
          <w:marLeft w:val="0"/>
          <w:marRight w:val="0"/>
          <w:marTop w:val="0"/>
          <w:marBottom w:val="0"/>
          <w:divBdr>
            <w:top w:val="none" w:sz="0" w:space="0" w:color="auto"/>
            <w:left w:val="none" w:sz="0" w:space="0" w:color="auto"/>
            <w:bottom w:val="none" w:sz="0" w:space="0" w:color="auto"/>
            <w:right w:val="none" w:sz="0" w:space="0" w:color="auto"/>
          </w:divBdr>
        </w:div>
        <w:div w:id="1775977008">
          <w:marLeft w:val="0"/>
          <w:marRight w:val="0"/>
          <w:marTop w:val="0"/>
          <w:marBottom w:val="0"/>
          <w:divBdr>
            <w:top w:val="none" w:sz="0" w:space="0" w:color="auto"/>
            <w:left w:val="none" w:sz="0" w:space="0" w:color="auto"/>
            <w:bottom w:val="none" w:sz="0" w:space="0" w:color="auto"/>
            <w:right w:val="none" w:sz="0" w:space="0" w:color="auto"/>
          </w:divBdr>
        </w:div>
        <w:div w:id="882790521">
          <w:marLeft w:val="0"/>
          <w:marRight w:val="0"/>
          <w:marTop w:val="0"/>
          <w:marBottom w:val="0"/>
          <w:divBdr>
            <w:top w:val="none" w:sz="0" w:space="0" w:color="auto"/>
            <w:left w:val="none" w:sz="0" w:space="0" w:color="auto"/>
            <w:bottom w:val="none" w:sz="0" w:space="0" w:color="auto"/>
            <w:right w:val="none" w:sz="0" w:space="0" w:color="auto"/>
          </w:divBdr>
        </w:div>
        <w:div w:id="1321349080">
          <w:marLeft w:val="0"/>
          <w:marRight w:val="0"/>
          <w:marTop w:val="0"/>
          <w:marBottom w:val="0"/>
          <w:divBdr>
            <w:top w:val="none" w:sz="0" w:space="0" w:color="auto"/>
            <w:left w:val="none" w:sz="0" w:space="0" w:color="auto"/>
            <w:bottom w:val="none" w:sz="0" w:space="0" w:color="auto"/>
            <w:right w:val="none" w:sz="0" w:space="0" w:color="auto"/>
          </w:divBdr>
        </w:div>
        <w:div w:id="47993340">
          <w:marLeft w:val="0"/>
          <w:marRight w:val="0"/>
          <w:marTop w:val="0"/>
          <w:marBottom w:val="0"/>
          <w:divBdr>
            <w:top w:val="none" w:sz="0" w:space="0" w:color="auto"/>
            <w:left w:val="none" w:sz="0" w:space="0" w:color="auto"/>
            <w:bottom w:val="none" w:sz="0" w:space="0" w:color="auto"/>
            <w:right w:val="none" w:sz="0" w:space="0" w:color="auto"/>
          </w:divBdr>
        </w:div>
        <w:div w:id="1203202302">
          <w:marLeft w:val="0"/>
          <w:marRight w:val="0"/>
          <w:marTop w:val="0"/>
          <w:marBottom w:val="0"/>
          <w:divBdr>
            <w:top w:val="none" w:sz="0" w:space="0" w:color="auto"/>
            <w:left w:val="none" w:sz="0" w:space="0" w:color="auto"/>
            <w:bottom w:val="none" w:sz="0" w:space="0" w:color="auto"/>
            <w:right w:val="none" w:sz="0" w:space="0" w:color="auto"/>
          </w:divBdr>
        </w:div>
        <w:div w:id="2067679898">
          <w:marLeft w:val="0"/>
          <w:marRight w:val="0"/>
          <w:marTop w:val="0"/>
          <w:marBottom w:val="0"/>
          <w:divBdr>
            <w:top w:val="none" w:sz="0" w:space="0" w:color="auto"/>
            <w:left w:val="none" w:sz="0" w:space="0" w:color="auto"/>
            <w:bottom w:val="none" w:sz="0" w:space="0" w:color="auto"/>
            <w:right w:val="none" w:sz="0" w:space="0" w:color="auto"/>
          </w:divBdr>
        </w:div>
        <w:div w:id="503672163">
          <w:marLeft w:val="0"/>
          <w:marRight w:val="0"/>
          <w:marTop w:val="0"/>
          <w:marBottom w:val="0"/>
          <w:divBdr>
            <w:top w:val="none" w:sz="0" w:space="0" w:color="auto"/>
            <w:left w:val="none" w:sz="0" w:space="0" w:color="auto"/>
            <w:bottom w:val="none" w:sz="0" w:space="0" w:color="auto"/>
            <w:right w:val="none" w:sz="0" w:space="0" w:color="auto"/>
          </w:divBdr>
        </w:div>
        <w:div w:id="580868747">
          <w:marLeft w:val="0"/>
          <w:marRight w:val="0"/>
          <w:marTop w:val="0"/>
          <w:marBottom w:val="0"/>
          <w:divBdr>
            <w:top w:val="none" w:sz="0" w:space="0" w:color="auto"/>
            <w:left w:val="none" w:sz="0" w:space="0" w:color="auto"/>
            <w:bottom w:val="none" w:sz="0" w:space="0" w:color="auto"/>
            <w:right w:val="none" w:sz="0" w:space="0" w:color="auto"/>
          </w:divBdr>
        </w:div>
        <w:div w:id="576287500">
          <w:marLeft w:val="0"/>
          <w:marRight w:val="0"/>
          <w:marTop w:val="0"/>
          <w:marBottom w:val="0"/>
          <w:divBdr>
            <w:top w:val="none" w:sz="0" w:space="0" w:color="auto"/>
            <w:left w:val="none" w:sz="0" w:space="0" w:color="auto"/>
            <w:bottom w:val="none" w:sz="0" w:space="0" w:color="auto"/>
            <w:right w:val="none" w:sz="0" w:space="0" w:color="auto"/>
          </w:divBdr>
        </w:div>
        <w:div w:id="1019502978">
          <w:marLeft w:val="0"/>
          <w:marRight w:val="0"/>
          <w:marTop w:val="0"/>
          <w:marBottom w:val="0"/>
          <w:divBdr>
            <w:top w:val="none" w:sz="0" w:space="0" w:color="auto"/>
            <w:left w:val="none" w:sz="0" w:space="0" w:color="auto"/>
            <w:bottom w:val="none" w:sz="0" w:space="0" w:color="auto"/>
            <w:right w:val="none" w:sz="0" w:space="0" w:color="auto"/>
          </w:divBdr>
        </w:div>
        <w:div w:id="1705672696">
          <w:marLeft w:val="0"/>
          <w:marRight w:val="0"/>
          <w:marTop w:val="0"/>
          <w:marBottom w:val="0"/>
          <w:divBdr>
            <w:top w:val="none" w:sz="0" w:space="0" w:color="auto"/>
            <w:left w:val="none" w:sz="0" w:space="0" w:color="auto"/>
            <w:bottom w:val="none" w:sz="0" w:space="0" w:color="auto"/>
            <w:right w:val="none" w:sz="0" w:space="0" w:color="auto"/>
          </w:divBdr>
        </w:div>
        <w:div w:id="1979648055">
          <w:marLeft w:val="0"/>
          <w:marRight w:val="0"/>
          <w:marTop w:val="0"/>
          <w:marBottom w:val="0"/>
          <w:divBdr>
            <w:top w:val="none" w:sz="0" w:space="0" w:color="auto"/>
            <w:left w:val="none" w:sz="0" w:space="0" w:color="auto"/>
            <w:bottom w:val="none" w:sz="0" w:space="0" w:color="auto"/>
            <w:right w:val="none" w:sz="0" w:space="0" w:color="auto"/>
          </w:divBdr>
        </w:div>
        <w:div w:id="576331519">
          <w:marLeft w:val="0"/>
          <w:marRight w:val="0"/>
          <w:marTop w:val="0"/>
          <w:marBottom w:val="0"/>
          <w:divBdr>
            <w:top w:val="none" w:sz="0" w:space="0" w:color="auto"/>
            <w:left w:val="none" w:sz="0" w:space="0" w:color="auto"/>
            <w:bottom w:val="none" w:sz="0" w:space="0" w:color="auto"/>
            <w:right w:val="none" w:sz="0" w:space="0" w:color="auto"/>
          </w:divBdr>
        </w:div>
        <w:div w:id="640966127">
          <w:marLeft w:val="0"/>
          <w:marRight w:val="0"/>
          <w:marTop w:val="0"/>
          <w:marBottom w:val="0"/>
          <w:divBdr>
            <w:top w:val="none" w:sz="0" w:space="0" w:color="auto"/>
            <w:left w:val="none" w:sz="0" w:space="0" w:color="auto"/>
            <w:bottom w:val="none" w:sz="0" w:space="0" w:color="auto"/>
            <w:right w:val="none" w:sz="0" w:space="0" w:color="auto"/>
          </w:divBdr>
        </w:div>
        <w:div w:id="905527106">
          <w:marLeft w:val="0"/>
          <w:marRight w:val="0"/>
          <w:marTop w:val="0"/>
          <w:marBottom w:val="0"/>
          <w:divBdr>
            <w:top w:val="none" w:sz="0" w:space="0" w:color="auto"/>
            <w:left w:val="none" w:sz="0" w:space="0" w:color="auto"/>
            <w:bottom w:val="none" w:sz="0" w:space="0" w:color="auto"/>
            <w:right w:val="none" w:sz="0" w:space="0" w:color="auto"/>
          </w:divBdr>
        </w:div>
        <w:div w:id="1814833337">
          <w:marLeft w:val="0"/>
          <w:marRight w:val="0"/>
          <w:marTop w:val="0"/>
          <w:marBottom w:val="0"/>
          <w:divBdr>
            <w:top w:val="none" w:sz="0" w:space="0" w:color="auto"/>
            <w:left w:val="none" w:sz="0" w:space="0" w:color="auto"/>
            <w:bottom w:val="none" w:sz="0" w:space="0" w:color="auto"/>
            <w:right w:val="none" w:sz="0" w:space="0" w:color="auto"/>
          </w:divBdr>
        </w:div>
        <w:div w:id="1456174122">
          <w:marLeft w:val="0"/>
          <w:marRight w:val="0"/>
          <w:marTop w:val="0"/>
          <w:marBottom w:val="0"/>
          <w:divBdr>
            <w:top w:val="none" w:sz="0" w:space="0" w:color="auto"/>
            <w:left w:val="none" w:sz="0" w:space="0" w:color="auto"/>
            <w:bottom w:val="none" w:sz="0" w:space="0" w:color="auto"/>
            <w:right w:val="none" w:sz="0" w:space="0" w:color="auto"/>
          </w:divBdr>
        </w:div>
        <w:div w:id="268972924">
          <w:marLeft w:val="0"/>
          <w:marRight w:val="0"/>
          <w:marTop w:val="0"/>
          <w:marBottom w:val="0"/>
          <w:divBdr>
            <w:top w:val="none" w:sz="0" w:space="0" w:color="auto"/>
            <w:left w:val="none" w:sz="0" w:space="0" w:color="auto"/>
            <w:bottom w:val="none" w:sz="0" w:space="0" w:color="auto"/>
            <w:right w:val="none" w:sz="0" w:space="0" w:color="auto"/>
          </w:divBdr>
        </w:div>
        <w:div w:id="803044209">
          <w:marLeft w:val="0"/>
          <w:marRight w:val="0"/>
          <w:marTop w:val="0"/>
          <w:marBottom w:val="0"/>
          <w:divBdr>
            <w:top w:val="none" w:sz="0" w:space="0" w:color="auto"/>
            <w:left w:val="none" w:sz="0" w:space="0" w:color="auto"/>
            <w:bottom w:val="none" w:sz="0" w:space="0" w:color="auto"/>
            <w:right w:val="none" w:sz="0" w:space="0" w:color="auto"/>
          </w:divBdr>
        </w:div>
        <w:div w:id="1544753244">
          <w:marLeft w:val="0"/>
          <w:marRight w:val="0"/>
          <w:marTop w:val="0"/>
          <w:marBottom w:val="0"/>
          <w:divBdr>
            <w:top w:val="none" w:sz="0" w:space="0" w:color="auto"/>
            <w:left w:val="none" w:sz="0" w:space="0" w:color="auto"/>
            <w:bottom w:val="none" w:sz="0" w:space="0" w:color="auto"/>
            <w:right w:val="none" w:sz="0" w:space="0" w:color="auto"/>
          </w:divBdr>
        </w:div>
        <w:div w:id="381295566">
          <w:marLeft w:val="0"/>
          <w:marRight w:val="0"/>
          <w:marTop w:val="0"/>
          <w:marBottom w:val="0"/>
          <w:divBdr>
            <w:top w:val="none" w:sz="0" w:space="0" w:color="auto"/>
            <w:left w:val="none" w:sz="0" w:space="0" w:color="auto"/>
            <w:bottom w:val="none" w:sz="0" w:space="0" w:color="auto"/>
            <w:right w:val="none" w:sz="0" w:space="0" w:color="auto"/>
          </w:divBdr>
        </w:div>
        <w:div w:id="971397807">
          <w:marLeft w:val="0"/>
          <w:marRight w:val="0"/>
          <w:marTop w:val="0"/>
          <w:marBottom w:val="0"/>
          <w:divBdr>
            <w:top w:val="none" w:sz="0" w:space="0" w:color="auto"/>
            <w:left w:val="none" w:sz="0" w:space="0" w:color="auto"/>
            <w:bottom w:val="none" w:sz="0" w:space="0" w:color="auto"/>
            <w:right w:val="none" w:sz="0" w:space="0" w:color="auto"/>
          </w:divBdr>
        </w:div>
        <w:div w:id="287200643">
          <w:marLeft w:val="0"/>
          <w:marRight w:val="0"/>
          <w:marTop w:val="0"/>
          <w:marBottom w:val="0"/>
          <w:divBdr>
            <w:top w:val="none" w:sz="0" w:space="0" w:color="auto"/>
            <w:left w:val="none" w:sz="0" w:space="0" w:color="auto"/>
            <w:bottom w:val="none" w:sz="0" w:space="0" w:color="auto"/>
            <w:right w:val="none" w:sz="0" w:space="0" w:color="auto"/>
          </w:divBdr>
        </w:div>
        <w:div w:id="857159281">
          <w:marLeft w:val="0"/>
          <w:marRight w:val="0"/>
          <w:marTop w:val="0"/>
          <w:marBottom w:val="0"/>
          <w:divBdr>
            <w:top w:val="none" w:sz="0" w:space="0" w:color="auto"/>
            <w:left w:val="none" w:sz="0" w:space="0" w:color="auto"/>
            <w:bottom w:val="none" w:sz="0" w:space="0" w:color="auto"/>
            <w:right w:val="none" w:sz="0" w:space="0" w:color="auto"/>
          </w:divBdr>
        </w:div>
        <w:div w:id="683283795">
          <w:marLeft w:val="0"/>
          <w:marRight w:val="0"/>
          <w:marTop w:val="0"/>
          <w:marBottom w:val="0"/>
          <w:divBdr>
            <w:top w:val="none" w:sz="0" w:space="0" w:color="auto"/>
            <w:left w:val="none" w:sz="0" w:space="0" w:color="auto"/>
            <w:bottom w:val="none" w:sz="0" w:space="0" w:color="auto"/>
            <w:right w:val="none" w:sz="0" w:space="0" w:color="auto"/>
          </w:divBdr>
        </w:div>
        <w:div w:id="572400624">
          <w:marLeft w:val="0"/>
          <w:marRight w:val="0"/>
          <w:marTop w:val="0"/>
          <w:marBottom w:val="0"/>
          <w:divBdr>
            <w:top w:val="none" w:sz="0" w:space="0" w:color="auto"/>
            <w:left w:val="none" w:sz="0" w:space="0" w:color="auto"/>
            <w:bottom w:val="none" w:sz="0" w:space="0" w:color="auto"/>
            <w:right w:val="none" w:sz="0" w:space="0" w:color="auto"/>
          </w:divBdr>
        </w:div>
        <w:div w:id="1131363215">
          <w:marLeft w:val="0"/>
          <w:marRight w:val="0"/>
          <w:marTop w:val="0"/>
          <w:marBottom w:val="0"/>
          <w:divBdr>
            <w:top w:val="none" w:sz="0" w:space="0" w:color="auto"/>
            <w:left w:val="none" w:sz="0" w:space="0" w:color="auto"/>
            <w:bottom w:val="none" w:sz="0" w:space="0" w:color="auto"/>
            <w:right w:val="none" w:sz="0" w:space="0" w:color="auto"/>
          </w:divBdr>
        </w:div>
        <w:div w:id="61412351">
          <w:marLeft w:val="0"/>
          <w:marRight w:val="0"/>
          <w:marTop w:val="0"/>
          <w:marBottom w:val="0"/>
          <w:divBdr>
            <w:top w:val="none" w:sz="0" w:space="0" w:color="auto"/>
            <w:left w:val="none" w:sz="0" w:space="0" w:color="auto"/>
            <w:bottom w:val="none" w:sz="0" w:space="0" w:color="auto"/>
            <w:right w:val="none" w:sz="0" w:space="0" w:color="auto"/>
          </w:divBdr>
        </w:div>
        <w:div w:id="460155320">
          <w:marLeft w:val="0"/>
          <w:marRight w:val="0"/>
          <w:marTop w:val="0"/>
          <w:marBottom w:val="0"/>
          <w:divBdr>
            <w:top w:val="none" w:sz="0" w:space="0" w:color="auto"/>
            <w:left w:val="none" w:sz="0" w:space="0" w:color="auto"/>
            <w:bottom w:val="none" w:sz="0" w:space="0" w:color="auto"/>
            <w:right w:val="none" w:sz="0" w:space="0" w:color="auto"/>
          </w:divBdr>
        </w:div>
        <w:div w:id="1568301755">
          <w:marLeft w:val="0"/>
          <w:marRight w:val="0"/>
          <w:marTop w:val="0"/>
          <w:marBottom w:val="0"/>
          <w:divBdr>
            <w:top w:val="none" w:sz="0" w:space="0" w:color="auto"/>
            <w:left w:val="none" w:sz="0" w:space="0" w:color="auto"/>
            <w:bottom w:val="none" w:sz="0" w:space="0" w:color="auto"/>
            <w:right w:val="none" w:sz="0" w:space="0" w:color="auto"/>
          </w:divBdr>
        </w:div>
        <w:div w:id="1196042100">
          <w:marLeft w:val="0"/>
          <w:marRight w:val="0"/>
          <w:marTop w:val="0"/>
          <w:marBottom w:val="0"/>
          <w:divBdr>
            <w:top w:val="none" w:sz="0" w:space="0" w:color="auto"/>
            <w:left w:val="none" w:sz="0" w:space="0" w:color="auto"/>
            <w:bottom w:val="none" w:sz="0" w:space="0" w:color="auto"/>
            <w:right w:val="none" w:sz="0" w:space="0" w:color="auto"/>
          </w:divBdr>
        </w:div>
        <w:div w:id="313684767">
          <w:marLeft w:val="0"/>
          <w:marRight w:val="0"/>
          <w:marTop w:val="0"/>
          <w:marBottom w:val="0"/>
          <w:divBdr>
            <w:top w:val="none" w:sz="0" w:space="0" w:color="auto"/>
            <w:left w:val="none" w:sz="0" w:space="0" w:color="auto"/>
            <w:bottom w:val="none" w:sz="0" w:space="0" w:color="auto"/>
            <w:right w:val="none" w:sz="0" w:space="0" w:color="auto"/>
          </w:divBdr>
        </w:div>
        <w:div w:id="532688734">
          <w:marLeft w:val="0"/>
          <w:marRight w:val="0"/>
          <w:marTop w:val="0"/>
          <w:marBottom w:val="0"/>
          <w:divBdr>
            <w:top w:val="none" w:sz="0" w:space="0" w:color="auto"/>
            <w:left w:val="none" w:sz="0" w:space="0" w:color="auto"/>
            <w:bottom w:val="none" w:sz="0" w:space="0" w:color="auto"/>
            <w:right w:val="none" w:sz="0" w:space="0" w:color="auto"/>
          </w:divBdr>
        </w:div>
        <w:div w:id="752511043">
          <w:marLeft w:val="0"/>
          <w:marRight w:val="0"/>
          <w:marTop w:val="0"/>
          <w:marBottom w:val="0"/>
          <w:divBdr>
            <w:top w:val="none" w:sz="0" w:space="0" w:color="auto"/>
            <w:left w:val="none" w:sz="0" w:space="0" w:color="auto"/>
            <w:bottom w:val="none" w:sz="0" w:space="0" w:color="auto"/>
            <w:right w:val="none" w:sz="0" w:space="0" w:color="auto"/>
          </w:divBdr>
        </w:div>
        <w:div w:id="203564586">
          <w:marLeft w:val="0"/>
          <w:marRight w:val="0"/>
          <w:marTop w:val="0"/>
          <w:marBottom w:val="0"/>
          <w:divBdr>
            <w:top w:val="none" w:sz="0" w:space="0" w:color="auto"/>
            <w:left w:val="none" w:sz="0" w:space="0" w:color="auto"/>
            <w:bottom w:val="none" w:sz="0" w:space="0" w:color="auto"/>
            <w:right w:val="none" w:sz="0" w:space="0" w:color="auto"/>
          </w:divBdr>
        </w:div>
        <w:div w:id="479004475">
          <w:marLeft w:val="0"/>
          <w:marRight w:val="0"/>
          <w:marTop w:val="0"/>
          <w:marBottom w:val="0"/>
          <w:divBdr>
            <w:top w:val="none" w:sz="0" w:space="0" w:color="auto"/>
            <w:left w:val="none" w:sz="0" w:space="0" w:color="auto"/>
            <w:bottom w:val="none" w:sz="0" w:space="0" w:color="auto"/>
            <w:right w:val="none" w:sz="0" w:space="0" w:color="auto"/>
          </w:divBdr>
        </w:div>
        <w:div w:id="2007784025">
          <w:marLeft w:val="0"/>
          <w:marRight w:val="0"/>
          <w:marTop w:val="0"/>
          <w:marBottom w:val="0"/>
          <w:divBdr>
            <w:top w:val="none" w:sz="0" w:space="0" w:color="auto"/>
            <w:left w:val="none" w:sz="0" w:space="0" w:color="auto"/>
            <w:bottom w:val="none" w:sz="0" w:space="0" w:color="auto"/>
            <w:right w:val="none" w:sz="0" w:space="0" w:color="auto"/>
          </w:divBdr>
        </w:div>
        <w:div w:id="585842431">
          <w:marLeft w:val="0"/>
          <w:marRight w:val="0"/>
          <w:marTop w:val="0"/>
          <w:marBottom w:val="0"/>
          <w:divBdr>
            <w:top w:val="none" w:sz="0" w:space="0" w:color="auto"/>
            <w:left w:val="none" w:sz="0" w:space="0" w:color="auto"/>
            <w:bottom w:val="none" w:sz="0" w:space="0" w:color="auto"/>
            <w:right w:val="none" w:sz="0" w:space="0" w:color="auto"/>
          </w:divBdr>
        </w:div>
        <w:div w:id="1259174592">
          <w:marLeft w:val="0"/>
          <w:marRight w:val="0"/>
          <w:marTop w:val="0"/>
          <w:marBottom w:val="0"/>
          <w:divBdr>
            <w:top w:val="none" w:sz="0" w:space="0" w:color="auto"/>
            <w:left w:val="none" w:sz="0" w:space="0" w:color="auto"/>
            <w:bottom w:val="none" w:sz="0" w:space="0" w:color="auto"/>
            <w:right w:val="none" w:sz="0" w:space="0" w:color="auto"/>
          </w:divBdr>
        </w:div>
        <w:div w:id="1102723144">
          <w:marLeft w:val="0"/>
          <w:marRight w:val="0"/>
          <w:marTop w:val="0"/>
          <w:marBottom w:val="0"/>
          <w:divBdr>
            <w:top w:val="none" w:sz="0" w:space="0" w:color="auto"/>
            <w:left w:val="none" w:sz="0" w:space="0" w:color="auto"/>
            <w:bottom w:val="none" w:sz="0" w:space="0" w:color="auto"/>
            <w:right w:val="none" w:sz="0" w:space="0" w:color="auto"/>
          </w:divBdr>
        </w:div>
        <w:div w:id="1101294814">
          <w:marLeft w:val="0"/>
          <w:marRight w:val="0"/>
          <w:marTop w:val="0"/>
          <w:marBottom w:val="0"/>
          <w:divBdr>
            <w:top w:val="none" w:sz="0" w:space="0" w:color="auto"/>
            <w:left w:val="none" w:sz="0" w:space="0" w:color="auto"/>
            <w:bottom w:val="none" w:sz="0" w:space="0" w:color="auto"/>
            <w:right w:val="none" w:sz="0" w:space="0" w:color="auto"/>
          </w:divBdr>
        </w:div>
        <w:div w:id="617686463">
          <w:marLeft w:val="0"/>
          <w:marRight w:val="0"/>
          <w:marTop w:val="0"/>
          <w:marBottom w:val="0"/>
          <w:divBdr>
            <w:top w:val="none" w:sz="0" w:space="0" w:color="auto"/>
            <w:left w:val="none" w:sz="0" w:space="0" w:color="auto"/>
            <w:bottom w:val="none" w:sz="0" w:space="0" w:color="auto"/>
            <w:right w:val="none" w:sz="0" w:space="0" w:color="auto"/>
          </w:divBdr>
        </w:div>
        <w:div w:id="317197497">
          <w:marLeft w:val="0"/>
          <w:marRight w:val="0"/>
          <w:marTop w:val="0"/>
          <w:marBottom w:val="0"/>
          <w:divBdr>
            <w:top w:val="none" w:sz="0" w:space="0" w:color="auto"/>
            <w:left w:val="none" w:sz="0" w:space="0" w:color="auto"/>
            <w:bottom w:val="none" w:sz="0" w:space="0" w:color="auto"/>
            <w:right w:val="none" w:sz="0" w:space="0" w:color="auto"/>
          </w:divBdr>
        </w:div>
        <w:div w:id="742800328">
          <w:marLeft w:val="0"/>
          <w:marRight w:val="0"/>
          <w:marTop w:val="0"/>
          <w:marBottom w:val="0"/>
          <w:divBdr>
            <w:top w:val="none" w:sz="0" w:space="0" w:color="auto"/>
            <w:left w:val="none" w:sz="0" w:space="0" w:color="auto"/>
            <w:bottom w:val="none" w:sz="0" w:space="0" w:color="auto"/>
            <w:right w:val="none" w:sz="0" w:space="0" w:color="auto"/>
          </w:divBdr>
        </w:div>
        <w:div w:id="2022272486">
          <w:marLeft w:val="0"/>
          <w:marRight w:val="0"/>
          <w:marTop w:val="0"/>
          <w:marBottom w:val="0"/>
          <w:divBdr>
            <w:top w:val="none" w:sz="0" w:space="0" w:color="auto"/>
            <w:left w:val="none" w:sz="0" w:space="0" w:color="auto"/>
            <w:bottom w:val="none" w:sz="0" w:space="0" w:color="auto"/>
            <w:right w:val="none" w:sz="0" w:space="0" w:color="auto"/>
          </w:divBdr>
        </w:div>
        <w:div w:id="687563128">
          <w:marLeft w:val="0"/>
          <w:marRight w:val="0"/>
          <w:marTop w:val="0"/>
          <w:marBottom w:val="0"/>
          <w:divBdr>
            <w:top w:val="none" w:sz="0" w:space="0" w:color="auto"/>
            <w:left w:val="none" w:sz="0" w:space="0" w:color="auto"/>
            <w:bottom w:val="none" w:sz="0" w:space="0" w:color="auto"/>
            <w:right w:val="none" w:sz="0" w:space="0" w:color="auto"/>
          </w:divBdr>
        </w:div>
        <w:div w:id="1877355405">
          <w:marLeft w:val="0"/>
          <w:marRight w:val="0"/>
          <w:marTop w:val="0"/>
          <w:marBottom w:val="0"/>
          <w:divBdr>
            <w:top w:val="none" w:sz="0" w:space="0" w:color="auto"/>
            <w:left w:val="none" w:sz="0" w:space="0" w:color="auto"/>
            <w:bottom w:val="none" w:sz="0" w:space="0" w:color="auto"/>
            <w:right w:val="none" w:sz="0" w:space="0" w:color="auto"/>
          </w:divBdr>
        </w:div>
        <w:div w:id="1670793382">
          <w:marLeft w:val="0"/>
          <w:marRight w:val="0"/>
          <w:marTop w:val="0"/>
          <w:marBottom w:val="0"/>
          <w:divBdr>
            <w:top w:val="none" w:sz="0" w:space="0" w:color="auto"/>
            <w:left w:val="none" w:sz="0" w:space="0" w:color="auto"/>
            <w:bottom w:val="none" w:sz="0" w:space="0" w:color="auto"/>
            <w:right w:val="none" w:sz="0" w:space="0" w:color="auto"/>
          </w:divBdr>
        </w:div>
        <w:div w:id="908883826">
          <w:marLeft w:val="0"/>
          <w:marRight w:val="0"/>
          <w:marTop w:val="0"/>
          <w:marBottom w:val="0"/>
          <w:divBdr>
            <w:top w:val="none" w:sz="0" w:space="0" w:color="auto"/>
            <w:left w:val="none" w:sz="0" w:space="0" w:color="auto"/>
            <w:bottom w:val="none" w:sz="0" w:space="0" w:color="auto"/>
            <w:right w:val="none" w:sz="0" w:space="0" w:color="auto"/>
          </w:divBdr>
        </w:div>
        <w:div w:id="1812752006">
          <w:marLeft w:val="0"/>
          <w:marRight w:val="0"/>
          <w:marTop w:val="0"/>
          <w:marBottom w:val="0"/>
          <w:divBdr>
            <w:top w:val="none" w:sz="0" w:space="0" w:color="auto"/>
            <w:left w:val="none" w:sz="0" w:space="0" w:color="auto"/>
            <w:bottom w:val="none" w:sz="0" w:space="0" w:color="auto"/>
            <w:right w:val="none" w:sz="0" w:space="0" w:color="auto"/>
          </w:divBdr>
        </w:div>
        <w:div w:id="1306159102">
          <w:marLeft w:val="0"/>
          <w:marRight w:val="0"/>
          <w:marTop w:val="0"/>
          <w:marBottom w:val="0"/>
          <w:divBdr>
            <w:top w:val="none" w:sz="0" w:space="0" w:color="auto"/>
            <w:left w:val="none" w:sz="0" w:space="0" w:color="auto"/>
            <w:bottom w:val="none" w:sz="0" w:space="0" w:color="auto"/>
            <w:right w:val="none" w:sz="0" w:space="0" w:color="auto"/>
          </w:divBdr>
        </w:div>
        <w:div w:id="758647860">
          <w:marLeft w:val="0"/>
          <w:marRight w:val="0"/>
          <w:marTop w:val="0"/>
          <w:marBottom w:val="0"/>
          <w:divBdr>
            <w:top w:val="none" w:sz="0" w:space="0" w:color="auto"/>
            <w:left w:val="none" w:sz="0" w:space="0" w:color="auto"/>
            <w:bottom w:val="none" w:sz="0" w:space="0" w:color="auto"/>
            <w:right w:val="none" w:sz="0" w:space="0" w:color="auto"/>
          </w:divBdr>
        </w:div>
        <w:div w:id="1089158871">
          <w:marLeft w:val="0"/>
          <w:marRight w:val="0"/>
          <w:marTop w:val="0"/>
          <w:marBottom w:val="0"/>
          <w:divBdr>
            <w:top w:val="none" w:sz="0" w:space="0" w:color="auto"/>
            <w:left w:val="none" w:sz="0" w:space="0" w:color="auto"/>
            <w:bottom w:val="none" w:sz="0" w:space="0" w:color="auto"/>
            <w:right w:val="none" w:sz="0" w:space="0" w:color="auto"/>
          </w:divBdr>
        </w:div>
        <w:div w:id="1705053811">
          <w:marLeft w:val="0"/>
          <w:marRight w:val="0"/>
          <w:marTop w:val="0"/>
          <w:marBottom w:val="0"/>
          <w:divBdr>
            <w:top w:val="none" w:sz="0" w:space="0" w:color="auto"/>
            <w:left w:val="none" w:sz="0" w:space="0" w:color="auto"/>
            <w:bottom w:val="none" w:sz="0" w:space="0" w:color="auto"/>
            <w:right w:val="none" w:sz="0" w:space="0" w:color="auto"/>
          </w:divBdr>
        </w:div>
        <w:div w:id="1332953402">
          <w:marLeft w:val="0"/>
          <w:marRight w:val="0"/>
          <w:marTop w:val="0"/>
          <w:marBottom w:val="0"/>
          <w:divBdr>
            <w:top w:val="none" w:sz="0" w:space="0" w:color="auto"/>
            <w:left w:val="none" w:sz="0" w:space="0" w:color="auto"/>
            <w:bottom w:val="none" w:sz="0" w:space="0" w:color="auto"/>
            <w:right w:val="none" w:sz="0" w:space="0" w:color="auto"/>
          </w:divBdr>
        </w:div>
        <w:div w:id="1976717759">
          <w:marLeft w:val="0"/>
          <w:marRight w:val="0"/>
          <w:marTop w:val="0"/>
          <w:marBottom w:val="0"/>
          <w:divBdr>
            <w:top w:val="none" w:sz="0" w:space="0" w:color="auto"/>
            <w:left w:val="none" w:sz="0" w:space="0" w:color="auto"/>
            <w:bottom w:val="none" w:sz="0" w:space="0" w:color="auto"/>
            <w:right w:val="none" w:sz="0" w:space="0" w:color="auto"/>
          </w:divBdr>
        </w:div>
        <w:div w:id="912199488">
          <w:marLeft w:val="0"/>
          <w:marRight w:val="0"/>
          <w:marTop w:val="0"/>
          <w:marBottom w:val="0"/>
          <w:divBdr>
            <w:top w:val="none" w:sz="0" w:space="0" w:color="auto"/>
            <w:left w:val="none" w:sz="0" w:space="0" w:color="auto"/>
            <w:bottom w:val="none" w:sz="0" w:space="0" w:color="auto"/>
            <w:right w:val="none" w:sz="0" w:space="0" w:color="auto"/>
          </w:divBdr>
        </w:div>
        <w:div w:id="289285521">
          <w:marLeft w:val="0"/>
          <w:marRight w:val="0"/>
          <w:marTop w:val="0"/>
          <w:marBottom w:val="0"/>
          <w:divBdr>
            <w:top w:val="none" w:sz="0" w:space="0" w:color="auto"/>
            <w:left w:val="none" w:sz="0" w:space="0" w:color="auto"/>
            <w:bottom w:val="none" w:sz="0" w:space="0" w:color="auto"/>
            <w:right w:val="none" w:sz="0" w:space="0" w:color="auto"/>
          </w:divBdr>
        </w:div>
        <w:div w:id="1182932852">
          <w:marLeft w:val="0"/>
          <w:marRight w:val="0"/>
          <w:marTop w:val="0"/>
          <w:marBottom w:val="0"/>
          <w:divBdr>
            <w:top w:val="none" w:sz="0" w:space="0" w:color="auto"/>
            <w:left w:val="none" w:sz="0" w:space="0" w:color="auto"/>
            <w:bottom w:val="none" w:sz="0" w:space="0" w:color="auto"/>
            <w:right w:val="none" w:sz="0" w:space="0" w:color="auto"/>
          </w:divBdr>
        </w:div>
        <w:div w:id="1106466915">
          <w:marLeft w:val="0"/>
          <w:marRight w:val="0"/>
          <w:marTop w:val="0"/>
          <w:marBottom w:val="0"/>
          <w:divBdr>
            <w:top w:val="none" w:sz="0" w:space="0" w:color="auto"/>
            <w:left w:val="none" w:sz="0" w:space="0" w:color="auto"/>
            <w:bottom w:val="none" w:sz="0" w:space="0" w:color="auto"/>
            <w:right w:val="none" w:sz="0" w:space="0" w:color="auto"/>
          </w:divBdr>
        </w:div>
        <w:div w:id="1911619728">
          <w:marLeft w:val="0"/>
          <w:marRight w:val="0"/>
          <w:marTop w:val="0"/>
          <w:marBottom w:val="0"/>
          <w:divBdr>
            <w:top w:val="none" w:sz="0" w:space="0" w:color="auto"/>
            <w:left w:val="none" w:sz="0" w:space="0" w:color="auto"/>
            <w:bottom w:val="none" w:sz="0" w:space="0" w:color="auto"/>
            <w:right w:val="none" w:sz="0" w:space="0" w:color="auto"/>
          </w:divBdr>
        </w:div>
        <w:div w:id="512064449">
          <w:marLeft w:val="0"/>
          <w:marRight w:val="0"/>
          <w:marTop w:val="0"/>
          <w:marBottom w:val="0"/>
          <w:divBdr>
            <w:top w:val="none" w:sz="0" w:space="0" w:color="auto"/>
            <w:left w:val="none" w:sz="0" w:space="0" w:color="auto"/>
            <w:bottom w:val="none" w:sz="0" w:space="0" w:color="auto"/>
            <w:right w:val="none" w:sz="0" w:space="0" w:color="auto"/>
          </w:divBdr>
        </w:div>
        <w:div w:id="1260914404">
          <w:marLeft w:val="0"/>
          <w:marRight w:val="0"/>
          <w:marTop w:val="0"/>
          <w:marBottom w:val="0"/>
          <w:divBdr>
            <w:top w:val="none" w:sz="0" w:space="0" w:color="auto"/>
            <w:left w:val="none" w:sz="0" w:space="0" w:color="auto"/>
            <w:bottom w:val="none" w:sz="0" w:space="0" w:color="auto"/>
            <w:right w:val="none" w:sz="0" w:space="0" w:color="auto"/>
          </w:divBdr>
        </w:div>
        <w:div w:id="1360741355">
          <w:marLeft w:val="0"/>
          <w:marRight w:val="0"/>
          <w:marTop w:val="0"/>
          <w:marBottom w:val="0"/>
          <w:divBdr>
            <w:top w:val="none" w:sz="0" w:space="0" w:color="auto"/>
            <w:left w:val="none" w:sz="0" w:space="0" w:color="auto"/>
            <w:bottom w:val="none" w:sz="0" w:space="0" w:color="auto"/>
            <w:right w:val="none" w:sz="0" w:space="0" w:color="auto"/>
          </w:divBdr>
        </w:div>
        <w:div w:id="460657162">
          <w:marLeft w:val="0"/>
          <w:marRight w:val="0"/>
          <w:marTop w:val="0"/>
          <w:marBottom w:val="0"/>
          <w:divBdr>
            <w:top w:val="none" w:sz="0" w:space="0" w:color="auto"/>
            <w:left w:val="none" w:sz="0" w:space="0" w:color="auto"/>
            <w:bottom w:val="none" w:sz="0" w:space="0" w:color="auto"/>
            <w:right w:val="none" w:sz="0" w:space="0" w:color="auto"/>
          </w:divBdr>
        </w:div>
        <w:div w:id="457530990">
          <w:marLeft w:val="0"/>
          <w:marRight w:val="0"/>
          <w:marTop w:val="0"/>
          <w:marBottom w:val="0"/>
          <w:divBdr>
            <w:top w:val="none" w:sz="0" w:space="0" w:color="auto"/>
            <w:left w:val="none" w:sz="0" w:space="0" w:color="auto"/>
            <w:bottom w:val="none" w:sz="0" w:space="0" w:color="auto"/>
            <w:right w:val="none" w:sz="0" w:space="0" w:color="auto"/>
          </w:divBdr>
        </w:div>
        <w:div w:id="906305913">
          <w:marLeft w:val="0"/>
          <w:marRight w:val="0"/>
          <w:marTop w:val="0"/>
          <w:marBottom w:val="0"/>
          <w:divBdr>
            <w:top w:val="none" w:sz="0" w:space="0" w:color="auto"/>
            <w:left w:val="none" w:sz="0" w:space="0" w:color="auto"/>
            <w:bottom w:val="none" w:sz="0" w:space="0" w:color="auto"/>
            <w:right w:val="none" w:sz="0" w:space="0" w:color="auto"/>
          </w:divBdr>
        </w:div>
        <w:div w:id="936251725">
          <w:marLeft w:val="0"/>
          <w:marRight w:val="0"/>
          <w:marTop w:val="0"/>
          <w:marBottom w:val="0"/>
          <w:divBdr>
            <w:top w:val="none" w:sz="0" w:space="0" w:color="auto"/>
            <w:left w:val="none" w:sz="0" w:space="0" w:color="auto"/>
            <w:bottom w:val="none" w:sz="0" w:space="0" w:color="auto"/>
            <w:right w:val="none" w:sz="0" w:space="0" w:color="auto"/>
          </w:divBdr>
        </w:div>
        <w:div w:id="842547834">
          <w:marLeft w:val="0"/>
          <w:marRight w:val="0"/>
          <w:marTop w:val="0"/>
          <w:marBottom w:val="0"/>
          <w:divBdr>
            <w:top w:val="none" w:sz="0" w:space="0" w:color="auto"/>
            <w:left w:val="none" w:sz="0" w:space="0" w:color="auto"/>
            <w:bottom w:val="none" w:sz="0" w:space="0" w:color="auto"/>
            <w:right w:val="none" w:sz="0" w:space="0" w:color="auto"/>
          </w:divBdr>
        </w:div>
        <w:div w:id="1349790965">
          <w:marLeft w:val="0"/>
          <w:marRight w:val="0"/>
          <w:marTop w:val="0"/>
          <w:marBottom w:val="0"/>
          <w:divBdr>
            <w:top w:val="none" w:sz="0" w:space="0" w:color="auto"/>
            <w:left w:val="none" w:sz="0" w:space="0" w:color="auto"/>
            <w:bottom w:val="none" w:sz="0" w:space="0" w:color="auto"/>
            <w:right w:val="none" w:sz="0" w:space="0" w:color="auto"/>
          </w:divBdr>
        </w:div>
        <w:div w:id="1261373823">
          <w:marLeft w:val="0"/>
          <w:marRight w:val="0"/>
          <w:marTop w:val="0"/>
          <w:marBottom w:val="0"/>
          <w:divBdr>
            <w:top w:val="none" w:sz="0" w:space="0" w:color="auto"/>
            <w:left w:val="none" w:sz="0" w:space="0" w:color="auto"/>
            <w:bottom w:val="none" w:sz="0" w:space="0" w:color="auto"/>
            <w:right w:val="none" w:sz="0" w:space="0" w:color="auto"/>
          </w:divBdr>
        </w:div>
        <w:div w:id="1238321950">
          <w:marLeft w:val="0"/>
          <w:marRight w:val="0"/>
          <w:marTop w:val="0"/>
          <w:marBottom w:val="0"/>
          <w:divBdr>
            <w:top w:val="none" w:sz="0" w:space="0" w:color="auto"/>
            <w:left w:val="none" w:sz="0" w:space="0" w:color="auto"/>
            <w:bottom w:val="none" w:sz="0" w:space="0" w:color="auto"/>
            <w:right w:val="none" w:sz="0" w:space="0" w:color="auto"/>
          </w:divBdr>
        </w:div>
        <w:div w:id="1717318682">
          <w:marLeft w:val="0"/>
          <w:marRight w:val="0"/>
          <w:marTop w:val="0"/>
          <w:marBottom w:val="0"/>
          <w:divBdr>
            <w:top w:val="none" w:sz="0" w:space="0" w:color="auto"/>
            <w:left w:val="none" w:sz="0" w:space="0" w:color="auto"/>
            <w:bottom w:val="none" w:sz="0" w:space="0" w:color="auto"/>
            <w:right w:val="none" w:sz="0" w:space="0" w:color="auto"/>
          </w:divBdr>
        </w:div>
        <w:div w:id="1327710609">
          <w:marLeft w:val="0"/>
          <w:marRight w:val="0"/>
          <w:marTop w:val="0"/>
          <w:marBottom w:val="0"/>
          <w:divBdr>
            <w:top w:val="none" w:sz="0" w:space="0" w:color="auto"/>
            <w:left w:val="none" w:sz="0" w:space="0" w:color="auto"/>
            <w:bottom w:val="none" w:sz="0" w:space="0" w:color="auto"/>
            <w:right w:val="none" w:sz="0" w:space="0" w:color="auto"/>
          </w:divBdr>
        </w:div>
        <w:div w:id="1831215784">
          <w:marLeft w:val="0"/>
          <w:marRight w:val="0"/>
          <w:marTop w:val="0"/>
          <w:marBottom w:val="0"/>
          <w:divBdr>
            <w:top w:val="none" w:sz="0" w:space="0" w:color="auto"/>
            <w:left w:val="none" w:sz="0" w:space="0" w:color="auto"/>
            <w:bottom w:val="none" w:sz="0" w:space="0" w:color="auto"/>
            <w:right w:val="none" w:sz="0" w:space="0" w:color="auto"/>
          </w:divBdr>
        </w:div>
        <w:div w:id="715739504">
          <w:marLeft w:val="0"/>
          <w:marRight w:val="0"/>
          <w:marTop w:val="0"/>
          <w:marBottom w:val="0"/>
          <w:divBdr>
            <w:top w:val="none" w:sz="0" w:space="0" w:color="auto"/>
            <w:left w:val="none" w:sz="0" w:space="0" w:color="auto"/>
            <w:bottom w:val="none" w:sz="0" w:space="0" w:color="auto"/>
            <w:right w:val="none" w:sz="0" w:space="0" w:color="auto"/>
          </w:divBdr>
        </w:div>
        <w:div w:id="1414207636">
          <w:marLeft w:val="0"/>
          <w:marRight w:val="0"/>
          <w:marTop w:val="0"/>
          <w:marBottom w:val="0"/>
          <w:divBdr>
            <w:top w:val="none" w:sz="0" w:space="0" w:color="auto"/>
            <w:left w:val="none" w:sz="0" w:space="0" w:color="auto"/>
            <w:bottom w:val="none" w:sz="0" w:space="0" w:color="auto"/>
            <w:right w:val="none" w:sz="0" w:space="0" w:color="auto"/>
          </w:divBdr>
        </w:div>
        <w:div w:id="1675299135">
          <w:marLeft w:val="0"/>
          <w:marRight w:val="0"/>
          <w:marTop w:val="0"/>
          <w:marBottom w:val="0"/>
          <w:divBdr>
            <w:top w:val="none" w:sz="0" w:space="0" w:color="auto"/>
            <w:left w:val="none" w:sz="0" w:space="0" w:color="auto"/>
            <w:bottom w:val="none" w:sz="0" w:space="0" w:color="auto"/>
            <w:right w:val="none" w:sz="0" w:space="0" w:color="auto"/>
          </w:divBdr>
        </w:div>
        <w:div w:id="842352093">
          <w:marLeft w:val="0"/>
          <w:marRight w:val="0"/>
          <w:marTop w:val="0"/>
          <w:marBottom w:val="0"/>
          <w:divBdr>
            <w:top w:val="none" w:sz="0" w:space="0" w:color="auto"/>
            <w:left w:val="none" w:sz="0" w:space="0" w:color="auto"/>
            <w:bottom w:val="none" w:sz="0" w:space="0" w:color="auto"/>
            <w:right w:val="none" w:sz="0" w:space="0" w:color="auto"/>
          </w:divBdr>
        </w:div>
        <w:div w:id="1129981168">
          <w:marLeft w:val="0"/>
          <w:marRight w:val="0"/>
          <w:marTop w:val="0"/>
          <w:marBottom w:val="0"/>
          <w:divBdr>
            <w:top w:val="none" w:sz="0" w:space="0" w:color="auto"/>
            <w:left w:val="none" w:sz="0" w:space="0" w:color="auto"/>
            <w:bottom w:val="none" w:sz="0" w:space="0" w:color="auto"/>
            <w:right w:val="none" w:sz="0" w:space="0" w:color="auto"/>
          </w:divBdr>
        </w:div>
        <w:div w:id="322587271">
          <w:marLeft w:val="0"/>
          <w:marRight w:val="0"/>
          <w:marTop w:val="0"/>
          <w:marBottom w:val="0"/>
          <w:divBdr>
            <w:top w:val="none" w:sz="0" w:space="0" w:color="auto"/>
            <w:left w:val="none" w:sz="0" w:space="0" w:color="auto"/>
            <w:bottom w:val="none" w:sz="0" w:space="0" w:color="auto"/>
            <w:right w:val="none" w:sz="0" w:space="0" w:color="auto"/>
          </w:divBdr>
        </w:div>
        <w:div w:id="927543593">
          <w:marLeft w:val="0"/>
          <w:marRight w:val="0"/>
          <w:marTop w:val="0"/>
          <w:marBottom w:val="0"/>
          <w:divBdr>
            <w:top w:val="none" w:sz="0" w:space="0" w:color="auto"/>
            <w:left w:val="none" w:sz="0" w:space="0" w:color="auto"/>
            <w:bottom w:val="none" w:sz="0" w:space="0" w:color="auto"/>
            <w:right w:val="none" w:sz="0" w:space="0" w:color="auto"/>
          </w:divBdr>
        </w:div>
        <w:div w:id="41953090">
          <w:marLeft w:val="0"/>
          <w:marRight w:val="0"/>
          <w:marTop w:val="0"/>
          <w:marBottom w:val="0"/>
          <w:divBdr>
            <w:top w:val="none" w:sz="0" w:space="0" w:color="auto"/>
            <w:left w:val="none" w:sz="0" w:space="0" w:color="auto"/>
            <w:bottom w:val="none" w:sz="0" w:space="0" w:color="auto"/>
            <w:right w:val="none" w:sz="0" w:space="0" w:color="auto"/>
          </w:divBdr>
        </w:div>
        <w:div w:id="587885990">
          <w:marLeft w:val="0"/>
          <w:marRight w:val="0"/>
          <w:marTop w:val="0"/>
          <w:marBottom w:val="0"/>
          <w:divBdr>
            <w:top w:val="none" w:sz="0" w:space="0" w:color="auto"/>
            <w:left w:val="none" w:sz="0" w:space="0" w:color="auto"/>
            <w:bottom w:val="none" w:sz="0" w:space="0" w:color="auto"/>
            <w:right w:val="none" w:sz="0" w:space="0" w:color="auto"/>
          </w:divBdr>
        </w:div>
        <w:div w:id="663360707">
          <w:marLeft w:val="0"/>
          <w:marRight w:val="0"/>
          <w:marTop w:val="0"/>
          <w:marBottom w:val="0"/>
          <w:divBdr>
            <w:top w:val="none" w:sz="0" w:space="0" w:color="auto"/>
            <w:left w:val="none" w:sz="0" w:space="0" w:color="auto"/>
            <w:bottom w:val="none" w:sz="0" w:space="0" w:color="auto"/>
            <w:right w:val="none" w:sz="0" w:space="0" w:color="auto"/>
          </w:divBdr>
        </w:div>
        <w:div w:id="342710725">
          <w:marLeft w:val="0"/>
          <w:marRight w:val="0"/>
          <w:marTop w:val="0"/>
          <w:marBottom w:val="0"/>
          <w:divBdr>
            <w:top w:val="none" w:sz="0" w:space="0" w:color="auto"/>
            <w:left w:val="none" w:sz="0" w:space="0" w:color="auto"/>
            <w:bottom w:val="none" w:sz="0" w:space="0" w:color="auto"/>
            <w:right w:val="none" w:sz="0" w:space="0" w:color="auto"/>
          </w:divBdr>
        </w:div>
        <w:div w:id="164052662">
          <w:marLeft w:val="0"/>
          <w:marRight w:val="0"/>
          <w:marTop w:val="0"/>
          <w:marBottom w:val="0"/>
          <w:divBdr>
            <w:top w:val="none" w:sz="0" w:space="0" w:color="auto"/>
            <w:left w:val="none" w:sz="0" w:space="0" w:color="auto"/>
            <w:bottom w:val="none" w:sz="0" w:space="0" w:color="auto"/>
            <w:right w:val="none" w:sz="0" w:space="0" w:color="auto"/>
          </w:divBdr>
        </w:div>
        <w:div w:id="1453865482">
          <w:marLeft w:val="0"/>
          <w:marRight w:val="0"/>
          <w:marTop w:val="0"/>
          <w:marBottom w:val="0"/>
          <w:divBdr>
            <w:top w:val="none" w:sz="0" w:space="0" w:color="auto"/>
            <w:left w:val="none" w:sz="0" w:space="0" w:color="auto"/>
            <w:bottom w:val="none" w:sz="0" w:space="0" w:color="auto"/>
            <w:right w:val="none" w:sz="0" w:space="0" w:color="auto"/>
          </w:divBdr>
        </w:div>
        <w:div w:id="867065563">
          <w:marLeft w:val="0"/>
          <w:marRight w:val="0"/>
          <w:marTop w:val="0"/>
          <w:marBottom w:val="0"/>
          <w:divBdr>
            <w:top w:val="none" w:sz="0" w:space="0" w:color="auto"/>
            <w:left w:val="none" w:sz="0" w:space="0" w:color="auto"/>
            <w:bottom w:val="none" w:sz="0" w:space="0" w:color="auto"/>
            <w:right w:val="none" w:sz="0" w:space="0" w:color="auto"/>
          </w:divBdr>
        </w:div>
        <w:div w:id="543175876">
          <w:marLeft w:val="0"/>
          <w:marRight w:val="0"/>
          <w:marTop w:val="0"/>
          <w:marBottom w:val="0"/>
          <w:divBdr>
            <w:top w:val="none" w:sz="0" w:space="0" w:color="auto"/>
            <w:left w:val="none" w:sz="0" w:space="0" w:color="auto"/>
            <w:bottom w:val="none" w:sz="0" w:space="0" w:color="auto"/>
            <w:right w:val="none" w:sz="0" w:space="0" w:color="auto"/>
          </w:divBdr>
        </w:div>
        <w:div w:id="1454397442">
          <w:marLeft w:val="0"/>
          <w:marRight w:val="0"/>
          <w:marTop w:val="0"/>
          <w:marBottom w:val="0"/>
          <w:divBdr>
            <w:top w:val="none" w:sz="0" w:space="0" w:color="auto"/>
            <w:left w:val="none" w:sz="0" w:space="0" w:color="auto"/>
            <w:bottom w:val="none" w:sz="0" w:space="0" w:color="auto"/>
            <w:right w:val="none" w:sz="0" w:space="0" w:color="auto"/>
          </w:divBdr>
        </w:div>
        <w:div w:id="1507209675">
          <w:marLeft w:val="0"/>
          <w:marRight w:val="0"/>
          <w:marTop w:val="0"/>
          <w:marBottom w:val="0"/>
          <w:divBdr>
            <w:top w:val="none" w:sz="0" w:space="0" w:color="auto"/>
            <w:left w:val="none" w:sz="0" w:space="0" w:color="auto"/>
            <w:bottom w:val="none" w:sz="0" w:space="0" w:color="auto"/>
            <w:right w:val="none" w:sz="0" w:space="0" w:color="auto"/>
          </w:divBdr>
        </w:div>
        <w:div w:id="1288199102">
          <w:marLeft w:val="0"/>
          <w:marRight w:val="0"/>
          <w:marTop w:val="0"/>
          <w:marBottom w:val="0"/>
          <w:divBdr>
            <w:top w:val="none" w:sz="0" w:space="0" w:color="auto"/>
            <w:left w:val="none" w:sz="0" w:space="0" w:color="auto"/>
            <w:bottom w:val="none" w:sz="0" w:space="0" w:color="auto"/>
            <w:right w:val="none" w:sz="0" w:space="0" w:color="auto"/>
          </w:divBdr>
        </w:div>
        <w:div w:id="842162538">
          <w:marLeft w:val="0"/>
          <w:marRight w:val="0"/>
          <w:marTop w:val="0"/>
          <w:marBottom w:val="0"/>
          <w:divBdr>
            <w:top w:val="none" w:sz="0" w:space="0" w:color="auto"/>
            <w:left w:val="none" w:sz="0" w:space="0" w:color="auto"/>
            <w:bottom w:val="none" w:sz="0" w:space="0" w:color="auto"/>
            <w:right w:val="none" w:sz="0" w:space="0" w:color="auto"/>
          </w:divBdr>
        </w:div>
        <w:div w:id="1337222117">
          <w:marLeft w:val="0"/>
          <w:marRight w:val="0"/>
          <w:marTop w:val="0"/>
          <w:marBottom w:val="0"/>
          <w:divBdr>
            <w:top w:val="none" w:sz="0" w:space="0" w:color="auto"/>
            <w:left w:val="none" w:sz="0" w:space="0" w:color="auto"/>
            <w:bottom w:val="none" w:sz="0" w:space="0" w:color="auto"/>
            <w:right w:val="none" w:sz="0" w:space="0" w:color="auto"/>
          </w:divBdr>
        </w:div>
        <w:div w:id="1597442028">
          <w:marLeft w:val="0"/>
          <w:marRight w:val="0"/>
          <w:marTop w:val="0"/>
          <w:marBottom w:val="0"/>
          <w:divBdr>
            <w:top w:val="none" w:sz="0" w:space="0" w:color="auto"/>
            <w:left w:val="none" w:sz="0" w:space="0" w:color="auto"/>
            <w:bottom w:val="none" w:sz="0" w:space="0" w:color="auto"/>
            <w:right w:val="none" w:sz="0" w:space="0" w:color="auto"/>
          </w:divBdr>
        </w:div>
        <w:div w:id="1737580875">
          <w:marLeft w:val="0"/>
          <w:marRight w:val="0"/>
          <w:marTop w:val="0"/>
          <w:marBottom w:val="0"/>
          <w:divBdr>
            <w:top w:val="none" w:sz="0" w:space="0" w:color="auto"/>
            <w:left w:val="none" w:sz="0" w:space="0" w:color="auto"/>
            <w:bottom w:val="none" w:sz="0" w:space="0" w:color="auto"/>
            <w:right w:val="none" w:sz="0" w:space="0" w:color="auto"/>
          </w:divBdr>
        </w:div>
        <w:div w:id="751661898">
          <w:marLeft w:val="0"/>
          <w:marRight w:val="0"/>
          <w:marTop w:val="0"/>
          <w:marBottom w:val="0"/>
          <w:divBdr>
            <w:top w:val="none" w:sz="0" w:space="0" w:color="auto"/>
            <w:left w:val="none" w:sz="0" w:space="0" w:color="auto"/>
            <w:bottom w:val="none" w:sz="0" w:space="0" w:color="auto"/>
            <w:right w:val="none" w:sz="0" w:space="0" w:color="auto"/>
          </w:divBdr>
        </w:div>
        <w:div w:id="84112998">
          <w:marLeft w:val="0"/>
          <w:marRight w:val="0"/>
          <w:marTop w:val="0"/>
          <w:marBottom w:val="0"/>
          <w:divBdr>
            <w:top w:val="none" w:sz="0" w:space="0" w:color="auto"/>
            <w:left w:val="none" w:sz="0" w:space="0" w:color="auto"/>
            <w:bottom w:val="none" w:sz="0" w:space="0" w:color="auto"/>
            <w:right w:val="none" w:sz="0" w:space="0" w:color="auto"/>
          </w:divBdr>
        </w:div>
        <w:div w:id="1214541690">
          <w:marLeft w:val="0"/>
          <w:marRight w:val="0"/>
          <w:marTop w:val="0"/>
          <w:marBottom w:val="0"/>
          <w:divBdr>
            <w:top w:val="none" w:sz="0" w:space="0" w:color="auto"/>
            <w:left w:val="none" w:sz="0" w:space="0" w:color="auto"/>
            <w:bottom w:val="none" w:sz="0" w:space="0" w:color="auto"/>
            <w:right w:val="none" w:sz="0" w:space="0" w:color="auto"/>
          </w:divBdr>
        </w:div>
        <w:div w:id="1200506606">
          <w:marLeft w:val="0"/>
          <w:marRight w:val="0"/>
          <w:marTop w:val="0"/>
          <w:marBottom w:val="0"/>
          <w:divBdr>
            <w:top w:val="none" w:sz="0" w:space="0" w:color="auto"/>
            <w:left w:val="none" w:sz="0" w:space="0" w:color="auto"/>
            <w:bottom w:val="none" w:sz="0" w:space="0" w:color="auto"/>
            <w:right w:val="none" w:sz="0" w:space="0" w:color="auto"/>
          </w:divBdr>
        </w:div>
        <w:div w:id="1151874677">
          <w:marLeft w:val="0"/>
          <w:marRight w:val="0"/>
          <w:marTop w:val="0"/>
          <w:marBottom w:val="0"/>
          <w:divBdr>
            <w:top w:val="none" w:sz="0" w:space="0" w:color="auto"/>
            <w:left w:val="none" w:sz="0" w:space="0" w:color="auto"/>
            <w:bottom w:val="none" w:sz="0" w:space="0" w:color="auto"/>
            <w:right w:val="none" w:sz="0" w:space="0" w:color="auto"/>
          </w:divBdr>
        </w:div>
        <w:div w:id="918369527">
          <w:marLeft w:val="0"/>
          <w:marRight w:val="0"/>
          <w:marTop w:val="0"/>
          <w:marBottom w:val="0"/>
          <w:divBdr>
            <w:top w:val="none" w:sz="0" w:space="0" w:color="auto"/>
            <w:left w:val="none" w:sz="0" w:space="0" w:color="auto"/>
            <w:bottom w:val="none" w:sz="0" w:space="0" w:color="auto"/>
            <w:right w:val="none" w:sz="0" w:space="0" w:color="auto"/>
          </w:divBdr>
        </w:div>
        <w:div w:id="2137987826">
          <w:marLeft w:val="0"/>
          <w:marRight w:val="0"/>
          <w:marTop w:val="0"/>
          <w:marBottom w:val="0"/>
          <w:divBdr>
            <w:top w:val="none" w:sz="0" w:space="0" w:color="auto"/>
            <w:left w:val="none" w:sz="0" w:space="0" w:color="auto"/>
            <w:bottom w:val="none" w:sz="0" w:space="0" w:color="auto"/>
            <w:right w:val="none" w:sz="0" w:space="0" w:color="auto"/>
          </w:divBdr>
        </w:div>
        <w:div w:id="1217204499">
          <w:marLeft w:val="0"/>
          <w:marRight w:val="0"/>
          <w:marTop w:val="0"/>
          <w:marBottom w:val="0"/>
          <w:divBdr>
            <w:top w:val="none" w:sz="0" w:space="0" w:color="auto"/>
            <w:left w:val="none" w:sz="0" w:space="0" w:color="auto"/>
            <w:bottom w:val="none" w:sz="0" w:space="0" w:color="auto"/>
            <w:right w:val="none" w:sz="0" w:space="0" w:color="auto"/>
          </w:divBdr>
        </w:div>
        <w:div w:id="321932562">
          <w:marLeft w:val="0"/>
          <w:marRight w:val="0"/>
          <w:marTop w:val="0"/>
          <w:marBottom w:val="0"/>
          <w:divBdr>
            <w:top w:val="none" w:sz="0" w:space="0" w:color="auto"/>
            <w:left w:val="none" w:sz="0" w:space="0" w:color="auto"/>
            <w:bottom w:val="none" w:sz="0" w:space="0" w:color="auto"/>
            <w:right w:val="none" w:sz="0" w:space="0" w:color="auto"/>
          </w:divBdr>
        </w:div>
        <w:div w:id="1100220700">
          <w:marLeft w:val="0"/>
          <w:marRight w:val="0"/>
          <w:marTop w:val="0"/>
          <w:marBottom w:val="0"/>
          <w:divBdr>
            <w:top w:val="none" w:sz="0" w:space="0" w:color="auto"/>
            <w:left w:val="none" w:sz="0" w:space="0" w:color="auto"/>
            <w:bottom w:val="none" w:sz="0" w:space="0" w:color="auto"/>
            <w:right w:val="none" w:sz="0" w:space="0" w:color="auto"/>
          </w:divBdr>
        </w:div>
        <w:div w:id="1955742897">
          <w:marLeft w:val="0"/>
          <w:marRight w:val="0"/>
          <w:marTop w:val="0"/>
          <w:marBottom w:val="0"/>
          <w:divBdr>
            <w:top w:val="none" w:sz="0" w:space="0" w:color="auto"/>
            <w:left w:val="none" w:sz="0" w:space="0" w:color="auto"/>
            <w:bottom w:val="none" w:sz="0" w:space="0" w:color="auto"/>
            <w:right w:val="none" w:sz="0" w:space="0" w:color="auto"/>
          </w:divBdr>
        </w:div>
        <w:div w:id="1751463890">
          <w:marLeft w:val="0"/>
          <w:marRight w:val="0"/>
          <w:marTop w:val="0"/>
          <w:marBottom w:val="0"/>
          <w:divBdr>
            <w:top w:val="none" w:sz="0" w:space="0" w:color="auto"/>
            <w:left w:val="none" w:sz="0" w:space="0" w:color="auto"/>
            <w:bottom w:val="none" w:sz="0" w:space="0" w:color="auto"/>
            <w:right w:val="none" w:sz="0" w:space="0" w:color="auto"/>
          </w:divBdr>
        </w:div>
        <w:div w:id="325940321">
          <w:marLeft w:val="0"/>
          <w:marRight w:val="0"/>
          <w:marTop w:val="0"/>
          <w:marBottom w:val="0"/>
          <w:divBdr>
            <w:top w:val="none" w:sz="0" w:space="0" w:color="auto"/>
            <w:left w:val="none" w:sz="0" w:space="0" w:color="auto"/>
            <w:bottom w:val="none" w:sz="0" w:space="0" w:color="auto"/>
            <w:right w:val="none" w:sz="0" w:space="0" w:color="auto"/>
          </w:divBdr>
        </w:div>
        <w:div w:id="1743285170">
          <w:marLeft w:val="0"/>
          <w:marRight w:val="0"/>
          <w:marTop w:val="0"/>
          <w:marBottom w:val="0"/>
          <w:divBdr>
            <w:top w:val="none" w:sz="0" w:space="0" w:color="auto"/>
            <w:left w:val="none" w:sz="0" w:space="0" w:color="auto"/>
            <w:bottom w:val="none" w:sz="0" w:space="0" w:color="auto"/>
            <w:right w:val="none" w:sz="0" w:space="0" w:color="auto"/>
          </w:divBdr>
        </w:div>
        <w:div w:id="910776083">
          <w:marLeft w:val="0"/>
          <w:marRight w:val="0"/>
          <w:marTop w:val="0"/>
          <w:marBottom w:val="0"/>
          <w:divBdr>
            <w:top w:val="none" w:sz="0" w:space="0" w:color="auto"/>
            <w:left w:val="none" w:sz="0" w:space="0" w:color="auto"/>
            <w:bottom w:val="none" w:sz="0" w:space="0" w:color="auto"/>
            <w:right w:val="none" w:sz="0" w:space="0" w:color="auto"/>
          </w:divBdr>
        </w:div>
        <w:div w:id="491482792">
          <w:marLeft w:val="0"/>
          <w:marRight w:val="0"/>
          <w:marTop w:val="0"/>
          <w:marBottom w:val="0"/>
          <w:divBdr>
            <w:top w:val="none" w:sz="0" w:space="0" w:color="auto"/>
            <w:left w:val="none" w:sz="0" w:space="0" w:color="auto"/>
            <w:bottom w:val="none" w:sz="0" w:space="0" w:color="auto"/>
            <w:right w:val="none" w:sz="0" w:space="0" w:color="auto"/>
          </w:divBdr>
        </w:div>
        <w:div w:id="1046682438">
          <w:marLeft w:val="0"/>
          <w:marRight w:val="0"/>
          <w:marTop w:val="0"/>
          <w:marBottom w:val="0"/>
          <w:divBdr>
            <w:top w:val="none" w:sz="0" w:space="0" w:color="auto"/>
            <w:left w:val="none" w:sz="0" w:space="0" w:color="auto"/>
            <w:bottom w:val="none" w:sz="0" w:space="0" w:color="auto"/>
            <w:right w:val="none" w:sz="0" w:space="0" w:color="auto"/>
          </w:divBdr>
        </w:div>
        <w:div w:id="1239903772">
          <w:marLeft w:val="0"/>
          <w:marRight w:val="0"/>
          <w:marTop w:val="0"/>
          <w:marBottom w:val="0"/>
          <w:divBdr>
            <w:top w:val="none" w:sz="0" w:space="0" w:color="auto"/>
            <w:left w:val="none" w:sz="0" w:space="0" w:color="auto"/>
            <w:bottom w:val="none" w:sz="0" w:space="0" w:color="auto"/>
            <w:right w:val="none" w:sz="0" w:space="0" w:color="auto"/>
          </w:divBdr>
        </w:div>
        <w:div w:id="1326317726">
          <w:marLeft w:val="0"/>
          <w:marRight w:val="0"/>
          <w:marTop w:val="0"/>
          <w:marBottom w:val="0"/>
          <w:divBdr>
            <w:top w:val="none" w:sz="0" w:space="0" w:color="auto"/>
            <w:left w:val="none" w:sz="0" w:space="0" w:color="auto"/>
            <w:bottom w:val="none" w:sz="0" w:space="0" w:color="auto"/>
            <w:right w:val="none" w:sz="0" w:space="0" w:color="auto"/>
          </w:divBdr>
        </w:div>
        <w:div w:id="1087844704">
          <w:marLeft w:val="0"/>
          <w:marRight w:val="0"/>
          <w:marTop w:val="0"/>
          <w:marBottom w:val="0"/>
          <w:divBdr>
            <w:top w:val="none" w:sz="0" w:space="0" w:color="auto"/>
            <w:left w:val="none" w:sz="0" w:space="0" w:color="auto"/>
            <w:bottom w:val="none" w:sz="0" w:space="0" w:color="auto"/>
            <w:right w:val="none" w:sz="0" w:space="0" w:color="auto"/>
          </w:divBdr>
        </w:div>
        <w:div w:id="1010645984">
          <w:marLeft w:val="0"/>
          <w:marRight w:val="0"/>
          <w:marTop w:val="0"/>
          <w:marBottom w:val="0"/>
          <w:divBdr>
            <w:top w:val="none" w:sz="0" w:space="0" w:color="auto"/>
            <w:left w:val="none" w:sz="0" w:space="0" w:color="auto"/>
            <w:bottom w:val="none" w:sz="0" w:space="0" w:color="auto"/>
            <w:right w:val="none" w:sz="0" w:space="0" w:color="auto"/>
          </w:divBdr>
        </w:div>
        <w:div w:id="405957487">
          <w:marLeft w:val="0"/>
          <w:marRight w:val="0"/>
          <w:marTop w:val="0"/>
          <w:marBottom w:val="0"/>
          <w:divBdr>
            <w:top w:val="none" w:sz="0" w:space="0" w:color="auto"/>
            <w:left w:val="none" w:sz="0" w:space="0" w:color="auto"/>
            <w:bottom w:val="none" w:sz="0" w:space="0" w:color="auto"/>
            <w:right w:val="none" w:sz="0" w:space="0" w:color="auto"/>
          </w:divBdr>
        </w:div>
        <w:div w:id="689264382">
          <w:marLeft w:val="0"/>
          <w:marRight w:val="0"/>
          <w:marTop w:val="0"/>
          <w:marBottom w:val="0"/>
          <w:divBdr>
            <w:top w:val="none" w:sz="0" w:space="0" w:color="auto"/>
            <w:left w:val="none" w:sz="0" w:space="0" w:color="auto"/>
            <w:bottom w:val="none" w:sz="0" w:space="0" w:color="auto"/>
            <w:right w:val="none" w:sz="0" w:space="0" w:color="auto"/>
          </w:divBdr>
        </w:div>
        <w:div w:id="1755278758">
          <w:marLeft w:val="0"/>
          <w:marRight w:val="0"/>
          <w:marTop w:val="0"/>
          <w:marBottom w:val="0"/>
          <w:divBdr>
            <w:top w:val="none" w:sz="0" w:space="0" w:color="auto"/>
            <w:left w:val="none" w:sz="0" w:space="0" w:color="auto"/>
            <w:bottom w:val="none" w:sz="0" w:space="0" w:color="auto"/>
            <w:right w:val="none" w:sz="0" w:space="0" w:color="auto"/>
          </w:divBdr>
        </w:div>
        <w:div w:id="470169255">
          <w:marLeft w:val="0"/>
          <w:marRight w:val="0"/>
          <w:marTop w:val="0"/>
          <w:marBottom w:val="0"/>
          <w:divBdr>
            <w:top w:val="none" w:sz="0" w:space="0" w:color="auto"/>
            <w:left w:val="none" w:sz="0" w:space="0" w:color="auto"/>
            <w:bottom w:val="none" w:sz="0" w:space="0" w:color="auto"/>
            <w:right w:val="none" w:sz="0" w:space="0" w:color="auto"/>
          </w:divBdr>
        </w:div>
        <w:div w:id="1188523742">
          <w:marLeft w:val="0"/>
          <w:marRight w:val="0"/>
          <w:marTop w:val="0"/>
          <w:marBottom w:val="0"/>
          <w:divBdr>
            <w:top w:val="none" w:sz="0" w:space="0" w:color="auto"/>
            <w:left w:val="none" w:sz="0" w:space="0" w:color="auto"/>
            <w:bottom w:val="none" w:sz="0" w:space="0" w:color="auto"/>
            <w:right w:val="none" w:sz="0" w:space="0" w:color="auto"/>
          </w:divBdr>
        </w:div>
        <w:div w:id="1882939080">
          <w:marLeft w:val="0"/>
          <w:marRight w:val="0"/>
          <w:marTop w:val="0"/>
          <w:marBottom w:val="0"/>
          <w:divBdr>
            <w:top w:val="none" w:sz="0" w:space="0" w:color="auto"/>
            <w:left w:val="none" w:sz="0" w:space="0" w:color="auto"/>
            <w:bottom w:val="none" w:sz="0" w:space="0" w:color="auto"/>
            <w:right w:val="none" w:sz="0" w:space="0" w:color="auto"/>
          </w:divBdr>
        </w:div>
        <w:div w:id="1170755364">
          <w:marLeft w:val="0"/>
          <w:marRight w:val="0"/>
          <w:marTop w:val="0"/>
          <w:marBottom w:val="0"/>
          <w:divBdr>
            <w:top w:val="none" w:sz="0" w:space="0" w:color="auto"/>
            <w:left w:val="none" w:sz="0" w:space="0" w:color="auto"/>
            <w:bottom w:val="none" w:sz="0" w:space="0" w:color="auto"/>
            <w:right w:val="none" w:sz="0" w:space="0" w:color="auto"/>
          </w:divBdr>
        </w:div>
        <w:div w:id="634019557">
          <w:marLeft w:val="0"/>
          <w:marRight w:val="0"/>
          <w:marTop w:val="0"/>
          <w:marBottom w:val="0"/>
          <w:divBdr>
            <w:top w:val="none" w:sz="0" w:space="0" w:color="auto"/>
            <w:left w:val="none" w:sz="0" w:space="0" w:color="auto"/>
            <w:bottom w:val="none" w:sz="0" w:space="0" w:color="auto"/>
            <w:right w:val="none" w:sz="0" w:space="0" w:color="auto"/>
          </w:divBdr>
        </w:div>
        <w:div w:id="326203139">
          <w:marLeft w:val="0"/>
          <w:marRight w:val="0"/>
          <w:marTop w:val="0"/>
          <w:marBottom w:val="0"/>
          <w:divBdr>
            <w:top w:val="none" w:sz="0" w:space="0" w:color="auto"/>
            <w:left w:val="none" w:sz="0" w:space="0" w:color="auto"/>
            <w:bottom w:val="none" w:sz="0" w:space="0" w:color="auto"/>
            <w:right w:val="none" w:sz="0" w:space="0" w:color="auto"/>
          </w:divBdr>
        </w:div>
        <w:div w:id="1205411647">
          <w:marLeft w:val="0"/>
          <w:marRight w:val="0"/>
          <w:marTop w:val="0"/>
          <w:marBottom w:val="0"/>
          <w:divBdr>
            <w:top w:val="none" w:sz="0" w:space="0" w:color="auto"/>
            <w:left w:val="none" w:sz="0" w:space="0" w:color="auto"/>
            <w:bottom w:val="none" w:sz="0" w:space="0" w:color="auto"/>
            <w:right w:val="none" w:sz="0" w:space="0" w:color="auto"/>
          </w:divBdr>
        </w:div>
        <w:div w:id="1203203628">
          <w:marLeft w:val="0"/>
          <w:marRight w:val="0"/>
          <w:marTop w:val="0"/>
          <w:marBottom w:val="0"/>
          <w:divBdr>
            <w:top w:val="none" w:sz="0" w:space="0" w:color="auto"/>
            <w:left w:val="none" w:sz="0" w:space="0" w:color="auto"/>
            <w:bottom w:val="none" w:sz="0" w:space="0" w:color="auto"/>
            <w:right w:val="none" w:sz="0" w:space="0" w:color="auto"/>
          </w:divBdr>
        </w:div>
        <w:div w:id="758986282">
          <w:marLeft w:val="0"/>
          <w:marRight w:val="0"/>
          <w:marTop w:val="0"/>
          <w:marBottom w:val="0"/>
          <w:divBdr>
            <w:top w:val="none" w:sz="0" w:space="0" w:color="auto"/>
            <w:left w:val="none" w:sz="0" w:space="0" w:color="auto"/>
            <w:bottom w:val="none" w:sz="0" w:space="0" w:color="auto"/>
            <w:right w:val="none" w:sz="0" w:space="0" w:color="auto"/>
          </w:divBdr>
        </w:div>
        <w:div w:id="213810082">
          <w:marLeft w:val="0"/>
          <w:marRight w:val="0"/>
          <w:marTop w:val="0"/>
          <w:marBottom w:val="0"/>
          <w:divBdr>
            <w:top w:val="none" w:sz="0" w:space="0" w:color="auto"/>
            <w:left w:val="none" w:sz="0" w:space="0" w:color="auto"/>
            <w:bottom w:val="none" w:sz="0" w:space="0" w:color="auto"/>
            <w:right w:val="none" w:sz="0" w:space="0" w:color="auto"/>
          </w:divBdr>
        </w:div>
        <w:div w:id="472718791">
          <w:marLeft w:val="0"/>
          <w:marRight w:val="0"/>
          <w:marTop w:val="0"/>
          <w:marBottom w:val="0"/>
          <w:divBdr>
            <w:top w:val="none" w:sz="0" w:space="0" w:color="auto"/>
            <w:left w:val="none" w:sz="0" w:space="0" w:color="auto"/>
            <w:bottom w:val="none" w:sz="0" w:space="0" w:color="auto"/>
            <w:right w:val="none" w:sz="0" w:space="0" w:color="auto"/>
          </w:divBdr>
        </w:div>
        <w:div w:id="1772125500">
          <w:marLeft w:val="0"/>
          <w:marRight w:val="0"/>
          <w:marTop w:val="0"/>
          <w:marBottom w:val="0"/>
          <w:divBdr>
            <w:top w:val="none" w:sz="0" w:space="0" w:color="auto"/>
            <w:left w:val="none" w:sz="0" w:space="0" w:color="auto"/>
            <w:bottom w:val="none" w:sz="0" w:space="0" w:color="auto"/>
            <w:right w:val="none" w:sz="0" w:space="0" w:color="auto"/>
          </w:divBdr>
        </w:div>
        <w:div w:id="392390682">
          <w:marLeft w:val="0"/>
          <w:marRight w:val="0"/>
          <w:marTop w:val="0"/>
          <w:marBottom w:val="0"/>
          <w:divBdr>
            <w:top w:val="none" w:sz="0" w:space="0" w:color="auto"/>
            <w:left w:val="none" w:sz="0" w:space="0" w:color="auto"/>
            <w:bottom w:val="none" w:sz="0" w:space="0" w:color="auto"/>
            <w:right w:val="none" w:sz="0" w:space="0" w:color="auto"/>
          </w:divBdr>
        </w:div>
        <w:div w:id="1271595409">
          <w:marLeft w:val="0"/>
          <w:marRight w:val="0"/>
          <w:marTop w:val="0"/>
          <w:marBottom w:val="0"/>
          <w:divBdr>
            <w:top w:val="none" w:sz="0" w:space="0" w:color="auto"/>
            <w:left w:val="none" w:sz="0" w:space="0" w:color="auto"/>
            <w:bottom w:val="none" w:sz="0" w:space="0" w:color="auto"/>
            <w:right w:val="none" w:sz="0" w:space="0" w:color="auto"/>
          </w:divBdr>
        </w:div>
        <w:div w:id="727924616">
          <w:marLeft w:val="0"/>
          <w:marRight w:val="0"/>
          <w:marTop w:val="0"/>
          <w:marBottom w:val="0"/>
          <w:divBdr>
            <w:top w:val="none" w:sz="0" w:space="0" w:color="auto"/>
            <w:left w:val="none" w:sz="0" w:space="0" w:color="auto"/>
            <w:bottom w:val="none" w:sz="0" w:space="0" w:color="auto"/>
            <w:right w:val="none" w:sz="0" w:space="0" w:color="auto"/>
          </w:divBdr>
        </w:div>
        <w:div w:id="1598441456">
          <w:marLeft w:val="0"/>
          <w:marRight w:val="0"/>
          <w:marTop w:val="0"/>
          <w:marBottom w:val="0"/>
          <w:divBdr>
            <w:top w:val="none" w:sz="0" w:space="0" w:color="auto"/>
            <w:left w:val="none" w:sz="0" w:space="0" w:color="auto"/>
            <w:bottom w:val="none" w:sz="0" w:space="0" w:color="auto"/>
            <w:right w:val="none" w:sz="0" w:space="0" w:color="auto"/>
          </w:divBdr>
        </w:div>
        <w:div w:id="1674801040">
          <w:marLeft w:val="0"/>
          <w:marRight w:val="0"/>
          <w:marTop w:val="0"/>
          <w:marBottom w:val="0"/>
          <w:divBdr>
            <w:top w:val="none" w:sz="0" w:space="0" w:color="auto"/>
            <w:left w:val="none" w:sz="0" w:space="0" w:color="auto"/>
            <w:bottom w:val="none" w:sz="0" w:space="0" w:color="auto"/>
            <w:right w:val="none" w:sz="0" w:space="0" w:color="auto"/>
          </w:divBdr>
        </w:div>
        <w:div w:id="526531656">
          <w:marLeft w:val="0"/>
          <w:marRight w:val="0"/>
          <w:marTop w:val="0"/>
          <w:marBottom w:val="0"/>
          <w:divBdr>
            <w:top w:val="none" w:sz="0" w:space="0" w:color="auto"/>
            <w:left w:val="none" w:sz="0" w:space="0" w:color="auto"/>
            <w:bottom w:val="none" w:sz="0" w:space="0" w:color="auto"/>
            <w:right w:val="none" w:sz="0" w:space="0" w:color="auto"/>
          </w:divBdr>
        </w:div>
        <w:div w:id="726493032">
          <w:marLeft w:val="0"/>
          <w:marRight w:val="0"/>
          <w:marTop w:val="0"/>
          <w:marBottom w:val="0"/>
          <w:divBdr>
            <w:top w:val="none" w:sz="0" w:space="0" w:color="auto"/>
            <w:left w:val="none" w:sz="0" w:space="0" w:color="auto"/>
            <w:bottom w:val="none" w:sz="0" w:space="0" w:color="auto"/>
            <w:right w:val="none" w:sz="0" w:space="0" w:color="auto"/>
          </w:divBdr>
        </w:div>
        <w:div w:id="853610590">
          <w:marLeft w:val="0"/>
          <w:marRight w:val="0"/>
          <w:marTop w:val="0"/>
          <w:marBottom w:val="0"/>
          <w:divBdr>
            <w:top w:val="none" w:sz="0" w:space="0" w:color="auto"/>
            <w:left w:val="none" w:sz="0" w:space="0" w:color="auto"/>
            <w:bottom w:val="none" w:sz="0" w:space="0" w:color="auto"/>
            <w:right w:val="none" w:sz="0" w:space="0" w:color="auto"/>
          </w:divBdr>
        </w:div>
        <w:div w:id="10229404">
          <w:marLeft w:val="0"/>
          <w:marRight w:val="0"/>
          <w:marTop w:val="0"/>
          <w:marBottom w:val="0"/>
          <w:divBdr>
            <w:top w:val="none" w:sz="0" w:space="0" w:color="auto"/>
            <w:left w:val="none" w:sz="0" w:space="0" w:color="auto"/>
            <w:bottom w:val="none" w:sz="0" w:space="0" w:color="auto"/>
            <w:right w:val="none" w:sz="0" w:space="0" w:color="auto"/>
          </w:divBdr>
        </w:div>
        <w:div w:id="1658263549">
          <w:marLeft w:val="0"/>
          <w:marRight w:val="0"/>
          <w:marTop w:val="0"/>
          <w:marBottom w:val="0"/>
          <w:divBdr>
            <w:top w:val="none" w:sz="0" w:space="0" w:color="auto"/>
            <w:left w:val="none" w:sz="0" w:space="0" w:color="auto"/>
            <w:bottom w:val="none" w:sz="0" w:space="0" w:color="auto"/>
            <w:right w:val="none" w:sz="0" w:space="0" w:color="auto"/>
          </w:divBdr>
        </w:div>
        <w:div w:id="1440220265">
          <w:marLeft w:val="0"/>
          <w:marRight w:val="0"/>
          <w:marTop w:val="0"/>
          <w:marBottom w:val="0"/>
          <w:divBdr>
            <w:top w:val="none" w:sz="0" w:space="0" w:color="auto"/>
            <w:left w:val="none" w:sz="0" w:space="0" w:color="auto"/>
            <w:bottom w:val="none" w:sz="0" w:space="0" w:color="auto"/>
            <w:right w:val="none" w:sz="0" w:space="0" w:color="auto"/>
          </w:divBdr>
        </w:div>
        <w:div w:id="895429772">
          <w:marLeft w:val="0"/>
          <w:marRight w:val="0"/>
          <w:marTop w:val="0"/>
          <w:marBottom w:val="0"/>
          <w:divBdr>
            <w:top w:val="none" w:sz="0" w:space="0" w:color="auto"/>
            <w:left w:val="none" w:sz="0" w:space="0" w:color="auto"/>
            <w:bottom w:val="none" w:sz="0" w:space="0" w:color="auto"/>
            <w:right w:val="none" w:sz="0" w:space="0" w:color="auto"/>
          </w:divBdr>
        </w:div>
        <w:div w:id="284120907">
          <w:marLeft w:val="0"/>
          <w:marRight w:val="0"/>
          <w:marTop w:val="0"/>
          <w:marBottom w:val="0"/>
          <w:divBdr>
            <w:top w:val="none" w:sz="0" w:space="0" w:color="auto"/>
            <w:left w:val="none" w:sz="0" w:space="0" w:color="auto"/>
            <w:bottom w:val="none" w:sz="0" w:space="0" w:color="auto"/>
            <w:right w:val="none" w:sz="0" w:space="0" w:color="auto"/>
          </w:divBdr>
        </w:div>
        <w:div w:id="1775439801">
          <w:marLeft w:val="0"/>
          <w:marRight w:val="0"/>
          <w:marTop w:val="0"/>
          <w:marBottom w:val="0"/>
          <w:divBdr>
            <w:top w:val="none" w:sz="0" w:space="0" w:color="auto"/>
            <w:left w:val="none" w:sz="0" w:space="0" w:color="auto"/>
            <w:bottom w:val="none" w:sz="0" w:space="0" w:color="auto"/>
            <w:right w:val="none" w:sz="0" w:space="0" w:color="auto"/>
          </w:divBdr>
        </w:div>
        <w:div w:id="919481968">
          <w:marLeft w:val="0"/>
          <w:marRight w:val="0"/>
          <w:marTop w:val="0"/>
          <w:marBottom w:val="0"/>
          <w:divBdr>
            <w:top w:val="none" w:sz="0" w:space="0" w:color="auto"/>
            <w:left w:val="none" w:sz="0" w:space="0" w:color="auto"/>
            <w:bottom w:val="none" w:sz="0" w:space="0" w:color="auto"/>
            <w:right w:val="none" w:sz="0" w:space="0" w:color="auto"/>
          </w:divBdr>
        </w:div>
        <w:div w:id="345323994">
          <w:marLeft w:val="0"/>
          <w:marRight w:val="0"/>
          <w:marTop w:val="0"/>
          <w:marBottom w:val="0"/>
          <w:divBdr>
            <w:top w:val="none" w:sz="0" w:space="0" w:color="auto"/>
            <w:left w:val="none" w:sz="0" w:space="0" w:color="auto"/>
            <w:bottom w:val="none" w:sz="0" w:space="0" w:color="auto"/>
            <w:right w:val="none" w:sz="0" w:space="0" w:color="auto"/>
          </w:divBdr>
        </w:div>
        <w:div w:id="1907761081">
          <w:marLeft w:val="0"/>
          <w:marRight w:val="0"/>
          <w:marTop w:val="0"/>
          <w:marBottom w:val="0"/>
          <w:divBdr>
            <w:top w:val="none" w:sz="0" w:space="0" w:color="auto"/>
            <w:left w:val="none" w:sz="0" w:space="0" w:color="auto"/>
            <w:bottom w:val="none" w:sz="0" w:space="0" w:color="auto"/>
            <w:right w:val="none" w:sz="0" w:space="0" w:color="auto"/>
          </w:divBdr>
        </w:div>
        <w:div w:id="12388003">
          <w:marLeft w:val="0"/>
          <w:marRight w:val="0"/>
          <w:marTop w:val="0"/>
          <w:marBottom w:val="0"/>
          <w:divBdr>
            <w:top w:val="none" w:sz="0" w:space="0" w:color="auto"/>
            <w:left w:val="none" w:sz="0" w:space="0" w:color="auto"/>
            <w:bottom w:val="none" w:sz="0" w:space="0" w:color="auto"/>
            <w:right w:val="none" w:sz="0" w:space="0" w:color="auto"/>
          </w:divBdr>
        </w:div>
        <w:div w:id="494994303">
          <w:marLeft w:val="0"/>
          <w:marRight w:val="0"/>
          <w:marTop w:val="0"/>
          <w:marBottom w:val="0"/>
          <w:divBdr>
            <w:top w:val="none" w:sz="0" w:space="0" w:color="auto"/>
            <w:left w:val="none" w:sz="0" w:space="0" w:color="auto"/>
            <w:bottom w:val="none" w:sz="0" w:space="0" w:color="auto"/>
            <w:right w:val="none" w:sz="0" w:space="0" w:color="auto"/>
          </w:divBdr>
        </w:div>
        <w:div w:id="664745470">
          <w:marLeft w:val="0"/>
          <w:marRight w:val="0"/>
          <w:marTop w:val="0"/>
          <w:marBottom w:val="0"/>
          <w:divBdr>
            <w:top w:val="none" w:sz="0" w:space="0" w:color="auto"/>
            <w:left w:val="none" w:sz="0" w:space="0" w:color="auto"/>
            <w:bottom w:val="none" w:sz="0" w:space="0" w:color="auto"/>
            <w:right w:val="none" w:sz="0" w:space="0" w:color="auto"/>
          </w:divBdr>
        </w:div>
        <w:div w:id="1697189720">
          <w:marLeft w:val="0"/>
          <w:marRight w:val="0"/>
          <w:marTop w:val="0"/>
          <w:marBottom w:val="0"/>
          <w:divBdr>
            <w:top w:val="none" w:sz="0" w:space="0" w:color="auto"/>
            <w:left w:val="none" w:sz="0" w:space="0" w:color="auto"/>
            <w:bottom w:val="none" w:sz="0" w:space="0" w:color="auto"/>
            <w:right w:val="none" w:sz="0" w:space="0" w:color="auto"/>
          </w:divBdr>
        </w:div>
        <w:div w:id="900989488">
          <w:marLeft w:val="0"/>
          <w:marRight w:val="0"/>
          <w:marTop w:val="0"/>
          <w:marBottom w:val="0"/>
          <w:divBdr>
            <w:top w:val="none" w:sz="0" w:space="0" w:color="auto"/>
            <w:left w:val="none" w:sz="0" w:space="0" w:color="auto"/>
            <w:bottom w:val="none" w:sz="0" w:space="0" w:color="auto"/>
            <w:right w:val="none" w:sz="0" w:space="0" w:color="auto"/>
          </w:divBdr>
        </w:div>
        <w:div w:id="1769617654">
          <w:marLeft w:val="0"/>
          <w:marRight w:val="0"/>
          <w:marTop w:val="0"/>
          <w:marBottom w:val="0"/>
          <w:divBdr>
            <w:top w:val="none" w:sz="0" w:space="0" w:color="auto"/>
            <w:left w:val="none" w:sz="0" w:space="0" w:color="auto"/>
            <w:bottom w:val="none" w:sz="0" w:space="0" w:color="auto"/>
            <w:right w:val="none" w:sz="0" w:space="0" w:color="auto"/>
          </w:divBdr>
        </w:div>
        <w:div w:id="1441800258">
          <w:marLeft w:val="0"/>
          <w:marRight w:val="0"/>
          <w:marTop w:val="0"/>
          <w:marBottom w:val="0"/>
          <w:divBdr>
            <w:top w:val="none" w:sz="0" w:space="0" w:color="auto"/>
            <w:left w:val="none" w:sz="0" w:space="0" w:color="auto"/>
            <w:bottom w:val="none" w:sz="0" w:space="0" w:color="auto"/>
            <w:right w:val="none" w:sz="0" w:space="0" w:color="auto"/>
          </w:divBdr>
        </w:div>
        <w:div w:id="443965750">
          <w:marLeft w:val="0"/>
          <w:marRight w:val="0"/>
          <w:marTop w:val="0"/>
          <w:marBottom w:val="0"/>
          <w:divBdr>
            <w:top w:val="none" w:sz="0" w:space="0" w:color="auto"/>
            <w:left w:val="none" w:sz="0" w:space="0" w:color="auto"/>
            <w:bottom w:val="none" w:sz="0" w:space="0" w:color="auto"/>
            <w:right w:val="none" w:sz="0" w:space="0" w:color="auto"/>
          </w:divBdr>
        </w:div>
        <w:div w:id="46806102">
          <w:marLeft w:val="0"/>
          <w:marRight w:val="0"/>
          <w:marTop w:val="0"/>
          <w:marBottom w:val="0"/>
          <w:divBdr>
            <w:top w:val="none" w:sz="0" w:space="0" w:color="auto"/>
            <w:left w:val="none" w:sz="0" w:space="0" w:color="auto"/>
            <w:bottom w:val="none" w:sz="0" w:space="0" w:color="auto"/>
            <w:right w:val="none" w:sz="0" w:space="0" w:color="auto"/>
          </w:divBdr>
        </w:div>
        <w:div w:id="1858427096">
          <w:marLeft w:val="0"/>
          <w:marRight w:val="0"/>
          <w:marTop w:val="0"/>
          <w:marBottom w:val="0"/>
          <w:divBdr>
            <w:top w:val="none" w:sz="0" w:space="0" w:color="auto"/>
            <w:left w:val="none" w:sz="0" w:space="0" w:color="auto"/>
            <w:bottom w:val="none" w:sz="0" w:space="0" w:color="auto"/>
            <w:right w:val="none" w:sz="0" w:space="0" w:color="auto"/>
          </w:divBdr>
        </w:div>
        <w:div w:id="2077630184">
          <w:marLeft w:val="0"/>
          <w:marRight w:val="0"/>
          <w:marTop w:val="0"/>
          <w:marBottom w:val="0"/>
          <w:divBdr>
            <w:top w:val="none" w:sz="0" w:space="0" w:color="auto"/>
            <w:left w:val="none" w:sz="0" w:space="0" w:color="auto"/>
            <w:bottom w:val="none" w:sz="0" w:space="0" w:color="auto"/>
            <w:right w:val="none" w:sz="0" w:space="0" w:color="auto"/>
          </w:divBdr>
        </w:div>
        <w:div w:id="1317420862">
          <w:marLeft w:val="0"/>
          <w:marRight w:val="0"/>
          <w:marTop w:val="0"/>
          <w:marBottom w:val="0"/>
          <w:divBdr>
            <w:top w:val="none" w:sz="0" w:space="0" w:color="auto"/>
            <w:left w:val="none" w:sz="0" w:space="0" w:color="auto"/>
            <w:bottom w:val="none" w:sz="0" w:space="0" w:color="auto"/>
            <w:right w:val="none" w:sz="0" w:space="0" w:color="auto"/>
          </w:divBdr>
        </w:div>
        <w:div w:id="1383795676">
          <w:marLeft w:val="0"/>
          <w:marRight w:val="0"/>
          <w:marTop w:val="0"/>
          <w:marBottom w:val="0"/>
          <w:divBdr>
            <w:top w:val="none" w:sz="0" w:space="0" w:color="auto"/>
            <w:left w:val="none" w:sz="0" w:space="0" w:color="auto"/>
            <w:bottom w:val="none" w:sz="0" w:space="0" w:color="auto"/>
            <w:right w:val="none" w:sz="0" w:space="0" w:color="auto"/>
          </w:divBdr>
        </w:div>
        <w:div w:id="1942881229">
          <w:marLeft w:val="0"/>
          <w:marRight w:val="0"/>
          <w:marTop w:val="0"/>
          <w:marBottom w:val="0"/>
          <w:divBdr>
            <w:top w:val="none" w:sz="0" w:space="0" w:color="auto"/>
            <w:left w:val="none" w:sz="0" w:space="0" w:color="auto"/>
            <w:bottom w:val="none" w:sz="0" w:space="0" w:color="auto"/>
            <w:right w:val="none" w:sz="0" w:space="0" w:color="auto"/>
          </w:divBdr>
        </w:div>
      </w:divsChild>
    </w:div>
    <w:div w:id="1662656903">
      <w:bodyDiv w:val="1"/>
      <w:marLeft w:val="0"/>
      <w:marRight w:val="0"/>
      <w:marTop w:val="0"/>
      <w:marBottom w:val="0"/>
      <w:divBdr>
        <w:top w:val="none" w:sz="0" w:space="0" w:color="auto"/>
        <w:left w:val="none" w:sz="0" w:space="0" w:color="auto"/>
        <w:bottom w:val="none" w:sz="0" w:space="0" w:color="auto"/>
        <w:right w:val="none" w:sz="0" w:space="0" w:color="auto"/>
      </w:divBdr>
    </w:div>
    <w:div w:id="194264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ppc.12046"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0-doi-org.libus.csd.mu.edu/10.1177/216770261348507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althnews.com/en/news/USautism-rates-reach-new-heightCDC/0L8DkSR0PDMPZebxKwy1Px/" TargetMode="External"/><Relationship Id="rId5" Type="http://schemas.openxmlformats.org/officeDocument/2006/relationships/styles" Target="styles.xml"/><Relationship Id="rId10" Type="http://schemas.openxmlformats.org/officeDocument/2006/relationships/hyperlink" Target="https://0-doi-org.libus.csd.mu.edu/10.1186/1477-7525-4-1" TargetMode="External"/><Relationship Id="rId4" Type="http://schemas.openxmlformats.org/officeDocument/2006/relationships/numbering" Target="numbering.xml"/><Relationship Id="rId9" Type="http://schemas.openxmlformats.org/officeDocument/2006/relationships/hyperlink" Target="http://epublications.marquett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D0B8172F0E2469E94A200EC16DB09" ma:contentTypeVersion="12" ma:contentTypeDescription="Create a new document." ma:contentTypeScope="" ma:versionID="d8ca4a14136725a3d51af0c93e6a1d9f">
  <xsd:schema xmlns:xsd="http://www.w3.org/2001/XMLSchema" xmlns:xs="http://www.w3.org/2001/XMLSchema" xmlns:p="http://schemas.microsoft.com/office/2006/metadata/properties" xmlns:ns2="455b151d-75b8-4438-a72d-e06b314124a1" xmlns:ns3="1dc5a16d-a9e1-4107-81af-b56e13c8526c" targetNamespace="http://schemas.microsoft.com/office/2006/metadata/properties" ma:root="true" ma:fieldsID="8bbf66a36d55c819fbaf9504a7230a69" ns2:_="" ns3:_="">
    <xsd:import namespace="455b151d-75b8-4438-a72d-e06b314124a1"/>
    <xsd:import namespace="1dc5a16d-a9e1-4107-81af-b56e13c852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b151d-75b8-4438-a72d-e06b31412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c5a16d-a9e1-4107-81af-b56e13c852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0FFC11-4F92-4E9D-AA7F-CDE9A131A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5b151d-75b8-4438-a72d-e06b314124a1"/>
    <ds:schemaRef ds:uri="1dc5a16d-a9e1-4107-81af-b56e13c85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BE1BDF-BB6B-4803-88D6-DA8F59C73AF5}">
  <ds:schemaRefs>
    <ds:schemaRef ds:uri="http://schemas.microsoft.com/sharepoint/v3/contenttype/forms"/>
  </ds:schemaRefs>
</ds:datastoreItem>
</file>

<file path=customXml/itemProps3.xml><?xml version="1.0" encoding="utf-8"?>
<ds:datastoreItem xmlns:ds="http://schemas.openxmlformats.org/officeDocument/2006/customXml" ds:itemID="{FD541561-C217-4BC2-8FD5-C07587753C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5742</Words>
  <Characters>32731</Characters>
  <Application>Microsoft Office Word</Application>
  <DocSecurity>8</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Sharon</dc:creator>
  <cp:keywords/>
  <dc:description/>
  <cp:lastModifiedBy>Olson, Sharon</cp:lastModifiedBy>
  <cp:revision>14</cp:revision>
  <dcterms:created xsi:type="dcterms:W3CDTF">2020-05-19T18:37:00Z</dcterms:created>
  <dcterms:modified xsi:type="dcterms:W3CDTF">2020-05-26T15:16:00Z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0x010100B9BD0B8172F0E2469E94A200EC16DB09</vt:lpwstr>
  </property>
</Properties>
</file>