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4B2FC3F7" w:rsidR="000A7622" w:rsidRPr="00C04F25" w:rsidRDefault="00617A94" w:rsidP="00D14423">
      <w:pPr>
        <w:autoSpaceDE w:val="0"/>
        <w:autoSpaceDN w:val="0"/>
        <w:adjustRightInd w:val="0"/>
        <w:rPr>
          <w:rFonts w:cstheme="minorHAnsi"/>
          <w:b/>
          <w:bCs/>
          <w:i/>
          <w:iCs/>
          <w:sz w:val="32"/>
          <w:szCs w:val="32"/>
        </w:rPr>
      </w:pPr>
      <w:r>
        <w:rPr>
          <w:rFonts w:cstheme="minorHAnsi"/>
          <w:b/>
          <w:bCs/>
          <w:i/>
          <w:iCs/>
          <w:sz w:val="32"/>
          <w:szCs w:val="32"/>
        </w:rPr>
        <w:t xml:space="preserve">Sociology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&amp; Sciences</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43D12958" w:rsidR="00440BC4" w:rsidRDefault="00617A94" w:rsidP="00D14423">
      <w:pPr>
        <w:rPr>
          <w:rFonts w:cstheme="minorHAnsi"/>
          <w:b/>
          <w:bCs/>
          <w:sz w:val="24"/>
          <w:szCs w:val="24"/>
        </w:rPr>
      </w:pPr>
      <w:r>
        <w:rPr>
          <w:rFonts w:cstheme="minorHAnsi"/>
          <w:i/>
          <w:sz w:val="24"/>
          <w:szCs w:val="24"/>
          <w:lang w:val="fr-FR"/>
        </w:rPr>
        <w:t>American Journal of Public Health</w:t>
      </w:r>
      <w:r w:rsidR="000A7622" w:rsidRPr="00C04F25">
        <w:rPr>
          <w:rFonts w:cstheme="minorHAnsi"/>
          <w:sz w:val="24"/>
          <w:szCs w:val="24"/>
          <w:lang w:val="fr-FR"/>
        </w:rPr>
        <w:t xml:space="preserve">, Vol. </w:t>
      </w:r>
      <w:r>
        <w:rPr>
          <w:rFonts w:cstheme="minorHAnsi"/>
          <w:sz w:val="24"/>
          <w:szCs w:val="24"/>
          <w:lang w:val="fr-FR"/>
        </w:rPr>
        <w:t>99</w:t>
      </w:r>
      <w:r w:rsidR="000A7622" w:rsidRPr="00C04F25">
        <w:rPr>
          <w:rFonts w:cstheme="minorHAnsi"/>
          <w:sz w:val="24"/>
          <w:szCs w:val="24"/>
          <w:lang w:val="fr-FR"/>
        </w:rPr>
        <w:t xml:space="preserve">, No. </w:t>
      </w:r>
      <w:r>
        <w:rPr>
          <w:rFonts w:cstheme="minorHAnsi"/>
          <w:sz w:val="24"/>
          <w:szCs w:val="24"/>
          <w:lang w:val="fr-FR"/>
        </w:rPr>
        <w:t>5</w:t>
      </w:r>
      <w:r w:rsidR="000A7622" w:rsidRPr="00C04F25">
        <w:rPr>
          <w:rFonts w:cstheme="minorHAnsi"/>
          <w:sz w:val="24"/>
          <w:szCs w:val="24"/>
          <w:lang w:val="fr-FR"/>
        </w:rPr>
        <w:t xml:space="preserve"> (</w:t>
      </w:r>
      <w:r>
        <w:rPr>
          <w:rFonts w:cstheme="minorHAnsi"/>
          <w:sz w:val="24"/>
          <w:szCs w:val="24"/>
          <w:lang w:val="fr-FR"/>
        </w:rPr>
        <w:t>2009</w:t>
      </w:r>
      <w:r w:rsidR="000A7622" w:rsidRPr="00C04F25">
        <w:rPr>
          <w:rFonts w:cstheme="minorHAnsi"/>
          <w:sz w:val="24"/>
          <w:szCs w:val="24"/>
          <w:lang w:val="fr-FR"/>
        </w:rPr>
        <w:t xml:space="preserve">): </w:t>
      </w:r>
      <w:r>
        <w:rPr>
          <w:rFonts w:cstheme="minorHAnsi"/>
          <w:sz w:val="24"/>
          <w:szCs w:val="24"/>
          <w:lang w:val="fr-FR"/>
        </w:rPr>
        <w:t>915</w:t>
      </w:r>
      <w:r w:rsidR="000A7622" w:rsidRPr="00C04F25">
        <w:rPr>
          <w:rFonts w:cstheme="minorHAnsi"/>
          <w:sz w:val="24"/>
          <w:szCs w:val="24"/>
          <w:lang w:val="fr-FR"/>
        </w:rPr>
        <w:t>-</w:t>
      </w:r>
      <w:r>
        <w:rPr>
          <w:rFonts w:cstheme="minorHAnsi"/>
          <w:sz w:val="24"/>
          <w:szCs w:val="24"/>
          <w:lang w:val="fr-FR"/>
        </w:rPr>
        <w:t>920</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Pr>
          <w:rFonts w:cstheme="minorHAnsi"/>
          <w:sz w:val="24"/>
          <w:szCs w:val="24"/>
        </w:rPr>
        <w:t>American Public Health Association</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Pr>
          <w:rFonts w:cstheme="minorHAnsi"/>
          <w:sz w:val="24"/>
          <w:szCs w:val="24"/>
        </w:rPr>
        <w:t xml:space="preserve">American Public Health Association </w:t>
      </w:r>
      <w:r w:rsidR="000A7622" w:rsidRPr="00C04F25">
        <w:rPr>
          <w:rFonts w:cstheme="minorHAnsi"/>
          <w:sz w:val="24"/>
          <w:szCs w:val="24"/>
        </w:rPr>
        <w:t xml:space="preserve">does not grant permission for this article to be further copied/distributed or hosted elsewhere without express </w:t>
      </w:r>
      <w:r w:rsidR="000A7622" w:rsidRPr="00E77278">
        <w:rPr>
          <w:rFonts w:cstheme="minorHAnsi"/>
          <w:sz w:val="24"/>
          <w:szCs w:val="24"/>
        </w:rPr>
        <w:t xml:space="preserve">permission from </w:t>
      </w:r>
      <w:r>
        <w:rPr>
          <w:rFonts w:cstheme="minorHAnsi"/>
          <w:sz w:val="24"/>
          <w:szCs w:val="24"/>
        </w:rPr>
        <w:t>American Public Health Association</w:t>
      </w:r>
      <w:r w:rsidR="000A7622" w:rsidRPr="00E77278">
        <w:rPr>
          <w:rFonts w:cstheme="minorHAnsi"/>
          <w:sz w:val="24"/>
          <w:szCs w:val="24"/>
        </w:rPr>
        <w:t>.</w:t>
      </w:r>
      <w:r w:rsidR="000A7622" w:rsidRPr="00FB28B7">
        <w:rPr>
          <w:rFonts w:cstheme="minorHAnsi"/>
          <w:b/>
          <w:bCs/>
          <w:sz w:val="24"/>
          <w:szCs w:val="24"/>
        </w:rPr>
        <w:t xml:space="preserve"> </w:t>
      </w:r>
      <w:bookmarkEnd w:id="1"/>
    </w:p>
    <w:p w14:paraId="1C856E9F" w14:textId="77777777" w:rsidR="00EE63F0" w:rsidRDefault="00EE63F0" w:rsidP="00A925A6">
      <w:pPr>
        <w:pStyle w:val="Title"/>
      </w:pPr>
      <w:r w:rsidRPr="00EE63F0">
        <w:t xml:space="preserve">Reduction in Suicide Mortality Following a New National Alcohol Policy in Slovenia: An Interrupted </w:t>
      </w:r>
      <w:proofErr w:type="gramStart"/>
      <w:r w:rsidRPr="00EE63F0">
        <w:t>lime</w:t>
      </w:r>
      <w:proofErr w:type="gramEnd"/>
      <w:r w:rsidRPr="00EE63F0">
        <w:t>-Series Analysis</w:t>
      </w:r>
    </w:p>
    <w:p w14:paraId="794864D6" w14:textId="77777777" w:rsidR="00277DA0" w:rsidRPr="00277DA0" w:rsidRDefault="00277DA0" w:rsidP="00277DA0"/>
    <w:p w14:paraId="1DE15EB8" w14:textId="220C7FB0" w:rsidR="00682ADD" w:rsidRPr="00277DA0" w:rsidRDefault="00A925A6" w:rsidP="00A925A6">
      <w:pPr>
        <w:pStyle w:val="NoSpacing"/>
        <w:rPr>
          <w:sz w:val="28"/>
          <w:szCs w:val="28"/>
        </w:rPr>
      </w:pPr>
      <w:r w:rsidRPr="00277DA0">
        <w:rPr>
          <w:sz w:val="28"/>
          <w:szCs w:val="28"/>
        </w:rPr>
        <w:t>William Alex Pridemore</w:t>
      </w:r>
    </w:p>
    <w:p w14:paraId="0117141B" w14:textId="52F39D87" w:rsidR="00A925A6" w:rsidRPr="00277DA0" w:rsidRDefault="00A925A6" w:rsidP="00A925A6">
      <w:pPr>
        <w:pStyle w:val="NoSpacing"/>
        <w:rPr>
          <w:sz w:val="24"/>
          <w:szCs w:val="24"/>
        </w:rPr>
      </w:pPr>
      <w:r w:rsidRPr="00277DA0">
        <w:rPr>
          <w:sz w:val="24"/>
          <w:szCs w:val="24"/>
        </w:rPr>
        <w:t>Indiana University</w:t>
      </w:r>
    </w:p>
    <w:p w14:paraId="7DCA7F3C" w14:textId="05291979" w:rsidR="00A925A6" w:rsidRPr="00277DA0" w:rsidRDefault="00A925A6" w:rsidP="00A925A6">
      <w:pPr>
        <w:pStyle w:val="NoSpacing"/>
        <w:rPr>
          <w:sz w:val="28"/>
          <w:szCs w:val="28"/>
        </w:rPr>
      </w:pPr>
      <w:r w:rsidRPr="00277DA0">
        <w:rPr>
          <w:sz w:val="28"/>
          <w:szCs w:val="28"/>
        </w:rPr>
        <w:t>Aleksandra J. Snowden</w:t>
      </w:r>
    </w:p>
    <w:p w14:paraId="15C7E911" w14:textId="368C1A12" w:rsidR="00A925A6" w:rsidRPr="00277DA0" w:rsidRDefault="00A925A6" w:rsidP="00A925A6">
      <w:pPr>
        <w:pStyle w:val="NoSpacing"/>
        <w:rPr>
          <w:sz w:val="24"/>
          <w:szCs w:val="24"/>
        </w:rPr>
      </w:pPr>
      <w:r w:rsidRPr="00277DA0">
        <w:rPr>
          <w:sz w:val="24"/>
          <w:szCs w:val="24"/>
        </w:rPr>
        <w:t>Indiana University, Marquette University</w:t>
      </w:r>
    </w:p>
    <w:p w14:paraId="45482E90" w14:textId="77777777" w:rsidR="00A925A6" w:rsidRDefault="00A925A6" w:rsidP="00A925A6">
      <w:pPr>
        <w:pStyle w:val="NoSpacing"/>
      </w:pPr>
    </w:p>
    <w:p w14:paraId="6B6E1519" w14:textId="3650EA35" w:rsidR="00E9622A" w:rsidRPr="00E9622A" w:rsidRDefault="00447AB8" w:rsidP="00A925A6">
      <w:pPr>
        <w:pStyle w:val="Heading1"/>
      </w:pPr>
      <w:r w:rsidRPr="00447AB8">
        <w:t>ABSTRACT</w:t>
      </w:r>
    </w:p>
    <w:p w14:paraId="393787D4" w14:textId="77777777" w:rsidR="00A925A6" w:rsidRDefault="00E9622A" w:rsidP="00A925A6">
      <w:pPr>
        <w:pStyle w:val="Heading2"/>
      </w:pPr>
      <w:r w:rsidRPr="00E9622A">
        <w:t xml:space="preserve">Objectives. </w:t>
      </w:r>
    </w:p>
    <w:p w14:paraId="792C4A8D" w14:textId="497F71A4" w:rsidR="00E9622A" w:rsidRPr="00E9622A" w:rsidRDefault="00E9622A" w:rsidP="00E9622A">
      <w:pPr>
        <w:rPr>
          <w:rFonts w:cstheme="minorHAnsi"/>
          <w:sz w:val="24"/>
          <w:szCs w:val="24"/>
        </w:rPr>
      </w:pPr>
      <w:r w:rsidRPr="00E9622A">
        <w:rPr>
          <w:rFonts w:cstheme="minorHAnsi"/>
          <w:sz w:val="24"/>
          <w:szCs w:val="24"/>
        </w:rPr>
        <w:t>We assessed the impact on suicide mortality of a new national policy in Slovenia that limits the availability of alcohol.</w:t>
      </w:r>
    </w:p>
    <w:p w14:paraId="058DC532" w14:textId="77777777" w:rsidR="00A925A6" w:rsidRDefault="00E9622A" w:rsidP="00A925A6">
      <w:pPr>
        <w:pStyle w:val="Heading2"/>
      </w:pPr>
      <w:r w:rsidRPr="00E9622A">
        <w:t xml:space="preserve">Methods. </w:t>
      </w:r>
    </w:p>
    <w:p w14:paraId="333507C6" w14:textId="1EC1A2C3" w:rsidR="00E9622A" w:rsidRPr="00E9622A" w:rsidRDefault="00E9622A" w:rsidP="00E9622A">
      <w:pPr>
        <w:rPr>
          <w:rFonts w:cstheme="minorHAnsi"/>
          <w:sz w:val="24"/>
          <w:szCs w:val="24"/>
        </w:rPr>
      </w:pPr>
      <w:r w:rsidRPr="00E9622A">
        <w:rPr>
          <w:rFonts w:cstheme="minorHAnsi"/>
          <w:sz w:val="24"/>
          <w:szCs w:val="24"/>
        </w:rPr>
        <w:t>We obtained monthly total, male, and female suicide counts in Slovenia between January 1997 and December 2005 and then employed autoregressive integrated moving average (ARIMA) techniques to model the effect of the alcohol policy (implemented in March 2003).</w:t>
      </w:r>
    </w:p>
    <w:p w14:paraId="5308E12D" w14:textId="77777777" w:rsidR="00A925A6" w:rsidRDefault="00E9622A" w:rsidP="00A925A6">
      <w:pPr>
        <w:pStyle w:val="Heading2"/>
      </w:pPr>
      <w:r w:rsidRPr="00E9622A">
        <w:t xml:space="preserve">Results. </w:t>
      </w:r>
    </w:p>
    <w:p w14:paraId="1477F6D9" w14:textId="07C6070B" w:rsidR="00E9622A" w:rsidRPr="00E9622A" w:rsidRDefault="00E9622A" w:rsidP="00E9622A">
      <w:pPr>
        <w:rPr>
          <w:rFonts w:cstheme="minorHAnsi"/>
          <w:sz w:val="24"/>
          <w:szCs w:val="24"/>
        </w:rPr>
      </w:pPr>
      <w:r w:rsidRPr="00E9622A">
        <w:rPr>
          <w:rFonts w:cstheme="minorHAnsi"/>
          <w:sz w:val="24"/>
          <w:szCs w:val="24"/>
        </w:rPr>
        <w:t xml:space="preserve">There was a significant decrease in the total number of monthly suicides following the policy's implementation. Subsequent analyses revealed this association to be caused solely by the impact on </w:t>
      </w:r>
      <w:r w:rsidRPr="00E9622A">
        <w:rPr>
          <w:rFonts w:cstheme="minorHAnsi"/>
          <w:sz w:val="24"/>
          <w:szCs w:val="24"/>
        </w:rPr>
        <w:lastRenderedPageBreak/>
        <w:t>male suicides. Specifically, there was an immediate and permanent reduction of 3.6 male suicides per month (95% confidence interval =-0.4,-6.9), or approximately 10% of the preintervention average. The policy had no statistically significant effect on female suicides.</w:t>
      </w:r>
    </w:p>
    <w:p w14:paraId="6838F55E" w14:textId="77777777" w:rsidR="00A925A6" w:rsidRDefault="00E9622A" w:rsidP="00A925A6">
      <w:pPr>
        <w:pStyle w:val="Heading2"/>
      </w:pPr>
      <w:r w:rsidRPr="00E9622A">
        <w:t>Conclusions.</w:t>
      </w:r>
    </w:p>
    <w:p w14:paraId="594593FC" w14:textId="16B63C6E" w:rsidR="00E9622A" w:rsidRPr="00E9622A" w:rsidRDefault="00E9622A" w:rsidP="00E9622A">
      <w:pPr>
        <w:rPr>
          <w:rFonts w:cstheme="minorHAnsi"/>
          <w:sz w:val="24"/>
          <w:szCs w:val="24"/>
        </w:rPr>
      </w:pPr>
      <w:r w:rsidRPr="00E9622A">
        <w:rPr>
          <w:rFonts w:cstheme="minorHAnsi"/>
          <w:sz w:val="24"/>
          <w:szCs w:val="24"/>
        </w:rPr>
        <w:t xml:space="preserve"> Our results show the effectiveness of this specific policy in reducing male suicides in Slovenia and also hint at the potential of public policy in reducing the public health burden of alcohol-related harm more generally. </w:t>
      </w:r>
    </w:p>
    <w:p w14:paraId="5D4B0A61" w14:textId="41335B08" w:rsidR="00E9622A" w:rsidRPr="00E9622A" w:rsidRDefault="00E9622A" w:rsidP="00E9622A">
      <w:pPr>
        <w:rPr>
          <w:rFonts w:cstheme="minorHAnsi"/>
          <w:sz w:val="24"/>
          <w:szCs w:val="24"/>
        </w:rPr>
      </w:pPr>
      <w:r w:rsidRPr="00E9622A">
        <w:rPr>
          <w:rFonts w:cstheme="minorHAnsi"/>
          <w:sz w:val="24"/>
          <w:szCs w:val="24"/>
        </w:rPr>
        <w:t>In the late 1990s, Slovenia's level of alcohol consumption was among the highest in Europe, at over 14 L of ethanol per adult per annum.</w:t>
      </w:r>
      <w:r w:rsidR="00826989">
        <w:rPr>
          <w:rFonts w:cstheme="minorHAnsi"/>
          <w:sz w:val="24"/>
          <w:szCs w:val="24"/>
        </w:rPr>
        <w:t>[</w:t>
      </w:r>
      <w:r w:rsidRPr="00826989">
        <w:rPr>
          <w:rFonts w:cstheme="minorHAnsi"/>
          <w:sz w:val="24"/>
          <w:szCs w:val="24"/>
        </w:rPr>
        <w:t>1</w:t>
      </w:r>
      <w:r w:rsidRPr="00E9622A">
        <w:rPr>
          <w:rFonts w:cstheme="minorHAnsi"/>
          <w:sz w:val="24"/>
          <w:szCs w:val="24"/>
        </w:rPr>
        <w:t>] During the same period, the standardized death rate from suicide — approximately 30 per 100000 residents — was higher than in any western European nation.</w:t>
      </w:r>
      <w:r w:rsidR="00826989">
        <w:rPr>
          <w:rFonts w:cstheme="minorHAnsi"/>
          <w:sz w:val="24"/>
          <w:szCs w:val="24"/>
        </w:rPr>
        <w:t>[</w:t>
      </w:r>
      <w:r w:rsidRPr="00826989">
        <w:rPr>
          <w:rFonts w:cstheme="minorHAnsi"/>
          <w:sz w:val="24"/>
          <w:szCs w:val="24"/>
        </w:rPr>
        <w:t>2</w:t>
      </w:r>
      <w:r w:rsidRPr="00E9622A">
        <w:rPr>
          <w:rFonts w:cstheme="minorHAnsi"/>
          <w:sz w:val="24"/>
          <w:szCs w:val="24"/>
        </w:rPr>
        <w:t>] Recognizing the high levels of alcohol consumption and related harm, Slovenian public health experts and others lobbied for a new national policy.</w:t>
      </w:r>
      <w:r w:rsidR="00826989">
        <w:rPr>
          <w:rFonts w:cstheme="minorHAnsi"/>
          <w:sz w:val="24"/>
          <w:szCs w:val="24"/>
        </w:rPr>
        <w:t>[</w:t>
      </w:r>
      <w:r w:rsidRPr="00826989">
        <w:rPr>
          <w:rFonts w:cstheme="minorHAnsi"/>
          <w:sz w:val="24"/>
          <w:szCs w:val="24"/>
        </w:rPr>
        <w:t>3</w:t>
      </w:r>
      <w:r w:rsidRPr="00E9622A">
        <w:rPr>
          <w:rFonts w:cstheme="minorHAnsi"/>
          <w:sz w:val="24"/>
          <w:szCs w:val="24"/>
        </w:rPr>
        <w:t>] After considerable effort in the face of opposition, the Slovenian National Assembly passed new legislation</w:t>
      </w:r>
      <w:r w:rsidR="00826989">
        <w:rPr>
          <w:rFonts w:cstheme="minorHAnsi"/>
          <w:sz w:val="24"/>
          <w:szCs w:val="24"/>
        </w:rPr>
        <w:t>[</w:t>
      </w:r>
      <w:r w:rsidRPr="00826989">
        <w:rPr>
          <w:rFonts w:cstheme="minorHAnsi"/>
          <w:sz w:val="24"/>
          <w:szCs w:val="24"/>
        </w:rPr>
        <w:t>4</w:t>
      </w:r>
      <w:r w:rsidRPr="00E9622A">
        <w:rPr>
          <w:rFonts w:cstheme="minorHAnsi"/>
          <w:sz w:val="24"/>
          <w:szCs w:val="24"/>
        </w:rPr>
        <w:t>] in January 2003 that aimed to reduce alcohol-related harm by restricting alcohol's availability. Although implementation of such policies provides scholars with unique scientific opportunities, the empirical literature contains few studies of the effects of these natural experiments on violence.</w:t>
      </w:r>
    </w:p>
    <w:p w14:paraId="22DA114B" w14:textId="6DB8C367" w:rsidR="00E9622A" w:rsidRPr="00E9622A" w:rsidRDefault="00E9622A" w:rsidP="00E9622A">
      <w:pPr>
        <w:rPr>
          <w:rFonts w:cstheme="minorHAnsi"/>
          <w:sz w:val="24"/>
          <w:szCs w:val="24"/>
        </w:rPr>
      </w:pPr>
      <w:r w:rsidRPr="00E9622A">
        <w:rPr>
          <w:rFonts w:cstheme="minorHAnsi"/>
          <w:sz w:val="24"/>
          <w:szCs w:val="24"/>
        </w:rPr>
        <w:t>Research on alcohol and suicide at the population level often finds an association between the two, although the strength of this relationship varies by nation depending on the drinking culture. In general, the association is weak or absent in central and southern European nations but significant in northern Europe.</w:t>
      </w:r>
      <w:r w:rsidR="00826989">
        <w:rPr>
          <w:rFonts w:cstheme="minorHAnsi"/>
          <w:sz w:val="24"/>
          <w:szCs w:val="24"/>
        </w:rPr>
        <w:t>[</w:t>
      </w:r>
      <w:r w:rsidRPr="00826989">
        <w:rPr>
          <w:rFonts w:cstheme="minorHAnsi"/>
          <w:sz w:val="24"/>
          <w:szCs w:val="24"/>
        </w:rPr>
        <w:t>5</w:t>
      </w:r>
      <w:r w:rsidRPr="00E9622A">
        <w:rPr>
          <w:rFonts w:cstheme="minorHAnsi"/>
          <w:sz w:val="24"/>
          <w:szCs w:val="24"/>
        </w:rPr>
        <w:t>]</w:t>
      </w:r>
      <w:r w:rsidR="00826989">
        <w:rPr>
          <w:rFonts w:cstheme="minorHAnsi"/>
          <w:sz w:val="24"/>
          <w:szCs w:val="24"/>
        </w:rPr>
        <w:t>[</w:t>
      </w:r>
      <w:r w:rsidRPr="00826989">
        <w:rPr>
          <w:rFonts w:cstheme="minorHAnsi"/>
          <w:sz w:val="24"/>
          <w:szCs w:val="24"/>
        </w:rPr>
        <w:t>6</w:t>
      </w:r>
      <w:r w:rsidRPr="00E9622A">
        <w:rPr>
          <w:rFonts w:cstheme="minorHAnsi"/>
          <w:sz w:val="24"/>
          <w:szCs w:val="24"/>
        </w:rPr>
        <w:t xml:space="preserve">] </w:t>
      </w:r>
      <w:proofErr w:type="spellStart"/>
      <w:r w:rsidRPr="00E9622A">
        <w:rPr>
          <w:rFonts w:cstheme="minorHAnsi"/>
          <w:sz w:val="24"/>
          <w:szCs w:val="24"/>
        </w:rPr>
        <w:t>Ramstedt</w:t>
      </w:r>
      <w:proofErr w:type="spellEnd"/>
      <w:r w:rsidRPr="00E9622A">
        <w:rPr>
          <w:rFonts w:cstheme="minorHAnsi"/>
          <w:sz w:val="24"/>
          <w:szCs w:val="24"/>
        </w:rPr>
        <w:t>, for example, examined gender- and age-specific associations between alcohol and suicide in several western European nations.</w:t>
      </w:r>
      <w:r w:rsidR="00826989">
        <w:rPr>
          <w:rFonts w:cstheme="minorHAnsi"/>
          <w:sz w:val="24"/>
          <w:szCs w:val="24"/>
        </w:rPr>
        <w:t>[</w:t>
      </w:r>
      <w:r w:rsidRPr="00826989">
        <w:rPr>
          <w:rFonts w:cstheme="minorHAnsi"/>
          <w:sz w:val="24"/>
          <w:szCs w:val="24"/>
        </w:rPr>
        <w:t>6</w:t>
      </w:r>
      <w:r w:rsidRPr="00E9622A">
        <w:rPr>
          <w:rFonts w:cstheme="minorHAnsi"/>
          <w:sz w:val="24"/>
          <w:szCs w:val="24"/>
        </w:rPr>
        <w:t>] Grouping countries into low-consumption (Finland, Norway, Sweden), medium-consumption (Austria, Belgium, Denmark, Ireland, Netherlands, United Kingdom, former West Germany), and high-consumption (France, Italy, Portugal, Spain) nations, he found that yearly changes in per capita alcohol consumption were related to yearly changes in gender- and age-specific suicide rates. Further, results showed that suicide rates were more responsive to changes in alcohol consumption in "dry" (low-consumption) than in "wet" (medium- and high-consumption) drinking cultures.</w:t>
      </w:r>
    </w:p>
    <w:p w14:paraId="22D62CDC" w14:textId="1D3FF4CD" w:rsidR="00E9622A" w:rsidRPr="00E9622A" w:rsidRDefault="00E9622A" w:rsidP="00E9622A">
      <w:pPr>
        <w:rPr>
          <w:rFonts w:cstheme="minorHAnsi"/>
          <w:sz w:val="24"/>
          <w:szCs w:val="24"/>
        </w:rPr>
      </w:pPr>
      <w:r w:rsidRPr="00E9622A">
        <w:rPr>
          <w:rFonts w:cstheme="minorHAnsi"/>
          <w:sz w:val="24"/>
          <w:szCs w:val="24"/>
        </w:rPr>
        <w:t>Although still few in number, population-level studies of alcohol and suicide in eastern Europe are growing, probably because of the strong association between alcohol and violence in the region, especially in Slavic nations.</w:t>
      </w:r>
      <w:r w:rsidR="00826989">
        <w:rPr>
          <w:rFonts w:cstheme="minorHAnsi"/>
          <w:sz w:val="24"/>
          <w:szCs w:val="24"/>
        </w:rPr>
        <w:t>[</w:t>
      </w:r>
      <w:r w:rsidRPr="00826989">
        <w:rPr>
          <w:rFonts w:cstheme="minorHAnsi"/>
          <w:sz w:val="24"/>
          <w:szCs w:val="24"/>
        </w:rPr>
        <w:t>7-12</w:t>
      </w:r>
      <w:r w:rsidRPr="00E9622A">
        <w:rPr>
          <w:rFonts w:cstheme="minorHAnsi"/>
          <w:sz w:val="24"/>
          <w:szCs w:val="24"/>
        </w:rPr>
        <w:t xml:space="preserve">] </w:t>
      </w:r>
      <w:proofErr w:type="spellStart"/>
      <w:r w:rsidRPr="00E9622A">
        <w:rPr>
          <w:rFonts w:cstheme="minorHAnsi"/>
          <w:sz w:val="24"/>
          <w:szCs w:val="24"/>
        </w:rPr>
        <w:t>Pridemore</w:t>
      </w:r>
      <w:proofErr w:type="spellEnd"/>
      <w:r w:rsidRPr="00E9622A">
        <w:rPr>
          <w:rFonts w:cstheme="minorHAnsi"/>
          <w:sz w:val="24"/>
          <w:szCs w:val="24"/>
        </w:rPr>
        <w:t xml:space="preserve"> and </w:t>
      </w:r>
      <w:proofErr w:type="spellStart"/>
      <w:r w:rsidRPr="00E9622A">
        <w:rPr>
          <w:rFonts w:cstheme="minorHAnsi"/>
          <w:sz w:val="24"/>
          <w:szCs w:val="24"/>
        </w:rPr>
        <w:t>Chamlin</w:t>
      </w:r>
      <w:proofErr w:type="spellEnd"/>
      <w:r w:rsidRPr="00E9622A">
        <w:rPr>
          <w:rFonts w:cstheme="minorHAnsi"/>
          <w:sz w:val="24"/>
          <w:szCs w:val="24"/>
        </w:rPr>
        <w:t xml:space="preserve"> found a positive association between heavy drinking and suicide in Russia between 1956 and 2002 for both total and gender-specific rates.</w:t>
      </w:r>
      <w:r w:rsidR="00826989">
        <w:rPr>
          <w:rFonts w:cstheme="minorHAnsi"/>
          <w:sz w:val="24"/>
          <w:szCs w:val="24"/>
        </w:rPr>
        <w:t>[</w:t>
      </w:r>
      <w:r w:rsidRPr="00826989">
        <w:rPr>
          <w:rFonts w:cstheme="minorHAnsi"/>
          <w:sz w:val="24"/>
          <w:szCs w:val="24"/>
        </w:rPr>
        <w:t>9</w:t>
      </w:r>
      <w:r w:rsidRPr="00E9622A">
        <w:rPr>
          <w:rFonts w:cstheme="minorHAnsi"/>
          <w:sz w:val="24"/>
          <w:szCs w:val="24"/>
        </w:rPr>
        <w:t xml:space="preserve">] In Belarus, </w:t>
      </w:r>
      <w:proofErr w:type="spellStart"/>
      <w:r w:rsidRPr="00E9622A">
        <w:rPr>
          <w:rFonts w:cstheme="minorHAnsi"/>
          <w:sz w:val="24"/>
          <w:szCs w:val="24"/>
        </w:rPr>
        <w:t>Razvodovsky</w:t>
      </w:r>
      <w:proofErr w:type="spellEnd"/>
      <w:r w:rsidRPr="00E9622A">
        <w:rPr>
          <w:rFonts w:cstheme="minorHAnsi"/>
          <w:sz w:val="24"/>
          <w:szCs w:val="24"/>
        </w:rPr>
        <w:t xml:space="preserve"> found an association between alcohol and suicide, which was stronger for spirits than for beer and wine.</w:t>
      </w:r>
      <w:r w:rsidR="00826989">
        <w:rPr>
          <w:rFonts w:cstheme="minorHAnsi"/>
          <w:sz w:val="24"/>
          <w:szCs w:val="24"/>
        </w:rPr>
        <w:t>[</w:t>
      </w:r>
      <w:r w:rsidRPr="00826989">
        <w:rPr>
          <w:rFonts w:cstheme="minorHAnsi"/>
          <w:sz w:val="24"/>
          <w:szCs w:val="24"/>
        </w:rPr>
        <w:t>10</w:t>
      </w:r>
      <w:r w:rsidRPr="00E9622A">
        <w:rPr>
          <w:rFonts w:cstheme="minorHAnsi"/>
          <w:sz w:val="24"/>
          <w:szCs w:val="24"/>
        </w:rPr>
        <w:t>]</w:t>
      </w:r>
      <w:r w:rsidR="00826989">
        <w:rPr>
          <w:rFonts w:cstheme="minorHAnsi"/>
          <w:sz w:val="24"/>
          <w:szCs w:val="24"/>
        </w:rPr>
        <w:t>[</w:t>
      </w:r>
      <w:r w:rsidRPr="00826989">
        <w:rPr>
          <w:rFonts w:cstheme="minorHAnsi"/>
          <w:sz w:val="24"/>
          <w:szCs w:val="24"/>
        </w:rPr>
        <w:t>11</w:t>
      </w:r>
      <w:r w:rsidRPr="00E9622A">
        <w:rPr>
          <w:rFonts w:cstheme="minorHAnsi"/>
          <w:sz w:val="24"/>
          <w:szCs w:val="24"/>
        </w:rPr>
        <w:t xml:space="preserve">] </w:t>
      </w:r>
      <w:proofErr w:type="spellStart"/>
      <w:r w:rsidRPr="00E9622A">
        <w:rPr>
          <w:rFonts w:cstheme="minorHAnsi"/>
          <w:sz w:val="24"/>
          <w:szCs w:val="24"/>
        </w:rPr>
        <w:t>Landberg</w:t>
      </w:r>
      <w:proofErr w:type="spellEnd"/>
      <w:r w:rsidRPr="00E9622A">
        <w:rPr>
          <w:rFonts w:cstheme="minorHAnsi"/>
          <w:sz w:val="24"/>
          <w:szCs w:val="24"/>
        </w:rPr>
        <w:t>, in a study similar to Ramstedt's in aim and method, examined the association between drinking and suicide in 7 eastern European nations.</w:t>
      </w:r>
      <w:r w:rsidR="00826989">
        <w:rPr>
          <w:rFonts w:cstheme="minorHAnsi"/>
          <w:sz w:val="24"/>
          <w:szCs w:val="24"/>
        </w:rPr>
        <w:t>[</w:t>
      </w:r>
      <w:r w:rsidRPr="00826989">
        <w:rPr>
          <w:rFonts w:cstheme="minorHAnsi"/>
          <w:sz w:val="24"/>
          <w:szCs w:val="24"/>
        </w:rPr>
        <w:t>7</w:t>
      </w:r>
      <w:r w:rsidRPr="00E9622A">
        <w:rPr>
          <w:rFonts w:cstheme="minorHAnsi"/>
          <w:sz w:val="24"/>
          <w:szCs w:val="24"/>
        </w:rPr>
        <w:t>] The results showed a significant association between alcohol and suicide in each nation, but they also revealed that the sizes of the effects were stronger in countries in which spirits were the preferred form of alcohol (Belarus, Poland, Russia) than in nations in which nonspirits (wine or beer) were preferred (Bulgaria, former Czechoslovakia, former German Democratic Republic, Hungary).</w:t>
      </w:r>
    </w:p>
    <w:p w14:paraId="0D83B9C2" w14:textId="1D017B9A" w:rsidR="00E9622A" w:rsidRPr="00E9622A" w:rsidRDefault="00E9622A" w:rsidP="00E9622A">
      <w:pPr>
        <w:rPr>
          <w:rFonts w:cstheme="minorHAnsi"/>
          <w:sz w:val="24"/>
          <w:szCs w:val="24"/>
        </w:rPr>
      </w:pPr>
      <w:r w:rsidRPr="00E9622A">
        <w:rPr>
          <w:rFonts w:cstheme="minorHAnsi"/>
          <w:sz w:val="24"/>
          <w:szCs w:val="24"/>
        </w:rPr>
        <w:t xml:space="preserve">These studies have reached similar conclusions about the population-level association between alcohol and suicide: it is stronger </w:t>
      </w:r>
      <w:r w:rsidR="00826989">
        <w:rPr>
          <w:rFonts w:cstheme="minorHAnsi"/>
          <w:sz w:val="24"/>
          <w:szCs w:val="24"/>
        </w:rPr>
        <w:t>(</w:t>
      </w:r>
      <w:r w:rsidRPr="00826989">
        <w:rPr>
          <w:rFonts w:cstheme="minorHAnsi"/>
          <w:sz w:val="24"/>
          <w:szCs w:val="24"/>
        </w:rPr>
        <w:t>1</w:t>
      </w:r>
      <w:r w:rsidRPr="00E9622A">
        <w:rPr>
          <w:rFonts w:cstheme="minorHAnsi"/>
          <w:sz w:val="24"/>
          <w:szCs w:val="24"/>
        </w:rPr>
        <w:t xml:space="preserve">) for spirits than for beer and wine and </w:t>
      </w:r>
      <w:r w:rsidR="00826989">
        <w:rPr>
          <w:rFonts w:cstheme="minorHAnsi"/>
          <w:sz w:val="24"/>
          <w:szCs w:val="24"/>
        </w:rPr>
        <w:t>(</w:t>
      </w:r>
      <w:r w:rsidRPr="00826989">
        <w:rPr>
          <w:rFonts w:cstheme="minorHAnsi"/>
          <w:sz w:val="24"/>
          <w:szCs w:val="24"/>
        </w:rPr>
        <w:t>2</w:t>
      </w:r>
      <w:r w:rsidRPr="00E9622A">
        <w:rPr>
          <w:rFonts w:cstheme="minorHAnsi"/>
          <w:sz w:val="24"/>
          <w:szCs w:val="24"/>
        </w:rPr>
        <w:t xml:space="preserve">) in countries in which the </w:t>
      </w:r>
      <w:r w:rsidRPr="00E9622A">
        <w:rPr>
          <w:rFonts w:cstheme="minorHAnsi"/>
          <w:sz w:val="24"/>
          <w:szCs w:val="24"/>
        </w:rPr>
        <w:lastRenderedPageBreak/>
        <w:t>drinking pattern is characterized by binge drinking. Research in western Europe, which has focused less on beverage preference than on "wet" and "dry" drinking cultures, has shown that the association is usually stronger in dry cultures.</w:t>
      </w:r>
      <w:r w:rsidR="00826989">
        <w:rPr>
          <w:rFonts w:cstheme="minorHAnsi"/>
          <w:sz w:val="24"/>
          <w:szCs w:val="24"/>
        </w:rPr>
        <w:t>[</w:t>
      </w:r>
      <w:r w:rsidRPr="00826989">
        <w:rPr>
          <w:rFonts w:cstheme="minorHAnsi"/>
          <w:sz w:val="24"/>
          <w:szCs w:val="24"/>
        </w:rPr>
        <w:t>5</w:t>
      </w:r>
      <w:r w:rsidRPr="00E9622A">
        <w:rPr>
          <w:rFonts w:cstheme="minorHAnsi"/>
          <w:sz w:val="24"/>
          <w:szCs w:val="24"/>
        </w:rPr>
        <w:t>]</w:t>
      </w:r>
      <w:r w:rsidR="00826989">
        <w:rPr>
          <w:rFonts w:cstheme="minorHAnsi"/>
          <w:sz w:val="24"/>
          <w:szCs w:val="24"/>
        </w:rPr>
        <w:t>[</w:t>
      </w:r>
      <w:r w:rsidRPr="00826989">
        <w:rPr>
          <w:rFonts w:cstheme="minorHAnsi"/>
          <w:sz w:val="24"/>
          <w:szCs w:val="24"/>
        </w:rPr>
        <w:t>6</w:t>
      </w:r>
      <w:r w:rsidRPr="00E9622A">
        <w:rPr>
          <w:rFonts w:cstheme="minorHAnsi"/>
          <w:sz w:val="24"/>
          <w:szCs w:val="24"/>
        </w:rPr>
        <w:t>] However, the dry drinking cultures in Europe are usually in countries in which spirits are the beverage of choice and binge drinking is more common. In eastern European studies, more attention is given to the consumption of spirits than of wine and beer,</w:t>
      </w:r>
      <w:r w:rsidR="00826989">
        <w:rPr>
          <w:rFonts w:cstheme="minorHAnsi"/>
          <w:sz w:val="24"/>
          <w:szCs w:val="24"/>
        </w:rPr>
        <w:t>[</w:t>
      </w:r>
      <w:r w:rsidRPr="00826989">
        <w:rPr>
          <w:rFonts w:cstheme="minorHAnsi"/>
          <w:sz w:val="24"/>
          <w:szCs w:val="24"/>
        </w:rPr>
        <w:t>7</w:t>
      </w:r>
      <w:r w:rsidRPr="00E9622A">
        <w:rPr>
          <w:rFonts w:cstheme="minorHAnsi"/>
          <w:sz w:val="24"/>
          <w:szCs w:val="24"/>
        </w:rPr>
        <w:t>]</w:t>
      </w:r>
      <w:r w:rsidR="00826989">
        <w:rPr>
          <w:rFonts w:cstheme="minorHAnsi"/>
          <w:sz w:val="24"/>
          <w:szCs w:val="24"/>
        </w:rPr>
        <w:t>[</w:t>
      </w:r>
      <w:r w:rsidRPr="00826989">
        <w:rPr>
          <w:rFonts w:cstheme="minorHAnsi"/>
          <w:sz w:val="24"/>
          <w:szCs w:val="24"/>
        </w:rPr>
        <w:t>8</w:t>
      </w:r>
      <w:r w:rsidRPr="00E9622A">
        <w:rPr>
          <w:rFonts w:cstheme="minorHAnsi"/>
          <w:sz w:val="24"/>
          <w:szCs w:val="24"/>
        </w:rPr>
        <w:t>]</w:t>
      </w:r>
      <w:r w:rsidR="00826989">
        <w:rPr>
          <w:rFonts w:cstheme="minorHAnsi"/>
          <w:sz w:val="24"/>
          <w:szCs w:val="24"/>
        </w:rPr>
        <w:t>[</w:t>
      </w:r>
      <w:r w:rsidRPr="00826989">
        <w:rPr>
          <w:rFonts w:cstheme="minorHAnsi"/>
          <w:sz w:val="24"/>
          <w:szCs w:val="24"/>
        </w:rPr>
        <w:t>10</w:t>
      </w:r>
      <w:r w:rsidRPr="00E9622A">
        <w:rPr>
          <w:rFonts w:cstheme="minorHAnsi"/>
          <w:sz w:val="24"/>
          <w:szCs w:val="24"/>
        </w:rPr>
        <w:t>]</w:t>
      </w:r>
      <w:r w:rsidR="00826989">
        <w:rPr>
          <w:rFonts w:cstheme="minorHAnsi"/>
          <w:sz w:val="24"/>
          <w:szCs w:val="24"/>
        </w:rPr>
        <w:t>[</w:t>
      </w:r>
      <w:r w:rsidRPr="00826989">
        <w:rPr>
          <w:rFonts w:cstheme="minorHAnsi"/>
          <w:sz w:val="24"/>
          <w:szCs w:val="24"/>
        </w:rPr>
        <w:t>11</w:t>
      </w:r>
      <w:r w:rsidRPr="00E9622A">
        <w:rPr>
          <w:rFonts w:cstheme="minorHAnsi"/>
          <w:sz w:val="24"/>
          <w:szCs w:val="24"/>
        </w:rPr>
        <w:t>] and binge drinking is common in the region, especially in Slavic countries.</w:t>
      </w:r>
    </w:p>
    <w:p w14:paraId="117A060B" w14:textId="11E7D54E" w:rsidR="00E9622A" w:rsidRPr="00E9622A" w:rsidRDefault="00E9622A" w:rsidP="00E9622A">
      <w:pPr>
        <w:rPr>
          <w:rFonts w:cstheme="minorHAnsi"/>
          <w:sz w:val="24"/>
          <w:szCs w:val="24"/>
        </w:rPr>
      </w:pPr>
      <w:r w:rsidRPr="00E9622A">
        <w:rPr>
          <w:rFonts w:cstheme="minorHAnsi"/>
          <w:sz w:val="24"/>
          <w:szCs w:val="24"/>
        </w:rPr>
        <w:t>The impact of alcohol policies on violence — and on suicide specifically — has received less empirical attention. A few recent studies, however, have examined the Soviet anti-alcohol campaign in the mid- to late 1980</w:t>
      </w:r>
      <w:proofErr w:type="gramStart"/>
      <w:r w:rsidRPr="00E9622A">
        <w:rPr>
          <w:rFonts w:cstheme="minorHAnsi"/>
          <w:sz w:val="24"/>
          <w:szCs w:val="24"/>
        </w:rPr>
        <w:t>s.</w:t>
      </w:r>
      <w:r w:rsidR="00826989">
        <w:rPr>
          <w:rFonts w:cstheme="minorHAnsi"/>
          <w:sz w:val="24"/>
          <w:szCs w:val="24"/>
        </w:rPr>
        <w:t>[</w:t>
      </w:r>
      <w:proofErr w:type="gramEnd"/>
      <w:r w:rsidRPr="00826989">
        <w:rPr>
          <w:rFonts w:cstheme="minorHAnsi"/>
          <w:sz w:val="24"/>
          <w:szCs w:val="24"/>
        </w:rPr>
        <w:t>13</w:t>
      </w:r>
      <w:r w:rsidRPr="00E9622A">
        <w:rPr>
          <w:rFonts w:cstheme="minorHAnsi"/>
          <w:sz w:val="24"/>
          <w:szCs w:val="24"/>
        </w:rPr>
        <w:t>] Although assessments of the campaign's long-term public health effects are mixed,</w:t>
      </w:r>
      <w:r w:rsidR="00826989">
        <w:rPr>
          <w:rFonts w:cstheme="minorHAnsi"/>
          <w:sz w:val="24"/>
          <w:szCs w:val="24"/>
        </w:rPr>
        <w:t>[</w:t>
      </w:r>
      <w:r w:rsidRPr="00826989">
        <w:rPr>
          <w:rFonts w:cstheme="minorHAnsi"/>
          <w:sz w:val="24"/>
          <w:szCs w:val="24"/>
        </w:rPr>
        <w:t>14</w:t>
      </w:r>
      <w:r w:rsidRPr="00E9622A">
        <w:rPr>
          <w:rFonts w:cstheme="minorHAnsi"/>
          <w:sz w:val="24"/>
          <w:szCs w:val="24"/>
        </w:rPr>
        <w:t xml:space="preserve">] studies provide evidence of short-term success in reducing alcohol consumption and alcohol-related harm, including suicide. Research by </w:t>
      </w:r>
      <w:proofErr w:type="spellStart"/>
      <w:r w:rsidRPr="00E9622A">
        <w:rPr>
          <w:rFonts w:cstheme="minorHAnsi"/>
          <w:sz w:val="24"/>
          <w:szCs w:val="24"/>
        </w:rPr>
        <w:t>Värnik</w:t>
      </w:r>
      <w:proofErr w:type="spellEnd"/>
      <w:r w:rsidRPr="00E9622A">
        <w:rPr>
          <w:rFonts w:cstheme="minorHAnsi"/>
          <w:sz w:val="24"/>
          <w:szCs w:val="24"/>
        </w:rPr>
        <w:t xml:space="preserve"> et al.,</w:t>
      </w:r>
      <w:r w:rsidR="00826989">
        <w:rPr>
          <w:rFonts w:cstheme="minorHAnsi"/>
          <w:sz w:val="24"/>
          <w:szCs w:val="24"/>
        </w:rPr>
        <w:t>[</w:t>
      </w:r>
      <w:r w:rsidRPr="00826989">
        <w:rPr>
          <w:rFonts w:cstheme="minorHAnsi"/>
          <w:sz w:val="24"/>
          <w:szCs w:val="24"/>
        </w:rPr>
        <w:t>15</w:t>
      </w:r>
      <w:r w:rsidRPr="00E9622A">
        <w:rPr>
          <w:rFonts w:cstheme="minorHAnsi"/>
          <w:sz w:val="24"/>
          <w:szCs w:val="24"/>
        </w:rPr>
        <w:t>] for example, found that the alcohol policy in Estonia led to a 40% reduction in suicides in which alcohol was present in the blood of the victim (i.e., blood alcohol content [BAC]-positive suicides), with men and women equally affected. Once the campaign ended, the number of BAC-positive suicides began to increase. A similar analysis by Nemtsov examined alcohol consumption and suicide in Russia between 1965 and 1999.</w:t>
      </w:r>
      <w:r w:rsidR="00826989">
        <w:rPr>
          <w:rFonts w:cstheme="minorHAnsi"/>
          <w:sz w:val="24"/>
          <w:szCs w:val="24"/>
        </w:rPr>
        <w:t>[</w:t>
      </w:r>
      <w:r w:rsidRPr="00826989">
        <w:rPr>
          <w:rFonts w:cstheme="minorHAnsi"/>
          <w:sz w:val="24"/>
          <w:szCs w:val="24"/>
        </w:rPr>
        <w:t>16</w:t>
      </w:r>
      <w:r w:rsidRPr="00E9622A">
        <w:rPr>
          <w:rFonts w:cstheme="minorHAnsi"/>
          <w:sz w:val="24"/>
          <w:szCs w:val="24"/>
        </w:rPr>
        <w:t xml:space="preserve">] </w:t>
      </w:r>
      <w:proofErr w:type="spellStart"/>
      <w:r w:rsidRPr="00E9622A">
        <w:rPr>
          <w:rFonts w:cstheme="minorHAnsi"/>
          <w:sz w:val="24"/>
          <w:szCs w:val="24"/>
        </w:rPr>
        <w:t>Nemstov</w:t>
      </w:r>
      <w:proofErr w:type="spellEnd"/>
      <w:r w:rsidRPr="00E9622A">
        <w:rPr>
          <w:rFonts w:cstheme="minorHAnsi"/>
          <w:sz w:val="24"/>
          <w:szCs w:val="24"/>
        </w:rPr>
        <w:t xml:space="preserve"> found that the antialcohol campaign was accompanied by a substantial decline in suicides. In related studies, Nemtsov found that violent deaths (including suicide) decreased 33% during the campaign.</w:t>
      </w:r>
      <w:r w:rsidR="00826989">
        <w:rPr>
          <w:rFonts w:cstheme="minorHAnsi"/>
          <w:sz w:val="24"/>
          <w:szCs w:val="24"/>
        </w:rPr>
        <w:t>[</w:t>
      </w:r>
      <w:r w:rsidRPr="00826989">
        <w:rPr>
          <w:rFonts w:cstheme="minorHAnsi"/>
          <w:sz w:val="24"/>
          <w:szCs w:val="24"/>
        </w:rPr>
        <w:t>17</w:t>
      </w:r>
      <w:r w:rsidRPr="00E9622A">
        <w:rPr>
          <w:rFonts w:cstheme="minorHAnsi"/>
          <w:sz w:val="24"/>
          <w:szCs w:val="24"/>
        </w:rPr>
        <w:t>]</w:t>
      </w:r>
      <w:r w:rsidR="00826989">
        <w:rPr>
          <w:rFonts w:cstheme="minorHAnsi"/>
          <w:sz w:val="24"/>
          <w:szCs w:val="24"/>
        </w:rPr>
        <w:t>[</w:t>
      </w:r>
      <w:r w:rsidRPr="00826989">
        <w:rPr>
          <w:rFonts w:cstheme="minorHAnsi"/>
          <w:sz w:val="24"/>
          <w:szCs w:val="24"/>
        </w:rPr>
        <w:t>18</w:t>
      </w:r>
      <w:r w:rsidRPr="00E9622A">
        <w:rPr>
          <w:rFonts w:cstheme="minorHAnsi"/>
          <w:sz w:val="24"/>
          <w:szCs w:val="24"/>
        </w:rPr>
        <w:t>]</w:t>
      </w:r>
    </w:p>
    <w:p w14:paraId="1146A12D" w14:textId="31A03688" w:rsidR="00E9622A" w:rsidRPr="00E9622A" w:rsidRDefault="00E9622A" w:rsidP="00E9622A">
      <w:pPr>
        <w:rPr>
          <w:rFonts w:cstheme="minorHAnsi"/>
          <w:sz w:val="24"/>
          <w:szCs w:val="24"/>
        </w:rPr>
      </w:pPr>
      <w:r w:rsidRPr="00E9622A">
        <w:rPr>
          <w:rFonts w:cstheme="minorHAnsi"/>
          <w:sz w:val="24"/>
          <w:szCs w:val="24"/>
        </w:rPr>
        <w:t>Slovenia is a small central European country with a historically high rate of alcohol consumption. Its history, geography, and culture have resulted in an eclectic mix of alcohol beverage preferences. Slovenia's geographic location provides an ideal climate for viticulture, and the country produces wines from 3 growing regions.</w:t>
      </w:r>
      <w:r w:rsidR="00826989">
        <w:rPr>
          <w:rFonts w:cstheme="minorHAnsi"/>
          <w:sz w:val="24"/>
          <w:szCs w:val="24"/>
        </w:rPr>
        <w:t>[</w:t>
      </w:r>
      <w:r w:rsidRPr="00826989">
        <w:rPr>
          <w:rFonts w:cstheme="minorHAnsi"/>
          <w:sz w:val="24"/>
          <w:szCs w:val="24"/>
        </w:rPr>
        <w:t>19</w:t>
      </w:r>
      <w:r w:rsidRPr="00E9622A">
        <w:rPr>
          <w:rFonts w:cstheme="minorHAnsi"/>
          <w:sz w:val="24"/>
          <w:szCs w:val="24"/>
        </w:rPr>
        <w:t>]</w:t>
      </w:r>
      <w:r w:rsidR="00826989">
        <w:rPr>
          <w:rFonts w:cstheme="minorHAnsi"/>
          <w:sz w:val="24"/>
          <w:szCs w:val="24"/>
        </w:rPr>
        <w:t>[</w:t>
      </w:r>
      <w:r w:rsidRPr="00826989">
        <w:rPr>
          <w:rFonts w:cstheme="minorHAnsi"/>
          <w:sz w:val="24"/>
          <w:szCs w:val="24"/>
        </w:rPr>
        <w:t>20</w:t>
      </w:r>
      <w:r w:rsidRPr="00E9622A">
        <w:rPr>
          <w:rFonts w:cstheme="minorHAnsi"/>
          <w:sz w:val="24"/>
          <w:szCs w:val="24"/>
        </w:rPr>
        <w:t>] In addition, the region's historical connections with the Austro-Hungarian Empire contribute to a tradition of beer brewing and heavy beer drinking. Spirits are also commonly consumed in Slovenia The most common is made of fermented fruit juices and is often offered as a sign of hospitality and consumed with meals. In short, Slovenia possesses a wet drinking culture, and alcohol has historically been — and continues to be — an important part of the culture.</w:t>
      </w:r>
      <w:r w:rsidR="00826989">
        <w:rPr>
          <w:rFonts w:cstheme="minorHAnsi"/>
          <w:sz w:val="24"/>
          <w:szCs w:val="24"/>
        </w:rPr>
        <w:t>[</w:t>
      </w:r>
      <w:r w:rsidRPr="00826989">
        <w:rPr>
          <w:rFonts w:cstheme="minorHAnsi"/>
          <w:sz w:val="24"/>
          <w:szCs w:val="24"/>
        </w:rPr>
        <w:t>21</w:t>
      </w:r>
      <w:r w:rsidRPr="00E9622A">
        <w:rPr>
          <w:rFonts w:cstheme="minorHAnsi"/>
          <w:sz w:val="24"/>
          <w:szCs w:val="24"/>
        </w:rPr>
        <w:t>]</w:t>
      </w:r>
    </w:p>
    <w:p w14:paraId="5DA1F245" w14:textId="60B002BC" w:rsidR="00E9622A" w:rsidRPr="00E9622A" w:rsidRDefault="00E9622A" w:rsidP="00E9622A">
      <w:pPr>
        <w:rPr>
          <w:rFonts w:cstheme="minorHAnsi"/>
          <w:sz w:val="24"/>
          <w:szCs w:val="24"/>
        </w:rPr>
      </w:pPr>
      <w:r w:rsidRPr="00E9622A">
        <w:rPr>
          <w:rFonts w:cstheme="minorHAnsi"/>
          <w:sz w:val="24"/>
          <w:szCs w:val="24"/>
        </w:rPr>
        <w:t>Alcohol consumption increased in Slovenia in the 1980s, and in 1997 the country had the highest level of consumption in its reference group of European nations (Bulgaria, Czech Republic, Estonia, Hungary, Latvia, Poland, Romania, and Slovakia). In 1997, the annual rate of alcohol consumption was more than 14 L per adult.</w:t>
      </w:r>
      <w:r w:rsidR="00826989">
        <w:rPr>
          <w:rFonts w:cstheme="minorHAnsi"/>
          <w:sz w:val="24"/>
          <w:szCs w:val="24"/>
        </w:rPr>
        <w:t>[</w:t>
      </w:r>
      <w:r w:rsidRPr="00826989">
        <w:rPr>
          <w:rFonts w:cstheme="minorHAnsi"/>
          <w:sz w:val="24"/>
          <w:szCs w:val="24"/>
        </w:rPr>
        <w:t>1</w:t>
      </w:r>
      <w:r w:rsidRPr="00E9622A">
        <w:rPr>
          <w:rFonts w:cstheme="minorHAnsi"/>
          <w:sz w:val="24"/>
          <w:szCs w:val="24"/>
        </w:rPr>
        <w:t>]</w:t>
      </w:r>
      <w:r w:rsidR="00826989">
        <w:rPr>
          <w:rFonts w:cstheme="minorHAnsi"/>
          <w:sz w:val="24"/>
          <w:szCs w:val="24"/>
        </w:rPr>
        <w:t>[</w:t>
      </w:r>
      <w:r w:rsidRPr="00826989">
        <w:rPr>
          <w:rFonts w:cstheme="minorHAnsi"/>
          <w:sz w:val="24"/>
          <w:szCs w:val="24"/>
        </w:rPr>
        <w:t>22</w:t>
      </w:r>
      <w:r w:rsidRPr="00E9622A">
        <w:rPr>
          <w:rFonts w:cstheme="minorHAnsi"/>
          <w:sz w:val="24"/>
          <w:szCs w:val="24"/>
        </w:rPr>
        <w:t>] Unregistered consumption is also high, likely exceeding 5 L per person per annum.</w:t>
      </w:r>
      <w:r w:rsidR="00826989">
        <w:rPr>
          <w:rFonts w:cstheme="minorHAnsi"/>
          <w:sz w:val="24"/>
          <w:szCs w:val="24"/>
        </w:rPr>
        <w:t>[</w:t>
      </w:r>
      <w:r w:rsidRPr="00826989">
        <w:rPr>
          <w:rFonts w:cstheme="minorHAnsi"/>
          <w:sz w:val="24"/>
          <w:szCs w:val="24"/>
        </w:rPr>
        <w:t>23</w:t>
      </w:r>
      <w:r w:rsidRPr="00E9622A">
        <w:rPr>
          <w:rFonts w:cstheme="minorHAnsi"/>
          <w:sz w:val="24"/>
          <w:szCs w:val="24"/>
        </w:rPr>
        <w:t>] By recent estimates, 13% of Slovenian adults are heavy drinkers and 21% of the population consumes more than a relatively safe amount of alcohol per day (10 g for adult women, 20 g for adult men)</w:t>
      </w:r>
      <w:r w:rsidR="00826989">
        <w:rPr>
          <w:rFonts w:cstheme="minorHAnsi"/>
          <w:sz w:val="24"/>
          <w:szCs w:val="24"/>
        </w:rPr>
        <w:t>[</w:t>
      </w:r>
      <w:r w:rsidRPr="00826989">
        <w:rPr>
          <w:rFonts w:cstheme="minorHAnsi"/>
          <w:sz w:val="24"/>
          <w:szCs w:val="24"/>
        </w:rPr>
        <w:t>24</w:t>
      </w:r>
      <w:r w:rsidRPr="00E9622A">
        <w:rPr>
          <w:rFonts w:cstheme="minorHAnsi"/>
          <w:sz w:val="24"/>
          <w:szCs w:val="24"/>
        </w:rPr>
        <w:t>]</w:t>
      </w:r>
      <w:r w:rsidR="00826989">
        <w:rPr>
          <w:rFonts w:cstheme="minorHAnsi"/>
          <w:sz w:val="24"/>
          <w:szCs w:val="24"/>
        </w:rPr>
        <w:t>[</w:t>
      </w:r>
      <w:r w:rsidRPr="00826989">
        <w:rPr>
          <w:rFonts w:cstheme="minorHAnsi"/>
          <w:sz w:val="24"/>
          <w:szCs w:val="24"/>
        </w:rPr>
        <w:t>25</w:t>
      </w:r>
      <w:r w:rsidRPr="00E9622A">
        <w:rPr>
          <w:rFonts w:cstheme="minorHAnsi"/>
          <w:sz w:val="24"/>
          <w:szCs w:val="24"/>
        </w:rPr>
        <w:t>]</w:t>
      </w:r>
    </w:p>
    <w:p w14:paraId="28D82060" w14:textId="528420AD" w:rsidR="00E9622A" w:rsidRPr="00E9622A" w:rsidRDefault="00E9622A" w:rsidP="00E9622A">
      <w:pPr>
        <w:rPr>
          <w:rFonts w:cstheme="minorHAnsi"/>
          <w:sz w:val="24"/>
          <w:szCs w:val="24"/>
        </w:rPr>
      </w:pPr>
      <w:r w:rsidRPr="00E9622A">
        <w:rPr>
          <w:rFonts w:cstheme="minorHAnsi"/>
          <w:sz w:val="24"/>
          <w:szCs w:val="24"/>
        </w:rPr>
        <w:t>Slovenia's annual suicide rate of more than 30 per 100000 residents is also among the highest in the world.</w:t>
      </w:r>
      <w:r w:rsidR="00826989">
        <w:rPr>
          <w:rFonts w:cstheme="minorHAnsi"/>
          <w:sz w:val="24"/>
          <w:szCs w:val="24"/>
        </w:rPr>
        <w:t>[</w:t>
      </w:r>
      <w:r w:rsidRPr="00826989">
        <w:rPr>
          <w:rFonts w:cstheme="minorHAnsi"/>
          <w:sz w:val="24"/>
          <w:szCs w:val="24"/>
        </w:rPr>
        <w:t>26</w:t>
      </w:r>
      <w:r w:rsidRPr="00E9622A">
        <w:rPr>
          <w:rFonts w:cstheme="minorHAnsi"/>
          <w:sz w:val="24"/>
          <w:szCs w:val="24"/>
        </w:rPr>
        <w:t>] This high rate is not new. When Slovenia was part of Yugoslavia, its suicide rate surpassed that of other Yugoslav republics. The annual suicide rate in all of Yugoslavia in 1982, for example, was 16 per 100000, but the Slovenian rate was 33 per 100000.</w:t>
      </w:r>
      <w:r w:rsidR="00826989">
        <w:rPr>
          <w:rFonts w:cstheme="minorHAnsi"/>
          <w:sz w:val="24"/>
          <w:szCs w:val="24"/>
        </w:rPr>
        <w:t>[</w:t>
      </w:r>
      <w:r w:rsidRPr="00826989">
        <w:rPr>
          <w:rFonts w:cstheme="minorHAnsi"/>
          <w:sz w:val="24"/>
          <w:szCs w:val="24"/>
        </w:rPr>
        <w:t>27</w:t>
      </w:r>
      <w:r w:rsidRPr="00E9622A">
        <w:rPr>
          <w:rFonts w:cstheme="minorHAnsi"/>
          <w:sz w:val="24"/>
          <w:szCs w:val="24"/>
        </w:rPr>
        <w:t>] The annual mean suicide rate in Slovenia between 1985 and 1996 was 31.5 per 100000.</w:t>
      </w:r>
      <w:r w:rsidR="00826989">
        <w:rPr>
          <w:rFonts w:cstheme="minorHAnsi"/>
          <w:sz w:val="24"/>
          <w:szCs w:val="24"/>
        </w:rPr>
        <w:t>[</w:t>
      </w:r>
      <w:r w:rsidRPr="00826989">
        <w:rPr>
          <w:rFonts w:cstheme="minorHAnsi"/>
          <w:sz w:val="24"/>
          <w:szCs w:val="24"/>
        </w:rPr>
        <w:t>25</w:t>
      </w:r>
      <w:r w:rsidRPr="00E9622A">
        <w:rPr>
          <w:rFonts w:cstheme="minorHAnsi"/>
          <w:sz w:val="24"/>
          <w:szCs w:val="24"/>
        </w:rPr>
        <w:t>] The rate among men during this period fluctuated around 50 per 100000 and was several times that among women, which was more stable and in the low teens.</w:t>
      </w:r>
      <w:r w:rsidR="00826989">
        <w:rPr>
          <w:rFonts w:cstheme="minorHAnsi"/>
          <w:sz w:val="24"/>
          <w:szCs w:val="24"/>
        </w:rPr>
        <w:t>[</w:t>
      </w:r>
      <w:r w:rsidRPr="00826989">
        <w:rPr>
          <w:rFonts w:cstheme="minorHAnsi"/>
          <w:sz w:val="24"/>
          <w:szCs w:val="24"/>
        </w:rPr>
        <w:t>28</w:t>
      </w:r>
      <w:r w:rsidRPr="00E9622A">
        <w:rPr>
          <w:rFonts w:cstheme="minorHAnsi"/>
          <w:sz w:val="24"/>
          <w:szCs w:val="24"/>
        </w:rPr>
        <w:t>]</w:t>
      </w:r>
    </w:p>
    <w:p w14:paraId="065EDE84" w14:textId="5418DD23" w:rsidR="00E9622A" w:rsidRPr="00E9622A" w:rsidRDefault="00E9622A" w:rsidP="00E9622A">
      <w:pPr>
        <w:rPr>
          <w:rFonts w:cstheme="minorHAnsi"/>
          <w:sz w:val="24"/>
          <w:szCs w:val="24"/>
        </w:rPr>
      </w:pPr>
      <w:r w:rsidRPr="00E9622A">
        <w:rPr>
          <w:rFonts w:cstheme="minorHAnsi"/>
          <w:sz w:val="24"/>
          <w:szCs w:val="24"/>
        </w:rPr>
        <w:t xml:space="preserve">On January 28, 2003, the Slovenian National Assembly passed legislation limiting the availability of alcohol products </w:t>
      </w:r>
      <w:proofErr w:type="gramStart"/>
      <w:r w:rsidRPr="00E9622A">
        <w:rPr>
          <w:rFonts w:cstheme="minorHAnsi"/>
          <w:sz w:val="24"/>
          <w:szCs w:val="24"/>
        </w:rPr>
        <w:t>in an attempt to</w:t>
      </w:r>
      <w:proofErr w:type="gramEnd"/>
      <w:r w:rsidRPr="00E9622A">
        <w:rPr>
          <w:rFonts w:cstheme="minorHAnsi"/>
          <w:sz w:val="24"/>
          <w:szCs w:val="24"/>
        </w:rPr>
        <w:t xml:space="preserve"> reduce consumption and alcohol-related harm.</w:t>
      </w:r>
      <w:r w:rsidR="00826989">
        <w:rPr>
          <w:rFonts w:cstheme="minorHAnsi"/>
          <w:sz w:val="24"/>
          <w:szCs w:val="24"/>
        </w:rPr>
        <w:t>[</w:t>
      </w:r>
      <w:r w:rsidRPr="00826989">
        <w:rPr>
          <w:rFonts w:cstheme="minorHAnsi"/>
          <w:sz w:val="24"/>
          <w:szCs w:val="24"/>
        </w:rPr>
        <w:t>3</w:t>
      </w:r>
      <w:r w:rsidRPr="00E9622A">
        <w:rPr>
          <w:rFonts w:cstheme="minorHAnsi"/>
          <w:sz w:val="24"/>
          <w:szCs w:val="24"/>
        </w:rPr>
        <w:t>] The law established a minimum age of 18 years for drinking and purchasing alcoholic beverages and limited where and when alcohol products can be purchased. For example, stores and gas stations are prohibited from selling any alcohol between 9 PM and 7 AM, the sale of distilled spirits is prohibited from a store's opening time until 10 AM, workplaces must be alcohol free, and alcohol is no longer allowed to be sold from vending machines.</w:t>
      </w:r>
      <w:r w:rsidR="00826989">
        <w:rPr>
          <w:rFonts w:cstheme="minorHAnsi"/>
          <w:sz w:val="24"/>
          <w:szCs w:val="24"/>
        </w:rPr>
        <w:t>[</w:t>
      </w:r>
      <w:r w:rsidRPr="00826989">
        <w:rPr>
          <w:rFonts w:cstheme="minorHAnsi"/>
          <w:sz w:val="24"/>
          <w:szCs w:val="24"/>
        </w:rPr>
        <w:t>4</w:t>
      </w:r>
      <w:r w:rsidRPr="00E9622A">
        <w:rPr>
          <w:rFonts w:cstheme="minorHAnsi"/>
          <w:sz w:val="24"/>
          <w:szCs w:val="24"/>
        </w:rPr>
        <w:t>]</w:t>
      </w:r>
    </w:p>
    <w:p w14:paraId="008B270D" w14:textId="78FEF40A" w:rsidR="00E9622A" w:rsidRPr="00E9622A" w:rsidRDefault="00E9622A" w:rsidP="00E9622A">
      <w:pPr>
        <w:rPr>
          <w:rFonts w:cstheme="minorHAnsi"/>
          <w:sz w:val="24"/>
          <w:szCs w:val="24"/>
        </w:rPr>
      </w:pPr>
      <w:r w:rsidRPr="00E9622A">
        <w:rPr>
          <w:rFonts w:cstheme="minorHAnsi"/>
          <w:sz w:val="24"/>
          <w:szCs w:val="24"/>
        </w:rPr>
        <w:t>Preliminary data suggest that this new alcohol policy may have had an impact on alcohol-related harm. Between 2003 and 2005, there was a 12% reduction in registered alcohol consumption in Slovenia, from 11.7 L to 10.3 L per adult per annum.</w:t>
      </w:r>
      <w:r w:rsidR="00826989">
        <w:rPr>
          <w:rFonts w:cstheme="minorHAnsi"/>
          <w:sz w:val="24"/>
          <w:szCs w:val="24"/>
        </w:rPr>
        <w:t>[</w:t>
      </w:r>
      <w:r w:rsidRPr="00826989">
        <w:rPr>
          <w:rFonts w:cstheme="minorHAnsi"/>
          <w:sz w:val="24"/>
          <w:szCs w:val="24"/>
        </w:rPr>
        <w:t>29</w:t>
      </w:r>
      <w:r w:rsidRPr="00E9622A">
        <w:rPr>
          <w:rFonts w:cstheme="minorHAnsi"/>
          <w:sz w:val="24"/>
          <w:szCs w:val="24"/>
        </w:rPr>
        <w:t>] This was accompanied by a 12% decrease in alcohol-related traffic accidents</w:t>
      </w:r>
      <w:r w:rsidR="00826989">
        <w:rPr>
          <w:rFonts w:cstheme="minorHAnsi"/>
          <w:sz w:val="24"/>
          <w:szCs w:val="24"/>
        </w:rPr>
        <w:t>[</w:t>
      </w:r>
      <w:r w:rsidRPr="00826989">
        <w:rPr>
          <w:rFonts w:cstheme="minorHAnsi"/>
          <w:sz w:val="24"/>
          <w:szCs w:val="24"/>
        </w:rPr>
        <w:t>29</w:t>
      </w:r>
      <w:r w:rsidRPr="00E9622A">
        <w:rPr>
          <w:rFonts w:cstheme="minorHAnsi"/>
          <w:sz w:val="24"/>
          <w:szCs w:val="24"/>
        </w:rPr>
        <w:t>] and an 11% reduction in absences from work because of illness.</w:t>
      </w:r>
      <w:r w:rsidR="00826989">
        <w:rPr>
          <w:rFonts w:cstheme="minorHAnsi"/>
          <w:sz w:val="24"/>
          <w:szCs w:val="24"/>
        </w:rPr>
        <w:t>[</w:t>
      </w:r>
      <w:r w:rsidRPr="00826989">
        <w:rPr>
          <w:rFonts w:cstheme="minorHAnsi"/>
          <w:sz w:val="24"/>
          <w:szCs w:val="24"/>
        </w:rPr>
        <w:t>30</w:t>
      </w:r>
      <w:r w:rsidRPr="00E9622A">
        <w:rPr>
          <w:rFonts w:cstheme="minorHAnsi"/>
          <w:sz w:val="24"/>
          <w:szCs w:val="24"/>
        </w:rPr>
        <w:t>] There was also a steep drop in the standardized death rate for liver diseases and cirrhosis between 2002 and 2005, from 29.5 per 100000 to 21.9 per 100000</w:t>
      </w:r>
      <w:r w:rsidR="00826989">
        <w:rPr>
          <w:rFonts w:cstheme="minorHAnsi"/>
          <w:sz w:val="24"/>
          <w:szCs w:val="24"/>
        </w:rPr>
        <w:t>[</w:t>
      </w:r>
      <w:r w:rsidRPr="00826989">
        <w:rPr>
          <w:rFonts w:cstheme="minorHAnsi"/>
          <w:sz w:val="24"/>
          <w:szCs w:val="24"/>
        </w:rPr>
        <w:t>30</w:t>
      </w:r>
      <w:r w:rsidRPr="00E9622A">
        <w:rPr>
          <w:rFonts w:cstheme="minorHAnsi"/>
          <w:sz w:val="24"/>
          <w:szCs w:val="24"/>
        </w:rPr>
        <w:t>] Because alcoholic liver disease and cirrhosis are chronic conditions, immediate decreases in their rates in response to policy or other interventions may seem counterintuitive. There is substantial evidence of such effects, however, from Slovenia's Eastern European neighbors during the Soviet antialcohol campaign in the 1980s as well as German-occupied Paris in 1942.</w:t>
      </w:r>
      <w:r w:rsidR="00826989">
        <w:rPr>
          <w:rFonts w:cstheme="minorHAnsi"/>
          <w:sz w:val="24"/>
          <w:szCs w:val="24"/>
        </w:rPr>
        <w:t>[</w:t>
      </w:r>
      <w:r w:rsidRPr="00826989">
        <w:rPr>
          <w:rFonts w:cstheme="minorHAnsi"/>
          <w:sz w:val="24"/>
          <w:szCs w:val="24"/>
        </w:rPr>
        <w:t>31</w:t>
      </w:r>
      <w:r w:rsidRPr="00E9622A">
        <w:rPr>
          <w:rFonts w:cstheme="minorHAnsi"/>
          <w:sz w:val="24"/>
          <w:szCs w:val="24"/>
        </w:rPr>
        <w:t>] Given Slovenia's high rates of alcohol consumption and suicide, as well as the intriguing decreases in alcohol-related harm following implementation of the new law, scholars are provided with a rare natural experiment for examining the impact of a national alcohol policy on suicide mortality. We assessed the impact of a national alcohol policy on suicide mortality in Slovenia using interrupted time-series techniques.</w:t>
      </w:r>
    </w:p>
    <w:p w14:paraId="7565E0EE" w14:textId="64F279CE" w:rsidR="00E9622A" w:rsidRPr="00E9622A" w:rsidRDefault="00E9622A" w:rsidP="00A925A6">
      <w:pPr>
        <w:pStyle w:val="Heading1"/>
        <w:rPr>
          <w:rFonts w:cstheme="minorHAnsi"/>
          <w:b/>
          <w:bCs/>
          <w:sz w:val="24"/>
          <w:szCs w:val="24"/>
        </w:rPr>
      </w:pPr>
      <w:r w:rsidRPr="00826989">
        <w:t>METHODS</w:t>
      </w:r>
      <w:r w:rsidRPr="00826989">
        <w:rPr>
          <w:rFonts w:cstheme="minorHAnsi"/>
          <w:b/>
          <w:bCs/>
          <w:sz w:val="24"/>
          <w:szCs w:val="24"/>
        </w:rPr>
        <w:t xml:space="preserve"> </w:t>
      </w:r>
    </w:p>
    <w:p w14:paraId="6073080A" w14:textId="6C1EF36F" w:rsidR="00E9622A" w:rsidRPr="00E9622A" w:rsidRDefault="00E9622A" w:rsidP="00E9622A">
      <w:pPr>
        <w:rPr>
          <w:rFonts w:cstheme="minorHAnsi"/>
          <w:sz w:val="24"/>
          <w:szCs w:val="24"/>
        </w:rPr>
      </w:pPr>
      <w:r w:rsidRPr="00E9622A">
        <w:rPr>
          <w:rFonts w:cstheme="minorHAnsi"/>
          <w:sz w:val="24"/>
          <w:szCs w:val="24"/>
        </w:rPr>
        <w:t>The dependent variables in this study were overall and gender-specific monthly suicide counts. Counts are appropriate because the country's population increased by only about 18000 during this period.</w:t>
      </w:r>
      <w:r w:rsidR="00826989">
        <w:rPr>
          <w:rFonts w:cstheme="minorHAnsi"/>
          <w:sz w:val="24"/>
          <w:szCs w:val="24"/>
        </w:rPr>
        <w:t>[</w:t>
      </w:r>
      <w:r w:rsidRPr="00826989">
        <w:rPr>
          <w:rFonts w:cstheme="minorHAnsi"/>
          <w:sz w:val="24"/>
          <w:szCs w:val="24"/>
        </w:rPr>
        <w:t>32</w:t>
      </w:r>
      <w:r w:rsidRPr="00E9622A">
        <w:rPr>
          <w:rFonts w:cstheme="minorHAnsi"/>
          <w:sz w:val="24"/>
          <w:szCs w:val="24"/>
        </w:rPr>
        <w:t>] In Slovenia, cause of death is determined by the doctor who treated the decedent and is then confirmed by a coroner or pathologist Deaths are classified according to the International Classification of Diseases, 10th Revision (ICD-10),</w:t>
      </w:r>
      <w:r w:rsidR="00826989">
        <w:rPr>
          <w:rFonts w:cstheme="minorHAnsi"/>
          <w:sz w:val="24"/>
          <w:szCs w:val="24"/>
        </w:rPr>
        <w:t>[</w:t>
      </w:r>
      <w:r w:rsidRPr="00826989">
        <w:rPr>
          <w:rFonts w:cstheme="minorHAnsi"/>
          <w:sz w:val="24"/>
          <w:szCs w:val="24"/>
        </w:rPr>
        <w:t>33</w:t>
      </w:r>
      <w:r w:rsidRPr="00E9622A">
        <w:rPr>
          <w:rFonts w:cstheme="minorHAnsi"/>
          <w:sz w:val="24"/>
          <w:szCs w:val="24"/>
        </w:rPr>
        <w:t>] with suicides coded as X60 to X84. The time series we used began in January 1997 and ended in December 2005. There were 108 monthly observations, with 74 months of preintervention data (the policy was enacted in March 2003) and a post-intervention series of 34 months. Data were obtained from the Statistical Unit of the Institute of Public Health of the Republic of Slovenia.</w:t>
      </w:r>
    </w:p>
    <w:p w14:paraId="38085D7F" w14:textId="3C178642" w:rsidR="00E9622A" w:rsidRPr="00E9622A" w:rsidRDefault="00E9622A" w:rsidP="00E9622A">
      <w:pPr>
        <w:rPr>
          <w:rFonts w:cstheme="minorHAnsi"/>
          <w:sz w:val="24"/>
          <w:szCs w:val="24"/>
        </w:rPr>
      </w:pPr>
      <w:r w:rsidRPr="00E9622A">
        <w:rPr>
          <w:rFonts w:cstheme="minorHAnsi"/>
          <w:sz w:val="24"/>
          <w:szCs w:val="24"/>
        </w:rPr>
        <w:t>We used autoregressive integrated moving average (ARIMA) techniques,</w:t>
      </w:r>
      <w:r w:rsidR="00826989">
        <w:rPr>
          <w:rFonts w:cstheme="minorHAnsi"/>
          <w:sz w:val="24"/>
          <w:szCs w:val="24"/>
        </w:rPr>
        <w:t>[</w:t>
      </w:r>
      <w:r w:rsidRPr="00826989">
        <w:rPr>
          <w:rFonts w:cstheme="minorHAnsi"/>
          <w:sz w:val="24"/>
          <w:szCs w:val="24"/>
        </w:rPr>
        <w:t>34</w:t>
      </w:r>
      <w:r w:rsidRPr="00E9622A">
        <w:rPr>
          <w:rFonts w:cstheme="minorHAnsi"/>
          <w:sz w:val="24"/>
          <w:szCs w:val="24"/>
        </w:rPr>
        <w:t>] which are ideally suited for assessing the impact of an intervention, such as a new law, on a time series. The first stage; of ARIMA analysis involves estimating a univariate model that accounts for the systematic variation in the time series that is independent of the intervention. This is commonly referred to as a noise model. In the second stage, the effect of the intervention on the time series is estimated through selection of a transfer function. This is called the intervention model. The fit of these models are then tested with several diagnostics. If these checks show the model to be inadequate, new models are estimated until a statistically appropriate model is found.</w:t>
      </w:r>
    </w:p>
    <w:p w14:paraId="33F7A043" w14:textId="2757B7FF" w:rsidR="00E9622A" w:rsidRPr="00E9622A" w:rsidRDefault="00E9622A" w:rsidP="00E9622A">
      <w:pPr>
        <w:rPr>
          <w:rFonts w:cstheme="minorHAnsi"/>
          <w:sz w:val="24"/>
          <w:szCs w:val="24"/>
        </w:rPr>
      </w:pPr>
      <w:r w:rsidRPr="00E9622A">
        <w:rPr>
          <w:rFonts w:cstheme="minorHAnsi"/>
          <w:sz w:val="24"/>
          <w:szCs w:val="24"/>
        </w:rPr>
        <w:t>The effect, if any, of the alcohol policy on suicide mortality can be determined empirically by testing for 3 common functional forms (i.e., transfer functions).</w:t>
      </w:r>
      <w:r w:rsidR="00826989">
        <w:rPr>
          <w:rFonts w:cstheme="minorHAnsi"/>
          <w:sz w:val="24"/>
          <w:szCs w:val="24"/>
        </w:rPr>
        <w:t>[</w:t>
      </w:r>
      <w:r w:rsidRPr="00826989">
        <w:rPr>
          <w:rFonts w:cstheme="minorHAnsi"/>
          <w:sz w:val="24"/>
          <w:szCs w:val="24"/>
        </w:rPr>
        <w:t>35</w:t>
      </w:r>
      <w:r w:rsidRPr="00E9622A">
        <w:rPr>
          <w:rFonts w:cstheme="minorHAnsi"/>
          <w:sz w:val="24"/>
          <w:szCs w:val="24"/>
        </w:rPr>
        <w:t>] One is an abrupt permanent change in the level of the outcome series. "Permanent" is meant only to include the length of the postintervention time series being analyzed. This lis estimated by a zero-order transfer function by the equation</w:t>
      </w:r>
    </w:p>
    <w:p w14:paraId="504A248D" w14:textId="77777777" w:rsidR="00826989" w:rsidRPr="00826989" w:rsidRDefault="00E9622A" w:rsidP="00E9622A">
      <w:pPr>
        <w:rPr>
          <w:rFonts w:cstheme="minorHAnsi"/>
          <w:sz w:val="24"/>
          <w:szCs w:val="24"/>
        </w:rPr>
      </w:pPr>
      <w:r w:rsidRPr="00E9622A">
        <w:rPr>
          <w:rFonts w:cstheme="minorHAnsi"/>
          <w:sz w:val="24"/>
          <w:szCs w:val="24"/>
        </w:rPr>
        <w:t xml:space="preserve">(1) </w:t>
      </w:r>
    </w:p>
    <w:p w14:paraId="3DCBFCFC" w14:textId="4DB9143C" w:rsidR="00E9622A" w:rsidRPr="00E9622A" w:rsidRDefault="007A7B50" w:rsidP="00E9622A">
      <w:pPr>
        <w:rPr>
          <w:rFonts w:cstheme="minorHAnsi"/>
          <w:sz w:val="24"/>
          <w:szCs w:val="24"/>
        </w:rPr>
      </w:pPr>
      <m:oMathPara>
        <m:oMath>
          <m:sSub>
            <m:sSubPr>
              <m:ctrlPr>
                <w:rPr>
                  <w:rFonts w:ascii="Cambria Math" w:hAnsi="Cambria Math" w:cstheme="minorHAnsi"/>
                  <w:i/>
                  <w:sz w:val="32"/>
                  <w:szCs w:val="32"/>
                </w:rPr>
              </m:ctrlPr>
            </m:sSubPr>
            <m:e>
              <m:r>
                <w:rPr>
                  <w:rFonts w:ascii="Cambria Math" w:hAnsi="Cambria Math" w:cstheme="minorHAnsi"/>
                  <w:sz w:val="32"/>
                  <w:szCs w:val="32"/>
                </w:rPr>
                <m:t>ω</m:t>
              </m:r>
            </m:e>
            <m:sub>
              <m:r>
                <w:rPr>
                  <w:rFonts w:ascii="Cambria Math" w:hAnsi="Cambria Math" w:cstheme="minorHAnsi"/>
                  <w:sz w:val="32"/>
                  <w:szCs w:val="32"/>
                </w:rPr>
                <m:t>0</m:t>
              </m:r>
            </m:sub>
          </m:sSub>
          <m:sSub>
            <m:sSubPr>
              <m:ctrlPr>
                <w:rPr>
                  <w:rFonts w:ascii="Cambria Math" w:hAnsi="Cambria Math" w:cstheme="minorHAnsi"/>
                  <w:i/>
                  <w:sz w:val="32"/>
                  <w:szCs w:val="32"/>
                </w:rPr>
              </m:ctrlPr>
            </m:sSubPr>
            <m:e>
              <m:r>
                <w:rPr>
                  <w:rFonts w:ascii="Cambria Math" w:hAnsi="Cambria Math" w:cstheme="minorHAnsi"/>
                  <w:sz w:val="32"/>
                  <w:szCs w:val="32"/>
                </w:rPr>
                <m:t>I</m:t>
              </m:r>
            </m:e>
            <m:sub>
              <m:r>
                <w:rPr>
                  <w:rFonts w:ascii="Cambria Math" w:hAnsi="Cambria Math" w:cstheme="minorHAnsi"/>
                  <w:sz w:val="32"/>
                  <w:szCs w:val="32"/>
                </w:rPr>
                <m:t>t</m:t>
              </m:r>
            </m:sub>
          </m:sSub>
        </m:oMath>
      </m:oMathPara>
    </w:p>
    <w:p w14:paraId="55B536CC" w14:textId="77777777" w:rsidR="00E9622A" w:rsidRPr="00E9622A" w:rsidRDefault="00E9622A" w:rsidP="00E9622A">
      <w:pPr>
        <w:rPr>
          <w:rFonts w:cstheme="minorHAnsi"/>
          <w:sz w:val="24"/>
          <w:szCs w:val="24"/>
        </w:rPr>
      </w:pPr>
      <w:r w:rsidRPr="00E9622A">
        <w:rPr>
          <w:rFonts w:cstheme="minorHAnsi"/>
          <w:sz w:val="24"/>
          <w:szCs w:val="24"/>
        </w:rPr>
        <w:t>where ω</w:t>
      </w:r>
      <w:r w:rsidRPr="00E9622A">
        <w:rPr>
          <w:rFonts w:cstheme="minorHAnsi"/>
          <w:sz w:val="24"/>
          <w:szCs w:val="24"/>
          <w:vertAlign w:val="subscript"/>
        </w:rPr>
        <w:t>0</w:t>
      </w:r>
      <w:r w:rsidRPr="00E9622A">
        <w:rPr>
          <w:rFonts w:cstheme="minorHAnsi"/>
          <w:sz w:val="24"/>
          <w:szCs w:val="24"/>
        </w:rPr>
        <w:t xml:space="preserve"> is the parameter to be estimated and I</w:t>
      </w:r>
      <w:r w:rsidRPr="00E9622A">
        <w:rPr>
          <w:rFonts w:cstheme="minorHAnsi"/>
          <w:sz w:val="24"/>
          <w:szCs w:val="24"/>
          <w:vertAlign w:val="subscript"/>
        </w:rPr>
        <w:t>t</w:t>
      </w:r>
      <w:r w:rsidRPr="00E9622A">
        <w:rPr>
          <w:rFonts w:cstheme="minorHAnsi"/>
          <w:sz w:val="24"/>
          <w:szCs w:val="24"/>
        </w:rPr>
        <w:t xml:space="preserve"> is the intervention. A second functional form is a gradual permanent shift in the level of the outcome series. This is estimated by a first-order transfer function represented by the equation</w:t>
      </w:r>
    </w:p>
    <w:p w14:paraId="26C3CFD8" w14:textId="77777777" w:rsidR="00826989" w:rsidRPr="00826989" w:rsidRDefault="00E9622A" w:rsidP="00E9622A">
      <w:pPr>
        <w:rPr>
          <w:rFonts w:cstheme="minorHAnsi"/>
          <w:sz w:val="24"/>
          <w:szCs w:val="24"/>
        </w:rPr>
      </w:pPr>
      <w:r w:rsidRPr="00E9622A">
        <w:rPr>
          <w:rFonts w:cstheme="minorHAnsi"/>
          <w:sz w:val="24"/>
          <w:szCs w:val="24"/>
        </w:rPr>
        <w:t xml:space="preserve">(2) </w:t>
      </w:r>
    </w:p>
    <w:p w14:paraId="1CE34F71" w14:textId="47691E7F" w:rsidR="00A925A6" w:rsidRPr="00A925A6" w:rsidRDefault="007A7B50" w:rsidP="00E9622A">
      <w:pPr>
        <w:rPr>
          <w:rFonts w:cstheme="minorHAnsi"/>
          <w:sz w:val="24"/>
          <w:szCs w:val="24"/>
        </w:rPr>
      </w:pPr>
      <m:oMathPara>
        <m:oMath>
          <m:d>
            <m:dPr>
              <m:ctrlPr>
                <w:rPr>
                  <w:rFonts w:ascii="Cambria Math" w:hAnsi="Cambria Math" w:cstheme="minorHAnsi"/>
                  <w:i/>
                  <w:sz w:val="32"/>
                  <w:szCs w:val="32"/>
                </w:rPr>
              </m:ctrlPr>
            </m:dPr>
            <m:e>
              <m:f>
                <m:fPr>
                  <m:ctrlPr>
                    <w:rPr>
                      <w:rFonts w:ascii="Cambria Math" w:hAnsi="Cambria Math" w:cstheme="minorHAnsi"/>
                      <w:i/>
                      <w:sz w:val="32"/>
                      <w:szCs w:val="32"/>
                    </w:rPr>
                  </m:ctrlPr>
                </m:fPr>
                <m:num>
                  <m:sSub>
                    <m:sSubPr>
                      <m:ctrlPr>
                        <w:rPr>
                          <w:rFonts w:ascii="Cambria Math" w:hAnsi="Cambria Math" w:cstheme="minorHAnsi"/>
                          <w:i/>
                          <w:sz w:val="32"/>
                          <w:szCs w:val="32"/>
                        </w:rPr>
                      </m:ctrlPr>
                    </m:sSubPr>
                    <m:e>
                      <m:r>
                        <w:rPr>
                          <w:rFonts w:ascii="Cambria Math" w:hAnsi="Cambria Math" w:cstheme="minorHAnsi"/>
                          <w:sz w:val="32"/>
                          <w:szCs w:val="32"/>
                        </w:rPr>
                        <m:t>ω</m:t>
                      </m:r>
                    </m:e>
                    <m:sub>
                      <m:r>
                        <w:rPr>
                          <w:rFonts w:ascii="Cambria Math" w:hAnsi="Cambria Math" w:cstheme="minorHAnsi"/>
                          <w:sz w:val="32"/>
                          <w:szCs w:val="32"/>
                        </w:rPr>
                        <m:t>0</m:t>
                      </m:r>
                    </m:sub>
                  </m:sSub>
                </m:num>
                <m:den>
                  <m:r>
                    <w:rPr>
                      <w:rFonts w:ascii="Cambria Math" w:hAnsi="Cambria Math" w:cstheme="minorHAnsi"/>
                      <w:sz w:val="32"/>
                      <w:szCs w:val="32"/>
                    </w:rPr>
                    <m:t>1-</m:t>
                  </m:r>
                  <m:sSub>
                    <m:sSubPr>
                      <m:ctrlPr>
                        <w:rPr>
                          <w:rFonts w:ascii="Cambria Math" w:hAnsi="Cambria Math" w:cstheme="minorHAnsi"/>
                          <w:i/>
                          <w:sz w:val="32"/>
                          <w:szCs w:val="32"/>
                        </w:rPr>
                      </m:ctrlPr>
                    </m:sSubPr>
                    <m:e>
                      <m:r>
                        <w:rPr>
                          <w:rFonts w:ascii="Cambria Math" w:hAnsi="Cambria Math" w:cstheme="minorHAnsi"/>
                          <w:sz w:val="32"/>
                          <w:szCs w:val="32"/>
                        </w:rPr>
                        <m:t>δ</m:t>
                      </m:r>
                    </m:e>
                    <m:sub>
                      <m:r>
                        <w:rPr>
                          <w:rFonts w:ascii="Cambria Math" w:hAnsi="Cambria Math" w:cstheme="minorHAnsi"/>
                          <w:sz w:val="32"/>
                          <w:szCs w:val="32"/>
                        </w:rPr>
                        <m:t>1</m:t>
                      </m:r>
                    </m:sub>
                  </m:sSub>
                  <m:r>
                    <w:rPr>
                      <w:rFonts w:ascii="Cambria Math" w:hAnsi="Cambria Math" w:cstheme="minorHAnsi"/>
                      <w:sz w:val="32"/>
                      <w:szCs w:val="32"/>
                    </w:rPr>
                    <m:t>B</m:t>
                  </m:r>
                </m:den>
              </m:f>
            </m:e>
          </m:d>
          <m:sSub>
            <m:sSubPr>
              <m:ctrlPr>
                <w:rPr>
                  <w:rFonts w:ascii="Cambria Math" w:hAnsi="Cambria Math" w:cstheme="minorHAnsi"/>
                  <w:i/>
                  <w:sz w:val="32"/>
                  <w:szCs w:val="32"/>
                </w:rPr>
              </m:ctrlPr>
            </m:sSubPr>
            <m:e>
              <m:r>
                <w:rPr>
                  <w:rFonts w:ascii="Cambria Math" w:hAnsi="Cambria Math" w:cstheme="minorHAnsi"/>
                  <w:sz w:val="32"/>
                  <w:szCs w:val="32"/>
                </w:rPr>
                <m:t>I</m:t>
              </m:r>
            </m:e>
            <m:sub>
              <m:r>
                <w:rPr>
                  <w:rFonts w:ascii="Cambria Math" w:hAnsi="Cambria Math" w:cstheme="minorHAnsi"/>
                  <w:sz w:val="32"/>
                  <w:szCs w:val="32"/>
                </w:rPr>
                <m:t>t</m:t>
              </m:r>
            </m:sub>
          </m:sSub>
        </m:oMath>
      </m:oMathPara>
    </w:p>
    <w:p w14:paraId="4BB92D08" w14:textId="77777777" w:rsidR="00E9622A" w:rsidRPr="00E9622A" w:rsidRDefault="00E9622A" w:rsidP="00E9622A">
      <w:pPr>
        <w:rPr>
          <w:rFonts w:cstheme="minorHAnsi"/>
          <w:sz w:val="24"/>
          <w:szCs w:val="24"/>
        </w:rPr>
      </w:pPr>
      <w:r w:rsidRPr="00E9622A">
        <w:rPr>
          <w:rFonts w:cstheme="minorHAnsi"/>
          <w:sz w:val="24"/>
          <w:szCs w:val="24"/>
        </w:rPr>
        <w:t>where the δ</w:t>
      </w:r>
      <w:r w:rsidRPr="00E9622A">
        <w:rPr>
          <w:rFonts w:cstheme="minorHAnsi"/>
          <w:sz w:val="24"/>
          <w:szCs w:val="24"/>
          <w:vertAlign w:val="subscript"/>
        </w:rPr>
        <w:t>1</w:t>
      </w:r>
      <w:r w:rsidRPr="00E9622A">
        <w:rPr>
          <w:rFonts w:cstheme="minorHAnsi"/>
          <w:sz w:val="24"/>
          <w:szCs w:val="24"/>
        </w:rPr>
        <w:t xml:space="preserve"> parameter provides the rate of the shift and B is the time series backshift operator. The final functional form is an abrupt but temporary shift in the level of the outcome series, referred to as a pulse function, and is estimated by applying a first-order transfer function to a differenced intervention series. It is represented by the equation</w:t>
      </w:r>
    </w:p>
    <w:p w14:paraId="209790AF" w14:textId="77777777" w:rsidR="00826989" w:rsidRPr="00826989" w:rsidRDefault="00E9622A" w:rsidP="00E9622A">
      <w:pPr>
        <w:rPr>
          <w:rFonts w:cstheme="minorHAnsi"/>
          <w:sz w:val="24"/>
          <w:szCs w:val="24"/>
        </w:rPr>
      </w:pPr>
      <w:r w:rsidRPr="00E9622A">
        <w:rPr>
          <w:rFonts w:cstheme="minorHAnsi"/>
          <w:sz w:val="24"/>
          <w:szCs w:val="24"/>
        </w:rPr>
        <w:t xml:space="preserve">(3) </w:t>
      </w:r>
    </w:p>
    <w:p w14:paraId="238AB94F" w14:textId="410965EA" w:rsidR="00A925A6" w:rsidRPr="00A925A6" w:rsidRDefault="007A7B50" w:rsidP="00E9622A">
      <w:pPr>
        <w:rPr>
          <w:rFonts w:cstheme="minorHAnsi"/>
          <w:sz w:val="24"/>
          <w:szCs w:val="24"/>
        </w:rPr>
      </w:pPr>
      <m:oMathPara>
        <m:oMath>
          <m:d>
            <m:dPr>
              <m:ctrlPr>
                <w:rPr>
                  <w:rFonts w:ascii="Cambria Math" w:hAnsi="Cambria Math" w:cstheme="minorHAnsi"/>
                  <w:i/>
                  <w:sz w:val="32"/>
                  <w:szCs w:val="32"/>
                </w:rPr>
              </m:ctrlPr>
            </m:dPr>
            <m:e>
              <m:f>
                <m:fPr>
                  <m:ctrlPr>
                    <w:rPr>
                      <w:rFonts w:ascii="Cambria Math" w:hAnsi="Cambria Math" w:cstheme="minorHAnsi"/>
                      <w:i/>
                      <w:sz w:val="32"/>
                      <w:szCs w:val="32"/>
                    </w:rPr>
                  </m:ctrlPr>
                </m:fPr>
                <m:num>
                  <m:sSub>
                    <m:sSubPr>
                      <m:ctrlPr>
                        <w:rPr>
                          <w:rFonts w:ascii="Cambria Math" w:hAnsi="Cambria Math" w:cstheme="minorHAnsi"/>
                          <w:i/>
                          <w:sz w:val="32"/>
                          <w:szCs w:val="32"/>
                        </w:rPr>
                      </m:ctrlPr>
                    </m:sSubPr>
                    <m:e>
                      <m:r>
                        <w:rPr>
                          <w:rFonts w:ascii="Cambria Math" w:hAnsi="Cambria Math" w:cstheme="minorHAnsi"/>
                          <w:sz w:val="32"/>
                          <w:szCs w:val="32"/>
                        </w:rPr>
                        <m:t>ω</m:t>
                      </m:r>
                    </m:e>
                    <m:sub>
                      <m:r>
                        <w:rPr>
                          <w:rFonts w:ascii="Cambria Math" w:hAnsi="Cambria Math" w:cstheme="minorHAnsi"/>
                          <w:sz w:val="32"/>
                          <w:szCs w:val="32"/>
                        </w:rPr>
                        <m:t>0</m:t>
                      </m:r>
                    </m:sub>
                  </m:sSub>
                </m:num>
                <m:den>
                  <m:r>
                    <w:rPr>
                      <w:rFonts w:ascii="Cambria Math" w:hAnsi="Cambria Math" w:cstheme="minorHAnsi"/>
                      <w:sz w:val="32"/>
                      <w:szCs w:val="32"/>
                    </w:rPr>
                    <m:t>1-</m:t>
                  </m:r>
                  <m:sSub>
                    <m:sSubPr>
                      <m:ctrlPr>
                        <w:rPr>
                          <w:rFonts w:ascii="Cambria Math" w:hAnsi="Cambria Math" w:cstheme="minorHAnsi"/>
                          <w:i/>
                          <w:sz w:val="32"/>
                          <w:szCs w:val="32"/>
                        </w:rPr>
                      </m:ctrlPr>
                    </m:sSubPr>
                    <m:e>
                      <m:r>
                        <w:rPr>
                          <w:rFonts w:ascii="Cambria Math" w:hAnsi="Cambria Math" w:cstheme="minorHAnsi"/>
                          <w:sz w:val="32"/>
                          <w:szCs w:val="32"/>
                        </w:rPr>
                        <m:t>δ</m:t>
                      </m:r>
                    </m:e>
                    <m:sub>
                      <m:r>
                        <w:rPr>
                          <w:rFonts w:ascii="Cambria Math" w:hAnsi="Cambria Math" w:cstheme="minorHAnsi"/>
                          <w:sz w:val="32"/>
                          <w:szCs w:val="32"/>
                        </w:rPr>
                        <m:t>1</m:t>
                      </m:r>
                    </m:sub>
                  </m:sSub>
                  <m:r>
                    <w:rPr>
                      <w:rFonts w:ascii="Cambria Math" w:hAnsi="Cambria Math" w:cstheme="minorHAnsi"/>
                      <w:sz w:val="32"/>
                      <w:szCs w:val="32"/>
                    </w:rPr>
                    <m:t>B</m:t>
                  </m:r>
                </m:den>
              </m:f>
            </m:e>
          </m:d>
          <m:d>
            <m:dPr>
              <m:ctrlPr>
                <w:rPr>
                  <w:rFonts w:ascii="Cambria Math" w:hAnsi="Cambria Math" w:cstheme="minorHAnsi"/>
                  <w:i/>
                  <w:sz w:val="32"/>
                  <w:szCs w:val="32"/>
                </w:rPr>
              </m:ctrlPr>
            </m:dPr>
            <m:e>
              <m:r>
                <w:rPr>
                  <w:rFonts w:ascii="Cambria Math" w:hAnsi="Cambria Math" w:cstheme="minorHAnsi"/>
                  <w:sz w:val="32"/>
                  <w:szCs w:val="32"/>
                </w:rPr>
                <m:t>1-B</m:t>
              </m:r>
            </m:e>
          </m:d>
          <m:sSub>
            <m:sSubPr>
              <m:ctrlPr>
                <w:rPr>
                  <w:rFonts w:ascii="Cambria Math" w:hAnsi="Cambria Math" w:cstheme="minorHAnsi"/>
                  <w:i/>
                  <w:sz w:val="32"/>
                  <w:szCs w:val="32"/>
                </w:rPr>
              </m:ctrlPr>
            </m:sSubPr>
            <m:e>
              <m:r>
                <w:rPr>
                  <w:rFonts w:ascii="Cambria Math" w:hAnsi="Cambria Math" w:cstheme="minorHAnsi"/>
                  <w:sz w:val="32"/>
                  <w:szCs w:val="32"/>
                </w:rPr>
                <m:t>I</m:t>
              </m:r>
            </m:e>
            <m:sub>
              <m:r>
                <w:rPr>
                  <w:rFonts w:ascii="Cambria Math" w:hAnsi="Cambria Math" w:cstheme="minorHAnsi"/>
                  <w:sz w:val="32"/>
                  <w:szCs w:val="32"/>
                </w:rPr>
                <m:t>t</m:t>
              </m:r>
            </m:sub>
          </m:sSub>
        </m:oMath>
      </m:oMathPara>
    </w:p>
    <w:p w14:paraId="45388493" w14:textId="77777777" w:rsidR="00E9622A" w:rsidRPr="00E9622A" w:rsidRDefault="00E9622A" w:rsidP="00E9622A">
      <w:pPr>
        <w:rPr>
          <w:rFonts w:cstheme="minorHAnsi"/>
          <w:sz w:val="24"/>
          <w:szCs w:val="24"/>
        </w:rPr>
      </w:pPr>
      <w:r w:rsidRPr="00E9622A">
        <w:rPr>
          <w:rFonts w:cstheme="minorHAnsi"/>
          <w:sz w:val="24"/>
          <w:szCs w:val="24"/>
        </w:rPr>
        <w:t>The model that best represents the effect of the intervention can be determined by estimating each of these transfer functions and evaluating their fit to the data through several diagnostics. In our analyses, all computations were performed with RATS Version 6.35 (Estima, Evanston, IL).</w:t>
      </w:r>
    </w:p>
    <w:p w14:paraId="2442C1E9" w14:textId="59113496" w:rsidR="00E9622A" w:rsidRPr="00E9622A" w:rsidRDefault="00E9622A" w:rsidP="00A925A6">
      <w:pPr>
        <w:pStyle w:val="Heading1"/>
        <w:rPr>
          <w:rFonts w:cstheme="minorHAnsi"/>
          <w:b/>
          <w:bCs/>
          <w:sz w:val="24"/>
          <w:szCs w:val="24"/>
        </w:rPr>
      </w:pPr>
      <w:r w:rsidRPr="00826989">
        <w:t>RESULTS</w:t>
      </w:r>
      <w:r w:rsidRPr="00826989">
        <w:rPr>
          <w:rFonts w:cstheme="minorHAnsi"/>
          <w:b/>
          <w:bCs/>
          <w:sz w:val="24"/>
          <w:szCs w:val="24"/>
        </w:rPr>
        <w:t xml:space="preserve"> </w:t>
      </w:r>
    </w:p>
    <w:p w14:paraId="2BCA063A" w14:textId="77777777" w:rsidR="009508B8" w:rsidRDefault="00E9622A" w:rsidP="00E9622A">
      <w:pPr>
        <w:rPr>
          <w:rFonts w:cstheme="minorHAnsi"/>
          <w:sz w:val="24"/>
          <w:szCs w:val="24"/>
        </w:rPr>
      </w:pPr>
      <w:r w:rsidRPr="00E9622A">
        <w:rPr>
          <w:rFonts w:cstheme="minorHAnsi"/>
          <w:sz w:val="24"/>
          <w:szCs w:val="24"/>
        </w:rPr>
        <w:t>Monthly male and female suicide counts are shown in Figure 1. Mean monthly suicide counts for the entire period were 45.5, 35.0, and 10.5 for total population, men, and women, respectively. Preintervention means were 46.7, 36.2, and 10.5; postintervention means were 42.8, 32.3, and 10.5. There was no statistically significant change in suicides among women, but there was a 10% decrease in suicides among men. However, neither Figure 1 nor these means tell us if any changes were part of an ongoing pattern in the time series or if they resulted from the intervention. To answer this question, we turn to the ARIMA models.</w:t>
      </w:r>
    </w:p>
    <w:p w14:paraId="70366078" w14:textId="5FEAB3AC" w:rsidR="009508B8" w:rsidRPr="00826989" w:rsidRDefault="009508B8" w:rsidP="003439D9">
      <w:pPr>
        <w:pStyle w:val="NoSpacing"/>
        <w:rPr>
          <w:sz w:val="24"/>
          <w:szCs w:val="24"/>
        </w:rPr>
      </w:pPr>
      <w:r w:rsidRPr="00826989">
        <w:rPr>
          <w:sz w:val="24"/>
          <w:szCs w:val="24"/>
        </w:rPr>
        <w:t xml:space="preserve">Figure 1. </w:t>
      </w:r>
      <w:r w:rsidR="003439D9" w:rsidRPr="00826989">
        <w:rPr>
          <w:sz w:val="24"/>
          <w:szCs w:val="24"/>
        </w:rPr>
        <w:t>Number of monthly male and female suicides: Slovenia, 1997-2005.</w:t>
      </w:r>
    </w:p>
    <w:p w14:paraId="1DBD9460" w14:textId="319F6EAC" w:rsidR="009508B8" w:rsidRDefault="009508B8" w:rsidP="003439D9">
      <w:pPr>
        <w:pStyle w:val="NoSpacing"/>
      </w:pPr>
      <w:r>
        <w:rPr>
          <w:noProof/>
        </w:rPr>
        <w:drawing>
          <wp:inline distT="0" distB="0" distL="0" distR="0" wp14:anchorId="7DE3B2E7" wp14:editId="52277839">
            <wp:extent cx="2624273" cy="1576614"/>
            <wp:effectExtent l="0" t="0" r="5080" b="5080"/>
            <wp:docPr id="1" name="Picture 1" descr="Figure 1. Shows two lines that are jagged going through a horizontal line. These lines display the male and female suicide numbers monthly in Slovenia from 1997-2005. The first portion, going until mid-2003, shows suicides before the alcohol law was introduced. The second portion shows after the alcohol law was introduced. The horizontal lines show means of these variables. The male monthly suicides were overall higher than those of female suicide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Figure 1. Shows two lines that are jagged going through a horizontal line. These lines display the male and female suicide numbers monthly in Slovenia from 1997-2005. The first portion, going until mid-2003, shows suicides before the alcohol law was introduced. The second portion shows after the alcohol law was introduced. The horizontal lines show means of these variables. The male monthly suicides were overall higher than those of female suicides. "/>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38250" cy="1585011"/>
                    </a:xfrm>
                    <a:prstGeom prst="rect">
                      <a:avLst/>
                    </a:prstGeom>
                    <a:noFill/>
                  </pic:spPr>
                </pic:pic>
              </a:graphicData>
            </a:graphic>
          </wp:inline>
        </w:drawing>
      </w:r>
    </w:p>
    <w:p w14:paraId="63C55F1D" w14:textId="3B98CB97" w:rsidR="003439D9" w:rsidRDefault="003439D9" w:rsidP="003439D9">
      <w:pPr>
        <w:pStyle w:val="NoSpacing"/>
      </w:pPr>
      <w:r>
        <w:t>Note. “Alcohol law” refers to national legislation limiting the availability of alcohol products, enacted March 2003. Pre- and postintervention mean figures are represented by the horizontal straight lines.</w:t>
      </w:r>
    </w:p>
    <w:p w14:paraId="677DC3F9" w14:textId="77777777" w:rsidR="003439D9" w:rsidRPr="00E9622A" w:rsidRDefault="003439D9" w:rsidP="003439D9">
      <w:pPr>
        <w:pStyle w:val="NoSpacing"/>
      </w:pPr>
    </w:p>
    <w:p w14:paraId="520808C3" w14:textId="77777777" w:rsidR="00E9622A" w:rsidRPr="00E9622A" w:rsidRDefault="00E9622A" w:rsidP="00E9622A">
      <w:pPr>
        <w:rPr>
          <w:rFonts w:cstheme="minorHAnsi"/>
          <w:sz w:val="24"/>
          <w:szCs w:val="24"/>
        </w:rPr>
      </w:pPr>
      <w:r w:rsidRPr="00E9622A">
        <w:rPr>
          <w:rFonts w:cstheme="minorHAnsi"/>
          <w:sz w:val="24"/>
          <w:szCs w:val="24"/>
        </w:rPr>
        <w:t>The first step of interrupted time series analysis is to estimate a noise model that takes into account any systematic variation from unmeasured stochastic processes that could confound the influence of the alcohol policy on the dependent series. The left column of Table 1 provides information about the form and statistical adequacy of the final univariate models. The form of the seasonal ARIMA model is</w:t>
      </w:r>
    </w:p>
    <w:p w14:paraId="2FD87D8C" w14:textId="77777777" w:rsidR="00826989" w:rsidRPr="00826989" w:rsidRDefault="00E9622A" w:rsidP="00E9622A">
      <w:pPr>
        <w:rPr>
          <w:rFonts w:cstheme="minorHAnsi"/>
          <w:sz w:val="24"/>
          <w:szCs w:val="24"/>
        </w:rPr>
      </w:pPr>
      <w:r w:rsidRPr="00E9622A">
        <w:rPr>
          <w:rFonts w:cstheme="minorHAnsi"/>
          <w:sz w:val="24"/>
          <w:szCs w:val="24"/>
        </w:rPr>
        <w:t xml:space="preserve">(4) </w:t>
      </w:r>
    </w:p>
    <w:p w14:paraId="42E68617" w14:textId="719658C5" w:rsidR="00A925A6" w:rsidRDefault="00E9622A" w:rsidP="00E9622A">
      <w:pPr>
        <w:rPr>
          <w:rFonts w:cstheme="minorHAnsi"/>
          <w:sz w:val="24"/>
          <w:szCs w:val="24"/>
        </w:rPr>
      </w:pPr>
      <m:oMathPara>
        <m:oMath>
          <m:r>
            <m:rPr>
              <m:sty m:val="p"/>
            </m:rPr>
            <w:rPr>
              <w:rFonts w:ascii="Cambria Math" w:hAnsi="Cambria Math" w:cstheme="minorHAnsi"/>
              <w:sz w:val="32"/>
              <w:szCs w:val="32"/>
            </w:rPr>
            <m:t>(p, d, q)</m:t>
          </m:r>
          <m:sSub>
            <m:sSubPr>
              <m:ctrlPr>
                <w:rPr>
                  <w:rFonts w:ascii="Cambria Math" w:hAnsi="Cambria Math" w:cstheme="minorHAnsi"/>
                  <w:sz w:val="32"/>
                  <w:szCs w:val="32"/>
                </w:rPr>
              </m:ctrlPr>
            </m:sSubPr>
            <m:e>
              <m:r>
                <m:rPr>
                  <m:sty m:val="p"/>
                </m:rPr>
                <w:rPr>
                  <w:rFonts w:ascii="Cambria Math" w:hAnsi="Cambria Math" w:cstheme="minorHAnsi"/>
                  <w:sz w:val="32"/>
                  <w:szCs w:val="32"/>
                </w:rPr>
                <m:t>(P, D, Q)</m:t>
              </m:r>
            </m:e>
            <m:sub>
              <m:r>
                <m:rPr>
                  <m:sty m:val="p"/>
                </m:rPr>
                <w:rPr>
                  <w:rFonts w:ascii="Cambria Math" w:hAnsi="Cambria Math" w:cstheme="minorHAnsi"/>
                  <w:sz w:val="32"/>
                  <w:szCs w:val="32"/>
                </w:rPr>
                <m:t>S</m:t>
              </m:r>
            </m:sub>
          </m:sSub>
        </m:oMath>
      </m:oMathPara>
    </w:p>
    <w:p w14:paraId="07574B1E" w14:textId="2359B0F6" w:rsidR="00E9622A" w:rsidRDefault="00E9622A" w:rsidP="00E9622A">
      <w:pPr>
        <w:rPr>
          <w:rFonts w:cstheme="minorHAnsi"/>
          <w:sz w:val="24"/>
          <w:szCs w:val="24"/>
        </w:rPr>
      </w:pPr>
      <w:r w:rsidRPr="00E9622A">
        <w:rPr>
          <w:rFonts w:cstheme="minorHAnsi"/>
          <w:sz w:val="24"/>
          <w:szCs w:val="24"/>
        </w:rPr>
        <w:t>where p is the order of the autoregressive parameter, d is the order of differencing, q is the order of the moving average parameter, P is the order of the seasonal autoregressive parameter, D is the order of seasonal differencing, Q is the order of the seasonal moving average parameter, and s is the seasonal period.</w:t>
      </w:r>
    </w:p>
    <w:p w14:paraId="2F16CFDD" w14:textId="50732216" w:rsidR="00550DA8" w:rsidRPr="00826989" w:rsidRDefault="00550DA8" w:rsidP="00550DA8">
      <w:pPr>
        <w:pStyle w:val="NoSpacing"/>
        <w:rPr>
          <w:sz w:val="24"/>
          <w:szCs w:val="24"/>
        </w:rPr>
      </w:pPr>
      <w:r w:rsidRPr="00826989">
        <w:rPr>
          <w:sz w:val="24"/>
          <w:szCs w:val="24"/>
        </w:rPr>
        <w:t>Table 1. Final Noise and Intervention Models for Effect of the Slovenian Alcohol Policy on Monthly Total, Male, and Female Suicide Counts: 1997-2004</w:t>
      </w:r>
    </w:p>
    <w:tbl>
      <w:tblPr>
        <w:tblStyle w:val="TableGrid"/>
        <w:tblW w:w="0" w:type="auto"/>
        <w:tblLook w:val="04A0" w:firstRow="1" w:lastRow="0" w:firstColumn="1" w:lastColumn="0" w:noHBand="0" w:noVBand="1"/>
      </w:tblPr>
      <w:tblGrid>
        <w:gridCol w:w="3199"/>
        <w:gridCol w:w="3199"/>
      </w:tblGrid>
      <w:tr w:rsidR="00550DA8" w:rsidRPr="00826989" w14:paraId="36EE0E61" w14:textId="77777777" w:rsidTr="00826989">
        <w:tc>
          <w:tcPr>
            <w:tcW w:w="0" w:type="auto"/>
          </w:tcPr>
          <w:p w14:paraId="0BB66E99" w14:textId="499083E9" w:rsidR="00550DA8" w:rsidRPr="00826989" w:rsidRDefault="00550DA8" w:rsidP="00550DA8">
            <w:pPr>
              <w:pStyle w:val="NoSpacing"/>
              <w:rPr>
                <w:sz w:val="24"/>
                <w:szCs w:val="24"/>
              </w:rPr>
            </w:pPr>
            <w:r w:rsidRPr="00826989">
              <w:rPr>
                <w:sz w:val="24"/>
                <w:szCs w:val="24"/>
              </w:rPr>
              <w:t>Noise Model</w:t>
            </w:r>
          </w:p>
        </w:tc>
        <w:tc>
          <w:tcPr>
            <w:tcW w:w="0" w:type="auto"/>
          </w:tcPr>
          <w:p w14:paraId="70BDA84A" w14:textId="796C869C" w:rsidR="00550DA8" w:rsidRPr="00826989" w:rsidRDefault="00550DA8" w:rsidP="00550DA8">
            <w:pPr>
              <w:pStyle w:val="NoSpacing"/>
              <w:rPr>
                <w:sz w:val="24"/>
                <w:szCs w:val="24"/>
              </w:rPr>
            </w:pPr>
            <w:r w:rsidRPr="00826989">
              <w:rPr>
                <w:sz w:val="24"/>
                <w:szCs w:val="24"/>
              </w:rPr>
              <w:t>Intervention Model</w:t>
            </w:r>
          </w:p>
        </w:tc>
      </w:tr>
      <w:tr w:rsidR="00550DA8" w:rsidRPr="00826989" w14:paraId="38C529D0" w14:textId="77777777" w:rsidTr="00826989">
        <w:tc>
          <w:tcPr>
            <w:tcW w:w="0" w:type="auto"/>
          </w:tcPr>
          <w:p w14:paraId="65AA5D80" w14:textId="2F1ACB55" w:rsidR="00550DA8" w:rsidRPr="00826989" w:rsidRDefault="00550DA8" w:rsidP="00550DA8">
            <w:pPr>
              <w:pStyle w:val="NoSpacing"/>
              <w:rPr>
                <w:sz w:val="24"/>
                <w:szCs w:val="24"/>
              </w:rPr>
            </w:pPr>
            <w:r w:rsidRPr="00826989">
              <w:rPr>
                <w:sz w:val="24"/>
                <w:szCs w:val="24"/>
              </w:rPr>
              <w:t>Total Suicides</w:t>
            </w:r>
          </w:p>
        </w:tc>
        <w:tc>
          <w:tcPr>
            <w:tcW w:w="0" w:type="auto"/>
          </w:tcPr>
          <w:p w14:paraId="53D1F587" w14:textId="77777777" w:rsidR="00550DA8" w:rsidRPr="00826989" w:rsidRDefault="00550DA8" w:rsidP="00550DA8">
            <w:pPr>
              <w:pStyle w:val="NoSpacing"/>
              <w:rPr>
                <w:sz w:val="24"/>
                <w:szCs w:val="24"/>
              </w:rPr>
            </w:pPr>
          </w:p>
        </w:tc>
      </w:tr>
      <w:tr w:rsidR="00550DA8" w:rsidRPr="00826989" w14:paraId="79B08F06" w14:textId="77777777" w:rsidTr="00826989">
        <w:tc>
          <w:tcPr>
            <w:tcW w:w="0" w:type="auto"/>
          </w:tcPr>
          <w:p w14:paraId="7EE1EE5F" w14:textId="6ECB5B4B" w:rsidR="00550DA8" w:rsidRPr="00826989" w:rsidRDefault="00550DA8" w:rsidP="00550DA8">
            <w:pPr>
              <w:pStyle w:val="NoSpacing"/>
              <w:rPr>
                <w:sz w:val="24"/>
                <w:szCs w:val="24"/>
              </w:rPr>
            </w:pPr>
            <m:oMathPara>
              <m:oMathParaPr>
                <m:jc m:val="left"/>
              </m:oMathParaPr>
              <m:oMath>
                <m:r>
                  <m:rPr>
                    <m:sty m:val="p"/>
                  </m:rPr>
                  <w:rPr>
                    <w:rFonts w:ascii="Cambria Math" w:hAnsi="Cambria Math"/>
                    <w:sz w:val="24"/>
                    <w:szCs w:val="24"/>
                  </w:rPr>
                  <m:t>ARIMA</m:t>
                </m:r>
                <m:d>
                  <m:dPr>
                    <m:ctrlPr>
                      <w:rPr>
                        <w:rFonts w:ascii="Cambria Math" w:hAnsi="Cambria Math"/>
                        <w:iCs/>
                        <w:sz w:val="24"/>
                        <w:szCs w:val="24"/>
                      </w:rPr>
                    </m:ctrlPr>
                  </m:dPr>
                  <m:e>
                    <m:r>
                      <m:rPr>
                        <m:sty m:val="p"/>
                      </m:rPr>
                      <w:rPr>
                        <w:rFonts w:ascii="Cambria Math" w:hAnsi="Cambria Math"/>
                        <w:sz w:val="24"/>
                        <w:szCs w:val="24"/>
                      </w:rPr>
                      <m:t>0,0,0</m:t>
                    </m:r>
                  </m:e>
                </m:d>
                <m:sSub>
                  <m:sSubPr>
                    <m:ctrlPr>
                      <w:rPr>
                        <w:rFonts w:ascii="Cambria Math" w:hAnsi="Cambria Math"/>
                        <w:i/>
                        <w:iCs/>
                        <w:sz w:val="24"/>
                        <w:szCs w:val="24"/>
                      </w:rPr>
                    </m:ctrlPr>
                  </m:sSubPr>
                  <m:e>
                    <m:d>
                      <m:dPr>
                        <m:ctrlPr>
                          <w:rPr>
                            <w:rFonts w:ascii="Cambria Math" w:hAnsi="Cambria Math"/>
                            <w:i/>
                            <w:iCs/>
                            <w:sz w:val="24"/>
                            <w:szCs w:val="24"/>
                          </w:rPr>
                        </m:ctrlPr>
                      </m:dPr>
                      <m:e>
                        <m:r>
                          <w:rPr>
                            <w:rFonts w:ascii="Cambria Math" w:hAnsi="Cambria Math"/>
                            <w:sz w:val="24"/>
                            <w:szCs w:val="24"/>
                          </w:rPr>
                          <m:t>0,1,1</m:t>
                        </m:r>
                      </m:e>
                    </m:d>
                  </m:e>
                  <m:sub>
                    <m:r>
                      <w:rPr>
                        <w:rFonts w:ascii="Cambria Math" w:hAnsi="Cambria Math"/>
                        <w:sz w:val="24"/>
                        <w:szCs w:val="24"/>
                      </w:rPr>
                      <m:t>12</m:t>
                    </m:r>
                  </m:sub>
                </m:sSub>
              </m:oMath>
            </m:oMathPara>
          </w:p>
        </w:tc>
        <w:tc>
          <w:tcPr>
            <w:tcW w:w="0" w:type="auto"/>
          </w:tcPr>
          <w:p w14:paraId="3C829C3C" w14:textId="32FE49CC" w:rsidR="00550DA8" w:rsidRPr="00826989" w:rsidRDefault="007A7B50" w:rsidP="00550DA8">
            <w:pPr>
              <w:pStyle w:val="NoSpacing"/>
              <w:rPr>
                <w:iCs/>
                <w:sz w:val="24"/>
                <w:szCs w:val="24"/>
              </w:rPr>
            </w:pPr>
            <m:oMathPara>
              <m:oMathParaPr>
                <m:jc m:val="left"/>
              </m:oMathParaPr>
              <m:oMath>
                <m:sSubSup>
                  <m:sSubSupPr>
                    <m:ctrlPr>
                      <w:rPr>
                        <w:rFonts w:ascii="Cambria Math" w:hAnsi="Cambria Math"/>
                        <w:i/>
                        <w:sz w:val="24"/>
                        <w:szCs w:val="24"/>
                      </w:rPr>
                    </m:ctrlPr>
                  </m:sSubSupPr>
                  <m:e>
                    <m:r>
                      <m:rPr>
                        <m:sty m:val="p"/>
                      </m:rPr>
                      <w:rPr>
                        <w:rFonts w:ascii="Cambria Math" w:hAnsi="Cambria Math"/>
                        <w:sz w:val="24"/>
                        <w:szCs w:val="24"/>
                      </w:rPr>
                      <m:t>Y</m:t>
                    </m:r>
                  </m:e>
                  <m:sub>
                    <m:r>
                      <w:rPr>
                        <w:rFonts w:ascii="Cambria Math" w:hAnsi="Cambria Math"/>
                        <w:sz w:val="24"/>
                        <w:szCs w:val="24"/>
                      </w:rPr>
                      <m:t>t</m:t>
                    </m:r>
                  </m:sub>
                  <m:sup>
                    <m:r>
                      <w:rPr>
                        <w:rFonts w:ascii="Cambria Math" w:hAnsi="Cambria Math"/>
                        <w:sz w:val="24"/>
                        <w:szCs w:val="24"/>
                      </w:rPr>
                      <m:t>*</m:t>
                    </m:r>
                  </m:sup>
                </m:sSubSup>
                <m:r>
                  <w:rPr>
                    <w:rFonts w:ascii="Cambria Math" w:hAnsi="Cambria Math"/>
                    <w:sz w:val="24"/>
                    <w:szCs w:val="24"/>
                  </w:rPr>
                  <m:t>=</m:t>
                </m:r>
                <m:sSub>
                  <m:sSubPr>
                    <m:ctrlPr>
                      <w:rPr>
                        <w:rFonts w:ascii="Cambria Math" w:hAnsi="Cambria Math"/>
                        <w:iCs/>
                        <w:sz w:val="24"/>
                        <w:szCs w:val="24"/>
                      </w:rPr>
                    </m:ctrlPr>
                  </m:sSubPr>
                  <m:e>
                    <m:r>
                      <m:rPr>
                        <m:sty m:val="p"/>
                      </m:rPr>
                      <w:rPr>
                        <w:rFonts w:ascii="Cambria Math" w:hAnsi="Cambria Math"/>
                        <w:sz w:val="24"/>
                        <w:szCs w:val="24"/>
                      </w:rPr>
                      <m:t>a</m:t>
                    </m:r>
                  </m:e>
                  <m:sub>
                    <m:r>
                      <m:rPr>
                        <m:sty m:val="p"/>
                      </m:rPr>
                      <w:rPr>
                        <w:rFonts w:ascii="Cambria Math" w:hAnsi="Cambria Math"/>
                        <w:sz w:val="24"/>
                        <w:szCs w:val="24"/>
                      </w:rPr>
                      <m:t>t</m:t>
                    </m:r>
                  </m:sub>
                </m:sSub>
                <m:r>
                  <w:rPr>
                    <w:rFonts w:ascii="Cambria Math" w:hAnsi="Cambria Math"/>
                    <w:sz w:val="24"/>
                    <w:szCs w:val="24"/>
                  </w:rPr>
                  <m:t>+</m:t>
                </m:r>
                <m:sSub>
                  <m:sSubPr>
                    <m:ctrlPr>
                      <w:rPr>
                        <w:rFonts w:ascii="Cambria Math" w:hAnsi="Cambria Math"/>
                        <w:i/>
                        <w:iCs/>
                        <w:sz w:val="24"/>
                        <w:szCs w:val="24"/>
                      </w:rPr>
                    </m:ctrlPr>
                  </m:sSubPr>
                  <m:e>
                    <m:r>
                      <w:rPr>
                        <w:rFonts w:ascii="Cambria Math" w:hAnsi="Cambria Math"/>
                        <w:sz w:val="24"/>
                        <w:szCs w:val="24"/>
                      </w:rPr>
                      <m:t>ω</m:t>
                    </m:r>
                  </m:e>
                  <m:sub>
                    <m:r>
                      <w:rPr>
                        <w:rFonts w:ascii="Cambria Math" w:hAnsi="Cambria Math"/>
                        <w:sz w:val="24"/>
                        <w:szCs w:val="24"/>
                      </w:rPr>
                      <m:t>0</m:t>
                    </m:r>
                  </m:sub>
                </m:sSub>
                <m:sSub>
                  <m:sSubPr>
                    <m:ctrlPr>
                      <w:rPr>
                        <w:rFonts w:ascii="Cambria Math" w:hAnsi="Cambria Math"/>
                        <w:sz w:val="24"/>
                        <w:szCs w:val="24"/>
                      </w:rPr>
                    </m:ctrlPr>
                  </m:sSubPr>
                  <m:e>
                    <m:r>
                      <m:rPr>
                        <m:sty m:val="p"/>
                      </m:rPr>
                      <w:rPr>
                        <w:rFonts w:ascii="Cambria Math" w:hAnsi="Cambria Math"/>
                        <w:sz w:val="24"/>
                        <w:szCs w:val="24"/>
                      </w:rPr>
                      <m:t>I</m:t>
                    </m:r>
                  </m:e>
                  <m:sub>
                    <m:r>
                      <m:rPr>
                        <m:sty m:val="p"/>
                      </m:rPr>
                      <w:rPr>
                        <w:rFonts w:ascii="Cambria Math" w:hAnsi="Cambria Math"/>
                        <w:sz w:val="24"/>
                        <w:szCs w:val="24"/>
                      </w:rPr>
                      <m:t>t</m:t>
                    </m:r>
                  </m:sub>
                </m:sSub>
              </m:oMath>
            </m:oMathPara>
          </w:p>
        </w:tc>
      </w:tr>
      <w:tr w:rsidR="00550DA8" w:rsidRPr="00826989" w14:paraId="36258459" w14:textId="77777777" w:rsidTr="00826989">
        <w:tc>
          <w:tcPr>
            <w:tcW w:w="0" w:type="auto"/>
          </w:tcPr>
          <w:p w14:paraId="056BC23C" w14:textId="1B7B1FCD" w:rsidR="00550DA8" w:rsidRPr="00826989" w:rsidRDefault="007A7B50" w:rsidP="00550DA8">
            <w:pPr>
              <w:pStyle w:val="NoSpacing"/>
              <w:rPr>
                <w:sz w:val="24"/>
                <w:szCs w:val="24"/>
              </w:rPr>
            </w:pPr>
            <m:oMathPara>
              <m:oMathParaPr>
                <m:jc m:val="left"/>
              </m:oMathParaPr>
              <m:oMath>
                <m:d>
                  <m:dPr>
                    <m:ctrlPr>
                      <w:rPr>
                        <w:rFonts w:ascii="Cambria Math" w:hAnsi="Cambria Math"/>
                        <w:i/>
                        <w:sz w:val="24"/>
                        <w:szCs w:val="24"/>
                      </w:rPr>
                    </m:ctrlPr>
                  </m:dPr>
                  <m:e>
                    <m:r>
                      <w:rPr>
                        <w:rFonts w:ascii="Cambria Math" w:hAnsi="Cambria Math"/>
                        <w:sz w:val="24"/>
                        <w:szCs w:val="24"/>
                      </w:rPr>
                      <m:t>1-</m:t>
                    </m:r>
                    <m:sSub>
                      <m:sSubPr>
                        <m:ctrlPr>
                          <w:rPr>
                            <w:rFonts w:ascii="Cambria Math" w:hAnsi="Cambria Math"/>
                            <w:i/>
                            <w:sz w:val="24"/>
                            <w:szCs w:val="24"/>
                          </w:rPr>
                        </m:ctrlPr>
                      </m:sSubPr>
                      <m:e>
                        <m:r>
                          <w:rPr>
                            <w:rFonts w:ascii="Cambria Math" w:hAnsi="Cambria Math"/>
                            <w:sz w:val="24"/>
                            <w:szCs w:val="24"/>
                          </w:rPr>
                          <m:t>θ</m:t>
                        </m:r>
                      </m:e>
                      <m:sub>
                        <m:r>
                          <w:rPr>
                            <w:rFonts w:ascii="Cambria Math" w:hAnsi="Cambria Math"/>
                            <w:sz w:val="24"/>
                            <w:szCs w:val="24"/>
                          </w:rPr>
                          <m:t>12</m:t>
                        </m:r>
                      </m:sub>
                    </m:sSub>
                    <m:sSup>
                      <m:sSupPr>
                        <m:ctrlPr>
                          <w:rPr>
                            <w:rFonts w:ascii="Cambria Math" w:hAnsi="Cambria Math"/>
                            <w:i/>
                            <w:sz w:val="24"/>
                            <w:szCs w:val="24"/>
                          </w:rPr>
                        </m:ctrlPr>
                      </m:sSupPr>
                      <m:e>
                        <m:r>
                          <m:rPr>
                            <m:sty m:val="p"/>
                          </m:rPr>
                          <w:rPr>
                            <w:rFonts w:ascii="Cambria Math" w:hAnsi="Cambria Math"/>
                            <w:sz w:val="24"/>
                            <w:szCs w:val="24"/>
                          </w:rPr>
                          <m:t>B</m:t>
                        </m:r>
                      </m:e>
                      <m:sup>
                        <m:r>
                          <w:rPr>
                            <w:rFonts w:ascii="Cambria Math" w:hAnsi="Cambria Math"/>
                            <w:sz w:val="24"/>
                            <w:szCs w:val="24"/>
                          </w:rPr>
                          <m:t>12</m:t>
                        </m:r>
                      </m:sup>
                    </m:sSup>
                  </m:e>
                </m:d>
                <m:sSub>
                  <m:sSubPr>
                    <m:ctrlPr>
                      <w:rPr>
                        <w:rFonts w:ascii="Cambria Math" w:hAnsi="Cambria Math"/>
                        <w:i/>
                        <w:sz w:val="24"/>
                        <w:szCs w:val="24"/>
                      </w:rPr>
                    </m:ctrlPr>
                  </m:sSubPr>
                  <m:e>
                    <m:r>
                      <m:rPr>
                        <m:sty m:val="p"/>
                      </m:rPr>
                      <w:rPr>
                        <w:rFonts w:ascii="Cambria Math" w:hAnsi="Cambria Math"/>
                        <w:sz w:val="24"/>
                        <w:szCs w:val="24"/>
                      </w:rPr>
                      <m:t>a</m:t>
                    </m:r>
                  </m:e>
                  <m:sub>
                    <m:r>
                      <m:rPr>
                        <m:sty m:val="p"/>
                      </m:rPr>
                      <w:rPr>
                        <w:rFonts w:ascii="Cambria Math" w:hAnsi="Cambria Math"/>
                        <w:sz w:val="24"/>
                        <w:szCs w:val="24"/>
                      </w:rPr>
                      <m:t>t</m:t>
                    </m:r>
                  </m:sub>
                </m:sSub>
                <m:r>
                  <w:rPr>
                    <w:rFonts w:ascii="Cambria Math" w:hAnsi="Cambria Math"/>
                    <w:sz w:val="24"/>
                    <w:szCs w:val="24"/>
                  </w:rPr>
                  <m:t>=</m:t>
                </m:r>
                <m:d>
                  <m:dPr>
                    <m:ctrlPr>
                      <w:rPr>
                        <w:rFonts w:ascii="Cambria Math" w:hAnsi="Cambria Math"/>
                        <w:i/>
                        <w:sz w:val="24"/>
                        <w:szCs w:val="24"/>
                      </w:rPr>
                    </m:ctrlPr>
                  </m:dPr>
                  <m:e>
                    <m:r>
                      <w:rPr>
                        <w:rFonts w:ascii="Cambria Math" w:hAnsi="Cambria Math"/>
                        <w:sz w:val="24"/>
                        <w:szCs w:val="24"/>
                      </w:rPr>
                      <m:t>1-</m:t>
                    </m:r>
                    <m:sSup>
                      <m:sSupPr>
                        <m:ctrlPr>
                          <w:rPr>
                            <w:rFonts w:ascii="Cambria Math" w:hAnsi="Cambria Math"/>
                            <w:i/>
                            <w:sz w:val="24"/>
                            <w:szCs w:val="24"/>
                          </w:rPr>
                        </m:ctrlPr>
                      </m:sSupPr>
                      <m:e>
                        <m:r>
                          <m:rPr>
                            <m:sty m:val="p"/>
                          </m:rPr>
                          <w:rPr>
                            <w:rFonts w:ascii="Cambria Math" w:hAnsi="Cambria Math"/>
                            <w:sz w:val="24"/>
                            <w:szCs w:val="24"/>
                          </w:rPr>
                          <m:t>B</m:t>
                        </m:r>
                      </m:e>
                      <m:sup>
                        <m:r>
                          <w:rPr>
                            <w:rFonts w:ascii="Cambria Math" w:hAnsi="Cambria Math"/>
                            <w:sz w:val="24"/>
                            <w:szCs w:val="24"/>
                          </w:rPr>
                          <m:t>12</m:t>
                        </m:r>
                      </m:sup>
                    </m:sSup>
                  </m:e>
                </m:d>
                <m:sSub>
                  <m:sSubPr>
                    <m:ctrlPr>
                      <w:rPr>
                        <w:rFonts w:ascii="Cambria Math" w:hAnsi="Cambria Math"/>
                        <w:iCs/>
                        <w:sz w:val="24"/>
                        <w:szCs w:val="24"/>
                      </w:rPr>
                    </m:ctrlPr>
                  </m:sSubPr>
                  <m:e>
                    <m:r>
                      <m:rPr>
                        <m:sty m:val="p"/>
                      </m:rPr>
                      <w:rPr>
                        <w:rFonts w:ascii="Cambria Math" w:hAnsi="Cambria Math"/>
                        <w:sz w:val="24"/>
                        <w:szCs w:val="24"/>
                      </w:rPr>
                      <m:t>Y</m:t>
                    </m:r>
                  </m:e>
                  <m:sub>
                    <m:r>
                      <m:rPr>
                        <m:sty m:val="p"/>
                      </m:rPr>
                      <w:rPr>
                        <w:rFonts w:ascii="Cambria Math" w:hAnsi="Cambria Math"/>
                        <w:sz w:val="24"/>
                        <w:szCs w:val="24"/>
                      </w:rPr>
                      <m:t>t</m:t>
                    </m:r>
                  </m:sub>
                </m:sSub>
              </m:oMath>
            </m:oMathPara>
          </w:p>
        </w:tc>
        <w:tc>
          <w:tcPr>
            <w:tcW w:w="0" w:type="auto"/>
          </w:tcPr>
          <w:p w14:paraId="12071E63" w14:textId="24AA4582" w:rsidR="00550DA8" w:rsidRPr="00826989" w:rsidRDefault="007A7B50" w:rsidP="00550DA8">
            <w:pPr>
              <w:pStyle w:val="NoSpacing"/>
              <w:rPr>
                <w:sz w:val="24"/>
                <w:szCs w:val="24"/>
              </w:rPr>
            </w:pPr>
            <m:oMath>
              <m:sSub>
                <m:sSubPr>
                  <m:ctrlPr>
                    <w:rPr>
                      <w:rFonts w:ascii="Cambria Math" w:hAnsi="Cambria Math"/>
                      <w:sz w:val="24"/>
                      <w:szCs w:val="24"/>
                    </w:rPr>
                  </m:ctrlPr>
                </m:sSubPr>
                <m:e>
                  <m:r>
                    <m:rPr>
                      <m:sty m:val="p"/>
                    </m:rPr>
                    <w:rPr>
                      <w:rFonts w:ascii="Cambria Math" w:hAnsi="Cambria Math"/>
                      <w:sz w:val="24"/>
                      <w:szCs w:val="24"/>
                    </w:rPr>
                    <m:t>I</m:t>
                  </m:r>
                </m:e>
                <m:sub>
                  <m:r>
                    <m:rPr>
                      <m:sty m:val="p"/>
                    </m:rPr>
                    <w:rPr>
                      <w:rFonts w:ascii="Cambria Math" w:hAnsi="Cambria Math"/>
                      <w:sz w:val="24"/>
                      <w:szCs w:val="24"/>
                    </w:rPr>
                    <m:t>t</m:t>
                  </m:r>
                </m:sub>
              </m:sSub>
              <m:r>
                <w:rPr>
                  <w:rFonts w:ascii="Cambria Math" w:hAnsi="Cambria Math"/>
                  <w:sz w:val="24"/>
                  <w:szCs w:val="24"/>
                </w:rPr>
                <m:t>=0</m:t>
              </m:r>
            </m:oMath>
            <w:r w:rsidR="006A56BF" w:rsidRPr="00826989">
              <w:rPr>
                <w:sz w:val="24"/>
                <w:szCs w:val="24"/>
              </w:rPr>
              <w:t xml:space="preserve"> for observations 1-74</w:t>
            </w:r>
          </w:p>
        </w:tc>
      </w:tr>
      <w:tr w:rsidR="00550DA8" w:rsidRPr="00826989" w14:paraId="62471961" w14:textId="77777777" w:rsidTr="00826989">
        <w:tc>
          <w:tcPr>
            <w:tcW w:w="0" w:type="auto"/>
          </w:tcPr>
          <w:p w14:paraId="58530FA4" w14:textId="751E7815" w:rsidR="00550DA8" w:rsidRPr="00826989" w:rsidRDefault="007A7B50" w:rsidP="00550DA8">
            <w:pPr>
              <w:pStyle w:val="NoSpacing"/>
              <w:rPr>
                <w:sz w:val="24"/>
                <w:szCs w:val="24"/>
              </w:rPr>
            </w:pPr>
            <m:oMath>
              <m:sSub>
                <m:sSubPr>
                  <m:ctrlPr>
                    <w:rPr>
                      <w:rFonts w:ascii="Cambria Math" w:hAnsi="Cambria Math"/>
                      <w:i/>
                      <w:sz w:val="24"/>
                      <w:szCs w:val="24"/>
                    </w:rPr>
                  </m:ctrlPr>
                </m:sSubPr>
                <m:e>
                  <m:acc>
                    <m:accPr>
                      <m:ctrlPr>
                        <w:rPr>
                          <w:rFonts w:ascii="Cambria Math" w:hAnsi="Cambria Math"/>
                          <w:i/>
                          <w:sz w:val="24"/>
                          <w:szCs w:val="24"/>
                        </w:rPr>
                      </m:ctrlPr>
                    </m:accPr>
                    <m:e>
                      <m:r>
                        <w:rPr>
                          <w:rFonts w:ascii="Cambria Math" w:hAnsi="Cambria Math"/>
                          <w:sz w:val="24"/>
                          <w:szCs w:val="24"/>
                        </w:rPr>
                        <m:t>θ</m:t>
                      </m:r>
                    </m:e>
                  </m:acc>
                </m:e>
                <m:sub>
                  <m:r>
                    <w:rPr>
                      <w:rFonts w:ascii="Cambria Math" w:hAnsi="Cambria Math"/>
                      <w:sz w:val="24"/>
                      <w:szCs w:val="24"/>
                    </w:rPr>
                    <m:t>12</m:t>
                  </m:r>
                </m:sub>
              </m:sSub>
              <m:r>
                <w:rPr>
                  <w:rFonts w:ascii="Cambria Math" w:hAnsi="Cambria Math"/>
                  <w:sz w:val="24"/>
                  <w:szCs w:val="24"/>
                </w:rPr>
                <m:t>=-0.659, P&lt;0.001</m:t>
              </m:r>
            </m:oMath>
            <w:r w:rsidR="007F08D7" w:rsidRPr="00826989">
              <w:rPr>
                <w:sz w:val="24"/>
                <w:szCs w:val="24"/>
              </w:rPr>
              <w:t xml:space="preserve"> </w:t>
            </w:r>
          </w:p>
        </w:tc>
        <w:tc>
          <w:tcPr>
            <w:tcW w:w="0" w:type="auto"/>
          </w:tcPr>
          <w:p w14:paraId="058BE118" w14:textId="77B45E53" w:rsidR="00550DA8" w:rsidRPr="00826989" w:rsidRDefault="007A7B50" w:rsidP="00550DA8">
            <w:pPr>
              <w:pStyle w:val="NoSpacing"/>
              <w:rPr>
                <w:sz w:val="24"/>
                <w:szCs w:val="24"/>
              </w:rPr>
            </w:pPr>
            <m:oMath>
              <m:sSub>
                <m:sSubPr>
                  <m:ctrlPr>
                    <w:rPr>
                      <w:rFonts w:ascii="Cambria Math" w:hAnsi="Cambria Math"/>
                      <w:sz w:val="24"/>
                      <w:szCs w:val="24"/>
                    </w:rPr>
                  </m:ctrlPr>
                </m:sSubPr>
                <m:e>
                  <m:r>
                    <m:rPr>
                      <m:sty m:val="p"/>
                    </m:rPr>
                    <w:rPr>
                      <w:rFonts w:ascii="Cambria Math" w:hAnsi="Cambria Math"/>
                      <w:sz w:val="24"/>
                      <w:szCs w:val="24"/>
                    </w:rPr>
                    <m:t>I</m:t>
                  </m:r>
                </m:e>
                <m:sub>
                  <m:r>
                    <m:rPr>
                      <m:sty m:val="p"/>
                    </m:rPr>
                    <w:rPr>
                      <w:rFonts w:ascii="Cambria Math" w:hAnsi="Cambria Math"/>
                      <w:sz w:val="24"/>
                      <w:szCs w:val="24"/>
                    </w:rPr>
                    <m:t>t</m:t>
                  </m:r>
                </m:sub>
              </m:sSub>
              <m:r>
                <w:rPr>
                  <w:rFonts w:ascii="Cambria Math" w:hAnsi="Cambria Math"/>
                  <w:sz w:val="24"/>
                  <w:szCs w:val="24"/>
                </w:rPr>
                <m:t>=1</m:t>
              </m:r>
            </m:oMath>
            <w:r w:rsidR="007F08D7" w:rsidRPr="00826989">
              <w:rPr>
                <w:sz w:val="24"/>
                <w:szCs w:val="24"/>
              </w:rPr>
              <w:t xml:space="preserve"> for observations 75-108</w:t>
            </w:r>
          </w:p>
        </w:tc>
      </w:tr>
      <w:tr w:rsidR="00550DA8" w:rsidRPr="00826989" w14:paraId="7559255F" w14:textId="77777777" w:rsidTr="00826989">
        <w:tc>
          <w:tcPr>
            <w:tcW w:w="0" w:type="auto"/>
          </w:tcPr>
          <w:p w14:paraId="5CA578E6" w14:textId="409A26F1" w:rsidR="00550DA8" w:rsidRPr="00826989" w:rsidRDefault="007F08D7" w:rsidP="00550DA8">
            <w:pPr>
              <w:pStyle w:val="NoSpacing"/>
              <w:rPr>
                <w:sz w:val="24"/>
                <w:szCs w:val="24"/>
              </w:rPr>
            </w:pPr>
            <w:r w:rsidRPr="00826989">
              <w:rPr>
                <w:sz w:val="24"/>
                <w:szCs w:val="24"/>
              </w:rPr>
              <w:t xml:space="preserve">Q=27.5, df=35, </w:t>
            </w:r>
            <w:r w:rsidRPr="00826989">
              <w:rPr>
                <w:i/>
                <w:iCs/>
                <w:sz w:val="24"/>
                <w:szCs w:val="24"/>
              </w:rPr>
              <w:t>P</w:t>
            </w:r>
            <w:r w:rsidRPr="00826989">
              <w:rPr>
                <w:sz w:val="24"/>
                <w:szCs w:val="24"/>
              </w:rPr>
              <w:t>=.81</w:t>
            </w:r>
          </w:p>
        </w:tc>
        <w:tc>
          <w:tcPr>
            <w:tcW w:w="0" w:type="auto"/>
          </w:tcPr>
          <w:p w14:paraId="531C0784" w14:textId="2B4EF1BC" w:rsidR="00550DA8" w:rsidRPr="00826989" w:rsidRDefault="007A7B50" w:rsidP="00550DA8">
            <w:pPr>
              <w:pStyle w:val="NoSpacing"/>
              <w:rPr>
                <w:iCs/>
                <w:sz w:val="24"/>
                <w:szCs w:val="24"/>
              </w:rPr>
            </w:pPr>
            <m:oMath>
              <m:sSub>
                <m:sSubPr>
                  <m:ctrlPr>
                    <w:rPr>
                      <w:rFonts w:ascii="Cambria Math" w:hAnsi="Cambria Math"/>
                      <w:i/>
                      <w:iCs/>
                      <w:sz w:val="24"/>
                      <w:szCs w:val="24"/>
                    </w:rPr>
                  </m:ctrlPr>
                </m:sSubPr>
                <m:e>
                  <m:r>
                    <w:rPr>
                      <w:rFonts w:ascii="Cambria Math" w:hAnsi="Cambria Math"/>
                      <w:sz w:val="24"/>
                      <w:szCs w:val="24"/>
                    </w:rPr>
                    <m:t>ω</m:t>
                  </m:r>
                </m:e>
                <m:sub>
                  <m:r>
                    <w:rPr>
                      <w:rFonts w:ascii="Cambria Math" w:hAnsi="Cambria Math"/>
                      <w:sz w:val="24"/>
                      <w:szCs w:val="24"/>
                    </w:rPr>
                    <m:t>0</m:t>
                  </m:r>
                </m:sub>
              </m:sSub>
              <m:r>
                <w:rPr>
                  <w:rFonts w:ascii="Cambria Math" w:hAnsi="Cambria Math"/>
                  <w:sz w:val="24"/>
                  <w:szCs w:val="24"/>
                </w:rPr>
                <m:t>=-3.30</m:t>
              </m:r>
            </m:oMath>
            <w:r w:rsidR="00816393" w:rsidRPr="00826989">
              <w:rPr>
                <w:iCs/>
                <w:sz w:val="24"/>
                <w:szCs w:val="24"/>
              </w:rPr>
              <w:t xml:space="preserve">, </w:t>
            </w:r>
            <w:r w:rsidR="00816393" w:rsidRPr="00826989">
              <w:rPr>
                <w:i/>
                <w:sz w:val="24"/>
                <w:szCs w:val="24"/>
              </w:rPr>
              <w:t>P</w:t>
            </w:r>
            <w:r w:rsidR="00816393" w:rsidRPr="00826989">
              <w:rPr>
                <w:iCs/>
                <w:sz w:val="24"/>
                <w:szCs w:val="24"/>
              </w:rPr>
              <w:t>=.092</w:t>
            </w:r>
          </w:p>
        </w:tc>
      </w:tr>
      <w:tr w:rsidR="00550DA8" w:rsidRPr="00826989" w14:paraId="74BA8F6F" w14:textId="77777777" w:rsidTr="00826989">
        <w:tc>
          <w:tcPr>
            <w:tcW w:w="0" w:type="auto"/>
          </w:tcPr>
          <w:p w14:paraId="77FBA638" w14:textId="77777777" w:rsidR="00550DA8" w:rsidRPr="00826989" w:rsidRDefault="00550DA8" w:rsidP="00550DA8">
            <w:pPr>
              <w:pStyle w:val="NoSpacing"/>
              <w:rPr>
                <w:sz w:val="24"/>
                <w:szCs w:val="24"/>
              </w:rPr>
            </w:pPr>
          </w:p>
        </w:tc>
        <w:tc>
          <w:tcPr>
            <w:tcW w:w="0" w:type="auto"/>
          </w:tcPr>
          <w:p w14:paraId="0C24A42A" w14:textId="467D078F" w:rsidR="00550DA8" w:rsidRPr="00826989" w:rsidRDefault="00816393" w:rsidP="00550DA8">
            <w:pPr>
              <w:pStyle w:val="NoSpacing"/>
              <w:rPr>
                <w:sz w:val="24"/>
                <w:szCs w:val="24"/>
              </w:rPr>
            </w:pPr>
            <w:r w:rsidRPr="00826989">
              <w:rPr>
                <w:sz w:val="24"/>
                <w:szCs w:val="24"/>
              </w:rPr>
              <w:t xml:space="preserve">Q=26.69, df=34, </w:t>
            </w:r>
            <w:r w:rsidRPr="00826989">
              <w:rPr>
                <w:i/>
                <w:iCs/>
                <w:sz w:val="24"/>
                <w:szCs w:val="24"/>
              </w:rPr>
              <w:t>P</w:t>
            </w:r>
            <w:r w:rsidRPr="00826989">
              <w:rPr>
                <w:sz w:val="24"/>
                <w:szCs w:val="24"/>
              </w:rPr>
              <w:t>=.81</w:t>
            </w:r>
          </w:p>
        </w:tc>
      </w:tr>
      <w:tr w:rsidR="00550DA8" w:rsidRPr="00826989" w14:paraId="1050F018" w14:textId="77777777" w:rsidTr="00826989">
        <w:tc>
          <w:tcPr>
            <w:tcW w:w="0" w:type="auto"/>
          </w:tcPr>
          <w:p w14:paraId="341D8DA9" w14:textId="44B030E3" w:rsidR="00816393" w:rsidRPr="00826989" w:rsidRDefault="00816393" w:rsidP="00550DA8">
            <w:pPr>
              <w:pStyle w:val="NoSpacing"/>
              <w:rPr>
                <w:sz w:val="24"/>
                <w:szCs w:val="24"/>
              </w:rPr>
            </w:pPr>
            <w:r w:rsidRPr="00826989">
              <w:rPr>
                <w:sz w:val="24"/>
                <w:szCs w:val="24"/>
              </w:rPr>
              <w:t>Male Suicides</w:t>
            </w:r>
          </w:p>
        </w:tc>
        <w:tc>
          <w:tcPr>
            <w:tcW w:w="0" w:type="auto"/>
          </w:tcPr>
          <w:p w14:paraId="6CD05B71" w14:textId="77777777" w:rsidR="00550DA8" w:rsidRPr="00826989" w:rsidRDefault="00550DA8" w:rsidP="00550DA8">
            <w:pPr>
              <w:pStyle w:val="NoSpacing"/>
              <w:rPr>
                <w:sz w:val="24"/>
                <w:szCs w:val="24"/>
              </w:rPr>
            </w:pPr>
          </w:p>
        </w:tc>
      </w:tr>
      <w:tr w:rsidR="00816393" w:rsidRPr="00826989" w14:paraId="772D9853" w14:textId="77777777" w:rsidTr="00826989">
        <w:tc>
          <w:tcPr>
            <w:tcW w:w="0" w:type="auto"/>
          </w:tcPr>
          <w:p w14:paraId="0C178DE2" w14:textId="7A68DF4A" w:rsidR="00816393" w:rsidRPr="00826989" w:rsidRDefault="00816393" w:rsidP="00816393">
            <w:pPr>
              <w:pStyle w:val="NoSpacing"/>
              <w:jc w:val="both"/>
              <w:rPr>
                <w:sz w:val="24"/>
                <w:szCs w:val="24"/>
              </w:rPr>
            </w:pPr>
            <m:oMathPara>
              <m:oMathParaPr>
                <m:jc m:val="left"/>
              </m:oMathParaPr>
              <m:oMath>
                <m:r>
                  <m:rPr>
                    <m:sty m:val="p"/>
                  </m:rPr>
                  <w:rPr>
                    <w:rFonts w:ascii="Cambria Math" w:hAnsi="Cambria Math"/>
                    <w:sz w:val="24"/>
                    <w:szCs w:val="24"/>
                  </w:rPr>
                  <m:t>ARIMA</m:t>
                </m:r>
                <m:d>
                  <m:dPr>
                    <m:ctrlPr>
                      <w:rPr>
                        <w:rFonts w:ascii="Cambria Math" w:hAnsi="Cambria Math"/>
                        <w:iCs/>
                        <w:sz w:val="24"/>
                        <w:szCs w:val="24"/>
                      </w:rPr>
                    </m:ctrlPr>
                  </m:dPr>
                  <m:e>
                    <m:r>
                      <m:rPr>
                        <m:sty m:val="p"/>
                      </m:rPr>
                      <w:rPr>
                        <w:rFonts w:ascii="Cambria Math" w:hAnsi="Cambria Math"/>
                        <w:sz w:val="24"/>
                        <w:szCs w:val="24"/>
                      </w:rPr>
                      <m:t>0,0,0</m:t>
                    </m:r>
                  </m:e>
                </m:d>
                <m:sSub>
                  <m:sSubPr>
                    <m:ctrlPr>
                      <w:rPr>
                        <w:rFonts w:ascii="Cambria Math" w:hAnsi="Cambria Math"/>
                        <w:i/>
                        <w:iCs/>
                        <w:sz w:val="24"/>
                        <w:szCs w:val="24"/>
                      </w:rPr>
                    </m:ctrlPr>
                  </m:sSubPr>
                  <m:e>
                    <m:d>
                      <m:dPr>
                        <m:ctrlPr>
                          <w:rPr>
                            <w:rFonts w:ascii="Cambria Math" w:hAnsi="Cambria Math"/>
                            <w:i/>
                            <w:iCs/>
                            <w:sz w:val="24"/>
                            <w:szCs w:val="24"/>
                          </w:rPr>
                        </m:ctrlPr>
                      </m:dPr>
                      <m:e>
                        <m:r>
                          <w:rPr>
                            <w:rFonts w:ascii="Cambria Math" w:hAnsi="Cambria Math"/>
                            <w:sz w:val="24"/>
                            <w:szCs w:val="24"/>
                          </w:rPr>
                          <m:t>0,1,1</m:t>
                        </m:r>
                      </m:e>
                    </m:d>
                  </m:e>
                  <m:sub>
                    <m:r>
                      <w:rPr>
                        <w:rFonts w:ascii="Cambria Math" w:hAnsi="Cambria Math"/>
                        <w:sz w:val="24"/>
                        <w:szCs w:val="24"/>
                      </w:rPr>
                      <m:t>12</m:t>
                    </m:r>
                  </m:sub>
                </m:sSub>
              </m:oMath>
            </m:oMathPara>
          </w:p>
        </w:tc>
        <w:tc>
          <w:tcPr>
            <w:tcW w:w="0" w:type="auto"/>
          </w:tcPr>
          <w:p w14:paraId="7EAABD50" w14:textId="0494745D" w:rsidR="00816393" w:rsidRPr="00826989" w:rsidRDefault="007A7B50" w:rsidP="00816393">
            <w:pPr>
              <w:pStyle w:val="NoSpacing"/>
              <w:rPr>
                <w:sz w:val="24"/>
                <w:szCs w:val="24"/>
              </w:rPr>
            </w:pPr>
            <m:oMathPara>
              <m:oMathParaPr>
                <m:jc m:val="left"/>
              </m:oMathParaPr>
              <m:oMath>
                <m:sSubSup>
                  <m:sSubSupPr>
                    <m:ctrlPr>
                      <w:rPr>
                        <w:rFonts w:ascii="Cambria Math" w:hAnsi="Cambria Math"/>
                        <w:i/>
                        <w:sz w:val="24"/>
                        <w:szCs w:val="24"/>
                      </w:rPr>
                    </m:ctrlPr>
                  </m:sSubSupPr>
                  <m:e>
                    <m:r>
                      <m:rPr>
                        <m:sty m:val="p"/>
                      </m:rPr>
                      <w:rPr>
                        <w:rFonts w:ascii="Cambria Math" w:hAnsi="Cambria Math"/>
                        <w:sz w:val="24"/>
                        <w:szCs w:val="24"/>
                      </w:rPr>
                      <m:t>Y</m:t>
                    </m:r>
                  </m:e>
                  <m:sub>
                    <m:r>
                      <w:rPr>
                        <w:rFonts w:ascii="Cambria Math" w:hAnsi="Cambria Math"/>
                        <w:sz w:val="24"/>
                        <w:szCs w:val="24"/>
                      </w:rPr>
                      <m:t>t</m:t>
                    </m:r>
                  </m:sub>
                  <m:sup>
                    <m:r>
                      <w:rPr>
                        <w:rFonts w:ascii="Cambria Math" w:hAnsi="Cambria Math"/>
                        <w:sz w:val="24"/>
                        <w:szCs w:val="24"/>
                      </w:rPr>
                      <m:t>*</m:t>
                    </m:r>
                  </m:sup>
                </m:sSubSup>
                <m:r>
                  <w:rPr>
                    <w:rFonts w:ascii="Cambria Math" w:hAnsi="Cambria Math"/>
                    <w:sz w:val="24"/>
                    <w:szCs w:val="24"/>
                  </w:rPr>
                  <m:t>=</m:t>
                </m:r>
                <m:sSub>
                  <m:sSubPr>
                    <m:ctrlPr>
                      <w:rPr>
                        <w:rFonts w:ascii="Cambria Math" w:hAnsi="Cambria Math"/>
                        <w:iCs/>
                        <w:sz w:val="24"/>
                        <w:szCs w:val="24"/>
                      </w:rPr>
                    </m:ctrlPr>
                  </m:sSubPr>
                  <m:e>
                    <m:r>
                      <m:rPr>
                        <m:sty m:val="p"/>
                      </m:rPr>
                      <w:rPr>
                        <w:rFonts w:ascii="Cambria Math" w:hAnsi="Cambria Math"/>
                        <w:sz w:val="24"/>
                        <w:szCs w:val="24"/>
                      </w:rPr>
                      <m:t>a</m:t>
                    </m:r>
                  </m:e>
                  <m:sub>
                    <m:r>
                      <m:rPr>
                        <m:sty m:val="p"/>
                      </m:rPr>
                      <w:rPr>
                        <w:rFonts w:ascii="Cambria Math" w:hAnsi="Cambria Math"/>
                        <w:sz w:val="24"/>
                        <w:szCs w:val="24"/>
                      </w:rPr>
                      <m:t>t</m:t>
                    </m:r>
                  </m:sub>
                </m:sSub>
                <m:r>
                  <w:rPr>
                    <w:rFonts w:ascii="Cambria Math" w:hAnsi="Cambria Math"/>
                    <w:sz w:val="24"/>
                    <w:szCs w:val="24"/>
                  </w:rPr>
                  <m:t>+</m:t>
                </m:r>
                <m:sSub>
                  <m:sSubPr>
                    <m:ctrlPr>
                      <w:rPr>
                        <w:rFonts w:ascii="Cambria Math" w:hAnsi="Cambria Math"/>
                        <w:i/>
                        <w:iCs/>
                        <w:sz w:val="24"/>
                        <w:szCs w:val="24"/>
                      </w:rPr>
                    </m:ctrlPr>
                  </m:sSubPr>
                  <m:e>
                    <m:r>
                      <w:rPr>
                        <w:rFonts w:ascii="Cambria Math" w:hAnsi="Cambria Math"/>
                        <w:sz w:val="24"/>
                        <w:szCs w:val="24"/>
                      </w:rPr>
                      <m:t>ω</m:t>
                    </m:r>
                  </m:e>
                  <m:sub>
                    <m:r>
                      <w:rPr>
                        <w:rFonts w:ascii="Cambria Math" w:hAnsi="Cambria Math"/>
                        <w:sz w:val="24"/>
                        <w:szCs w:val="24"/>
                      </w:rPr>
                      <m:t>0</m:t>
                    </m:r>
                  </m:sub>
                </m:sSub>
                <m:sSub>
                  <m:sSubPr>
                    <m:ctrlPr>
                      <w:rPr>
                        <w:rFonts w:ascii="Cambria Math" w:hAnsi="Cambria Math"/>
                        <w:sz w:val="24"/>
                        <w:szCs w:val="24"/>
                      </w:rPr>
                    </m:ctrlPr>
                  </m:sSubPr>
                  <m:e>
                    <m:r>
                      <m:rPr>
                        <m:sty m:val="p"/>
                      </m:rPr>
                      <w:rPr>
                        <w:rFonts w:ascii="Cambria Math" w:hAnsi="Cambria Math"/>
                        <w:sz w:val="24"/>
                        <w:szCs w:val="24"/>
                      </w:rPr>
                      <m:t>I</m:t>
                    </m:r>
                  </m:e>
                  <m:sub>
                    <m:r>
                      <m:rPr>
                        <m:sty m:val="p"/>
                      </m:rPr>
                      <w:rPr>
                        <w:rFonts w:ascii="Cambria Math" w:hAnsi="Cambria Math"/>
                        <w:sz w:val="24"/>
                        <w:szCs w:val="24"/>
                      </w:rPr>
                      <m:t>t</m:t>
                    </m:r>
                  </m:sub>
                </m:sSub>
              </m:oMath>
            </m:oMathPara>
          </w:p>
        </w:tc>
      </w:tr>
      <w:tr w:rsidR="00816393" w:rsidRPr="00826989" w14:paraId="16D99EFA" w14:textId="77777777" w:rsidTr="00826989">
        <w:tc>
          <w:tcPr>
            <w:tcW w:w="0" w:type="auto"/>
          </w:tcPr>
          <w:p w14:paraId="2B39A882" w14:textId="0BD7965F" w:rsidR="00816393" w:rsidRPr="00826989" w:rsidRDefault="007A7B50" w:rsidP="00816393">
            <w:pPr>
              <w:pStyle w:val="NoSpacing"/>
              <w:rPr>
                <w:sz w:val="24"/>
                <w:szCs w:val="24"/>
              </w:rPr>
            </w:pPr>
            <m:oMathPara>
              <m:oMathParaPr>
                <m:jc m:val="left"/>
              </m:oMathParaPr>
              <m:oMath>
                <m:d>
                  <m:dPr>
                    <m:ctrlPr>
                      <w:rPr>
                        <w:rFonts w:ascii="Cambria Math" w:hAnsi="Cambria Math"/>
                        <w:i/>
                        <w:sz w:val="24"/>
                        <w:szCs w:val="24"/>
                      </w:rPr>
                    </m:ctrlPr>
                  </m:dPr>
                  <m:e>
                    <m:r>
                      <w:rPr>
                        <w:rFonts w:ascii="Cambria Math" w:hAnsi="Cambria Math"/>
                        <w:sz w:val="24"/>
                        <w:szCs w:val="24"/>
                      </w:rPr>
                      <m:t>1-</m:t>
                    </m:r>
                    <m:sSub>
                      <m:sSubPr>
                        <m:ctrlPr>
                          <w:rPr>
                            <w:rFonts w:ascii="Cambria Math" w:hAnsi="Cambria Math"/>
                            <w:i/>
                            <w:sz w:val="24"/>
                            <w:szCs w:val="24"/>
                          </w:rPr>
                        </m:ctrlPr>
                      </m:sSubPr>
                      <m:e>
                        <m:r>
                          <w:rPr>
                            <w:rFonts w:ascii="Cambria Math" w:hAnsi="Cambria Math"/>
                            <w:sz w:val="24"/>
                            <w:szCs w:val="24"/>
                          </w:rPr>
                          <m:t>θ</m:t>
                        </m:r>
                      </m:e>
                      <m:sub>
                        <m:r>
                          <w:rPr>
                            <w:rFonts w:ascii="Cambria Math" w:hAnsi="Cambria Math"/>
                            <w:sz w:val="24"/>
                            <w:szCs w:val="24"/>
                          </w:rPr>
                          <m:t>12</m:t>
                        </m:r>
                      </m:sub>
                    </m:sSub>
                    <m:sSup>
                      <m:sSupPr>
                        <m:ctrlPr>
                          <w:rPr>
                            <w:rFonts w:ascii="Cambria Math" w:hAnsi="Cambria Math"/>
                            <w:i/>
                            <w:sz w:val="24"/>
                            <w:szCs w:val="24"/>
                          </w:rPr>
                        </m:ctrlPr>
                      </m:sSupPr>
                      <m:e>
                        <m:r>
                          <m:rPr>
                            <m:sty m:val="p"/>
                          </m:rPr>
                          <w:rPr>
                            <w:rFonts w:ascii="Cambria Math" w:hAnsi="Cambria Math"/>
                            <w:sz w:val="24"/>
                            <w:szCs w:val="24"/>
                          </w:rPr>
                          <m:t>B</m:t>
                        </m:r>
                      </m:e>
                      <m:sup>
                        <m:r>
                          <w:rPr>
                            <w:rFonts w:ascii="Cambria Math" w:hAnsi="Cambria Math"/>
                            <w:sz w:val="24"/>
                            <w:szCs w:val="24"/>
                          </w:rPr>
                          <m:t>12</m:t>
                        </m:r>
                      </m:sup>
                    </m:sSup>
                  </m:e>
                </m:d>
                <m:sSub>
                  <m:sSubPr>
                    <m:ctrlPr>
                      <w:rPr>
                        <w:rFonts w:ascii="Cambria Math" w:hAnsi="Cambria Math"/>
                        <w:i/>
                        <w:sz w:val="24"/>
                        <w:szCs w:val="24"/>
                      </w:rPr>
                    </m:ctrlPr>
                  </m:sSubPr>
                  <m:e>
                    <m:r>
                      <m:rPr>
                        <m:sty m:val="p"/>
                      </m:rPr>
                      <w:rPr>
                        <w:rFonts w:ascii="Cambria Math" w:hAnsi="Cambria Math"/>
                        <w:sz w:val="24"/>
                        <w:szCs w:val="24"/>
                      </w:rPr>
                      <m:t>a</m:t>
                    </m:r>
                  </m:e>
                  <m:sub>
                    <m:r>
                      <m:rPr>
                        <m:sty m:val="p"/>
                      </m:rPr>
                      <w:rPr>
                        <w:rFonts w:ascii="Cambria Math" w:hAnsi="Cambria Math"/>
                        <w:sz w:val="24"/>
                        <w:szCs w:val="24"/>
                      </w:rPr>
                      <m:t>t</m:t>
                    </m:r>
                  </m:sub>
                </m:sSub>
                <m:r>
                  <w:rPr>
                    <w:rFonts w:ascii="Cambria Math" w:hAnsi="Cambria Math"/>
                    <w:sz w:val="24"/>
                    <w:szCs w:val="24"/>
                  </w:rPr>
                  <m:t>=</m:t>
                </m:r>
                <m:d>
                  <m:dPr>
                    <m:ctrlPr>
                      <w:rPr>
                        <w:rFonts w:ascii="Cambria Math" w:hAnsi="Cambria Math"/>
                        <w:i/>
                        <w:sz w:val="24"/>
                        <w:szCs w:val="24"/>
                      </w:rPr>
                    </m:ctrlPr>
                  </m:dPr>
                  <m:e>
                    <m:r>
                      <w:rPr>
                        <w:rFonts w:ascii="Cambria Math" w:hAnsi="Cambria Math"/>
                        <w:sz w:val="24"/>
                        <w:szCs w:val="24"/>
                      </w:rPr>
                      <m:t>1-</m:t>
                    </m:r>
                    <m:sSup>
                      <m:sSupPr>
                        <m:ctrlPr>
                          <w:rPr>
                            <w:rFonts w:ascii="Cambria Math" w:hAnsi="Cambria Math"/>
                            <w:i/>
                            <w:sz w:val="24"/>
                            <w:szCs w:val="24"/>
                          </w:rPr>
                        </m:ctrlPr>
                      </m:sSupPr>
                      <m:e>
                        <m:r>
                          <m:rPr>
                            <m:sty m:val="p"/>
                          </m:rPr>
                          <w:rPr>
                            <w:rFonts w:ascii="Cambria Math" w:hAnsi="Cambria Math"/>
                            <w:sz w:val="24"/>
                            <w:szCs w:val="24"/>
                          </w:rPr>
                          <m:t>B</m:t>
                        </m:r>
                      </m:e>
                      <m:sup>
                        <m:r>
                          <w:rPr>
                            <w:rFonts w:ascii="Cambria Math" w:hAnsi="Cambria Math"/>
                            <w:sz w:val="24"/>
                            <w:szCs w:val="24"/>
                          </w:rPr>
                          <m:t>12</m:t>
                        </m:r>
                      </m:sup>
                    </m:sSup>
                  </m:e>
                </m:d>
                <m:sSub>
                  <m:sSubPr>
                    <m:ctrlPr>
                      <w:rPr>
                        <w:rFonts w:ascii="Cambria Math" w:hAnsi="Cambria Math"/>
                        <w:iCs/>
                        <w:sz w:val="24"/>
                        <w:szCs w:val="24"/>
                      </w:rPr>
                    </m:ctrlPr>
                  </m:sSubPr>
                  <m:e>
                    <m:r>
                      <m:rPr>
                        <m:sty m:val="p"/>
                      </m:rPr>
                      <w:rPr>
                        <w:rFonts w:ascii="Cambria Math" w:hAnsi="Cambria Math"/>
                        <w:sz w:val="24"/>
                        <w:szCs w:val="24"/>
                      </w:rPr>
                      <m:t>Y</m:t>
                    </m:r>
                  </m:e>
                  <m:sub>
                    <m:r>
                      <m:rPr>
                        <m:sty m:val="p"/>
                      </m:rPr>
                      <w:rPr>
                        <w:rFonts w:ascii="Cambria Math" w:hAnsi="Cambria Math"/>
                        <w:sz w:val="24"/>
                        <w:szCs w:val="24"/>
                      </w:rPr>
                      <m:t>t</m:t>
                    </m:r>
                  </m:sub>
                </m:sSub>
              </m:oMath>
            </m:oMathPara>
          </w:p>
        </w:tc>
        <w:tc>
          <w:tcPr>
            <w:tcW w:w="0" w:type="auto"/>
          </w:tcPr>
          <w:p w14:paraId="5E023C8C" w14:textId="67F11470" w:rsidR="00816393" w:rsidRPr="00826989" w:rsidRDefault="007A7B50" w:rsidP="00816393">
            <w:pPr>
              <w:pStyle w:val="NoSpacing"/>
              <w:rPr>
                <w:sz w:val="24"/>
                <w:szCs w:val="24"/>
              </w:rPr>
            </w:pPr>
            <m:oMath>
              <m:sSub>
                <m:sSubPr>
                  <m:ctrlPr>
                    <w:rPr>
                      <w:rFonts w:ascii="Cambria Math" w:hAnsi="Cambria Math"/>
                      <w:sz w:val="24"/>
                      <w:szCs w:val="24"/>
                    </w:rPr>
                  </m:ctrlPr>
                </m:sSubPr>
                <m:e>
                  <m:r>
                    <m:rPr>
                      <m:sty m:val="p"/>
                    </m:rPr>
                    <w:rPr>
                      <w:rFonts w:ascii="Cambria Math" w:hAnsi="Cambria Math"/>
                      <w:sz w:val="24"/>
                      <w:szCs w:val="24"/>
                    </w:rPr>
                    <m:t>I</m:t>
                  </m:r>
                </m:e>
                <m:sub>
                  <m:r>
                    <m:rPr>
                      <m:sty m:val="p"/>
                    </m:rPr>
                    <w:rPr>
                      <w:rFonts w:ascii="Cambria Math" w:hAnsi="Cambria Math"/>
                      <w:sz w:val="24"/>
                      <w:szCs w:val="24"/>
                    </w:rPr>
                    <m:t>t</m:t>
                  </m:r>
                </m:sub>
              </m:sSub>
              <m:r>
                <w:rPr>
                  <w:rFonts w:ascii="Cambria Math" w:hAnsi="Cambria Math"/>
                  <w:sz w:val="24"/>
                  <w:szCs w:val="24"/>
                </w:rPr>
                <m:t>=0</m:t>
              </m:r>
            </m:oMath>
            <w:r w:rsidR="00816393" w:rsidRPr="00826989">
              <w:rPr>
                <w:sz w:val="24"/>
                <w:szCs w:val="24"/>
              </w:rPr>
              <w:t xml:space="preserve"> for observations 1-74</w:t>
            </w:r>
          </w:p>
        </w:tc>
      </w:tr>
      <w:tr w:rsidR="00816393" w:rsidRPr="00826989" w14:paraId="59A7026E" w14:textId="77777777" w:rsidTr="00826989">
        <w:tc>
          <w:tcPr>
            <w:tcW w:w="0" w:type="auto"/>
          </w:tcPr>
          <w:p w14:paraId="35B4A7AD" w14:textId="0868203C" w:rsidR="00816393" w:rsidRPr="00826989" w:rsidRDefault="007A7B50" w:rsidP="00816393">
            <w:pPr>
              <w:pStyle w:val="NoSpacing"/>
              <w:rPr>
                <w:sz w:val="24"/>
                <w:szCs w:val="24"/>
              </w:rPr>
            </w:pPr>
            <m:oMathPara>
              <m:oMathParaPr>
                <m:jc m:val="left"/>
              </m:oMathParaPr>
              <m:oMath>
                <m:sSub>
                  <m:sSubPr>
                    <m:ctrlPr>
                      <w:rPr>
                        <w:rFonts w:ascii="Cambria Math" w:hAnsi="Cambria Math"/>
                        <w:i/>
                        <w:sz w:val="24"/>
                        <w:szCs w:val="24"/>
                      </w:rPr>
                    </m:ctrlPr>
                  </m:sSubPr>
                  <m:e>
                    <m:acc>
                      <m:accPr>
                        <m:ctrlPr>
                          <w:rPr>
                            <w:rFonts w:ascii="Cambria Math" w:hAnsi="Cambria Math"/>
                            <w:i/>
                            <w:sz w:val="24"/>
                            <w:szCs w:val="24"/>
                          </w:rPr>
                        </m:ctrlPr>
                      </m:accPr>
                      <m:e>
                        <m:r>
                          <w:rPr>
                            <w:rFonts w:ascii="Cambria Math" w:hAnsi="Cambria Math"/>
                            <w:sz w:val="24"/>
                            <w:szCs w:val="24"/>
                          </w:rPr>
                          <m:t>θ</m:t>
                        </m:r>
                      </m:e>
                    </m:acc>
                  </m:e>
                  <m:sub>
                    <m:r>
                      <w:rPr>
                        <w:rFonts w:ascii="Cambria Math" w:hAnsi="Cambria Math"/>
                        <w:sz w:val="24"/>
                        <w:szCs w:val="24"/>
                      </w:rPr>
                      <m:t>12</m:t>
                    </m:r>
                  </m:sub>
                </m:sSub>
                <m:r>
                  <w:rPr>
                    <w:rFonts w:ascii="Cambria Math" w:hAnsi="Cambria Math"/>
                    <w:sz w:val="24"/>
                    <w:szCs w:val="24"/>
                  </w:rPr>
                  <m:t>=-0.626, P&lt;0.001</m:t>
                </m:r>
              </m:oMath>
            </m:oMathPara>
          </w:p>
        </w:tc>
        <w:tc>
          <w:tcPr>
            <w:tcW w:w="0" w:type="auto"/>
          </w:tcPr>
          <w:p w14:paraId="6E915CEE" w14:textId="081C02C3" w:rsidR="00816393" w:rsidRPr="00826989" w:rsidRDefault="007A7B50" w:rsidP="00816393">
            <w:pPr>
              <w:pStyle w:val="NoSpacing"/>
              <w:rPr>
                <w:sz w:val="24"/>
                <w:szCs w:val="24"/>
              </w:rPr>
            </w:pPr>
            <m:oMath>
              <m:sSub>
                <m:sSubPr>
                  <m:ctrlPr>
                    <w:rPr>
                      <w:rFonts w:ascii="Cambria Math" w:hAnsi="Cambria Math"/>
                      <w:sz w:val="24"/>
                      <w:szCs w:val="24"/>
                    </w:rPr>
                  </m:ctrlPr>
                </m:sSubPr>
                <m:e>
                  <m:r>
                    <m:rPr>
                      <m:sty m:val="p"/>
                    </m:rPr>
                    <w:rPr>
                      <w:rFonts w:ascii="Cambria Math" w:hAnsi="Cambria Math"/>
                      <w:sz w:val="24"/>
                      <w:szCs w:val="24"/>
                    </w:rPr>
                    <m:t>I</m:t>
                  </m:r>
                </m:e>
                <m:sub>
                  <m:r>
                    <m:rPr>
                      <m:sty m:val="p"/>
                    </m:rPr>
                    <w:rPr>
                      <w:rFonts w:ascii="Cambria Math" w:hAnsi="Cambria Math"/>
                      <w:sz w:val="24"/>
                      <w:szCs w:val="24"/>
                    </w:rPr>
                    <m:t>t</m:t>
                  </m:r>
                </m:sub>
              </m:sSub>
              <m:r>
                <w:rPr>
                  <w:rFonts w:ascii="Cambria Math" w:hAnsi="Cambria Math"/>
                  <w:sz w:val="24"/>
                  <w:szCs w:val="24"/>
                </w:rPr>
                <m:t>=1</m:t>
              </m:r>
            </m:oMath>
            <w:r w:rsidR="00816393" w:rsidRPr="00826989">
              <w:rPr>
                <w:sz w:val="24"/>
                <w:szCs w:val="24"/>
              </w:rPr>
              <w:t xml:space="preserve"> for observations 75-108</w:t>
            </w:r>
          </w:p>
        </w:tc>
      </w:tr>
      <w:tr w:rsidR="00816393" w:rsidRPr="00826989" w14:paraId="3A0D5011" w14:textId="77777777" w:rsidTr="00826989">
        <w:tc>
          <w:tcPr>
            <w:tcW w:w="0" w:type="auto"/>
          </w:tcPr>
          <w:p w14:paraId="77152C6B" w14:textId="0EB7F3AA" w:rsidR="00816393" w:rsidRPr="00826989" w:rsidRDefault="00816393" w:rsidP="00816393">
            <w:pPr>
              <w:pStyle w:val="NoSpacing"/>
              <w:rPr>
                <w:sz w:val="24"/>
                <w:szCs w:val="24"/>
              </w:rPr>
            </w:pPr>
            <w:r w:rsidRPr="00826989">
              <w:rPr>
                <w:sz w:val="24"/>
                <w:szCs w:val="24"/>
              </w:rPr>
              <w:t>Q=</w:t>
            </w:r>
            <w:r w:rsidR="00837EB1" w:rsidRPr="00826989">
              <w:rPr>
                <w:sz w:val="24"/>
                <w:szCs w:val="24"/>
              </w:rPr>
              <w:t xml:space="preserve">36.7, df=35, </w:t>
            </w:r>
            <w:r w:rsidR="00837EB1" w:rsidRPr="00826989">
              <w:rPr>
                <w:i/>
                <w:iCs/>
                <w:sz w:val="24"/>
                <w:szCs w:val="24"/>
              </w:rPr>
              <w:t>P</w:t>
            </w:r>
            <w:r w:rsidR="00837EB1" w:rsidRPr="00826989">
              <w:rPr>
                <w:sz w:val="24"/>
                <w:szCs w:val="24"/>
              </w:rPr>
              <w:t>=.39</w:t>
            </w:r>
          </w:p>
        </w:tc>
        <w:tc>
          <w:tcPr>
            <w:tcW w:w="0" w:type="auto"/>
          </w:tcPr>
          <w:p w14:paraId="02560BBF" w14:textId="34DDA2EB" w:rsidR="00816393" w:rsidRPr="00826989" w:rsidRDefault="007A7B50" w:rsidP="00816393">
            <w:pPr>
              <w:pStyle w:val="NoSpacing"/>
              <w:rPr>
                <w:sz w:val="24"/>
                <w:szCs w:val="24"/>
              </w:rPr>
            </w:pPr>
            <m:oMath>
              <m:sSub>
                <m:sSubPr>
                  <m:ctrlPr>
                    <w:rPr>
                      <w:rFonts w:ascii="Cambria Math" w:hAnsi="Cambria Math"/>
                      <w:i/>
                      <w:iCs/>
                      <w:sz w:val="24"/>
                      <w:szCs w:val="24"/>
                    </w:rPr>
                  </m:ctrlPr>
                </m:sSubPr>
                <m:e>
                  <m:r>
                    <w:rPr>
                      <w:rFonts w:ascii="Cambria Math" w:hAnsi="Cambria Math"/>
                      <w:sz w:val="24"/>
                      <w:szCs w:val="24"/>
                    </w:rPr>
                    <m:t>ω</m:t>
                  </m:r>
                </m:e>
                <m:sub>
                  <m:r>
                    <w:rPr>
                      <w:rFonts w:ascii="Cambria Math" w:hAnsi="Cambria Math"/>
                      <w:sz w:val="24"/>
                      <w:szCs w:val="24"/>
                    </w:rPr>
                    <m:t>0</m:t>
                  </m:r>
                </m:sub>
              </m:sSub>
              <m:r>
                <w:rPr>
                  <w:rFonts w:ascii="Cambria Math" w:hAnsi="Cambria Math"/>
                  <w:sz w:val="24"/>
                  <w:szCs w:val="24"/>
                </w:rPr>
                <m:t>=-3.62</m:t>
              </m:r>
            </m:oMath>
            <w:r w:rsidR="00816393" w:rsidRPr="00826989">
              <w:rPr>
                <w:iCs/>
                <w:sz w:val="24"/>
                <w:szCs w:val="24"/>
              </w:rPr>
              <w:t xml:space="preserve">, </w:t>
            </w:r>
            <w:r w:rsidR="00816393" w:rsidRPr="00826989">
              <w:rPr>
                <w:i/>
                <w:sz w:val="24"/>
                <w:szCs w:val="24"/>
              </w:rPr>
              <w:t>P</w:t>
            </w:r>
            <w:r w:rsidR="00816393" w:rsidRPr="00826989">
              <w:rPr>
                <w:iCs/>
                <w:sz w:val="24"/>
                <w:szCs w:val="24"/>
              </w:rPr>
              <w:t>=.033</w:t>
            </w:r>
          </w:p>
        </w:tc>
      </w:tr>
      <w:tr w:rsidR="00816393" w:rsidRPr="00826989" w14:paraId="69D67058" w14:textId="77777777" w:rsidTr="00826989">
        <w:tc>
          <w:tcPr>
            <w:tcW w:w="0" w:type="auto"/>
          </w:tcPr>
          <w:p w14:paraId="2BC56011" w14:textId="77777777" w:rsidR="00816393" w:rsidRPr="00826989" w:rsidRDefault="00816393" w:rsidP="00816393">
            <w:pPr>
              <w:pStyle w:val="NoSpacing"/>
              <w:rPr>
                <w:sz w:val="24"/>
                <w:szCs w:val="24"/>
              </w:rPr>
            </w:pPr>
          </w:p>
        </w:tc>
        <w:tc>
          <w:tcPr>
            <w:tcW w:w="0" w:type="auto"/>
          </w:tcPr>
          <w:p w14:paraId="4E032605" w14:textId="194BF21C" w:rsidR="00816393" w:rsidRPr="00826989" w:rsidRDefault="00837EB1" w:rsidP="00816393">
            <w:pPr>
              <w:pStyle w:val="NoSpacing"/>
              <w:rPr>
                <w:sz w:val="24"/>
                <w:szCs w:val="24"/>
              </w:rPr>
            </w:pPr>
            <w:r w:rsidRPr="00826989">
              <w:rPr>
                <w:sz w:val="24"/>
                <w:szCs w:val="24"/>
              </w:rPr>
              <w:t xml:space="preserve">Q=36.91, df=34, </w:t>
            </w:r>
            <w:r w:rsidRPr="00826989">
              <w:rPr>
                <w:i/>
                <w:iCs/>
                <w:sz w:val="24"/>
                <w:szCs w:val="24"/>
              </w:rPr>
              <w:t>P</w:t>
            </w:r>
            <w:r w:rsidRPr="00826989">
              <w:rPr>
                <w:sz w:val="24"/>
                <w:szCs w:val="24"/>
              </w:rPr>
              <w:t>=.34</w:t>
            </w:r>
          </w:p>
        </w:tc>
      </w:tr>
      <w:tr w:rsidR="00816393" w:rsidRPr="00826989" w14:paraId="3664D967" w14:textId="77777777" w:rsidTr="00826989">
        <w:tc>
          <w:tcPr>
            <w:tcW w:w="0" w:type="auto"/>
          </w:tcPr>
          <w:p w14:paraId="62A0DAB3" w14:textId="74DCE4DA" w:rsidR="00816393" w:rsidRPr="00826989" w:rsidRDefault="00837EB1" w:rsidP="00816393">
            <w:pPr>
              <w:pStyle w:val="NoSpacing"/>
              <w:rPr>
                <w:sz w:val="24"/>
                <w:szCs w:val="24"/>
              </w:rPr>
            </w:pPr>
            <w:r w:rsidRPr="00826989">
              <w:rPr>
                <w:sz w:val="24"/>
                <w:szCs w:val="24"/>
              </w:rPr>
              <w:t>Female Suicides</w:t>
            </w:r>
          </w:p>
        </w:tc>
        <w:tc>
          <w:tcPr>
            <w:tcW w:w="0" w:type="auto"/>
          </w:tcPr>
          <w:p w14:paraId="4FF2F319" w14:textId="77777777" w:rsidR="00816393" w:rsidRPr="00826989" w:rsidRDefault="00816393" w:rsidP="00816393">
            <w:pPr>
              <w:pStyle w:val="NoSpacing"/>
              <w:rPr>
                <w:sz w:val="24"/>
                <w:szCs w:val="24"/>
              </w:rPr>
            </w:pPr>
          </w:p>
        </w:tc>
      </w:tr>
      <w:tr w:rsidR="00816393" w:rsidRPr="00826989" w14:paraId="35AAB992" w14:textId="77777777" w:rsidTr="00826989">
        <w:tc>
          <w:tcPr>
            <w:tcW w:w="0" w:type="auto"/>
          </w:tcPr>
          <w:p w14:paraId="55F51DA8" w14:textId="347C165B" w:rsidR="00816393" w:rsidRPr="00826989" w:rsidRDefault="00837EB1" w:rsidP="00816393">
            <w:pPr>
              <w:pStyle w:val="NoSpacing"/>
              <w:rPr>
                <w:sz w:val="24"/>
                <w:szCs w:val="24"/>
              </w:rPr>
            </w:pPr>
            <m:oMathPara>
              <m:oMathParaPr>
                <m:jc m:val="left"/>
              </m:oMathParaPr>
              <m:oMath>
                <m:r>
                  <m:rPr>
                    <m:sty m:val="p"/>
                  </m:rPr>
                  <w:rPr>
                    <w:rFonts w:ascii="Cambria Math" w:hAnsi="Cambria Math"/>
                    <w:sz w:val="24"/>
                    <w:szCs w:val="24"/>
                  </w:rPr>
                  <m:t>ARIMA</m:t>
                </m:r>
                <m:d>
                  <m:dPr>
                    <m:ctrlPr>
                      <w:rPr>
                        <w:rFonts w:ascii="Cambria Math" w:hAnsi="Cambria Math"/>
                        <w:iCs/>
                        <w:sz w:val="24"/>
                        <w:szCs w:val="24"/>
                      </w:rPr>
                    </m:ctrlPr>
                  </m:dPr>
                  <m:e>
                    <m:r>
                      <m:rPr>
                        <m:sty m:val="p"/>
                      </m:rPr>
                      <w:rPr>
                        <w:rFonts w:ascii="Cambria Math" w:hAnsi="Cambria Math"/>
                        <w:sz w:val="24"/>
                        <w:szCs w:val="24"/>
                      </w:rPr>
                      <m:t>0,0,0</m:t>
                    </m:r>
                  </m:e>
                </m:d>
              </m:oMath>
            </m:oMathPara>
          </w:p>
        </w:tc>
        <w:tc>
          <w:tcPr>
            <w:tcW w:w="0" w:type="auto"/>
          </w:tcPr>
          <w:p w14:paraId="377F9CAF" w14:textId="4E40CF81" w:rsidR="00816393" w:rsidRPr="00826989" w:rsidRDefault="007A7B50" w:rsidP="00816393">
            <w:pPr>
              <w:pStyle w:val="NoSpacing"/>
              <w:rPr>
                <w:sz w:val="24"/>
                <w:szCs w:val="24"/>
              </w:rPr>
            </w:pPr>
            <m:oMathPara>
              <m:oMathParaPr>
                <m:jc m:val="left"/>
              </m:oMathParaPr>
              <m:oMath>
                <m:sSubSup>
                  <m:sSubSupPr>
                    <m:ctrlPr>
                      <w:rPr>
                        <w:rFonts w:ascii="Cambria Math" w:hAnsi="Cambria Math"/>
                        <w:i/>
                        <w:sz w:val="24"/>
                        <w:szCs w:val="24"/>
                      </w:rPr>
                    </m:ctrlPr>
                  </m:sSubSupPr>
                  <m:e>
                    <m:r>
                      <m:rPr>
                        <m:sty m:val="p"/>
                      </m:rPr>
                      <w:rPr>
                        <w:rFonts w:ascii="Cambria Math" w:hAnsi="Cambria Math"/>
                        <w:sz w:val="24"/>
                        <w:szCs w:val="24"/>
                      </w:rPr>
                      <m:t>Y</m:t>
                    </m:r>
                  </m:e>
                  <m:sub>
                    <m:r>
                      <w:rPr>
                        <w:rFonts w:ascii="Cambria Math" w:hAnsi="Cambria Math"/>
                        <w:sz w:val="24"/>
                        <w:szCs w:val="24"/>
                      </w:rPr>
                      <m:t>t</m:t>
                    </m:r>
                  </m:sub>
                  <m:sup>
                    <m:r>
                      <w:rPr>
                        <w:rFonts w:ascii="Cambria Math" w:hAnsi="Cambria Math"/>
                        <w:sz w:val="24"/>
                        <w:szCs w:val="24"/>
                      </w:rPr>
                      <m:t>*</m:t>
                    </m:r>
                  </m:sup>
                </m:sSubSup>
                <m:r>
                  <w:rPr>
                    <w:rFonts w:ascii="Cambria Math" w:hAnsi="Cambria Math"/>
                    <w:sz w:val="24"/>
                    <w:szCs w:val="24"/>
                  </w:rPr>
                  <m:t>=</m:t>
                </m:r>
                <m:sSub>
                  <m:sSubPr>
                    <m:ctrlPr>
                      <w:rPr>
                        <w:rFonts w:ascii="Cambria Math" w:hAnsi="Cambria Math"/>
                        <w:iCs/>
                        <w:sz w:val="24"/>
                        <w:szCs w:val="24"/>
                      </w:rPr>
                    </m:ctrlPr>
                  </m:sSubPr>
                  <m:e>
                    <m:r>
                      <m:rPr>
                        <m:sty m:val="p"/>
                      </m:rPr>
                      <w:rPr>
                        <w:rFonts w:ascii="Cambria Math" w:hAnsi="Cambria Math"/>
                        <w:sz w:val="24"/>
                        <w:szCs w:val="24"/>
                      </w:rPr>
                      <m:t>a</m:t>
                    </m:r>
                  </m:e>
                  <m:sub>
                    <m:r>
                      <m:rPr>
                        <m:sty m:val="p"/>
                      </m:rPr>
                      <w:rPr>
                        <w:rFonts w:ascii="Cambria Math" w:hAnsi="Cambria Math"/>
                        <w:sz w:val="24"/>
                        <w:szCs w:val="24"/>
                      </w:rPr>
                      <m:t>t</m:t>
                    </m:r>
                  </m:sub>
                </m:sSub>
                <m:r>
                  <w:rPr>
                    <w:rFonts w:ascii="Cambria Math" w:hAnsi="Cambria Math"/>
                    <w:sz w:val="24"/>
                    <w:szCs w:val="24"/>
                  </w:rPr>
                  <m:t>+</m:t>
                </m:r>
                <m:sSub>
                  <m:sSubPr>
                    <m:ctrlPr>
                      <w:rPr>
                        <w:rFonts w:ascii="Cambria Math" w:hAnsi="Cambria Math"/>
                        <w:i/>
                        <w:iCs/>
                        <w:sz w:val="24"/>
                        <w:szCs w:val="24"/>
                      </w:rPr>
                    </m:ctrlPr>
                  </m:sSubPr>
                  <m:e>
                    <m:r>
                      <w:rPr>
                        <w:rFonts w:ascii="Cambria Math" w:hAnsi="Cambria Math"/>
                        <w:sz w:val="24"/>
                        <w:szCs w:val="24"/>
                      </w:rPr>
                      <m:t>ω</m:t>
                    </m:r>
                  </m:e>
                  <m:sub>
                    <m:r>
                      <w:rPr>
                        <w:rFonts w:ascii="Cambria Math" w:hAnsi="Cambria Math"/>
                        <w:sz w:val="24"/>
                        <w:szCs w:val="24"/>
                      </w:rPr>
                      <m:t>0</m:t>
                    </m:r>
                  </m:sub>
                </m:sSub>
                <m:sSub>
                  <m:sSubPr>
                    <m:ctrlPr>
                      <w:rPr>
                        <w:rFonts w:ascii="Cambria Math" w:hAnsi="Cambria Math"/>
                        <w:sz w:val="24"/>
                        <w:szCs w:val="24"/>
                      </w:rPr>
                    </m:ctrlPr>
                  </m:sSubPr>
                  <m:e>
                    <m:r>
                      <m:rPr>
                        <m:sty m:val="p"/>
                      </m:rPr>
                      <w:rPr>
                        <w:rFonts w:ascii="Cambria Math" w:hAnsi="Cambria Math"/>
                        <w:sz w:val="24"/>
                        <w:szCs w:val="24"/>
                      </w:rPr>
                      <m:t>I</m:t>
                    </m:r>
                  </m:e>
                  <m:sub>
                    <m:r>
                      <m:rPr>
                        <m:sty m:val="p"/>
                      </m:rPr>
                      <w:rPr>
                        <w:rFonts w:ascii="Cambria Math" w:hAnsi="Cambria Math"/>
                        <w:sz w:val="24"/>
                        <w:szCs w:val="24"/>
                      </w:rPr>
                      <m:t>t</m:t>
                    </m:r>
                  </m:sub>
                </m:sSub>
              </m:oMath>
            </m:oMathPara>
          </w:p>
        </w:tc>
      </w:tr>
      <w:tr w:rsidR="00837EB1" w:rsidRPr="00826989" w14:paraId="032B58EF" w14:textId="77777777" w:rsidTr="00826989">
        <w:tc>
          <w:tcPr>
            <w:tcW w:w="0" w:type="auto"/>
          </w:tcPr>
          <w:p w14:paraId="719DE144" w14:textId="1E31276C" w:rsidR="00837EB1" w:rsidRPr="00826989" w:rsidRDefault="007A7B50" w:rsidP="00837EB1">
            <w:pPr>
              <w:pStyle w:val="NoSpacing"/>
              <w:rPr>
                <w:sz w:val="24"/>
                <w:szCs w:val="24"/>
              </w:rPr>
            </w:pPr>
            <m:oMathPara>
              <m:oMathParaPr>
                <m:jc m:val="left"/>
              </m:oMathParaPr>
              <m:oMath>
                <m:sSub>
                  <m:sSubPr>
                    <m:ctrlPr>
                      <w:rPr>
                        <w:rFonts w:ascii="Cambria Math" w:hAnsi="Cambria Math"/>
                        <w:iCs/>
                        <w:sz w:val="24"/>
                        <w:szCs w:val="24"/>
                      </w:rPr>
                    </m:ctrlPr>
                  </m:sSubPr>
                  <m:e>
                    <m:r>
                      <m:rPr>
                        <m:sty m:val="p"/>
                      </m:rPr>
                      <w:rPr>
                        <w:rFonts w:ascii="Cambria Math" w:hAnsi="Cambria Math"/>
                        <w:sz w:val="24"/>
                        <w:szCs w:val="24"/>
                      </w:rPr>
                      <m:t>a</m:t>
                    </m:r>
                  </m:e>
                  <m:sub>
                    <m:r>
                      <m:rPr>
                        <m:sty m:val="p"/>
                      </m:rPr>
                      <w:rPr>
                        <w:rFonts w:ascii="Cambria Math" w:hAnsi="Cambria Math"/>
                        <w:sz w:val="24"/>
                        <w:szCs w:val="24"/>
                      </w:rPr>
                      <m:t>t</m:t>
                    </m:r>
                  </m:sub>
                </m:sSub>
                <m:r>
                  <m:rPr>
                    <m:sty m:val="p"/>
                  </m:rPr>
                  <w:rPr>
                    <w:rFonts w:ascii="Cambria Math" w:hAnsi="Cambria Math"/>
                    <w:sz w:val="24"/>
                    <w:szCs w:val="24"/>
                  </w:rPr>
                  <m:t>=</m:t>
                </m:r>
                <m:sSub>
                  <m:sSubPr>
                    <m:ctrlPr>
                      <w:rPr>
                        <w:rFonts w:ascii="Cambria Math" w:hAnsi="Cambria Math"/>
                        <w:iCs/>
                        <w:sz w:val="24"/>
                        <w:szCs w:val="24"/>
                      </w:rPr>
                    </m:ctrlPr>
                  </m:sSubPr>
                  <m:e>
                    <m:r>
                      <m:rPr>
                        <m:sty m:val="p"/>
                      </m:rPr>
                      <w:rPr>
                        <w:rFonts w:ascii="Cambria Math" w:hAnsi="Cambria Math"/>
                        <w:sz w:val="24"/>
                        <w:szCs w:val="24"/>
                      </w:rPr>
                      <m:t>Y</m:t>
                    </m:r>
                  </m:e>
                  <m:sub>
                    <m:r>
                      <m:rPr>
                        <m:sty m:val="p"/>
                      </m:rPr>
                      <w:rPr>
                        <w:rFonts w:ascii="Cambria Math" w:hAnsi="Cambria Math"/>
                        <w:sz w:val="24"/>
                        <w:szCs w:val="24"/>
                      </w:rPr>
                      <m:t>t</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θ</m:t>
                    </m:r>
                  </m:e>
                  <m:sub>
                    <m:r>
                      <w:rPr>
                        <w:rFonts w:ascii="Cambria Math" w:hAnsi="Cambria Math"/>
                        <w:sz w:val="24"/>
                        <w:szCs w:val="24"/>
                      </w:rPr>
                      <m:t>0</m:t>
                    </m:r>
                  </m:sub>
                </m:sSub>
              </m:oMath>
            </m:oMathPara>
          </w:p>
        </w:tc>
        <w:tc>
          <w:tcPr>
            <w:tcW w:w="0" w:type="auto"/>
          </w:tcPr>
          <w:p w14:paraId="50D7D5A1" w14:textId="48BB18CB" w:rsidR="00837EB1" w:rsidRPr="00826989" w:rsidRDefault="007A7B50" w:rsidP="00837EB1">
            <w:pPr>
              <w:pStyle w:val="NoSpacing"/>
              <w:rPr>
                <w:sz w:val="24"/>
                <w:szCs w:val="24"/>
              </w:rPr>
            </w:pPr>
            <m:oMath>
              <m:sSub>
                <m:sSubPr>
                  <m:ctrlPr>
                    <w:rPr>
                      <w:rFonts w:ascii="Cambria Math" w:hAnsi="Cambria Math"/>
                      <w:sz w:val="24"/>
                      <w:szCs w:val="24"/>
                    </w:rPr>
                  </m:ctrlPr>
                </m:sSubPr>
                <m:e>
                  <m:r>
                    <m:rPr>
                      <m:sty m:val="p"/>
                    </m:rPr>
                    <w:rPr>
                      <w:rFonts w:ascii="Cambria Math" w:hAnsi="Cambria Math"/>
                      <w:sz w:val="24"/>
                      <w:szCs w:val="24"/>
                    </w:rPr>
                    <m:t>I</m:t>
                  </m:r>
                </m:e>
                <m:sub>
                  <m:r>
                    <m:rPr>
                      <m:sty m:val="p"/>
                    </m:rPr>
                    <w:rPr>
                      <w:rFonts w:ascii="Cambria Math" w:hAnsi="Cambria Math"/>
                      <w:sz w:val="24"/>
                      <w:szCs w:val="24"/>
                    </w:rPr>
                    <m:t>t</m:t>
                  </m:r>
                </m:sub>
              </m:sSub>
              <m:r>
                <w:rPr>
                  <w:rFonts w:ascii="Cambria Math" w:hAnsi="Cambria Math"/>
                  <w:sz w:val="24"/>
                  <w:szCs w:val="24"/>
                </w:rPr>
                <m:t>=0</m:t>
              </m:r>
            </m:oMath>
            <w:r w:rsidR="00837EB1" w:rsidRPr="00826989">
              <w:rPr>
                <w:sz w:val="24"/>
                <w:szCs w:val="24"/>
              </w:rPr>
              <w:t xml:space="preserve"> for observations 1-74</w:t>
            </w:r>
          </w:p>
        </w:tc>
      </w:tr>
      <w:tr w:rsidR="009F4EEB" w:rsidRPr="00826989" w14:paraId="1211B4C2" w14:textId="77777777" w:rsidTr="00826989">
        <w:tc>
          <w:tcPr>
            <w:tcW w:w="0" w:type="auto"/>
          </w:tcPr>
          <w:p w14:paraId="30FF7B54" w14:textId="4EDBA0FC" w:rsidR="009F4EEB" w:rsidRPr="00826989" w:rsidRDefault="007A7B50" w:rsidP="009F4EEB">
            <w:pPr>
              <w:pStyle w:val="NoSpacing"/>
              <w:rPr>
                <w:i/>
                <w:sz w:val="24"/>
                <w:szCs w:val="24"/>
              </w:rPr>
            </w:pPr>
            <m:oMathPara>
              <m:oMathParaPr>
                <m:jc m:val="left"/>
              </m:oMathParaPr>
              <m:oMath>
                <m:sSub>
                  <m:sSubPr>
                    <m:ctrlPr>
                      <w:rPr>
                        <w:rFonts w:ascii="Cambria Math" w:hAnsi="Cambria Math"/>
                        <w:i/>
                        <w:sz w:val="24"/>
                        <w:szCs w:val="24"/>
                      </w:rPr>
                    </m:ctrlPr>
                  </m:sSubPr>
                  <m:e>
                    <m:acc>
                      <m:accPr>
                        <m:ctrlPr>
                          <w:rPr>
                            <w:rFonts w:ascii="Cambria Math" w:hAnsi="Cambria Math"/>
                            <w:i/>
                            <w:sz w:val="24"/>
                            <w:szCs w:val="24"/>
                          </w:rPr>
                        </m:ctrlPr>
                      </m:accPr>
                      <m:e>
                        <m:r>
                          <w:rPr>
                            <w:rFonts w:ascii="Cambria Math" w:hAnsi="Cambria Math"/>
                            <w:sz w:val="24"/>
                            <w:szCs w:val="24"/>
                          </w:rPr>
                          <m:t>θ</m:t>
                        </m:r>
                      </m:e>
                    </m:acc>
                  </m:e>
                  <m:sub>
                    <m:r>
                      <w:rPr>
                        <w:rFonts w:ascii="Cambria Math" w:hAnsi="Cambria Math"/>
                        <w:sz w:val="24"/>
                        <w:szCs w:val="24"/>
                      </w:rPr>
                      <m:t>0</m:t>
                    </m:r>
                  </m:sub>
                </m:sSub>
                <m:r>
                  <w:rPr>
                    <w:rFonts w:ascii="Cambria Math" w:hAnsi="Cambria Math"/>
                    <w:sz w:val="24"/>
                    <w:szCs w:val="24"/>
                  </w:rPr>
                  <m:t xml:space="preserve">=10.481, </m:t>
                </m:r>
                <m:r>
                  <m:rPr>
                    <m:sty m:val="p"/>
                  </m:rPr>
                  <w:rPr>
                    <w:rFonts w:ascii="Cambria Math" w:hAnsi="Cambria Math"/>
                    <w:sz w:val="24"/>
                    <w:szCs w:val="24"/>
                  </w:rPr>
                  <m:t>P</m:t>
                </m:r>
                <m:r>
                  <w:rPr>
                    <w:rFonts w:ascii="Cambria Math" w:hAnsi="Cambria Math"/>
                    <w:sz w:val="24"/>
                    <w:szCs w:val="24"/>
                  </w:rPr>
                  <m:t>&lt;.001</m:t>
                </m:r>
              </m:oMath>
            </m:oMathPara>
          </w:p>
        </w:tc>
        <w:tc>
          <w:tcPr>
            <w:tcW w:w="0" w:type="auto"/>
          </w:tcPr>
          <w:p w14:paraId="542B0954" w14:textId="456FB23D" w:rsidR="009F4EEB" w:rsidRPr="00826989" w:rsidRDefault="007A7B50" w:rsidP="009F4EEB">
            <w:pPr>
              <w:pStyle w:val="NoSpacing"/>
              <w:rPr>
                <w:sz w:val="24"/>
                <w:szCs w:val="24"/>
              </w:rPr>
            </w:pPr>
            <m:oMath>
              <m:sSub>
                <m:sSubPr>
                  <m:ctrlPr>
                    <w:rPr>
                      <w:rFonts w:ascii="Cambria Math" w:hAnsi="Cambria Math"/>
                      <w:sz w:val="24"/>
                      <w:szCs w:val="24"/>
                    </w:rPr>
                  </m:ctrlPr>
                </m:sSubPr>
                <m:e>
                  <m:r>
                    <m:rPr>
                      <m:sty m:val="p"/>
                    </m:rPr>
                    <w:rPr>
                      <w:rFonts w:ascii="Cambria Math" w:hAnsi="Cambria Math"/>
                      <w:sz w:val="24"/>
                      <w:szCs w:val="24"/>
                    </w:rPr>
                    <m:t>I</m:t>
                  </m:r>
                </m:e>
                <m:sub>
                  <m:r>
                    <m:rPr>
                      <m:sty m:val="p"/>
                    </m:rPr>
                    <w:rPr>
                      <w:rFonts w:ascii="Cambria Math" w:hAnsi="Cambria Math"/>
                      <w:sz w:val="24"/>
                      <w:szCs w:val="24"/>
                    </w:rPr>
                    <m:t>t</m:t>
                  </m:r>
                </m:sub>
              </m:sSub>
              <m:r>
                <w:rPr>
                  <w:rFonts w:ascii="Cambria Math" w:hAnsi="Cambria Math"/>
                  <w:sz w:val="24"/>
                  <w:szCs w:val="24"/>
                </w:rPr>
                <m:t>=1</m:t>
              </m:r>
            </m:oMath>
            <w:r w:rsidR="009F4EEB" w:rsidRPr="00826989">
              <w:rPr>
                <w:sz w:val="24"/>
                <w:szCs w:val="24"/>
              </w:rPr>
              <w:t xml:space="preserve"> for observations 75-108</w:t>
            </w:r>
          </w:p>
        </w:tc>
      </w:tr>
      <w:tr w:rsidR="009F4EEB" w:rsidRPr="00826989" w14:paraId="29D35CC2" w14:textId="77777777" w:rsidTr="00826989">
        <w:tc>
          <w:tcPr>
            <w:tcW w:w="0" w:type="auto"/>
          </w:tcPr>
          <w:p w14:paraId="4C5036C4" w14:textId="48C63E84" w:rsidR="009F4EEB" w:rsidRPr="00826989" w:rsidRDefault="009F4EEB" w:rsidP="009F4EEB">
            <w:pPr>
              <w:pStyle w:val="NoSpacing"/>
              <w:rPr>
                <w:sz w:val="24"/>
                <w:szCs w:val="24"/>
              </w:rPr>
            </w:pPr>
            <w:r w:rsidRPr="00826989">
              <w:rPr>
                <w:sz w:val="24"/>
                <w:szCs w:val="24"/>
              </w:rPr>
              <w:t xml:space="preserve">Q=59.5, df=35, </w:t>
            </w:r>
            <w:r w:rsidRPr="00826989">
              <w:rPr>
                <w:i/>
                <w:iCs/>
                <w:sz w:val="24"/>
                <w:szCs w:val="24"/>
              </w:rPr>
              <w:t>P</w:t>
            </w:r>
            <w:r w:rsidRPr="00826989">
              <w:rPr>
                <w:sz w:val="24"/>
                <w:szCs w:val="24"/>
              </w:rPr>
              <w:t>=.006</w:t>
            </w:r>
          </w:p>
        </w:tc>
        <w:tc>
          <w:tcPr>
            <w:tcW w:w="0" w:type="auto"/>
          </w:tcPr>
          <w:p w14:paraId="3C51D133" w14:textId="61F5355A" w:rsidR="009F4EEB" w:rsidRPr="00826989" w:rsidRDefault="007A7B50" w:rsidP="009F4EEB">
            <w:pPr>
              <w:pStyle w:val="NoSpacing"/>
              <w:rPr>
                <w:sz w:val="24"/>
                <w:szCs w:val="24"/>
              </w:rPr>
            </w:pPr>
            <m:oMath>
              <m:sSub>
                <m:sSubPr>
                  <m:ctrlPr>
                    <w:rPr>
                      <w:rFonts w:ascii="Cambria Math" w:hAnsi="Cambria Math"/>
                      <w:i/>
                      <w:iCs/>
                      <w:sz w:val="24"/>
                      <w:szCs w:val="24"/>
                    </w:rPr>
                  </m:ctrlPr>
                </m:sSubPr>
                <m:e>
                  <m:r>
                    <w:rPr>
                      <w:rFonts w:ascii="Cambria Math" w:hAnsi="Cambria Math"/>
                      <w:sz w:val="24"/>
                      <w:szCs w:val="24"/>
                    </w:rPr>
                    <m:t>ω</m:t>
                  </m:r>
                </m:e>
                <m:sub>
                  <m:r>
                    <w:rPr>
                      <w:rFonts w:ascii="Cambria Math" w:hAnsi="Cambria Math"/>
                      <w:sz w:val="24"/>
                      <w:szCs w:val="24"/>
                    </w:rPr>
                    <m:t>0</m:t>
                  </m:r>
                </m:sub>
              </m:sSub>
              <m:r>
                <w:rPr>
                  <w:rFonts w:ascii="Cambria Math" w:hAnsi="Cambria Math"/>
                  <w:sz w:val="24"/>
                  <w:szCs w:val="24"/>
                </w:rPr>
                <m:t>=-0.01</m:t>
              </m:r>
            </m:oMath>
            <w:r w:rsidR="009F4EEB" w:rsidRPr="00826989">
              <w:rPr>
                <w:iCs/>
                <w:sz w:val="24"/>
                <w:szCs w:val="24"/>
              </w:rPr>
              <w:t xml:space="preserve">, </w:t>
            </w:r>
            <w:r w:rsidR="009F4EEB" w:rsidRPr="00826989">
              <w:rPr>
                <w:i/>
                <w:sz w:val="24"/>
                <w:szCs w:val="24"/>
              </w:rPr>
              <w:t>P</w:t>
            </w:r>
            <w:r w:rsidR="009F4EEB" w:rsidRPr="00826989">
              <w:rPr>
                <w:iCs/>
                <w:sz w:val="24"/>
                <w:szCs w:val="24"/>
              </w:rPr>
              <w:t>=.982</w:t>
            </w:r>
          </w:p>
        </w:tc>
      </w:tr>
      <w:tr w:rsidR="009F4EEB" w:rsidRPr="00826989" w14:paraId="3688ACE6" w14:textId="77777777" w:rsidTr="00826989">
        <w:tc>
          <w:tcPr>
            <w:tcW w:w="0" w:type="auto"/>
          </w:tcPr>
          <w:p w14:paraId="2C9A400A" w14:textId="77777777" w:rsidR="009F4EEB" w:rsidRPr="00826989" w:rsidRDefault="009F4EEB" w:rsidP="009F4EEB">
            <w:pPr>
              <w:pStyle w:val="NoSpacing"/>
              <w:rPr>
                <w:sz w:val="24"/>
                <w:szCs w:val="24"/>
              </w:rPr>
            </w:pPr>
          </w:p>
        </w:tc>
        <w:tc>
          <w:tcPr>
            <w:tcW w:w="0" w:type="auto"/>
          </w:tcPr>
          <w:p w14:paraId="34979700" w14:textId="25B552E1" w:rsidR="009F4EEB" w:rsidRPr="00826989" w:rsidRDefault="009F4EEB" w:rsidP="009F4EEB">
            <w:pPr>
              <w:pStyle w:val="NoSpacing"/>
              <w:rPr>
                <w:sz w:val="24"/>
                <w:szCs w:val="24"/>
              </w:rPr>
            </w:pPr>
            <w:r w:rsidRPr="00826989">
              <w:rPr>
                <w:sz w:val="24"/>
                <w:szCs w:val="24"/>
              </w:rPr>
              <w:t xml:space="preserve">Q=59.66, df=35, </w:t>
            </w:r>
            <w:r w:rsidR="003A210A" w:rsidRPr="00826989">
              <w:rPr>
                <w:i/>
                <w:iCs/>
                <w:sz w:val="24"/>
                <w:szCs w:val="24"/>
              </w:rPr>
              <w:t>P</w:t>
            </w:r>
            <w:r w:rsidR="003A210A" w:rsidRPr="00826989">
              <w:rPr>
                <w:sz w:val="24"/>
                <w:szCs w:val="24"/>
              </w:rPr>
              <w:t>=.006</w:t>
            </w:r>
          </w:p>
        </w:tc>
      </w:tr>
    </w:tbl>
    <w:p w14:paraId="6A501D3D" w14:textId="13DBA44E" w:rsidR="0037003D" w:rsidRPr="00E9622A" w:rsidRDefault="0037003D" w:rsidP="0037003D">
      <w:pPr>
        <w:pStyle w:val="NoSpacing"/>
      </w:pPr>
      <w:r w:rsidRPr="00E9622A">
        <w:t>Note. ARIMA=autoregressive integrated moving average;</w:t>
      </w:r>
      <w:r>
        <w:t xml:space="preserve"> </w:t>
      </w:r>
      <w:r w:rsidRPr="00E9622A">
        <w:t xml:space="preserve"> θ=moving average parameter; B=backward shift operator;</w:t>
      </w:r>
      <w:r>
        <w:t xml:space="preserve"> </w:t>
      </w:r>
      <w:r w:rsidRPr="00E9622A">
        <w:t xml:space="preserve"> ω</w:t>
      </w:r>
      <w:r w:rsidRPr="00E9622A">
        <w:rPr>
          <w:vertAlign w:val="subscript"/>
        </w:rPr>
        <w:t>0</w:t>
      </w:r>
      <w:r w:rsidRPr="00E9622A">
        <w:t>=zero-order input parameter of a transfer</w:t>
      </w:r>
      <w:r>
        <w:t xml:space="preserve"> </w:t>
      </w:r>
      <w:r w:rsidRPr="00E9622A">
        <w:t>function; I</w:t>
      </w:r>
      <w:r w:rsidRPr="00E9622A">
        <w:rPr>
          <w:vertAlign w:val="subscript"/>
        </w:rPr>
        <w:t>t</w:t>
      </w:r>
      <w:r w:rsidRPr="00E9622A">
        <w:t>=intervention series; a</w:t>
      </w:r>
      <w:r w:rsidRPr="00E9622A">
        <w:rPr>
          <w:vertAlign w:val="subscript"/>
        </w:rPr>
        <w:t>t</w:t>
      </w:r>
      <w:r w:rsidRPr="00E9622A">
        <w:t>=random shock at t observation; Y</w:t>
      </w:r>
      <w:r w:rsidRPr="00E9622A">
        <w:rPr>
          <w:vertAlign w:val="subscript"/>
        </w:rPr>
        <w:t>t</w:t>
      </w:r>
      <w:r w:rsidRPr="00E9622A">
        <w:t>=the t observation of the times series; Y</w:t>
      </w:r>
      <w:r w:rsidRPr="00E9622A">
        <w:rPr>
          <w:vertAlign w:val="subscript"/>
        </w:rPr>
        <w:t>t</w:t>
      </w:r>
      <w:r w:rsidRPr="00E9622A">
        <w:t>*=estimate of Y</w:t>
      </w:r>
      <w:r w:rsidRPr="00E9622A">
        <w:rPr>
          <w:vertAlign w:val="subscript"/>
        </w:rPr>
        <w:t>t</w:t>
      </w:r>
      <w:r w:rsidRPr="00E9622A">
        <w:t>;I</w:t>
      </w:r>
      <w:r w:rsidRPr="00E9622A">
        <w:rPr>
          <w:vertAlign w:val="subscript"/>
        </w:rPr>
        <w:t>t</w:t>
      </w:r>
      <w:r w:rsidRPr="00E9622A">
        <w:t xml:space="preserve"> = a dummy variable representing the impact of the event; Q = Ljung-Box test statistic for the null hypothesis that the model residuals are distributed as white noise.</w:t>
      </w:r>
    </w:p>
    <w:p w14:paraId="547B8BE0" w14:textId="77777777" w:rsidR="00550DA8" w:rsidRPr="00E9622A" w:rsidRDefault="00550DA8" w:rsidP="00550DA8">
      <w:pPr>
        <w:pStyle w:val="NoSpacing"/>
      </w:pPr>
    </w:p>
    <w:p w14:paraId="3AE9798B" w14:textId="77777777" w:rsidR="00E9622A" w:rsidRPr="00E9622A" w:rsidRDefault="00E9622A" w:rsidP="00E9622A">
      <w:pPr>
        <w:rPr>
          <w:rFonts w:cstheme="minorHAnsi"/>
          <w:sz w:val="24"/>
          <w:szCs w:val="24"/>
        </w:rPr>
      </w:pPr>
      <w:r w:rsidRPr="00E9622A">
        <w:rPr>
          <w:rFonts w:cstheme="minorHAnsi"/>
          <w:sz w:val="24"/>
          <w:szCs w:val="24"/>
        </w:rPr>
        <w:t>Table 1 shows that the total and male suicide time series both required the specification of first-order seasonal differencing to remove drift, as well as a first-order seasonal moving average parameter to remove autocorrelation. The Q statistic is the Ljung — Box test statistic for the null hypothesis that the model residuals are distributed as white noise (i.e., they are uncorrelated). The Q statistic for the final noise models for total and male suicides meets the diagnostic criterion that none of the autocorrelations is significant at the .05 level. The raw time series for female suicides presents an interesting case. As shown in Table 1, an initial model containing only the constant suggests there is a significant amount of systematic variation remaining (Q=59.5; P=.006). The addition of both nonseasonal and seasonal autoregressive and moving-average components, however, did not result in improvements in the diagnostics relative to the initial trend model, and thus the latter was retained as the noise component.</w:t>
      </w:r>
    </w:p>
    <w:p w14:paraId="29E89374" w14:textId="77777777" w:rsidR="00E9622A" w:rsidRPr="00E9622A" w:rsidRDefault="00E9622A" w:rsidP="00E9622A">
      <w:pPr>
        <w:rPr>
          <w:rFonts w:cstheme="minorHAnsi"/>
          <w:sz w:val="24"/>
          <w:szCs w:val="24"/>
        </w:rPr>
      </w:pPr>
      <w:r w:rsidRPr="00E9622A">
        <w:rPr>
          <w:rFonts w:cstheme="minorHAnsi"/>
          <w:sz w:val="24"/>
          <w:szCs w:val="24"/>
        </w:rPr>
        <w:t>The right column in Table 1 shows the final transfer function models assessing the impact of the Slovenian alcohol policy on monthly suicide counts. After estimating zero-order, first-order, and pulse models for each of the 3 series, the diagnostics revealed that a zero-order response best fit the data from each of the 3 series. The pre- and postintervention series means shown in Figure 1 provide a graphical display of the results presented in the right column of Table 1. The findings suggest that the alcohol policy had no effect on suicides among women (ω</w:t>
      </w:r>
      <w:r w:rsidRPr="00E9622A">
        <w:rPr>
          <w:rFonts w:cstheme="minorHAnsi"/>
          <w:sz w:val="24"/>
          <w:szCs w:val="24"/>
          <w:vertAlign w:val="subscript"/>
        </w:rPr>
        <w:t>0</w:t>
      </w:r>
      <w:r w:rsidRPr="00E9622A">
        <w:rPr>
          <w:rFonts w:cstheme="minorHAnsi"/>
          <w:sz w:val="24"/>
          <w:szCs w:val="24"/>
        </w:rPr>
        <w:t>=-0.01; P=.982). Note that there was a potential outlier in the female postintervention series in March 2004. After we controlled for this with a dummy variable and reestimation of the models, the inference remained the same. This means that the impact of the policy on the total number of suicides (ω</w:t>
      </w:r>
      <w:r w:rsidRPr="00E9622A">
        <w:rPr>
          <w:rFonts w:cstheme="minorHAnsi"/>
          <w:sz w:val="24"/>
          <w:szCs w:val="24"/>
          <w:vertAlign w:val="subscript"/>
        </w:rPr>
        <w:t>0</w:t>
      </w:r>
      <w:r w:rsidRPr="00E9622A">
        <w:rPr>
          <w:rFonts w:cstheme="minorHAnsi"/>
          <w:sz w:val="24"/>
          <w:szCs w:val="24"/>
        </w:rPr>
        <w:t>=-3.30; P=.092) is a function of the result for men. Specifically, the intervention model for men shows that the alcohol policy led to an immediate and permanent decrease of more than 3.6 suicides among men per month (ω</w:t>
      </w:r>
      <w:r w:rsidRPr="00E9622A">
        <w:rPr>
          <w:rFonts w:cstheme="minorHAnsi"/>
          <w:sz w:val="24"/>
          <w:szCs w:val="24"/>
          <w:vertAlign w:val="subscript"/>
        </w:rPr>
        <w:t>0</w:t>
      </w:r>
      <w:r w:rsidRPr="00E9622A">
        <w:rPr>
          <w:rFonts w:cstheme="minorHAnsi"/>
          <w:sz w:val="24"/>
          <w:szCs w:val="24"/>
        </w:rPr>
        <w:t>=-3.62; P=.033), or a 10% reduction compared with preintervention levels.</w:t>
      </w:r>
    </w:p>
    <w:p w14:paraId="5A6D8754" w14:textId="544186F5" w:rsidR="00E9622A" w:rsidRPr="0037003D" w:rsidRDefault="00E9622A" w:rsidP="0037003D">
      <w:pPr>
        <w:pStyle w:val="Heading1"/>
      </w:pPr>
      <w:r w:rsidRPr="00826989">
        <w:t xml:space="preserve">DISCUSSION </w:t>
      </w:r>
    </w:p>
    <w:p w14:paraId="36ED9894" w14:textId="2959BD22" w:rsidR="00E9622A" w:rsidRPr="00E9622A" w:rsidRDefault="00E9622A" w:rsidP="00E9622A">
      <w:pPr>
        <w:rPr>
          <w:rFonts w:cstheme="minorHAnsi"/>
          <w:sz w:val="24"/>
          <w:szCs w:val="24"/>
        </w:rPr>
      </w:pPr>
      <w:r w:rsidRPr="00E9622A">
        <w:rPr>
          <w:rFonts w:cstheme="minorHAnsi"/>
          <w:sz w:val="24"/>
          <w:szCs w:val="24"/>
        </w:rPr>
        <w:t>Our findings are clear. After we controlled for other factors, we found that the implementation of the 2003 alcohol policy was followed by an immediate and permanent reduction in male suicide mortality in Slovenia. Alcohol abuse plays an important role in the public health burden in Slovenia and in many other nations.</w:t>
      </w:r>
      <w:r w:rsidR="00826989">
        <w:rPr>
          <w:rFonts w:cstheme="minorHAnsi"/>
          <w:sz w:val="24"/>
          <w:szCs w:val="24"/>
        </w:rPr>
        <w:t>[</w:t>
      </w:r>
      <w:proofErr w:type="gramStart"/>
      <w:r w:rsidRPr="00826989">
        <w:rPr>
          <w:rFonts w:cstheme="minorHAnsi"/>
          <w:sz w:val="24"/>
          <w:szCs w:val="24"/>
        </w:rPr>
        <w:t>29</w:t>
      </w:r>
      <w:r w:rsidRPr="00E9622A">
        <w:rPr>
          <w:rFonts w:cstheme="minorHAnsi"/>
          <w:sz w:val="24"/>
          <w:szCs w:val="24"/>
        </w:rPr>
        <w:t>]</w:t>
      </w:r>
      <w:r w:rsidR="00826989">
        <w:rPr>
          <w:rFonts w:cstheme="minorHAnsi"/>
          <w:sz w:val="24"/>
          <w:szCs w:val="24"/>
        </w:rPr>
        <w:t>[</w:t>
      </w:r>
      <w:proofErr w:type="gramEnd"/>
      <w:r w:rsidRPr="00826989">
        <w:rPr>
          <w:rFonts w:cstheme="minorHAnsi"/>
          <w:sz w:val="24"/>
          <w:szCs w:val="24"/>
        </w:rPr>
        <w:t>36-39</w:t>
      </w:r>
      <w:r w:rsidRPr="00E9622A">
        <w:rPr>
          <w:rFonts w:cstheme="minorHAnsi"/>
          <w:sz w:val="24"/>
          <w:szCs w:val="24"/>
        </w:rPr>
        <w:t xml:space="preserve">] Alcohol has a direct effect as a risk factor for many types of morbidity and mortality. It also has an indirect effect because it is partially responsible for other problems that in turn influence health and the risk of suicide. Population-level studies have confirmed the association between alcohol and suicide in many nations, including eastern European </w:t>
      </w:r>
      <w:proofErr w:type="gramStart"/>
      <w:r w:rsidRPr="00E9622A">
        <w:rPr>
          <w:rFonts w:cstheme="minorHAnsi"/>
          <w:sz w:val="24"/>
          <w:szCs w:val="24"/>
        </w:rPr>
        <w:t>countries.</w:t>
      </w:r>
      <w:r w:rsidR="00826989">
        <w:rPr>
          <w:rFonts w:cstheme="minorHAnsi"/>
          <w:sz w:val="24"/>
          <w:szCs w:val="24"/>
        </w:rPr>
        <w:t>[</w:t>
      </w:r>
      <w:proofErr w:type="gramEnd"/>
      <w:r w:rsidRPr="00826989">
        <w:rPr>
          <w:rFonts w:cstheme="minorHAnsi"/>
          <w:sz w:val="24"/>
          <w:szCs w:val="24"/>
        </w:rPr>
        <w:t>5-12</w:t>
      </w:r>
      <w:r w:rsidRPr="00E9622A">
        <w:rPr>
          <w:rFonts w:cstheme="minorHAnsi"/>
          <w:sz w:val="24"/>
          <w:szCs w:val="24"/>
        </w:rPr>
        <w:t>]</w:t>
      </w:r>
    </w:p>
    <w:p w14:paraId="5403314B" w14:textId="1B007436" w:rsidR="00E9622A" w:rsidRPr="00E9622A" w:rsidRDefault="00E9622A" w:rsidP="00E9622A">
      <w:pPr>
        <w:rPr>
          <w:rFonts w:cstheme="minorHAnsi"/>
          <w:sz w:val="24"/>
          <w:szCs w:val="24"/>
        </w:rPr>
      </w:pPr>
      <w:r w:rsidRPr="00E9622A">
        <w:rPr>
          <w:rFonts w:cstheme="minorHAnsi"/>
          <w:sz w:val="24"/>
          <w:szCs w:val="24"/>
        </w:rPr>
        <w:t>Many view alcohol abuse and suicide as individual behaviors beyond the reach of public policy. The evidence shows, however, that policy can influence patterns of alcohol consumption.</w:t>
      </w:r>
      <w:r w:rsidR="00826989">
        <w:rPr>
          <w:rFonts w:cstheme="minorHAnsi"/>
          <w:sz w:val="24"/>
          <w:szCs w:val="24"/>
        </w:rPr>
        <w:t>[</w:t>
      </w:r>
      <w:r w:rsidRPr="00826989">
        <w:rPr>
          <w:rFonts w:cstheme="minorHAnsi"/>
          <w:sz w:val="24"/>
          <w:szCs w:val="24"/>
        </w:rPr>
        <w:t>40</w:t>
      </w:r>
      <w:r w:rsidRPr="00E9622A">
        <w:rPr>
          <w:rFonts w:cstheme="minorHAnsi"/>
          <w:sz w:val="24"/>
          <w:szCs w:val="24"/>
        </w:rPr>
        <w:t xml:space="preserve">] Research also finds that nations' suicide rates, individually and relative to those of other nations, vary </w:t>
      </w:r>
      <w:proofErr w:type="gramStart"/>
      <w:r w:rsidRPr="00E9622A">
        <w:rPr>
          <w:rFonts w:cstheme="minorHAnsi"/>
          <w:sz w:val="24"/>
          <w:szCs w:val="24"/>
        </w:rPr>
        <w:t>on the basis of</w:t>
      </w:r>
      <w:proofErr w:type="gramEnd"/>
      <w:r w:rsidRPr="00E9622A">
        <w:rPr>
          <w:rFonts w:cstheme="minorHAnsi"/>
          <w:sz w:val="24"/>
          <w:szCs w:val="24"/>
        </w:rPr>
        <w:t xml:space="preserve"> sociocultural factors and social change. Thus, our finding that alcohol policy can reduce suicide mortality provides a significant contribution to the public health and public policy literature. Given the seriousness of suicide, a logical conclusion is that less-serious alcohol-related harms can also be reduced through alcohol policy.</w:t>
      </w:r>
    </w:p>
    <w:p w14:paraId="1986E7AF" w14:textId="07243128" w:rsidR="00E9622A" w:rsidRPr="0037003D" w:rsidRDefault="00E9622A" w:rsidP="0037003D">
      <w:pPr>
        <w:pStyle w:val="Heading2"/>
      </w:pPr>
      <w:r w:rsidRPr="00826989">
        <w:t xml:space="preserve">The Association Between Alcohol and Suicide </w:t>
      </w:r>
    </w:p>
    <w:p w14:paraId="6772EB74" w14:textId="163D1D42" w:rsidR="00E9622A" w:rsidRPr="00E9622A" w:rsidRDefault="00E9622A" w:rsidP="00E9622A">
      <w:pPr>
        <w:rPr>
          <w:rFonts w:cstheme="minorHAnsi"/>
          <w:sz w:val="24"/>
          <w:szCs w:val="24"/>
        </w:rPr>
      </w:pPr>
      <w:r w:rsidRPr="00E9622A">
        <w:rPr>
          <w:rFonts w:cstheme="minorHAnsi"/>
          <w:sz w:val="24"/>
          <w:szCs w:val="24"/>
        </w:rPr>
        <w:t xml:space="preserve">The empirical literature provides evidence of an association between alcohol and suicide at the population level in many </w:t>
      </w:r>
      <w:proofErr w:type="gramStart"/>
      <w:r w:rsidRPr="00E9622A">
        <w:rPr>
          <w:rFonts w:cstheme="minorHAnsi"/>
          <w:sz w:val="24"/>
          <w:szCs w:val="24"/>
        </w:rPr>
        <w:t>nations,</w:t>
      </w:r>
      <w:r w:rsidR="00826989">
        <w:rPr>
          <w:rFonts w:cstheme="minorHAnsi"/>
          <w:sz w:val="24"/>
          <w:szCs w:val="24"/>
        </w:rPr>
        <w:t>[</w:t>
      </w:r>
      <w:proofErr w:type="gramEnd"/>
      <w:r w:rsidRPr="00826989">
        <w:rPr>
          <w:rFonts w:cstheme="minorHAnsi"/>
          <w:sz w:val="24"/>
          <w:szCs w:val="24"/>
        </w:rPr>
        <w:t>5-12</w:t>
      </w:r>
      <w:r w:rsidRPr="00E9622A">
        <w:rPr>
          <w:rFonts w:cstheme="minorHAnsi"/>
          <w:sz w:val="24"/>
          <w:szCs w:val="24"/>
        </w:rPr>
        <w:t>] and recent research in Slovenia shows that 74% of suicide victims were under the influence of alcohol.</w:t>
      </w:r>
      <w:r w:rsidR="00826989">
        <w:rPr>
          <w:rFonts w:cstheme="minorHAnsi"/>
          <w:sz w:val="24"/>
          <w:szCs w:val="24"/>
        </w:rPr>
        <w:t>[</w:t>
      </w:r>
      <w:r w:rsidRPr="00826989">
        <w:rPr>
          <w:rFonts w:cstheme="minorHAnsi"/>
          <w:sz w:val="24"/>
          <w:szCs w:val="24"/>
        </w:rPr>
        <w:t>41</w:t>
      </w:r>
      <w:r w:rsidRPr="00E9622A">
        <w:rPr>
          <w:rFonts w:cstheme="minorHAnsi"/>
          <w:sz w:val="24"/>
          <w:szCs w:val="24"/>
        </w:rPr>
        <w:t>] Although extensive discussions of the theoretical links between alcohol and suicide can be found elsewhere, we briefly mention 2 issues here.</w:t>
      </w:r>
    </w:p>
    <w:p w14:paraId="3EBFBAE6" w14:textId="33F9E684" w:rsidR="00E9622A" w:rsidRPr="00E9622A" w:rsidRDefault="00E9622A" w:rsidP="00E9622A">
      <w:pPr>
        <w:rPr>
          <w:rFonts w:cstheme="minorHAnsi"/>
          <w:sz w:val="24"/>
          <w:szCs w:val="24"/>
        </w:rPr>
      </w:pPr>
      <w:r w:rsidRPr="00E9622A">
        <w:rPr>
          <w:rFonts w:cstheme="minorHAnsi"/>
          <w:sz w:val="24"/>
          <w:szCs w:val="24"/>
        </w:rPr>
        <w:t>First alcohol may act directly as a disinhibitor for those contemplating suicide. One might argue that because of the high levels of suicide in Slovenia and many eastern European nations, attitudes toward suicide are more permissive; however, a recent study found no evidence for permissive attitudes toward suicide among Slovenians.</w:t>
      </w:r>
      <w:r w:rsidR="00826989">
        <w:rPr>
          <w:rFonts w:cstheme="minorHAnsi"/>
          <w:sz w:val="24"/>
          <w:szCs w:val="24"/>
        </w:rPr>
        <w:t>[</w:t>
      </w:r>
      <w:r w:rsidRPr="00826989">
        <w:rPr>
          <w:rFonts w:cstheme="minorHAnsi"/>
          <w:sz w:val="24"/>
          <w:szCs w:val="24"/>
        </w:rPr>
        <w:t>42</w:t>
      </w:r>
      <w:r w:rsidRPr="00E9622A">
        <w:rPr>
          <w:rFonts w:cstheme="minorHAnsi"/>
          <w:sz w:val="24"/>
          <w:szCs w:val="24"/>
        </w:rPr>
        <w:t>] This finding suggests that alcohol is a disinhibitor, especially because alcohol is found in the systems of three quarters of Slovenia's suicide victims.</w:t>
      </w:r>
      <w:r w:rsidR="00826989">
        <w:rPr>
          <w:rFonts w:cstheme="minorHAnsi"/>
          <w:sz w:val="24"/>
          <w:szCs w:val="24"/>
        </w:rPr>
        <w:t>[</w:t>
      </w:r>
      <w:r w:rsidRPr="00826989">
        <w:rPr>
          <w:rFonts w:cstheme="minorHAnsi"/>
          <w:sz w:val="24"/>
          <w:szCs w:val="24"/>
        </w:rPr>
        <w:t>43</w:t>
      </w:r>
      <w:r w:rsidRPr="00E9622A">
        <w:rPr>
          <w:rFonts w:cstheme="minorHAnsi"/>
          <w:sz w:val="24"/>
          <w:szCs w:val="24"/>
        </w:rPr>
        <w:t>]</w:t>
      </w:r>
    </w:p>
    <w:p w14:paraId="5C71E9C3" w14:textId="6B69438B" w:rsidR="00E9622A" w:rsidRPr="00E9622A" w:rsidRDefault="00E9622A" w:rsidP="00E9622A">
      <w:pPr>
        <w:rPr>
          <w:rFonts w:cstheme="minorHAnsi"/>
          <w:sz w:val="24"/>
          <w:szCs w:val="24"/>
        </w:rPr>
      </w:pPr>
      <w:r w:rsidRPr="00E9622A">
        <w:rPr>
          <w:rFonts w:cstheme="minorHAnsi"/>
          <w:sz w:val="24"/>
          <w:szCs w:val="24"/>
        </w:rPr>
        <w:t>Second, heavy drinking is indirectly associated with other risk factors for depression and social isolation, including family disintegration and the loss of employment and positive social friendship networks. As has been found elsewhere, these networks seem especially important in Slovenia, where prior research has shown that divorced or widowed people are at higher risk for suicide than are single or married people.</w:t>
      </w:r>
      <w:r w:rsidR="00826989">
        <w:rPr>
          <w:rFonts w:cstheme="minorHAnsi"/>
          <w:sz w:val="24"/>
          <w:szCs w:val="24"/>
        </w:rPr>
        <w:t>[</w:t>
      </w:r>
      <w:r w:rsidRPr="00826989">
        <w:rPr>
          <w:rFonts w:cstheme="minorHAnsi"/>
          <w:sz w:val="24"/>
          <w:szCs w:val="24"/>
        </w:rPr>
        <w:t>28</w:t>
      </w:r>
      <w:r w:rsidRPr="00E9622A">
        <w:rPr>
          <w:rFonts w:cstheme="minorHAnsi"/>
          <w:sz w:val="24"/>
          <w:szCs w:val="24"/>
        </w:rPr>
        <w:t>]</w:t>
      </w:r>
    </w:p>
    <w:p w14:paraId="1921C060" w14:textId="61C59E44" w:rsidR="00E9622A" w:rsidRPr="0037003D" w:rsidRDefault="00E9622A" w:rsidP="0037003D">
      <w:pPr>
        <w:pStyle w:val="Heading2"/>
      </w:pPr>
      <w:r w:rsidRPr="00826989">
        <w:t xml:space="preserve">Differential Effects by Gender </w:t>
      </w:r>
    </w:p>
    <w:p w14:paraId="3EDDD0E2" w14:textId="5D67A15C" w:rsidR="00E9622A" w:rsidRPr="00E9622A" w:rsidRDefault="00E9622A" w:rsidP="00E9622A">
      <w:pPr>
        <w:rPr>
          <w:rFonts w:cstheme="minorHAnsi"/>
          <w:sz w:val="24"/>
          <w:szCs w:val="24"/>
        </w:rPr>
      </w:pPr>
      <w:r w:rsidRPr="00E9622A">
        <w:rPr>
          <w:rFonts w:cstheme="minorHAnsi"/>
          <w:sz w:val="24"/>
          <w:szCs w:val="24"/>
        </w:rPr>
        <w:t>A population-level association between alcohol and suicide among men but not among women is not an uncommon finding. There may sometimes be methodological reasons for this. For example, the substantially lower female suicide rates usually exhibit little variation from the mean rate, thus making it difficult to find a statistical association. Substantively, however, men likely view the violent alternative of suicide with more permissiveness than do women, as suggested by the fact that male suicide rates are normally higher than female rates. Similarly, levels of heavy drinking are higher among men. Women, less than men, abuse alcohol; as a response to their problems. Women certainly find other mechanisms of self-defeating behavior, but their lower levels of alcohol abuse may be reflected in the weaker association between alcohol and suicide sometimes found for women. Whatever the cause, this weaker association is certainly the case in Slovenia, where recent research shows that about 45% of male suicide victims were intoxicated, compared with 18% of female suicide victims.</w:t>
      </w:r>
      <w:r w:rsidR="00826989">
        <w:rPr>
          <w:rFonts w:cstheme="minorHAnsi"/>
          <w:sz w:val="24"/>
          <w:szCs w:val="24"/>
        </w:rPr>
        <w:t>[</w:t>
      </w:r>
      <w:r w:rsidRPr="00826989">
        <w:rPr>
          <w:rFonts w:cstheme="minorHAnsi"/>
          <w:sz w:val="24"/>
          <w:szCs w:val="24"/>
        </w:rPr>
        <w:t>43</w:t>
      </w:r>
      <w:r w:rsidRPr="00E9622A">
        <w:rPr>
          <w:rFonts w:cstheme="minorHAnsi"/>
          <w:sz w:val="24"/>
          <w:szCs w:val="24"/>
        </w:rPr>
        <w:t>] This finding, together with variation by gender in levels of drinking and in gender-specific suicide rates, would theoretically make it easier to detect any effect of the law in the male relative to female suicide time series.</w:t>
      </w:r>
    </w:p>
    <w:p w14:paraId="5EA335CE" w14:textId="51B6BD6D" w:rsidR="00E9622A" w:rsidRPr="0037003D" w:rsidRDefault="00E9622A" w:rsidP="0037003D">
      <w:pPr>
        <w:pStyle w:val="Heading2"/>
      </w:pPr>
      <w:r w:rsidRPr="00826989">
        <w:t xml:space="preserve">Alcohol and Suicide in Slovenia </w:t>
      </w:r>
    </w:p>
    <w:p w14:paraId="36541985" w14:textId="53277BA8" w:rsidR="00E9622A" w:rsidRPr="00E9622A" w:rsidRDefault="00E9622A" w:rsidP="00E9622A">
      <w:pPr>
        <w:rPr>
          <w:rFonts w:cstheme="minorHAnsi"/>
          <w:sz w:val="24"/>
          <w:szCs w:val="24"/>
        </w:rPr>
      </w:pPr>
      <w:r w:rsidRPr="00E9622A">
        <w:rPr>
          <w:rFonts w:cstheme="minorHAnsi"/>
          <w:sz w:val="24"/>
          <w:szCs w:val="24"/>
        </w:rPr>
        <w:t>Slovenia represents an important case study. First, the nation has high levels of both alcohol consumption and suicide. Second, although studies of other southern European nations show weak or no evidence of an association between alcohol and suicide at the population level, research on other eastern European countries, including Slovenia's neighbor Hungary, reveals a significant association. Although small, Slovenia is an amalgam of these different influences in important ways, as revealed in the aspects of its drinking culture already mentioned. This suggests that other nations may learn from Slovenia's experience in crafting policy to reduce alcohol-related harm, including violence. That the apparent association between alcohol and suicide holds in this wet drinking culture in which spirits are not the beverage of choice also has implications for the theoretical and empirical literature.</w:t>
      </w:r>
      <w:r w:rsidR="00826989">
        <w:rPr>
          <w:rFonts w:cstheme="minorHAnsi"/>
          <w:sz w:val="24"/>
          <w:szCs w:val="24"/>
        </w:rPr>
        <w:t>[</w:t>
      </w:r>
      <w:r w:rsidRPr="00826989">
        <w:rPr>
          <w:rFonts w:cstheme="minorHAnsi"/>
          <w:sz w:val="24"/>
          <w:szCs w:val="24"/>
        </w:rPr>
        <w:t>5</w:t>
      </w:r>
      <w:r w:rsidRPr="00E9622A">
        <w:rPr>
          <w:rFonts w:cstheme="minorHAnsi"/>
          <w:sz w:val="24"/>
          <w:szCs w:val="24"/>
        </w:rPr>
        <w:t>]</w:t>
      </w:r>
      <w:r w:rsidR="00826989">
        <w:rPr>
          <w:rFonts w:cstheme="minorHAnsi"/>
          <w:sz w:val="24"/>
          <w:szCs w:val="24"/>
        </w:rPr>
        <w:t>[</w:t>
      </w:r>
      <w:r w:rsidRPr="00826989">
        <w:rPr>
          <w:rFonts w:cstheme="minorHAnsi"/>
          <w:sz w:val="24"/>
          <w:szCs w:val="24"/>
        </w:rPr>
        <w:t>8</w:t>
      </w:r>
      <w:r w:rsidRPr="00E9622A">
        <w:rPr>
          <w:rFonts w:cstheme="minorHAnsi"/>
          <w:sz w:val="24"/>
          <w:szCs w:val="24"/>
        </w:rPr>
        <w:t>]</w:t>
      </w:r>
    </w:p>
    <w:p w14:paraId="5363DC8E" w14:textId="4962D60C" w:rsidR="00E9622A" w:rsidRPr="0037003D" w:rsidRDefault="00E9622A" w:rsidP="0037003D">
      <w:pPr>
        <w:pStyle w:val="Heading2"/>
      </w:pPr>
      <w:r w:rsidRPr="00826989">
        <w:t xml:space="preserve">Limitations </w:t>
      </w:r>
    </w:p>
    <w:p w14:paraId="39111A3D" w14:textId="77777777" w:rsidR="00E9622A" w:rsidRPr="00E9622A" w:rsidRDefault="00E9622A" w:rsidP="00E9622A">
      <w:pPr>
        <w:rPr>
          <w:rFonts w:cstheme="minorHAnsi"/>
          <w:sz w:val="24"/>
          <w:szCs w:val="24"/>
        </w:rPr>
      </w:pPr>
      <w:r w:rsidRPr="00E9622A">
        <w:rPr>
          <w:rFonts w:cstheme="minorHAnsi"/>
          <w:sz w:val="24"/>
          <w:szCs w:val="24"/>
        </w:rPr>
        <w:t>There are a few limitations to consider when interpreting our results. First, we have data only for all suicides, not for suicide victims who were drinking at the time of death. Future research may be able to obtain forensic data — and thus BAC — and specifically analyze BAC-positive suicides over time in Slovenia. If the alcohol law was in fact effective in decreasing alcohol-related suicides, we would expect to see a decrease in BAC-positive suicides following its implementation. Alternatively, one could analyze suicides in which alcohol was absent, for which no reduction would be expected. Providing such a control would strengthen the conclusions we have drawn.</w:t>
      </w:r>
    </w:p>
    <w:p w14:paraId="60286A27" w14:textId="2501BDCD" w:rsidR="00E9622A" w:rsidRPr="00E9622A" w:rsidRDefault="00E9622A" w:rsidP="00E9622A">
      <w:pPr>
        <w:rPr>
          <w:rFonts w:cstheme="minorHAnsi"/>
          <w:sz w:val="24"/>
          <w:szCs w:val="24"/>
        </w:rPr>
      </w:pPr>
      <w:r w:rsidRPr="00E9622A">
        <w:rPr>
          <w:rFonts w:cstheme="minorHAnsi"/>
          <w:sz w:val="24"/>
          <w:szCs w:val="24"/>
        </w:rPr>
        <w:t>A second limitation is the possibility that the sudden decrease in male suicides in Slovenia simply reflects a larger pattern occurring in this region of Europe. Although time-series analyses were not carried out for Slovenia's neighbors, a cursory look at their suicide patterns suggests this was not the case. Further, a decrease in suicides is only one of many forms of alcohol-related morbidity and mortality in Slovenia that appears to have dropped following the implementation of the policy.</w:t>
      </w:r>
      <w:r w:rsidR="00826989">
        <w:rPr>
          <w:rFonts w:cstheme="minorHAnsi"/>
          <w:sz w:val="24"/>
          <w:szCs w:val="24"/>
        </w:rPr>
        <w:t>[</w:t>
      </w:r>
      <w:r w:rsidRPr="00826989">
        <w:rPr>
          <w:rFonts w:cstheme="minorHAnsi"/>
          <w:sz w:val="24"/>
          <w:szCs w:val="24"/>
        </w:rPr>
        <w:t>29</w:t>
      </w:r>
      <w:r w:rsidRPr="00E9622A">
        <w:rPr>
          <w:rFonts w:cstheme="minorHAnsi"/>
          <w:sz w:val="24"/>
          <w:szCs w:val="24"/>
        </w:rPr>
        <w:t>]</w:t>
      </w:r>
      <w:r w:rsidR="00826989">
        <w:rPr>
          <w:rFonts w:cstheme="minorHAnsi"/>
          <w:sz w:val="24"/>
          <w:szCs w:val="24"/>
        </w:rPr>
        <w:t>[</w:t>
      </w:r>
      <w:r w:rsidRPr="00826989">
        <w:rPr>
          <w:rFonts w:cstheme="minorHAnsi"/>
          <w:sz w:val="24"/>
          <w:szCs w:val="24"/>
        </w:rPr>
        <w:t>30</w:t>
      </w:r>
      <w:r w:rsidRPr="00E9622A">
        <w:rPr>
          <w:rFonts w:cstheme="minorHAnsi"/>
          <w:sz w:val="24"/>
          <w:szCs w:val="24"/>
        </w:rPr>
        <w:t>]</w:t>
      </w:r>
    </w:p>
    <w:p w14:paraId="097D4BC3" w14:textId="77777777" w:rsidR="00E9622A" w:rsidRPr="00E9622A" w:rsidRDefault="00E9622A" w:rsidP="00E9622A">
      <w:pPr>
        <w:rPr>
          <w:rFonts w:cstheme="minorHAnsi"/>
          <w:sz w:val="24"/>
          <w:szCs w:val="24"/>
        </w:rPr>
      </w:pPr>
      <w:r w:rsidRPr="00E9622A">
        <w:rPr>
          <w:rFonts w:cstheme="minorHAnsi"/>
          <w:sz w:val="24"/>
          <w:szCs w:val="24"/>
        </w:rPr>
        <w:t>Third, the Slovenian legislation contained a suite of policies that attempted to influence alcohol availability in multiple ways. It is likely that not all were equally effective, especially regarding severe alcohol-related harm such as suicide. This leaves us unable to determine the precise mechanisms through which the 2003 legislation resulted in the decrease in male suicides shown here.</w:t>
      </w:r>
    </w:p>
    <w:p w14:paraId="26D03967" w14:textId="77777777" w:rsidR="00E9622A" w:rsidRPr="00E9622A" w:rsidRDefault="00E9622A" w:rsidP="00E9622A">
      <w:pPr>
        <w:rPr>
          <w:rFonts w:cstheme="minorHAnsi"/>
          <w:sz w:val="24"/>
          <w:szCs w:val="24"/>
        </w:rPr>
      </w:pPr>
      <w:r w:rsidRPr="00E9622A">
        <w:rPr>
          <w:rFonts w:cstheme="minorHAnsi"/>
          <w:sz w:val="24"/>
          <w:szCs w:val="24"/>
        </w:rPr>
        <w:t>Finally, Slovenia is a small nation that possesses high levels of both alcohol consumption and suicide. It is possible that similar policies enacted in other nations, which may exhibit different levels of consumption and suicide, may not experience a similar decline in suicide mortality.</w:t>
      </w:r>
    </w:p>
    <w:p w14:paraId="1D36FBC9" w14:textId="6725F8FF" w:rsidR="00E9622A" w:rsidRPr="0037003D" w:rsidRDefault="00E9622A" w:rsidP="0037003D">
      <w:pPr>
        <w:pStyle w:val="Heading2"/>
      </w:pPr>
      <w:r w:rsidRPr="00826989">
        <w:t xml:space="preserve">Conclusions </w:t>
      </w:r>
    </w:p>
    <w:p w14:paraId="61661FEA" w14:textId="77777777" w:rsidR="00E9622A" w:rsidRPr="00E9622A" w:rsidRDefault="00E9622A" w:rsidP="00E9622A">
      <w:pPr>
        <w:rPr>
          <w:rFonts w:cstheme="minorHAnsi"/>
          <w:sz w:val="24"/>
          <w:szCs w:val="24"/>
        </w:rPr>
      </w:pPr>
      <w:r w:rsidRPr="00E9622A">
        <w:rPr>
          <w:rFonts w:cstheme="minorHAnsi"/>
          <w:sz w:val="24"/>
          <w:szCs w:val="24"/>
        </w:rPr>
        <w:t>For those interested in the effects of public policy on public health at the population level, interrupted time-series methods are well suited for the purpose and provide rigorous tests of association. Unfortunately, there have been relatively few studies that take advantage of these techniques to examine the impact of such policies. In the case of Slovenia, our results provide strong evidence that national alcohol policy can be created and implemented in a way that reduces even the most serious of harms.</w:t>
      </w:r>
    </w:p>
    <w:p w14:paraId="25E3424E" w14:textId="33645320" w:rsidR="00E9622A" w:rsidRPr="00E9622A" w:rsidRDefault="00E9622A" w:rsidP="00E9622A">
      <w:pPr>
        <w:rPr>
          <w:rFonts w:cstheme="minorHAnsi"/>
          <w:sz w:val="24"/>
          <w:szCs w:val="24"/>
        </w:rPr>
      </w:pPr>
      <w:r w:rsidRPr="00E9622A">
        <w:rPr>
          <w:rFonts w:cstheme="minorHAnsi"/>
          <w:sz w:val="24"/>
          <w:szCs w:val="24"/>
        </w:rPr>
        <w:t>Alcohol is no ordinary commodity. Alcohol-related harm comes in many forms, including violence directed at the self and others, and epidemiological studies provide substantial evidence of the public health burden of alcohol. Research also reveals that alcohol policy can reduce this harm.</w:t>
      </w:r>
      <w:r w:rsidR="00826989">
        <w:rPr>
          <w:rFonts w:cstheme="minorHAnsi"/>
          <w:sz w:val="24"/>
          <w:szCs w:val="24"/>
        </w:rPr>
        <w:t>[</w:t>
      </w:r>
      <w:r w:rsidRPr="00826989">
        <w:rPr>
          <w:rFonts w:cstheme="minorHAnsi"/>
          <w:sz w:val="24"/>
          <w:szCs w:val="24"/>
        </w:rPr>
        <w:t>40</w:t>
      </w:r>
      <w:r w:rsidRPr="00E9622A">
        <w:rPr>
          <w:rFonts w:cstheme="minorHAnsi"/>
          <w:sz w:val="24"/>
          <w:szCs w:val="24"/>
        </w:rPr>
        <w:t>] Unfortunately, counter-efforts by industry and others often succeed in minimizing the effectiveness of legislation aimed at reducing the public health threat of alcohol through making it more expensive and limiting its promotion and availability. When taken together with results from other studies of public health and public policy, however, our findings should inform health officials and others of the widespread benefits of alcohol policy and encourage them to consider this option more carefully.</w:t>
      </w:r>
    </w:p>
    <w:p w14:paraId="60FE7535" w14:textId="77777777" w:rsidR="00E9622A" w:rsidRPr="00A86D81" w:rsidRDefault="007A7B50" w:rsidP="00A86D81">
      <w:pPr>
        <w:pStyle w:val="Heading1"/>
      </w:pPr>
      <w:hyperlink r:id="rId11" w:anchor="toc" w:tooltip=" References  " w:history="1">
        <w:r w:rsidR="00E9622A" w:rsidRPr="00A86D81">
          <w:rPr>
            <w:rStyle w:val="Hyperlink"/>
            <w:color w:val="262626" w:themeColor="text1" w:themeTint="D9"/>
            <w:u w:val="none"/>
          </w:rPr>
          <w:t xml:space="preserve">References </w:t>
        </w:r>
      </w:hyperlink>
    </w:p>
    <w:p w14:paraId="1CE35AC8" w14:textId="6D11C83E" w:rsidR="00E9622A" w:rsidRPr="00A86D81" w:rsidRDefault="00E9622A" w:rsidP="00826989">
      <w:pPr>
        <w:spacing w:after="0"/>
        <w:ind w:left="720" w:hanging="720"/>
        <w:rPr>
          <w:rFonts w:cstheme="minorHAnsi"/>
          <w:sz w:val="24"/>
          <w:szCs w:val="24"/>
        </w:rPr>
      </w:pPr>
      <w:r w:rsidRPr="00826989">
        <w:rPr>
          <w:rFonts w:cstheme="minorHAnsi"/>
          <w:i/>
          <w:iCs/>
          <w:sz w:val="24"/>
          <w:szCs w:val="24"/>
        </w:rPr>
        <w:t>1.</w:t>
      </w:r>
      <w:r w:rsidRPr="00A86D81">
        <w:rPr>
          <w:rFonts w:cstheme="minorHAnsi"/>
          <w:sz w:val="24"/>
          <w:szCs w:val="24"/>
        </w:rPr>
        <w:t xml:space="preserve"> World Health Organization Regional Office for Europe. </w:t>
      </w:r>
      <w:r w:rsidRPr="00826989">
        <w:rPr>
          <w:rFonts w:cstheme="minorHAnsi"/>
          <w:i/>
          <w:iCs/>
          <w:sz w:val="24"/>
          <w:szCs w:val="24"/>
        </w:rPr>
        <w:t xml:space="preserve">European health for all </w:t>
      </w:r>
      <w:proofErr w:type="gramStart"/>
      <w:r w:rsidRPr="00826989">
        <w:rPr>
          <w:rFonts w:cstheme="minorHAnsi"/>
          <w:i/>
          <w:iCs/>
          <w:sz w:val="24"/>
          <w:szCs w:val="24"/>
        </w:rPr>
        <w:t>database</w:t>
      </w:r>
      <w:proofErr w:type="gramEnd"/>
      <w:r w:rsidRPr="00A86D81">
        <w:rPr>
          <w:rFonts w:cstheme="minorHAnsi"/>
          <w:sz w:val="24"/>
          <w:szCs w:val="24"/>
        </w:rPr>
        <w:t xml:space="preserve">. Available at: </w:t>
      </w:r>
      <w:r w:rsidRPr="00826989">
        <w:rPr>
          <w:rFonts w:cstheme="minorHAnsi"/>
          <w:i/>
          <w:iCs/>
          <w:sz w:val="24"/>
          <w:szCs w:val="24"/>
        </w:rPr>
        <w:t>http://data.euro.who.int/hfadb</w:t>
      </w:r>
      <w:r w:rsidRPr="00A86D81">
        <w:rPr>
          <w:rFonts w:cstheme="minorHAnsi"/>
          <w:sz w:val="24"/>
          <w:szCs w:val="24"/>
        </w:rPr>
        <w:t>. Accessed June 30, 2007.</w:t>
      </w:r>
    </w:p>
    <w:p w14:paraId="591E6D0B" w14:textId="5A4B5416" w:rsidR="00E9622A" w:rsidRPr="00A86D81" w:rsidRDefault="00E9622A" w:rsidP="00826989">
      <w:pPr>
        <w:spacing w:after="0"/>
        <w:ind w:left="720" w:hanging="720"/>
        <w:rPr>
          <w:rFonts w:cstheme="minorHAnsi"/>
          <w:sz w:val="24"/>
          <w:szCs w:val="24"/>
        </w:rPr>
      </w:pPr>
      <w:r w:rsidRPr="00826989">
        <w:rPr>
          <w:rFonts w:cstheme="minorHAnsi"/>
          <w:i/>
          <w:iCs/>
          <w:sz w:val="24"/>
          <w:szCs w:val="24"/>
        </w:rPr>
        <w:t>2.</w:t>
      </w:r>
      <w:r w:rsidRPr="00A86D81">
        <w:rPr>
          <w:rFonts w:cstheme="minorHAnsi"/>
          <w:sz w:val="24"/>
          <w:szCs w:val="24"/>
        </w:rPr>
        <w:t xml:space="preserve"> World Health Organization. </w:t>
      </w:r>
      <w:r w:rsidRPr="00826989">
        <w:rPr>
          <w:rFonts w:cstheme="minorHAnsi"/>
          <w:i/>
          <w:iCs/>
          <w:sz w:val="24"/>
          <w:szCs w:val="24"/>
        </w:rPr>
        <w:t>Suicide rates (per 100,000), by country, year, and gender</w:t>
      </w:r>
      <w:r w:rsidRPr="00A86D81">
        <w:rPr>
          <w:rFonts w:cstheme="minorHAnsi"/>
          <w:sz w:val="24"/>
          <w:szCs w:val="24"/>
        </w:rPr>
        <w:t xml:space="preserve">. Available at: </w:t>
      </w:r>
      <w:r w:rsidRPr="00826989">
        <w:rPr>
          <w:rFonts w:cstheme="minorHAnsi"/>
          <w:i/>
          <w:iCs/>
          <w:sz w:val="24"/>
          <w:szCs w:val="24"/>
        </w:rPr>
        <w:t>http://www.who.int/mental%5fhealth/prevention/suicide/suiciderates/en</w:t>
      </w:r>
      <w:r w:rsidRPr="00A86D81">
        <w:rPr>
          <w:rFonts w:cstheme="minorHAnsi"/>
          <w:sz w:val="24"/>
          <w:szCs w:val="24"/>
        </w:rPr>
        <w:t>. Accessed May 26, 2008.</w:t>
      </w:r>
    </w:p>
    <w:p w14:paraId="7F4A1649" w14:textId="48DBB009" w:rsidR="00E9622A" w:rsidRPr="00A86D81" w:rsidRDefault="00E9622A" w:rsidP="00826989">
      <w:pPr>
        <w:spacing w:after="0"/>
        <w:ind w:left="720" w:hanging="720"/>
        <w:rPr>
          <w:rFonts w:cstheme="minorHAnsi"/>
          <w:sz w:val="24"/>
          <w:szCs w:val="24"/>
        </w:rPr>
      </w:pPr>
      <w:r w:rsidRPr="00826989">
        <w:rPr>
          <w:rFonts w:cstheme="minorHAnsi"/>
          <w:i/>
          <w:iCs/>
          <w:sz w:val="24"/>
          <w:szCs w:val="24"/>
        </w:rPr>
        <w:t>3.</w:t>
      </w:r>
      <w:r w:rsidRPr="00A86D81">
        <w:rPr>
          <w:rFonts w:cstheme="minorHAnsi"/>
          <w:sz w:val="24"/>
          <w:szCs w:val="24"/>
        </w:rPr>
        <w:t xml:space="preserve"> Snowden AJ, Pridemore WA. The 2003 Slovenian alcohol policy: background, supporters, and opponents. </w:t>
      </w:r>
      <w:r w:rsidRPr="00826989">
        <w:rPr>
          <w:rFonts w:cstheme="minorHAnsi"/>
          <w:i/>
          <w:iCs/>
          <w:sz w:val="24"/>
          <w:szCs w:val="24"/>
        </w:rPr>
        <w:t>Contemp Drug Probl</w:t>
      </w:r>
      <w:r w:rsidRPr="00A86D81">
        <w:rPr>
          <w:rFonts w:cstheme="minorHAnsi"/>
          <w:sz w:val="24"/>
          <w:szCs w:val="24"/>
        </w:rPr>
        <w:t>. 2009;35:5-35.</w:t>
      </w:r>
    </w:p>
    <w:p w14:paraId="5845DFCF" w14:textId="600F08C6" w:rsidR="00E9622A" w:rsidRPr="00A86D81" w:rsidRDefault="00E9622A" w:rsidP="00826989">
      <w:pPr>
        <w:spacing w:after="0"/>
        <w:ind w:left="720" w:hanging="720"/>
        <w:rPr>
          <w:rFonts w:cstheme="minorHAnsi"/>
          <w:sz w:val="24"/>
          <w:szCs w:val="24"/>
        </w:rPr>
      </w:pPr>
      <w:r w:rsidRPr="00826989">
        <w:rPr>
          <w:rFonts w:cstheme="minorHAnsi"/>
          <w:i/>
          <w:iCs/>
          <w:sz w:val="24"/>
          <w:szCs w:val="24"/>
        </w:rPr>
        <w:t>4.</w:t>
      </w:r>
      <w:r w:rsidRPr="00A86D81">
        <w:rPr>
          <w:rFonts w:cstheme="minorHAnsi"/>
          <w:sz w:val="24"/>
          <w:szCs w:val="24"/>
        </w:rPr>
        <w:t xml:space="preserve"> </w:t>
      </w:r>
      <w:r w:rsidRPr="00826989">
        <w:rPr>
          <w:rFonts w:cstheme="minorHAnsi"/>
          <w:i/>
          <w:iCs/>
          <w:sz w:val="24"/>
          <w:szCs w:val="24"/>
        </w:rPr>
        <w:t>Zakon o omejevanju porabe alkohola</w:t>
      </w:r>
      <w:r w:rsidRPr="00A86D81">
        <w:rPr>
          <w:rFonts w:cstheme="minorHAnsi"/>
          <w:sz w:val="24"/>
          <w:szCs w:val="24"/>
        </w:rPr>
        <w:t xml:space="preserve"> [Act Restricting the Use of Alcohol]. Uradni list RS, št. 15/2003. Available at: </w:t>
      </w:r>
      <w:r w:rsidRPr="00826989">
        <w:rPr>
          <w:rFonts w:cstheme="minorHAnsi"/>
          <w:i/>
          <w:iCs/>
          <w:sz w:val="24"/>
          <w:szCs w:val="24"/>
        </w:rPr>
        <w:t>http://www.uradni-list.si/1/objava.jsp?urlid=200315&amp;stevilka=589</w:t>
      </w:r>
      <w:r w:rsidRPr="00A86D81">
        <w:rPr>
          <w:rFonts w:cstheme="minorHAnsi"/>
          <w:sz w:val="24"/>
          <w:szCs w:val="24"/>
        </w:rPr>
        <w:t>. Accessed September 19, 2006.</w:t>
      </w:r>
    </w:p>
    <w:p w14:paraId="0BA7FA9E" w14:textId="6460C21C" w:rsidR="00E9622A" w:rsidRPr="00A86D81" w:rsidRDefault="00E9622A" w:rsidP="00826989">
      <w:pPr>
        <w:spacing w:after="0"/>
        <w:ind w:left="720" w:hanging="720"/>
        <w:rPr>
          <w:rFonts w:cstheme="minorHAnsi"/>
          <w:sz w:val="24"/>
          <w:szCs w:val="24"/>
        </w:rPr>
      </w:pPr>
      <w:r w:rsidRPr="00826989">
        <w:rPr>
          <w:rFonts w:cstheme="minorHAnsi"/>
          <w:i/>
          <w:iCs/>
          <w:sz w:val="24"/>
          <w:szCs w:val="24"/>
        </w:rPr>
        <w:t>5.</w:t>
      </w:r>
      <w:r w:rsidRPr="00A86D81">
        <w:rPr>
          <w:rFonts w:cstheme="minorHAnsi"/>
          <w:sz w:val="24"/>
          <w:szCs w:val="24"/>
        </w:rPr>
        <w:t xml:space="preserve"> Norström T. Alcohol and suicide: a comparative analysis of France and Sweden. </w:t>
      </w:r>
      <w:r w:rsidRPr="00826989">
        <w:rPr>
          <w:rFonts w:cstheme="minorHAnsi"/>
          <w:i/>
          <w:iCs/>
          <w:sz w:val="24"/>
          <w:szCs w:val="24"/>
        </w:rPr>
        <w:t>Addiction</w:t>
      </w:r>
      <w:r w:rsidRPr="00A86D81">
        <w:rPr>
          <w:rFonts w:cstheme="minorHAnsi"/>
          <w:sz w:val="24"/>
          <w:szCs w:val="24"/>
        </w:rPr>
        <w:t>. 1995;90:1463-1469.</w:t>
      </w:r>
    </w:p>
    <w:p w14:paraId="464640E3" w14:textId="6236150F" w:rsidR="00E9622A" w:rsidRPr="00A86D81" w:rsidRDefault="00E9622A" w:rsidP="00826989">
      <w:pPr>
        <w:spacing w:after="0"/>
        <w:ind w:left="720" w:hanging="720"/>
        <w:rPr>
          <w:rFonts w:cstheme="minorHAnsi"/>
          <w:sz w:val="24"/>
          <w:szCs w:val="24"/>
        </w:rPr>
      </w:pPr>
      <w:r w:rsidRPr="00826989">
        <w:rPr>
          <w:rFonts w:cstheme="minorHAnsi"/>
          <w:i/>
          <w:iCs/>
          <w:sz w:val="24"/>
          <w:szCs w:val="24"/>
        </w:rPr>
        <w:t>6.</w:t>
      </w:r>
      <w:r w:rsidRPr="00A86D81">
        <w:rPr>
          <w:rFonts w:cstheme="minorHAnsi"/>
          <w:sz w:val="24"/>
          <w:szCs w:val="24"/>
        </w:rPr>
        <w:t xml:space="preserve"> Ramstedt M. Alcohol and suicide in 14 European countries. </w:t>
      </w:r>
      <w:r w:rsidRPr="00826989">
        <w:rPr>
          <w:rFonts w:cstheme="minorHAnsi"/>
          <w:i/>
          <w:iCs/>
          <w:sz w:val="24"/>
          <w:szCs w:val="24"/>
        </w:rPr>
        <w:t>Addiction</w:t>
      </w:r>
      <w:r w:rsidRPr="00A86D81">
        <w:rPr>
          <w:rFonts w:cstheme="minorHAnsi"/>
          <w:sz w:val="24"/>
          <w:szCs w:val="24"/>
        </w:rPr>
        <w:t>. 2001;96:s59-s75.</w:t>
      </w:r>
    </w:p>
    <w:p w14:paraId="103414DE" w14:textId="6730C918" w:rsidR="00E9622A" w:rsidRPr="00A86D81" w:rsidRDefault="00E9622A" w:rsidP="00826989">
      <w:pPr>
        <w:spacing w:after="0"/>
        <w:ind w:left="720" w:hanging="720"/>
        <w:rPr>
          <w:rFonts w:cstheme="minorHAnsi"/>
          <w:sz w:val="24"/>
          <w:szCs w:val="24"/>
        </w:rPr>
      </w:pPr>
      <w:r w:rsidRPr="00826989">
        <w:rPr>
          <w:rFonts w:cstheme="minorHAnsi"/>
          <w:i/>
          <w:iCs/>
          <w:sz w:val="24"/>
          <w:szCs w:val="24"/>
        </w:rPr>
        <w:t>7.</w:t>
      </w:r>
      <w:r w:rsidRPr="00A86D81">
        <w:rPr>
          <w:rFonts w:cstheme="minorHAnsi"/>
          <w:sz w:val="24"/>
          <w:szCs w:val="24"/>
        </w:rPr>
        <w:t xml:space="preserve"> Landberg J. Alcohol and suicide in Eastern Europe. </w:t>
      </w:r>
      <w:r w:rsidRPr="00826989">
        <w:rPr>
          <w:rFonts w:cstheme="minorHAnsi"/>
          <w:i/>
          <w:iCs/>
          <w:sz w:val="24"/>
          <w:szCs w:val="24"/>
        </w:rPr>
        <w:t>Drug Alcohol Rev</w:t>
      </w:r>
      <w:r w:rsidRPr="00A86D81">
        <w:rPr>
          <w:rFonts w:cstheme="minorHAnsi"/>
          <w:sz w:val="24"/>
          <w:szCs w:val="24"/>
        </w:rPr>
        <w:t>. 2008:27:361-373.</w:t>
      </w:r>
    </w:p>
    <w:p w14:paraId="3911384E" w14:textId="3ECB7FEB" w:rsidR="00E9622A" w:rsidRPr="00A86D81" w:rsidRDefault="00E9622A" w:rsidP="00826989">
      <w:pPr>
        <w:spacing w:after="0"/>
        <w:ind w:left="720" w:hanging="720"/>
        <w:rPr>
          <w:rFonts w:cstheme="minorHAnsi"/>
          <w:sz w:val="24"/>
          <w:szCs w:val="24"/>
        </w:rPr>
      </w:pPr>
      <w:r w:rsidRPr="00826989">
        <w:rPr>
          <w:rFonts w:cstheme="minorHAnsi"/>
          <w:i/>
          <w:iCs/>
          <w:sz w:val="24"/>
          <w:szCs w:val="24"/>
        </w:rPr>
        <w:t>8.</w:t>
      </w:r>
      <w:r w:rsidRPr="00A86D81">
        <w:rPr>
          <w:rFonts w:cstheme="minorHAnsi"/>
          <w:sz w:val="24"/>
          <w:szCs w:val="24"/>
        </w:rPr>
        <w:t xml:space="preserve"> Pridemore WA. Heavy drinking and suicide in Russia. </w:t>
      </w:r>
      <w:r w:rsidRPr="00826989">
        <w:rPr>
          <w:rFonts w:cstheme="minorHAnsi"/>
          <w:i/>
          <w:iCs/>
          <w:sz w:val="24"/>
          <w:szCs w:val="24"/>
        </w:rPr>
        <w:t>Soc Forces</w:t>
      </w:r>
      <w:r w:rsidRPr="00A86D81">
        <w:rPr>
          <w:rFonts w:cstheme="minorHAnsi"/>
          <w:sz w:val="24"/>
          <w:szCs w:val="24"/>
        </w:rPr>
        <w:t>. 2006;85:413-430.</w:t>
      </w:r>
    </w:p>
    <w:p w14:paraId="64A9CFE4" w14:textId="498FDC7D" w:rsidR="00E9622A" w:rsidRPr="00A86D81" w:rsidRDefault="00E9622A" w:rsidP="00826989">
      <w:pPr>
        <w:spacing w:after="0"/>
        <w:ind w:left="720" w:hanging="720"/>
        <w:rPr>
          <w:rFonts w:cstheme="minorHAnsi"/>
          <w:sz w:val="24"/>
          <w:szCs w:val="24"/>
        </w:rPr>
      </w:pPr>
      <w:r w:rsidRPr="00826989">
        <w:rPr>
          <w:rFonts w:cstheme="minorHAnsi"/>
          <w:i/>
          <w:iCs/>
          <w:sz w:val="24"/>
          <w:szCs w:val="24"/>
        </w:rPr>
        <w:t>9.</w:t>
      </w:r>
      <w:r w:rsidRPr="00A86D81">
        <w:rPr>
          <w:rFonts w:cstheme="minorHAnsi"/>
          <w:sz w:val="24"/>
          <w:szCs w:val="24"/>
        </w:rPr>
        <w:t xml:space="preserve"> Pridemore WA, Chamlin MB. A time series analysis of the effects of heavy drinking on homicide and suicide rates in Russia, 1956-2002. </w:t>
      </w:r>
      <w:r w:rsidRPr="00826989">
        <w:rPr>
          <w:rFonts w:cstheme="minorHAnsi"/>
          <w:i/>
          <w:iCs/>
          <w:sz w:val="24"/>
          <w:szCs w:val="24"/>
        </w:rPr>
        <w:t>Addiction</w:t>
      </w:r>
      <w:r w:rsidRPr="00A86D81">
        <w:rPr>
          <w:rFonts w:cstheme="minorHAnsi"/>
          <w:sz w:val="24"/>
          <w:szCs w:val="24"/>
        </w:rPr>
        <w:t>. 2006;101:1719-1729.</w:t>
      </w:r>
    </w:p>
    <w:p w14:paraId="61994993" w14:textId="7CD20106" w:rsidR="00E9622A" w:rsidRPr="00A86D81" w:rsidRDefault="00E9622A" w:rsidP="00826989">
      <w:pPr>
        <w:spacing w:after="0"/>
        <w:ind w:left="720" w:hanging="720"/>
        <w:rPr>
          <w:rFonts w:cstheme="minorHAnsi"/>
          <w:sz w:val="24"/>
          <w:szCs w:val="24"/>
        </w:rPr>
      </w:pPr>
      <w:r w:rsidRPr="00826989">
        <w:rPr>
          <w:rFonts w:cstheme="minorHAnsi"/>
          <w:i/>
          <w:iCs/>
          <w:sz w:val="24"/>
          <w:szCs w:val="24"/>
        </w:rPr>
        <w:t>10.</w:t>
      </w:r>
      <w:r w:rsidRPr="00A86D81">
        <w:rPr>
          <w:rFonts w:cstheme="minorHAnsi"/>
          <w:sz w:val="24"/>
          <w:szCs w:val="24"/>
        </w:rPr>
        <w:t xml:space="preserve"> Razvodovsky YE. Association between distilled spirits consumption and violent mortality rate. </w:t>
      </w:r>
      <w:r w:rsidRPr="00826989">
        <w:rPr>
          <w:rFonts w:cstheme="minorHAnsi"/>
          <w:i/>
          <w:iCs/>
          <w:sz w:val="24"/>
          <w:szCs w:val="24"/>
        </w:rPr>
        <w:t>Drugs</w:t>
      </w:r>
      <w:r w:rsidRPr="00A86D81">
        <w:rPr>
          <w:rFonts w:cstheme="minorHAnsi"/>
          <w:sz w:val="24"/>
          <w:szCs w:val="24"/>
        </w:rPr>
        <w:t xml:space="preserve"> </w:t>
      </w:r>
      <w:r w:rsidRPr="00826989">
        <w:rPr>
          <w:rFonts w:cstheme="minorHAnsi"/>
          <w:i/>
          <w:iCs/>
          <w:sz w:val="24"/>
          <w:szCs w:val="24"/>
        </w:rPr>
        <w:t>Educ Prev Policy</w:t>
      </w:r>
      <w:r w:rsidRPr="00A86D81">
        <w:rPr>
          <w:rFonts w:cstheme="minorHAnsi"/>
          <w:sz w:val="24"/>
          <w:szCs w:val="24"/>
        </w:rPr>
        <w:t>. 2003;10:235-250.</w:t>
      </w:r>
    </w:p>
    <w:p w14:paraId="50A86DE2" w14:textId="69AAD23D" w:rsidR="00E9622A" w:rsidRPr="00A86D81" w:rsidRDefault="00E9622A" w:rsidP="00826989">
      <w:pPr>
        <w:spacing w:after="0"/>
        <w:ind w:left="720" w:hanging="720"/>
        <w:rPr>
          <w:rFonts w:cstheme="minorHAnsi"/>
          <w:sz w:val="24"/>
          <w:szCs w:val="24"/>
        </w:rPr>
      </w:pPr>
      <w:r w:rsidRPr="00826989">
        <w:rPr>
          <w:rFonts w:cstheme="minorHAnsi"/>
          <w:i/>
          <w:iCs/>
          <w:sz w:val="24"/>
          <w:szCs w:val="24"/>
        </w:rPr>
        <w:t>11.</w:t>
      </w:r>
      <w:r w:rsidRPr="00A86D81">
        <w:rPr>
          <w:rFonts w:cstheme="minorHAnsi"/>
          <w:sz w:val="24"/>
          <w:szCs w:val="24"/>
        </w:rPr>
        <w:t xml:space="preserve"> Razvodovsky YE. Association between the level of alcohol consumption per capita and suicide rate: results of time-series analysis. </w:t>
      </w:r>
      <w:r w:rsidRPr="00826989">
        <w:rPr>
          <w:rFonts w:cstheme="minorHAnsi"/>
          <w:i/>
          <w:iCs/>
          <w:sz w:val="24"/>
          <w:szCs w:val="24"/>
        </w:rPr>
        <w:t>Alcoholism</w:t>
      </w:r>
      <w:r w:rsidRPr="00A86D81">
        <w:rPr>
          <w:rFonts w:cstheme="minorHAnsi"/>
          <w:sz w:val="24"/>
          <w:szCs w:val="24"/>
        </w:rPr>
        <w:t>. 2001;37:35-43.</w:t>
      </w:r>
    </w:p>
    <w:p w14:paraId="688C5D00" w14:textId="24E1A661" w:rsidR="00E9622A" w:rsidRPr="00A86D81" w:rsidRDefault="00E9622A" w:rsidP="00826989">
      <w:pPr>
        <w:spacing w:after="0"/>
        <w:ind w:left="720" w:hanging="720"/>
        <w:rPr>
          <w:rFonts w:cstheme="minorHAnsi"/>
          <w:sz w:val="24"/>
          <w:szCs w:val="24"/>
        </w:rPr>
      </w:pPr>
      <w:r w:rsidRPr="00826989">
        <w:rPr>
          <w:rFonts w:cstheme="minorHAnsi"/>
          <w:i/>
          <w:iCs/>
          <w:sz w:val="24"/>
          <w:szCs w:val="24"/>
        </w:rPr>
        <w:t>12.</w:t>
      </w:r>
      <w:r w:rsidRPr="00A86D81">
        <w:rPr>
          <w:rFonts w:cstheme="minorHAnsi"/>
          <w:sz w:val="24"/>
          <w:szCs w:val="24"/>
        </w:rPr>
        <w:t xml:space="preserve"> Skog OJ, Elekes Z. Alcohol and the 1950-1990 Hungarian suicide trend — is there a causal connection? </w:t>
      </w:r>
      <w:r w:rsidRPr="00826989">
        <w:rPr>
          <w:rFonts w:cstheme="minorHAnsi"/>
          <w:i/>
          <w:iCs/>
          <w:sz w:val="24"/>
          <w:szCs w:val="24"/>
        </w:rPr>
        <w:t>Acta Sociologica</w:t>
      </w:r>
      <w:r w:rsidRPr="00A86D81">
        <w:rPr>
          <w:rFonts w:cstheme="minorHAnsi"/>
          <w:sz w:val="24"/>
          <w:szCs w:val="24"/>
        </w:rPr>
        <w:t>. 1993;36:33-46.</w:t>
      </w:r>
    </w:p>
    <w:p w14:paraId="6BD8CA66" w14:textId="7ADCEE1D" w:rsidR="00E9622A" w:rsidRPr="00A86D81" w:rsidRDefault="00E9622A" w:rsidP="00826989">
      <w:pPr>
        <w:spacing w:after="0"/>
        <w:ind w:left="720" w:hanging="720"/>
        <w:rPr>
          <w:rFonts w:cstheme="minorHAnsi"/>
          <w:sz w:val="24"/>
          <w:szCs w:val="24"/>
        </w:rPr>
      </w:pPr>
      <w:r w:rsidRPr="00826989">
        <w:rPr>
          <w:rFonts w:cstheme="minorHAnsi"/>
          <w:i/>
          <w:iCs/>
          <w:sz w:val="24"/>
          <w:szCs w:val="24"/>
        </w:rPr>
        <w:t>13.</w:t>
      </w:r>
      <w:r w:rsidRPr="00A86D81">
        <w:rPr>
          <w:rFonts w:cstheme="minorHAnsi"/>
          <w:sz w:val="24"/>
          <w:szCs w:val="24"/>
        </w:rPr>
        <w:t xml:space="preserve"> White S. </w:t>
      </w:r>
      <w:r w:rsidRPr="00826989">
        <w:rPr>
          <w:rFonts w:cstheme="minorHAnsi"/>
          <w:i/>
          <w:iCs/>
          <w:sz w:val="24"/>
          <w:szCs w:val="24"/>
        </w:rPr>
        <w:t>Russia Goes Dry: Alcohol, State, and Society</w:t>
      </w:r>
      <w:r w:rsidRPr="00A86D81">
        <w:rPr>
          <w:rFonts w:cstheme="minorHAnsi"/>
          <w:sz w:val="24"/>
          <w:szCs w:val="24"/>
        </w:rPr>
        <w:t>. Cambridge, England: Cambridge University Press; 1996.</w:t>
      </w:r>
    </w:p>
    <w:p w14:paraId="76D99F7E" w14:textId="2CF5E3DC" w:rsidR="00E9622A" w:rsidRPr="00A86D81" w:rsidRDefault="00E9622A" w:rsidP="00826989">
      <w:pPr>
        <w:spacing w:after="0"/>
        <w:ind w:left="720" w:hanging="720"/>
        <w:rPr>
          <w:rFonts w:cstheme="minorHAnsi"/>
          <w:sz w:val="24"/>
          <w:szCs w:val="24"/>
        </w:rPr>
      </w:pPr>
      <w:r w:rsidRPr="00826989">
        <w:rPr>
          <w:rFonts w:cstheme="minorHAnsi"/>
          <w:i/>
          <w:iCs/>
          <w:sz w:val="24"/>
          <w:szCs w:val="24"/>
        </w:rPr>
        <w:t>14.</w:t>
      </w:r>
      <w:r w:rsidRPr="00A86D81">
        <w:rPr>
          <w:rFonts w:cstheme="minorHAnsi"/>
          <w:sz w:val="24"/>
          <w:szCs w:val="24"/>
        </w:rPr>
        <w:t xml:space="preserve"> Reitan TC. The operation failed, but the patient survived. Varying assessments of the Soviet Union's last anti-alcohol campaign. </w:t>
      </w:r>
      <w:r w:rsidRPr="00826989">
        <w:rPr>
          <w:rFonts w:cstheme="minorHAnsi"/>
          <w:i/>
          <w:iCs/>
          <w:sz w:val="24"/>
          <w:szCs w:val="24"/>
        </w:rPr>
        <w:t>Communist Post-Communist Stud</w:t>
      </w:r>
      <w:r w:rsidRPr="00A86D81">
        <w:rPr>
          <w:rFonts w:cstheme="minorHAnsi"/>
          <w:sz w:val="24"/>
          <w:szCs w:val="24"/>
        </w:rPr>
        <w:t xml:space="preserve"> </w:t>
      </w:r>
      <w:proofErr w:type="gramStart"/>
      <w:r w:rsidRPr="00A86D81">
        <w:rPr>
          <w:rFonts w:cstheme="minorHAnsi"/>
          <w:sz w:val="24"/>
          <w:szCs w:val="24"/>
        </w:rPr>
        <w:t>2001;34:241</w:t>
      </w:r>
      <w:proofErr w:type="gramEnd"/>
      <w:r w:rsidRPr="00A86D81">
        <w:rPr>
          <w:rFonts w:cstheme="minorHAnsi"/>
          <w:sz w:val="24"/>
          <w:szCs w:val="24"/>
        </w:rPr>
        <w:t>-260.</w:t>
      </w:r>
    </w:p>
    <w:p w14:paraId="15C8891B" w14:textId="2609DD67" w:rsidR="00E9622A" w:rsidRPr="00A86D81" w:rsidRDefault="00E9622A" w:rsidP="00826989">
      <w:pPr>
        <w:spacing w:after="0"/>
        <w:ind w:left="720" w:hanging="720"/>
        <w:rPr>
          <w:rFonts w:cstheme="minorHAnsi"/>
          <w:sz w:val="24"/>
          <w:szCs w:val="24"/>
        </w:rPr>
      </w:pPr>
      <w:r w:rsidRPr="00826989">
        <w:rPr>
          <w:rFonts w:cstheme="minorHAnsi"/>
          <w:i/>
          <w:iCs/>
          <w:sz w:val="24"/>
          <w:szCs w:val="24"/>
        </w:rPr>
        <w:t>15.</w:t>
      </w:r>
      <w:r w:rsidRPr="00A86D81">
        <w:rPr>
          <w:rFonts w:cstheme="minorHAnsi"/>
          <w:sz w:val="24"/>
          <w:szCs w:val="24"/>
        </w:rPr>
        <w:t xml:space="preserve"> Värnik A, Kõlves K, Väli M, Tooding L, Wasserman D. Do alcohol restrictions reduce suicide mortality? </w:t>
      </w:r>
      <w:r w:rsidRPr="00826989">
        <w:rPr>
          <w:rFonts w:cstheme="minorHAnsi"/>
          <w:i/>
          <w:iCs/>
          <w:sz w:val="24"/>
          <w:szCs w:val="24"/>
        </w:rPr>
        <w:t>Addiction</w:t>
      </w:r>
      <w:r w:rsidRPr="00A86D81">
        <w:rPr>
          <w:rFonts w:cstheme="minorHAnsi"/>
          <w:sz w:val="24"/>
          <w:szCs w:val="24"/>
        </w:rPr>
        <w:t>. 2007;102:251-256.</w:t>
      </w:r>
    </w:p>
    <w:p w14:paraId="49408CAD" w14:textId="14C25628" w:rsidR="00E9622A" w:rsidRPr="00A86D81" w:rsidRDefault="00E9622A" w:rsidP="00826989">
      <w:pPr>
        <w:spacing w:after="0"/>
        <w:ind w:left="720" w:hanging="720"/>
        <w:rPr>
          <w:rFonts w:cstheme="minorHAnsi"/>
          <w:sz w:val="24"/>
          <w:szCs w:val="24"/>
        </w:rPr>
      </w:pPr>
      <w:r w:rsidRPr="00826989">
        <w:rPr>
          <w:rFonts w:cstheme="minorHAnsi"/>
          <w:i/>
          <w:iCs/>
          <w:sz w:val="24"/>
          <w:szCs w:val="24"/>
        </w:rPr>
        <w:t>16.</w:t>
      </w:r>
      <w:r w:rsidRPr="00A86D81">
        <w:rPr>
          <w:rFonts w:cstheme="minorHAnsi"/>
          <w:sz w:val="24"/>
          <w:szCs w:val="24"/>
        </w:rPr>
        <w:t xml:space="preserve"> Nemtsov A. Suicides and alcohol consumption in Russia, 1965-1999. </w:t>
      </w:r>
      <w:r w:rsidRPr="00826989">
        <w:rPr>
          <w:rFonts w:cstheme="minorHAnsi"/>
          <w:i/>
          <w:iCs/>
          <w:sz w:val="24"/>
          <w:szCs w:val="24"/>
        </w:rPr>
        <w:t>Drug Alcohol Depend</w:t>
      </w:r>
      <w:r w:rsidRPr="00A86D81">
        <w:rPr>
          <w:rFonts w:cstheme="minorHAnsi"/>
          <w:sz w:val="24"/>
          <w:szCs w:val="24"/>
        </w:rPr>
        <w:t>. 2003;71:161-168.</w:t>
      </w:r>
    </w:p>
    <w:p w14:paraId="4C61A7B5" w14:textId="4D522392" w:rsidR="00E9622A" w:rsidRPr="00A86D81" w:rsidRDefault="00E9622A" w:rsidP="00826989">
      <w:pPr>
        <w:spacing w:after="0"/>
        <w:ind w:left="720" w:hanging="720"/>
        <w:rPr>
          <w:rFonts w:cstheme="minorHAnsi"/>
          <w:sz w:val="24"/>
          <w:szCs w:val="24"/>
        </w:rPr>
      </w:pPr>
      <w:r w:rsidRPr="00826989">
        <w:rPr>
          <w:rFonts w:cstheme="minorHAnsi"/>
          <w:i/>
          <w:iCs/>
          <w:sz w:val="24"/>
          <w:szCs w:val="24"/>
        </w:rPr>
        <w:t>17.</w:t>
      </w:r>
      <w:r w:rsidRPr="00A86D81">
        <w:rPr>
          <w:rFonts w:cstheme="minorHAnsi"/>
          <w:sz w:val="24"/>
          <w:szCs w:val="24"/>
        </w:rPr>
        <w:t xml:space="preserve"> Nemtsov AV. Alcohol-related human losses in Russia in the 1980s and 1990s. </w:t>
      </w:r>
      <w:r w:rsidRPr="00826989">
        <w:rPr>
          <w:rFonts w:cstheme="minorHAnsi"/>
          <w:i/>
          <w:iCs/>
          <w:sz w:val="24"/>
          <w:szCs w:val="24"/>
        </w:rPr>
        <w:t>Addiction</w:t>
      </w:r>
      <w:r w:rsidRPr="00A86D81">
        <w:rPr>
          <w:rFonts w:cstheme="minorHAnsi"/>
          <w:sz w:val="24"/>
          <w:szCs w:val="24"/>
        </w:rPr>
        <w:t>. 2002;97:1413-1425.</w:t>
      </w:r>
    </w:p>
    <w:p w14:paraId="596BA2F1" w14:textId="4A06862F" w:rsidR="00E9622A" w:rsidRPr="00A86D81" w:rsidRDefault="00E9622A" w:rsidP="00826989">
      <w:pPr>
        <w:spacing w:after="0"/>
        <w:ind w:left="720" w:hanging="720"/>
        <w:rPr>
          <w:rFonts w:cstheme="minorHAnsi"/>
          <w:sz w:val="24"/>
          <w:szCs w:val="24"/>
        </w:rPr>
      </w:pPr>
      <w:r w:rsidRPr="00826989">
        <w:rPr>
          <w:rFonts w:cstheme="minorHAnsi"/>
          <w:i/>
          <w:iCs/>
          <w:sz w:val="24"/>
          <w:szCs w:val="24"/>
        </w:rPr>
        <w:t>18.</w:t>
      </w:r>
      <w:r w:rsidRPr="00A86D81">
        <w:rPr>
          <w:rFonts w:cstheme="minorHAnsi"/>
          <w:sz w:val="24"/>
          <w:szCs w:val="24"/>
        </w:rPr>
        <w:t xml:space="preserve"> Nemtsov AV. Alcohol-related harm and alcohol consumption in Moscow before, during and after a major anti-alcohol campaign. </w:t>
      </w:r>
      <w:r w:rsidRPr="00826989">
        <w:rPr>
          <w:rFonts w:cstheme="minorHAnsi"/>
          <w:i/>
          <w:iCs/>
          <w:sz w:val="24"/>
          <w:szCs w:val="24"/>
        </w:rPr>
        <w:t>Addiction</w:t>
      </w:r>
      <w:r w:rsidRPr="00A86D81">
        <w:rPr>
          <w:rFonts w:cstheme="minorHAnsi"/>
          <w:sz w:val="24"/>
          <w:szCs w:val="24"/>
        </w:rPr>
        <w:t>. 1998;93:1501-1510.</w:t>
      </w:r>
    </w:p>
    <w:p w14:paraId="1156EFBD" w14:textId="7CC1913E" w:rsidR="00E9622A" w:rsidRPr="00A86D81" w:rsidRDefault="00E9622A" w:rsidP="00826989">
      <w:pPr>
        <w:spacing w:after="0"/>
        <w:ind w:left="720" w:hanging="720"/>
        <w:rPr>
          <w:rFonts w:cstheme="minorHAnsi"/>
          <w:sz w:val="24"/>
          <w:szCs w:val="24"/>
        </w:rPr>
      </w:pPr>
      <w:r w:rsidRPr="00826989">
        <w:rPr>
          <w:rFonts w:cstheme="minorHAnsi"/>
          <w:i/>
          <w:iCs/>
          <w:sz w:val="24"/>
          <w:szCs w:val="24"/>
        </w:rPr>
        <w:t>19.</w:t>
      </w:r>
      <w:r w:rsidRPr="00A86D81">
        <w:rPr>
          <w:rFonts w:cstheme="minorHAnsi"/>
          <w:sz w:val="24"/>
          <w:szCs w:val="24"/>
        </w:rPr>
        <w:t xml:space="preserve"> Alkalaj M. Wines of Slovenia. Ljubljana, Slovenia: DZS; 1996.</w:t>
      </w:r>
    </w:p>
    <w:p w14:paraId="4F37E69F" w14:textId="6734C71E" w:rsidR="00E9622A" w:rsidRPr="00A86D81" w:rsidRDefault="00E9622A" w:rsidP="00826989">
      <w:pPr>
        <w:spacing w:after="0"/>
        <w:ind w:left="720" w:hanging="720"/>
        <w:rPr>
          <w:rFonts w:cstheme="minorHAnsi"/>
          <w:sz w:val="24"/>
          <w:szCs w:val="24"/>
        </w:rPr>
      </w:pPr>
      <w:r w:rsidRPr="00826989">
        <w:rPr>
          <w:rFonts w:cstheme="minorHAnsi"/>
          <w:i/>
          <w:iCs/>
          <w:sz w:val="24"/>
          <w:szCs w:val="24"/>
        </w:rPr>
        <w:t>20.</w:t>
      </w:r>
      <w:r w:rsidRPr="00A86D81">
        <w:rPr>
          <w:rFonts w:cstheme="minorHAnsi"/>
          <w:sz w:val="24"/>
          <w:szCs w:val="24"/>
        </w:rPr>
        <w:t xml:space="preserve"> Preseren P. The vineyards of Slovenia. </w:t>
      </w:r>
      <w:r w:rsidRPr="00826989">
        <w:rPr>
          <w:rFonts w:cstheme="minorHAnsi"/>
          <w:i/>
          <w:iCs/>
          <w:sz w:val="24"/>
          <w:szCs w:val="24"/>
        </w:rPr>
        <w:t>Slovenia News</w:t>
      </w:r>
      <w:r w:rsidRPr="00A86D81">
        <w:rPr>
          <w:rFonts w:cstheme="minorHAnsi"/>
          <w:sz w:val="24"/>
          <w:szCs w:val="24"/>
        </w:rPr>
        <w:t xml:space="preserve">. October 28, 2003. Available at: </w:t>
      </w:r>
      <w:r w:rsidRPr="00826989">
        <w:rPr>
          <w:rFonts w:cstheme="minorHAnsi"/>
          <w:i/>
          <w:iCs/>
          <w:sz w:val="24"/>
          <w:szCs w:val="24"/>
        </w:rPr>
        <w:t>http://slonews.sta.si/index.php?id=1444&amp;s=58</w:t>
      </w:r>
      <w:r w:rsidRPr="00A86D81">
        <w:rPr>
          <w:rFonts w:cstheme="minorHAnsi"/>
          <w:sz w:val="24"/>
          <w:szCs w:val="24"/>
        </w:rPr>
        <w:t>. Accessed February 10, 2007.</w:t>
      </w:r>
    </w:p>
    <w:p w14:paraId="2E974E1C" w14:textId="63571BAF" w:rsidR="00E9622A" w:rsidRPr="00A86D81" w:rsidRDefault="00E9622A" w:rsidP="00826989">
      <w:pPr>
        <w:spacing w:after="0"/>
        <w:ind w:left="720" w:hanging="720"/>
        <w:rPr>
          <w:rFonts w:cstheme="minorHAnsi"/>
          <w:sz w:val="24"/>
          <w:szCs w:val="24"/>
        </w:rPr>
      </w:pPr>
      <w:r w:rsidRPr="00826989">
        <w:rPr>
          <w:rFonts w:cstheme="minorHAnsi"/>
          <w:i/>
          <w:iCs/>
          <w:sz w:val="24"/>
          <w:szCs w:val="24"/>
        </w:rPr>
        <w:t>21.</w:t>
      </w:r>
      <w:r w:rsidRPr="00A86D81">
        <w:rPr>
          <w:rFonts w:cstheme="minorHAnsi"/>
          <w:sz w:val="24"/>
          <w:szCs w:val="24"/>
        </w:rPr>
        <w:t xml:space="preserve"> Čebašek-Travnik Z. Slovenia: alcohol today — could a country be addicted to alcohol? </w:t>
      </w:r>
      <w:r w:rsidRPr="00826989">
        <w:rPr>
          <w:rFonts w:cstheme="minorHAnsi"/>
          <w:i/>
          <w:iCs/>
          <w:sz w:val="24"/>
          <w:szCs w:val="24"/>
        </w:rPr>
        <w:t>Addiction</w:t>
      </w:r>
      <w:r w:rsidRPr="00A86D81">
        <w:rPr>
          <w:rFonts w:cstheme="minorHAnsi"/>
          <w:sz w:val="24"/>
          <w:szCs w:val="24"/>
        </w:rPr>
        <w:t>. 2007;102:11-14.</w:t>
      </w:r>
    </w:p>
    <w:p w14:paraId="7D9C54AC" w14:textId="37A84881" w:rsidR="00E9622A" w:rsidRPr="00A86D81" w:rsidRDefault="00E9622A" w:rsidP="00826989">
      <w:pPr>
        <w:spacing w:after="0"/>
        <w:ind w:left="720" w:hanging="720"/>
        <w:rPr>
          <w:rFonts w:cstheme="minorHAnsi"/>
          <w:sz w:val="24"/>
          <w:szCs w:val="24"/>
        </w:rPr>
      </w:pPr>
      <w:r w:rsidRPr="00826989">
        <w:rPr>
          <w:rFonts w:cstheme="minorHAnsi"/>
          <w:i/>
          <w:iCs/>
          <w:sz w:val="24"/>
          <w:szCs w:val="24"/>
        </w:rPr>
        <w:t>22.</w:t>
      </w:r>
      <w:r w:rsidRPr="00A86D81">
        <w:rPr>
          <w:rFonts w:cstheme="minorHAnsi"/>
          <w:sz w:val="24"/>
          <w:szCs w:val="24"/>
        </w:rPr>
        <w:t xml:space="preserve"> World Health Organization. </w:t>
      </w:r>
      <w:r w:rsidRPr="00826989">
        <w:rPr>
          <w:rFonts w:cstheme="minorHAnsi"/>
          <w:i/>
          <w:iCs/>
          <w:sz w:val="24"/>
          <w:szCs w:val="24"/>
        </w:rPr>
        <w:t>Highlights on health in Slovenia</w:t>
      </w:r>
      <w:r w:rsidRPr="00A86D81">
        <w:rPr>
          <w:rFonts w:cstheme="minorHAnsi"/>
          <w:sz w:val="24"/>
          <w:szCs w:val="24"/>
        </w:rPr>
        <w:t xml:space="preserve">. European Commission. Available at: </w:t>
      </w:r>
      <w:r w:rsidRPr="00826989">
        <w:rPr>
          <w:rFonts w:cstheme="minorHAnsi"/>
          <w:i/>
          <w:iCs/>
          <w:sz w:val="24"/>
          <w:szCs w:val="24"/>
        </w:rPr>
        <w:t>http://ec.europa.eu/health/ph%5fprojecte/1999/monitoring/slovenia</w:t>
      </w:r>
      <w:r w:rsidRPr="00A86D81">
        <w:rPr>
          <w:rFonts w:cstheme="minorHAnsi"/>
          <w:sz w:val="24"/>
          <w:szCs w:val="24"/>
        </w:rPr>
        <w:t xml:space="preserve"> _en.pdf. Accessed April 23, 2007.</w:t>
      </w:r>
    </w:p>
    <w:p w14:paraId="716935C7" w14:textId="2249926E" w:rsidR="00E9622A" w:rsidRPr="00A86D81" w:rsidRDefault="00E9622A" w:rsidP="00826989">
      <w:pPr>
        <w:spacing w:after="0"/>
        <w:ind w:left="720" w:hanging="720"/>
        <w:rPr>
          <w:rFonts w:cstheme="minorHAnsi"/>
          <w:sz w:val="24"/>
          <w:szCs w:val="24"/>
        </w:rPr>
      </w:pPr>
      <w:r w:rsidRPr="00826989">
        <w:rPr>
          <w:rFonts w:cstheme="minorHAnsi"/>
          <w:i/>
          <w:iCs/>
          <w:sz w:val="24"/>
          <w:szCs w:val="24"/>
        </w:rPr>
        <w:t>23.</w:t>
      </w:r>
      <w:r w:rsidRPr="00A86D81">
        <w:rPr>
          <w:rFonts w:cstheme="minorHAnsi"/>
          <w:sz w:val="24"/>
          <w:szCs w:val="24"/>
        </w:rPr>
        <w:t xml:space="preserve"> Hovnik Keršmanc M. Poraba alkohola v Sloveniji [</w:t>
      </w:r>
      <w:r w:rsidRPr="00826989">
        <w:rPr>
          <w:rFonts w:cstheme="minorHAnsi"/>
          <w:i/>
          <w:iCs/>
          <w:sz w:val="24"/>
          <w:szCs w:val="24"/>
        </w:rPr>
        <w:t>Alcohol use in Slovenia</w:t>
      </w:r>
      <w:r w:rsidRPr="00A86D81">
        <w:rPr>
          <w:rFonts w:cstheme="minorHAnsi"/>
          <w:sz w:val="24"/>
          <w:szCs w:val="24"/>
        </w:rPr>
        <w:t xml:space="preserve">]. Available at: </w:t>
      </w:r>
      <w:r w:rsidRPr="00826989">
        <w:rPr>
          <w:rFonts w:cstheme="minorHAnsi"/>
          <w:i/>
          <w:iCs/>
          <w:sz w:val="24"/>
          <w:szCs w:val="24"/>
        </w:rPr>
        <w:t>http://www.spvrs.si/vsebina/pdf/Kersmanc-Porabaalko1.pdf</w:t>
      </w:r>
      <w:r w:rsidRPr="00A86D81">
        <w:rPr>
          <w:rFonts w:cstheme="minorHAnsi"/>
          <w:sz w:val="24"/>
          <w:szCs w:val="24"/>
        </w:rPr>
        <w:t>. Accessed November 6, 2007.</w:t>
      </w:r>
    </w:p>
    <w:p w14:paraId="6C4117B0" w14:textId="3EE5F132" w:rsidR="00E9622A" w:rsidRPr="00A86D81" w:rsidRDefault="00E9622A" w:rsidP="00826989">
      <w:pPr>
        <w:spacing w:after="0"/>
        <w:ind w:left="720" w:hanging="720"/>
        <w:rPr>
          <w:rFonts w:cstheme="minorHAnsi"/>
          <w:sz w:val="24"/>
          <w:szCs w:val="24"/>
        </w:rPr>
      </w:pPr>
      <w:r w:rsidRPr="00826989">
        <w:rPr>
          <w:rFonts w:cstheme="minorHAnsi"/>
          <w:i/>
          <w:iCs/>
          <w:sz w:val="24"/>
          <w:szCs w:val="24"/>
        </w:rPr>
        <w:t>24.</w:t>
      </w:r>
      <w:r w:rsidRPr="00A86D81">
        <w:rPr>
          <w:rFonts w:cstheme="minorHAnsi"/>
          <w:sz w:val="24"/>
          <w:szCs w:val="24"/>
        </w:rPr>
        <w:t xml:space="preserve"> Cnossen S. Alcohol taxation and regulation in the European Union. </w:t>
      </w:r>
      <w:r w:rsidRPr="00826989">
        <w:rPr>
          <w:rFonts w:cstheme="minorHAnsi"/>
          <w:i/>
          <w:iCs/>
          <w:sz w:val="24"/>
          <w:szCs w:val="24"/>
        </w:rPr>
        <w:t>Int Tax Public Finance</w:t>
      </w:r>
      <w:r w:rsidRPr="00A86D81">
        <w:rPr>
          <w:rFonts w:cstheme="minorHAnsi"/>
          <w:sz w:val="24"/>
          <w:szCs w:val="24"/>
        </w:rPr>
        <w:t>. 2007;14:699-732.</w:t>
      </w:r>
    </w:p>
    <w:p w14:paraId="1836B9A5" w14:textId="0CB311CB" w:rsidR="00E9622A" w:rsidRPr="00A86D81" w:rsidRDefault="00E9622A" w:rsidP="00826989">
      <w:pPr>
        <w:spacing w:after="0"/>
        <w:ind w:left="720" w:hanging="720"/>
        <w:rPr>
          <w:rFonts w:cstheme="minorHAnsi"/>
          <w:sz w:val="24"/>
          <w:szCs w:val="24"/>
        </w:rPr>
      </w:pPr>
      <w:r w:rsidRPr="00826989">
        <w:rPr>
          <w:rFonts w:cstheme="minorHAnsi"/>
          <w:i/>
          <w:iCs/>
          <w:sz w:val="24"/>
          <w:szCs w:val="24"/>
        </w:rPr>
        <w:t>25.</w:t>
      </w:r>
      <w:r w:rsidRPr="00A86D81">
        <w:rPr>
          <w:rFonts w:cstheme="minorHAnsi"/>
          <w:sz w:val="24"/>
          <w:szCs w:val="24"/>
        </w:rPr>
        <w:t xml:space="preserve"> Šugman Bohinc L. </w:t>
      </w:r>
      <w:r w:rsidRPr="00826989">
        <w:rPr>
          <w:rFonts w:cstheme="minorHAnsi"/>
          <w:i/>
          <w:iCs/>
          <w:sz w:val="24"/>
          <w:szCs w:val="24"/>
        </w:rPr>
        <w:t>Social work in Slovenia</w:t>
      </w:r>
      <w:r w:rsidRPr="00A86D81">
        <w:rPr>
          <w:rFonts w:cstheme="minorHAnsi"/>
          <w:sz w:val="24"/>
          <w:szCs w:val="24"/>
        </w:rPr>
        <w:t xml:space="preserve">. Available at: </w:t>
      </w:r>
      <w:r w:rsidRPr="00826989">
        <w:rPr>
          <w:rFonts w:cstheme="minorHAnsi"/>
          <w:i/>
          <w:iCs/>
          <w:sz w:val="24"/>
          <w:szCs w:val="24"/>
        </w:rPr>
        <w:t>http://www.sgw.hs-magdeburg.de/europeansocialwork/doc/Social%20Work%20i</w:t>
      </w:r>
      <w:r w:rsidRPr="00A86D81">
        <w:rPr>
          <w:rFonts w:cstheme="minorHAnsi"/>
          <w:sz w:val="24"/>
          <w:szCs w:val="24"/>
        </w:rPr>
        <w:t xml:space="preserve"> n%20Slovenia.doc Accessed January 21, 2008.</w:t>
      </w:r>
    </w:p>
    <w:p w14:paraId="067CA86A" w14:textId="40648BFB" w:rsidR="00E9622A" w:rsidRPr="00A86D81" w:rsidRDefault="00E9622A" w:rsidP="00826989">
      <w:pPr>
        <w:spacing w:after="0"/>
        <w:ind w:left="720" w:hanging="720"/>
        <w:rPr>
          <w:rFonts w:cstheme="minorHAnsi"/>
          <w:sz w:val="24"/>
          <w:szCs w:val="24"/>
        </w:rPr>
      </w:pPr>
      <w:r w:rsidRPr="00826989">
        <w:rPr>
          <w:rFonts w:cstheme="minorHAnsi"/>
          <w:i/>
          <w:iCs/>
          <w:sz w:val="24"/>
          <w:szCs w:val="24"/>
        </w:rPr>
        <w:t>26.</w:t>
      </w:r>
      <w:r w:rsidRPr="00A86D81">
        <w:rPr>
          <w:rFonts w:cstheme="minorHAnsi"/>
          <w:sz w:val="24"/>
          <w:szCs w:val="24"/>
        </w:rPr>
        <w:t xml:space="preserve"> Brecelj M, Marusic A. Psychiatry in Slovenia: a high suicide and cirrhosis rates country. </w:t>
      </w:r>
      <w:r w:rsidRPr="00826989">
        <w:rPr>
          <w:rFonts w:cstheme="minorHAnsi"/>
          <w:i/>
          <w:iCs/>
          <w:sz w:val="24"/>
          <w:szCs w:val="24"/>
        </w:rPr>
        <w:t>Psychiatr Bull.</w:t>
      </w:r>
      <w:r w:rsidRPr="00A86D81">
        <w:rPr>
          <w:rFonts w:cstheme="minorHAnsi"/>
          <w:sz w:val="24"/>
          <w:szCs w:val="24"/>
        </w:rPr>
        <w:t xml:space="preserve"> 2000;24:385-387.</w:t>
      </w:r>
    </w:p>
    <w:p w14:paraId="7755AA32" w14:textId="6A41B4E6" w:rsidR="00E9622A" w:rsidRPr="00A86D81" w:rsidRDefault="00E9622A" w:rsidP="00826989">
      <w:pPr>
        <w:spacing w:after="0"/>
        <w:ind w:left="720" w:hanging="720"/>
        <w:rPr>
          <w:rFonts w:cstheme="minorHAnsi"/>
          <w:sz w:val="24"/>
          <w:szCs w:val="24"/>
        </w:rPr>
      </w:pPr>
      <w:r w:rsidRPr="00826989">
        <w:rPr>
          <w:rFonts w:cstheme="minorHAnsi"/>
          <w:i/>
          <w:iCs/>
          <w:sz w:val="24"/>
          <w:szCs w:val="24"/>
        </w:rPr>
        <w:t>27.</w:t>
      </w:r>
      <w:r w:rsidRPr="00A86D81">
        <w:rPr>
          <w:rFonts w:cstheme="minorHAnsi"/>
          <w:sz w:val="24"/>
          <w:szCs w:val="24"/>
        </w:rPr>
        <w:t xml:space="preserve"> Milčinski L, Mrevlje G. Epidemiology of suicide in Yugoslavia — methodological problems. </w:t>
      </w:r>
      <w:r w:rsidRPr="00826989">
        <w:rPr>
          <w:rFonts w:cstheme="minorHAnsi"/>
          <w:i/>
          <w:iCs/>
          <w:sz w:val="24"/>
          <w:szCs w:val="24"/>
        </w:rPr>
        <w:t>Med</w:t>
      </w:r>
      <w:r w:rsidRPr="00A86D81">
        <w:rPr>
          <w:rFonts w:cstheme="minorHAnsi"/>
          <w:sz w:val="24"/>
          <w:szCs w:val="24"/>
        </w:rPr>
        <w:t xml:space="preserve"> </w:t>
      </w:r>
      <w:r w:rsidRPr="00826989">
        <w:rPr>
          <w:rFonts w:cstheme="minorHAnsi"/>
          <w:i/>
          <w:iCs/>
          <w:sz w:val="24"/>
          <w:szCs w:val="24"/>
        </w:rPr>
        <w:t>Pregl</w:t>
      </w:r>
      <w:r w:rsidRPr="00A86D81">
        <w:rPr>
          <w:rFonts w:cstheme="minorHAnsi"/>
          <w:sz w:val="24"/>
          <w:szCs w:val="24"/>
        </w:rPr>
        <w:t>. 1990;43:453-456.</w:t>
      </w:r>
    </w:p>
    <w:p w14:paraId="2C6F2924" w14:textId="1309D24C" w:rsidR="00E9622A" w:rsidRPr="00A86D81" w:rsidRDefault="00E9622A" w:rsidP="00826989">
      <w:pPr>
        <w:spacing w:after="0"/>
        <w:ind w:left="720" w:hanging="720"/>
        <w:rPr>
          <w:rFonts w:cstheme="minorHAnsi"/>
          <w:sz w:val="24"/>
          <w:szCs w:val="24"/>
        </w:rPr>
      </w:pPr>
      <w:r w:rsidRPr="00826989">
        <w:rPr>
          <w:rFonts w:cstheme="minorHAnsi"/>
          <w:i/>
          <w:iCs/>
          <w:sz w:val="24"/>
          <w:szCs w:val="24"/>
        </w:rPr>
        <w:t>28.</w:t>
      </w:r>
      <w:r w:rsidRPr="00A86D81">
        <w:rPr>
          <w:rFonts w:cstheme="minorHAnsi"/>
          <w:sz w:val="24"/>
          <w:szCs w:val="24"/>
        </w:rPr>
        <w:t xml:space="preserve"> Marušic A. Suicide in Slovenia: lessons for cross-cultural psychiatry. </w:t>
      </w:r>
      <w:r w:rsidRPr="00826989">
        <w:rPr>
          <w:rFonts w:cstheme="minorHAnsi"/>
          <w:i/>
          <w:iCs/>
          <w:sz w:val="24"/>
          <w:szCs w:val="24"/>
        </w:rPr>
        <w:t>Int Rev Psychiatry</w:t>
      </w:r>
      <w:r w:rsidRPr="00A86D81">
        <w:rPr>
          <w:rFonts w:cstheme="minorHAnsi"/>
          <w:sz w:val="24"/>
          <w:szCs w:val="24"/>
        </w:rPr>
        <w:t>. 1999;11:212-218.</w:t>
      </w:r>
    </w:p>
    <w:p w14:paraId="3F8A0FFD" w14:textId="59DE7506" w:rsidR="00E9622A" w:rsidRPr="00A86D81" w:rsidRDefault="00E9622A" w:rsidP="00826989">
      <w:pPr>
        <w:spacing w:after="0"/>
        <w:ind w:left="720" w:hanging="720"/>
        <w:rPr>
          <w:rFonts w:cstheme="minorHAnsi"/>
          <w:sz w:val="24"/>
          <w:szCs w:val="24"/>
        </w:rPr>
      </w:pPr>
      <w:r w:rsidRPr="00826989">
        <w:rPr>
          <w:rFonts w:cstheme="minorHAnsi"/>
          <w:i/>
          <w:iCs/>
          <w:sz w:val="24"/>
          <w:szCs w:val="24"/>
        </w:rPr>
        <w:t>29.</w:t>
      </w:r>
      <w:r w:rsidRPr="00A86D81">
        <w:rPr>
          <w:rFonts w:cstheme="minorHAnsi"/>
          <w:sz w:val="24"/>
          <w:szCs w:val="24"/>
        </w:rPr>
        <w:t xml:space="preserve"> Šešok J, Sedlak S, Simončić D. </w:t>
      </w:r>
      <w:r w:rsidRPr="00826989">
        <w:rPr>
          <w:rFonts w:cstheme="minorHAnsi"/>
          <w:i/>
          <w:iCs/>
          <w:sz w:val="24"/>
          <w:szCs w:val="24"/>
        </w:rPr>
        <w:t>Poraba alkohola in kazalci škodljive rabe alkohola v Sloveniji v letu 2005</w:t>
      </w:r>
      <w:r w:rsidRPr="00A86D81">
        <w:rPr>
          <w:rFonts w:cstheme="minorHAnsi"/>
          <w:sz w:val="24"/>
          <w:szCs w:val="24"/>
        </w:rPr>
        <w:t xml:space="preserve"> [Alcohol Consumption and Indicators of Misuse of Alcohol in Slovenia in Year 2005]. Ljubljana, Slovenia: Institut za varovanje zdrayja RS; 2006. Available at: </w:t>
      </w:r>
      <w:r w:rsidRPr="00826989">
        <w:rPr>
          <w:rFonts w:cstheme="minorHAnsi"/>
          <w:i/>
          <w:iCs/>
          <w:sz w:val="24"/>
          <w:szCs w:val="24"/>
        </w:rPr>
        <w:t>http://www.ivz.si/javne%5fdatoteke/datoteke/1083-Porabacalkoholaci</w:t>
      </w:r>
      <w:r w:rsidRPr="00A86D81">
        <w:rPr>
          <w:rFonts w:cstheme="minorHAnsi"/>
          <w:sz w:val="24"/>
          <w:szCs w:val="24"/>
        </w:rPr>
        <w:t xml:space="preserve"> n05.pdf. Accessed April 3, 2007.</w:t>
      </w:r>
    </w:p>
    <w:p w14:paraId="2E942272" w14:textId="4DD6B54B" w:rsidR="00E9622A" w:rsidRPr="00A86D81" w:rsidRDefault="00E9622A" w:rsidP="00826989">
      <w:pPr>
        <w:spacing w:after="0"/>
        <w:ind w:left="720" w:hanging="720"/>
        <w:rPr>
          <w:rFonts w:cstheme="minorHAnsi"/>
          <w:sz w:val="24"/>
          <w:szCs w:val="24"/>
        </w:rPr>
      </w:pPr>
      <w:r w:rsidRPr="00826989">
        <w:rPr>
          <w:rFonts w:cstheme="minorHAnsi"/>
          <w:i/>
          <w:iCs/>
          <w:sz w:val="24"/>
          <w:szCs w:val="24"/>
        </w:rPr>
        <w:t>30.</w:t>
      </w:r>
      <w:r w:rsidRPr="00A86D81">
        <w:rPr>
          <w:rFonts w:cstheme="minorHAnsi"/>
          <w:sz w:val="24"/>
          <w:szCs w:val="24"/>
        </w:rPr>
        <w:t xml:space="preserve"> World Health Organization. Alcohol consumption and harm. </w:t>
      </w:r>
      <w:r w:rsidRPr="00826989">
        <w:rPr>
          <w:rFonts w:cstheme="minorHAnsi"/>
          <w:i/>
          <w:iCs/>
          <w:sz w:val="24"/>
          <w:szCs w:val="24"/>
        </w:rPr>
        <w:t>Alcohol control database</w:t>
      </w:r>
      <w:r w:rsidRPr="00A86D81">
        <w:rPr>
          <w:rFonts w:cstheme="minorHAnsi"/>
          <w:sz w:val="24"/>
          <w:szCs w:val="24"/>
        </w:rPr>
        <w:t xml:space="preserve">. Available at: </w:t>
      </w:r>
      <w:r w:rsidRPr="00826989">
        <w:rPr>
          <w:rFonts w:cstheme="minorHAnsi"/>
          <w:i/>
          <w:iCs/>
          <w:sz w:val="24"/>
          <w:szCs w:val="24"/>
        </w:rPr>
        <w:t>http://data.euro.who.int/alcohol/Default.aspx?TabID=4936</w:t>
      </w:r>
      <w:r w:rsidRPr="00A86D81">
        <w:rPr>
          <w:rFonts w:cstheme="minorHAnsi"/>
          <w:sz w:val="24"/>
          <w:szCs w:val="24"/>
        </w:rPr>
        <w:t>. Accessed April 3, 2007.</w:t>
      </w:r>
    </w:p>
    <w:p w14:paraId="03FA3879" w14:textId="4FEBF332" w:rsidR="00E9622A" w:rsidRPr="00A86D81" w:rsidRDefault="00E9622A" w:rsidP="00826989">
      <w:pPr>
        <w:spacing w:after="0"/>
        <w:ind w:left="720" w:hanging="720"/>
        <w:rPr>
          <w:rFonts w:cstheme="minorHAnsi"/>
          <w:sz w:val="24"/>
          <w:szCs w:val="24"/>
        </w:rPr>
      </w:pPr>
      <w:r w:rsidRPr="00826989">
        <w:rPr>
          <w:rFonts w:cstheme="minorHAnsi"/>
          <w:i/>
          <w:iCs/>
          <w:sz w:val="24"/>
          <w:szCs w:val="24"/>
        </w:rPr>
        <w:t>31.</w:t>
      </w:r>
      <w:r w:rsidRPr="00A86D81">
        <w:rPr>
          <w:rFonts w:cstheme="minorHAnsi"/>
          <w:sz w:val="24"/>
          <w:szCs w:val="24"/>
        </w:rPr>
        <w:t xml:space="preserve"> Fillmore KM, Roisen R, Farrell M, Kerr W, Lemmens P. Wartime Paris, cirrhosis mortality, and the ceteris paribus assumption. </w:t>
      </w:r>
      <w:r w:rsidRPr="00826989">
        <w:rPr>
          <w:rFonts w:cstheme="minorHAnsi"/>
          <w:i/>
          <w:iCs/>
          <w:sz w:val="24"/>
          <w:szCs w:val="24"/>
        </w:rPr>
        <w:t>J Stud Alcohol</w:t>
      </w:r>
      <w:r w:rsidRPr="00A86D81">
        <w:rPr>
          <w:rFonts w:cstheme="minorHAnsi"/>
          <w:sz w:val="24"/>
          <w:szCs w:val="24"/>
        </w:rPr>
        <w:t>. 2002;63:436-446.</w:t>
      </w:r>
    </w:p>
    <w:p w14:paraId="31553141" w14:textId="4C1A3019" w:rsidR="00E9622A" w:rsidRPr="00A86D81" w:rsidRDefault="00E9622A" w:rsidP="00826989">
      <w:pPr>
        <w:spacing w:after="0"/>
        <w:ind w:left="720" w:hanging="720"/>
        <w:rPr>
          <w:rFonts w:cstheme="minorHAnsi"/>
          <w:sz w:val="24"/>
          <w:szCs w:val="24"/>
        </w:rPr>
      </w:pPr>
      <w:r w:rsidRPr="00826989">
        <w:rPr>
          <w:rFonts w:cstheme="minorHAnsi"/>
          <w:i/>
          <w:iCs/>
          <w:sz w:val="24"/>
          <w:szCs w:val="24"/>
        </w:rPr>
        <w:t>32.</w:t>
      </w:r>
      <w:r w:rsidRPr="00A86D81">
        <w:rPr>
          <w:rFonts w:cstheme="minorHAnsi"/>
          <w:sz w:val="24"/>
          <w:szCs w:val="24"/>
        </w:rPr>
        <w:t xml:space="preserve"> Statistical Office of the Republic of Slovenia. </w:t>
      </w:r>
      <w:r w:rsidRPr="00826989">
        <w:rPr>
          <w:rFonts w:cstheme="minorHAnsi"/>
          <w:i/>
          <w:iCs/>
          <w:sz w:val="24"/>
          <w:szCs w:val="24"/>
        </w:rPr>
        <w:t>Population by age groups and sex</w:t>
      </w:r>
      <w:r w:rsidRPr="00A86D81">
        <w:rPr>
          <w:rFonts w:cstheme="minorHAnsi"/>
          <w:sz w:val="24"/>
          <w:szCs w:val="24"/>
        </w:rPr>
        <w:t xml:space="preserve">. Available at: </w:t>
      </w:r>
      <w:r w:rsidRPr="00826989">
        <w:rPr>
          <w:rFonts w:cstheme="minorHAnsi"/>
          <w:i/>
          <w:iCs/>
          <w:sz w:val="24"/>
          <w:szCs w:val="24"/>
        </w:rPr>
        <w:t>http://www.stat.si/eng/tema%5fdemografsko%5fprebivalstvo.asp</w:t>
      </w:r>
      <w:r w:rsidRPr="00A86D81">
        <w:rPr>
          <w:rFonts w:cstheme="minorHAnsi"/>
          <w:sz w:val="24"/>
          <w:szCs w:val="24"/>
        </w:rPr>
        <w:t>. Accessed May 27, 2008.</w:t>
      </w:r>
    </w:p>
    <w:p w14:paraId="2C4F6667" w14:textId="50D9B8DE" w:rsidR="00E9622A" w:rsidRPr="00A86D81" w:rsidRDefault="00E9622A" w:rsidP="00826989">
      <w:pPr>
        <w:spacing w:after="0"/>
        <w:ind w:left="720" w:hanging="720"/>
        <w:rPr>
          <w:rFonts w:cstheme="minorHAnsi"/>
          <w:sz w:val="24"/>
          <w:szCs w:val="24"/>
        </w:rPr>
      </w:pPr>
      <w:r w:rsidRPr="00826989">
        <w:rPr>
          <w:rFonts w:cstheme="minorHAnsi"/>
          <w:i/>
          <w:iCs/>
          <w:sz w:val="24"/>
          <w:szCs w:val="24"/>
        </w:rPr>
        <w:t>33.</w:t>
      </w:r>
      <w:r w:rsidRPr="00A86D81">
        <w:rPr>
          <w:rFonts w:cstheme="minorHAnsi"/>
          <w:sz w:val="24"/>
          <w:szCs w:val="24"/>
        </w:rPr>
        <w:t xml:space="preserve"> </w:t>
      </w:r>
      <w:r w:rsidRPr="00826989">
        <w:rPr>
          <w:rFonts w:cstheme="minorHAnsi"/>
          <w:i/>
          <w:iCs/>
          <w:sz w:val="24"/>
          <w:szCs w:val="24"/>
        </w:rPr>
        <w:t>International Classification of Diseases</w:t>
      </w:r>
      <w:r w:rsidRPr="00A86D81">
        <w:rPr>
          <w:rFonts w:cstheme="minorHAnsi"/>
          <w:sz w:val="24"/>
          <w:szCs w:val="24"/>
        </w:rPr>
        <w:t>, 10th Revision. Hyattsville, MD: National Center for Health Statistics; 2007.</w:t>
      </w:r>
    </w:p>
    <w:p w14:paraId="7D184472" w14:textId="1F75ABEE" w:rsidR="00E9622A" w:rsidRPr="00A86D81" w:rsidRDefault="00E9622A" w:rsidP="00826989">
      <w:pPr>
        <w:spacing w:after="0"/>
        <w:ind w:left="720" w:hanging="720"/>
        <w:rPr>
          <w:rFonts w:cstheme="minorHAnsi"/>
          <w:sz w:val="24"/>
          <w:szCs w:val="24"/>
        </w:rPr>
      </w:pPr>
      <w:r w:rsidRPr="00826989">
        <w:rPr>
          <w:rFonts w:cstheme="minorHAnsi"/>
          <w:i/>
          <w:iCs/>
          <w:sz w:val="24"/>
          <w:szCs w:val="24"/>
        </w:rPr>
        <w:t>34.</w:t>
      </w:r>
      <w:r w:rsidRPr="00A86D81">
        <w:rPr>
          <w:rFonts w:cstheme="minorHAnsi"/>
          <w:sz w:val="24"/>
          <w:szCs w:val="24"/>
        </w:rPr>
        <w:t xml:space="preserve"> Box GEP, Jenkins GM, Reinsel GC. </w:t>
      </w:r>
      <w:r w:rsidRPr="00826989">
        <w:rPr>
          <w:rFonts w:cstheme="minorHAnsi"/>
          <w:i/>
          <w:iCs/>
          <w:sz w:val="24"/>
          <w:szCs w:val="24"/>
        </w:rPr>
        <w:t>Time Series Analysis: Forecasting and Control</w:t>
      </w:r>
      <w:r w:rsidRPr="00A86D81">
        <w:rPr>
          <w:rFonts w:cstheme="minorHAnsi"/>
          <w:sz w:val="24"/>
          <w:szCs w:val="24"/>
        </w:rPr>
        <w:t>. 3rd ed. Upper Saddle River, NJ: Prentice Hall; 1994.</w:t>
      </w:r>
    </w:p>
    <w:p w14:paraId="2706D11C" w14:textId="68522E6A" w:rsidR="00E9622A" w:rsidRPr="00A86D81" w:rsidRDefault="00E9622A" w:rsidP="00826989">
      <w:pPr>
        <w:spacing w:after="0"/>
        <w:ind w:left="720" w:hanging="720"/>
        <w:rPr>
          <w:rFonts w:cstheme="minorHAnsi"/>
          <w:sz w:val="24"/>
          <w:szCs w:val="24"/>
        </w:rPr>
      </w:pPr>
      <w:r w:rsidRPr="00826989">
        <w:rPr>
          <w:rFonts w:cstheme="minorHAnsi"/>
          <w:i/>
          <w:iCs/>
          <w:sz w:val="24"/>
          <w:szCs w:val="24"/>
        </w:rPr>
        <w:t>35.</w:t>
      </w:r>
      <w:r w:rsidRPr="00A86D81">
        <w:rPr>
          <w:rFonts w:cstheme="minorHAnsi"/>
          <w:sz w:val="24"/>
          <w:szCs w:val="24"/>
        </w:rPr>
        <w:t xml:space="preserve"> McDowall D, McCleary R, Meidinger EE, Hay RA Jr. </w:t>
      </w:r>
      <w:r w:rsidRPr="00826989">
        <w:rPr>
          <w:rFonts w:cstheme="minorHAnsi"/>
          <w:i/>
          <w:iCs/>
          <w:sz w:val="24"/>
          <w:szCs w:val="24"/>
        </w:rPr>
        <w:t>Interrupted Time Series Analysis</w:t>
      </w:r>
      <w:r w:rsidRPr="00A86D81">
        <w:rPr>
          <w:rFonts w:cstheme="minorHAnsi"/>
          <w:sz w:val="24"/>
          <w:szCs w:val="24"/>
        </w:rPr>
        <w:t>. Beverly Hills, CA: Sage; 1980.</w:t>
      </w:r>
    </w:p>
    <w:p w14:paraId="4B90F736" w14:textId="7ADE3185" w:rsidR="00E9622A" w:rsidRPr="00A86D81" w:rsidRDefault="00E9622A" w:rsidP="00826989">
      <w:pPr>
        <w:spacing w:after="0"/>
        <w:ind w:left="720" w:hanging="720"/>
        <w:rPr>
          <w:rFonts w:cstheme="minorHAnsi"/>
          <w:sz w:val="24"/>
          <w:szCs w:val="24"/>
        </w:rPr>
      </w:pPr>
      <w:r w:rsidRPr="00826989">
        <w:rPr>
          <w:rFonts w:cstheme="minorHAnsi"/>
          <w:i/>
          <w:iCs/>
          <w:sz w:val="24"/>
          <w:szCs w:val="24"/>
        </w:rPr>
        <w:t>36.</w:t>
      </w:r>
      <w:r w:rsidRPr="00A86D81">
        <w:rPr>
          <w:rFonts w:cstheme="minorHAnsi"/>
          <w:sz w:val="24"/>
          <w:szCs w:val="24"/>
        </w:rPr>
        <w:t xml:space="preserve"> Šešok J. Alcohol consumption and indicators of alcohol-related harm in Slovenia, 1981-2002. </w:t>
      </w:r>
      <w:r w:rsidRPr="00826989">
        <w:rPr>
          <w:rFonts w:cstheme="minorHAnsi"/>
          <w:i/>
          <w:iCs/>
          <w:sz w:val="24"/>
          <w:szCs w:val="24"/>
        </w:rPr>
        <w:t>Croat Med J</w:t>
      </w:r>
      <w:r w:rsidRPr="00A86D81">
        <w:rPr>
          <w:rFonts w:cstheme="minorHAnsi"/>
          <w:sz w:val="24"/>
          <w:szCs w:val="24"/>
        </w:rPr>
        <w:t xml:space="preserve">. </w:t>
      </w:r>
      <w:proofErr w:type="gramStart"/>
      <w:r w:rsidRPr="00A86D81">
        <w:rPr>
          <w:rFonts w:cstheme="minorHAnsi"/>
          <w:sz w:val="24"/>
          <w:szCs w:val="24"/>
        </w:rPr>
        <w:t>2004;45:466</w:t>
      </w:r>
      <w:proofErr w:type="gramEnd"/>
      <w:r w:rsidRPr="00A86D81">
        <w:rPr>
          <w:rFonts w:cstheme="minorHAnsi"/>
          <w:sz w:val="24"/>
          <w:szCs w:val="24"/>
        </w:rPr>
        <w:t>-472.</w:t>
      </w:r>
    </w:p>
    <w:p w14:paraId="1368BCDE" w14:textId="45FB39D1" w:rsidR="00E9622A" w:rsidRPr="00A86D81" w:rsidRDefault="00E9622A" w:rsidP="00826989">
      <w:pPr>
        <w:spacing w:after="0"/>
        <w:ind w:left="720" w:hanging="720"/>
        <w:rPr>
          <w:rFonts w:cstheme="minorHAnsi"/>
          <w:sz w:val="24"/>
          <w:szCs w:val="24"/>
        </w:rPr>
      </w:pPr>
      <w:r w:rsidRPr="00826989">
        <w:rPr>
          <w:rFonts w:cstheme="minorHAnsi"/>
          <w:i/>
          <w:iCs/>
          <w:sz w:val="24"/>
          <w:szCs w:val="24"/>
        </w:rPr>
        <w:t>37.</w:t>
      </w:r>
      <w:r w:rsidRPr="00A86D81">
        <w:rPr>
          <w:rFonts w:cstheme="minorHAnsi"/>
          <w:sz w:val="24"/>
          <w:szCs w:val="24"/>
        </w:rPr>
        <w:t xml:space="preserve"> Hovnik Keršmanc M. Čebašek Travnik Z. Najpogostejši osnovni vzroki smrti in poraba alkohola v Sloveniji [The most frequent underlying causes of death and alcohol consumption in Slovenia]. </w:t>
      </w:r>
      <w:r w:rsidRPr="00826989">
        <w:rPr>
          <w:rFonts w:cstheme="minorHAnsi"/>
          <w:i/>
          <w:iCs/>
          <w:sz w:val="24"/>
          <w:szCs w:val="24"/>
        </w:rPr>
        <w:t>Zdravstveni Varnik</w:t>
      </w:r>
      <w:r w:rsidRPr="00A86D81">
        <w:rPr>
          <w:rFonts w:cstheme="minorHAnsi"/>
          <w:sz w:val="24"/>
          <w:szCs w:val="24"/>
        </w:rPr>
        <w:t xml:space="preserve"> </w:t>
      </w:r>
      <w:proofErr w:type="gramStart"/>
      <w:r w:rsidRPr="00A86D81">
        <w:rPr>
          <w:rFonts w:cstheme="minorHAnsi"/>
          <w:sz w:val="24"/>
          <w:szCs w:val="24"/>
        </w:rPr>
        <w:t>1998;37:19</w:t>
      </w:r>
      <w:proofErr w:type="gramEnd"/>
      <w:r w:rsidRPr="00A86D81">
        <w:rPr>
          <w:rFonts w:cstheme="minorHAnsi"/>
          <w:sz w:val="24"/>
          <w:szCs w:val="24"/>
        </w:rPr>
        <w:t>-25.</w:t>
      </w:r>
    </w:p>
    <w:p w14:paraId="342259DB" w14:textId="5B84CD30" w:rsidR="00E9622A" w:rsidRPr="00A86D81" w:rsidRDefault="00E9622A" w:rsidP="00826989">
      <w:pPr>
        <w:spacing w:after="0"/>
        <w:ind w:left="720" w:hanging="720"/>
        <w:rPr>
          <w:rFonts w:cstheme="minorHAnsi"/>
          <w:sz w:val="24"/>
          <w:szCs w:val="24"/>
        </w:rPr>
      </w:pPr>
      <w:r w:rsidRPr="00826989">
        <w:rPr>
          <w:rFonts w:cstheme="minorHAnsi"/>
          <w:i/>
          <w:iCs/>
          <w:sz w:val="24"/>
          <w:szCs w:val="24"/>
        </w:rPr>
        <w:t>38.</w:t>
      </w:r>
      <w:r w:rsidRPr="00A86D81">
        <w:rPr>
          <w:rFonts w:cstheme="minorHAnsi"/>
          <w:sz w:val="24"/>
          <w:szCs w:val="24"/>
        </w:rPr>
        <w:t xml:space="preserve"> World Health Organization. </w:t>
      </w:r>
      <w:r w:rsidRPr="00826989">
        <w:rPr>
          <w:rFonts w:cstheme="minorHAnsi"/>
          <w:i/>
          <w:iCs/>
          <w:sz w:val="24"/>
          <w:szCs w:val="24"/>
        </w:rPr>
        <w:t>Global Alcohol Database</w:t>
      </w:r>
      <w:r w:rsidRPr="00A86D81">
        <w:rPr>
          <w:rFonts w:cstheme="minorHAnsi"/>
          <w:sz w:val="24"/>
          <w:szCs w:val="24"/>
        </w:rPr>
        <w:t xml:space="preserve">. Available at: </w:t>
      </w:r>
      <w:r w:rsidRPr="00826989">
        <w:rPr>
          <w:rFonts w:cstheme="minorHAnsi"/>
          <w:i/>
          <w:iCs/>
          <w:sz w:val="24"/>
          <w:szCs w:val="24"/>
        </w:rPr>
        <w:t>http://www.who.int/globalatlas/dataQuery/reportData.asp?rptType=1</w:t>
      </w:r>
      <w:r w:rsidRPr="00A86D81">
        <w:rPr>
          <w:rFonts w:cstheme="minorHAnsi"/>
          <w:sz w:val="24"/>
          <w:szCs w:val="24"/>
        </w:rPr>
        <w:t>. Accessed June 30, 2007.</w:t>
      </w:r>
    </w:p>
    <w:p w14:paraId="24DDEBCB" w14:textId="565FBE73" w:rsidR="00E9622A" w:rsidRPr="00A86D81" w:rsidRDefault="00E9622A" w:rsidP="00826989">
      <w:pPr>
        <w:spacing w:after="0"/>
        <w:ind w:left="720" w:hanging="720"/>
        <w:rPr>
          <w:rFonts w:cstheme="minorHAnsi"/>
          <w:sz w:val="24"/>
          <w:szCs w:val="24"/>
        </w:rPr>
      </w:pPr>
      <w:r w:rsidRPr="00826989">
        <w:rPr>
          <w:rFonts w:cstheme="minorHAnsi"/>
          <w:i/>
          <w:iCs/>
          <w:sz w:val="24"/>
          <w:szCs w:val="24"/>
        </w:rPr>
        <w:t>39.</w:t>
      </w:r>
      <w:r w:rsidRPr="00A86D81">
        <w:rPr>
          <w:rFonts w:cstheme="minorHAnsi"/>
          <w:sz w:val="24"/>
          <w:szCs w:val="24"/>
        </w:rPr>
        <w:t xml:space="preserve"> World Health Organization. </w:t>
      </w:r>
      <w:r w:rsidRPr="00826989">
        <w:rPr>
          <w:rFonts w:cstheme="minorHAnsi"/>
          <w:i/>
          <w:iCs/>
          <w:sz w:val="24"/>
          <w:szCs w:val="24"/>
        </w:rPr>
        <w:t>Interpersonal violence and alcohol</w:t>
      </w:r>
      <w:r w:rsidRPr="00A86D81">
        <w:rPr>
          <w:rFonts w:cstheme="minorHAnsi"/>
          <w:sz w:val="24"/>
          <w:szCs w:val="24"/>
        </w:rPr>
        <w:t xml:space="preserve">. Available at: </w:t>
      </w:r>
      <w:r w:rsidRPr="00826989">
        <w:rPr>
          <w:rFonts w:cstheme="minorHAnsi"/>
          <w:i/>
          <w:iCs/>
          <w:sz w:val="24"/>
          <w:szCs w:val="24"/>
        </w:rPr>
        <w:t>http://www.who.int/violence%5finjury%5fprevention/violence/world</w:t>
      </w:r>
      <w:r w:rsidRPr="00A86D81">
        <w:rPr>
          <w:rFonts w:cstheme="minorHAnsi"/>
          <w:sz w:val="24"/>
          <w:szCs w:val="24"/>
        </w:rPr>
        <w:t xml:space="preserve"> _report/factsheets/pb_violencealcohol.pdf. Accessed May 24, 2008.</w:t>
      </w:r>
    </w:p>
    <w:p w14:paraId="70AB9E4A" w14:textId="1D3C93F5" w:rsidR="00E9622A" w:rsidRPr="00A86D81" w:rsidRDefault="00E9622A" w:rsidP="00826989">
      <w:pPr>
        <w:spacing w:after="0"/>
        <w:ind w:left="720" w:hanging="720"/>
        <w:rPr>
          <w:rFonts w:cstheme="minorHAnsi"/>
          <w:sz w:val="24"/>
          <w:szCs w:val="24"/>
        </w:rPr>
      </w:pPr>
      <w:r w:rsidRPr="00826989">
        <w:rPr>
          <w:rFonts w:cstheme="minorHAnsi"/>
          <w:i/>
          <w:iCs/>
          <w:sz w:val="24"/>
          <w:szCs w:val="24"/>
        </w:rPr>
        <w:t>40.</w:t>
      </w:r>
      <w:r w:rsidRPr="00A86D81">
        <w:rPr>
          <w:rFonts w:cstheme="minorHAnsi"/>
          <w:sz w:val="24"/>
          <w:szCs w:val="24"/>
        </w:rPr>
        <w:t xml:space="preserve"> Babor T, Caetano R, Casswell S, et al. Alcohol: No Ordinary Commodity. </w:t>
      </w:r>
      <w:r w:rsidRPr="00826989">
        <w:rPr>
          <w:rFonts w:cstheme="minorHAnsi"/>
          <w:i/>
          <w:iCs/>
          <w:sz w:val="24"/>
          <w:szCs w:val="24"/>
        </w:rPr>
        <w:t>Research and Public Policy</w:t>
      </w:r>
      <w:r w:rsidRPr="00A86D81">
        <w:rPr>
          <w:rFonts w:cstheme="minorHAnsi"/>
          <w:sz w:val="24"/>
          <w:szCs w:val="24"/>
        </w:rPr>
        <w:t>. New York, NY: Oxford University Press; 2003.</w:t>
      </w:r>
    </w:p>
    <w:p w14:paraId="02E46B08" w14:textId="4D9CD3E4" w:rsidR="00E9622A" w:rsidRPr="00A86D81" w:rsidRDefault="00E9622A" w:rsidP="00826989">
      <w:pPr>
        <w:spacing w:after="0"/>
        <w:ind w:left="720" w:hanging="720"/>
        <w:rPr>
          <w:rFonts w:cstheme="minorHAnsi"/>
          <w:sz w:val="24"/>
          <w:szCs w:val="24"/>
        </w:rPr>
      </w:pPr>
      <w:r w:rsidRPr="00826989">
        <w:rPr>
          <w:rFonts w:cstheme="minorHAnsi"/>
          <w:i/>
          <w:iCs/>
          <w:sz w:val="24"/>
          <w:szCs w:val="24"/>
        </w:rPr>
        <w:t>41.</w:t>
      </w:r>
      <w:r w:rsidRPr="00A86D81">
        <w:rPr>
          <w:rFonts w:cstheme="minorHAnsi"/>
          <w:sz w:val="24"/>
          <w:szCs w:val="24"/>
        </w:rPr>
        <w:t xml:space="preserve"> Škibin L, Bilban M, Balažić J. Harmful alcohol use of those who died a violent death (the extended region of Ljubljana 1995-1999). </w:t>
      </w:r>
      <w:r w:rsidRPr="00826989">
        <w:rPr>
          <w:rFonts w:cstheme="minorHAnsi"/>
          <w:i/>
          <w:iCs/>
          <w:sz w:val="24"/>
          <w:szCs w:val="24"/>
        </w:rPr>
        <w:t>Forensic Sci Int.</w:t>
      </w:r>
      <w:r w:rsidRPr="00A86D81">
        <w:rPr>
          <w:rFonts w:cstheme="minorHAnsi"/>
          <w:sz w:val="24"/>
          <w:szCs w:val="24"/>
        </w:rPr>
        <w:t xml:space="preserve"> 2005;147(suppl</w:t>
      </w:r>
      <w:proofErr w:type="gramStart"/>
      <w:r w:rsidRPr="00A86D81">
        <w:rPr>
          <w:rFonts w:cstheme="minorHAnsi"/>
          <w:sz w:val="24"/>
          <w:szCs w:val="24"/>
        </w:rPr>
        <w:t>):S</w:t>
      </w:r>
      <w:proofErr w:type="gramEnd"/>
      <w:r w:rsidRPr="00A86D81">
        <w:rPr>
          <w:rFonts w:cstheme="minorHAnsi"/>
          <w:sz w:val="24"/>
          <w:szCs w:val="24"/>
        </w:rPr>
        <w:t>49-S52.</w:t>
      </w:r>
    </w:p>
    <w:p w14:paraId="0FEAC5FC" w14:textId="715E3089" w:rsidR="00E9622A" w:rsidRPr="00A86D81" w:rsidRDefault="00E9622A" w:rsidP="00826989">
      <w:pPr>
        <w:spacing w:after="0"/>
        <w:ind w:left="720" w:hanging="720"/>
        <w:rPr>
          <w:rFonts w:cstheme="minorHAnsi"/>
          <w:sz w:val="24"/>
          <w:szCs w:val="24"/>
        </w:rPr>
      </w:pPr>
      <w:r w:rsidRPr="00826989">
        <w:rPr>
          <w:rFonts w:cstheme="minorHAnsi"/>
          <w:i/>
          <w:iCs/>
          <w:sz w:val="24"/>
          <w:szCs w:val="24"/>
        </w:rPr>
        <w:t>42.</w:t>
      </w:r>
      <w:r w:rsidRPr="00A86D81">
        <w:rPr>
          <w:rFonts w:cstheme="minorHAnsi"/>
          <w:sz w:val="24"/>
          <w:szCs w:val="24"/>
        </w:rPr>
        <w:t xml:space="preserve"> Kocmur M, Dernovšek MZ. Attitudes toward suicide in Slovenia: a cross-sectional survey. </w:t>
      </w:r>
      <w:r w:rsidRPr="00826989">
        <w:rPr>
          <w:rFonts w:cstheme="minorHAnsi"/>
          <w:i/>
          <w:iCs/>
          <w:sz w:val="24"/>
          <w:szCs w:val="24"/>
        </w:rPr>
        <w:t>Int J Soc Psychiatry</w:t>
      </w:r>
      <w:r w:rsidRPr="00A86D81">
        <w:rPr>
          <w:rFonts w:cstheme="minorHAnsi"/>
          <w:sz w:val="24"/>
          <w:szCs w:val="24"/>
        </w:rPr>
        <w:t>. 2003;49:8-16.</w:t>
      </w:r>
    </w:p>
    <w:p w14:paraId="6CF31D68" w14:textId="4C798331" w:rsidR="00682ADD" w:rsidRPr="00E9622A" w:rsidRDefault="00E9622A" w:rsidP="00826989">
      <w:pPr>
        <w:spacing w:after="0"/>
        <w:ind w:left="720" w:hanging="720"/>
        <w:rPr>
          <w:rFonts w:cstheme="minorHAnsi"/>
          <w:sz w:val="24"/>
          <w:szCs w:val="24"/>
        </w:rPr>
      </w:pPr>
      <w:r w:rsidRPr="00826989">
        <w:rPr>
          <w:rFonts w:cstheme="minorHAnsi"/>
          <w:i/>
          <w:iCs/>
          <w:sz w:val="24"/>
          <w:szCs w:val="24"/>
        </w:rPr>
        <w:t>43.</w:t>
      </w:r>
      <w:r w:rsidRPr="00A86D81">
        <w:rPr>
          <w:rFonts w:cstheme="minorHAnsi"/>
          <w:sz w:val="24"/>
          <w:szCs w:val="24"/>
        </w:rPr>
        <w:t xml:space="preserve"> Bilban M, Škibin L. Presence of alcohol in suicide victims. </w:t>
      </w:r>
      <w:r w:rsidRPr="00826989">
        <w:rPr>
          <w:rFonts w:cstheme="minorHAnsi"/>
          <w:i/>
          <w:iCs/>
          <w:sz w:val="24"/>
          <w:szCs w:val="24"/>
        </w:rPr>
        <w:t>Forensic Sci Int</w:t>
      </w:r>
      <w:r w:rsidRPr="00A86D81">
        <w:rPr>
          <w:rFonts w:cstheme="minorHAnsi"/>
          <w:sz w:val="24"/>
          <w:szCs w:val="24"/>
        </w:rPr>
        <w:t>. 2005;147(suppl</w:t>
      </w:r>
      <w:proofErr w:type="gramStart"/>
      <w:r w:rsidRPr="00A86D81">
        <w:rPr>
          <w:rFonts w:cstheme="minorHAnsi"/>
          <w:sz w:val="24"/>
          <w:szCs w:val="24"/>
        </w:rPr>
        <w:t>):S</w:t>
      </w:r>
      <w:proofErr w:type="gramEnd"/>
      <w:r w:rsidRPr="00A86D81">
        <w:rPr>
          <w:rFonts w:cstheme="minorHAnsi"/>
          <w:sz w:val="24"/>
          <w:szCs w:val="24"/>
        </w:rPr>
        <w:t>9-S12.</w:t>
      </w:r>
    </w:p>
    <w:sectPr w:rsidR="00682ADD" w:rsidRPr="00E9622A"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A5118"/>
    <w:multiLevelType w:val="multilevel"/>
    <w:tmpl w:val="B3CE8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6F12C0"/>
    <w:multiLevelType w:val="multilevel"/>
    <w:tmpl w:val="F44A5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FC61A5"/>
    <w:multiLevelType w:val="multilevel"/>
    <w:tmpl w:val="87F8C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D220509"/>
    <w:multiLevelType w:val="multilevel"/>
    <w:tmpl w:val="C92C2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4ED6E2C"/>
    <w:multiLevelType w:val="multilevel"/>
    <w:tmpl w:val="C016B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033BA6"/>
    <w:multiLevelType w:val="multilevel"/>
    <w:tmpl w:val="33800E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08E0FFE"/>
    <w:multiLevelType w:val="multilevel"/>
    <w:tmpl w:val="88BAC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6A66BA5"/>
    <w:multiLevelType w:val="multilevel"/>
    <w:tmpl w:val="B3160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8B56212"/>
    <w:multiLevelType w:val="multilevel"/>
    <w:tmpl w:val="4224D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45156CB"/>
    <w:multiLevelType w:val="multilevel"/>
    <w:tmpl w:val="F9222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63834C2"/>
    <w:multiLevelType w:val="multilevel"/>
    <w:tmpl w:val="6C206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A3A0592"/>
    <w:multiLevelType w:val="multilevel"/>
    <w:tmpl w:val="D5187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5367845"/>
    <w:multiLevelType w:val="multilevel"/>
    <w:tmpl w:val="8F52D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5D71487"/>
    <w:multiLevelType w:val="multilevel"/>
    <w:tmpl w:val="5590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B472103"/>
    <w:multiLevelType w:val="multilevel"/>
    <w:tmpl w:val="3A68F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E5318AD"/>
    <w:multiLevelType w:val="multilevel"/>
    <w:tmpl w:val="B8CA94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17A011B"/>
    <w:multiLevelType w:val="multilevel"/>
    <w:tmpl w:val="3E360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A24706C"/>
    <w:multiLevelType w:val="multilevel"/>
    <w:tmpl w:val="42949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CA91A97"/>
    <w:multiLevelType w:val="multilevel"/>
    <w:tmpl w:val="96E66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24446637">
    <w:abstractNumId w:val="13"/>
  </w:num>
  <w:num w:numId="2" w16cid:durableId="160394351">
    <w:abstractNumId w:val="1"/>
  </w:num>
  <w:num w:numId="3" w16cid:durableId="227612212">
    <w:abstractNumId w:val="2"/>
  </w:num>
  <w:num w:numId="4" w16cid:durableId="2014674526">
    <w:abstractNumId w:val="14"/>
  </w:num>
  <w:num w:numId="5" w16cid:durableId="1189415935">
    <w:abstractNumId w:val="16"/>
  </w:num>
  <w:num w:numId="6" w16cid:durableId="930431669">
    <w:abstractNumId w:val="12"/>
  </w:num>
  <w:num w:numId="7" w16cid:durableId="2117095127">
    <w:abstractNumId w:val="8"/>
  </w:num>
  <w:num w:numId="8" w16cid:durableId="1300452452">
    <w:abstractNumId w:val="9"/>
  </w:num>
  <w:num w:numId="9" w16cid:durableId="1623851589">
    <w:abstractNumId w:val="6"/>
  </w:num>
  <w:num w:numId="10" w16cid:durableId="30888115">
    <w:abstractNumId w:val="11"/>
  </w:num>
  <w:num w:numId="11" w16cid:durableId="1662125684">
    <w:abstractNumId w:val="10"/>
  </w:num>
  <w:num w:numId="12" w16cid:durableId="2003502271">
    <w:abstractNumId w:val="17"/>
  </w:num>
  <w:num w:numId="13" w16cid:durableId="1340767863">
    <w:abstractNumId w:val="18"/>
  </w:num>
  <w:num w:numId="14" w16cid:durableId="523132718">
    <w:abstractNumId w:val="4"/>
  </w:num>
  <w:num w:numId="15" w16cid:durableId="542710592">
    <w:abstractNumId w:val="0"/>
  </w:num>
  <w:num w:numId="16" w16cid:durableId="436757200">
    <w:abstractNumId w:val="7"/>
  </w:num>
  <w:num w:numId="17" w16cid:durableId="457728482">
    <w:abstractNumId w:val="5"/>
  </w:num>
  <w:num w:numId="18" w16cid:durableId="1614702674">
    <w:abstractNumId w:val="3"/>
  </w:num>
  <w:num w:numId="19" w16cid:durableId="1177695171">
    <w:abstractNumId w:val="1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ZPLC2UUVax3eMusFnym+L2MrqUEDeY0HngjZcltoi8hSA/UDGCh++g/YQXCDvvO8KpDGgc/6dAFW5+BVBbHluw==" w:salt="W6PJ0gGWzg/zCiygbE9G1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6287"/>
    <w:rsid w:val="000A7622"/>
    <w:rsid w:val="000A7F84"/>
    <w:rsid w:val="000B1EEB"/>
    <w:rsid w:val="000B22D3"/>
    <w:rsid w:val="000B2768"/>
    <w:rsid w:val="000B3464"/>
    <w:rsid w:val="000B389E"/>
    <w:rsid w:val="000B501D"/>
    <w:rsid w:val="000B5152"/>
    <w:rsid w:val="000B5170"/>
    <w:rsid w:val="000C0E5B"/>
    <w:rsid w:val="000C15D5"/>
    <w:rsid w:val="000C6BA7"/>
    <w:rsid w:val="000D3573"/>
    <w:rsid w:val="000D4F0B"/>
    <w:rsid w:val="000D6BF2"/>
    <w:rsid w:val="000E69EF"/>
    <w:rsid w:val="000E74E7"/>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AEE"/>
    <w:rsid w:val="00131C28"/>
    <w:rsid w:val="00134CF7"/>
    <w:rsid w:val="00134D4D"/>
    <w:rsid w:val="0014182B"/>
    <w:rsid w:val="0014490B"/>
    <w:rsid w:val="00146A5C"/>
    <w:rsid w:val="00146E50"/>
    <w:rsid w:val="00147E89"/>
    <w:rsid w:val="001500F0"/>
    <w:rsid w:val="00150DB6"/>
    <w:rsid w:val="00151C9C"/>
    <w:rsid w:val="00154C62"/>
    <w:rsid w:val="00154D34"/>
    <w:rsid w:val="00160CBF"/>
    <w:rsid w:val="00160E1F"/>
    <w:rsid w:val="00161372"/>
    <w:rsid w:val="001622DB"/>
    <w:rsid w:val="001637E0"/>
    <w:rsid w:val="00163F71"/>
    <w:rsid w:val="00171DCB"/>
    <w:rsid w:val="00173556"/>
    <w:rsid w:val="0018114F"/>
    <w:rsid w:val="00181AC0"/>
    <w:rsid w:val="00181ADF"/>
    <w:rsid w:val="00183A38"/>
    <w:rsid w:val="001854EA"/>
    <w:rsid w:val="00185C26"/>
    <w:rsid w:val="00186B37"/>
    <w:rsid w:val="00187B68"/>
    <w:rsid w:val="00196C7C"/>
    <w:rsid w:val="001A1C71"/>
    <w:rsid w:val="001A1DF4"/>
    <w:rsid w:val="001A34C4"/>
    <w:rsid w:val="001A577F"/>
    <w:rsid w:val="001A73C7"/>
    <w:rsid w:val="001B32A5"/>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55E4"/>
    <w:rsid w:val="00205AB5"/>
    <w:rsid w:val="00206486"/>
    <w:rsid w:val="00206CC8"/>
    <w:rsid w:val="00211422"/>
    <w:rsid w:val="00212109"/>
    <w:rsid w:val="0021761E"/>
    <w:rsid w:val="00224240"/>
    <w:rsid w:val="00226FA2"/>
    <w:rsid w:val="00233BB2"/>
    <w:rsid w:val="0024134B"/>
    <w:rsid w:val="002474A9"/>
    <w:rsid w:val="00250633"/>
    <w:rsid w:val="00251132"/>
    <w:rsid w:val="00251173"/>
    <w:rsid w:val="002535DF"/>
    <w:rsid w:val="002558EB"/>
    <w:rsid w:val="00255B43"/>
    <w:rsid w:val="00255BDC"/>
    <w:rsid w:val="00255BEA"/>
    <w:rsid w:val="0026003C"/>
    <w:rsid w:val="00261403"/>
    <w:rsid w:val="00261F59"/>
    <w:rsid w:val="002707A2"/>
    <w:rsid w:val="00271B61"/>
    <w:rsid w:val="00272AF4"/>
    <w:rsid w:val="0027699C"/>
    <w:rsid w:val="00276C06"/>
    <w:rsid w:val="00277DA0"/>
    <w:rsid w:val="00280198"/>
    <w:rsid w:val="00280EB7"/>
    <w:rsid w:val="00282094"/>
    <w:rsid w:val="00283F92"/>
    <w:rsid w:val="002843BC"/>
    <w:rsid w:val="00284A84"/>
    <w:rsid w:val="002862AE"/>
    <w:rsid w:val="0029129F"/>
    <w:rsid w:val="00296B90"/>
    <w:rsid w:val="00297296"/>
    <w:rsid w:val="002A0668"/>
    <w:rsid w:val="002A0CCE"/>
    <w:rsid w:val="002A1619"/>
    <w:rsid w:val="002A6B8B"/>
    <w:rsid w:val="002A7CE4"/>
    <w:rsid w:val="002A7EC8"/>
    <w:rsid w:val="002A7FBB"/>
    <w:rsid w:val="002B09A8"/>
    <w:rsid w:val="002B1ED8"/>
    <w:rsid w:val="002B45EC"/>
    <w:rsid w:val="002B62C6"/>
    <w:rsid w:val="002C12EA"/>
    <w:rsid w:val="002C17A7"/>
    <w:rsid w:val="002C2DA5"/>
    <w:rsid w:val="002C4714"/>
    <w:rsid w:val="002C4EB5"/>
    <w:rsid w:val="002C6160"/>
    <w:rsid w:val="002D02F2"/>
    <w:rsid w:val="002D28EA"/>
    <w:rsid w:val="002D3D3A"/>
    <w:rsid w:val="002D51BB"/>
    <w:rsid w:val="002D5BAE"/>
    <w:rsid w:val="002D5DDC"/>
    <w:rsid w:val="002D6AA3"/>
    <w:rsid w:val="002E5C33"/>
    <w:rsid w:val="002E5C4F"/>
    <w:rsid w:val="002E5D29"/>
    <w:rsid w:val="002E6E4B"/>
    <w:rsid w:val="002F538B"/>
    <w:rsid w:val="00300EE4"/>
    <w:rsid w:val="0030197F"/>
    <w:rsid w:val="0030223E"/>
    <w:rsid w:val="00303A1E"/>
    <w:rsid w:val="00303BBD"/>
    <w:rsid w:val="00313440"/>
    <w:rsid w:val="00314FCD"/>
    <w:rsid w:val="0032274D"/>
    <w:rsid w:val="00323F17"/>
    <w:rsid w:val="00324290"/>
    <w:rsid w:val="00331737"/>
    <w:rsid w:val="0033243D"/>
    <w:rsid w:val="003332F4"/>
    <w:rsid w:val="0033652E"/>
    <w:rsid w:val="00340617"/>
    <w:rsid w:val="00340B13"/>
    <w:rsid w:val="00340CDB"/>
    <w:rsid w:val="003427C6"/>
    <w:rsid w:val="00343472"/>
    <w:rsid w:val="003439D9"/>
    <w:rsid w:val="003455AA"/>
    <w:rsid w:val="003467E7"/>
    <w:rsid w:val="0034700D"/>
    <w:rsid w:val="00347634"/>
    <w:rsid w:val="00351E90"/>
    <w:rsid w:val="00360206"/>
    <w:rsid w:val="003624EE"/>
    <w:rsid w:val="003632E1"/>
    <w:rsid w:val="00363CD3"/>
    <w:rsid w:val="003656A9"/>
    <w:rsid w:val="00366852"/>
    <w:rsid w:val="0037003D"/>
    <w:rsid w:val="003706EF"/>
    <w:rsid w:val="00370BE4"/>
    <w:rsid w:val="00371D56"/>
    <w:rsid w:val="0037291D"/>
    <w:rsid w:val="00375C74"/>
    <w:rsid w:val="0037755D"/>
    <w:rsid w:val="00381F0E"/>
    <w:rsid w:val="0038549B"/>
    <w:rsid w:val="0038628A"/>
    <w:rsid w:val="0038634F"/>
    <w:rsid w:val="00391C48"/>
    <w:rsid w:val="00392293"/>
    <w:rsid w:val="00394337"/>
    <w:rsid w:val="00394569"/>
    <w:rsid w:val="00395896"/>
    <w:rsid w:val="00396B15"/>
    <w:rsid w:val="003A15DB"/>
    <w:rsid w:val="003A210A"/>
    <w:rsid w:val="003A37AB"/>
    <w:rsid w:val="003A437A"/>
    <w:rsid w:val="003A503E"/>
    <w:rsid w:val="003A6039"/>
    <w:rsid w:val="003B47FA"/>
    <w:rsid w:val="003B6208"/>
    <w:rsid w:val="003B7F8F"/>
    <w:rsid w:val="003C376A"/>
    <w:rsid w:val="003C4172"/>
    <w:rsid w:val="003C437D"/>
    <w:rsid w:val="003C4456"/>
    <w:rsid w:val="003D3301"/>
    <w:rsid w:val="003D4641"/>
    <w:rsid w:val="003E05B7"/>
    <w:rsid w:val="003E0C0A"/>
    <w:rsid w:val="003E3844"/>
    <w:rsid w:val="003E6CFF"/>
    <w:rsid w:val="003F233C"/>
    <w:rsid w:val="003F7F31"/>
    <w:rsid w:val="004010E3"/>
    <w:rsid w:val="004051E4"/>
    <w:rsid w:val="004055B8"/>
    <w:rsid w:val="0040709D"/>
    <w:rsid w:val="004122F9"/>
    <w:rsid w:val="004124D3"/>
    <w:rsid w:val="004139BA"/>
    <w:rsid w:val="00414591"/>
    <w:rsid w:val="0041717B"/>
    <w:rsid w:val="00420CFB"/>
    <w:rsid w:val="00421CBC"/>
    <w:rsid w:val="0043008C"/>
    <w:rsid w:val="00430B91"/>
    <w:rsid w:val="0043209E"/>
    <w:rsid w:val="00433A33"/>
    <w:rsid w:val="004374EF"/>
    <w:rsid w:val="00440BC4"/>
    <w:rsid w:val="00440F61"/>
    <w:rsid w:val="004441CB"/>
    <w:rsid w:val="00447AB8"/>
    <w:rsid w:val="00450DB8"/>
    <w:rsid w:val="00453D2C"/>
    <w:rsid w:val="00454851"/>
    <w:rsid w:val="00456070"/>
    <w:rsid w:val="004567B6"/>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38B3"/>
    <w:rsid w:val="00487185"/>
    <w:rsid w:val="004873AE"/>
    <w:rsid w:val="00487718"/>
    <w:rsid w:val="00490ABE"/>
    <w:rsid w:val="004932A8"/>
    <w:rsid w:val="00495B8D"/>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867"/>
    <w:rsid w:val="004C4C7C"/>
    <w:rsid w:val="004C5EEF"/>
    <w:rsid w:val="004D118A"/>
    <w:rsid w:val="004D1CB9"/>
    <w:rsid w:val="004D21C9"/>
    <w:rsid w:val="004D22F5"/>
    <w:rsid w:val="004D375C"/>
    <w:rsid w:val="004D402D"/>
    <w:rsid w:val="004E34F8"/>
    <w:rsid w:val="004E3C84"/>
    <w:rsid w:val="004E528B"/>
    <w:rsid w:val="004E6917"/>
    <w:rsid w:val="004F146C"/>
    <w:rsid w:val="004F1F3C"/>
    <w:rsid w:val="004F3CEF"/>
    <w:rsid w:val="004F52AA"/>
    <w:rsid w:val="004F657B"/>
    <w:rsid w:val="004F73E6"/>
    <w:rsid w:val="0050408D"/>
    <w:rsid w:val="00504C6A"/>
    <w:rsid w:val="00510364"/>
    <w:rsid w:val="005116C9"/>
    <w:rsid w:val="00511BEE"/>
    <w:rsid w:val="00515CF0"/>
    <w:rsid w:val="005175E9"/>
    <w:rsid w:val="00520368"/>
    <w:rsid w:val="0052658A"/>
    <w:rsid w:val="00533270"/>
    <w:rsid w:val="00540146"/>
    <w:rsid w:val="00540B01"/>
    <w:rsid w:val="00543C22"/>
    <w:rsid w:val="0054405B"/>
    <w:rsid w:val="0054567F"/>
    <w:rsid w:val="00546B44"/>
    <w:rsid w:val="00550DA8"/>
    <w:rsid w:val="00553291"/>
    <w:rsid w:val="005546FF"/>
    <w:rsid w:val="005557D6"/>
    <w:rsid w:val="00556B72"/>
    <w:rsid w:val="00556BA2"/>
    <w:rsid w:val="005605E4"/>
    <w:rsid w:val="00563D7B"/>
    <w:rsid w:val="00563E3B"/>
    <w:rsid w:val="005643C8"/>
    <w:rsid w:val="005673D1"/>
    <w:rsid w:val="00570F38"/>
    <w:rsid w:val="00573955"/>
    <w:rsid w:val="00575AF4"/>
    <w:rsid w:val="00580AF0"/>
    <w:rsid w:val="00580E33"/>
    <w:rsid w:val="00583225"/>
    <w:rsid w:val="0058724D"/>
    <w:rsid w:val="00596593"/>
    <w:rsid w:val="00596A35"/>
    <w:rsid w:val="005979CD"/>
    <w:rsid w:val="005A12F0"/>
    <w:rsid w:val="005A5291"/>
    <w:rsid w:val="005A6725"/>
    <w:rsid w:val="005A6FD1"/>
    <w:rsid w:val="005B08F1"/>
    <w:rsid w:val="005B47BC"/>
    <w:rsid w:val="005B4879"/>
    <w:rsid w:val="005B5465"/>
    <w:rsid w:val="005C00EC"/>
    <w:rsid w:val="005C15C9"/>
    <w:rsid w:val="005C30E9"/>
    <w:rsid w:val="005C663B"/>
    <w:rsid w:val="005D0017"/>
    <w:rsid w:val="005D1C38"/>
    <w:rsid w:val="005D1ED6"/>
    <w:rsid w:val="005D5C43"/>
    <w:rsid w:val="005D767A"/>
    <w:rsid w:val="005E2628"/>
    <w:rsid w:val="005E5F66"/>
    <w:rsid w:val="005E780E"/>
    <w:rsid w:val="005F46EC"/>
    <w:rsid w:val="005F49C9"/>
    <w:rsid w:val="005F71CE"/>
    <w:rsid w:val="005F7A68"/>
    <w:rsid w:val="005F7D15"/>
    <w:rsid w:val="00601980"/>
    <w:rsid w:val="00601BC6"/>
    <w:rsid w:val="0060332C"/>
    <w:rsid w:val="0060427E"/>
    <w:rsid w:val="00604C5A"/>
    <w:rsid w:val="00607F1D"/>
    <w:rsid w:val="00610ABC"/>
    <w:rsid w:val="0061231C"/>
    <w:rsid w:val="00612DE8"/>
    <w:rsid w:val="00615A83"/>
    <w:rsid w:val="00617A94"/>
    <w:rsid w:val="0062010E"/>
    <w:rsid w:val="00620314"/>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3EFE"/>
    <w:rsid w:val="006647E7"/>
    <w:rsid w:val="00666FD4"/>
    <w:rsid w:val="00667217"/>
    <w:rsid w:val="006702C6"/>
    <w:rsid w:val="006769E6"/>
    <w:rsid w:val="00676C63"/>
    <w:rsid w:val="00682333"/>
    <w:rsid w:val="00682ADD"/>
    <w:rsid w:val="006844CA"/>
    <w:rsid w:val="00684B7F"/>
    <w:rsid w:val="006871E0"/>
    <w:rsid w:val="00693B53"/>
    <w:rsid w:val="00697377"/>
    <w:rsid w:val="006A0D31"/>
    <w:rsid w:val="006A1F61"/>
    <w:rsid w:val="006A533C"/>
    <w:rsid w:val="006A56BF"/>
    <w:rsid w:val="006A5E52"/>
    <w:rsid w:val="006A712D"/>
    <w:rsid w:val="006A7B71"/>
    <w:rsid w:val="006B20FD"/>
    <w:rsid w:val="006B3B2B"/>
    <w:rsid w:val="006C024E"/>
    <w:rsid w:val="006C7ED1"/>
    <w:rsid w:val="006D0B6D"/>
    <w:rsid w:val="006D53A1"/>
    <w:rsid w:val="006D732D"/>
    <w:rsid w:val="006D75E1"/>
    <w:rsid w:val="006D7670"/>
    <w:rsid w:val="006E10F4"/>
    <w:rsid w:val="006E10FD"/>
    <w:rsid w:val="006E2996"/>
    <w:rsid w:val="006E2EEC"/>
    <w:rsid w:val="006E471E"/>
    <w:rsid w:val="006E4859"/>
    <w:rsid w:val="006F24E3"/>
    <w:rsid w:val="00703B6D"/>
    <w:rsid w:val="007065D3"/>
    <w:rsid w:val="007071B1"/>
    <w:rsid w:val="00707EC1"/>
    <w:rsid w:val="00710582"/>
    <w:rsid w:val="0071327C"/>
    <w:rsid w:val="007141ED"/>
    <w:rsid w:val="00714EE9"/>
    <w:rsid w:val="007227A0"/>
    <w:rsid w:val="007246B0"/>
    <w:rsid w:val="007258CB"/>
    <w:rsid w:val="007262C6"/>
    <w:rsid w:val="00730E29"/>
    <w:rsid w:val="00732FF6"/>
    <w:rsid w:val="00735393"/>
    <w:rsid w:val="007441DA"/>
    <w:rsid w:val="007457BC"/>
    <w:rsid w:val="00745E32"/>
    <w:rsid w:val="007466F7"/>
    <w:rsid w:val="00754D35"/>
    <w:rsid w:val="00757D89"/>
    <w:rsid w:val="0076194B"/>
    <w:rsid w:val="00763676"/>
    <w:rsid w:val="00763830"/>
    <w:rsid w:val="0076561D"/>
    <w:rsid w:val="007665FD"/>
    <w:rsid w:val="00772776"/>
    <w:rsid w:val="00776737"/>
    <w:rsid w:val="00776E56"/>
    <w:rsid w:val="00781619"/>
    <w:rsid w:val="00785981"/>
    <w:rsid w:val="0079146B"/>
    <w:rsid w:val="00791DD5"/>
    <w:rsid w:val="00792687"/>
    <w:rsid w:val="00796875"/>
    <w:rsid w:val="0079756E"/>
    <w:rsid w:val="007A1233"/>
    <w:rsid w:val="007A258F"/>
    <w:rsid w:val="007A3B3A"/>
    <w:rsid w:val="007A7539"/>
    <w:rsid w:val="007B0BBA"/>
    <w:rsid w:val="007B3D80"/>
    <w:rsid w:val="007B3D9A"/>
    <w:rsid w:val="007C16F7"/>
    <w:rsid w:val="007D25DB"/>
    <w:rsid w:val="007D51E8"/>
    <w:rsid w:val="007D655B"/>
    <w:rsid w:val="007D762B"/>
    <w:rsid w:val="007D7C64"/>
    <w:rsid w:val="007E0555"/>
    <w:rsid w:val="007E27D3"/>
    <w:rsid w:val="007E2E07"/>
    <w:rsid w:val="007E491C"/>
    <w:rsid w:val="007E534F"/>
    <w:rsid w:val="007E53E2"/>
    <w:rsid w:val="007E5D38"/>
    <w:rsid w:val="007E604C"/>
    <w:rsid w:val="007E714E"/>
    <w:rsid w:val="007F0413"/>
    <w:rsid w:val="007F08D7"/>
    <w:rsid w:val="007F12C0"/>
    <w:rsid w:val="007F336A"/>
    <w:rsid w:val="007F3834"/>
    <w:rsid w:val="007F4E20"/>
    <w:rsid w:val="007F500D"/>
    <w:rsid w:val="007F7A0B"/>
    <w:rsid w:val="0080037D"/>
    <w:rsid w:val="008061E0"/>
    <w:rsid w:val="0080711D"/>
    <w:rsid w:val="00812365"/>
    <w:rsid w:val="0081298E"/>
    <w:rsid w:val="00813292"/>
    <w:rsid w:val="00813E40"/>
    <w:rsid w:val="00816393"/>
    <w:rsid w:val="00816489"/>
    <w:rsid w:val="00817C16"/>
    <w:rsid w:val="00820049"/>
    <w:rsid w:val="0082013E"/>
    <w:rsid w:val="00822617"/>
    <w:rsid w:val="00824B15"/>
    <w:rsid w:val="00826989"/>
    <w:rsid w:val="008309A0"/>
    <w:rsid w:val="00830C73"/>
    <w:rsid w:val="008314FC"/>
    <w:rsid w:val="008322E3"/>
    <w:rsid w:val="00833193"/>
    <w:rsid w:val="00834DF7"/>
    <w:rsid w:val="00836F01"/>
    <w:rsid w:val="00837EB1"/>
    <w:rsid w:val="008406F5"/>
    <w:rsid w:val="00841F1E"/>
    <w:rsid w:val="00842203"/>
    <w:rsid w:val="00850E3E"/>
    <w:rsid w:val="00852775"/>
    <w:rsid w:val="00852972"/>
    <w:rsid w:val="008547CA"/>
    <w:rsid w:val="0086087C"/>
    <w:rsid w:val="00860A70"/>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00"/>
    <w:rsid w:val="008B788F"/>
    <w:rsid w:val="008B7AF1"/>
    <w:rsid w:val="008C0085"/>
    <w:rsid w:val="008C2686"/>
    <w:rsid w:val="008C3543"/>
    <w:rsid w:val="008C5B8E"/>
    <w:rsid w:val="008D0F0D"/>
    <w:rsid w:val="008D0FF2"/>
    <w:rsid w:val="008D14D6"/>
    <w:rsid w:val="008D1D7F"/>
    <w:rsid w:val="008D3526"/>
    <w:rsid w:val="008F0401"/>
    <w:rsid w:val="008F04C1"/>
    <w:rsid w:val="008F2457"/>
    <w:rsid w:val="008F252A"/>
    <w:rsid w:val="008F58C4"/>
    <w:rsid w:val="008F6AFD"/>
    <w:rsid w:val="008F7645"/>
    <w:rsid w:val="0090248F"/>
    <w:rsid w:val="00902F25"/>
    <w:rsid w:val="0090407E"/>
    <w:rsid w:val="00905334"/>
    <w:rsid w:val="00907ABB"/>
    <w:rsid w:val="00911307"/>
    <w:rsid w:val="0091499F"/>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08B8"/>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1EFB"/>
    <w:rsid w:val="00993C71"/>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7432"/>
    <w:rsid w:val="009E2846"/>
    <w:rsid w:val="009E56AC"/>
    <w:rsid w:val="009E56AF"/>
    <w:rsid w:val="009E678D"/>
    <w:rsid w:val="009F28E2"/>
    <w:rsid w:val="009F2CC2"/>
    <w:rsid w:val="009F468F"/>
    <w:rsid w:val="009F4BDF"/>
    <w:rsid w:val="009F4EEB"/>
    <w:rsid w:val="009F60BA"/>
    <w:rsid w:val="009F7F44"/>
    <w:rsid w:val="00A01B8D"/>
    <w:rsid w:val="00A034AE"/>
    <w:rsid w:val="00A035F5"/>
    <w:rsid w:val="00A03D50"/>
    <w:rsid w:val="00A10635"/>
    <w:rsid w:val="00A11F34"/>
    <w:rsid w:val="00A1280D"/>
    <w:rsid w:val="00A1350A"/>
    <w:rsid w:val="00A2308C"/>
    <w:rsid w:val="00A231A4"/>
    <w:rsid w:val="00A23793"/>
    <w:rsid w:val="00A24317"/>
    <w:rsid w:val="00A310DA"/>
    <w:rsid w:val="00A32FCB"/>
    <w:rsid w:val="00A3561C"/>
    <w:rsid w:val="00A400BC"/>
    <w:rsid w:val="00A40701"/>
    <w:rsid w:val="00A42169"/>
    <w:rsid w:val="00A424F1"/>
    <w:rsid w:val="00A426B2"/>
    <w:rsid w:val="00A45EE8"/>
    <w:rsid w:val="00A465FC"/>
    <w:rsid w:val="00A47B50"/>
    <w:rsid w:val="00A50005"/>
    <w:rsid w:val="00A50459"/>
    <w:rsid w:val="00A506CB"/>
    <w:rsid w:val="00A52369"/>
    <w:rsid w:val="00A52A88"/>
    <w:rsid w:val="00A55701"/>
    <w:rsid w:val="00A56ED1"/>
    <w:rsid w:val="00A648A4"/>
    <w:rsid w:val="00A650B2"/>
    <w:rsid w:val="00A7290A"/>
    <w:rsid w:val="00A72B02"/>
    <w:rsid w:val="00A75006"/>
    <w:rsid w:val="00A76653"/>
    <w:rsid w:val="00A81E28"/>
    <w:rsid w:val="00A82932"/>
    <w:rsid w:val="00A82D07"/>
    <w:rsid w:val="00A868FB"/>
    <w:rsid w:val="00A86D81"/>
    <w:rsid w:val="00A915ED"/>
    <w:rsid w:val="00A91CF2"/>
    <w:rsid w:val="00A925A6"/>
    <w:rsid w:val="00A930EE"/>
    <w:rsid w:val="00A93754"/>
    <w:rsid w:val="00A93BA4"/>
    <w:rsid w:val="00A9416E"/>
    <w:rsid w:val="00AA060F"/>
    <w:rsid w:val="00AA0DE8"/>
    <w:rsid w:val="00AA493D"/>
    <w:rsid w:val="00AA5ED9"/>
    <w:rsid w:val="00AB17D9"/>
    <w:rsid w:val="00AB2F0A"/>
    <w:rsid w:val="00AB4807"/>
    <w:rsid w:val="00AB4813"/>
    <w:rsid w:val="00AC0052"/>
    <w:rsid w:val="00AC04D6"/>
    <w:rsid w:val="00AC3688"/>
    <w:rsid w:val="00AD0685"/>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AF7E14"/>
    <w:rsid w:val="00B03D08"/>
    <w:rsid w:val="00B0429D"/>
    <w:rsid w:val="00B05BF7"/>
    <w:rsid w:val="00B079F6"/>
    <w:rsid w:val="00B1094A"/>
    <w:rsid w:val="00B129D1"/>
    <w:rsid w:val="00B12F61"/>
    <w:rsid w:val="00B14CBC"/>
    <w:rsid w:val="00B15BD9"/>
    <w:rsid w:val="00B1760D"/>
    <w:rsid w:val="00B17FF0"/>
    <w:rsid w:val="00B222DF"/>
    <w:rsid w:val="00B30468"/>
    <w:rsid w:val="00B32160"/>
    <w:rsid w:val="00B32B07"/>
    <w:rsid w:val="00B336E9"/>
    <w:rsid w:val="00B336EC"/>
    <w:rsid w:val="00B3397D"/>
    <w:rsid w:val="00B3426B"/>
    <w:rsid w:val="00B34F7B"/>
    <w:rsid w:val="00B35999"/>
    <w:rsid w:val="00B36D0C"/>
    <w:rsid w:val="00B40795"/>
    <w:rsid w:val="00B44237"/>
    <w:rsid w:val="00B452C3"/>
    <w:rsid w:val="00B47D09"/>
    <w:rsid w:val="00B50108"/>
    <w:rsid w:val="00B5113B"/>
    <w:rsid w:val="00B525D3"/>
    <w:rsid w:val="00B55B5C"/>
    <w:rsid w:val="00B56290"/>
    <w:rsid w:val="00B61B54"/>
    <w:rsid w:val="00B6351D"/>
    <w:rsid w:val="00B64203"/>
    <w:rsid w:val="00B6519E"/>
    <w:rsid w:val="00B65C95"/>
    <w:rsid w:val="00B66AF1"/>
    <w:rsid w:val="00B70245"/>
    <w:rsid w:val="00B703C2"/>
    <w:rsid w:val="00B74E41"/>
    <w:rsid w:val="00B7740D"/>
    <w:rsid w:val="00B77BB2"/>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6ECD"/>
    <w:rsid w:val="00BF790B"/>
    <w:rsid w:val="00C01E67"/>
    <w:rsid w:val="00C0238E"/>
    <w:rsid w:val="00C04EEC"/>
    <w:rsid w:val="00C05302"/>
    <w:rsid w:val="00C06B6B"/>
    <w:rsid w:val="00C06F37"/>
    <w:rsid w:val="00C0799A"/>
    <w:rsid w:val="00C13438"/>
    <w:rsid w:val="00C13D43"/>
    <w:rsid w:val="00C170FF"/>
    <w:rsid w:val="00C173E1"/>
    <w:rsid w:val="00C2019E"/>
    <w:rsid w:val="00C20831"/>
    <w:rsid w:val="00C20C94"/>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1E1"/>
    <w:rsid w:val="00C63EA6"/>
    <w:rsid w:val="00C6619F"/>
    <w:rsid w:val="00C6624A"/>
    <w:rsid w:val="00C71035"/>
    <w:rsid w:val="00C742C3"/>
    <w:rsid w:val="00C75559"/>
    <w:rsid w:val="00C76D88"/>
    <w:rsid w:val="00C77735"/>
    <w:rsid w:val="00C7785D"/>
    <w:rsid w:val="00C77A26"/>
    <w:rsid w:val="00C81552"/>
    <w:rsid w:val="00C85BDD"/>
    <w:rsid w:val="00C86B81"/>
    <w:rsid w:val="00C91557"/>
    <w:rsid w:val="00C92F74"/>
    <w:rsid w:val="00C97F96"/>
    <w:rsid w:val="00CA1C19"/>
    <w:rsid w:val="00CA204D"/>
    <w:rsid w:val="00CA2E14"/>
    <w:rsid w:val="00CA60CD"/>
    <w:rsid w:val="00CB10E9"/>
    <w:rsid w:val="00CB11D6"/>
    <w:rsid w:val="00CB1401"/>
    <w:rsid w:val="00CB2D09"/>
    <w:rsid w:val="00CB542E"/>
    <w:rsid w:val="00CB5475"/>
    <w:rsid w:val="00CB665E"/>
    <w:rsid w:val="00CB694F"/>
    <w:rsid w:val="00CB6E09"/>
    <w:rsid w:val="00CC09A7"/>
    <w:rsid w:val="00CC0FD9"/>
    <w:rsid w:val="00CC1F8F"/>
    <w:rsid w:val="00CD139B"/>
    <w:rsid w:val="00CD43AA"/>
    <w:rsid w:val="00CD5E59"/>
    <w:rsid w:val="00CD7831"/>
    <w:rsid w:val="00CE05D4"/>
    <w:rsid w:val="00CE4712"/>
    <w:rsid w:val="00CE672F"/>
    <w:rsid w:val="00CF0E0D"/>
    <w:rsid w:val="00CF1799"/>
    <w:rsid w:val="00CF53EE"/>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47D29"/>
    <w:rsid w:val="00D505CD"/>
    <w:rsid w:val="00D50821"/>
    <w:rsid w:val="00D52D25"/>
    <w:rsid w:val="00D6141E"/>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4D83"/>
    <w:rsid w:val="00DA5459"/>
    <w:rsid w:val="00DA619A"/>
    <w:rsid w:val="00DB0765"/>
    <w:rsid w:val="00DB357A"/>
    <w:rsid w:val="00DB3A42"/>
    <w:rsid w:val="00DB4233"/>
    <w:rsid w:val="00DB5097"/>
    <w:rsid w:val="00DB6A5F"/>
    <w:rsid w:val="00DC4F7C"/>
    <w:rsid w:val="00DC7134"/>
    <w:rsid w:val="00DC7C2C"/>
    <w:rsid w:val="00DD2256"/>
    <w:rsid w:val="00DD3B64"/>
    <w:rsid w:val="00DD4B55"/>
    <w:rsid w:val="00DD5871"/>
    <w:rsid w:val="00DE2F66"/>
    <w:rsid w:val="00DE32CE"/>
    <w:rsid w:val="00DE4173"/>
    <w:rsid w:val="00DE4592"/>
    <w:rsid w:val="00DE557F"/>
    <w:rsid w:val="00DE57CF"/>
    <w:rsid w:val="00DE7E6B"/>
    <w:rsid w:val="00DF4AB4"/>
    <w:rsid w:val="00DF6125"/>
    <w:rsid w:val="00E01761"/>
    <w:rsid w:val="00E0614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3FE"/>
    <w:rsid w:val="00E459FA"/>
    <w:rsid w:val="00E45A4B"/>
    <w:rsid w:val="00E46996"/>
    <w:rsid w:val="00E50522"/>
    <w:rsid w:val="00E52F87"/>
    <w:rsid w:val="00E55BBB"/>
    <w:rsid w:val="00E6120D"/>
    <w:rsid w:val="00E61D06"/>
    <w:rsid w:val="00E7043E"/>
    <w:rsid w:val="00E710DE"/>
    <w:rsid w:val="00E747D9"/>
    <w:rsid w:val="00E75D5D"/>
    <w:rsid w:val="00E766CA"/>
    <w:rsid w:val="00E77278"/>
    <w:rsid w:val="00E81F85"/>
    <w:rsid w:val="00E8413D"/>
    <w:rsid w:val="00E84C2A"/>
    <w:rsid w:val="00E87617"/>
    <w:rsid w:val="00E90CA1"/>
    <w:rsid w:val="00E91D25"/>
    <w:rsid w:val="00E95F4D"/>
    <w:rsid w:val="00E9622A"/>
    <w:rsid w:val="00E97067"/>
    <w:rsid w:val="00EA544F"/>
    <w:rsid w:val="00EA6E8E"/>
    <w:rsid w:val="00EA7978"/>
    <w:rsid w:val="00EA7D19"/>
    <w:rsid w:val="00EB7F70"/>
    <w:rsid w:val="00EC49E8"/>
    <w:rsid w:val="00EC4C2A"/>
    <w:rsid w:val="00EC6764"/>
    <w:rsid w:val="00EC726F"/>
    <w:rsid w:val="00EC7743"/>
    <w:rsid w:val="00EC7B8C"/>
    <w:rsid w:val="00ED2540"/>
    <w:rsid w:val="00ED48A6"/>
    <w:rsid w:val="00ED521A"/>
    <w:rsid w:val="00ED540D"/>
    <w:rsid w:val="00EE1F48"/>
    <w:rsid w:val="00EE3C5A"/>
    <w:rsid w:val="00EE4E0F"/>
    <w:rsid w:val="00EE504D"/>
    <w:rsid w:val="00EE63F0"/>
    <w:rsid w:val="00EE75E3"/>
    <w:rsid w:val="00EE7777"/>
    <w:rsid w:val="00EF0C86"/>
    <w:rsid w:val="00EF26A5"/>
    <w:rsid w:val="00EF2D7A"/>
    <w:rsid w:val="00EF586D"/>
    <w:rsid w:val="00F00B9A"/>
    <w:rsid w:val="00F0246E"/>
    <w:rsid w:val="00F026DB"/>
    <w:rsid w:val="00F04133"/>
    <w:rsid w:val="00F1073E"/>
    <w:rsid w:val="00F10B7C"/>
    <w:rsid w:val="00F1126D"/>
    <w:rsid w:val="00F12233"/>
    <w:rsid w:val="00F12CE1"/>
    <w:rsid w:val="00F14096"/>
    <w:rsid w:val="00F14820"/>
    <w:rsid w:val="00F247AC"/>
    <w:rsid w:val="00F24CEE"/>
    <w:rsid w:val="00F30DED"/>
    <w:rsid w:val="00F31DB2"/>
    <w:rsid w:val="00F3556C"/>
    <w:rsid w:val="00F37720"/>
    <w:rsid w:val="00F4046D"/>
    <w:rsid w:val="00F40A6C"/>
    <w:rsid w:val="00F4263B"/>
    <w:rsid w:val="00F426E0"/>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1C4"/>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4104"/>
    <w:rsid w:val="00FD0FFF"/>
    <w:rsid w:val="00FD6BA7"/>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7DA0"/>
  </w:style>
  <w:style w:type="paragraph" w:styleId="Heading1">
    <w:name w:val="heading 1"/>
    <w:basedOn w:val="Normal"/>
    <w:next w:val="Normal"/>
    <w:link w:val="Heading1Char"/>
    <w:uiPriority w:val="9"/>
    <w:qFormat/>
    <w:rsid w:val="00277DA0"/>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277DA0"/>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277DA0"/>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277DA0"/>
    <w:pPr>
      <w:keepNext/>
      <w:keepLines/>
      <w:spacing w:before="40" w:after="0"/>
      <w:outlineLvl w:val="3"/>
    </w:pPr>
    <w:rPr>
      <w:i/>
      <w:iCs/>
    </w:rPr>
  </w:style>
  <w:style w:type="paragraph" w:styleId="Heading5">
    <w:name w:val="heading 5"/>
    <w:basedOn w:val="Normal"/>
    <w:next w:val="Normal"/>
    <w:link w:val="Heading5Char"/>
    <w:uiPriority w:val="9"/>
    <w:unhideWhenUsed/>
    <w:qFormat/>
    <w:rsid w:val="00277DA0"/>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277DA0"/>
    <w:pPr>
      <w:keepNext/>
      <w:keepLines/>
      <w:spacing w:before="40" w:after="0"/>
      <w:outlineLvl w:val="5"/>
    </w:pPr>
  </w:style>
  <w:style w:type="paragraph" w:styleId="Heading7">
    <w:name w:val="heading 7"/>
    <w:basedOn w:val="Normal"/>
    <w:next w:val="Normal"/>
    <w:link w:val="Heading7Char"/>
    <w:uiPriority w:val="9"/>
    <w:semiHidden/>
    <w:unhideWhenUsed/>
    <w:qFormat/>
    <w:rsid w:val="00277DA0"/>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277DA0"/>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277DA0"/>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77DA0"/>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277DA0"/>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277DA0"/>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277DA0"/>
    <w:rPr>
      <w:i/>
      <w:iCs/>
    </w:rPr>
  </w:style>
  <w:style w:type="character" w:customStyle="1" w:styleId="Heading5Char">
    <w:name w:val="Heading 5 Char"/>
    <w:basedOn w:val="DefaultParagraphFont"/>
    <w:link w:val="Heading5"/>
    <w:uiPriority w:val="9"/>
    <w:rsid w:val="00277DA0"/>
    <w:rPr>
      <w:color w:val="404040" w:themeColor="text1" w:themeTint="BF"/>
    </w:rPr>
  </w:style>
  <w:style w:type="character" w:customStyle="1" w:styleId="Heading6Char">
    <w:name w:val="Heading 6 Char"/>
    <w:basedOn w:val="DefaultParagraphFont"/>
    <w:link w:val="Heading6"/>
    <w:uiPriority w:val="9"/>
    <w:rsid w:val="00277DA0"/>
  </w:style>
  <w:style w:type="character" w:customStyle="1" w:styleId="Heading7Char">
    <w:name w:val="Heading 7 Char"/>
    <w:basedOn w:val="DefaultParagraphFont"/>
    <w:link w:val="Heading7"/>
    <w:uiPriority w:val="9"/>
    <w:semiHidden/>
    <w:rsid w:val="00277DA0"/>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277DA0"/>
    <w:rPr>
      <w:color w:val="262626" w:themeColor="text1" w:themeTint="D9"/>
      <w:sz w:val="21"/>
      <w:szCs w:val="21"/>
    </w:rPr>
  </w:style>
  <w:style w:type="character" w:customStyle="1" w:styleId="Heading9Char">
    <w:name w:val="Heading 9 Char"/>
    <w:basedOn w:val="DefaultParagraphFont"/>
    <w:link w:val="Heading9"/>
    <w:uiPriority w:val="9"/>
    <w:semiHidden/>
    <w:rsid w:val="00277DA0"/>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277DA0"/>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277DA0"/>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277DA0"/>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277DA0"/>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277DA0"/>
    <w:rPr>
      <w:color w:val="5A5A5A" w:themeColor="text1" w:themeTint="A5"/>
      <w:spacing w:val="15"/>
    </w:rPr>
  </w:style>
  <w:style w:type="character" w:styleId="Strong">
    <w:name w:val="Strong"/>
    <w:basedOn w:val="DefaultParagraphFont"/>
    <w:uiPriority w:val="22"/>
    <w:qFormat/>
    <w:rsid w:val="00277DA0"/>
    <w:rPr>
      <w:b/>
      <w:bCs/>
      <w:color w:val="auto"/>
    </w:rPr>
  </w:style>
  <w:style w:type="character" w:styleId="Emphasis">
    <w:name w:val="Emphasis"/>
    <w:basedOn w:val="DefaultParagraphFont"/>
    <w:uiPriority w:val="20"/>
    <w:qFormat/>
    <w:rsid w:val="00277DA0"/>
    <w:rPr>
      <w:i/>
      <w:iCs/>
      <w:color w:val="auto"/>
    </w:rPr>
  </w:style>
  <w:style w:type="paragraph" w:styleId="NoSpacing">
    <w:name w:val="No Spacing"/>
    <w:uiPriority w:val="1"/>
    <w:qFormat/>
    <w:rsid w:val="00277DA0"/>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277DA0"/>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277DA0"/>
    <w:rPr>
      <w:i/>
      <w:iCs/>
      <w:color w:val="404040" w:themeColor="text1" w:themeTint="BF"/>
    </w:rPr>
  </w:style>
  <w:style w:type="paragraph" w:styleId="IntenseQuote">
    <w:name w:val="Intense Quote"/>
    <w:basedOn w:val="Normal"/>
    <w:next w:val="Normal"/>
    <w:link w:val="IntenseQuoteChar"/>
    <w:uiPriority w:val="30"/>
    <w:qFormat/>
    <w:rsid w:val="00277DA0"/>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277DA0"/>
    <w:rPr>
      <w:i/>
      <w:iCs/>
      <w:color w:val="404040" w:themeColor="text1" w:themeTint="BF"/>
    </w:rPr>
  </w:style>
  <w:style w:type="character" w:styleId="SubtleEmphasis">
    <w:name w:val="Subtle Emphasis"/>
    <w:basedOn w:val="DefaultParagraphFont"/>
    <w:uiPriority w:val="19"/>
    <w:qFormat/>
    <w:rsid w:val="00277DA0"/>
    <w:rPr>
      <w:i/>
      <w:iCs/>
      <w:color w:val="404040" w:themeColor="text1" w:themeTint="BF"/>
    </w:rPr>
  </w:style>
  <w:style w:type="character" w:styleId="IntenseEmphasis">
    <w:name w:val="Intense Emphasis"/>
    <w:basedOn w:val="DefaultParagraphFont"/>
    <w:uiPriority w:val="21"/>
    <w:qFormat/>
    <w:rsid w:val="00277DA0"/>
    <w:rPr>
      <w:b/>
      <w:bCs/>
      <w:i/>
      <w:iCs/>
      <w:color w:val="auto"/>
    </w:rPr>
  </w:style>
  <w:style w:type="character" w:styleId="SubtleReference">
    <w:name w:val="Subtle Reference"/>
    <w:basedOn w:val="DefaultParagraphFont"/>
    <w:uiPriority w:val="31"/>
    <w:qFormat/>
    <w:rsid w:val="00277DA0"/>
    <w:rPr>
      <w:smallCaps/>
      <w:color w:val="404040" w:themeColor="text1" w:themeTint="BF"/>
    </w:rPr>
  </w:style>
  <w:style w:type="character" w:styleId="IntenseReference">
    <w:name w:val="Intense Reference"/>
    <w:basedOn w:val="DefaultParagraphFont"/>
    <w:uiPriority w:val="32"/>
    <w:qFormat/>
    <w:rsid w:val="00277DA0"/>
    <w:rPr>
      <w:b/>
      <w:bCs/>
      <w:smallCaps/>
      <w:color w:val="404040" w:themeColor="text1" w:themeTint="BF"/>
      <w:spacing w:val="5"/>
    </w:rPr>
  </w:style>
  <w:style w:type="character" w:styleId="BookTitle">
    <w:name w:val="Book Title"/>
    <w:basedOn w:val="DefaultParagraphFont"/>
    <w:uiPriority w:val="33"/>
    <w:qFormat/>
    <w:rsid w:val="00277DA0"/>
    <w:rPr>
      <w:b/>
      <w:bCs/>
      <w:i/>
      <w:iCs/>
      <w:spacing w:val="5"/>
    </w:rPr>
  </w:style>
  <w:style w:type="paragraph" w:styleId="TOCHeading">
    <w:name w:val="TOC Heading"/>
    <w:basedOn w:val="Heading1"/>
    <w:next w:val="Normal"/>
    <w:uiPriority w:val="39"/>
    <w:semiHidden/>
    <w:unhideWhenUsed/>
    <w:qFormat/>
    <w:rsid w:val="00277DA0"/>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equationtd">
    <w:name w:val="equationtd"/>
    <w:basedOn w:val="DefaultParagraphFont"/>
    <w:rsid w:val="00323F17"/>
  </w:style>
  <w:style w:type="character" w:customStyle="1" w:styleId="formulalabel">
    <w:name w:val="formulalabel"/>
    <w:basedOn w:val="DefaultParagraphFont"/>
    <w:rsid w:val="00323F17"/>
  </w:style>
  <w:style w:type="character" w:customStyle="1" w:styleId="msup">
    <w:name w:val="msup"/>
    <w:basedOn w:val="DefaultParagraphFont"/>
    <w:rsid w:val="00323F17"/>
  </w:style>
  <w:style w:type="character" w:customStyle="1" w:styleId="head-c">
    <w:name w:val="head-c"/>
    <w:basedOn w:val="DefaultParagraphFont"/>
    <w:rsid w:val="00323F17"/>
  </w:style>
  <w:style w:type="character" w:customStyle="1" w:styleId="msub">
    <w:name w:val="msub"/>
    <w:basedOn w:val="DefaultParagraphFont"/>
    <w:rsid w:val="00323F17"/>
  </w:style>
  <w:style w:type="character" w:customStyle="1" w:styleId="mover">
    <w:name w:val="mover"/>
    <w:basedOn w:val="DefaultParagraphFont"/>
    <w:rsid w:val="00323F17"/>
  </w:style>
  <w:style w:type="character" w:customStyle="1" w:styleId="table-image">
    <w:name w:val="table-image"/>
    <w:basedOn w:val="DefaultParagraphFont"/>
    <w:rsid w:val="00323F17"/>
  </w:style>
  <w:style w:type="character" w:customStyle="1" w:styleId="sectionlabel">
    <w:name w:val="section__label"/>
    <w:basedOn w:val="DefaultParagraphFont"/>
    <w:rsid w:val="00323F17"/>
  </w:style>
  <w:style w:type="character" w:customStyle="1" w:styleId="Title2">
    <w:name w:val="Title2"/>
    <w:basedOn w:val="DefaultParagraphFont"/>
    <w:rsid w:val="00323F17"/>
  </w:style>
  <w:style w:type="character" w:customStyle="1" w:styleId="head-b">
    <w:name w:val="head-b"/>
    <w:basedOn w:val="DefaultParagraphFont"/>
    <w:rsid w:val="00323F17"/>
  </w:style>
  <w:style w:type="character" w:customStyle="1" w:styleId="icon-download">
    <w:name w:val="icon-download"/>
    <w:basedOn w:val="DefaultParagraphFont"/>
    <w:rsid w:val="00323F17"/>
  </w:style>
  <w:style w:type="character" w:styleId="PlaceholderText">
    <w:name w:val="Placeholder Text"/>
    <w:basedOn w:val="DefaultParagraphFont"/>
    <w:uiPriority w:val="99"/>
    <w:semiHidden/>
    <w:rsid w:val="00A925A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3758">
      <w:bodyDiv w:val="1"/>
      <w:marLeft w:val="0"/>
      <w:marRight w:val="0"/>
      <w:marTop w:val="0"/>
      <w:marBottom w:val="0"/>
      <w:divBdr>
        <w:top w:val="none" w:sz="0" w:space="0" w:color="auto"/>
        <w:left w:val="none" w:sz="0" w:space="0" w:color="auto"/>
        <w:bottom w:val="none" w:sz="0" w:space="0" w:color="auto"/>
        <w:right w:val="none" w:sz="0" w:space="0" w:color="auto"/>
      </w:divBdr>
      <w:divsChild>
        <w:div w:id="1552304770">
          <w:marLeft w:val="0"/>
          <w:marRight w:val="0"/>
          <w:marTop w:val="150"/>
          <w:marBottom w:val="225"/>
          <w:divBdr>
            <w:top w:val="none" w:sz="0" w:space="0" w:color="auto"/>
            <w:left w:val="none" w:sz="0" w:space="0" w:color="auto"/>
            <w:bottom w:val="none" w:sz="0" w:space="0" w:color="auto"/>
            <w:right w:val="none" w:sz="0" w:space="0" w:color="auto"/>
          </w:divBdr>
        </w:div>
      </w:divsChild>
    </w:div>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17780456">
      <w:bodyDiv w:val="1"/>
      <w:marLeft w:val="0"/>
      <w:marRight w:val="0"/>
      <w:marTop w:val="0"/>
      <w:marBottom w:val="0"/>
      <w:divBdr>
        <w:top w:val="none" w:sz="0" w:space="0" w:color="auto"/>
        <w:left w:val="none" w:sz="0" w:space="0" w:color="auto"/>
        <w:bottom w:val="none" w:sz="0" w:space="0" w:color="auto"/>
        <w:right w:val="none" w:sz="0" w:space="0" w:color="auto"/>
      </w:divBdr>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0344695">
      <w:bodyDiv w:val="1"/>
      <w:marLeft w:val="0"/>
      <w:marRight w:val="0"/>
      <w:marTop w:val="0"/>
      <w:marBottom w:val="0"/>
      <w:divBdr>
        <w:top w:val="none" w:sz="0" w:space="0" w:color="auto"/>
        <w:left w:val="none" w:sz="0" w:space="0" w:color="auto"/>
        <w:bottom w:val="none" w:sz="0" w:space="0" w:color="auto"/>
        <w:right w:val="none" w:sz="0" w:space="0" w:color="auto"/>
      </w:divBdr>
      <w:divsChild>
        <w:div w:id="771972150">
          <w:marLeft w:val="0"/>
          <w:marRight w:val="0"/>
          <w:marTop w:val="0"/>
          <w:marBottom w:val="0"/>
          <w:divBdr>
            <w:top w:val="none" w:sz="0" w:space="0" w:color="auto"/>
            <w:left w:val="none" w:sz="0" w:space="0" w:color="auto"/>
            <w:bottom w:val="none" w:sz="0" w:space="0" w:color="auto"/>
            <w:right w:val="none" w:sz="0" w:space="0" w:color="auto"/>
          </w:divBdr>
          <w:divsChild>
            <w:div w:id="174020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58693404">
      <w:bodyDiv w:val="1"/>
      <w:marLeft w:val="0"/>
      <w:marRight w:val="0"/>
      <w:marTop w:val="0"/>
      <w:marBottom w:val="0"/>
      <w:divBdr>
        <w:top w:val="none" w:sz="0" w:space="0" w:color="auto"/>
        <w:left w:val="none" w:sz="0" w:space="0" w:color="auto"/>
        <w:bottom w:val="none" w:sz="0" w:space="0" w:color="auto"/>
        <w:right w:val="none" w:sz="0" w:space="0" w:color="auto"/>
      </w:divBdr>
      <w:divsChild>
        <w:div w:id="565458194">
          <w:marLeft w:val="0"/>
          <w:marRight w:val="0"/>
          <w:marTop w:val="0"/>
          <w:marBottom w:val="0"/>
          <w:divBdr>
            <w:top w:val="none" w:sz="0" w:space="0" w:color="auto"/>
            <w:left w:val="none" w:sz="0" w:space="0" w:color="auto"/>
            <w:bottom w:val="none" w:sz="0" w:space="0" w:color="auto"/>
            <w:right w:val="none" w:sz="0" w:space="0" w:color="auto"/>
          </w:divBdr>
          <w:divsChild>
            <w:div w:id="1073315595">
              <w:marLeft w:val="0"/>
              <w:marRight w:val="0"/>
              <w:marTop w:val="0"/>
              <w:marBottom w:val="0"/>
              <w:divBdr>
                <w:top w:val="none" w:sz="0" w:space="0" w:color="auto"/>
                <w:left w:val="none" w:sz="0" w:space="0" w:color="auto"/>
                <w:bottom w:val="none" w:sz="0" w:space="0" w:color="auto"/>
                <w:right w:val="none" w:sz="0" w:space="0" w:color="auto"/>
              </w:divBdr>
            </w:div>
            <w:div w:id="103160564">
              <w:marLeft w:val="0"/>
              <w:marRight w:val="0"/>
              <w:marTop w:val="0"/>
              <w:marBottom w:val="0"/>
              <w:divBdr>
                <w:top w:val="none" w:sz="0" w:space="0" w:color="auto"/>
                <w:left w:val="none" w:sz="0" w:space="0" w:color="auto"/>
                <w:bottom w:val="none" w:sz="0" w:space="0" w:color="auto"/>
                <w:right w:val="none" w:sz="0" w:space="0" w:color="auto"/>
              </w:divBdr>
            </w:div>
          </w:divsChild>
        </w:div>
        <w:div w:id="1622875967">
          <w:marLeft w:val="0"/>
          <w:marRight w:val="0"/>
          <w:marTop w:val="0"/>
          <w:marBottom w:val="0"/>
          <w:divBdr>
            <w:top w:val="none" w:sz="0" w:space="0" w:color="auto"/>
            <w:left w:val="none" w:sz="0" w:space="0" w:color="auto"/>
            <w:bottom w:val="none" w:sz="0" w:space="0" w:color="auto"/>
            <w:right w:val="none" w:sz="0" w:space="0" w:color="auto"/>
          </w:divBdr>
          <w:divsChild>
            <w:div w:id="269047626">
              <w:marLeft w:val="0"/>
              <w:marRight w:val="0"/>
              <w:marTop w:val="0"/>
              <w:marBottom w:val="0"/>
              <w:divBdr>
                <w:top w:val="none" w:sz="0" w:space="0" w:color="auto"/>
                <w:left w:val="none" w:sz="0" w:space="0" w:color="auto"/>
                <w:bottom w:val="none" w:sz="0" w:space="0" w:color="auto"/>
                <w:right w:val="none" w:sz="0" w:space="0" w:color="auto"/>
              </w:divBdr>
            </w:div>
          </w:divsChild>
        </w:div>
        <w:div w:id="1496068619">
          <w:marLeft w:val="0"/>
          <w:marRight w:val="0"/>
          <w:marTop w:val="0"/>
          <w:marBottom w:val="0"/>
          <w:divBdr>
            <w:top w:val="none" w:sz="0" w:space="0" w:color="auto"/>
            <w:left w:val="none" w:sz="0" w:space="0" w:color="auto"/>
            <w:bottom w:val="none" w:sz="0" w:space="0" w:color="auto"/>
            <w:right w:val="none" w:sz="0" w:space="0" w:color="auto"/>
          </w:divBdr>
          <w:divsChild>
            <w:div w:id="1344942256">
              <w:marLeft w:val="0"/>
              <w:marRight w:val="0"/>
              <w:marTop w:val="0"/>
              <w:marBottom w:val="0"/>
              <w:divBdr>
                <w:top w:val="none" w:sz="0" w:space="0" w:color="auto"/>
                <w:left w:val="none" w:sz="0" w:space="0" w:color="auto"/>
                <w:bottom w:val="none" w:sz="0" w:space="0" w:color="auto"/>
                <w:right w:val="none" w:sz="0" w:space="0" w:color="auto"/>
              </w:divBdr>
            </w:div>
            <w:div w:id="1547254493">
              <w:marLeft w:val="0"/>
              <w:marRight w:val="0"/>
              <w:marTop w:val="0"/>
              <w:marBottom w:val="0"/>
              <w:divBdr>
                <w:top w:val="none" w:sz="0" w:space="0" w:color="auto"/>
                <w:left w:val="none" w:sz="0" w:space="0" w:color="auto"/>
                <w:bottom w:val="none" w:sz="0" w:space="0" w:color="auto"/>
                <w:right w:val="none" w:sz="0" w:space="0" w:color="auto"/>
              </w:divBdr>
              <w:divsChild>
                <w:div w:id="1729769490">
                  <w:marLeft w:val="0"/>
                  <w:marRight w:val="0"/>
                  <w:marTop w:val="0"/>
                  <w:marBottom w:val="0"/>
                  <w:divBdr>
                    <w:top w:val="none" w:sz="0" w:space="0" w:color="auto"/>
                    <w:left w:val="none" w:sz="0" w:space="0" w:color="auto"/>
                    <w:bottom w:val="none" w:sz="0" w:space="0" w:color="auto"/>
                    <w:right w:val="none" w:sz="0" w:space="0" w:color="auto"/>
                  </w:divBdr>
                </w:div>
                <w:div w:id="759913755">
                  <w:marLeft w:val="0"/>
                  <w:marRight w:val="0"/>
                  <w:marTop w:val="0"/>
                  <w:marBottom w:val="0"/>
                  <w:divBdr>
                    <w:top w:val="none" w:sz="0" w:space="0" w:color="auto"/>
                    <w:left w:val="none" w:sz="0" w:space="0" w:color="auto"/>
                    <w:bottom w:val="none" w:sz="0" w:space="0" w:color="auto"/>
                    <w:right w:val="none" w:sz="0" w:space="0" w:color="auto"/>
                  </w:divBdr>
                </w:div>
                <w:div w:id="36972937">
                  <w:marLeft w:val="0"/>
                  <w:marRight w:val="0"/>
                  <w:marTop w:val="0"/>
                  <w:marBottom w:val="0"/>
                  <w:divBdr>
                    <w:top w:val="none" w:sz="0" w:space="0" w:color="auto"/>
                    <w:left w:val="none" w:sz="0" w:space="0" w:color="auto"/>
                    <w:bottom w:val="none" w:sz="0" w:space="0" w:color="auto"/>
                    <w:right w:val="none" w:sz="0" w:space="0" w:color="auto"/>
                  </w:divBdr>
                </w:div>
                <w:div w:id="151918182">
                  <w:marLeft w:val="0"/>
                  <w:marRight w:val="0"/>
                  <w:marTop w:val="0"/>
                  <w:marBottom w:val="0"/>
                  <w:divBdr>
                    <w:top w:val="none" w:sz="0" w:space="0" w:color="auto"/>
                    <w:left w:val="none" w:sz="0" w:space="0" w:color="auto"/>
                    <w:bottom w:val="none" w:sz="0" w:space="0" w:color="auto"/>
                    <w:right w:val="none" w:sz="0" w:space="0" w:color="auto"/>
                  </w:divBdr>
                </w:div>
              </w:divsChild>
            </w:div>
            <w:div w:id="1363246995">
              <w:marLeft w:val="0"/>
              <w:marRight w:val="0"/>
              <w:marTop w:val="0"/>
              <w:marBottom w:val="0"/>
              <w:divBdr>
                <w:top w:val="none" w:sz="0" w:space="0" w:color="auto"/>
                <w:left w:val="none" w:sz="0" w:space="0" w:color="auto"/>
                <w:bottom w:val="none" w:sz="0" w:space="0" w:color="auto"/>
                <w:right w:val="none" w:sz="0" w:space="0" w:color="auto"/>
              </w:divBdr>
              <w:divsChild>
                <w:div w:id="1175412382">
                  <w:marLeft w:val="0"/>
                  <w:marRight w:val="0"/>
                  <w:marTop w:val="0"/>
                  <w:marBottom w:val="0"/>
                  <w:divBdr>
                    <w:top w:val="none" w:sz="0" w:space="0" w:color="auto"/>
                    <w:left w:val="none" w:sz="0" w:space="0" w:color="auto"/>
                    <w:bottom w:val="none" w:sz="0" w:space="0" w:color="auto"/>
                    <w:right w:val="none" w:sz="0" w:space="0" w:color="auto"/>
                  </w:divBdr>
                </w:div>
                <w:div w:id="390467563">
                  <w:marLeft w:val="0"/>
                  <w:marRight w:val="0"/>
                  <w:marTop w:val="0"/>
                  <w:marBottom w:val="0"/>
                  <w:divBdr>
                    <w:top w:val="none" w:sz="0" w:space="0" w:color="auto"/>
                    <w:left w:val="none" w:sz="0" w:space="0" w:color="auto"/>
                    <w:bottom w:val="none" w:sz="0" w:space="0" w:color="auto"/>
                    <w:right w:val="none" w:sz="0" w:space="0" w:color="auto"/>
                  </w:divBdr>
                </w:div>
                <w:div w:id="611594702">
                  <w:marLeft w:val="0"/>
                  <w:marRight w:val="0"/>
                  <w:marTop w:val="0"/>
                  <w:marBottom w:val="0"/>
                  <w:divBdr>
                    <w:top w:val="none" w:sz="0" w:space="0" w:color="auto"/>
                    <w:left w:val="none" w:sz="0" w:space="0" w:color="auto"/>
                    <w:bottom w:val="none" w:sz="0" w:space="0" w:color="auto"/>
                    <w:right w:val="none" w:sz="0" w:space="0" w:color="auto"/>
                  </w:divBdr>
                </w:div>
                <w:div w:id="1299334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979052">
          <w:marLeft w:val="0"/>
          <w:marRight w:val="0"/>
          <w:marTop w:val="0"/>
          <w:marBottom w:val="0"/>
          <w:divBdr>
            <w:top w:val="none" w:sz="0" w:space="0" w:color="auto"/>
            <w:left w:val="none" w:sz="0" w:space="0" w:color="auto"/>
            <w:bottom w:val="none" w:sz="0" w:space="0" w:color="auto"/>
            <w:right w:val="none" w:sz="0" w:space="0" w:color="auto"/>
          </w:divBdr>
          <w:divsChild>
            <w:div w:id="1650136937">
              <w:marLeft w:val="0"/>
              <w:marRight w:val="0"/>
              <w:marTop w:val="0"/>
              <w:marBottom w:val="0"/>
              <w:divBdr>
                <w:top w:val="none" w:sz="0" w:space="0" w:color="auto"/>
                <w:left w:val="none" w:sz="0" w:space="0" w:color="auto"/>
                <w:bottom w:val="none" w:sz="0" w:space="0" w:color="auto"/>
                <w:right w:val="none" w:sz="0" w:space="0" w:color="auto"/>
              </w:divBdr>
            </w:div>
            <w:div w:id="173300571">
              <w:marLeft w:val="0"/>
              <w:marRight w:val="0"/>
              <w:marTop w:val="0"/>
              <w:marBottom w:val="0"/>
              <w:divBdr>
                <w:top w:val="none" w:sz="0" w:space="0" w:color="auto"/>
                <w:left w:val="none" w:sz="0" w:space="0" w:color="auto"/>
                <w:bottom w:val="none" w:sz="0" w:space="0" w:color="auto"/>
                <w:right w:val="none" w:sz="0" w:space="0" w:color="auto"/>
              </w:divBdr>
              <w:divsChild>
                <w:div w:id="1233806575">
                  <w:marLeft w:val="0"/>
                  <w:marRight w:val="0"/>
                  <w:marTop w:val="0"/>
                  <w:marBottom w:val="0"/>
                  <w:divBdr>
                    <w:top w:val="none" w:sz="0" w:space="0" w:color="auto"/>
                    <w:left w:val="none" w:sz="0" w:space="0" w:color="auto"/>
                    <w:bottom w:val="none" w:sz="0" w:space="0" w:color="auto"/>
                    <w:right w:val="none" w:sz="0" w:space="0" w:color="auto"/>
                  </w:divBdr>
                  <w:divsChild>
                    <w:div w:id="1949701644">
                      <w:marLeft w:val="0"/>
                      <w:marRight w:val="0"/>
                      <w:marTop w:val="0"/>
                      <w:marBottom w:val="0"/>
                      <w:divBdr>
                        <w:top w:val="none" w:sz="0" w:space="0" w:color="auto"/>
                        <w:left w:val="none" w:sz="0" w:space="0" w:color="auto"/>
                        <w:bottom w:val="none" w:sz="0" w:space="0" w:color="auto"/>
                        <w:right w:val="none" w:sz="0" w:space="0" w:color="auto"/>
                      </w:divBdr>
                      <w:divsChild>
                        <w:div w:id="1612009634">
                          <w:marLeft w:val="0"/>
                          <w:marRight w:val="0"/>
                          <w:marTop w:val="0"/>
                          <w:marBottom w:val="0"/>
                          <w:divBdr>
                            <w:top w:val="none" w:sz="0" w:space="0" w:color="auto"/>
                            <w:left w:val="none" w:sz="0" w:space="0" w:color="auto"/>
                            <w:bottom w:val="none" w:sz="0" w:space="0" w:color="auto"/>
                            <w:right w:val="none" w:sz="0" w:space="0" w:color="auto"/>
                          </w:divBdr>
                        </w:div>
                        <w:div w:id="747918692">
                          <w:marLeft w:val="0"/>
                          <w:marRight w:val="0"/>
                          <w:marTop w:val="0"/>
                          <w:marBottom w:val="0"/>
                          <w:divBdr>
                            <w:top w:val="none" w:sz="0" w:space="0" w:color="auto"/>
                            <w:left w:val="none" w:sz="0" w:space="0" w:color="auto"/>
                            <w:bottom w:val="none" w:sz="0" w:space="0" w:color="auto"/>
                            <w:right w:val="none" w:sz="0" w:space="0" w:color="auto"/>
                          </w:divBdr>
                          <w:divsChild>
                            <w:div w:id="1987510694">
                              <w:marLeft w:val="0"/>
                              <w:marRight w:val="0"/>
                              <w:marTop w:val="0"/>
                              <w:marBottom w:val="0"/>
                              <w:divBdr>
                                <w:top w:val="none" w:sz="0" w:space="0" w:color="auto"/>
                                <w:left w:val="none" w:sz="0" w:space="0" w:color="auto"/>
                                <w:bottom w:val="none" w:sz="0" w:space="0" w:color="auto"/>
                                <w:right w:val="none" w:sz="0" w:space="0" w:color="auto"/>
                              </w:divBdr>
                            </w:div>
                            <w:div w:id="976688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1207106">
                  <w:marLeft w:val="0"/>
                  <w:marRight w:val="0"/>
                  <w:marTop w:val="0"/>
                  <w:marBottom w:val="0"/>
                  <w:divBdr>
                    <w:top w:val="none" w:sz="0" w:space="0" w:color="auto"/>
                    <w:left w:val="none" w:sz="0" w:space="0" w:color="auto"/>
                    <w:bottom w:val="none" w:sz="0" w:space="0" w:color="auto"/>
                    <w:right w:val="none" w:sz="0" w:space="0" w:color="auto"/>
                  </w:divBdr>
                  <w:divsChild>
                    <w:div w:id="674918456">
                      <w:marLeft w:val="0"/>
                      <w:marRight w:val="0"/>
                      <w:marTop w:val="0"/>
                      <w:marBottom w:val="0"/>
                      <w:divBdr>
                        <w:top w:val="none" w:sz="0" w:space="0" w:color="auto"/>
                        <w:left w:val="none" w:sz="0" w:space="0" w:color="auto"/>
                        <w:bottom w:val="none" w:sz="0" w:space="0" w:color="auto"/>
                        <w:right w:val="none" w:sz="0" w:space="0" w:color="auto"/>
                      </w:divBdr>
                      <w:divsChild>
                        <w:div w:id="216747139">
                          <w:marLeft w:val="0"/>
                          <w:marRight w:val="0"/>
                          <w:marTop w:val="0"/>
                          <w:marBottom w:val="0"/>
                          <w:divBdr>
                            <w:top w:val="none" w:sz="0" w:space="0" w:color="auto"/>
                            <w:left w:val="none" w:sz="0" w:space="0" w:color="auto"/>
                            <w:bottom w:val="none" w:sz="0" w:space="0" w:color="auto"/>
                            <w:right w:val="none" w:sz="0" w:space="0" w:color="auto"/>
                          </w:divBdr>
                        </w:div>
                        <w:div w:id="1294824077">
                          <w:marLeft w:val="0"/>
                          <w:marRight w:val="0"/>
                          <w:marTop w:val="0"/>
                          <w:marBottom w:val="0"/>
                          <w:divBdr>
                            <w:top w:val="none" w:sz="0" w:space="0" w:color="auto"/>
                            <w:left w:val="none" w:sz="0" w:space="0" w:color="auto"/>
                            <w:bottom w:val="none" w:sz="0" w:space="0" w:color="auto"/>
                            <w:right w:val="none" w:sz="0" w:space="0" w:color="auto"/>
                          </w:divBdr>
                          <w:divsChild>
                            <w:div w:id="1656838255">
                              <w:marLeft w:val="0"/>
                              <w:marRight w:val="0"/>
                              <w:marTop w:val="0"/>
                              <w:marBottom w:val="0"/>
                              <w:divBdr>
                                <w:top w:val="none" w:sz="0" w:space="0" w:color="auto"/>
                                <w:left w:val="none" w:sz="0" w:space="0" w:color="auto"/>
                                <w:bottom w:val="none" w:sz="0" w:space="0" w:color="auto"/>
                                <w:right w:val="none" w:sz="0" w:space="0" w:color="auto"/>
                              </w:divBdr>
                            </w:div>
                            <w:div w:id="107197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633097">
                  <w:marLeft w:val="0"/>
                  <w:marRight w:val="0"/>
                  <w:marTop w:val="0"/>
                  <w:marBottom w:val="0"/>
                  <w:divBdr>
                    <w:top w:val="none" w:sz="0" w:space="0" w:color="auto"/>
                    <w:left w:val="none" w:sz="0" w:space="0" w:color="auto"/>
                    <w:bottom w:val="none" w:sz="0" w:space="0" w:color="auto"/>
                    <w:right w:val="none" w:sz="0" w:space="0" w:color="auto"/>
                  </w:divBdr>
                </w:div>
                <w:div w:id="1127821921">
                  <w:marLeft w:val="0"/>
                  <w:marRight w:val="0"/>
                  <w:marTop w:val="0"/>
                  <w:marBottom w:val="0"/>
                  <w:divBdr>
                    <w:top w:val="none" w:sz="0" w:space="0" w:color="auto"/>
                    <w:left w:val="none" w:sz="0" w:space="0" w:color="auto"/>
                    <w:bottom w:val="none" w:sz="0" w:space="0" w:color="auto"/>
                    <w:right w:val="none" w:sz="0" w:space="0" w:color="auto"/>
                  </w:divBdr>
                </w:div>
                <w:div w:id="1539077092">
                  <w:marLeft w:val="0"/>
                  <w:marRight w:val="0"/>
                  <w:marTop w:val="0"/>
                  <w:marBottom w:val="0"/>
                  <w:divBdr>
                    <w:top w:val="none" w:sz="0" w:space="0" w:color="auto"/>
                    <w:left w:val="none" w:sz="0" w:space="0" w:color="auto"/>
                    <w:bottom w:val="none" w:sz="0" w:space="0" w:color="auto"/>
                    <w:right w:val="none" w:sz="0" w:space="0" w:color="auto"/>
                  </w:divBdr>
                </w:div>
                <w:div w:id="365563526">
                  <w:marLeft w:val="0"/>
                  <w:marRight w:val="0"/>
                  <w:marTop w:val="0"/>
                  <w:marBottom w:val="0"/>
                  <w:divBdr>
                    <w:top w:val="none" w:sz="0" w:space="0" w:color="auto"/>
                    <w:left w:val="none" w:sz="0" w:space="0" w:color="auto"/>
                    <w:bottom w:val="none" w:sz="0" w:space="0" w:color="auto"/>
                    <w:right w:val="none" w:sz="0" w:space="0" w:color="auto"/>
                  </w:divBdr>
                  <w:divsChild>
                    <w:div w:id="331954457">
                      <w:marLeft w:val="0"/>
                      <w:marRight w:val="0"/>
                      <w:marTop w:val="0"/>
                      <w:marBottom w:val="0"/>
                      <w:divBdr>
                        <w:top w:val="none" w:sz="0" w:space="0" w:color="auto"/>
                        <w:left w:val="none" w:sz="0" w:space="0" w:color="auto"/>
                        <w:bottom w:val="none" w:sz="0" w:space="0" w:color="auto"/>
                        <w:right w:val="none" w:sz="0" w:space="0" w:color="auto"/>
                      </w:divBdr>
                      <w:divsChild>
                        <w:div w:id="1152790188">
                          <w:marLeft w:val="0"/>
                          <w:marRight w:val="0"/>
                          <w:marTop w:val="0"/>
                          <w:marBottom w:val="0"/>
                          <w:divBdr>
                            <w:top w:val="none" w:sz="0" w:space="0" w:color="auto"/>
                            <w:left w:val="none" w:sz="0" w:space="0" w:color="auto"/>
                            <w:bottom w:val="none" w:sz="0" w:space="0" w:color="auto"/>
                            <w:right w:val="none" w:sz="0" w:space="0" w:color="auto"/>
                          </w:divBdr>
                        </w:div>
                        <w:div w:id="316347904">
                          <w:marLeft w:val="0"/>
                          <w:marRight w:val="0"/>
                          <w:marTop w:val="0"/>
                          <w:marBottom w:val="0"/>
                          <w:divBdr>
                            <w:top w:val="none" w:sz="0" w:space="0" w:color="auto"/>
                            <w:left w:val="none" w:sz="0" w:space="0" w:color="auto"/>
                            <w:bottom w:val="none" w:sz="0" w:space="0" w:color="auto"/>
                            <w:right w:val="none" w:sz="0" w:space="0" w:color="auto"/>
                          </w:divBdr>
                          <w:divsChild>
                            <w:div w:id="531576870">
                              <w:marLeft w:val="0"/>
                              <w:marRight w:val="0"/>
                              <w:marTop w:val="0"/>
                              <w:marBottom w:val="0"/>
                              <w:divBdr>
                                <w:top w:val="none" w:sz="0" w:space="0" w:color="auto"/>
                                <w:left w:val="none" w:sz="0" w:space="0" w:color="auto"/>
                                <w:bottom w:val="none" w:sz="0" w:space="0" w:color="auto"/>
                                <w:right w:val="none" w:sz="0" w:space="0" w:color="auto"/>
                              </w:divBdr>
                            </w:div>
                            <w:div w:id="279454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363115">
                  <w:marLeft w:val="0"/>
                  <w:marRight w:val="0"/>
                  <w:marTop w:val="0"/>
                  <w:marBottom w:val="0"/>
                  <w:divBdr>
                    <w:top w:val="none" w:sz="0" w:space="0" w:color="auto"/>
                    <w:left w:val="none" w:sz="0" w:space="0" w:color="auto"/>
                    <w:bottom w:val="none" w:sz="0" w:space="0" w:color="auto"/>
                    <w:right w:val="none" w:sz="0" w:space="0" w:color="auto"/>
                  </w:divBdr>
                  <w:divsChild>
                    <w:div w:id="1828473893">
                      <w:marLeft w:val="0"/>
                      <w:marRight w:val="0"/>
                      <w:marTop w:val="0"/>
                      <w:marBottom w:val="0"/>
                      <w:divBdr>
                        <w:top w:val="none" w:sz="0" w:space="0" w:color="auto"/>
                        <w:left w:val="none" w:sz="0" w:space="0" w:color="auto"/>
                        <w:bottom w:val="none" w:sz="0" w:space="0" w:color="auto"/>
                        <w:right w:val="none" w:sz="0" w:space="0" w:color="auto"/>
                      </w:divBdr>
                      <w:divsChild>
                        <w:div w:id="1326322697">
                          <w:marLeft w:val="0"/>
                          <w:marRight w:val="0"/>
                          <w:marTop w:val="0"/>
                          <w:marBottom w:val="0"/>
                          <w:divBdr>
                            <w:top w:val="none" w:sz="0" w:space="0" w:color="auto"/>
                            <w:left w:val="none" w:sz="0" w:space="0" w:color="auto"/>
                            <w:bottom w:val="none" w:sz="0" w:space="0" w:color="auto"/>
                            <w:right w:val="none" w:sz="0" w:space="0" w:color="auto"/>
                          </w:divBdr>
                        </w:div>
                        <w:div w:id="1385253332">
                          <w:marLeft w:val="0"/>
                          <w:marRight w:val="0"/>
                          <w:marTop w:val="0"/>
                          <w:marBottom w:val="0"/>
                          <w:divBdr>
                            <w:top w:val="none" w:sz="0" w:space="0" w:color="auto"/>
                            <w:left w:val="none" w:sz="0" w:space="0" w:color="auto"/>
                            <w:bottom w:val="none" w:sz="0" w:space="0" w:color="auto"/>
                            <w:right w:val="none" w:sz="0" w:space="0" w:color="auto"/>
                          </w:divBdr>
                          <w:divsChild>
                            <w:div w:id="832642700">
                              <w:marLeft w:val="0"/>
                              <w:marRight w:val="0"/>
                              <w:marTop w:val="0"/>
                              <w:marBottom w:val="0"/>
                              <w:divBdr>
                                <w:top w:val="none" w:sz="0" w:space="0" w:color="auto"/>
                                <w:left w:val="none" w:sz="0" w:space="0" w:color="auto"/>
                                <w:bottom w:val="none" w:sz="0" w:space="0" w:color="auto"/>
                                <w:right w:val="none" w:sz="0" w:space="0" w:color="auto"/>
                              </w:divBdr>
                            </w:div>
                            <w:div w:id="13575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7660211">
              <w:marLeft w:val="0"/>
              <w:marRight w:val="0"/>
              <w:marTop w:val="0"/>
              <w:marBottom w:val="0"/>
              <w:divBdr>
                <w:top w:val="none" w:sz="0" w:space="0" w:color="auto"/>
                <w:left w:val="none" w:sz="0" w:space="0" w:color="auto"/>
                <w:bottom w:val="none" w:sz="0" w:space="0" w:color="auto"/>
                <w:right w:val="none" w:sz="0" w:space="0" w:color="auto"/>
              </w:divBdr>
              <w:divsChild>
                <w:div w:id="1210724420">
                  <w:marLeft w:val="0"/>
                  <w:marRight w:val="0"/>
                  <w:marTop w:val="0"/>
                  <w:marBottom w:val="0"/>
                  <w:divBdr>
                    <w:top w:val="none" w:sz="0" w:space="0" w:color="auto"/>
                    <w:left w:val="none" w:sz="0" w:space="0" w:color="auto"/>
                    <w:bottom w:val="none" w:sz="0" w:space="0" w:color="auto"/>
                    <w:right w:val="none" w:sz="0" w:space="0" w:color="auto"/>
                  </w:divBdr>
                  <w:divsChild>
                    <w:div w:id="882448270">
                      <w:marLeft w:val="0"/>
                      <w:marRight w:val="0"/>
                      <w:marTop w:val="0"/>
                      <w:marBottom w:val="0"/>
                      <w:divBdr>
                        <w:top w:val="none" w:sz="0" w:space="0" w:color="auto"/>
                        <w:left w:val="none" w:sz="0" w:space="0" w:color="auto"/>
                        <w:bottom w:val="none" w:sz="0" w:space="0" w:color="auto"/>
                        <w:right w:val="none" w:sz="0" w:space="0" w:color="auto"/>
                      </w:divBdr>
                    </w:div>
                    <w:div w:id="1604142887">
                      <w:marLeft w:val="0"/>
                      <w:marRight w:val="0"/>
                      <w:marTop w:val="0"/>
                      <w:marBottom w:val="0"/>
                      <w:divBdr>
                        <w:top w:val="none" w:sz="0" w:space="0" w:color="auto"/>
                        <w:left w:val="none" w:sz="0" w:space="0" w:color="auto"/>
                        <w:bottom w:val="none" w:sz="0" w:space="0" w:color="auto"/>
                        <w:right w:val="none" w:sz="0" w:space="0" w:color="auto"/>
                      </w:divBdr>
                      <w:divsChild>
                        <w:div w:id="583296489">
                          <w:marLeft w:val="0"/>
                          <w:marRight w:val="0"/>
                          <w:marTop w:val="0"/>
                          <w:marBottom w:val="0"/>
                          <w:divBdr>
                            <w:top w:val="none" w:sz="0" w:space="0" w:color="auto"/>
                            <w:left w:val="none" w:sz="0" w:space="0" w:color="auto"/>
                            <w:bottom w:val="none" w:sz="0" w:space="0" w:color="auto"/>
                            <w:right w:val="none" w:sz="0" w:space="0" w:color="auto"/>
                          </w:divBdr>
                        </w:div>
                        <w:div w:id="87916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642">
                  <w:marLeft w:val="0"/>
                  <w:marRight w:val="0"/>
                  <w:marTop w:val="0"/>
                  <w:marBottom w:val="0"/>
                  <w:divBdr>
                    <w:top w:val="none" w:sz="0" w:space="0" w:color="auto"/>
                    <w:left w:val="none" w:sz="0" w:space="0" w:color="auto"/>
                    <w:bottom w:val="none" w:sz="0" w:space="0" w:color="auto"/>
                    <w:right w:val="none" w:sz="0" w:space="0" w:color="auto"/>
                  </w:divBdr>
                  <w:divsChild>
                    <w:div w:id="1182210141">
                      <w:marLeft w:val="0"/>
                      <w:marRight w:val="0"/>
                      <w:marTop w:val="0"/>
                      <w:marBottom w:val="0"/>
                      <w:divBdr>
                        <w:top w:val="none" w:sz="0" w:space="0" w:color="auto"/>
                        <w:left w:val="none" w:sz="0" w:space="0" w:color="auto"/>
                        <w:bottom w:val="none" w:sz="0" w:space="0" w:color="auto"/>
                        <w:right w:val="none" w:sz="0" w:space="0" w:color="auto"/>
                      </w:divBdr>
                    </w:div>
                    <w:div w:id="1678771715">
                      <w:marLeft w:val="0"/>
                      <w:marRight w:val="0"/>
                      <w:marTop w:val="0"/>
                      <w:marBottom w:val="0"/>
                      <w:divBdr>
                        <w:top w:val="none" w:sz="0" w:space="0" w:color="auto"/>
                        <w:left w:val="none" w:sz="0" w:space="0" w:color="auto"/>
                        <w:bottom w:val="none" w:sz="0" w:space="0" w:color="auto"/>
                        <w:right w:val="none" w:sz="0" w:space="0" w:color="auto"/>
                      </w:divBdr>
                      <w:divsChild>
                        <w:div w:id="829293448">
                          <w:marLeft w:val="0"/>
                          <w:marRight w:val="0"/>
                          <w:marTop w:val="0"/>
                          <w:marBottom w:val="0"/>
                          <w:divBdr>
                            <w:top w:val="none" w:sz="0" w:space="0" w:color="auto"/>
                            <w:left w:val="none" w:sz="0" w:space="0" w:color="auto"/>
                            <w:bottom w:val="none" w:sz="0" w:space="0" w:color="auto"/>
                            <w:right w:val="none" w:sz="0" w:space="0" w:color="auto"/>
                          </w:divBdr>
                        </w:div>
                        <w:div w:id="1897887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063645">
                  <w:marLeft w:val="0"/>
                  <w:marRight w:val="0"/>
                  <w:marTop w:val="0"/>
                  <w:marBottom w:val="0"/>
                  <w:divBdr>
                    <w:top w:val="none" w:sz="0" w:space="0" w:color="auto"/>
                    <w:left w:val="none" w:sz="0" w:space="0" w:color="auto"/>
                    <w:bottom w:val="none" w:sz="0" w:space="0" w:color="auto"/>
                    <w:right w:val="none" w:sz="0" w:space="0" w:color="auto"/>
                  </w:divBdr>
                  <w:divsChild>
                    <w:div w:id="1159149472">
                      <w:marLeft w:val="0"/>
                      <w:marRight w:val="0"/>
                      <w:marTop w:val="0"/>
                      <w:marBottom w:val="0"/>
                      <w:divBdr>
                        <w:top w:val="none" w:sz="0" w:space="0" w:color="auto"/>
                        <w:left w:val="none" w:sz="0" w:space="0" w:color="auto"/>
                        <w:bottom w:val="none" w:sz="0" w:space="0" w:color="auto"/>
                        <w:right w:val="none" w:sz="0" w:space="0" w:color="auto"/>
                      </w:divBdr>
                    </w:div>
                    <w:div w:id="1393040499">
                      <w:marLeft w:val="0"/>
                      <w:marRight w:val="0"/>
                      <w:marTop w:val="0"/>
                      <w:marBottom w:val="0"/>
                      <w:divBdr>
                        <w:top w:val="none" w:sz="0" w:space="0" w:color="auto"/>
                        <w:left w:val="none" w:sz="0" w:space="0" w:color="auto"/>
                        <w:bottom w:val="none" w:sz="0" w:space="0" w:color="auto"/>
                        <w:right w:val="none" w:sz="0" w:space="0" w:color="auto"/>
                      </w:divBdr>
                      <w:divsChild>
                        <w:div w:id="538470091">
                          <w:marLeft w:val="0"/>
                          <w:marRight w:val="0"/>
                          <w:marTop w:val="0"/>
                          <w:marBottom w:val="0"/>
                          <w:divBdr>
                            <w:top w:val="none" w:sz="0" w:space="0" w:color="auto"/>
                            <w:left w:val="none" w:sz="0" w:space="0" w:color="auto"/>
                            <w:bottom w:val="none" w:sz="0" w:space="0" w:color="auto"/>
                            <w:right w:val="none" w:sz="0" w:space="0" w:color="auto"/>
                          </w:divBdr>
                        </w:div>
                        <w:div w:id="39789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0758094">
              <w:marLeft w:val="0"/>
              <w:marRight w:val="0"/>
              <w:marTop w:val="0"/>
              <w:marBottom w:val="0"/>
              <w:divBdr>
                <w:top w:val="none" w:sz="0" w:space="0" w:color="auto"/>
                <w:left w:val="none" w:sz="0" w:space="0" w:color="auto"/>
                <w:bottom w:val="none" w:sz="0" w:space="0" w:color="auto"/>
                <w:right w:val="none" w:sz="0" w:space="0" w:color="auto"/>
              </w:divBdr>
            </w:div>
          </w:divsChild>
        </w:div>
        <w:div w:id="1816992670">
          <w:marLeft w:val="0"/>
          <w:marRight w:val="0"/>
          <w:marTop w:val="0"/>
          <w:marBottom w:val="0"/>
          <w:divBdr>
            <w:top w:val="none" w:sz="0" w:space="0" w:color="auto"/>
            <w:left w:val="none" w:sz="0" w:space="0" w:color="auto"/>
            <w:bottom w:val="none" w:sz="0" w:space="0" w:color="auto"/>
            <w:right w:val="none" w:sz="0" w:space="0" w:color="auto"/>
          </w:divBdr>
          <w:divsChild>
            <w:div w:id="2061248828">
              <w:marLeft w:val="0"/>
              <w:marRight w:val="0"/>
              <w:marTop w:val="0"/>
              <w:marBottom w:val="0"/>
              <w:divBdr>
                <w:top w:val="none" w:sz="0" w:space="0" w:color="auto"/>
                <w:left w:val="none" w:sz="0" w:space="0" w:color="auto"/>
                <w:bottom w:val="none" w:sz="0" w:space="0" w:color="auto"/>
                <w:right w:val="none" w:sz="0" w:space="0" w:color="auto"/>
              </w:divBdr>
            </w:div>
            <w:div w:id="1395196954">
              <w:marLeft w:val="0"/>
              <w:marRight w:val="0"/>
              <w:marTop w:val="0"/>
              <w:marBottom w:val="0"/>
              <w:divBdr>
                <w:top w:val="none" w:sz="0" w:space="0" w:color="auto"/>
                <w:left w:val="none" w:sz="0" w:space="0" w:color="auto"/>
                <w:bottom w:val="none" w:sz="0" w:space="0" w:color="auto"/>
                <w:right w:val="none" w:sz="0" w:space="0" w:color="auto"/>
              </w:divBdr>
              <w:divsChild>
                <w:div w:id="2081827245">
                  <w:marLeft w:val="0"/>
                  <w:marRight w:val="0"/>
                  <w:marTop w:val="0"/>
                  <w:marBottom w:val="0"/>
                  <w:divBdr>
                    <w:top w:val="none" w:sz="0" w:space="0" w:color="auto"/>
                    <w:left w:val="none" w:sz="0" w:space="0" w:color="auto"/>
                    <w:bottom w:val="none" w:sz="0" w:space="0" w:color="auto"/>
                    <w:right w:val="none" w:sz="0" w:space="0" w:color="auto"/>
                  </w:divBdr>
                </w:div>
                <w:div w:id="1834182547">
                  <w:marLeft w:val="0"/>
                  <w:marRight w:val="0"/>
                  <w:marTop w:val="0"/>
                  <w:marBottom w:val="0"/>
                  <w:divBdr>
                    <w:top w:val="none" w:sz="0" w:space="0" w:color="auto"/>
                    <w:left w:val="none" w:sz="0" w:space="0" w:color="auto"/>
                    <w:bottom w:val="none" w:sz="0" w:space="0" w:color="auto"/>
                    <w:right w:val="none" w:sz="0" w:space="0" w:color="auto"/>
                  </w:divBdr>
                </w:div>
                <w:div w:id="722875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54470">
          <w:marLeft w:val="0"/>
          <w:marRight w:val="0"/>
          <w:marTop w:val="0"/>
          <w:marBottom w:val="0"/>
          <w:divBdr>
            <w:top w:val="none" w:sz="0" w:space="0" w:color="auto"/>
            <w:left w:val="none" w:sz="0" w:space="0" w:color="auto"/>
            <w:bottom w:val="none" w:sz="0" w:space="0" w:color="auto"/>
            <w:right w:val="none" w:sz="0" w:space="0" w:color="auto"/>
          </w:divBdr>
          <w:divsChild>
            <w:div w:id="145555983">
              <w:marLeft w:val="0"/>
              <w:marRight w:val="0"/>
              <w:marTop w:val="0"/>
              <w:marBottom w:val="0"/>
              <w:divBdr>
                <w:top w:val="none" w:sz="0" w:space="0" w:color="auto"/>
                <w:left w:val="none" w:sz="0" w:space="0" w:color="auto"/>
                <w:bottom w:val="none" w:sz="0" w:space="0" w:color="auto"/>
                <w:right w:val="none" w:sz="0" w:space="0" w:color="auto"/>
              </w:divBdr>
            </w:div>
          </w:divsChild>
        </w:div>
        <w:div w:id="2095736760">
          <w:marLeft w:val="0"/>
          <w:marRight w:val="0"/>
          <w:marTop w:val="0"/>
          <w:marBottom w:val="0"/>
          <w:divBdr>
            <w:top w:val="none" w:sz="0" w:space="0" w:color="auto"/>
            <w:left w:val="none" w:sz="0" w:space="0" w:color="auto"/>
            <w:bottom w:val="none" w:sz="0" w:space="0" w:color="auto"/>
            <w:right w:val="none" w:sz="0" w:space="0" w:color="auto"/>
          </w:divBdr>
          <w:divsChild>
            <w:div w:id="206259168">
              <w:marLeft w:val="0"/>
              <w:marRight w:val="0"/>
              <w:marTop w:val="0"/>
              <w:marBottom w:val="0"/>
              <w:divBdr>
                <w:top w:val="none" w:sz="0" w:space="0" w:color="auto"/>
                <w:left w:val="none" w:sz="0" w:space="0" w:color="auto"/>
                <w:bottom w:val="none" w:sz="0" w:space="0" w:color="auto"/>
                <w:right w:val="none" w:sz="0" w:space="0" w:color="auto"/>
              </w:divBdr>
            </w:div>
            <w:div w:id="1918662938">
              <w:marLeft w:val="0"/>
              <w:marRight w:val="0"/>
              <w:marTop w:val="0"/>
              <w:marBottom w:val="0"/>
              <w:divBdr>
                <w:top w:val="none" w:sz="0" w:space="0" w:color="auto"/>
                <w:left w:val="none" w:sz="0" w:space="0" w:color="auto"/>
                <w:bottom w:val="none" w:sz="0" w:space="0" w:color="auto"/>
                <w:right w:val="none" w:sz="0" w:space="0" w:color="auto"/>
              </w:divBdr>
            </w:div>
          </w:divsChild>
        </w:div>
        <w:div w:id="1150635920">
          <w:marLeft w:val="0"/>
          <w:marRight w:val="0"/>
          <w:marTop w:val="0"/>
          <w:marBottom w:val="0"/>
          <w:divBdr>
            <w:top w:val="none" w:sz="0" w:space="0" w:color="auto"/>
            <w:left w:val="none" w:sz="0" w:space="0" w:color="auto"/>
            <w:bottom w:val="none" w:sz="0" w:space="0" w:color="auto"/>
            <w:right w:val="none" w:sz="0" w:space="0" w:color="auto"/>
          </w:divBdr>
          <w:divsChild>
            <w:div w:id="452285301">
              <w:marLeft w:val="0"/>
              <w:marRight w:val="0"/>
              <w:marTop w:val="0"/>
              <w:marBottom w:val="0"/>
              <w:divBdr>
                <w:top w:val="none" w:sz="0" w:space="0" w:color="auto"/>
                <w:left w:val="none" w:sz="0" w:space="0" w:color="auto"/>
                <w:bottom w:val="none" w:sz="0" w:space="0" w:color="auto"/>
                <w:right w:val="none" w:sz="0" w:space="0" w:color="auto"/>
              </w:divBdr>
            </w:div>
          </w:divsChild>
        </w:div>
        <w:div w:id="1633900881">
          <w:marLeft w:val="0"/>
          <w:marRight w:val="0"/>
          <w:marTop w:val="0"/>
          <w:marBottom w:val="0"/>
          <w:divBdr>
            <w:top w:val="none" w:sz="0" w:space="0" w:color="auto"/>
            <w:left w:val="none" w:sz="0" w:space="0" w:color="auto"/>
            <w:bottom w:val="none" w:sz="0" w:space="0" w:color="auto"/>
            <w:right w:val="none" w:sz="0" w:space="0" w:color="auto"/>
          </w:divBdr>
          <w:divsChild>
            <w:div w:id="1433280694">
              <w:marLeft w:val="0"/>
              <w:marRight w:val="0"/>
              <w:marTop w:val="0"/>
              <w:marBottom w:val="0"/>
              <w:divBdr>
                <w:top w:val="none" w:sz="0" w:space="0" w:color="auto"/>
                <w:left w:val="none" w:sz="0" w:space="0" w:color="auto"/>
                <w:bottom w:val="none" w:sz="0" w:space="0" w:color="auto"/>
                <w:right w:val="none" w:sz="0" w:space="0" w:color="auto"/>
              </w:divBdr>
            </w:div>
            <w:div w:id="1549486384">
              <w:marLeft w:val="0"/>
              <w:marRight w:val="0"/>
              <w:marTop w:val="0"/>
              <w:marBottom w:val="0"/>
              <w:divBdr>
                <w:top w:val="none" w:sz="0" w:space="0" w:color="auto"/>
                <w:left w:val="none" w:sz="0" w:space="0" w:color="auto"/>
                <w:bottom w:val="none" w:sz="0" w:space="0" w:color="auto"/>
                <w:right w:val="none" w:sz="0" w:space="0" w:color="auto"/>
              </w:divBdr>
              <w:divsChild>
                <w:div w:id="1718042784">
                  <w:marLeft w:val="0"/>
                  <w:marRight w:val="0"/>
                  <w:marTop w:val="0"/>
                  <w:marBottom w:val="0"/>
                  <w:divBdr>
                    <w:top w:val="none" w:sz="0" w:space="0" w:color="auto"/>
                    <w:left w:val="none" w:sz="0" w:space="0" w:color="auto"/>
                    <w:bottom w:val="none" w:sz="0" w:space="0" w:color="auto"/>
                    <w:right w:val="none" w:sz="0" w:space="0" w:color="auto"/>
                  </w:divBdr>
                </w:div>
                <w:div w:id="1317102806">
                  <w:marLeft w:val="0"/>
                  <w:marRight w:val="0"/>
                  <w:marTop w:val="0"/>
                  <w:marBottom w:val="0"/>
                  <w:divBdr>
                    <w:top w:val="none" w:sz="0" w:space="0" w:color="auto"/>
                    <w:left w:val="none" w:sz="0" w:space="0" w:color="auto"/>
                    <w:bottom w:val="none" w:sz="0" w:space="0" w:color="auto"/>
                    <w:right w:val="none" w:sz="0" w:space="0" w:color="auto"/>
                  </w:divBdr>
                </w:div>
                <w:div w:id="316808657">
                  <w:marLeft w:val="0"/>
                  <w:marRight w:val="0"/>
                  <w:marTop w:val="0"/>
                  <w:marBottom w:val="0"/>
                  <w:divBdr>
                    <w:top w:val="none" w:sz="0" w:space="0" w:color="auto"/>
                    <w:left w:val="none" w:sz="0" w:space="0" w:color="auto"/>
                    <w:bottom w:val="none" w:sz="0" w:space="0" w:color="auto"/>
                    <w:right w:val="none" w:sz="0" w:space="0" w:color="auto"/>
                  </w:divBdr>
                </w:div>
                <w:div w:id="1547444658">
                  <w:marLeft w:val="0"/>
                  <w:marRight w:val="0"/>
                  <w:marTop w:val="0"/>
                  <w:marBottom w:val="0"/>
                  <w:divBdr>
                    <w:top w:val="none" w:sz="0" w:space="0" w:color="auto"/>
                    <w:left w:val="none" w:sz="0" w:space="0" w:color="auto"/>
                    <w:bottom w:val="none" w:sz="0" w:space="0" w:color="auto"/>
                    <w:right w:val="none" w:sz="0" w:space="0" w:color="auto"/>
                  </w:divBdr>
                </w:div>
                <w:div w:id="750079369">
                  <w:marLeft w:val="0"/>
                  <w:marRight w:val="0"/>
                  <w:marTop w:val="0"/>
                  <w:marBottom w:val="0"/>
                  <w:divBdr>
                    <w:top w:val="none" w:sz="0" w:space="0" w:color="auto"/>
                    <w:left w:val="none" w:sz="0" w:space="0" w:color="auto"/>
                    <w:bottom w:val="none" w:sz="0" w:space="0" w:color="auto"/>
                    <w:right w:val="none" w:sz="0" w:space="0" w:color="auto"/>
                  </w:divBdr>
                </w:div>
                <w:div w:id="503671294">
                  <w:marLeft w:val="0"/>
                  <w:marRight w:val="0"/>
                  <w:marTop w:val="0"/>
                  <w:marBottom w:val="0"/>
                  <w:divBdr>
                    <w:top w:val="none" w:sz="0" w:space="0" w:color="auto"/>
                    <w:left w:val="none" w:sz="0" w:space="0" w:color="auto"/>
                    <w:bottom w:val="none" w:sz="0" w:space="0" w:color="auto"/>
                    <w:right w:val="none" w:sz="0" w:space="0" w:color="auto"/>
                  </w:divBdr>
                </w:div>
                <w:div w:id="1526013974">
                  <w:marLeft w:val="0"/>
                  <w:marRight w:val="0"/>
                  <w:marTop w:val="0"/>
                  <w:marBottom w:val="0"/>
                  <w:divBdr>
                    <w:top w:val="none" w:sz="0" w:space="0" w:color="auto"/>
                    <w:left w:val="none" w:sz="0" w:space="0" w:color="auto"/>
                    <w:bottom w:val="none" w:sz="0" w:space="0" w:color="auto"/>
                    <w:right w:val="none" w:sz="0" w:space="0" w:color="auto"/>
                  </w:divBdr>
                </w:div>
                <w:div w:id="242027754">
                  <w:marLeft w:val="0"/>
                  <w:marRight w:val="0"/>
                  <w:marTop w:val="0"/>
                  <w:marBottom w:val="0"/>
                  <w:divBdr>
                    <w:top w:val="none" w:sz="0" w:space="0" w:color="auto"/>
                    <w:left w:val="none" w:sz="0" w:space="0" w:color="auto"/>
                    <w:bottom w:val="none" w:sz="0" w:space="0" w:color="auto"/>
                    <w:right w:val="none" w:sz="0" w:space="0" w:color="auto"/>
                  </w:divBdr>
                </w:div>
                <w:div w:id="102922131">
                  <w:marLeft w:val="0"/>
                  <w:marRight w:val="0"/>
                  <w:marTop w:val="0"/>
                  <w:marBottom w:val="0"/>
                  <w:divBdr>
                    <w:top w:val="none" w:sz="0" w:space="0" w:color="auto"/>
                    <w:left w:val="none" w:sz="0" w:space="0" w:color="auto"/>
                    <w:bottom w:val="none" w:sz="0" w:space="0" w:color="auto"/>
                    <w:right w:val="none" w:sz="0" w:space="0" w:color="auto"/>
                  </w:divBdr>
                </w:div>
                <w:div w:id="1587837054">
                  <w:marLeft w:val="0"/>
                  <w:marRight w:val="0"/>
                  <w:marTop w:val="0"/>
                  <w:marBottom w:val="0"/>
                  <w:divBdr>
                    <w:top w:val="none" w:sz="0" w:space="0" w:color="auto"/>
                    <w:left w:val="none" w:sz="0" w:space="0" w:color="auto"/>
                    <w:bottom w:val="none" w:sz="0" w:space="0" w:color="auto"/>
                    <w:right w:val="none" w:sz="0" w:space="0" w:color="auto"/>
                  </w:divBdr>
                </w:div>
                <w:div w:id="701368164">
                  <w:marLeft w:val="0"/>
                  <w:marRight w:val="0"/>
                  <w:marTop w:val="0"/>
                  <w:marBottom w:val="0"/>
                  <w:divBdr>
                    <w:top w:val="none" w:sz="0" w:space="0" w:color="auto"/>
                    <w:left w:val="none" w:sz="0" w:space="0" w:color="auto"/>
                    <w:bottom w:val="none" w:sz="0" w:space="0" w:color="auto"/>
                    <w:right w:val="none" w:sz="0" w:space="0" w:color="auto"/>
                  </w:divBdr>
                </w:div>
                <w:div w:id="476842707">
                  <w:marLeft w:val="0"/>
                  <w:marRight w:val="0"/>
                  <w:marTop w:val="0"/>
                  <w:marBottom w:val="0"/>
                  <w:divBdr>
                    <w:top w:val="none" w:sz="0" w:space="0" w:color="auto"/>
                    <w:left w:val="none" w:sz="0" w:space="0" w:color="auto"/>
                    <w:bottom w:val="none" w:sz="0" w:space="0" w:color="auto"/>
                    <w:right w:val="none" w:sz="0" w:space="0" w:color="auto"/>
                  </w:divBdr>
                </w:div>
                <w:div w:id="1510565320">
                  <w:marLeft w:val="0"/>
                  <w:marRight w:val="0"/>
                  <w:marTop w:val="0"/>
                  <w:marBottom w:val="0"/>
                  <w:divBdr>
                    <w:top w:val="none" w:sz="0" w:space="0" w:color="auto"/>
                    <w:left w:val="none" w:sz="0" w:space="0" w:color="auto"/>
                    <w:bottom w:val="none" w:sz="0" w:space="0" w:color="auto"/>
                    <w:right w:val="none" w:sz="0" w:space="0" w:color="auto"/>
                  </w:divBdr>
                </w:div>
                <w:div w:id="1559854569">
                  <w:marLeft w:val="0"/>
                  <w:marRight w:val="0"/>
                  <w:marTop w:val="0"/>
                  <w:marBottom w:val="0"/>
                  <w:divBdr>
                    <w:top w:val="none" w:sz="0" w:space="0" w:color="auto"/>
                    <w:left w:val="none" w:sz="0" w:space="0" w:color="auto"/>
                    <w:bottom w:val="none" w:sz="0" w:space="0" w:color="auto"/>
                    <w:right w:val="none" w:sz="0" w:space="0" w:color="auto"/>
                  </w:divBdr>
                </w:div>
                <w:div w:id="113260020">
                  <w:marLeft w:val="0"/>
                  <w:marRight w:val="0"/>
                  <w:marTop w:val="0"/>
                  <w:marBottom w:val="0"/>
                  <w:divBdr>
                    <w:top w:val="none" w:sz="0" w:space="0" w:color="auto"/>
                    <w:left w:val="none" w:sz="0" w:space="0" w:color="auto"/>
                    <w:bottom w:val="none" w:sz="0" w:space="0" w:color="auto"/>
                    <w:right w:val="none" w:sz="0" w:space="0" w:color="auto"/>
                  </w:divBdr>
                </w:div>
                <w:div w:id="1532109704">
                  <w:marLeft w:val="0"/>
                  <w:marRight w:val="0"/>
                  <w:marTop w:val="0"/>
                  <w:marBottom w:val="0"/>
                  <w:divBdr>
                    <w:top w:val="none" w:sz="0" w:space="0" w:color="auto"/>
                    <w:left w:val="none" w:sz="0" w:space="0" w:color="auto"/>
                    <w:bottom w:val="none" w:sz="0" w:space="0" w:color="auto"/>
                    <w:right w:val="none" w:sz="0" w:space="0" w:color="auto"/>
                  </w:divBdr>
                </w:div>
                <w:div w:id="923342500">
                  <w:marLeft w:val="0"/>
                  <w:marRight w:val="0"/>
                  <w:marTop w:val="0"/>
                  <w:marBottom w:val="0"/>
                  <w:divBdr>
                    <w:top w:val="none" w:sz="0" w:space="0" w:color="auto"/>
                    <w:left w:val="none" w:sz="0" w:space="0" w:color="auto"/>
                    <w:bottom w:val="none" w:sz="0" w:space="0" w:color="auto"/>
                    <w:right w:val="none" w:sz="0" w:space="0" w:color="auto"/>
                  </w:divBdr>
                </w:div>
                <w:div w:id="560219216">
                  <w:marLeft w:val="0"/>
                  <w:marRight w:val="0"/>
                  <w:marTop w:val="0"/>
                  <w:marBottom w:val="0"/>
                  <w:divBdr>
                    <w:top w:val="none" w:sz="0" w:space="0" w:color="auto"/>
                    <w:left w:val="none" w:sz="0" w:space="0" w:color="auto"/>
                    <w:bottom w:val="none" w:sz="0" w:space="0" w:color="auto"/>
                    <w:right w:val="none" w:sz="0" w:space="0" w:color="auto"/>
                  </w:divBdr>
                </w:div>
                <w:div w:id="1128818000">
                  <w:marLeft w:val="0"/>
                  <w:marRight w:val="0"/>
                  <w:marTop w:val="0"/>
                  <w:marBottom w:val="0"/>
                  <w:divBdr>
                    <w:top w:val="none" w:sz="0" w:space="0" w:color="auto"/>
                    <w:left w:val="none" w:sz="0" w:space="0" w:color="auto"/>
                    <w:bottom w:val="none" w:sz="0" w:space="0" w:color="auto"/>
                    <w:right w:val="none" w:sz="0" w:space="0" w:color="auto"/>
                  </w:divBdr>
                </w:div>
                <w:div w:id="1621646841">
                  <w:marLeft w:val="0"/>
                  <w:marRight w:val="0"/>
                  <w:marTop w:val="0"/>
                  <w:marBottom w:val="0"/>
                  <w:divBdr>
                    <w:top w:val="none" w:sz="0" w:space="0" w:color="auto"/>
                    <w:left w:val="none" w:sz="0" w:space="0" w:color="auto"/>
                    <w:bottom w:val="none" w:sz="0" w:space="0" w:color="auto"/>
                    <w:right w:val="none" w:sz="0" w:space="0" w:color="auto"/>
                  </w:divBdr>
                </w:div>
                <w:div w:id="713308021">
                  <w:marLeft w:val="0"/>
                  <w:marRight w:val="0"/>
                  <w:marTop w:val="0"/>
                  <w:marBottom w:val="0"/>
                  <w:divBdr>
                    <w:top w:val="none" w:sz="0" w:space="0" w:color="auto"/>
                    <w:left w:val="none" w:sz="0" w:space="0" w:color="auto"/>
                    <w:bottom w:val="none" w:sz="0" w:space="0" w:color="auto"/>
                    <w:right w:val="none" w:sz="0" w:space="0" w:color="auto"/>
                  </w:divBdr>
                </w:div>
                <w:div w:id="354113686">
                  <w:marLeft w:val="0"/>
                  <w:marRight w:val="0"/>
                  <w:marTop w:val="0"/>
                  <w:marBottom w:val="0"/>
                  <w:divBdr>
                    <w:top w:val="none" w:sz="0" w:space="0" w:color="auto"/>
                    <w:left w:val="none" w:sz="0" w:space="0" w:color="auto"/>
                    <w:bottom w:val="none" w:sz="0" w:space="0" w:color="auto"/>
                    <w:right w:val="none" w:sz="0" w:space="0" w:color="auto"/>
                  </w:divBdr>
                </w:div>
                <w:div w:id="657073260">
                  <w:marLeft w:val="0"/>
                  <w:marRight w:val="0"/>
                  <w:marTop w:val="0"/>
                  <w:marBottom w:val="0"/>
                  <w:divBdr>
                    <w:top w:val="none" w:sz="0" w:space="0" w:color="auto"/>
                    <w:left w:val="none" w:sz="0" w:space="0" w:color="auto"/>
                    <w:bottom w:val="none" w:sz="0" w:space="0" w:color="auto"/>
                    <w:right w:val="none" w:sz="0" w:space="0" w:color="auto"/>
                  </w:divBdr>
                </w:div>
                <w:div w:id="1147239937">
                  <w:marLeft w:val="0"/>
                  <w:marRight w:val="0"/>
                  <w:marTop w:val="0"/>
                  <w:marBottom w:val="0"/>
                  <w:divBdr>
                    <w:top w:val="none" w:sz="0" w:space="0" w:color="auto"/>
                    <w:left w:val="none" w:sz="0" w:space="0" w:color="auto"/>
                    <w:bottom w:val="none" w:sz="0" w:space="0" w:color="auto"/>
                    <w:right w:val="none" w:sz="0" w:space="0" w:color="auto"/>
                  </w:divBdr>
                </w:div>
                <w:div w:id="666175820">
                  <w:marLeft w:val="0"/>
                  <w:marRight w:val="0"/>
                  <w:marTop w:val="0"/>
                  <w:marBottom w:val="0"/>
                  <w:divBdr>
                    <w:top w:val="none" w:sz="0" w:space="0" w:color="auto"/>
                    <w:left w:val="none" w:sz="0" w:space="0" w:color="auto"/>
                    <w:bottom w:val="none" w:sz="0" w:space="0" w:color="auto"/>
                    <w:right w:val="none" w:sz="0" w:space="0" w:color="auto"/>
                  </w:divBdr>
                </w:div>
                <w:div w:id="548108702">
                  <w:marLeft w:val="0"/>
                  <w:marRight w:val="0"/>
                  <w:marTop w:val="0"/>
                  <w:marBottom w:val="0"/>
                  <w:divBdr>
                    <w:top w:val="none" w:sz="0" w:space="0" w:color="auto"/>
                    <w:left w:val="none" w:sz="0" w:space="0" w:color="auto"/>
                    <w:bottom w:val="none" w:sz="0" w:space="0" w:color="auto"/>
                    <w:right w:val="none" w:sz="0" w:space="0" w:color="auto"/>
                  </w:divBdr>
                </w:div>
                <w:div w:id="1245920328">
                  <w:marLeft w:val="0"/>
                  <w:marRight w:val="0"/>
                  <w:marTop w:val="0"/>
                  <w:marBottom w:val="0"/>
                  <w:divBdr>
                    <w:top w:val="none" w:sz="0" w:space="0" w:color="auto"/>
                    <w:left w:val="none" w:sz="0" w:space="0" w:color="auto"/>
                    <w:bottom w:val="none" w:sz="0" w:space="0" w:color="auto"/>
                    <w:right w:val="none" w:sz="0" w:space="0" w:color="auto"/>
                  </w:divBdr>
                </w:div>
                <w:div w:id="1046678492">
                  <w:marLeft w:val="0"/>
                  <w:marRight w:val="0"/>
                  <w:marTop w:val="0"/>
                  <w:marBottom w:val="0"/>
                  <w:divBdr>
                    <w:top w:val="none" w:sz="0" w:space="0" w:color="auto"/>
                    <w:left w:val="none" w:sz="0" w:space="0" w:color="auto"/>
                    <w:bottom w:val="none" w:sz="0" w:space="0" w:color="auto"/>
                    <w:right w:val="none" w:sz="0" w:space="0" w:color="auto"/>
                  </w:divBdr>
                </w:div>
                <w:div w:id="1993288520">
                  <w:marLeft w:val="0"/>
                  <w:marRight w:val="0"/>
                  <w:marTop w:val="0"/>
                  <w:marBottom w:val="0"/>
                  <w:divBdr>
                    <w:top w:val="none" w:sz="0" w:space="0" w:color="auto"/>
                    <w:left w:val="none" w:sz="0" w:space="0" w:color="auto"/>
                    <w:bottom w:val="none" w:sz="0" w:space="0" w:color="auto"/>
                    <w:right w:val="none" w:sz="0" w:space="0" w:color="auto"/>
                  </w:divBdr>
                </w:div>
                <w:div w:id="92015592">
                  <w:marLeft w:val="0"/>
                  <w:marRight w:val="0"/>
                  <w:marTop w:val="0"/>
                  <w:marBottom w:val="0"/>
                  <w:divBdr>
                    <w:top w:val="none" w:sz="0" w:space="0" w:color="auto"/>
                    <w:left w:val="none" w:sz="0" w:space="0" w:color="auto"/>
                    <w:bottom w:val="none" w:sz="0" w:space="0" w:color="auto"/>
                    <w:right w:val="none" w:sz="0" w:space="0" w:color="auto"/>
                  </w:divBdr>
                </w:div>
                <w:div w:id="1084572858">
                  <w:marLeft w:val="0"/>
                  <w:marRight w:val="0"/>
                  <w:marTop w:val="0"/>
                  <w:marBottom w:val="0"/>
                  <w:divBdr>
                    <w:top w:val="none" w:sz="0" w:space="0" w:color="auto"/>
                    <w:left w:val="none" w:sz="0" w:space="0" w:color="auto"/>
                    <w:bottom w:val="none" w:sz="0" w:space="0" w:color="auto"/>
                    <w:right w:val="none" w:sz="0" w:space="0" w:color="auto"/>
                  </w:divBdr>
                </w:div>
                <w:div w:id="962081670">
                  <w:marLeft w:val="0"/>
                  <w:marRight w:val="0"/>
                  <w:marTop w:val="0"/>
                  <w:marBottom w:val="0"/>
                  <w:divBdr>
                    <w:top w:val="none" w:sz="0" w:space="0" w:color="auto"/>
                    <w:left w:val="none" w:sz="0" w:space="0" w:color="auto"/>
                    <w:bottom w:val="none" w:sz="0" w:space="0" w:color="auto"/>
                    <w:right w:val="none" w:sz="0" w:space="0" w:color="auto"/>
                  </w:divBdr>
                </w:div>
                <w:div w:id="556864672">
                  <w:marLeft w:val="0"/>
                  <w:marRight w:val="0"/>
                  <w:marTop w:val="0"/>
                  <w:marBottom w:val="0"/>
                  <w:divBdr>
                    <w:top w:val="none" w:sz="0" w:space="0" w:color="auto"/>
                    <w:left w:val="none" w:sz="0" w:space="0" w:color="auto"/>
                    <w:bottom w:val="none" w:sz="0" w:space="0" w:color="auto"/>
                    <w:right w:val="none" w:sz="0" w:space="0" w:color="auto"/>
                  </w:divBdr>
                </w:div>
                <w:div w:id="1397388555">
                  <w:marLeft w:val="0"/>
                  <w:marRight w:val="0"/>
                  <w:marTop w:val="0"/>
                  <w:marBottom w:val="0"/>
                  <w:divBdr>
                    <w:top w:val="none" w:sz="0" w:space="0" w:color="auto"/>
                    <w:left w:val="none" w:sz="0" w:space="0" w:color="auto"/>
                    <w:bottom w:val="none" w:sz="0" w:space="0" w:color="auto"/>
                    <w:right w:val="none" w:sz="0" w:space="0" w:color="auto"/>
                  </w:divBdr>
                </w:div>
                <w:div w:id="1058624631">
                  <w:marLeft w:val="0"/>
                  <w:marRight w:val="0"/>
                  <w:marTop w:val="0"/>
                  <w:marBottom w:val="0"/>
                  <w:divBdr>
                    <w:top w:val="none" w:sz="0" w:space="0" w:color="auto"/>
                    <w:left w:val="none" w:sz="0" w:space="0" w:color="auto"/>
                    <w:bottom w:val="none" w:sz="0" w:space="0" w:color="auto"/>
                    <w:right w:val="none" w:sz="0" w:space="0" w:color="auto"/>
                  </w:divBdr>
                </w:div>
                <w:div w:id="1912152723">
                  <w:marLeft w:val="0"/>
                  <w:marRight w:val="0"/>
                  <w:marTop w:val="0"/>
                  <w:marBottom w:val="0"/>
                  <w:divBdr>
                    <w:top w:val="none" w:sz="0" w:space="0" w:color="auto"/>
                    <w:left w:val="none" w:sz="0" w:space="0" w:color="auto"/>
                    <w:bottom w:val="none" w:sz="0" w:space="0" w:color="auto"/>
                    <w:right w:val="none" w:sz="0" w:space="0" w:color="auto"/>
                  </w:divBdr>
                </w:div>
                <w:div w:id="42487123">
                  <w:marLeft w:val="0"/>
                  <w:marRight w:val="0"/>
                  <w:marTop w:val="0"/>
                  <w:marBottom w:val="0"/>
                  <w:divBdr>
                    <w:top w:val="none" w:sz="0" w:space="0" w:color="auto"/>
                    <w:left w:val="none" w:sz="0" w:space="0" w:color="auto"/>
                    <w:bottom w:val="none" w:sz="0" w:space="0" w:color="auto"/>
                    <w:right w:val="none" w:sz="0" w:space="0" w:color="auto"/>
                  </w:divBdr>
                </w:div>
                <w:div w:id="28917648">
                  <w:marLeft w:val="0"/>
                  <w:marRight w:val="0"/>
                  <w:marTop w:val="0"/>
                  <w:marBottom w:val="0"/>
                  <w:divBdr>
                    <w:top w:val="none" w:sz="0" w:space="0" w:color="auto"/>
                    <w:left w:val="none" w:sz="0" w:space="0" w:color="auto"/>
                    <w:bottom w:val="none" w:sz="0" w:space="0" w:color="auto"/>
                    <w:right w:val="none" w:sz="0" w:space="0" w:color="auto"/>
                  </w:divBdr>
                </w:div>
                <w:div w:id="189801465">
                  <w:marLeft w:val="0"/>
                  <w:marRight w:val="0"/>
                  <w:marTop w:val="0"/>
                  <w:marBottom w:val="0"/>
                  <w:divBdr>
                    <w:top w:val="none" w:sz="0" w:space="0" w:color="auto"/>
                    <w:left w:val="none" w:sz="0" w:space="0" w:color="auto"/>
                    <w:bottom w:val="none" w:sz="0" w:space="0" w:color="auto"/>
                    <w:right w:val="none" w:sz="0" w:space="0" w:color="auto"/>
                  </w:divBdr>
                </w:div>
                <w:div w:id="688796833">
                  <w:marLeft w:val="0"/>
                  <w:marRight w:val="0"/>
                  <w:marTop w:val="0"/>
                  <w:marBottom w:val="0"/>
                  <w:divBdr>
                    <w:top w:val="none" w:sz="0" w:space="0" w:color="auto"/>
                    <w:left w:val="none" w:sz="0" w:space="0" w:color="auto"/>
                    <w:bottom w:val="none" w:sz="0" w:space="0" w:color="auto"/>
                    <w:right w:val="none" w:sz="0" w:space="0" w:color="auto"/>
                  </w:divBdr>
                </w:div>
                <w:div w:id="598490822">
                  <w:marLeft w:val="0"/>
                  <w:marRight w:val="0"/>
                  <w:marTop w:val="0"/>
                  <w:marBottom w:val="0"/>
                  <w:divBdr>
                    <w:top w:val="none" w:sz="0" w:space="0" w:color="auto"/>
                    <w:left w:val="none" w:sz="0" w:space="0" w:color="auto"/>
                    <w:bottom w:val="none" w:sz="0" w:space="0" w:color="auto"/>
                    <w:right w:val="none" w:sz="0" w:space="0" w:color="auto"/>
                  </w:divBdr>
                </w:div>
                <w:div w:id="1316907986">
                  <w:marLeft w:val="0"/>
                  <w:marRight w:val="0"/>
                  <w:marTop w:val="0"/>
                  <w:marBottom w:val="0"/>
                  <w:divBdr>
                    <w:top w:val="none" w:sz="0" w:space="0" w:color="auto"/>
                    <w:left w:val="none" w:sz="0" w:space="0" w:color="auto"/>
                    <w:bottom w:val="none" w:sz="0" w:space="0" w:color="auto"/>
                    <w:right w:val="none" w:sz="0" w:space="0" w:color="auto"/>
                  </w:divBdr>
                </w:div>
                <w:div w:id="110635636">
                  <w:marLeft w:val="0"/>
                  <w:marRight w:val="0"/>
                  <w:marTop w:val="0"/>
                  <w:marBottom w:val="0"/>
                  <w:divBdr>
                    <w:top w:val="none" w:sz="0" w:space="0" w:color="auto"/>
                    <w:left w:val="none" w:sz="0" w:space="0" w:color="auto"/>
                    <w:bottom w:val="none" w:sz="0" w:space="0" w:color="auto"/>
                    <w:right w:val="none" w:sz="0" w:space="0" w:color="auto"/>
                  </w:divBdr>
                </w:div>
                <w:div w:id="995451236">
                  <w:marLeft w:val="0"/>
                  <w:marRight w:val="0"/>
                  <w:marTop w:val="0"/>
                  <w:marBottom w:val="0"/>
                  <w:divBdr>
                    <w:top w:val="none" w:sz="0" w:space="0" w:color="auto"/>
                    <w:left w:val="none" w:sz="0" w:space="0" w:color="auto"/>
                    <w:bottom w:val="none" w:sz="0" w:space="0" w:color="auto"/>
                    <w:right w:val="none" w:sz="0" w:space="0" w:color="auto"/>
                  </w:divBdr>
                </w:div>
                <w:div w:id="1789280071">
                  <w:marLeft w:val="0"/>
                  <w:marRight w:val="0"/>
                  <w:marTop w:val="0"/>
                  <w:marBottom w:val="0"/>
                  <w:divBdr>
                    <w:top w:val="none" w:sz="0" w:space="0" w:color="auto"/>
                    <w:left w:val="none" w:sz="0" w:space="0" w:color="auto"/>
                    <w:bottom w:val="none" w:sz="0" w:space="0" w:color="auto"/>
                    <w:right w:val="none" w:sz="0" w:space="0" w:color="auto"/>
                  </w:divBdr>
                </w:div>
                <w:div w:id="807627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7317603">
      <w:bodyDiv w:val="1"/>
      <w:marLeft w:val="0"/>
      <w:marRight w:val="0"/>
      <w:marTop w:val="0"/>
      <w:marBottom w:val="0"/>
      <w:divBdr>
        <w:top w:val="none" w:sz="0" w:space="0" w:color="auto"/>
        <w:left w:val="none" w:sz="0" w:space="0" w:color="auto"/>
        <w:bottom w:val="none" w:sz="0" w:space="0" w:color="auto"/>
        <w:right w:val="none" w:sz="0" w:space="0" w:color="auto"/>
      </w:divBdr>
      <w:divsChild>
        <w:div w:id="1443107410">
          <w:marLeft w:val="0"/>
          <w:marRight w:val="0"/>
          <w:marTop w:val="0"/>
          <w:marBottom w:val="450"/>
          <w:divBdr>
            <w:top w:val="none" w:sz="0" w:space="0" w:color="auto"/>
            <w:left w:val="none" w:sz="0" w:space="0" w:color="auto"/>
            <w:bottom w:val="none" w:sz="0" w:space="0" w:color="auto"/>
            <w:right w:val="none" w:sz="0" w:space="0" w:color="auto"/>
          </w:divBdr>
          <w:divsChild>
            <w:div w:id="1758280966">
              <w:marLeft w:val="0"/>
              <w:marRight w:val="0"/>
              <w:marTop w:val="0"/>
              <w:marBottom w:val="375"/>
              <w:divBdr>
                <w:top w:val="none" w:sz="0" w:space="0" w:color="auto"/>
                <w:left w:val="none" w:sz="0" w:space="0" w:color="auto"/>
                <w:bottom w:val="none" w:sz="0" w:space="0" w:color="auto"/>
                <w:right w:val="none" w:sz="0" w:space="0" w:color="auto"/>
              </w:divBdr>
              <w:divsChild>
                <w:div w:id="349111039">
                  <w:marLeft w:val="0"/>
                  <w:marRight w:val="0"/>
                  <w:marTop w:val="0"/>
                  <w:marBottom w:val="0"/>
                  <w:divBdr>
                    <w:top w:val="none" w:sz="0" w:space="0" w:color="auto"/>
                    <w:left w:val="none" w:sz="0" w:space="0" w:color="auto"/>
                    <w:bottom w:val="none" w:sz="0" w:space="0" w:color="auto"/>
                    <w:right w:val="none" w:sz="0" w:space="0" w:color="auto"/>
                  </w:divBdr>
                </w:div>
              </w:divsChild>
            </w:div>
            <w:div w:id="682899859">
              <w:marLeft w:val="0"/>
              <w:marRight w:val="0"/>
              <w:marTop w:val="240"/>
              <w:marBottom w:val="480"/>
              <w:divBdr>
                <w:top w:val="none" w:sz="0" w:space="0" w:color="auto"/>
                <w:left w:val="none" w:sz="0" w:space="0" w:color="auto"/>
                <w:bottom w:val="none" w:sz="0" w:space="0" w:color="auto"/>
                <w:right w:val="none" w:sz="0" w:space="0" w:color="auto"/>
              </w:divBdr>
              <w:divsChild>
                <w:div w:id="334961816">
                  <w:marLeft w:val="0"/>
                  <w:marRight w:val="0"/>
                  <w:marTop w:val="0"/>
                  <w:marBottom w:val="0"/>
                  <w:divBdr>
                    <w:top w:val="single" w:sz="6" w:space="0" w:color="C6C6C6"/>
                    <w:left w:val="single" w:sz="6" w:space="0" w:color="C6C6C6"/>
                    <w:bottom w:val="single" w:sz="6" w:space="0" w:color="C6C6C6"/>
                    <w:right w:val="single" w:sz="6" w:space="0" w:color="C6C6C6"/>
                  </w:divBdr>
                </w:div>
                <w:div w:id="189146055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98645883">
          <w:marLeft w:val="0"/>
          <w:marRight w:val="0"/>
          <w:marTop w:val="0"/>
          <w:marBottom w:val="450"/>
          <w:divBdr>
            <w:top w:val="none" w:sz="0" w:space="0" w:color="auto"/>
            <w:left w:val="none" w:sz="0" w:space="0" w:color="auto"/>
            <w:bottom w:val="none" w:sz="0" w:space="0" w:color="auto"/>
            <w:right w:val="none" w:sz="0" w:space="0" w:color="auto"/>
          </w:divBdr>
          <w:divsChild>
            <w:div w:id="323974010">
              <w:marLeft w:val="0"/>
              <w:marRight w:val="0"/>
              <w:marTop w:val="0"/>
              <w:marBottom w:val="375"/>
              <w:divBdr>
                <w:top w:val="none" w:sz="0" w:space="0" w:color="auto"/>
                <w:left w:val="none" w:sz="0" w:space="0" w:color="auto"/>
                <w:bottom w:val="none" w:sz="0" w:space="0" w:color="auto"/>
                <w:right w:val="none" w:sz="0" w:space="0" w:color="auto"/>
              </w:divBdr>
              <w:divsChild>
                <w:div w:id="192237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26238">
          <w:marLeft w:val="0"/>
          <w:marRight w:val="0"/>
          <w:marTop w:val="0"/>
          <w:marBottom w:val="450"/>
          <w:divBdr>
            <w:top w:val="none" w:sz="0" w:space="0" w:color="auto"/>
            <w:left w:val="none" w:sz="0" w:space="0" w:color="auto"/>
            <w:bottom w:val="none" w:sz="0" w:space="0" w:color="auto"/>
            <w:right w:val="none" w:sz="0" w:space="0" w:color="auto"/>
          </w:divBdr>
          <w:divsChild>
            <w:div w:id="1450588975">
              <w:marLeft w:val="0"/>
              <w:marRight w:val="0"/>
              <w:marTop w:val="0"/>
              <w:marBottom w:val="375"/>
              <w:divBdr>
                <w:top w:val="none" w:sz="0" w:space="0" w:color="auto"/>
                <w:left w:val="none" w:sz="0" w:space="0" w:color="auto"/>
                <w:bottom w:val="none" w:sz="0" w:space="0" w:color="auto"/>
                <w:right w:val="none" w:sz="0" w:space="0" w:color="auto"/>
              </w:divBdr>
              <w:divsChild>
                <w:div w:id="784038766">
                  <w:marLeft w:val="0"/>
                  <w:marRight w:val="0"/>
                  <w:marTop w:val="0"/>
                  <w:marBottom w:val="0"/>
                  <w:divBdr>
                    <w:top w:val="none" w:sz="0" w:space="0" w:color="auto"/>
                    <w:left w:val="none" w:sz="0" w:space="0" w:color="auto"/>
                    <w:bottom w:val="none" w:sz="0" w:space="0" w:color="auto"/>
                    <w:right w:val="none" w:sz="0" w:space="0" w:color="auto"/>
                  </w:divBdr>
                </w:div>
              </w:divsChild>
            </w:div>
            <w:div w:id="1383016392">
              <w:marLeft w:val="0"/>
              <w:marRight w:val="0"/>
              <w:marTop w:val="0"/>
              <w:marBottom w:val="0"/>
              <w:divBdr>
                <w:top w:val="none" w:sz="0" w:space="0" w:color="auto"/>
                <w:left w:val="none" w:sz="0" w:space="0" w:color="auto"/>
                <w:bottom w:val="none" w:sz="0" w:space="0" w:color="auto"/>
                <w:right w:val="none" w:sz="0" w:space="0" w:color="auto"/>
              </w:divBdr>
              <w:divsChild>
                <w:div w:id="203639563">
                  <w:marLeft w:val="0"/>
                  <w:marRight w:val="0"/>
                  <w:marTop w:val="240"/>
                  <w:marBottom w:val="240"/>
                  <w:divBdr>
                    <w:top w:val="none" w:sz="0" w:space="0" w:color="auto"/>
                    <w:left w:val="none" w:sz="0" w:space="0" w:color="auto"/>
                    <w:bottom w:val="none" w:sz="0" w:space="0" w:color="auto"/>
                    <w:right w:val="none" w:sz="0" w:space="0" w:color="auto"/>
                  </w:divBdr>
                </w:div>
                <w:div w:id="2087653472">
                  <w:marLeft w:val="0"/>
                  <w:marRight w:val="0"/>
                  <w:marTop w:val="240"/>
                  <w:marBottom w:val="480"/>
                  <w:divBdr>
                    <w:top w:val="none" w:sz="0" w:space="0" w:color="auto"/>
                    <w:left w:val="none" w:sz="0" w:space="0" w:color="auto"/>
                    <w:bottom w:val="none" w:sz="0" w:space="0" w:color="auto"/>
                    <w:right w:val="none" w:sz="0" w:space="0" w:color="auto"/>
                  </w:divBdr>
                  <w:divsChild>
                    <w:div w:id="926304588">
                      <w:marLeft w:val="0"/>
                      <w:marRight w:val="0"/>
                      <w:marTop w:val="0"/>
                      <w:marBottom w:val="0"/>
                      <w:divBdr>
                        <w:top w:val="single" w:sz="6" w:space="0" w:color="C6C6C6"/>
                        <w:left w:val="single" w:sz="6" w:space="0" w:color="C6C6C6"/>
                        <w:bottom w:val="single" w:sz="6" w:space="0" w:color="C6C6C6"/>
                        <w:right w:val="single" w:sz="6" w:space="0" w:color="C6C6C6"/>
                      </w:divBdr>
                    </w:div>
                    <w:div w:id="30539972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637801821">
              <w:marLeft w:val="0"/>
              <w:marRight w:val="0"/>
              <w:marTop w:val="0"/>
              <w:marBottom w:val="0"/>
              <w:divBdr>
                <w:top w:val="none" w:sz="0" w:space="0" w:color="auto"/>
                <w:left w:val="none" w:sz="0" w:space="0" w:color="auto"/>
                <w:bottom w:val="none" w:sz="0" w:space="0" w:color="auto"/>
                <w:right w:val="none" w:sz="0" w:space="0" w:color="auto"/>
              </w:divBdr>
            </w:div>
            <w:div w:id="433478745">
              <w:marLeft w:val="0"/>
              <w:marRight w:val="0"/>
              <w:marTop w:val="0"/>
              <w:marBottom w:val="0"/>
              <w:divBdr>
                <w:top w:val="none" w:sz="0" w:space="0" w:color="auto"/>
                <w:left w:val="none" w:sz="0" w:space="0" w:color="auto"/>
                <w:bottom w:val="none" w:sz="0" w:space="0" w:color="auto"/>
                <w:right w:val="none" w:sz="0" w:space="0" w:color="auto"/>
              </w:divBdr>
            </w:div>
            <w:div w:id="1592548435">
              <w:marLeft w:val="0"/>
              <w:marRight w:val="0"/>
              <w:marTop w:val="0"/>
              <w:marBottom w:val="0"/>
              <w:divBdr>
                <w:top w:val="none" w:sz="0" w:space="0" w:color="auto"/>
                <w:left w:val="none" w:sz="0" w:space="0" w:color="auto"/>
                <w:bottom w:val="none" w:sz="0" w:space="0" w:color="auto"/>
                <w:right w:val="none" w:sz="0" w:space="0" w:color="auto"/>
              </w:divBdr>
              <w:divsChild>
                <w:div w:id="1782604426">
                  <w:marLeft w:val="0"/>
                  <w:marRight w:val="0"/>
                  <w:marTop w:val="0"/>
                  <w:marBottom w:val="0"/>
                  <w:divBdr>
                    <w:top w:val="none" w:sz="0" w:space="0" w:color="auto"/>
                    <w:left w:val="none" w:sz="0" w:space="0" w:color="auto"/>
                    <w:bottom w:val="none" w:sz="0" w:space="0" w:color="auto"/>
                    <w:right w:val="none" w:sz="0" w:space="0" w:color="auto"/>
                  </w:divBdr>
                  <w:divsChild>
                    <w:div w:id="1742634306">
                      <w:marLeft w:val="0"/>
                      <w:marRight w:val="0"/>
                      <w:marTop w:val="240"/>
                      <w:marBottom w:val="480"/>
                      <w:divBdr>
                        <w:top w:val="none" w:sz="0" w:space="0" w:color="auto"/>
                        <w:left w:val="none" w:sz="0" w:space="0" w:color="auto"/>
                        <w:bottom w:val="none" w:sz="0" w:space="0" w:color="auto"/>
                        <w:right w:val="none" w:sz="0" w:space="0" w:color="auto"/>
                      </w:divBdr>
                      <w:divsChild>
                        <w:div w:id="1211989466">
                          <w:marLeft w:val="0"/>
                          <w:marRight w:val="0"/>
                          <w:marTop w:val="0"/>
                          <w:marBottom w:val="0"/>
                          <w:divBdr>
                            <w:top w:val="single" w:sz="6" w:space="0" w:color="C6C6C6"/>
                            <w:left w:val="single" w:sz="6" w:space="0" w:color="C6C6C6"/>
                            <w:bottom w:val="single" w:sz="6" w:space="0" w:color="C6C6C6"/>
                            <w:right w:val="single" w:sz="6" w:space="0" w:color="C6C6C6"/>
                          </w:divBdr>
                        </w:div>
                        <w:div w:id="124977793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73867035">
                  <w:marLeft w:val="0"/>
                  <w:marRight w:val="0"/>
                  <w:marTop w:val="0"/>
                  <w:marBottom w:val="0"/>
                  <w:divBdr>
                    <w:top w:val="none" w:sz="0" w:space="0" w:color="auto"/>
                    <w:left w:val="none" w:sz="0" w:space="0" w:color="auto"/>
                    <w:bottom w:val="none" w:sz="0" w:space="0" w:color="auto"/>
                    <w:right w:val="none" w:sz="0" w:space="0" w:color="auto"/>
                  </w:divBdr>
                  <w:divsChild>
                    <w:div w:id="815680021">
                      <w:marLeft w:val="0"/>
                      <w:marRight w:val="0"/>
                      <w:marTop w:val="240"/>
                      <w:marBottom w:val="480"/>
                      <w:divBdr>
                        <w:top w:val="none" w:sz="0" w:space="0" w:color="auto"/>
                        <w:left w:val="none" w:sz="0" w:space="0" w:color="auto"/>
                        <w:bottom w:val="none" w:sz="0" w:space="0" w:color="auto"/>
                        <w:right w:val="none" w:sz="0" w:space="0" w:color="auto"/>
                      </w:divBdr>
                      <w:divsChild>
                        <w:div w:id="2093426799">
                          <w:marLeft w:val="0"/>
                          <w:marRight w:val="0"/>
                          <w:marTop w:val="0"/>
                          <w:marBottom w:val="0"/>
                          <w:divBdr>
                            <w:top w:val="single" w:sz="6" w:space="0" w:color="C6C6C6"/>
                            <w:left w:val="single" w:sz="6" w:space="0" w:color="C6C6C6"/>
                            <w:bottom w:val="single" w:sz="6" w:space="0" w:color="C6C6C6"/>
                            <w:right w:val="single" w:sz="6" w:space="0" w:color="C6C6C6"/>
                          </w:divBdr>
                        </w:div>
                        <w:div w:id="13528804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09233519">
                  <w:marLeft w:val="0"/>
                  <w:marRight w:val="0"/>
                  <w:marTop w:val="0"/>
                  <w:marBottom w:val="0"/>
                  <w:divBdr>
                    <w:top w:val="none" w:sz="0" w:space="0" w:color="auto"/>
                    <w:left w:val="none" w:sz="0" w:space="0" w:color="auto"/>
                    <w:bottom w:val="none" w:sz="0" w:space="0" w:color="auto"/>
                    <w:right w:val="none" w:sz="0" w:space="0" w:color="auto"/>
                  </w:divBdr>
                  <w:divsChild>
                    <w:div w:id="242228001">
                      <w:marLeft w:val="0"/>
                      <w:marRight w:val="0"/>
                      <w:marTop w:val="240"/>
                      <w:marBottom w:val="240"/>
                      <w:divBdr>
                        <w:top w:val="none" w:sz="0" w:space="0" w:color="auto"/>
                        <w:left w:val="none" w:sz="0" w:space="0" w:color="auto"/>
                        <w:bottom w:val="none" w:sz="0" w:space="0" w:color="auto"/>
                        <w:right w:val="none" w:sz="0" w:space="0" w:color="auto"/>
                      </w:divBdr>
                    </w:div>
                    <w:div w:id="1725249759">
                      <w:marLeft w:val="0"/>
                      <w:marRight w:val="0"/>
                      <w:marTop w:val="240"/>
                      <w:marBottom w:val="480"/>
                      <w:divBdr>
                        <w:top w:val="none" w:sz="0" w:space="0" w:color="auto"/>
                        <w:left w:val="none" w:sz="0" w:space="0" w:color="auto"/>
                        <w:bottom w:val="none" w:sz="0" w:space="0" w:color="auto"/>
                        <w:right w:val="none" w:sz="0" w:space="0" w:color="auto"/>
                      </w:divBdr>
                      <w:divsChild>
                        <w:div w:id="2058387369">
                          <w:marLeft w:val="0"/>
                          <w:marRight w:val="0"/>
                          <w:marTop w:val="0"/>
                          <w:marBottom w:val="0"/>
                          <w:divBdr>
                            <w:top w:val="single" w:sz="6" w:space="0" w:color="C6C6C6"/>
                            <w:left w:val="single" w:sz="6" w:space="0" w:color="C6C6C6"/>
                            <w:bottom w:val="single" w:sz="6" w:space="0" w:color="C6C6C6"/>
                            <w:right w:val="single" w:sz="6" w:space="0" w:color="C6C6C6"/>
                          </w:divBdr>
                        </w:div>
                        <w:div w:id="88849426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 w:id="330715820">
          <w:marLeft w:val="0"/>
          <w:marRight w:val="0"/>
          <w:marTop w:val="0"/>
          <w:marBottom w:val="450"/>
          <w:divBdr>
            <w:top w:val="none" w:sz="0" w:space="0" w:color="auto"/>
            <w:left w:val="none" w:sz="0" w:space="0" w:color="auto"/>
            <w:bottom w:val="none" w:sz="0" w:space="0" w:color="auto"/>
            <w:right w:val="none" w:sz="0" w:space="0" w:color="auto"/>
          </w:divBdr>
          <w:divsChild>
            <w:div w:id="1263104138">
              <w:marLeft w:val="0"/>
              <w:marRight w:val="0"/>
              <w:marTop w:val="0"/>
              <w:marBottom w:val="375"/>
              <w:divBdr>
                <w:top w:val="none" w:sz="0" w:space="0" w:color="auto"/>
                <w:left w:val="none" w:sz="0" w:space="0" w:color="auto"/>
                <w:bottom w:val="none" w:sz="0" w:space="0" w:color="auto"/>
                <w:right w:val="none" w:sz="0" w:space="0" w:color="auto"/>
              </w:divBdr>
              <w:divsChild>
                <w:div w:id="1225527299">
                  <w:marLeft w:val="0"/>
                  <w:marRight w:val="0"/>
                  <w:marTop w:val="0"/>
                  <w:marBottom w:val="0"/>
                  <w:divBdr>
                    <w:top w:val="none" w:sz="0" w:space="0" w:color="auto"/>
                    <w:left w:val="none" w:sz="0" w:space="0" w:color="auto"/>
                    <w:bottom w:val="none" w:sz="0" w:space="0" w:color="auto"/>
                    <w:right w:val="none" w:sz="0" w:space="0" w:color="auto"/>
                  </w:divBdr>
                </w:div>
              </w:divsChild>
            </w:div>
            <w:div w:id="2135368110">
              <w:marLeft w:val="0"/>
              <w:marRight w:val="0"/>
              <w:marTop w:val="240"/>
              <w:marBottom w:val="240"/>
              <w:divBdr>
                <w:top w:val="none" w:sz="0" w:space="0" w:color="auto"/>
                <w:left w:val="none" w:sz="0" w:space="0" w:color="auto"/>
                <w:bottom w:val="none" w:sz="0" w:space="0" w:color="auto"/>
                <w:right w:val="none" w:sz="0" w:space="0" w:color="auto"/>
              </w:divBdr>
            </w:div>
            <w:div w:id="393312928">
              <w:marLeft w:val="0"/>
              <w:marRight w:val="0"/>
              <w:marTop w:val="240"/>
              <w:marBottom w:val="480"/>
              <w:divBdr>
                <w:top w:val="none" w:sz="0" w:space="0" w:color="auto"/>
                <w:left w:val="none" w:sz="0" w:space="0" w:color="auto"/>
                <w:bottom w:val="none" w:sz="0" w:space="0" w:color="auto"/>
                <w:right w:val="none" w:sz="0" w:space="0" w:color="auto"/>
              </w:divBdr>
              <w:divsChild>
                <w:div w:id="911892271">
                  <w:marLeft w:val="0"/>
                  <w:marRight w:val="0"/>
                  <w:marTop w:val="0"/>
                  <w:marBottom w:val="0"/>
                  <w:divBdr>
                    <w:top w:val="single" w:sz="6" w:space="0" w:color="C6C6C6"/>
                    <w:left w:val="single" w:sz="6" w:space="0" w:color="C6C6C6"/>
                    <w:bottom w:val="single" w:sz="6" w:space="0" w:color="C6C6C6"/>
                    <w:right w:val="single" w:sz="6" w:space="0" w:color="C6C6C6"/>
                  </w:divBdr>
                </w:div>
                <w:div w:id="534000457">
                  <w:marLeft w:val="0"/>
                  <w:marRight w:val="0"/>
                  <w:marTop w:val="0"/>
                  <w:marBottom w:val="0"/>
                  <w:divBdr>
                    <w:top w:val="none" w:sz="0" w:space="0" w:color="auto"/>
                    <w:left w:val="none" w:sz="0" w:space="0" w:color="auto"/>
                    <w:bottom w:val="dotted" w:sz="6" w:space="6" w:color="999999"/>
                    <w:right w:val="none" w:sz="0" w:space="0" w:color="auto"/>
                  </w:divBdr>
                </w:div>
              </w:divsChild>
            </w:div>
            <w:div w:id="1867131558">
              <w:marLeft w:val="0"/>
              <w:marRight w:val="0"/>
              <w:marTop w:val="0"/>
              <w:marBottom w:val="0"/>
              <w:divBdr>
                <w:top w:val="none" w:sz="0" w:space="0" w:color="auto"/>
                <w:left w:val="none" w:sz="0" w:space="0" w:color="auto"/>
                <w:bottom w:val="none" w:sz="0" w:space="0" w:color="auto"/>
                <w:right w:val="none" w:sz="0" w:space="0" w:color="auto"/>
              </w:divBdr>
              <w:divsChild>
                <w:div w:id="2022664148">
                  <w:marLeft w:val="0"/>
                  <w:marRight w:val="0"/>
                  <w:marTop w:val="240"/>
                  <w:marBottom w:val="240"/>
                  <w:divBdr>
                    <w:top w:val="none" w:sz="0" w:space="0" w:color="auto"/>
                    <w:left w:val="none" w:sz="0" w:space="0" w:color="auto"/>
                    <w:bottom w:val="none" w:sz="0" w:space="0" w:color="auto"/>
                    <w:right w:val="none" w:sz="0" w:space="0" w:color="auto"/>
                  </w:divBdr>
                </w:div>
                <w:div w:id="1659721613">
                  <w:marLeft w:val="0"/>
                  <w:marRight w:val="0"/>
                  <w:marTop w:val="240"/>
                  <w:marBottom w:val="240"/>
                  <w:divBdr>
                    <w:top w:val="none" w:sz="0" w:space="0" w:color="auto"/>
                    <w:left w:val="none" w:sz="0" w:space="0" w:color="auto"/>
                    <w:bottom w:val="none" w:sz="0" w:space="0" w:color="auto"/>
                    <w:right w:val="none" w:sz="0" w:space="0" w:color="auto"/>
                  </w:divBdr>
                </w:div>
                <w:div w:id="1699432947">
                  <w:marLeft w:val="0"/>
                  <w:marRight w:val="0"/>
                  <w:marTop w:val="240"/>
                  <w:marBottom w:val="240"/>
                  <w:divBdr>
                    <w:top w:val="none" w:sz="0" w:space="0" w:color="auto"/>
                    <w:left w:val="none" w:sz="0" w:space="0" w:color="auto"/>
                    <w:bottom w:val="none" w:sz="0" w:space="0" w:color="auto"/>
                    <w:right w:val="none" w:sz="0" w:space="0" w:color="auto"/>
                  </w:divBdr>
                </w:div>
                <w:div w:id="402919407">
                  <w:marLeft w:val="0"/>
                  <w:marRight w:val="0"/>
                  <w:marTop w:val="240"/>
                  <w:marBottom w:val="240"/>
                  <w:divBdr>
                    <w:top w:val="none" w:sz="0" w:space="0" w:color="auto"/>
                    <w:left w:val="none" w:sz="0" w:space="0" w:color="auto"/>
                    <w:bottom w:val="none" w:sz="0" w:space="0" w:color="auto"/>
                    <w:right w:val="none" w:sz="0" w:space="0" w:color="auto"/>
                  </w:divBdr>
                </w:div>
                <w:div w:id="1032653334">
                  <w:marLeft w:val="0"/>
                  <w:marRight w:val="0"/>
                  <w:marTop w:val="240"/>
                  <w:marBottom w:val="240"/>
                  <w:divBdr>
                    <w:top w:val="none" w:sz="0" w:space="0" w:color="auto"/>
                    <w:left w:val="none" w:sz="0" w:space="0" w:color="auto"/>
                    <w:bottom w:val="none" w:sz="0" w:space="0" w:color="auto"/>
                    <w:right w:val="none" w:sz="0" w:space="0" w:color="auto"/>
                  </w:divBdr>
                </w:div>
                <w:div w:id="1766731555">
                  <w:marLeft w:val="0"/>
                  <w:marRight w:val="0"/>
                  <w:marTop w:val="240"/>
                  <w:marBottom w:val="240"/>
                  <w:divBdr>
                    <w:top w:val="none" w:sz="0" w:space="0" w:color="auto"/>
                    <w:left w:val="none" w:sz="0" w:space="0" w:color="auto"/>
                    <w:bottom w:val="none" w:sz="0" w:space="0" w:color="auto"/>
                    <w:right w:val="none" w:sz="0" w:space="0" w:color="auto"/>
                  </w:divBdr>
                </w:div>
                <w:div w:id="1825778010">
                  <w:marLeft w:val="0"/>
                  <w:marRight w:val="0"/>
                  <w:marTop w:val="240"/>
                  <w:marBottom w:val="240"/>
                  <w:divBdr>
                    <w:top w:val="none" w:sz="0" w:space="0" w:color="auto"/>
                    <w:left w:val="none" w:sz="0" w:space="0" w:color="auto"/>
                    <w:bottom w:val="none" w:sz="0" w:space="0" w:color="auto"/>
                    <w:right w:val="none" w:sz="0" w:space="0" w:color="auto"/>
                  </w:divBdr>
                </w:div>
              </w:divsChild>
            </w:div>
            <w:div w:id="627123567">
              <w:marLeft w:val="0"/>
              <w:marRight w:val="0"/>
              <w:marTop w:val="0"/>
              <w:marBottom w:val="0"/>
              <w:divBdr>
                <w:top w:val="none" w:sz="0" w:space="0" w:color="auto"/>
                <w:left w:val="none" w:sz="0" w:space="0" w:color="auto"/>
                <w:bottom w:val="none" w:sz="0" w:space="0" w:color="auto"/>
                <w:right w:val="none" w:sz="0" w:space="0" w:color="auto"/>
              </w:divBdr>
              <w:divsChild>
                <w:div w:id="1009986172">
                  <w:marLeft w:val="0"/>
                  <w:marRight w:val="0"/>
                  <w:marTop w:val="240"/>
                  <w:marBottom w:val="240"/>
                  <w:divBdr>
                    <w:top w:val="none" w:sz="0" w:space="0" w:color="auto"/>
                    <w:left w:val="none" w:sz="0" w:space="0" w:color="auto"/>
                    <w:bottom w:val="none" w:sz="0" w:space="0" w:color="auto"/>
                    <w:right w:val="none" w:sz="0" w:space="0" w:color="auto"/>
                  </w:divBdr>
                </w:div>
                <w:div w:id="1667707970">
                  <w:marLeft w:val="0"/>
                  <w:marRight w:val="0"/>
                  <w:marTop w:val="240"/>
                  <w:marBottom w:val="240"/>
                  <w:divBdr>
                    <w:top w:val="none" w:sz="0" w:space="0" w:color="auto"/>
                    <w:left w:val="none" w:sz="0" w:space="0" w:color="auto"/>
                    <w:bottom w:val="none" w:sz="0" w:space="0" w:color="auto"/>
                    <w:right w:val="none" w:sz="0" w:space="0" w:color="auto"/>
                  </w:divBdr>
                </w:div>
                <w:div w:id="1514763961">
                  <w:marLeft w:val="0"/>
                  <w:marRight w:val="0"/>
                  <w:marTop w:val="240"/>
                  <w:marBottom w:val="240"/>
                  <w:divBdr>
                    <w:top w:val="none" w:sz="0" w:space="0" w:color="auto"/>
                    <w:left w:val="none" w:sz="0" w:space="0" w:color="auto"/>
                    <w:bottom w:val="none" w:sz="0" w:space="0" w:color="auto"/>
                    <w:right w:val="none" w:sz="0" w:space="0" w:color="auto"/>
                  </w:divBdr>
                </w:div>
                <w:div w:id="137025452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293472">
          <w:marLeft w:val="0"/>
          <w:marRight w:val="0"/>
          <w:marTop w:val="0"/>
          <w:marBottom w:val="450"/>
          <w:divBdr>
            <w:top w:val="none" w:sz="0" w:space="0" w:color="auto"/>
            <w:left w:val="none" w:sz="0" w:space="0" w:color="auto"/>
            <w:bottom w:val="none" w:sz="0" w:space="0" w:color="auto"/>
            <w:right w:val="none" w:sz="0" w:space="0" w:color="auto"/>
          </w:divBdr>
          <w:divsChild>
            <w:div w:id="1892030874">
              <w:marLeft w:val="0"/>
              <w:marRight w:val="0"/>
              <w:marTop w:val="0"/>
              <w:marBottom w:val="375"/>
              <w:divBdr>
                <w:top w:val="none" w:sz="0" w:space="0" w:color="auto"/>
                <w:left w:val="none" w:sz="0" w:space="0" w:color="auto"/>
                <w:bottom w:val="none" w:sz="0" w:space="0" w:color="auto"/>
                <w:right w:val="none" w:sz="0" w:space="0" w:color="auto"/>
              </w:divBdr>
              <w:divsChild>
                <w:div w:id="993728847">
                  <w:marLeft w:val="0"/>
                  <w:marRight w:val="0"/>
                  <w:marTop w:val="0"/>
                  <w:marBottom w:val="0"/>
                  <w:divBdr>
                    <w:top w:val="none" w:sz="0" w:space="0" w:color="auto"/>
                    <w:left w:val="none" w:sz="0" w:space="0" w:color="auto"/>
                    <w:bottom w:val="none" w:sz="0" w:space="0" w:color="auto"/>
                    <w:right w:val="none" w:sz="0" w:space="0" w:color="auto"/>
                  </w:divBdr>
                </w:div>
              </w:divsChild>
            </w:div>
            <w:div w:id="608046065">
              <w:marLeft w:val="0"/>
              <w:marRight w:val="0"/>
              <w:marTop w:val="240"/>
              <w:marBottom w:val="480"/>
              <w:divBdr>
                <w:top w:val="none" w:sz="0" w:space="0" w:color="auto"/>
                <w:left w:val="none" w:sz="0" w:space="0" w:color="auto"/>
                <w:bottom w:val="none" w:sz="0" w:space="0" w:color="auto"/>
                <w:right w:val="none" w:sz="0" w:space="0" w:color="auto"/>
              </w:divBdr>
              <w:divsChild>
                <w:div w:id="347756142">
                  <w:marLeft w:val="0"/>
                  <w:marRight w:val="0"/>
                  <w:marTop w:val="0"/>
                  <w:marBottom w:val="0"/>
                  <w:divBdr>
                    <w:top w:val="single" w:sz="6" w:space="0" w:color="C6C6C6"/>
                    <w:left w:val="single" w:sz="6" w:space="0" w:color="C6C6C6"/>
                    <w:bottom w:val="single" w:sz="6" w:space="0" w:color="C6C6C6"/>
                    <w:right w:val="single" w:sz="6" w:space="0" w:color="C6C6C6"/>
                  </w:divBdr>
                </w:div>
                <w:div w:id="1532374864">
                  <w:marLeft w:val="0"/>
                  <w:marRight w:val="0"/>
                  <w:marTop w:val="0"/>
                  <w:marBottom w:val="0"/>
                  <w:divBdr>
                    <w:top w:val="none" w:sz="0" w:space="0" w:color="auto"/>
                    <w:left w:val="none" w:sz="0" w:space="0" w:color="auto"/>
                    <w:bottom w:val="dotted" w:sz="6" w:space="6" w:color="999999"/>
                    <w:right w:val="none" w:sz="0" w:space="0" w:color="auto"/>
                  </w:divBdr>
                </w:div>
              </w:divsChild>
            </w:div>
            <w:div w:id="180437308">
              <w:marLeft w:val="0"/>
              <w:marRight w:val="0"/>
              <w:marTop w:val="0"/>
              <w:marBottom w:val="0"/>
              <w:divBdr>
                <w:top w:val="none" w:sz="0" w:space="0" w:color="auto"/>
                <w:left w:val="none" w:sz="0" w:space="0" w:color="auto"/>
                <w:bottom w:val="none" w:sz="0" w:space="0" w:color="auto"/>
                <w:right w:val="none" w:sz="0" w:space="0" w:color="auto"/>
              </w:divBdr>
              <w:divsChild>
                <w:div w:id="20323650">
                  <w:marLeft w:val="0"/>
                  <w:marRight w:val="0"/>
                  <w:marTop w:val="240"/>
                  <w:marBottom w:val="480"/>
                  <w:divBdr>
                    <w:top w:val="none" w:sz="0" w:space="0" w:color="auto"/>
                    <w:left w:val="none" w:sz="0" w:space="0" w:color="auto"/>
                    <w:bottom w:val="none" w:sz="0" w:space="0" w:color="auto"/>
                    <w:right w:val="none" w:sz="0" w:space="0" w:color="auto"/>
                  </w:divBdr>
                  <w:divsChild>
                    <w:div w:id="140972993">
                      <w:marLeft w:val="0"/>
                      <w:marRight w:val="0"/>
                      <w:marTop w:val="0"/>
                      <w:marBottom w:val="0"/>
                      <w:divBdr>
                        <w:top w:val="single" w:sz="6" w:space="0" w:color="C6C6C6"/>
                        <w:left w:val="single" w:sz="6" w:space="0" w:color="C6C6C6"/>
                        <w:bottom w:val="single" w:sz="6" w:space="0" w:color="C6C6C6"/>
                        <w:right w:val="single" w:sz="6" w:space="0" w:color="C6C6C6"/>
                      </w:divBdr>
                    </w:div>
                    <w:div w:id="170879477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4633360">
              <w:marLeft w:val="0"/>
              <w:marRight w:val="0"/>
              <w:marTop w:val="0"/>
              <w:marBottom w:val="0"/>
              <w:divBdr>
                <w:top w:val="none" w:sz="0" w:space="0" w:color="auto"/>
                <w:left w:val="none" w:sz="0" w:space="0" w:color="auto"/>
                <w:bottom w:val="none" w:sz="0" w:space="0" w:color="auto"/>
                <w:right w:val="none" w:sz="0" w:space="0" w:color="auto"/>
              </w:divBdr>
              <w:divsChild>
                <w:div w:id="357700670">
                  <w:marLeft w:val="0"/>
                  <w:marRight w:val="0"/>
                  <w:marTop w:val="240"/>
                  <w:marBottom w:val="480"/>
                  <w:divBdr>
                    <w:top w:val="none" w:sz="0" w:space="0" w:color="auto"/>
                    <w:left w:val="none" w:sz="0" w:space="0" w:color="auto"/>
                    <w:bottom w:val="none" w:sz="0" w:space="0" w:color="auto"/>
                    <w:right w:val="none" w:sz="0" w:space="0" w:color="auto"/>
                  </w:divBdr>
                  <w:divsChild>
                    <w:div w:id="1961522171">
                      <w:marLeft w:val="0"/>
                      <w:marRight w:val="0"/>
                      <w:marTop w:val="0"/>
                      <w:marBottom w:val="0"/>
                      <w:divBdr>
                        <w:top w:val="single" w:sz="6" w:space="0" w:color="C6C6C6"/>
                        <w:left w:val="single" w:sz="6" w:space="0" w:color="C6C6C6"/>
                        <w:bottom w:val="single" w:sz="6" w:space="0" w:color="C6C6C6"/>
                        <w:right w:val="single" w:sz="6" w:space="0" w:color="C6C6C6"/>
                      </w:divBdr>
                    </w:div>
                    <w:div w:id="2120249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86917661">
              <w:marLeft w:val="0"/>
              <w:marRight w:val="0"/>
              <w:marTop w:val="0"/>
              <w:marBottom w:val="0"/>
              <w:divBdr>
                <w:top w:val="none" w:sz="0" w:space="0" w:color="auto"/>
                <w:left w:val="none" w:sz="0" w:space="0" w:color="auto"/>
                <w:bottom w:val="none" w:sz="0" w:space="0" w:color="auto"/>
                <w:right w:val="none" w:sz="0" w:space="0" w:color="auto"/>
              </w:divBdr>
              <w:divsChild>
                <w:div w:id="1735615374">
                  <w:marLeft w:val="0"/>
                  <w:marRight w:val="0"/>
                  <w:marTop w:val="240"/>
                  <w:marBottom w:val="480"/>
                  <w:divBdr>
                    <w:top w:val="none" w:sz="0" w:space="0" w:color="auto"/>
                    <w:left w:val="none" w:sz="0" w:space="0" w:color="auto"/>
                    <w:bottom w:val="none" w:sz="0" w:space="0" w:color="auto"/>
                    <w:right w:val="none" w:sz="0" w:space="0" w:color="auto"/>
                  </w:divBdr>
                  <w:divsChild>
                    <w:div w:id="650405435">
                      <w:marLeft w:val="0"/>
                      <w:marRight w:val="0"/>
                      <w:marTop w:val="0"/>
                      <w:marBottom w:val="0"/>
                      <w:divBdr>
                        <w:top w:val="single" w:sz="6" w:space="0" w:color="C6C6C6"/>
                        <w:left w:val="single" w:sz="6" w:space="0" w:color="C6C6C6"/>
                        <w:bottom w:val="single" w:sz="6" w:space="0" w:color="C6C6C6"/>
                        <w:right w:val="single" w:sz="6" w:space="0" w:color="C6C6C6"/>
                      </w:divBdr>
                    </w:div>
                    <w:div w:id="195853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40145794">
          <w:marLeft w:val="0"/>
          <w:marRight w:val="0"/>
          <w:marTop w:val="0"/>
          <w:marBottom w:val="450"/>
          <w:divBdr>
            <w:top w:val="none" w:sz="0" w:space="0" w:color="auto"/>
            <w:left w:val="none" w:sz="0" w:space="0" w:color="auto"/>
            <w:bottom w:val="none" w:sz="0" w:space="0" w:color="auto"/>
            <w:right w:val="none" w:sz="0" w:space="0" w:color="auto"/>
          </w:divBdr>
          <w:divsChild>
            <w:div w:id="1852257329">
              <w:marLeft w:val="0"/>
              <w:marRight w:val="0"/>
              <w:marTop w:val="0"/>
              <w:marBottom w:val="375"/>
              <w:divBdr>
                <w:top w:val="none" w:sz="0" w:space="0" w:color="auto"/>
                <w:left w:val="none" w:sz="0" w:space="0" w:color="auto"/>
                <w:bottom w:val="none" w:sz="0" w:space="0" w:color="auto"/>
                <w:right w:val="none" w:sz="0" w:space="0" w:color="auto"/>
              </w:divBdr>
              <w:divsChild>
                <w:div w:id="1610817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388809">
      <w:bodyDiv w:val="1"/>
      <w:marLeft w:val="0"/>
      <w:marRight w:val="0"/>
      <w:marTop w:val="0"/>
      <w:marBottom w:val="0"/>
      <w:divBdr>
        <w:top w:val="none" w:sz="0" w:space="0" w:color="auto"/>
        <w:left w:val="none" w:sz="0" w:space="0" w:color="auto"/>
        <w:bottom w:val="none" w:sz="0" w:space="0" w:color="auto"/>
        <w:right w:val="none" w:sz="0" w:space="0" w:color="auto"/>
      </w:divBdr>
      <w:divsChild>
        <w:div w:id="1320232340">
          <w:marLeft w:val="0"/>
          <w:marRight w:val="0"/>
          <w:marTop w:val="0"/>
          <w:marBottom w:val="0"/>
          <w:divBdr>
            <w:top w:val="none" w:sz="0" w:space="0" w:color="auto"/>
            <w:left w:val="none" w:sz="0" w:space="0" w:color="auto"/>
            <w:bottom w:val="none" w:sz="0" w:space="0" w:color="auto"/>
            <w:right w:val="none" w:sz="0" w:space="0" w:color="auto"/>
          </w:divBdr>
          <w:divsChild>
            <w:div w:id="1939409472">
              <w:marLeft w:val="0"/>
              <w:marRight w:val="0"/>
              <w:marTop w:val="0"/>
              <w:marBottom w:val="0"/>
              <w:divBdr>
                <w:top w:val="none" w:sz="0" w:space="0" w:color="auto"/>
                <w:left w:val="none" w:sz="0" w:space="0" w:color="auto"/>
                <w:bottom w:val="none" w:sz="0" w:space="0" w:color="auto"/>
                <w:right w:val="none" w:sz="0" w:space="0" w:color="auto"/>
              </w:divBdr>
            </w:div>
          </w:divsChild>
        </w:div>
        <w:div w:id="1592425554">
          <w:marLeft w:val="0"/>
          <w:marRight w:val="0"/>
          <w:marTop w:val="75"/>
          <w:marBottom w:val="225"/>
          <w:divBdr>
            <w:top w:val="none" w:sz="0" w:space="0" w:color="auto"/>
            <w:left w:val="none" w:sz="0" w:space="0" w:color="auto"/>
            <w:bottom w:val="none" w:sz="0" w:space="0" w:color="auto"/>
            <w:right w:val="none" w:sz="0" w:space="0" w:color="auto"/>
          </w:divBdr>
          <w:divsChild>
            <w:div w:id="1993754818">
              <w:marLeft w:val="0"/>
              <w:marRight w:val="0"/>
              <w:marTop w:val="0"/>
              <w:marBottom w:val="0"/>
              <w:divBdr>
                <w:top w:val="none" w:sz="0" w:space="0" w:color="auto"/>
                <w:left w:val="none" w:sz="0" w:space="0" w:color="auto"/>
                <w:bottom w:val="none" w:sz="0" w:space="0" w:color="auto"/>
                <w:right w:val="none" w:sz="0" w:space="0" w:color="auto"/>
              </w:divBdr>
              <w:divsChild>
                <w:div w:id="1704016249">
                  <w:marLeft w:val="0"/>
                  <w:marRight w:val="0"/>
                  <w:marTop w:val="0"/>
                  <w:marBottom w:val="0"/>
                  <w:divBdr>
                    <w:top w:val="none" w:sz="0" w:space="0" w:color="auto"/>
                    <w:left w:val="none" w:sz="0" w:space="0" w:color="auto"/>
                    <w:bottom w:val="none" w:sz="0" w:space="0" w:color="auto"/>
                    <w:right w:val="none" w:sz="0" w:space="0" w:color="auto"/>
                  </w:divBdr>
                  <w:divsChild>
                    <w:div w:id="68833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80667">
          <w:marLeft w:val="0"/>
          <w:marRight w:val="0"/>
          <w:marTop w:val="0"/>
          <w:marBottom w:val="150"/>
          <w:divBdr>
            <w:top w:val="none" w:sz="0" w:space="0" w:color="auto"/>
            <w:left w:val="none" w:sz="0" w:space="0" w:color="auto"/>
            <w:bottom w:val="none" w:sz="0" w:space="0" w:color="auto"/>
            <w:right w:val="none" w:sz="0" w:space="0" w:color="auto"/>
          </w:divBdr>
        </w:div>
        <w:div w:id="932321633">
          <w:marLeft w:val="0"/>
          <w:marRight w:val="0"/>
          <w:marTop w:val="0"/>
          <w:marBottom w:val="0"/>
          <w:divBdr>
            <w:top w:val="none" w:sz="0" w:space="0" w:color="auto"/>
            <w:left w:val="none" w:sz="0" w:space="0" w:color="auto"/>
            <w:bottom w:val="none" w:sz="0" w:space="0" w:color="auto"/>
            <w:right w:val="none" w:sz="0" w:space="0" w:color="auto"/>
          </w:divBdr>
        </w:div>
        <w:div w:id="923539748">
          <w:marLeft w:val="0"/>
          <w:marRight w:val="0"/>
          <w:marTop w:val="0"/>
          <w:marBottom w:val="150"/>
          <w:divBdr>
            <w:top w:val="none" w:sz="0" w:space="0" w:color="auto"/>
            <w:left w:val="none" w:sz="0" w:space="0" w:color="auto"/>
            <w:bottom w:val="none" w:sz="0" w:space="0" w:color="auto"/>
            <w:right w:val="none" w:sz="0" w:space="0" w:color="auto"/>
          </w:divBdr>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1219291">
      <w:bodyDiv w:val="1"/>
      <w:marLeft w:val="0"/>
      <w:marRight w:val="0"/>
      <w:marTop w:val="0"/>
      <w:marBottom w:val="0"/>
      <w:divBdr>
        <w:top w:val="none" w:sz="0" w:space="0" w:color="auto"/>
        <w:left w:val="none" w:sz="0" w:space="0" w:color="auto"/>
        <w:bottom w:val="none" w:sz="0" w:space="0" w:color="auto"/>
        <w:right w:val="none" w:sz="0" w:space="0" w:color="auto"/>
      </w:divBdr>
      <w:divsChild>
        <w:div w:id="420101161">
          <w:marLeft w:val="0"/>
          <w:marRight w:val="0"/>
          <w:marTop w:val="225"/>
          <w:marBottom w:val="225"/>
          <w:divBdr>
            <w:top w:val="none" w:sz="0" w:space="0" w:color="auto"/>
            <w:left w:val="none" w:sz="0" w:space="0" w:color="auto"/>
            <w:bottom w:val="none" w:sz="0" w:space="0" w:color="auto"/>
            <w:right w:val="none" w:sz="0" w:space="0" w:color="auto"/>
          </w:divBdr>
          <w:divsChild>
            <w:div w:id="1880166251">
              <w:marLeft w:val="0"/>
              <w:marRight w:val="0"/>
              <w:marTop w:val="0"/>
              <w:marBottom w:val="0"/>
              <w:divBdr>
                <w:top w:val="none" w:sz="0" w:space="0" w:color="auto"/>
                <w:left w:val="none" w:sz="0" w:space="0" w:color="auto"/>
                <w:bottom w:val="none" w:sz="0" w:space="0" w:color="auto"/>
                <w:right w:val="none" w:sz="0" w:space="0" w:color="auto"/>
              </w:divBdr>
              <w:divsChild>
                <w:div w:id="166455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56526737">
      <w:bodyDiv w:val="1"/>
      <w:marLeft w:val="0"/>
      <w:marRight w:val="0"/>
      <w:marTop w:val="0"/>
      <w:marBottom w:val="0"/>
      <w:divBdr>
        <w:top w:val="none" w:sz="0" w:space="0" w:color="auto"/>
        <w:left w:val="none" w:sz="0" w:space="0" w:color="auto"/>
        <w:bottom w:val="none" w:sz="0" w:space="0" w:color="auto"/>
        <w:right w:val="none" w:sz="0" w:space="0" w:color="auto"/>
      </w:divBdr>
      <w:divsChild>
        <w:div w:id="954869769">
          <w:marLeft w:val="0"/>
          <w:marRight w:val="0"/>
          <w:marTop w:val="0"/>
          <w:marBottom w:val="0"/>
          <w:divBdr>
            <w:top w:val="none" w:sz="0" w:space="0" w:color="auto"/>
            <w:left w:val="none" w:sz="0" w:space="0" w:color="auto"/>
            <w:bottom w:val="none" w:sz="0" w:space="0" w:color="auto"/>
            <w:right w:val="none" w:sz="0" w:space="0" w:color="auto"/>
          </w:divBdr>
        </w:div>
        <w:div w:id="51194437">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486288508">
      <w:bodyDiv w:val="1"/>
      <w:marLeft w:val="0"/>
      <w:marRight w:val="0"/>
      <w:marTop w:val="0"/>
      <w:marBottom w:val="0"/>
      <w:divBdr>
        <w:top w:val="none" w:sz="0" w:space="0" w:color="auto"/>
        <w:left w:val="none" w:sz="0" w:space="0" w:color="auto"/>
        <w:bottom w:val="none" w:sz="0" w:space="0" w:color="auto"/>
        <w:right w:val="none" w:sz="0" w:space="0" w:color="auto"/>
      </w:divBdr>
    </w:div>
    <w:div w:id="504711346">
      <w:bodyDiv w:val="1"/>
      <w:marLeft w:val="0"/>
      <w:marRight w:val="0"/>
      <w:marTop w:val="0"/>
      <w:marBottom w:val="0"/>
      <w:divBdr>
        <w:top w:val="none" w:sz="0" w:space="0" w:color="auto"/>
        <w:left w:val="none" w:sz="0" w:space="0" w:color="auto"/>
        <w:bottom w:val="none" w:sz="0" w:space="0" w:color="auto"/>
        <w:right w:val="none" w:sz="0" w:space="0" w:color="auto"/>
      </w:divBdr>
      <w:divsChild>
        <w:div w:id="941188504">
          <w:marLeft w:val="0"/>
          <w:marRight w:val="0"/>
          <w:marTop w:val="0"/>
          <w:marBottom w:val="0"/>
          <w:divBdr>
            <w:top w:val="none" w:sz="0" w:space="0" w:color="auto"/>
            <w:left w:val="none" w:sz="0" w:space="0" w:color="auto"/>
            <w:bottom w:val="none" w:sz="0" w:space="0" w:color="auto"/>
            <w:right w:val="none" w:sz="0" w:space="0" w:color="auto"/>
          </w:divBdr>
        </w:div>
        <w:div w:id="8875113">
          <w:marLeft w:val="0"/>
          <w:marRight w:val="0"/>
          <w:marTop w:val="0"/>
          <w:marBottom w:val="0"/>
          <w:divBdr>
            <w:top w:val="none" w:sz="0" w:space="0" w:color="auto"/>
            <w:left w:val="none" w:sz="0" w:space="0" w:color="auto"/>
            <w:bottom w:val="none" w:sz="0" w:space="0" w:color="auto"/>
            <w:right w:val="none" w:sz="0" w:space="0" w:color="auto"/>
          </w:divBdr>
          <w:divsChild>
            <w:div w:id="732896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7230396">
      <w:bodyDiv w:val="1"/>
      <w:marLeft w:val="0"/>
      <w:marRight w:val="0"/>
      <w:marTop w:val="0"/>
      <w:marBottom w:val="0"/>
      <w:divBdr>
        <w:top w:val="none" w:sz="0" w:space="0" w:color="auto"/>
        <w:left w:val="none" w:sz="0" w:space="0" w:color="auto"/>
        <w:bottom w:val="none" w:sz="0" w:space="0" w:color="auto"/>
        <w:right w:val="none" w:sz="0" w:space="0" w:color="auto"/>
      </w:divBdr>
      <w:divsChild>
        <w:div w:id="693656803">
          <w:marLeft w:val="0"/>
          <w:marRight w:val="0"/>
          <w:marTop w:val="0"/>
          <w:marBottom w:val="0"/>
          <w:divBdr>
            <w:top w:val="none" w:sz="0" w:space="0" w:color="auto"/>
            <w:left w:val="none" w:sz="0" w:space="0" w:color="auto"/>
            <w:bottom w:val="none" w:sz="0" w:space="0" w:color="auto"/>
            <w:right w:val="none" w:sz="0" w:space="0" w:color="auto"/>
          </w:divBdr>
          <w:divsChild>
            <w:div w:id="240022127">
              <w:marLeft w:val="0"/>
              <w:marRight w:val="0"/>
              <w:marTop w:val="0"/>
              <w:marBottom w:val="0"/>
              <w:divBdr>
                <w:top w:val="none" w:sz="0" w:space="0" w:color="auto"/>
                <w:left w:val="none" w:sz="0" w:space="0" w:color="auto"/>
                <w:bottom w:val="none" w:sz="0" w:space="0" w:color="auto"/>
                <w:right w:val="none" w:sz="0" w:space="0" w:color="auto"/>
              </w:divBdr>
            </w:div>
            <w:div w:id="1677997561">
              <w:marLeft w:val="0"/>
              <w:marRight w:val="0"/>
              <w:marTop w:val="0"/>
              <w:marBottom w:val="0"/>
              <w:divBdr>
                <w:top w:val="none" w:sz="0" w:space="0" w:color="auto"/>
                <w:left w:val="none" w:sz="0" w:space="0" w:color="auto"/>
                <w:bottom w:val="none" w:sz="0" w:space="0" w:color="auto"/>
                <w:right w:val="none" w:sz="0" w:space="0" w:color="auto"/>
              </w:divBdr>
              <w:divsChild>
                <w:div w:id="641276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03370">
          <w:marLeft w:val="0"/>
          <w:marRight w:val="0"/>
          <w:marTop w:val="0"/>
          <w:marBottom w:val="0"/>
          <w:divBdr>
            <w:top w:val="none" w:sz="0" w:space="0" w:color="auto"/>
            <w:left w:val="none" w:sz="0" w:space="0" w:color="auto"/>
            <w:bottom w:val="none" w:sz="0" w:space="0" w:color="auto"/>
            <w:right w:val="none" w:sz="0" w:space="0" w:color="auto"/>
          </w:divBdr>
          <w:divsChild>
            <w:div w:id="370426552">
              <w:marLeft w:val="0"/>
              <w:marRight w:val="0"/>
              <w:marTop w:val="0"/>
              <w:marBottom w:val="0"/>
              <w:divBdr>
                <w:top w:val="none" w:sz="0" w:space="0" w:color="auto"/>
                <w:left w:val="none" w:sz="0" w:space="0" w:color="auto"/>
                <w:bottom w:val="none" w:sz="0" w:space="0" w:color="auto"/>
                <w:right w:val="none" w:sz="0" w:space="0" w:color="auto"/>
              </w:divBdr>
            </w:div>
            <w:div w:id="1667051764">
              <w:marLeft w:val="0"/>
              <w:marRight w:val="0"/>
              <w:marTop w:val="0"/>
              <w:marBottom w:val="0"/>
              <w:divBdr>
                <w:top w:val="none" w:sz="0" w:space="0" w:color="auto"/>
                <w:left w:val="none" w:sz="0" w:space="0" w:color="auto"/>
                <w:bottom w:val="none" w:sz="0" w:space="0" w:color="auto"/>
                <w:right w:val="none" w:sz="0" w:space="0" w:color="auto"/>
              </w:divBdr>
              <w:divsChild>
                <w:div w:id="662121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929353">
          <w:marLeft w:val="0"/>
          <w:marRight w:val="0"/>
          <w:marTop w:val="0"/>
          <w:marBottom w:val="0"/>
          <w:divBdr>
            <w:top w:val="none" w:sz="0" w:space="0" w:color="auto"/>
            <w:left w:val="none" w:sz="0" w:space="0" w:color="auto"/>
            <w:bottom w:val="none" w:sz="0" w:space="0" w:color="auto"/>
            <w:right w:val="none" w:sz="0" w:space="0" w:color="auto"/>
          </w:divBdr>
          <w:divsChild>
            <w:div w:id="1463881647">
              <w:marLeft w:val="0"/>
              <w:marRight w:val="0"/>
              <w:marTop w:val="0"/>
              <w:marBottom w:val="0"/>
              <w:divBdr>
                <w:top w:val="none" w:sz="0" w:space="0" w:color="auto"/>
                <w:left w:val="none" w:sz="0" w:space="0" w:color="auto"/>
                <w:bottom w:val="none" w:sz="0" w:space="0" w:color="auto"/>
                <w:right w:val="none" w:sz="0" w:space="0" w:color="auto"/>
              </w:divBdr>
            </w:div>
            <w:div w:id="1149513485">
              <w:marLeft w:val="0"/>
              <w:marRight w:val="0"/>
              <w:marTop w:val="0"/>
              <w:marBottom w:val="0"/>
              <w:divBdr>
                <w:top w:val="none" w:sz="0" w:space="0" w:color="auto"/>
                <w:left w:val="none" w:sz="0" w:space="0" w:color="auto"/>
                <w:bottom w:val="none" w:sz="0" w:space="0" w:color="auto"/>
                <w:right w:val="none" w:sz="0" w:space="0" w:color="auto"/>
              </w:divBdr>
              <w:divsChild>
                <w:div w:id="934173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24094">
          <w:marLeft w:val="0"/>
          <w:marRight w:val="0"/>
          <w:marTop w:val="0"/>
          <w:marBottom w:val="0"/>
          <w:divBdr>
            <w:top w:val="none" w:sz="0" w:space="0" w:color="auto"/>
            <w:left w:val="none" w:sz="0" w:space="0" w:color="auto"/>
            <w:bottom w:val="none" w:sz="0" w:space="0" w:color="auto"/>
            <w:right w:val="none" w:sz="0" w:space="0" w:color="auto"/>
          </w:divBdr>
          <w:divsChild>
            <w:div w:id="365447420">
              <w:marLeft w:val="0"/>
              <w:marRight w:val="0"/>
              <w:marTop w:val="0"/>
              <w:marBottom w:val="0"/>
              <w:divBdr>
                <w:top w:val="none" w:sz="0" w:space="0" w:color="auto"/>
                <w:left w:val="none" w:sz="0" w:space="0" w:color="auto"/>
                <w:bottom w:val="none" w:sz="0" w:space="0" w:color="auto"/>
                <w:right w:val="none" w:sz="0" w:space="0" w:color="auto"/>
              </w:divBdr>
            </w:div>
            <w:div w:id="1445923707">
              <w:marLeft w:val="0"/>
              <w:marRight w:val="0"/>
              <w:marTop w:val="0"/>
              <w:marBottom w:val="0"/>
              <w:divBdr>
                <w:top w:val="none" w:sz="0" w:space="0" w:color="auto"/>
                <w:left w:val="none" w:sz="0" w:space="0" w:color="auto"/>
                <w:bottom w:val="none" w:sz="0" w:space="0" w:color="auto"/>
                <w:right w:val="none" w:sz="0" w:space="0" w:color="auto"/>
              </w:divBdr>
              <w:divsChild>
                <w:div w:id="19249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665519">
      <w:bodyDiv w:val="1"/>
      <w:marLeft w:val="0"/>
      <w:marRight w:val="0"/>
      <w:marTop w:val="0"/>
      <w:marBottom w:val="0"/>
      <w:divBdr>
        <w:top w:val="none" w:sz="0" w:space="0" w:color="auto"/>
        <w:left w:val="none" w:sz="0" w:space="0" w:color="auto"/>
        <w:bottom w:val="none" w:sz="0" w:space="0" w:color="auto"/>
        <w:right w:val="none" w:sz="0" w:space="0" w:color="auto"/>
      </w:divBdr>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696852898">
      <w:bodyDiv w:val="1"/>
      <w:marLeft w:val="0"/>
      <w:marRight w:val="0"/>
      <w:marTop w:val="0"/>
      <w:marBottom w:val="0"/>
      <w:divBdr>
        <w:top w:val="none" w:sz="0" w:space="0" w:color="auto"/>
        <w:left w:val="none" w:sz="0" w:space="0" w:color="auto"/>
        <w:bottom w:val="none" w:sz="0" w:space="0" w:color="auto"/>
        <w:right w:val="none" w:sz="0" w:space="0" w:color="auto"/>
      </w:divBdr>
      <w:divsChild>
        <w:div w:id="1265766482">
          <w:marLeft w:val="0"/>
          <w:marRight w:val="0"/>
          <w:marTop w:val="0"/>
          <w:marBottom w:val="0"/>
          <w:divBdr>
            <w:top w:val="none" w:sz="0" w:space="0" w:color="auto"/>
            <w:left w:val="none" w:sz="0" w:space="0" w:color="auto"/>
            <w:bottom w:val="none" w:sz="0" w:space="0" w:color="auto"/>
            <w:right w:val="none" w:sz="0" w:space="0" w:color="auto"/>
          </w:divBdr>
          <w:divsChild>
            <w:div w:id="1566993371">
              <w:marLeft w:val="0"/>
              <w:marRight w:val="0"/>
              <w:marTop w:val="150"/>
              <w:marBottom w:val="225"/>
              <w:divBdr>
                <w:top w:val="none" w:sz="0" w:space="0" w:color="auto"/>
                <w:left w:val="none" w:sz="0" w:space="0" w:color="auto"/>
                <w:bottom w:val="none" w:sz="0" w:space="0" w:color="auto"/>
                <w:right w:val="none" w:sz="0" w:space="0" w:color="auto"/>
              </w:divBdr>
            </w:div>
          </w:divsChild>
        </w:div>
        <w:div w:id="1843003760">
          <w:marLeft w:val="0"/>
          <w:marRight w:val="0"/>
          <w:marTop w:val="0"/>
          <w:marBottom w:val="0"/>
          <w:divBdr>
            <w:top w:val="none" w:sz="0" w:space="0" w:color="auto"/>
            <w:left w:val="none" w:sz="0" w:space="0" w:color="auto"/>
            <w:bottom w:val="none" w:sz="0" w:space="0" w:color="auto"/>
            <w:right w:val="none" w:sz="0" w:space="0" w:color="auto"/>
          </w:divBdr>
          <w:divsChild>
            <w:div w:id="485437076">
              <w:marLeft w:val="0"/>
              <w:marRight w:val="0"/>
              <w:marTop w:val="150"/>
              <w:marBottom w:val="225"/>
              <w:divBdr>
                <w:top w:val="none" w:sz="0" w:space="0" w:color="auto"/>
                <w:left w:val="none" w:sz="0" w:space="0" w:color="auto"/>
                <w:bottom w:val="none" w:sz="0" w:space="0" w:color="auto"/>
                <w:right w:val="none" w:sz="0" w:space="0" w:color="auto"/>
              </w:divBdr>
            </w:div>
          </w:divsChild>
        </w:div>
        <w:div w:id="520749765">
          <w:marLeft w:val="0"/>
          <w:marRight w:val="0"/>
          <w:marTop w:val="0"/>
          <w:marBottom w:val="0"/>
          <w:divBdr>
            <w:top w:val="none" w:sz="0" w:space="0" w:color="auto"/>
            <w:left w:val="none" w:sz="0" w:space="0" w:color="auto"/>
            <w:bottom w:val="none" w:sz="0" w:space="0" w:color="auto"/>
            <w:right w:val="none" w:sz="0" w:space="0" w:color="auto"/>
          </w:divBdr>
          <w:divsChild>
            <w:div w:id="891236663">
              <w:marLeft w:val="0"/>
              <w:marRight w:val="0"/>
              <w:marTop w:val="150"/>
              <w:marBottom w:val="225"/>
              <w:divBdr>
                <w:top w:val="none" w:sz="0" w:space="0" w:color="auto"/>
                <w:left w:val="none" w:sz="0" w:space="0" w:color="auto"/>
                <w:bottom w:val="none" w:sz="0" w:space="0" w:color="auto"/>
                <w:right w:val="none" w:sz="0" w:space="0" w:color="auto"/>
              </w:divBdr>
            </w:div>
          </w:divsChild>
        </w:div>
        <w:div w:id="1152671162">
          <w:marLeft w:val="0"/>
          <w:marRight w:val="0"/>
          <w:marTop w:val="0"/>
          <w:marBottom w:val="0"/>
          <w:divBdr>
            <w:top w:val="none" w:sz="0" w:space="0" w:color="auto"/>
            <w:left w:val="none" w:sz="0" w:space="0" w:color="auto"/>
            <w:bottom w:val="none" w:sz="0" w:space="0" w:color="auto"/>
            <w:right w:val="none" w:sz="0" w:space="0" w:color="auto"/>
          </w:divBdr>
          <w:divsChild>
            <w:div w:id="1384135793">
              <w:marLeft w:val="0"/>
              <w:marRight w:val="0"/>
              <w:marTop w:val="150"/>
              <w:marBottom w:val="225"/>
              <w:divBdr>
                <w:top w:val="none" w:sz="0" w:space="0" w:color="auto"/>
                <w:left w:val="none" w:sz="0" w:space="0" w:color="auto"/>
                <w:bottom w:val="none" w:sz="0" w:space="0" w:color="auto"/>
                <w:right w:val="none" w:sz="0" w:space="0" w:color="auto"/>
              </w:divBdr>
            </w:div>
            <w:div w:id="14313746">
              <w:marLeft w:val="0"/>
              <w:marRight w:val="0"/>
              <w:marTop w:val="0"/>
              <w:marBottom w:val="0"/>
              <w:divBdr>
                <w:top w:val="none" w:sz="0" w:space="0" w:color="auto"/>
                <w:left w:val="none" w:sz="0" w:space="0" w:color="auto"/>
                <w:bottom w:val="none" w:sz="0" w:space="0" w:color="auto"/>
                <w:right w:val="none" w:sz="0" w:space="0" w:color="auto"/>
              </w:divBdr>
            </w:div>
            <w:div w:id="202407222">
              <w:marLeft w:val="0"/>
              <w:marRight w:val="0"/>
              <w:marTop w:val="0"/>
              <w:marBottom w:val="0"/>
              <w:divBdr>
                <w:top w:val="none" w:sz="0" w:space="0" w:color="auto"/>
                <w:left w:val="none" w:sz="0" w:space="0" w:color="auto"/>
                <w:bottom w:val="none" w:sz="0" w:space="0" w:color="auto"/>
                <w:right w:val="none" w:sz="0" w:space="0" w:color="auto"/>
              </w:divBdr>
              <w:divsChild>
                <w:div w:id="808672216">
                  <w:marLeft w:val="0"/>
                  <w:marRight w:val="0"/>
                  <w:marTop w:val="0"/>
                  <w:marBottom w:val="0"/>
                  <w:divBdr>
                    <w:top w:val="none" w:sz="0" w:space="0" w:color="auto"/>
                    <w:left w:val="none" w:sz="0" w:space="0" w:color="auto"/>
                    <w:bottom w:val="none" w:sz="0" w:space="0" w:color="auto"/>
                    <w:right w:val="none" w:sz="0" w:space="0" w:color="auto"/>
                  </w:divBdr>
                  <w:divsChild>
                    <w:div w:id="979262612">
                      <w:marLeft w:val="0"/>
                      <w:marRight w:val="0"/>
                      <w:marTop w:val="0"/>
                      <w:marBottom w:val="0"/>
                      <w:divBdr>
                        <w:top w:val="none" w:sz="0" w:space="0" w:color="auto"/>
                        <w:left w:val="none" w:sz="0" w:space="0" w:color="auto"/>
                        <w:bottom w:val="none" w:sz="0" w:space="0" w:color="auto"/>
                        <w:right w:val="none" w:sz="0" w:space="0" w:color="auto"/>
                      </w:divBdr>
                      <w:divsChild>
                        <w:div w:id="2071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4799">
                  <w:marLeft w:val="-15"/>
                  <w:marRight w:val="-15"/>
                  <w:marTop w:val="0"/>
                  <w:marBottom w:val="0"/>
                  <w:divBdr>
                    <w:top w:val="none" w:sz="0" w:space="0" w:color="auto"/>
                    <w:left w:val="none" w:sz="0" w:space="0" w:color="auto"/>
                    <w:bottom w:val="none" w:sz="0" w:space="0" w:color="auto"/>
                    <w:right w:val="none" w:sz="0" w:space="0" w:color="auto"/>
                  </w:divBdr>
                  <w:divsChild>
                    <w:div w:id="394283255">
                      <w:marLeft w:val="0"/>
                      <w:marRight w:val="0"/>
                      <w:marTop w:val="0"/>
                      <w:marBottom w:val="0"/>
                      <w:divBdr>
                        <w:top w:val="none" w:sz="0" w:space="0" w:color="auto"/>
                        <w:left w:val="none" w:sz="0" w:space="0" w:color="auto"/>
                        <w:bottom w:val="none" w:sz="0" w:space="0" w:color="auto"/>
                        <w:right w:val="none" w:sz="0" w:space="0" w:color="auto"/>
                      </w:divBdr>
                      <w:divsChild>
                        <w:div w:id="386538879">
                          <w:marLeft w:val="0"/>
                          <w:marRight w:val="0"/>
                          <w:marTop w:val="0"/>
                          <w:marBottom w:val="0"/>
                          <w:divBdr>
                            <w:top w:val="none" w:sz="0" w:space="0" w:color="auto"/>
                            <w:left w:val="none" w:sz="0" w:space="0" w:color="auto"/>
                            <w:bottom w:val="none" w:sz="0" w:space="0" w:color="auto"/>
                            <w:right w:val="none" w:sz="0" w:space="0" w:color="auto"/>
                          </w:divBdr>
                          <w:divsChild>
                            <w:div w:id="141506828">
                              <w:marLeft w:val="0"/>
                              <w:marRight w:val="0"/>
                              <w:marTop w:val="0"/>
                              <w:marBottom w:val="150"/>
                              <w:divBdr>
                                <w:top w:val="none" w:sz="0" w:space="0" w:color="auto"/>
                                <w:left w:val="none" w:sz="0" w:space="0" w:color="auto"/>
                                <w:bottom w:val="none" w:sz="0" w:space="0" w:color="auto"/>
                                <w:right w:val="none" w:sz="0" w:space="0" w:color="auto"/>
                              </w:divBdr>
                            </w:div>
                            <w:div w:id="17537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598320">
              <w:marLeft w:val="0"/>
              <w:marRight w:val="0"/>
              <w:marTop w:val="0"/>
              <w:marBottom w:val="0"/>
              <w:divBdr>
                <w:top w:val="none" w:sz="0" w:space="0" w:color="auto"/>
                <w:left w:val="none" w:sz="0" w:space="0" w:color="auto"/>
                <w:bottom w:val="none" w:sz="0" w:space="0" w:color="auto"/>
                <w:right w:val="none" w:sz="0" w:space="0" w:color="auto"/>
              </w:divBdr>
            </w:div>
            <w:div w:id="472253585">
              <w:marLeft w:val="0"/>
              <w:marRight w:val="0"/>
              <w:marTop w:val="0"/>
              <w:marBottom w:val="0"/>
              <w:divBdr>
                <w:top w:val="none" w:sz="0" w:space="0" w:color="auto"/>
                <w:left w:val="none" w:sz="0" w:space="0" w:color="auto"/>
                <w:bottom w:val="none" w:sz="0" w:space="0" w:color="auto"/>
                <w:right w:val="none" w:sz="0" w:space="0" w:color="auto"/>
              </w:divBdr>
              <w:divsChild>
                <w:div w:id="257368531">
                  <w:marLeft w:val="0"/>
                  <w:marRight w:val="0"/>
                  <w:marTop w:val="0"/>
                  <w:marBottom w:val="0"/>
                  <w:divBdr>
                    <w:top w:val="none" w:sz="0" w:space="0" w:color="auto"/>
                    <w:left w:val="none" w:sz="0" w:space="0" w:color="auto"/>
                    <w:bottom w:val="none" w:sz="0" w:space="0" w:color="auto"/>
                    <w:right w:val="none" w:sz="0" w:space="0" w:color="auto"/>
                  </w:divBdr>
                </w:div>
                <w:div w:id="21708392">
                  <w:marLeft w:val="0"/>
                  <w:marRight w:val="0"/>
                  <w:marTop w:val="0"/>
                  <w:marBottom w:val="0"/>
                  <w:divBdr>
                    <w:top w:val="none" w:sz="0" w:space="0" w:color="auto"/>
                    <w:left w:val="none" w:sz="0" w:space="0" w:color="auto"/>
                    <w:bottom w:val="none" w:sz="0" w:space="0" w:color="auto"/>
                    <w:right w:val="none" w:sz="0" w:space="0" w:color="auto"/>
                  </w:divBdr>
                  <w:divsChild>
                    <w:div w:id="542063647">
                      <w:marLeft w:val="0"/>
                      <w:marRight w:val="0"/>
                      <w:marTop w:val="240"/>
                      <w:marBottom w:val="240"/>
                      <w:divBdr>
                        <w:top w:val="none" w:sz="0" w:space="0" w:color="auto"/>
                        <w:left w:val="none" w:sz="0" w:space="0" w:color="auto"/>
                        <w:bottom w:val="none" w:sz="0" w:space="0" w:color="auto"/>
                        <w:right w:val="none" w:sz="0" w:space="0" w:color="auto"/>
                      </w:divBdr>
                    </w:div>
                  </w:divsChild>
                </w:div>
                <w:div w:id="830365734">
                  <w:marLeft w:val="0"/>
                  <w:marRight w:val="0"/>
                  <w:marTop w:val="0"/>
                  <w:marBottom w:val="0"/>
                  <w:divBdr>
                    <w:top w:val="none" w:sz="0" w:space="0" w:color="auto"/>
                    <w:left w:val="none" w:sz="0" w:space="0" w:color="auto"/>
                    <w:bottom w:val="none" w:sz="0" w:space="0" w:color="auto"/>
                    <w:right w:val="none" w:sz="0" w:space="0" w:color="auto"/>
                  </w:divBdr>
                </w:div>
                <w:div w:id="1200625609">
                  <w:marLeft w:val="0"/>
                  <w:marRight w:val="0"/>
                  <w:marTop w:val="0"/>
                  <w:marBottom w:val="0"/>
                  <w:divBdr>
                    <w:top w:val="none" w:sz="0" w:space="0" w:color="auto"/>
                    <w:left w:val="none" w:sz="0" w:space="0" w:color="auto"/>
                    <w:bottom w:val="none" w:sz="0" w:space="0" w:color="auto"/>
                    <w:right w:val="none" w:sz="0" w:space="0" w:color="auto"/>
                  </w:divBdr>
                  <w:divsChild>
                    <w:div w:id="1051002398">
                      <w:marLeft w:val="0"/>
                      <w:marRight w:val="0"/>
                      <w:marTop w:val="240"/>
                      <w:marBottom w:val="240"/>
                      <w:divBdr>
                        <w:top w:val="none" w:sz="0" w:space="0" w:color="auto"/>
                        <w:left w:val="none" w:sz="0" w:space="0" w:color="auto"/>
                        <w:bottom w:val="none" w:sz="0" w:space="0" w:color="auto"/>
                        <w:right w:val="none" w:sz="0" w:space="0" w:color="auto"/>
                      </w:divBdr>
                    </w:div>
                  </w:divsChild>
                </w:div>
                <w:div w:id="2122989884">
                  <w:marLeft w:val="0"/>
                  <w:marRight w:val="0"/>
                  <w:marTop w:val="0"/>
                  <w:marBottom w:val="0"/>
                  <w:divBdr>
                    <w:top w:val="none" w:sz="0" w:space="0" w:color="auto"/>
                    <w:left w:val="none" w:sz="0" w:space="0" w:color="auto"/>
                    <w:bottom w:val="none" w:sz="0" w:space="0" w:color="auto"/>
                    <w:right w:val="none" w:sz="0" w:space="0" w:color="auto"/>
                  </w:divBdr>
                </w:div>
                <w:div w:id="2003729756">
                  <w:marLeft w:val="0"/>
                  <w:marRight w:val="0"/>
                  <w:marTop w:val="0"/>
                  <w:marBottom w:val="0"/>
                  <w:divBdr>
                    <w:top w:val="none" w:sz="0" w:space="0" w:color="auto"/>
                    <w:left w:val="none" w:sz="0" w:space="0" w:color="auto"/>
                    <w:bottom w:val="none" w:sz="0" w:space="0" w:color="auto"/>
                    <w:right w:val="none" w:sz="0" w:space="0" w:color="auto"/>
                  </w:divBdr>
                  <w:divsChild>
                    <w:div w:id="840319030">
                      <w:marLeft w:val="0"/>
                      <w:marRight w:val="0"/>
                      <w:marTop w:val="240"/>
                      <w:marBottom w:val="240"/>
                      <w:divBdr>
                        <w:top w:val="none" w:sz="0" w:space="0" w:color="auto"/>
                        <w:left w:val="none" w:sz="0" w:space="0" w:color="auto"/>
                        <w:bottom w:val="none" w:sz="0" w:space="0" w:color="auto"/>
                        <w:right w:val="none" w:sz="0" w:space="0" w:color="auto"/>
                      </w:divBdr>
                    </w:div>
                  </w:divsChild>
                </w:div>
                <w:div w:id="1894540083">
                  <w:marLeft w:val="0"/>
                  <w:marRight w:val="0"/>
                  <w:marTop w:val="0"/>
                  <w:marBottom w:val="0"/>
                  <w:divBdr>
                    <w:top w:val="none" w:sz="0" w:space="0" w:color="auto"/>
                    <w:left w:val="none" w:sz="0" w:space="0" w:color="auto"/>
                    <w:bottom w:val="none" w:sz="0" w:space="0" w:color="auto"/>
                    <w:right w:val="none" w:sz="0" w:space="0" w:color="auto"/>
                  </w:divBdr>
                </w:div>
                <w:div w:id="1799957472">
                  <w:marLeft w:val="0"/>
                  <w:marRight w:val="0"/>
                  <w:marTop w:val="0"/>
                  <w:marBottom w:val="0"/>
                  <w:divBdr>
                    <w:top w:val="none" w:sz="0" w:space="0" w:color="auto"/>
                    <w:left w:val="none" w:sz="0" w:space="0" w:color="auto"/>
                    <w:bottom w:val="none" w:sz="0" w:space="0" w:color="auto"/>
                    <w:right w:val="none" w:sz="0" w:space="0" w:color="auto"/>
                  </w:divBdr>
                  <w:divsChild>
                    <w:div w:id="1287279444">
                      <w:marLeft w:val="0"/>
                      <w:marRight w:val="0"/>
                      <w:marTop w:val="240"/>
                      <w:marBottom w:val="240"/>
                      <w:divBdr>
                        <w:top w:val="none" w:sz="0" w:space="0" w:color="auto"/>
                        <w:left w:val="none" w:sz="0" w:space="0" w:color="auto"/>
                        <w:bottom w:val="none" w:sz="0" w:space="0" w:color="auto"/>
                        <w:right w:val="none" w:sz="0" w:space="0" w:color="auto"/>
                      </w:divBdr>
                    </w:div>
                  </w:divsChild>
                </w:div>
                <w:div w:id="914821227">
                  <w:marLeft w:val="0"/>
                  <w:marRight w:val="0"/>
                  <w:marTop w:val="0"/>
                  <w:marBottom w:val="0"/>
                  <w:divBdr>
                    <w:top w:val="none" w:sz="0" w:space="0" w:color="auto"/>
                    <w:left w:val="none" w:sz="0" w:space="0" w:color="auto"/>
                    <w:bottom w:val="none" w:sz="0" w:space="0" w:color="auto"/>
                    <w:right w:val="none" w:sz="0" w:space="0" w:color="auto"/>
                  </w:divBdr>
                </w:div>
                <w:div w:id="9529906">
                  <w:marLeft w:val="0"/>
                  <w:marRight w:val="0"/>
                  <w:marTop w:val="0"/>
                  <w:marBottom w:val="0"/>
                  <w:divBdr>
                    <w:top w:val="none" w:sz="0" w:space="0" w:color="auto"/>
                    <w:left w:val="none" w:sz="0" w:space="0" w:color="auto"/>
                    <w:bottom w:val="none" w:sz="0" w:space="0" w:color="auto"/>
                    <w:right w:val="none" w:sz="0" w:space="0" w:color="auto"/>
                  </w:divBdr>
                  <w:divsChild>
                    <w:div w:id="1889106345">
                      <w:marLeft w:val="0"/>
                      <w:marRight w:val="0"/>
                      <w:marTop w:val="240"/>
                      <w:marBottom w:val="240"/>
                      <w:divBdr>
                        <w:top w:val="none" w:sz="0" w:space="0" w:color="auto"/>
                        <w:left w:val="none" w:sz="0" w:space="0" w:color="auto"/>
                        <w:bottom w:val="none" w:sz="0" w:space="0" w:color="auto"/>
                        <w:right w:val="none" w:sz="0" w:space="0" w:color="auto"/>
                      </w:divBdr>
                    </w:div>
                  </w:divsChild>
                </w:div>
                <w:div w:id="712122614">
                  <w:marLeft w:val="0"/>
                  <w:marRight w:val="0"/>
                  <w:marTop w:val="0"/>
                  <w:marBottom w:val="0"/>
                  <w:divBdr>
                    <w:top w:val="none" w:sz="0" w:space="0" w:color="auto"/>
                    <w:left w:val="none" w:sz="0" w:space="0" w:color="auto"/>
                    <w:bottom w:val="none" w:sz="0" w:space="0" w:color="auto"/>
                    <w:right w:val="none" w:sz="0" w:space="0" w:color="auto"/>
                  </w:divBdr>
                </w:div>
                <w:div w:id="1776095534">
                  <w:marLeft w:val="0"/>
                  <w:marRight w:val="0"/>
                  <w:marTop w:val="0"/>
                  <w:marBottom w:val="0"/>
                  <w:divBdr>
                    <w:top w:val="none" w:sz="0" w:space="0" w:color="auto"/>
                    <w:left w:val="none" w:sz="0" w:space="0" w:color="auto"/>
                    <w:bottom w:val="none" w:sz="0" w:space="0" w:color="auto"/>
                    <w:right w:val="none" w:sz="0" w:space="0" w:color="auto"/>
                  </w:divBdr>
                  <w:divsChild>
                    <w:div w:id="4321727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5349992">
          <w:marLeft w:val="0"/>
          <w:marRight w:val="0"/>
          <w:marTop w:val="0"/>
          <w:marBottom w:val="0"/>
          <w:divBdr>
            <w:top w:val="none" w:sz="0" w:space="0" w:color="auto"/>
            <w:left w:val="none" w:sz="0" w:space="0" w:color="auto"/>
            <w:bottom w:val="none" w:sz="0" w:space="0" w:color="auto"/>
            <w:right w:val="none" w:sz="0" w:space="0" w:color="auto"/>
          </w:divBdr>
          <w:divsChild>
            <w:div w:id="1237519907">
              <w:marLeft w:val="0"/>
              <w:marRight w:val="0"/>
              <w:marTop w:val="150"/>
              <w:marBottom w:val="225"/>
              <w:divBdr>
                <w:top w:val="none" w:sz="0" w:space="0" w:color="auto"/>
                <w:left w:val="none" w:sz="0" w:space="0" w:color="auto"/>
                <w:bottom w:val="none" w:sz="0" w:space="0" w:color="auto"/>
                <w:right w:val="none" w:sz="0" w:space="0" w:color="auto"/>
              </w:divBdr>
            </w:div>
            <w:div w:id="1603295904">
              <w:marLeft w:val="0"/>
              <w:marRight w:val="0"/>
              <w:marTop w:val="0"/>
              <w:marBottom w:val="0"/>
              <w:divBdr>
                <w:top w:val="none" w:sz="0" w:space="0" w:color="auto"/>
                <w:left w:val="none" w:sz="0" w:space="0" w:color="auto"/>
                <w:bottom w:val="none" w:sz="0" w:space="0" w:color="auto"/>
                <w:right w:val="none" w:sz="0" w:space="0" w:color="auto"/>
              </w:divBdr>
            </w:div>
            <w:div w:id="1445004476">
              <w:marLeft w:val="0"/>
              <w:marRight w:val="0"/>
              <w:marTop w:val="0"/>
              <w:marBottom w:val="0"/>
              <w:divBdr>
                <w:top w:val="none" w:sz="0" w:space="0" w:color="auto"/>
                <w:left w:val="none" w:sz="0" w:space="0" w:color="auto"/>
                <w:bottom w:val="none" w:sz="0" w:space="0" w:color="auto"/>
                <w:right w:val="none" w:sz="0" w:space="0" w:color="auto"/>
              </w:divBdr>
              <w:divsChild>
                <w:div w:id="1097864474">
                  <w:marLeft w:val="0"/>
                  <w:marRight w:val="0"/>
                  <w:marTop w:val="0"/>
                  <w:marBottom w:val="0"/>
                  <w:divBdr>
                    <w:top w:val="none" w:sz="0" w:space="0" w:color="auto"/>
                    <w:left w:val="none" w:sz="0" w:space="0" w:color="auto"/>
                    <w:bottom w:val="none" w:sz="0" w:space="0" w:color="auto"/>
                    <w:right w:val="none" w:sz="0" w:space="0" w:color="auto"/>
                  </w:divBdr>
                  <w:divsChild>
                    <w:div w:id="933052619">
                      <w:marLeft w:val="0"/>
                      <w:marRight w:val="0"/>
                      <w:marTop w:val="0"/>
                      <w:marBottom w:val="0"/>
                      <w:divBdr>
                        <w:top w:val="none" w:sz="0" w:space="0" w:color="auto"/>
                        <w:left w:val="none" w:sz="0" w:space="0" w:color="auto"/>
                        <w:bottom w:val="none" w:sz="0" w:space="0" w:color="auto"/>
                        <w:right w:val="none" w:sz="0" w:space="0" w:color="auto"/>
                      </w:divBdr>
                      <w:divsChild>
                        <w:div w:id="15834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20928">
                  <w:marLeft w:val="-15"/>
                  <w:marRight w:val="-15"/>
                  <w:marTop w:val="0"/>
                  <w:marBottom w:val="0"/>
                  <w:divBdr>
                    <w:top w:val="none" w:sz="0" w:space="0" w:color="auto"/>
                    <w:left w:val="none" w:sz="0" w:space="0" w:color="auto"/>
                    <w:bottom w:val="none" w:sz="0" w:space="0" w:color="auto"/>
                    <w:right w:val="none" w:sz="0" w:space="0" w:color="auto"/>
                  </w:divBdr>
                  <w:divsChild>
                    <w:div w:id="197745708">
                      <w:marLeft w:val="0"/>
                      <w:marRight w:val="0"/>
                      <w:marTop w:val="0"/>
                      <w:marBottom w:val="0"/>
                      <w:divBdr>
                        <w:top w:val="none" w:sz="0" w:space="0" w:color="auto"/>
                        <w:left w:val="none" w:sz="0" w:space="0" w:color="auto"/>
                        <w:bottom w:val="none" w:sz="0" w:space="0" w:color="auto"/>
                        <w:right w:val="none" w:sz="0" w:space="0" w:color="auto"/>
                      </w:divBdr>
                      <w:divsChild>
                        <w:div w:id="1241713888">
                          <w:marLeft w:val="0"/>
                          <w:marRight w:val="0"/>
                          <w:marTop w:val="0"/>
                          <w:marBottom w:val="0"/>
                          <w:divBdr>
                            <w:top w:val="none" w:sz="0" w:space="0" w:color="auto"/>
                            <w:left w:val="none" w:sz="0" w:space="0" w:color="auto"/>
                            <w:bottom w:val="none" w:sz="0" w:space="0" w:color="auto"/>
                            <w:right w:val="none" w:sz="0" w:space="0" w:color="auto"/>
                          </w:divBdr>
                          <w:divsChild>
                            <w:div w:id="167644997">
                              <w:marLeft w:val="0"/>
                              <w:marRight w:val="0"/>
                              <w:marTop w:val="0"/>
                              <w:marBottom w:val="150"/>
                              <w:divBdr>
                                <w:top w:val="none" w:sz="0" w:space="0" w:color="auto"/>
                                <w:left w:val="none" w:sz="0" w:space="0" w:color="auto"/>
                                <w:bottom w:val="none" w:sz="0" w:space="0" w:color="auto"/>
                                <w:right w:val="none" w:sz="0" w:space="0" w:color="auto"/>
                              </w:divBdr>
                            </w:div>
                            <w:div w:id="9946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302135">
              <w:marLeft w:val="0"/>
              <w:marRight w:val="0"/>
              <w:marTop w:val="0"/>
              <w:marBottom w:val="0"/>
              <w:divBdr>
                <w:top w:val="none" w:sz="0" w:space="0" w:color="auto"/>
                <w:left w:val="none" w:sz="0" w:space="0" w:color="auto"/>
                <w:bottom w:val="none" w:sz="0" w:space="0" w:color="auto"/>
                <w:right w:val="none" w:sz="0" w:space="0" w:color="auto"/>
              </w:divBdr>
              <w:divsChild>
                <w:div w:id="339696203">
                  <w:marLeft w:val="0"/>
                  <w:marRight w:val="0"/>
                  <w:marTop w:val="0"/>
                  <w:marBottom w:val="0"/>
                  <w:divBdr>
                    <w:top w:val="none" w:sz="0" w:space="0" w:color="auto"/>
                    <w:left w:val="none" w:sz="0" w:space="0" w:color="auto"/>
                    <w:bottom w:val="none" w:sz="0" w:space="0" w:color="auto"/>
                    <w:right w:val="none" w:sz="0" w:space="0" w:color="auto"/>
                  </w:divBdr>
                  <w:divsChild>
                    <w:div w:id="1145853385">
                      <w:marLeft w:val="0"/>
                      <w:marRight w:val="0"/>
                      <w:marTop w:val="0"/>
                      <w:marBottom w:val="0"/>
                      <w:divBdr>
                        <w:top w:val="none" w:sz="0" w:space="0" w:color="auto"/>
                        <w:left w:val="none" w:sz="0" w:space="0" w:color="auto"/>
                        <w:bottom w:val="none" w:sz="0" w:space="0" w:color="auto"/>
                        <w:right w:val="none" w:sz="0" w:space="0" w:color="auto"/>
                      </w:divBdr>
                      <w:divsChild>
                        <w:div w:id="9200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2562">
                  <w:marLeft w:val="-15"/>
                  <w:marRight w:val="-15"/>
                  <w:marTop w:val="0"/>
                  <w:marBottom w:val="0"/>
                  <w:divBdr>
                    <w:top w:val="none" w:sz="0" w:space="0" w:color="auto"/>
                    <w:left w:val="none" w:sz="0" w:space="0" w:color="auto"/>
                    <w:bottom w:val="none" w:sz="0" w:space="0" w:color="auto"/>
                    <w:right w:val="none" w:sz="0" w:space="0" w:color="auto"/>
                  </w:divBdr>
                  <w:divsChild>
                    <w:div w:id="1329940000">
                      <w:marLeft w:val="0"/>
                      <w:marRight w:val="0"/>
                      <w:marTop w:val="0"/>
                      <w:marBottom w:val="0"/>
                      <w:divBdr>
                        <w:top w:val="none" w:sz="0" w:space="0" w:color="auto"/>
                        <w:left w:val="none" w:sz="0" w:space="0" w:color="auto"/>
                        <w:bottom w:val="none" w:sz="0" w:space="0" w:color="auto"/>
                        <w:right w:val="none" w:sz="0" w:space="0" w:color="auto"/>
                      </w:divBdr>
                      <w:divsChild>
                        <w:div w:id="506336012">
                          <w:marLeft w:val="0"/>
                          <w:marRight w:val="0"/>
                          <w:marTop w:val="0"/>
                          <w:marBottom w:val="0"/>
                          <w:divBdr>
                            <w:top w:val="none" w:sz="0" w:space="0" w:color="auto"/>
                            <w:left w:val="none" w:sz="0" w:space="0" w:color="auto"/>
                            <w:bottom w:val="none" w:sz="0" w:space="0" w:color="auto"/>
                            <w:right w:val="none" w:sz="0" w:space="0" w:color="auto"/>
                          </w:divBdr>
                          <w:divsChild>
                            <w:div w:id="549659494">
                              <w:marLeft w:val="0"/>
                              <w:marRight w:val="0"/>
                              <w:marTop w:val="0"/>
                              <w:marBottom w:val="150"/>
                              <w:divBdr>
                                <w:top w:val="none" w:sz="0" w:space="0" w:color="auto"/>
                                <w:left w:val="none" w:sz="0" w:space="0" w:color="auto"/>
                                <w:bottom w:val="none" w:sz="0" w:space="0" w:color="auto"/>
                                <w:right w:val="none" w:sz="0" w:space="0" w:color="auto"/>
                              </w:divBdr>
                            </w:div>
                            <w:div w:id="694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042842">
                  <w:marLeft w:val="0"/>
                  <w:marRight w:val="0"/>
                  <w:marTop w:val="0"/>
                  <w:marBottom w:val="0"/>
                  <w:divBdr>
                    <w:top w:val="none" w:sz="0" w:space="0" w:color="auto"/>
                    <w:left w:val="none" w:sz="0" w:space="0" w:color="auto"/>
                    <w:bottom w:val="none" w:sz="0" w:space="0" w:color="auto"/>
                    <w:right w:val="none" w:sz="0" w:space="0" w:color="auto"/>
                  </w:divBdr>
                  <w:divsChild>
                    <w:div w:id="184752607">
                      <w:marLeft w:val="0"/>
                      <w:marRight w:val="0"/>
                      <w:marTop w:val="0"/>
                      <w:marBottom w:val="0"/>
                      <w:divBdr>
                        <w:top w:val="none" w:sz="0" w:space="0" w:color="auto"/>
                        <w:left w:val="none" w:sz="0" w:space="0" w:color="auto"/>
                        <w:bottom w:val="none" w:sz="0" w:space="0" w:color="auto"/>
                        <w:right w:val="none" w:sz="0" w:space="0" w:color="auto"/>
                      </w:divBdr>
                      <w:divsChild>
                        <w:div w:id="593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04940">
                  <w:marLeft w:val="-15"/>
                  <w:marRight w:val="-15"/>
                  <w:marTop w:val="0"/>
                  <w:marBottom w:val="0"/>
                  <w:divBdr>
                    <w:top w:val="none" w:sz="0" w:space="0" w:color="auto"/>
                    <w:left w:val="none" w:sz="0" w:space="0" w:color="auto"/>
                    <w:bottom w:val="none" w:sz="0" w:space="0" w:color="auto"/>
                    <w:right w:val="none" w:sz="0" w:space="0" w:color="auto"/>
                  </w:divBdr>
                  <w:divsChild>
                    <w:div w:id="389696814">
                      <w:marLeft w:val="0"/>
                      <w:marRight w:val="0"/>
                      <w:marTop w:val="0"/>
                      <w:marBottom w:val="0"/>
                      <w:divBdr>
                        <w:top w:val="none" w:sz="0" w:space="0" w:color="auto"/>
                        <w:left w:val="none" w:sz="0" w:space="0" w:color="auto"/>
                        <w:bottom w:val="none" w:sz="0" w:space="0" w:color="auto"/>
                        <w:right w:val="none" w:sz="0" w:space="0" w:color="auto"/>
                      </w:divBdr>
                      <w:divsChild>
                        <w:div w:id="380327275">
                          <w:marLeft w:val="0"/>
                          <w:marRight w:val="0"/>
                          <w:marTop w:val="0"/>
                          <w:marBottom w:val="0"/>
                          <w:divBdr>
                            <w:top w:val="none" w:sz="0" w:space="0" w:color="auto"/>
                            <w:left w:val="none" w:sz="0" w:space="0" w:color="auto"/>
                            <w:bottom w:val="none" w:sz="0" w:space="0" w:color="auto"/>
                            <w:right w:val="none" w:sz="0" w:space="0" w:color="auto"/>
                          </w:divBdr>
                          <w:divsChild>
                            <w:div w:id="1351102832">
                              <w:marLeft w:val="0"/>
                              <w:marRight w:val="0"/>
                              <w:marTop w:val="0"/>
                              <w:marBottom w:val="150"/>
                              <w:divBdr>
                                <w:top w:val="none" w:sz="0" w:space="0" w:color="auto"/>
                                <w:left w:val="none" w:sz="0" w:space="0" w:color="auto"/>
                                <w:bottom w:val="none" w:sz="0" w:space="0" w:color="auto"/>
                                <w:right w:val="none" w:sz="0" w:space="0" w:color="auto"/>
                              </w:divBdr>
                            </w:div>
                            <w:div w:id="4784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67450">
              <w:marLeft w:val="0"/>
              <w:marRight w:val="0"/>
              <w:marTop w:val="0"/>
              <w:marBottom w:val="0"/>
              <w:divBdr>
                <w:top w:val="none" w:sz="0" w:space="0" w:color="auto"/>
                <w:left w:val="none" w:sz="0" w:space="0" w:color="auto"/>
                <w:bottom w:val="none" w:sz="0" w:space="0" w:color="auto"/>
                <w:right w:val="none" w:sz="0" w:space="0" w:color="auto"/>
              </w:divBdr>
              <w:divsChild>
                <w:div w:id="1754401047">
                  <w:marLeft w:val="0"/>
                  <w:marRight w:val="0"/>
                  <w:marTop w:val="0"/>
                  <w:marBottom w:val="0"/>
                  <w:divBdr>
                    <w:top w:val="none" w:sz="0" w:space="0" w:color="auto"/>
                    <w:left w:val="none" w:sz="0" w:space="0" w:color="auto"/>
                    <w:bottom w:val="none" w:sz="0" w:space="0" w:color="auto"/>
                    <w:right w:val="none" w:sz="0" w:space="0" w:color="auto"/>
                  </w:divBdr>
                  <w:divsChild>
                    <w:div w:id="197159319">
                      <w:marLeft w:val="0"/>
                      <w:marRight w:val="0"/>
                      <w:marTop w:val="0"/>
                      <w:marBottom w:val="0"/>
                      <w:divBdr>
                        <w:top w:val="none" w:sz="0" w:space="0" w:color="auto"/>
                        <w:left w:val="none" w:sz="0" w:space="0" w:color="auto"/>
                        <w:bottom w:val="none" w:sz="0" w:space="0" w:color="auto"/>
                        <w:right w:val="none" w:sz="0" w:space="0" w:color="auto"/>
                      </w:divBdr>
                      <w:divsChild>
                        <w:div w:id="6576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934">
                  <w:marLeft w:val="-15"/>
                  <w:marRight w:val="-15"/>
                  <w:marTop w:val="0"/>
                  <w:marBottom w:val="0"/>
                  <w:divBdr>
                    <w:top w:val="none" w:sz="0" w:space="0" w:color="auto"/>
                    <w:left w:val="none" w:sz="0" w:space="0" w:color="auto"/>
                    <w:bottom w:val="none" w:sz="0" w:space="0" w:color="auto"/>
                    <w:right w:val="none" w:sz="0" w:space="0" w:color="auto"/>
                  </w:divBdr>
                  <w:divsChild>
                    <w:div w:id="763569885">
                      <w:marLeft w:val="0"/>
                      <w:marRight w:val="0"/>
                      <w:marTop w:val="0"/>
                      <w:marBottom w:val="0"/>
                      <w:divBdr>
                        <w:top w:val="none" w:sz="0" w:space="0" w:color="auto"/>
                        <w:left w:val="none" w:sz="0" w:space="0" w:color="auto"/>
                        <w:bottom w:val="none" w:sz="0" w:space="0" w:color="auto"/>
                        <w:right w:val="none" w:sz="0" w:space="0" w:color="auto"/>
                      </w:divBdr>
                      <w:divsChild>
                        <w:div w:id="52434233">
                          <w:marLeft w:val="0"/>
                          <w:marRight w:val="0"/>
                          <w:marTop w:val="0"/>
                          <w:marBottom w:val="0"/>
                          <w:divBdr>
                            <w:top w:val="none" w:sz="0" w:space="0" w:color="auto"/>
                            <w:left w:val="none" w:sz="0" w:space="0" w:color="auto"/>
                            <w:bottom w:val="none" w:sz="0" w:space="0" w:color="auto"/>
                            <w:right w:val="none" w:sz="0" w:space="0" w:color="auto"/>
                          </w:divBdr>
                          <w:divsChild>
                            <w:div w:id="807014191">
                              <w:marLeft w:val="0"/>
                              <w:marRight w:val="0"/>
                              <w:marTop w:val="0"/>
                              <w:marBottom w:val="150"/>
                              <w:divBdr>
                                <w:top w:val="none" w:sz="0" w:space="0" w:color="auto"/>
                                <w:left w:val="none" w:sz="0" w:space="0" w:color="auto"/>
                                <w:bottom w:val="none" w:sz="0" w:space="0" w:color="auto"/>
                                <w:right w:val="none" w:sz="0" w:space="0" w:color="auto"/>
                              </w:divBdr>
                            </w:div>
                            <w:div w:id="7986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53321">
                  <w:marLeft w:val="0"/>
                  <w:marRight w:val="0"/>
                  <w:marTop w:val="0"/>
                  <w:marBottom w:val="0"/>
                  <w:divBdr>
                    <w:top w:val="none" w:sz="0" w:space="0" w:color="auto"/>
                    <w:left w:val="none" w:sz="0" w:space="0" w:color="auto"/>
                    <w:bottom w:val="none" w:sz="0" w:space="0" w:color="auto"/>
                    <w:right w:val="none" w:sz="0" w:space="0" w:color="auto"/>
                  </w:divBdr>
                  <w:divsChild>
                    <w:div w:id="1880319437">
                      <w:marLeft w:val="0"/>
                      <w:marRight w:val="0"/>
                      <w:marTop w:val="0"/>
                      <w:marBottom w:val="0"/>
                      <w:divBdr>
                        <w:top w:val="none" w:sz="0" w:space="0" w:color="auto"/>
                        <w:left w:val="none" w:sz="0" w:space="0" w:color="auto"/>
                        <w:bottom w:val="none" w:sz="0" w:space="0" w:color="auto"/>
                        <w:right w:val="none" w:sz="0" w:space="0" w:color="auto"/>
                      </w:divBdr>
                      <w:divsChild>
                        <w:div w:id="1408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3825">
                  <w:marLeft w:val="-15"/>
                  <w:marRight w:val="-15"/>
                  <w:marTop w:val="0"/>
                  <w:marBottom w:val="0"/>
                  <w:divBdr>
                    <w:top w:val="none" w:sz="0" w:space="0" w:color="auto"/>
                    <w:left w:val="none" w:sz="0" w:space="0" w:color="auto"/>
                    <w:bottom w:val="none" w:sz="0" w:space="0" w:color="auto"/>
                    <w:right w:val="none" w:sz="0" w:space="0" w:color="auto"/>
                  </w:divBdr>
                  <w:divsChild>
                    <w:div w:id="2113816082">
                      <w:marLeft w:val="0"/>
                      <w:marRight w:val="0"/>
                      <w:marTop w:val="0"/>
                      <w:marBottom w:val="0"/>
                      <w:divBdr>
                        <w:top w:val="none" w:sz="0" w:space="0" w:color="auto"/>
                        <w:left w:val="none" w:sz="0" w:space="0" w:color="auto"/>
                        <w:bottom w:val="none" w:sz="0" w:space="0" w:color="auto"/>
                        <w:right w:val="none" w:sz="0" w:space="0" w:color="auto"/>
                      </w:divBdr>
                      <w:divsChild>
                        <w:div w:id="2065172984">
                          <w:marLeft w:val="0"/>
                          <w:marRight w:val="0"/>
                          <w:marTop w:val="0"/>
                          <w:marBottom w:val="0"/>
                          <w:divBdr>
                            <w:top w:val="none" w:sz="0" w:space="0" w:color="auto"/>
                            <w:left w:val="none" w:sz="0" w:space="0" w:color="auto"/>
                            <w:bottom w:val="none" w:sz="0" w:space="0" w:color="auto"/>
                            <w:right w:val="none" w:sz="0" w:space="0" w:color="auto"/>
                          </w:divBdr>
                          <w:divsChild>
                            <w:div w:id="1955940370">
                              <w:marLeft w:val="0"/>
                              <w:marRight w:val="0"/>
                              <w:marTop w:val="0"/>
                              <w:marBottom w:val="150"/>
                              <w:divBdr>
                                <w:top w:val="none" w:sz="0" w:space="0" w:color="auto"/>
                                <w:left w:val="none" w:sz="0" w:space="0" w:color="auto"/>
                                <w:bottom w:val="none" w:sz="0" w:space="0" w:color="auto"/>
                                <w:right w:val="none" w:sz="0" w:space="0" w:color="auto"/>
                              </w:divBdr>
                            </w:div>
                            <w:div w:id="1040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898651">
              <w:marLeft w:val="0"/>
              <w:marRight w:val="0"/>
              <w:marTop w:val="0"/>
              <w:marBottom w:val="0"/>
              <w:divBdr>
                <w:top w:val="none" w:sz="0" w:space="0" w:color="auto"/>
                <w:left w:val="none" w:sz="0" w:space="0" w:color="auto"/>
                <w:bottom w:val="none" w:sz="0" w:space="0" w:color="auto"/>
                <w:right w:val="none" w:sz="0" w:space="0" w:color="auto"/>
              </w:divBdr>
            </w:div>
          </w:divsChild>
        </w:div>
        <w:div w:id="237911535">
          <w:marLeft w:val="0"/>
          <w:marRight w:val="0"/>
          <w:marTop w:val="0"/>
          <w:marBottom w:val="0"/>
          <w:divBdr>
            <w:top w:val="none" w:sz="0" w:space="0" w:color="auto"/>
            <w:left w:val="none" w:sz="0" w:space="0" w:color="auto"/>
            <w:bottom w:val="none" w:sz="0" w:space="0" w:color="auto"/>
            <w:right w:val="none" w:sz="0" w:space="0" w:color="auto"/>
          </w:divBdr>
          <w:divsChild>
            <w:div w:id="1328821734">
              <w:marLeft w:val="0"/>
              <w:marRight w:val="0"/>
              <w:marTop w:val="150"/>
              <w:marBottom w:val="225"/>
              <w:divBdr>
                <w:top w:val="none" w:sz="0" w:space="0" w:color="auto"/>
                <w:left w:val="none" w:sz="0" w:space="0" w:color="auto"/>
                <w:bottom w:val="none" w:sz="0" w:space="0" w:color="auto"/>
                <w:right w:val="none" w:sz="0" w:space="0" w:color="auto"/>
              </w:divBdr>
            </w:div>
            <w:div w:id="735664857">
              <w:marLeft w:val="0"/>
              <w:marRight w:val="0"/>
              <w:marTop w:val="0"/>
              <w:marBottom w:val="0"/>
              <w:divBdr>
                <w:top w:val="none" w:sz="0" w:space="0" w:color="auto"/>
                <w:left w:val="none" w:sz="0" w:space="0" w:color="auto"/>
                <w:bottom w:val="none" w:sz="0" w:space="0" w:color="auto"/>
                <w:right w:val="none" w:sz="0" w:space="0" w:color="auto"/>
              </w:divBdr>
              <w:divsChild>
                <w:div w:id="1448043138">
                  <w:marLeft w:val="0"/>
                  <w:marRight w:val="0"/>
                  <w:marTop w:val="0"/>
                  <w:marBottom w:val="0"/>
                  <w:divBdr>
                    <w:top w:val="none" w:sz="0" w:space="0" w:color="auto"/>
                    <w:left w:val="none" w:sz="0" w:space="0" w:color="auto"/>
                    <w:bottom w:val="none" w:sz="0" w:space="0" w:color="auto"/>
                    <w:right w:val="none" w:sz="0" w:space="0" w:color="auto"/>
                  </w:divBdr>
                  <w:divsChild>
                    <w:div w:id="13962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6768">
              <w:marLeft w:val="-15"/>
              <w:marRight w:val="-15"/>
              <w:marTop w:val="0"/>
              <w:marBottom w:val="0"/>
              <w:divBdr>
                <w:top w:val="none" w:sz="0" w:space="0" w:color="auto"/>
                <w:left w:val="none" w:sz="0" w:space="0" w:color="auto"/>
                <w:bottom w:val="none" w:sz="0" w:space="0" w:color="auto"/>
                <w:right w:val="none" w:sz="0" w:space="0" w:color="auto"/>
              </w:divBdr>
              <w:divsChild>
                <w:div w:id="2132049404">
                  <w:marLeft w:val="0"/>
                  <w:marRight w:val="0"/>
                  <w:marTop w:val="0"/>
                  <w:marBottom w:val="0"/>
                  <w:divBdr>
                    <w:top w:val="none" w:sz="0" w:space="0" w:color="auto"/>
                    <w:left w:val="none" w:sz="0" w:space="0" w:color="auto"/>
                    <w:bottom w:val="none" w:sz="0" w:space="0" w:color="auto"/>
                    <w:right w:val="none" w:sz="0" w:space="0" w:color="auto"/>
                  </w:divBdr>
                  <w:divsChild>
                    <w:div w:id="1810051519">
                      <w:marLeft w:val="0"/>
                      <w:marRight w:val="0"/>
                      <w:marTop w:val="0"/>
                      <w:marBottom w:val="0"/>
                      <w:divBdr>
                        <w:top w:val="none" w:sz="0" w:space="0" w:color="auto"/>
                        <w:left w:val="none" w:sz="0" w:space="0" w:color="auto"/>
                        <w:bottom w:val="none" w:sz="0" w:space="0" w:color="auto"/>
                        <w:right w:val="none" w:sz="0" w:space="0" w:color="auto"/>
                      </w:divBdr>
                      <w:divsChild>
                        <w:div w:id="1218276305">
                          <w:marLeft w:val="0"/>
                          <w:marRight w:val="0"/>
                          <w:marTop w:val="0"/>
                          <w:marBottom w:val="150"/>
                          <w:divBdr>
                            <w:top w:val="none" w:sz="0" w:space="0" w:color="auto"/>
                            <w:left w:val="none" w:sz="0" w:space="0" w:color="auto"/>
                            <w:bottom w:val="none" w:sz="0" w:space="0" w:color="auto"/>
                            <w:right w:val="none" w:sz="0" w:space="0" w:color="auto"/>
                          </w:divBdr>
                        </w:div>
                        <w:div w:id="1681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31760">
          <w:marLeft w:val="0"/>
          <w:marRight w:val="0"/>
          <w:marTop w:val="0"/>
          <w:marBottom w:val="0"/>
          <w:divBdr>
            <w:top w:val="none" w:sz="0" w:space="0" w:color="auto"/>
            <w:left w:val="none" w:sz="0" w:space="0" w:color="auto"/>
            <w:bottom w:val="none" w:sz="0" w:space="0" w:color="auto"/>
            <w:right w:val="none" w:sz="0" w:space="0" w:color="auto"/>
          </w:divBdr>
          <w:divsChild>
            <w:div w:id="294533848">
              <w:marLeft w:val="0"/>
              <w:marRight w:val="0"/>
              <w:marTop w:val="150"/>
              <w:marBottom w:val="225"/>
              <w:divBdr>
                <w:top w:val="none" w:sz="0" w:space="0" w:color="auto"/>
                <w:left w:val="none" w:sz="0" w:space="0" w:color="auto"/>
                <w:bottom w:val="none" w:sz="0" w:space="0" w:color="auto"/>
                <w:right w:val="none" w:sz="0" w:space="0" w:color="auto"/>
              </w:divBdr>
            </w:div>
          </w:divsChild>
        </w:div>
        <w:div w:id="1629124858">
          <w:marLeft w:val="0"/>
          <w:marRight w:val="0"/>
          <w:marTop w:val="0"/>
          <w:marBottom w:val="0"/>
          <w:divBdr>
            <w:top w:val="none" w:sz="0" w:space="0" w:color="auto"/>
            <w:left w:val="none" w:sz="0" w:space="0" w:color="auto"/>
            <w:bottom w:val="none" w:sz="0" w:space="0" w:color="auto"/>
            <w:right w:val="none" w:sz="0" w:space="0" w:color="auto"/>
          </w:divBdr>
        </w:div>
        <w:div w:id="1893034703">
          <w:marLeft w:val="0"/>
          <w:marRight w:val="0"/>
          <w:marTop w:val="0"/>
          <w:marBottom w:val="0"/>
          <w:divBdr>
            <w:top w:val="none" w:sz="0" w:space="0" w:color="auto"/>
            <w:left w:val="none" w:sz="0" w:space="0" w:color="auto"/>
            <w:bottom w:val="none" w:sz="0" w:space="0" w:color="auto"/>
            <w:right w:val="none" w:sz="0" w:space="0" w:color="auto"/>
          </w:divBdr>
          <w:divsChild>
            <w:div w:id="105646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77218864">
      <w:bodyDiv w:val="1"/>
      <w:marLeft w:val="0"/>
      <w:marRight w:val="0"/>
      <w:marTop w:val="0"/>
      <w:marBottom w:val="0"/>
      <w:divBdr>
        <w:top w:val="none" w:sz="0" w:space="0" w:color="auto"/>
        <w:left w:val="none" w:sz="0" w:space="0" w:color="auto"/>
        <w:bottom w:val="none" w:sz="0" w:space="0" w:color="auto"/>
        <w:right w:val="none" w:sz="0" w:space="0" w:color="auto"/>
      </w:divBdr>
      <w:divsChild>
        <w:div w:id="1348941628">
          <w:marLeft w:val="0"/>
          <w:marRight w:val="0"/>
          <w:marTop w:val="0"/>
          <w:marBottom w:val="240"/>
          <w:divBdr>
            <w:top w:val="none" w:sz="0" w:space="0" w:color="auto"/>
            <w:left w:val="none" w:sz="0" w:space="0" w:color="auto"/>
            <w:bottom w:val="none" w:sz="0" w:space="0" w:color="auto"/>
            <w:right w:val="none" w:sz="0" w:space="0" w:color="auto"/>
          </w:divBdr>
        </w:div>
        <w:div w:id="62603505">
          <w:marLeft w:val="0"/>
          <w:marRight w:val="0"/>
          <w:marTop w:val="0"/>
          <w:marBottom w:val="240"/>
          <w:divBdr>
            <w:top w:val="none" w:sz="0" w:space="0" w:color="auto"/>
            <w:left w:val="none" w:sz="0" w:space="0" w:color="auto"/>
            <w:bottom w:val="none" w:sz="0" w:space="0" w:color="auto"/>
            <w:right w:val="none" w:sz="0" w:space="0" w:color="auto"/>
          </w:divBdr>
        </w:div>
        <w:div w:id="1969621140">
          <w:marLeft w:val="0"/>
          <w:marRight w:val="0"/>
          <w:marTop w:val="0"/>
          <w:marBottom w:val="240"/>
          <w:divBdr>
            <w:top w:val="none" w:sz="0" w:space="0" w:color="auto"/>
            <w:left w:val="none" w:sz="0" w:space="0" w:color="auto"/>
            <w:bottom w:val="none" w:sz="0" w:space="0" w:color="auto"/>
            <w:right w:val="none" w:sz="0" w:space="0" w:color="auto"/>
          </w:divBdr>
        </w:div>
        <w:div w:id="389811164">
          <w:marLeft w:val="0"/>
          <w:marRight w:val="0"/>
          <w:marTop w:val="0"/>
          <w:marBottom w:val="240"/>
          <w:divBdr>
            <w:top w:val="none" w:sz="0" w:space="0" w:color="auto"/>
            <w:left w:val="none" w:sz="0" w:space="0" w:color="auto"/>
            <w:bottom w:val="none" w:sz="0" w:space="0" w:color="auto"/>
            <w:right w:val="none" w:sz="0" w:space="0" w:color="auto"/>
          </w:divBdr>
        </w:div>
        <w:div w:id="28577596">
          <w:marLeft w:val="0"/>
          <w:marRight w:val="0"/>
          <w:marTop w:val="0"/>
          <w:marBottom w:val="240"/>
          <w:divBdr>
            <w:top w:val="none" w:sz="0" w:space="0" w:color="auto"/>
            <w:left w:val="none" w:sz="0" w:space="0" w:color="auto"/>
            <w:bottom w:val="none" w:sz="0" w:space="0" w:color="auto"/>
            <w:right w:val="none" w:sz="0" w:space="0" w:color="auto"/>
          </w:divBdr>
        </w:div>
        <w:div w:id="1891188583">
          <w:marLeft w:val="0"/>
          <w:marRight w:val="0"/>
          <w:marTop w:val="0"/>
          <w:marBottom w:val="240"/>
          <w:divBdr>
            <w:top w:val="none" w:sz="0" w:space="0" w:color="auto"/>
            <w:left w:val="none" w:sz="0" w:space="0" w:color="auto"/>
            <w:bottom w:val="none" w:sz="0" w:space="0" w:color="auto"/>
            <w:right w:val="none" w:sz="0" w:space="0" w:color="auto"/>
          </w:divBdr>
        </w:div>
        <w:div w:id="2063796294">
          <w:marLeft w:val="0"/>
          <w:marRight w:val="0"/>
          <w:marTop w:val="0"/>
          <w:marBottom w:val="240"/>
          <w:divBdr>
            <w:top w:val="none" w:sz="0" w:space="0" w:color="auto"/>
            <w:left w:val="none" w:sz="0" w:space="0" w:color="auto"/>
            <w:bottom w:val="none" w:sz="0" w:space="0" w:color="auto"/>
            <w:right w:val="none" w:sz="0" w:space="0" w:color="auto"/>
          </w:divBdr>
        </w:div>
        <w:div w:id="2127694337">
          <w:marLeft w:val="0"/>
          <w:marRight w:val="0"/>
          <w:marTop w:val="0"/>
          <w:marBottom w:val="240"/>
          <w:divBdr>
            <w:top w:val="none" w:sz="0" w:space="0" w:color="auto"/>
            <w:left w:val="none" w:sz="0" w:space="0" w:color="auto"/>
            <w:bottom w:val="none" w:sz="0" w:space="0" w:color="auto"/>
            <w:right w:val="none" w:sz="0" w:space="0" w:color="auto"/>
          </w:divBdr>
        </w:div>
        <w:div w:id="1327708886">
          <w:marLeft w:val="0"/>
          <w:marRight w:val="0"/>
          <w:marTop w:val="0"/>
          <w:marBottom w:val="240"/>
          <w:divBdr>
            <w:top w:val="none" w:sz="0" w:space="0" w:color="auto"/>
            <w:left w:val="none" w:sz="0" w:space="0" w:color="auto"/>
            <w:bottom w:val="none" w:sz="0" w:space="0" w:color="auto"/>
            <w:right w:val="none" w:sz="0" w:space="0" w:color="auto"/>
          </w:divBdr>
        </w:div>
        <w:div w:id="1170415563">
          <w:marLeft w:val="0"/>
          <w:marRight w:val="0"/>
          <w:marTop w:val="0"/>
          <w:marBottom w:val="240"/>
          <w:divBdr>
            <w:top w:val="none" w:sz="0" w:space="0" w:color="auto"/>
            <w:left w:val="none" w:sz="0" w:space="0" w:color="auto"/>
            <w:bottom w:val="none" w:sz="0" w:space="0" w:color="auto"/>
            <w:right w:val="none" w:sz="0" w:space="0" w:color="auto"/>
          </w:divBdr>
        </w:div>
        <w:div w:id="940256346">
          <w:marLeft w:val="0"/>
          <w:marRight w:val="0"/>
          <w:marTop w:val="0"/>
          <w:marBottom w:val="240"/>
          <w:divBdr>
            <w:top w:val="none" w:sz="0" w:space="0" w:color="auto"/>
            <w:left w:val="none" w:sz="0" w:space="0" w:color="auto"/>
            <w:bottom w:val="none" w:sz="0" w:space="0" w:color="auto"/>
            <w:right w:val="none" w:sz="0" w:space="0" w:color="auto"/>
          </w:divBdr>
        </w:div>
        <w:div w:id="262425100">
          <w:marLeft w:val="0"/>
          <w:marRight w:val="0"/>
          <w:marTop w:val="0"/>
          <w:marBottom w:val="240"/>
          <w:divBdr>
            <w:top w:val="none" w:sz="0" w:space="0" w:color="auto"/>
            <w:left w:val="none" w:sz="0" w:space="0" w:color="auto"/>
            <w:bottom w:val="none" w:sz="0" w:space="0" w:color="auto"/>
            <w:right w:val="none" w:sz="0" w:space="0" w:color="auto"/>
          </w:divBdr>
        </w:div>
        <w:div w:id="1894462334">
          <w:marLeft w:val="0"/>
          <w:marRight w:val="0"/>
          <w:marTop w:val="0"/>
          <w:marBottom w:val="0"/>
          <w:divBdr>
            <w:top w:val="none" w:sz="0" w:space="0" w:color="auto"/>
            <w:left w:val="none" w:sz="0" w:space="0" w:color="auto"/>
            <w:bottom w:val="none" w:sz="0" w:space="0" w:color="auto"/>
            <w:right w:val="none" w:sz="0" w:space="0" w:color="auto"/>
          </w:divBdr>
          <w:divsChild>
            <w:div w:id="1273711364">
              <w:marLeft w:val="0"/>
              <w:marRight w:val="0"/>
              <w:marTop w:val="0"/>
              <w:marBottom w:val="0"/>
              <w:divBdr>
                <w:top w:val="none" w:sz="0" w:space="0" w:color="auto"/>
                <w:left w:val="none" w:sz="0" w:space="0" w:color="auto"/>
                <w:bottom w:val="none" w:sz="0" w:space="0" w:color="auto"/>
                <w:right w:val="none" w:sz="0" w:space="0" w:color="auto"/>
              </w:divBdr>
            </w:div>
          </w:divsChild>
        </w:div>
        <w:div w:id="1023048984">
          <w:marLeft w:val="0"/>
          <w:marRight w:val="0"/>
          <w:marTop w:val="0"/>
          <w:marBottom w:val="0"/>
          <w:divBdr>
            <w:top w:val="none" w:sz="0" w:space="0" w:color="auto"/>
            <w:left w:val="none" w:sz="0" w:space="0" w:color="auto"/>
            <w:bottom w:val="none" w:sz="0" w:space="0" w:color="auto"/>
            <w:right w:val="none" w:sz="0" w:space="0" w:color="auto"/>
          </w:divBdr>
          <w:divsChild>
            <w:div w:id="2059741679">
              <w:marLeft w:val="0"/>
              <w:marRight w:val="0"/>
              <w:marTop w:val="0"/>
              <w:marBottom w:val="0"/>
              <w:divBdr>
                <w:top w:val="none" w:sz="0" w:space="0" w:color="auto"/>
                <w:left w:val="none" w:sz="0" w:space="0" w:color="auto"/>
                <w:bottom w:val="none" w:sz="0" w:space="0" w:color="auto"/>
                <w:right w:val="none" w:sz="0" w:space="0" w:color="auto"/>
              </w:divBdr>
            </w:div>
          </w:divsChild>
        </w:div>
        <w:div w:id="489056588">
          <w:marLeft w:val="0"/>
          <w:marRight w:val="0"/>
          <w:marTop w:val="0"/>
          <w:marBottom w:val="0"/>
          <w:divBdr>
            <w:top w:val="none" w:sz="0" w:space="0" w:color="auto"/>
            <w:left w:val="none" w:sz="0" w:space="0" w:color="auto"/>
            <w:bottom w:val="none" w:sz="0" w:space="0" w:color="auto"/>
            <w:right w:val="none" w:sz="0" w:space="0" w:color="auto"/>
          </w:divBdr>
          <w:divsChild>
            <w:div w:id="758254063">
              <w:marLeft w:val="0"/>
              <w:marRight w:val="0"/>
              <w:marTop w:val="0"/>
              <w:marBottom w:val="0"/>
              <w:divBdr>
                <w:top w:val="none" w:sz="0" w:space="0" w:color="auto"/>
                <w:left w:val="none" w:sz="0" w:space="0" w:color="auto"/>
                <w:bottom w:val="none" w:sz="0" w:space="0" w:color="auto"/>
                <w:right w:val="none" w:sz="0" w:space="0" w:color="auto"/>
              </w:divBdr>
            </w:div>
          </w:divsChild>
        </w:div>
        <w:div w:id="576131731">
          <w:marLeft w:val="0"/>
          <w:marRight w:val="0"/>
          <w:marTop w:val="0"/>
          <w:marBottom w:val="0"/>
          <w:divBdr>
            <w:top w:val="none" w:sz="0" w:space="0" w:color="auto"/>
            <w:left w:val="none" w:sz="0" w:space="0" w:color="auto"/>
            <w:bottom w:val="none" w:sz="0" w:space="0" w:color="auto"/>
            <w:right w:val="none" w:sz="0" w:space="0" w:color="auto"/>
          </w:divBdr>
          <w:divsChild>
            <w:div w:id="527180139">
              <w:marLeft w:val="0"/>
              <w:marRight w:val="0"/>
              <w:marTop w:val="0"/>
              <w:marBottom w:val="0"/>
              <w:divBdr>
                <w:top w:val="none" w:sz="0" w:space="0" w:color="auto"/>
                <w:left w:val="none" w:sz="0" w:space="0" w:color="auto"/>
                <w:bottom w:val="none" w:sz="0" w:space="0" w:color="auto"/>
                <w:right w:val="none" w:sz="0" w:space="0" w:color="auto"/>
              </w:divBdr>
            </w:div>
          </w:divsChild>
        </w:div>
        <w:div w:id="1832789373">
          <w:marLeft w:val="0"/>
          <w:marRight w:val="0"/>
          <w:marTop w:val="0"/>
          <w:marBottom w:val="0"/>
          <w:divBdr>
            <w:top w:val="none" w:sz="0" w:space="0" w:color="auto"/>
            <w:left w:val="none" w:sz="0" w:space="0" w:color="auto"/>
            <w:bottom w:val="none" w:sz="0" w:space="0" w:color="auto"/>
            <w:right w:val="none" w:sz="0" w:space="0" w:color="auto"/>
          </w:divBdr>
          <w:divsChild>
            <w:div w:id="459692701">
              <w:marLeft w:val="0"/>
              <w:marRight w:val="0"/>
              <w:marTop w:val="0"/>
              <w:marBottom w:val="0"/>
              <w:divBdr>
                <w:top w:val="none" w:sz="0" w:space="0" w:color="auto"/>
                <w:left w:val="none" w:sz="0" w:space="0" w:color="auto"/>
                <w:bottom w:val="none" w:sz="0" w:space="0" w:color="auto"/>
                <w:right w:val="none" w:sz="0" w:space="0" w:color="auto"/>
              </w:divBdr>
            </w:div>
          </w:divsChild>
        </w:div>
        <w:div w:id="1352951223">
          <w:marLeft w:val="0"/>
          <w:marRight w:val="0"/>
          <w:marTop w:val="0"/>
          <w:marBottom w:val="0"/>
          <w:divBdr>
            <w:top w:val="none" w:sz="0" w:space="0" w:color="auto"/>
            <w:left w:val="none" w:sz="0" w:space="0" w:color="auto"/>
            <w:bottom w:val="none" w:sz="0" w:space="0" w:color="auto"/>
            <w:right w:val="none" w:sz="0" w:space="0" w:color="auto"/>
          </w:divBdr>
          <w:divsChild>
            <w:div w:id="765997251">
              <w:marLeft w:val="0"/>
              <w:marRight w:val="0"/>
              <w:marTop w:val="0"/>
              <w:marBottom w:val="0"/>
              <w:divBdr>
                <w:top w:val="none" w:sz="0" w:space="0" w:color="auto"/>
                <w:left w:val="none" w:sz="0" w:space="0" w:color="auto"/>
                <w:bottom w:val="none" w:sz="0" w:space="0" w:color="auto"/>
                <w:right w:val="none" w:sz="0" w:space="0" w:color="auto"/>
              </w:divBdr>
            </w:div>
          </w:divsChild>
        </w:div>
        <w:div w:id="2013294122">
          <w:marLeft w:val="0"/>
          <w:marRight w:val="0"/>
          <w:marTop w:val="0"/>
          <w:marBottom w:val="0"/>
          <w:divBdr>
            <w:top w:val="none" w:sz="0" w:space="0" w:color="auto"/>
            <w:left w:val="none" w:sz="0" w:space="0" w:color="auto"/>
            <w:bottom w:val="none" w:sz="0" w:space="0" w:color="auto"/>
            <w:right w:val="none" w:sz="0" w:space="0" w:color="auto"/>
          </w:divBdr>
          <w:divsChild>
            <w:div w:id="1241602261">
              <w:marLeft w:val="0"/>
              <w:marRight w:val="0"/>
              <w:marTop w:val="0"/>
              <w:marBottom w:val="0"/>
              <w:divBdr>
                <w:top w:val="none" w:sz="0" w:space="0" w:color="auto"/>
                <w:left w:val="none" w:sz="0" w:space="0" w:color="auto"/>
                <w:bottom w:val="none" w:sz="0" w:space="0" w:color="auto"/>
                <w:right w:val="none" w:sz="0" w:space="0" w:color="auto"/>
              </w:divBdr>
            </w:div>
          </w:divsChild>
        </w:div>
        <w:div w:id="1412501778">
          <w:marLeft w:val="0"/>
          <w:marRight w:val="0"/>
          <w:marTop w:val="0"/>
          <w:marBottom w:val="0"/>
          <w:divBdr>
            <w:top w:val="none" w:sz="0" w:space="0" w:color="auto"/>
            <w:left w:val="none" w:sz="0" w:space="0" w:color="auto"/>
            <w:bottom w:val="none" w:sz="0" w:space="0" w:color="auto"/>
            <w:right w:val="none" w:sz="0" w:space="0" w:color="auto"/>
          </w:divBdr>
          <w:divsChild>
            <w:div w:id="1993676437">
              <w:marLeft w:val="0"/>
              <w:marRight w:val="0"/>
              <w:marTop w:val="0"/>
              <w:marBottom w:val="0"/>
              <w:divBdr>
                <w:top w:val="none" w:sz="0" w:space="0" w:color="auto"/>
                <w:left w:val="none" w:sz="0" w:space="0" w:color="auto"/>
                <w:bottom w:val="none" w:sz="0" w:space="0" w:color="auto"/>
                <w:right w:val="none" w:sz="0" w:space="0" w:color="auto"/>
              </w:divBdr>
            </w:div>
          </w:divsChild>
        </w:div>
        <w:div w:id="1794053155">
          <w:marLeft w:val="0"/>
          <w:marRight w:val="0"/>
          <w:marTop w:val="0"/>
          <w:marBottom w:val="0"/>
          <w:divBdr>
            <w:top w:val="none" w:sz="0" w:space="0" w:color="auto"/>
            <w:left w:val="none" w:sz="0" w:space="0" w:color="auto"/>
            <w:bottom w:val="none" w:sz="0" w:space="0" w:color="auto"/>
            <w:right w:val="none" w:sz="0" w:space="0" w:color="auto"/>
          </w:divBdr>
          <w:divsChild>
            <w:div w:id="2137291093">
              <w:marLeft w:val="0"/>
              <w:marRight w:val="0"/>
              <w:marTop w:val="0"/>
              <w:marBottom w:val="0"/>
              <w:divBdr>
                <w:top w:val="none" w:sz="0" w:space="0" w:color="auto"/>
                <w:left w:val="none" w:sz="0" w:space="0" w:color="auto"/>
                <w:bottom w:val="none" w:sz="0" w:space="0" w:color="auto"/>
                <w:right w:val="none" w:sz="0" w:space="0" w:color="auto"/>
              </w:divBdr>
            </w:div>
          </w:divsChild>
        </w:div>
        <w:div w:id="1749112117">
          <w:marLeft w:val="0"/>
          <w:marRight w:val="0"/>
          <w:marTop w:val="0"/>
          <w:marBottom w:val="0"/>
          <w:divBdr>
            <w:top w:val="none" w:sz="0" w:space="0" w:color="auto"/>
            <w:left w:val="none" w:sz="0" w:space="0" w:color="auto"/>
            <w:bottom w:val="none" w:sz="0" w:space="0" w:color="auto"/>
            <w:right w:val="none" w:sz="0" w:space="0" w:color="auto"/>
          </w:divBdr>
          <w:divsChild>
            <w:div w:id="191578666">
              <w:marLeft w:val="0"/>
              <w:marRight w:val="0"/>
              <w:marTop w:val="0"/>
              <w:marBottom w:val="0"/>
              <w:divBdr>
                <w:top w:val="none" w:sz="0" w:space="0" w:color="auto"/>
                <w:left w:val="none" w:sz="0" w:space="0" w:color="auto"/>
                <w:bottom w:val="none" w:sz="0" w:space="0" w:color="auto"/>
                <w:right w:val="none" w:sz="0" w:space="0" w:color="auto"/>
              </w:divBdr>
            </w:div>
          </w:divsChild>
        </w:div>
        <w:div w:id="1333996693">
          <w:marLeft w:val="0"/>
          <w:marRight w:val="0"/>
          <w:marTop w:val="0"/>
          <w:marBottom w:val="0"/>
          <w:divBdr>
            <w:top w:val="none" w:sz="0" w:space="0" w:color="auto"/>
            <w:left w:val="none" w:sz="0" w:space="0" w:color="auto"/>
            <w:bottom w:val="none" w:sz="0" w:space="0" w:color="auto"/>
            <w:right w:val="none" w:sz="0" w:space="0" w:color="auto"/>
          </w:divBdr>
          <w:divsChild>
            <w:div w:id="2042583115">
              <w:marLeft w:val="0"/>
              <w:marRight w:val="0"/>
              <w:marTop w:val="0"/>
              <w:marBottom w:val="0"/>
              <w:divBdr>
                <w:top w:val="none" w:sz="0" w:space="0" w:color="auto"/>
                <w:left w:val="none" w:sz="0" w:space="0" w:color="auto"/>
                <w:bottom w:val="none" w:sz="0" w:space="0" w:color="auto"/>
                <w:right w:val="none" w:sz="0" w:space="0" w:color="auto"/>
              </w:divBdr>
            </w:div>
          </w:divsChild>
        </w:div>
        <w:div w:id="1744453479">
          <w:marLeft w:val="0"/>
          <w:marRight w:val="0"/>
          <w:marTop w:val="0"/>
          <w:marBottom w:val="0"/>
          <w:divBdr>
            <w:top w:val="none" w:sz="0" w:space="0" w:color="auto"/>
            <w:left w:val="none" w:sz="0" w:space="0" w:color="auto"/>
            <w:bottom w:val="none" w:sz="0" w:space="0" w:color="auto"/>
            <w:right w:val="none" w:sz="0" w:space="0" w:color="auto"/>
          </w:divBdr>
          <w:divsChild>
            <w:div w:id="1666934884">
              <w:marLeft w:val="0"/>
              <w:marRight w:val="0"/>
              <w:marTop w:val="0"/>
              <w:marBottom w:val="0"/>
              <w:divBdr>
                <w:top w:val="none" w:sz="0" w:space="0" w:color="auto"/>
                <w:left w:val="none" w:sz="0" w:space="0" w:color="auto"/>
                <w:bottom w:val="none" w:sz="0" w:space="0" w:color="auto"/>
                <w:right w:val="none" w:sz="0" w:space="0" w:color="auto"/>
              </w:divBdr>
            </w:div>
          </w:divsChild>
        </w:div>
        <w:div w:id="681318844">
          <w:marLeft w:val="0"/>
          <w:marRight w:val="0"/>
          <w:marTop w:val="0"/>
          <w:marBottom w:val="0"/>
          <w:divBdr>
            <w:top w:val="none" w:sz="0" w:space="0" w:color="auto"/>
            <w:left w:val="none" w:sz="0" w:space="0" w:color="auto"/>
            <w:bottom w:val="none" w:sz="0" w:space="0" w:color="auto"/>
            <w:right w:val="none" w:sz="0" w:space="0" w:color="auto"/>
          </w:divBdr>
          <w:divsChild>
            <w:div w:id="1967733735">
              <w:marLeft w:val="0"/>
              <w:marRight w:val="0"/>
              <w:marTop w:val="0"/>
              <w:marBottom w:val="0"/>
              <w:divBdr>
                <w:top w:val="none" w:sz="0" w:space="0" w:color="auto"/>
                <w:left w:val="none" w:sz="0" w:space="0" w:color="auto"/>
                <w:bottom w:val="none" w:sz="0" w:space="0" w:color="auto"/>
                <w:right w:val="none" w:sz="0" w:space="0" w:color="auto"/>
              </w:divBdr>
            </w:div>
          </w:divsChild>
        </w:div>
        <w:div w:id="1932424428">
          <w:marLeft w:val="0"/>
          <w:marRight w:val="0"/>
          <w:marTop w:val="0"/>
          <w:marBottom w:val="0"/>
          <w:divBdr>
            <w:top w:val="none" w:sz="0" w:space="0" w:color="auto"/>
            <w:left w:val="none" w:sz="0" w:space="0" w:color="auto"/>
            <w:bottom w:val="none" w:sz="0" w:space="0" w:color="auto"/>
            <w:right w:val="none" w:sz="0" w:space="0" w:color="auto"/>
          </w:divBdr>
          <w:divsChild>
            <w:div w:id="1265725447">
              <w:marLeft w:val="0"/>
              <w:marRight w:val="0"/>
              <w:marTop w:val="0"/>
              <w:marBottom w:val="0"/>
              <w:divBdr>
                <w:top w:val="none" w:sz="0" w:space="0" w:color="auto"/>
                <w:left w:val="none" w:sz="0" w:space="0" w:color="auto"/>
                <w:bottom w:val="none" w:sz="0" w:space="0" w:color="auto"/>
                <w:right w:val="none" w:sz="0" w:space="0" w:color="auto"/>
              </w:divBdr>
            </w:div>
          </w:divsChild>
        </w:div>
        <w:div w:id="1775251220">
          <w:marLeft w:val="0"/>
          <w:marRight w:val="0"/>
          <w:marTop w:val="0"/>
          <w:marBottom w:val="0"/>
          <w:divBdr>
            <w:top w:val="none" w:sz="0" w:space="0" w:color="auto"/>
            <w:left w:val="none" w:sz="0" w:space="0" w:color="auto"/>
            <w:bottom w:val="none" w:sz="0" w:space="0" w:color="auto"/>
            <w:right w:val="none" w:sz="0" w:space="0" w:color="auto"/>
          </w:divBdr>
          <w:divsChild>
            <w:div w:id="519928666">
              <w:marLeft w:val="0"/>
              <w:marRight w:val="0"/>
              <w:marTop w:val="0"/>
              <w:marBottom w:val="0"/>
              <w:divBdr>
                <w:top w:val="none" w:sz="0" w:space="0" w:color="auto"/>
                <w:left w:val="none" w:sz="0" w:space="0" w:color="auto"/>
                <w:bottom w:val="none" w:sz="0" w:space="0" w:color="auto"/>
                <w:right w:val="none" w:sz="0" w:space="0" w:color="auto"/>
              </w:divBdr>
            </w:div>
          </w:divsChild>
        </w:div>
        <w:div w:id="1235698050">
          <w:marLeft w:val="0"/>
          <w:marRight w:val="0"/>
          <w:marTop w:val="0"/>
          <w:marBottom w:val="0"/>
          <w:divBdr>
            <w:top w:val="none" w:sz="0" w:space="0" w:color="auto"/>
            <w:left w:val="none" w:sz="0" w:space="0" w:color="auto"/>
            <w:bottom w:val="none" w:sz="0" w:space="0" w:color="auto"/>
            <w:right w:val="none" w:sz="0" w:space="0" w:color="auto"/>
          </w:divBdr>
          <w:divsChild>
            <w:div w:id="723717556">
              <w:marLeft w:val="0"/>
              <w:marRight w:val="0"/>
              <w:marTop w:val="0"/>
              <w:marBottom w:val="0"/>
              <w:divBdr>
                <w:top w:val="none" w:sz="0" w:space="0" w:color="auto"/>
                <w:left w:val="none" w:sz="0" w:space="0" w:color="auto"/>
                <w:bottom w:val="none" w:sz="0" w:space="0" w:color="auto"/>
                <w:right w:val="none" w:sz="0" w:space="0" w:color="auto"/>
              </w:divBdr>
            </w:div>
          </w:divsChild>
        </w:div>
        <w:div w:id="597056628">
          <w:marLeft w:val="0"/>
          <w:marRight w:val="0"/>
          <w:marTop w:val="0"/>
          <w:marBottom w:val="0"/>
          <w:divBdr>
            <w:top w:val="none" w:sz="0" w:space="0" w:color="auto"/>
            <w:left w:val="none" w:sz="0" w:space="0" w:color="auto"/>
            <w:bottom w:val="none" w:sz="0" w:space="0" w:color="auto"/>
            <w:right w:val="none" w:sz="0" w:space="0" w:color="auto"/>
          </w:divBdr>
          <w:divsChild>
            <w:div w:id="1180775412">
              <w:marLeft w:val="0"/>
              <w:marRight w:val="0"/>
              <w:marTop w:val="0"/>
              <w:marBottom w:val="0"/>
              <w:divBdr>
                <w:top w:val="none" w:sz="0" w:space="0" w:color="auto"/>
                <w:left w:val="none" w:sz="0" w:space="0" w:color="auto"/>
                <w:bottom w:val="none" w:sz="0" w:space="0" w:color="auto"/>
                <w:right w:val="none" w:sz="0" w:space="0" w:color="auto"/>
              </w:divBdr>
            </w:div>
          </w:divsChild>
        </w:div>
        <w:div w:id="1325478353">
          <w:marLeft w:val="0"/>
          <w:marRight w:val="0"/>
          <w:marTop w:val="0"/>
          <w:marBottom w:val="0"/>
          <w:divBdr>
            <w:top w:val="none" w:sz="0" w:space="0" w:color="auto"/>
            <w:left w:val="none" w:sz="0" w:space="0" w:color="auto"/>
            <w:bottom w:val="none" w:sz="0" w:space="0" w:color="auto"/>
            <w:right w:val="none" w:sz="0" w:space="0" w:color="auto"/>
          </w:divBdr>
          <w:divsChild>
            <w:div w:id="65156081">
              <w:marLeft w:val="0"/>
              <w:marRight w:val="0"/>
              <w:marTop w:val="0"/>
              <w:marBottom w:val="0"/>
              <w:divBdr>
                <w:top w:val="none" w:sz="0" w:space="0" w:color="auto"/>
                <w:left w:val="none" w:sz="0" w:space="0" w:color="auto"/>
                <w:bottom w:val="none" w:sz="0" w:space="0" w:color="auto"/>
                <w:right w:val="none" w:sz="0" w:space="0" w:color="auto"/>
              </w:divBdr>
            </w:div>
          </w:divsChild>
        </w:div>
        <w:div w:id="733508548">
          <w:marLeft w:val="0"/>
          <w:marRight w:val="0"/>
          <w:marTop w:val="0"/>
          <w:marBottom w:val="0"/>
          <w:divBdr>
            <w:top w:val="none" w:sz="0" w:space="0" w:color="auto"/>
            <w:left w:val="none" w:sz="0" w:space="0" w:color="auto"/>
            <w:bottom w:val="none" w:sz="0" w:space="0" w:color="auto"/>
            <w:right w:val="none" w:sz="0" w:space="0" w:color="auto"/>
          </w:divBdr>
          <w:divsChild>
            <w:div w:id="1053584322">
              <w:marLeft w:val="0"/>
              <w:marRight w:val="0"/>
              <w:marTop w:val="0"/>
              <w:marBottom w:val="0"/>
              <w:divBdr>
                <w:top w:val="none" w:sz="0" w:space="0" w:color="auto"/>
                <w:left w:val="none" w:sz="0" w:space="0" w:color="auto"/>
                <w:bottom w:val="none" w:sz="0" w:space="0" w:color="auto"/>
                <w:right w:val="none" w:sz="0" w:space="0" w:color="auto"/>
              </w:divBdr>
            </w:div>
          </w:divsChild>
        </w:div>
        <w:div w:id="959533652">
          <w:marLeft w:val="0"/>
          <w:marRight w:val="0"/>
          <w:marTop w:val="0"/>
          <w:marBottom w:val="0"/>
          <w:divBdr>
            <w:top w:val="none" w:sz="0" w:space="0" w:color="auto"/>
            <w:left w:val="none" w:sz="0" w:space="0" w:color="auto"/>
            <w:bottom w:val="none" w:sz="0" w:space="0" w:color="auto"/>
            <w:right w:val="none" w:sz="0" w:space="0" w:color="auto"/>
          </w:divBdr>
          <w:divsChild>
            <w:div w:id="1201824866">
              <w:marLeft w:val="0"/>
              <w:marRight w:val="0"/>
              <w:marTop w:val="0"/>
              <w:marBottom w:val="0"/>
              <w:divBdr>
                <w:top w:val="none" w:sz="0" w:space="0" w:color="auto"/>
                <w:left w:val="none" w:sz="0" w:space="0" w:color="auto"/>
                <w:bottom w:val="none" w:sz="0" w:space="0" w:color="auto"/>
                <w:right w:val="none" w:sz="0" w:space="0" w:color="auto"/>
              </w:divBdr>
            </w:div>
          </w:divsChild>
        </w:div>
        <w:div w:id="1186215183">
          <w:marLeft w:val="0"/>
          <w:marRight w:val="0"/>
          <w:marTop w:val="0"/>
          <w:marBottom w:val="0"/>
          <w:divBdr>
            <w:top w:val="none" w:sz="0" w:space="0" w:color="auto"/>
            <w:left w:val="none" w:sz="0" w:space="0" w:color="auto"/>
            <w:bottom w:val="none" w:sz="0" w:space="0" w:color="auto"/>
            <w:right w:val="none" w:sz="0" w:space="0" w:color="auto"/>
          </w:divBdr>
          <w:divsChild>
            <w:div w:id="2018144696">
              <w:marLeft w:val="0"/>
              <w:marRight w:val="0"/>
              <w:marTop w:val="0"/>
              <w:marBottom w:val="0"/>
              <w:divBdr>
                <w:top w:val="none" w:sz="0" w:space="0" w:color="auto"/>
                <w:left w:val="none" w:sz="0" w:space="0" w:color="auto"/>
                <w:bottom w:val="none" w:sz="0" w:space="0" w:color="auto"/>
                <w:right w:val="none" w:sz="0" w:space="0" w:color="auto"/>
              </w:divBdr>
            </w:div>
          </w:divsChild>
        </w:div>
        <w:div w:id="1473475714">
          <w:marLeft w:val="0"/>
          <w:marRight w:val="0"/>
          <w:marTop w:val="0"/>
          <w:marBottom w:val="0"/>
          <w:divBdr>
            <w:top w:val="none" w:sz="0" w:space="0" w:color="auto"/>
            <w:left w:val="none" w:sz="0" w:space="0" w:color="auto"/>
            <w:bottom w:val="none" w:sz="0" w:space="0" w:color="auto"/>
            <w:right w:val="none" w:sz="0" w:space="0" w:color="auto"/>
          </w:divBdr>
          <w:divsChild>
            <w:div w:id="237441901">
              <w:marLeft w:val="0"/>
              <w:marRight w:val="0"/>
              <w:marTop w:val="0"/>
              <w:marBottom w:val="0"/>
              <w:divBdr>
                <w:top w:val="none" w:sz="0" w:space="0" w:color="auto"/>
                <w:left w:val="none" w:sz="0" w:space="0" w:color="auto"/>
                <w:bottom w:val="none" w:sz="0" w:space="0" w:color="auto"/>
                <w:right w:val="none" w:sz="0" w:space="0" w:color="auto"/>
              </w:divBdr>
            </w:div>
          </w:divsChild>
        </w:div>
        <w:div w:id="111294485">
          <w:marLeft w:val="0"/>
          <w:marRight w:val="0"/>
          <w:marTop w:val="0"/>
          <w:marBottom w:val="0"/>
          <w:divBdr>
            <w:top w:val="none" w:sz="0" w:space="0" w:color="auto"/>
            <w:left w:val="none" w:sz="0" w:space="0" w:color="auto"/>
            <w:bottom w:val="none" w:sz="0" w:space="0" w:color="auto"/>
            <w:right w:val="none" w:sz="0" w:space="0" w:color="auto"/>
          </w:divBdr>
          <w:divsChild>
            <w:div w:id="1226837467">
              <w:marLeft w:val="0"/>
              <w:marRight w:val="0"/>
              <w:marTop w:val="0"/>
              <w:marBottom w:val="0"/>
              <w:divBdr>
                <w:top w:val="none" w:sz="0" w:space="0" w:color="auto"/>
                <w:left w:val="none" w:sz="0" w:space="0" w:color="auto"/>
                <w:bottom w:val="none" w:sz="0" w:space="0" w:color="auto"/>
                <w:right w:val="none" w:sz="0" w:space="0" w:color="auto"/>
              </w:divBdr>
            </w:div>
          </w:divsChild>
        </w:div>
        <w:div w:id="392193011">
          <w:marLeft w:val="0"/>
          <w:marRight w:val="0"/>
          <w:marTop w:val="0"/>
          <w:marBottom w:val="0"/>
          <w:divBdr>
            <w:top w:val="none" w:sz="0" w:space="0" w:color="auto"/>
            <w:left w:val="none" w:sz="0" w:space="0" w:color="auto"/>
            <w:bottom w:val="none" w:sz="0" w:space="0" w:color="auto"/>
            <w:right w:val="none" w:sz="0" w:space="0" w:color="auto"/>
          </w:divBdr>
          <w:divsChild>
            <w:div w:id="461004403">
              <w:marLeft w:val="0"/>
              <w:marRight w:val="0"/>
              <w:marTop w:val="0"/>
              <w:marBottom w:val="0"/>
              <w:divBdr>
                <w:top w:val="none" w:sz="0" w:space="0" w:color="auto"/>
                <w:left w:val="none" w:sz="0" w:space="0" w:color="auto"/>
                <w:bottom w:val="none" w:sz="0" w:space="0" w:color="auto"/>
                <w:right w:val="none" w:sz="0" w:space="0" w:color="auto"/>
              </w:divBdr>
            </w:div>
          </w:divsChild>
        </w:div>
        <w:div w:id="699546453">
          <w:marLeft w:val="0"/>
          <w:marRight w:val="0"/>
          <w:marTop w:val="0"/>
          <w:marBottom w:val="0"/>
          <w:divBdr>
            <w:top w:val="none" w:sz="0" w:space="0" w:color="auto"/>
            <w:left w:val="none" w:sz="0" w:space="0" w:color="auto"/>
            <w:bottom w:val="none" w:sz="0" w:space="0" w:color="auto"/>
            <w:right w:val="none" w:sz="0" w:space="0" w:color="auto"/>
          </w:divBdr>
          <w:divsChild>
            <w:div w:id="2007130760">
              <w:marLeft w:val="0"/>
              <w:marRight w:val="0"/>
              <w:marTop w:val="0"/>
              <w:marBottom w:val="0"/>
              <w:divBdr>
                <w:top w:val="none" w:sz="0" w:space="0" w:color="auto"/>
                <w:left w:val="none" w:sz="0" w:space="0" w:color="auto"/>
                <w:bottom w:val="none" w:sz="0" w:space="0" w:color="auto"/>
                <w:right w:val="none" w:sz="0" w:space="0" w:color="auto"/>
              </w:divBdr>
            </w:div>
          </w:divsChild>
        </w:div>
        <w:div w:id="1039624111">
          <w:marLeft w:val="0"/>
          <w:marRight w:val="0"/>
          <w:marTop w:val="0"/>
          <w:marBottom w:val="0"/>
          <w:divBdr>
            <w:top w:val="none" w:sz="0" w:space="0" w:color="auto"/>
            <w:left w:val="none" w:sz="0" w:space="0" w:color="auto"/>
            <w:bottom w:val="none" w:sz="0" w:space="0" w:color="auto"/>
            <w:right w:val="none" w:sz="0" w:space="0" w:color="auto"/>
          </w:divBdr>
          <w:divsChild>
            <w:div w:id="1465612475">
              <w:marLeft w:val="0"/>
              <w:marRight w:val="0"/>
              <w:marTop w:val="0"/>
              <w:marBottom w:val="0"/>
              <w:divBdr>
                <w:top w:val="none" w:sz="0" w:space="0" w:color="auto"/>
                <w:left w:val="none" w:sz="0" w:space="0" w:color="auto"/>
                <w:bottom w:val="none" w:sz="0" w:space="0" w:color="auto"/>
                <w:right w:val="none" w:sz="0" w:space="0" w:color="auto"/>
              </w:divBdr>
            </w:div>
          </w:divsChild>
        </w:div>
        <w:div w:id="1145972119">
          <w:marLeft w:val="0"/>
          <w:marRight w:val="0"/>
          <w:marTop w:val="0"/>
          <w:marBottom w:val="0"/>
          <w:divBdr>
            <w:top w:val="none" w:sz="0" w:space="0" w:color="auto"/>
            <w:left w:val="none" w:sz="0" w:space="0" w:color="auto"/>
            <w:bottom w:val="none" w:sz="0" w:space="0" w:color="auto"/>
            <w:right w:val="none" w:sz="0" w:space="0" w:color="auto"/>
          </w:divBdr>
          <w:divsChild>
            <w:div w:id="1089160766">
              <w:marLeft w:val="0"/>
              <w:marRight w:val="0"/>
              <w:marTop w:val="0"/>
              <w:marBottom w:val="0"/>
              <w:divBdr>
                <w:top w:val="none" w:sz="0" w:space="0" w:color="auto"/>
                <w:left w:val="none" w:sz="0" w:space="0" w:color="auto"/>
                <w:bottom w:val="none" w:sz="0" w:space="0" w:color="auto"/>
                <w:right w:val="none" w:sz="0" w:space="0" w:color="auto"/>
              </w:divBdr>
            </w:div>
          </w:divsChild>
        </w:div>
        <w:div w:id="393743075">
          <w:marLeft w:val="0"/>
          <w:marRight w:val="0"/>
          <w:marTop w:val="0"/>
          <w:marBottom w:val="0"/>
          <w:divBdr>
            <w:top w:val="none" w:sz="0" w:space="0" w:color="auto"/>
            <w:left w:val="none" w:sz="0" w:space="0" w:color="auto"/>
            <w:bottom w:val="none" w:sz="0" w:space="0" w:color="auto"/>
            <w:right w:val="none" w:sz="0" w:space="0" w:color="auto"/>
          </w:divBdr>
          <w:divsChild>
            <w:div w:id="872302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5633309">
      <w:bodyDiv w:val="1"/>
      <w:marLeft w:val="0"/>
      <w:marRight w:val="0"/>
      <w:marTop w:val="0"/>
      <w:marBottom w:val="0"/>
      <w:divBdr>
        <w:top w:val="none" w:sz="0" w:space="0" w:color="auto"/>
        <w:left w:val="none" w:sz="0" w:space="0" w:color="auto"/>
        <w:bottom w:val="none" w:sz="0" w:space="0" w:color="auto"/>
        <w:right w:val="none" w:sz="0" w:space="0" w:color="auto"/>
      </w:divBdr>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678075">
      <w:bodyDiv w:val="1"/>
      <w:marLeft w:val="0"/>
      <w:marRight w:val="0"/>
      <w:marTop w:val="0"/>
      <w:marBottom w:val="0"/>
      <w:divBdr>
        <w:top w:val="none" w:sz="0" w:space="0" w:color="auto"/>
        <w:left w:val="none" w:sz="0" w:space="0" w:color="auto"/>
        <w:bottom w:val="none" w:sz="0" w:space="0" w:color="auto"/>
        <w:right w:val="none" w:sz="0" w:space="0" w:color="auto"/>
      </w:divBdr>
      <w:divsChild>
        <w:div w:id="844250925">
          <w:marLeft w:val="0"/>
          <w:marRight w:val="0"/>
          <w:marTop w:val="0"/>
          <w:marBottom w:val="0"/>
          <w:divBdr>
            <w:top w:val="none" w:sz="0" w:space="0" w:color="auto"/>
            <w:left w:val="none" w:sz="0" w:space="0" w:color="auto"/>
            <w:bottom w:val="none" w:sz="0" w:space="0" w:color="auto"/>
            <w:right w:val="none" w:sz="0" w:space="0" w:color="auto"/>
          </w:divBdr>
          <w:divsChild>
            <w:div w:id="463238776">
              <w:marLeft w:val="0"/>
              <w:marRight w:val="0"/>
              <w:marTop w:val="0"/>
              <w:marBottom w:val="0"/>
              <w:divBdr>
                <w:top w:val="none" w:sz="0" w:space="0" w:color="auto"/>
                <w:left w:val="none" w:sz="0" w:space="0" w:color="auto"/>
                <w:bottom w:val="single" w:sz="6" w:space="12" w:color="DDDDDD"/>
                <w:right w:val="none" w:sz="0" w:space="0" w:color="auto"/>
              </w:divBdr>
              <w:divsChild>
                <w:div w:id="1666394235">
                  <w:marLeft w:val="0"/>
                  <w:marRight w:val="0"/>
                  <w:marTop w:val="0"/>
                  <w:marBottom w:val="0"/>
                  <w:divBdr>
                    <w:top w:val="none" w:sz="0" w:space="0" w:color="auto"/>
                    <w:left w:val="none" w:sz="0" w:space="0" w:color="auto"/>
                    <w:bottom w:val="none" w:sz="0" w:space="0" w:color="auto"/>
                    <w:right w:val="none" w:sz="0" w:space="0" w:color="auto"/>
                  </w:divBdr>
                  <w:divsChild>
                    <w:div w:id="1885748273">
                      <w:marLeft w:val="0"/>
                      <w:marRight w:val="0"/>
                      <w:marTop w:val="0"/>
                      <w:marBottom w:val="0"/>
                      <w:divBdr>
                        <w:top w:val="none" w:sz="0" w:space="0" w:color="auto"/>
                        <w:left w:val="none" w:sz="0" w:space="0" w:color="auto"/>
                        <w:bottom w:val="none" w:sz="0" w:space="0" w:color="auto"/>
                        <w:right w:val="none" w:sz="0" w:space="0" w:color="auto"/>
                      </w:divBdr>
                      <w:divsChild>
                        <w:div w:id="823010336">
                          <w:marLeft w:val="0"/>
                          <w:marRight w:val="0"/>
                          <w:marTop w:val="0"/>
                          <w:marBottom w:val="0"/>
                          <w:divBdr>
                            <w:top w:val="none" w:sz="0" w:space="0" w:color="auto"/>
                            <w:left w:val="none" w:sz="0" w:space="0" w:color="auto"/>
                            <w:bottom w:val="none" w:sz="0" w:space="0" w:color="auto"/>
                            <w:right w:val="none" w:sz="0" w:space="0" w:color="auto"/>
                          </w:divBdr>
                        </w:div>
                        <w:div w:id="536090378">
                          <w:marLeft w:val="0"/>
                          <w:marRight w:val="0"/>
                          <w:marTop w:val="0"/>
                          <w:marBottom w:val="0"/>
                          <w:divBdr>
                            <w:top w:val="none" w:sz="0" w:space="0" w:color="auto"/>
                            <w:left w:val="none" w:sz="0" w:space="0" w:color="auto"/>
                            <w:bottom w:val="none" w:sz="0" w:space="0" w:color="auto"/>
                            <w:right w:val="none" w:sz="0" w:space="0" w:color="auto"/>
                          </w:divBdr>
                          <w:divsChild>
                            <w:div w:id="2108425117">
                              <w:marLeft w:val="0"/>
                              <w:marRight w:val="0"/>
                              <w:marTop w:val="0"/>
                              <w:marBottom w:val="0"/>
                              <w:divBdr>
                                <w:top w:val="none" w:sz="0" w:space="0" w:color="auto"/>
                                <w:left w:val="none" w:sz="0" w:space="0" w:color="auto"/>
                                <w:bottom w:val="none" w:sz="0" w:space="0" w:color="auto"/>
                                <w:right w:val="none" w:sz="0" w:space="0" w:color="auto"/>
                              </w:divBdr>
                            </w:div>
                            <w:div w:id="67466626">
                              <w:marLeft w:val="0"/>
                              <w:marRight w:val="0"/>
                              <w:marTop w:val="0"/>
                              <w:marBottom w:val="0"/>
                              <w:divBdr>
                                <w:top w:val="none" w:sz="0" w:space="0" w:color="auto"/>
                                <w:left w:val="none" w:sz="0" w:space="0" w:color="auto"/>
                                <w:bottom w:val="none" w:sz="0" w:space="0" w:color="auto"/>
                                <w:right w:val="none" w:sz="0" w:space="0" w:color="auto"/>
                              </w:divBdr>
                              <w:divsChild>
                                <w:div w:id="688409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469273">
                      <w:marLeft w:val="0"/>
                      <w:marRight w:val="0"/>
                      <w:marTop w:val="0"/>
                      <w:marBottom w:val="0"/>
                      <w:divBdr>
                        <w:top w:val="none" w:sz="0" w:space="0" w:color="auto"/>
                        <w:left w:val="none" w:sz="0" w:space="0" w:color="auto"/>
                        <w:bottom w:val="none" w:sz="0" w:space="0" w:color="auto"/>
                        <w:right w:val="none" w:sz="0" w:space="0" w:color="auto"/>
                      </w:divBdr>
                      <w:divsChild>
                        <w:div w:id="760756125">
                          <w:marLeft w:val="0"/>
                          <w:marRight w:val="0"/>
                          <w:marTop w:val="0"/>
                          <w:marBottom w:val="0"/>
                          <w:divBdr>
                            <w:top w:val="none" w:sz="0" w:space="0" w:color="auto"/>
                            <w:left w:val="none" w:sz="0" w:space="0" w:color="auto"/>
                            <w:bottom w:val="none" w:sz="0" w:space="0" w:color="auto"/>
                            <w:right w:val="none" w:sz="0" w:space="0" w:color="auto"/>
                          </w:divBdr>
                          <w:divsChild>
                            <w:div w:id="86528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4095190">
              <w:marLeft w:val="0"/>
              <w:marRight w:val="0"/>
              <w:marTop w:val="0"/>
              <w:marBottom w:val="0"/>
              <w:divBdr>
                <w:top w:val="none" w:sz="0" w:space="0" w:color="auto"/>
                <w:left w:val="none" w:sz="0" w:space="0" w:color="auto"/>
                <w:bottom w:val="single" w:sz="6" w:space="12" w:color="DDDDDD"/>
                <w:right w:val="none" w:sz="0" w:space="0" w:color="auto"/>
              </w:divBdr>
              <w:divsChild>
                <w:div w:id="200939569">
                  <w:marLeft w:val="0"/>
                  <w:marRight w:val="0"/>
                  <w:marTop w:val="0"/>
                  <w:marBottom w:val="0"/>
                  <w:divBdr>
                    <w:top w:val="none" w:sz="0" w:space="0" w:color="auto"/>
                    <w:left w:val="none" w:sz="0" w:space="0" w:color="auto"/>
                    <w:bottom w:val="none" w:sz="0" w:space="0" w:color="auto"/>
                    <w:right w:val="none" w:sz="0" w:space="0" w:color="auto"/>
                  </w:divBdr>
                  <w:divsChild>
                    <w:div w:id="1798983403">
                      <w:marLeft w:val="0"/>
                      <w:marRight w:val="0"/>
                      <w:marTop w:val="0"/>
                      <w:marBottom w:val="0"/>
                      <w:divBdr>
                        <w:top w:val="none" w:sz="0" w:space="0" w:color="auto"/>
                        <w:left w:val="none" w:sz="0" w:space="0" w:color="auto"/>
                        <w:bottom w:val="none" w:sz="0" w:space="0" w:color="auto"/>
                        <w:right w:val="none" w:sz="0" w:space="0" w:color="auto"/>
                      </w:divBdr>
                      <w:divsChild>
                        <w:div w:id="1927029801">
                          <w:marLeft w:val="0"/>
                          <w:marRight w:val="0"/>
                          <w:marTop w:val="0"/>
                          <w:marBottom w:val="0"/>
                          <w:divBdr>
                            <w:top w:val="none" w:sz="0" w:space="0" w:color="auto"/>
                            <w:left w:val="none" w:sz="0" w:space="0" w:color="auto"/>
                            <w:bottom w:val="none" w:sz="0" w:space="0" w:color="auto"/>
                            <w:right w:val="none" w:sz="0" w:space="0" w:color="auto"/>
                          </w:divBdr>
                        </w:div>
                        <w:div w:id="2122459001">
                          <w:marLeft w:val="0"/>
                          <w:marRight w:val="0"/>
                          <w:marTop w:val="0"/>
                          <w:marBottom w:val="0"/>
                          <w:divBdr>
                            <w:top w:val="none" w:sz="0" w:space="0" w:color="auto"/>
                            <w:left w:val="none" w:sz="0" w:space="0" w:color="auto"/>
                            <w:bottom w:val="none" w:sz="0" w:space="0" w:color="auto"/>
                            <w:right w:val="none" w:sz="0" w:space="0" w:color="auto"/>
                          </w:divBdr>
                          <w:divsChild>
                            <w:div w:id="1411344284">
                              <w:marLeft w:val="0"/>
                              <w:marRight w:val="0"/>
                              <w:marTop w:val="0"/>
                              <w:marBottom w:val="0"/>
                              <w:divBdr>
                                <w:top w:val="none" w:sz="0" w:space="0" w:color="auto"/>
                                <w:left w:val="none" w:sz="0" w:space="0" w:color="auto"/>
                                <w:bottom w:val="none" w:sz="0" w:space="0" w:color="auto"/>
                                <w:right w:val="none" w:sz="0" w:space="0" w:color="auto"/>
                              </w:divBdr>
                            </w:div>
                            <w:div w:id="571355680">
                              <w:marLeft w:val="0"/>
                              <w:marRight w:val="0"/>
                              <w:marTop w:val="0"/>
                              <w:marBottom w:val="0"/>
                              <w:divBdr>
                                <w:top w:val="none" w:sz="0" w:space="0" w:color="auto"/>
                                <w:left w:val="none" w:sz="0" w:space="0" w:color="auto"/>
                                <w:bottom w:val="none" w:sz="0" w:space="0" w:color="auto"/>
                                <w:right w:val="none" w:sz="0" w:space="0" w:color="auto"/>
                              </w:divBdr>
                              <w:divsChild>
                                <w:div w:id="195181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2918690">
                      <w:marLeft w:val="0"/>
                      <w:marRight w:val="0"/>
                      <w:marTop w:val="0"/>
                      <w:marBottom w:val="0"/>
                      <w:divBdr>
                        <w:top w:val="none" w:sz="0" w:space="0" w:color="auto"/>
                        <w:left w:val="none" w:sz="0" w:space="0" w:color="auto"/>
                        <w:bottom w:val="none" w:sz="0" w:space="0" w:color="auto"/>
                        <w:right w:val="none" w:sz="0" w:space="0" w:color="auto"/>
                      </w:divBdr>
                      <w:divsChild>
                        <w:div w:id="659775604">
                          <w:marLeft w:val="0"/>
                          <w:marRight w:val="0"/>
                          <w:marTop w:val="0"/>
                          <w:marBottom w:val="0"/>
                          <w:divBdr>
                            <w:top w:val="none" w:sz="0" w:space="0" w:color="auto"/>
                            <w:left w:val="none" w:sz="0" w:space="0" w:color="auto"/>
                            <w:bottom w:val="none" w:sz="0" w:space="0" w:color="auto"/>
                            <w:right w:val="none" w:sz="0" w:space="0" w:color="auto"/>
                          </w:divBdr>
                          <w:divsChild>
                            <w:div w:id="538009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58081">
              <w:marLeft w:val="0"/>
              <w:marRight w:val="0"/>
              <w:marTop w:val="0"/>
              <w:marBottom w:val="0"/>
              <w:divBdr>
                <w:top w:val="none" w:sz="0" w:space="0" w:color="auto"/>
                <w:left w:val="none" w:sz="0" w:space="0" w:color="auto"/>
                <w:bottom w:val="single" w:sz="6" w:space="12" w:color="DDDDDD"/>
                <w:right w:val="none" w:sz="0" w:space="0" w:color="auto"/>
              </w:divBdr>
              <w:divsChild>
                <w:div w:id="529338993">
                  <w:marLeft w:val="0"/>
                  <w:marRight w:val="0"/>
                  <w:marTop w:val="0"/>
                  <w:marBottom w:val="0"/>
                  <w:divBdr>
                    <w:top w:val="none" w:sz="0" w:space="0" w:color="auto"/>
                    <w:left w:val="none" w:sz="0" w:space="0" w:color="auto"/>
                    <w:bottom w:val="none" w:sz="0" w:space="0" w:color="auto"/>
                    <w:right w:val="none" w:sz="0" w:space="0" w:color="auto"/>
                  </w:divBdr>
                  <w:divsChild>
                    <w:div w:id="1717044349">
                      <w:marLeft w:val="0"/>
                      <w:marRight w:val="0"/>
                      <w:marTop w:val="0"/>
                      <w:marBottom w:val="0"/>
                      <w:divBdr>
                        <w:top w:val="none" w:sz="0" w:space="0" w:color="auto"/>
                        <w:left w:val="none" w:sz="0" w:space="0" w:color="auto"/>
                        <w:bottom w:val="none" w:sz="0" w:space="0" w:color="auto"/>
                        <w:right w:val="none" w:sz="0" w:space="0" w:color="auto"/>
                      </w:divBdr>
                      <w:divsChild>
                        <w:div w:id="746535337">
                          <w:marLeft w:val="0"/>
                          <w:marRight w:val="0"/>
                          <w:marTop w:val="0"/>
                          <w:marBottom w:val="0"/>
                          <w:divBdr>
                            <w:top w:val="none" w:sz="0" w:space="0" w:color="auto"/>
                            <w:left w:val="none" w:sz="0" w:space="0" w:color="auto"/>
                            <w:bottom w:val="none" w:sz="0" w:space="0" w:color="auto"/>
                            <w:right w:val="none" w:sz="0" w:space="0" w:color="auto"/>
                          </w:divBdr>
                        </w:div>
                        <w:div w:id="956332663">
                          <w:marLeft w:val="0"/>
                          <w:marRight w:val="0"/>
                          <w:marTop w:val="0"/>
                          <w:marBottom w:val="0"/>
                          <w:divBdr>
                            <w:top w:val="none" w:sz="0" w:space="0" w:color="auto"/>
                            <w:left w:val="none" w:sz="0" w:space="0" w:color="auto"/>
                            <w:bottom w:val="none" w:sz="0" w:space="0" w:color="auto"/>
                            <w:right w:val="none" w:sz="0" w:space="0" w:color="auto"/>
                          </w:divBdr>
                          <w:divsChild>
                            <w:div w:id="708996888">
                              <w:marLeft w:val="0"/>
                              <w:marRight w:val="0"/>
                              <w:marTop w:val="0"/>
                              <w:marBottom w:val="0"/>
                              <w:divBdr>
                                <w:top w:val="none" w:sz="0" w:space="0" w:color="auto"/>
                                <w:left w:val="none" w:sz="0" w:space="0" w:color="auto"/>
                                <w:bottom w:val="none" w:sz="0" w:space="0" w:color="auto"/>
                                <w:right w:val="none" w:sz="0" w:space="0" w:color="auto"/>
                              </w:divBdr>
                            </w:div>
                            <w:div w:id="1555848317">
                              <w:marLeft w:val="0"/>
                              <w:marRight w:val="0"/>
                              <w:marTop w:val="0"/>
                              <w:marBottom w:val="0"/>
                              <w:divBdr>
                                <w:top w:val="none" w:sz="0" w:space="0" w:color="auto"/>
                                <w:left w:val="none" w:sz="0" w:space="0" w:color="auto"/>
                                <w:bottom w:val="none" w:sz="0" w:space="0" w:color="auto"/>
                                <w:right w:val="none" w:sz="0" w:space="0" w:color="auto"/>
                              </w:divBdr>
                              <w:divsChild>
                                <w:div w:id="13252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3710842">
                      <w:marLeft w:val="0"/>
                      <w:marRight w:val="0"/>
                      <w:marTop w:val="0"/>
                      <w:marBottom w:val="0"/>
                      <w:divBdr>
                        <w:top w:val="none" w:sz="0" w:space="0" w:color="auto"/>
                        <w:left w:val="none" w:sz="0" w:space="0" w:color="auto"/>
                        <w:bottom w:val="none" w:sz="0" w:space="0" w:color="auto"/>
                        <w:right w:val="none" w:sz="0" w:space="0" w:color="auto"/>
                      </w:divBdr>
                      <w:divsChild>
                        <w:div w:id="747969293">
                          <w:marLeft w:val="0"/>
                          <w:marRight w:val="0"/>
                          <w:marTop w:val="0"/>
                          <w:marBottom w:val="0"/>
                          <w:divBdr>
                            <w:top w:val="none" w:sz="0" w:space="0" w:color="auto"/>
                            <w:left w:val="none" w:sz="0" w:space="0" w:color="auto"/>
                            <w:bottom w:val="none" w:sz="0" w:space="0" w:color="auto"/>
                            <w:right w:val="none" w:sz="0" w:space="0" w:color="auto"/>
                          </w:divBdr>
                          <w:divsChild>
                            <w:div w:id="1180974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0280876">
              <w:marLeft w:val="0"/>
              <w:marRight w:val="0"/>
              <w:marTop w:val="0"/>
              <w:marBottom w:val="0"/>
              <w:divBdr>
                <w:top w:val="none" w:sz="0" w:space="0" w:color="auto"/>
                <w:left w:val="none" w:sz="0" w:space="0" w:color="auto"/>
                <w:bottom w:val="single" w:sz="6" w:space="12" w:color="DDDDDD"/>
                <w:right w:val="none" w:sz="0" w:space="0" w:color="auto"/>
              </w:divBdr>
              <w:divsChild>
                <w:div w:id="1767530025">
                  <w:marLeft w:val="0"/>
                  <w:marRight w:val="0"/>
                  <w:marTop w:val="0"/>
                  <w:marBottom w:val="0"/>
                  <w:divBdr>
                    <w:top w:val="none" w:sz="0" w:space="0" w:color="auto"/>
                    <w:left w:val="none" w:sz="0" w:space="0" w:color="auto"/>
                    <w:bottom w:val="none" w:sz="0" w:space="0" w:color="auto"/>
                    <w:right w:val="none" w:sz="0" w:space="0" w:color="auto"/>
                  </w:divBdr>
                  <w:divsChild>
                    <w:div w:id="1864052554">
                      <w:marLeft w:val="0"/>
                      <w:marRight w:val="0"/>
                      <w:marTop w:val="0"/>
                      <w:marBottom w:val="0"/>
                      <w:divBdr>
                        <w:top w:val="none" w:sz="0" w:space="0" w:color="auto"/>
                        <w:left w:val="none" w:sz="0" w:space="0" w:color="auto"/>
                        <w:bottom w:val="none" w:sz="0" w:space="0" w:color="auto"/>
                        <w:right w:val="none" w:sz="0" w:space="0" w:color="auto"/>
                      </w:divBdr>
                      <w:divsChild>
                        <w:div w:id="811408795">
                          <w:marLeft w:val="0"/>
                          <w:marRight w:val="0"/>
                          <w:marTop w:val="0"/>
                          <w:marBottom w:val="0"/>
                          <w:divBdr>
                            <w:top w:val="none" w:sz="0" w:space="0" w:color="auto"/>
                            <w:left w:val="none" w:sz="0" w:space="0" w:color="auto"/>
                            <w:bottom w:val="none" w:sz="0" w:space="0" w:color="auto"/>
                            <w:right w:val="none" w:sz="0" w:space="0" w:color="auto"/>
                          </w:divBdr>
                        </w:div>
                        <w:div w:id="1706129976">
                          <w:marLeft w:val="0"/>
                          <w:marRight w:val="0"/>
                          <w:marTop w:val="0"/>
                          <w:marBottom w:val="0"/>
                          <w:divBdr>
                            <w:top w:val="none" w:sz="0" w:space="0" w:color="auto"/>
                            <w:left w:val="none" w:sz="0" w:space="0" w:color="auto"/>
                            <w:bottom w:val="none" w:sz="0" w:space="0" w:color="auto"/>
                            <w:right w:val="none" w:sz="0" w:space="0" w:color="auto"/>
                          </w:divBdr>
                          <w:divsChild>
                            <w:div w:id="1695686466">
                              <w:marLeft w:val="0"/>
                              <w:marRight w:val="0"/>
                              <w:marTop w:val="0"/>
                              <w:marBottom w:val="0"/>
                              <w:divBdr>
                                <w:top w:val="none" w:sz="0" w:space="0" w:color="auto"/>
                                <w:left w:val="none" w:sz="0" w:space="0" w:color="auto"/>
                                <w:bottom w:val="none" w:sz="0" w:space="0" w:color="auto"/>
                                <w:right w:val="none" w:sz="0" w:space="0" w:color="auto"/>
                              </w:divBdr>
                            </w:div>
                            <w:div w:id="877477344">
                              <w:marLeft w:val="0"/>
                              <w:marRight w:val="0"/>
                              <w:marTop w:val="0"/>
                              <w:marBottom w:val="0"/>
                              <w:divBdr>
                                <w:top w:val="none" w:sz="0" w:space="0" w:color="auto"/>
                                <w:left w:val="none" w:sz="0" w:space="0" w:color="auto"/>
                                <w:bottom w:val="none" w:sz="0" w:space="0" w:color="auto"/>
                                <w:right w:val="none" w:sz="0" w:space="0" w:color="auto"/>
                              </w:divBdr>
                              <w:divsChild>
                                <w:div w:id="871652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684946">
                      <w:marLeft w:val="0"/>
                      <w:marRight w:val="0"/>
                      <w:marTop w:val="0"/>
                      <w:marBottom w:val="0"/>
                      <w:divBdr>
                        <w:top w:val="none" w:sz="0" w:space="0" w:color="auto"/>
                        <w:left w:val="none" w:sz="0" w:space="0" w:color="auto"/>
                        <w:bottom w:val="none" w:sz="0" w:space="0" w:color="auto"/>
                        <w:right w:val="none" w:sz="0" w:space="0" w:color="auto"/>
                      </w:divBdr>
                      <w:divsChild>
                        <w:div w:id="1208102867">
                          <w:marLeft w:val="0"/>
                          <w:marRight w:val="0"/>
                          <w:marTop w:val="0"/>
                          <w:marBottom w:val="0"/>
                          <w:divBdr>
                            <w:top w:val="none" w:sz="0" w:space="0" w:color="auto"/>
                            <w:left w:val="none" w:sz="0" w:space="0" w:color="auto"/>
                            <w:bottom w:val="none" w:sz="0" w:space="0" w:color="auto"/>
                            <w:right w:val="none" w:sz="0" w:space="0" w:color="auto"/>
                          </w:divBdr>
                          <w:divsChild>
                            <w:div w:id="1181578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1557156">
              <w:marLeft w:val="0"/>
              <w:marRight w:val="0"/>
              <w:marTop w:val="0"/>
              <w:marBottom w:val="0"/>
              <w:divBdr>
                <w:top w:val="none" w:sz="0" w:space="0" w:color="auto"/>
                <w:left w:val="none" w:sz="0" w:space="0" w:color="auto"/>
                <w:bottom w:val="none" w:sz="0" w:space="0" w:color="auto"/>
                <w:right w:val="none" w:sz="0" w:space="0" w:color="auto"/>
              </w:divBdr>
              <w:divsChild>
                <w:div w:id="1172406220">
                  <w:marLeft w:val="0"/>
                  <w:marRight w:val="0"/>
                  <w:marTop w:val="0"/>
                  <w:marBottom w:val="0"/>
                  <w:divBdr>
                    <w:top w:val="none" w:sz="0" w:space="0" w:color="auto"/>
                    <w:left w:val="none" w:sz="0" w:space="0" w:color="auto"/>
                    <w:bottom w:val="none" w:sz="0" w:space="0" w:color="auto"/>
                    <w:right w:val="none" w:sz="0" w:space="0" w:color="auto"/>
                  </w:divBdr>
                  <w:divsChild>
                    <w:div w:id="257758437">
                      <w:marLeft w:val="0"/>
                      <w:marRight w:val="0"/>
                      <w:marTop w:val="0"/>
                      <w:marBottom w:val="0"/>
                      <w:divBdr>
                        <w:top w:val="none" w:sz="0" w:space="0" w:color="auto"/>
                        <w:left w:val="none" w:sz="0" w:space="0" w:color="auto"/>
                        <w:bottom w:val="none" w:sz="0" w:space="0" w:color="auto"/>
                        <w:right w:val="none" w:sz="0" w:space="0" w:color="auto"/>
                      </w:divBdr>
                      <w:divsChild>
                        <w:div w:id="160118823">
                          <w:marLeft w:val="0"/>
                          <w:marRight w:val="0"/>
                          <w:marTop w:val="0"/>
                          <w:marBottom w:val="0"/>
                          <w:divBdr>
                            <w:top w:val="none" w:sz="0" w:space="0" w:color="auto"/>
                            <w:left w:val="none" w:sz="0" w:space="0" w:color="auto"/>
                            <w:bottom w:val="none" w:sz="0" w:space="0" w:color="auto"/>
                            <w:right w:val="none" w:sz="0" w:space="0" w:color="auto"/>
                          </w:divBdr>
                        </w:div>
                        <w:div w:id="438650135">
                          <w:marLeft w:val="0"/>
                          <w:marRight w:val="0"/>
                          <w:marTop w:val="0"/>
                          <w:marBottom w:val="0"/>
                          <w:divBdr>
                            <w:top w:val="none" w:sz="0" w:space="0" w:color="auto"/>
                            <w:left w:val="none" w:sz="0" w:space="0" w:color="auto"/>
                            <w:bottom w:val="none" w:sz="0" w:space="0" w:color="auto"/>
                            <w:right w:val="none" w:sz="0" w:space="0" w:color="auto"/>
                          </w:divBdr>
                          <w:divsChild>
                            <w:div w:id="1450392504">
                              <w:marLeft w:val="0"/>
                              <w:marRight w:val="0"/>
                              <w:marTop w:val="0"/>
                              <w:marBottom w:val="0"/>
                              <w:divBdr>
                                <w:top w:val="none" w:sz="0" w:space="0" w:color="auto"/>
                                <w:left w:val="none" w:sz="0" w:space="0" w:color="auto"/>
                                <w:bottom w:val="none" w:sz="0" w:space="0" w:color="auto"/>
                                <w:right w:val="none" w:sz="0" w:space="0" w:color="auto"/>
                              </w:divBdr>
                            </w:div>
                            <w:div w:id="771895487">
                              <w:marLeft w:val="0"/>
                              <w:marRight w:val="0"/>
                              <w:marTop w:val="0"/>
                              <w:marBottom w:val="0"/>
                              <w:divBdr>
                                <w:top w:val="none" w:sz="0" w:space="0" w:color="auto"/>
                                <w:left w:val="none" w:sz="0" w:space="0" w:color="auto"/>
                                <w:bottom w:val="none" w:sz="0" w:space="0" w:color="auto"/>
                                <w:right w:val="none" w:sz="0" w:space="0" w:color="auto"/>
                              </w:divBdr>
                              <w:divsChild>
                                <w:div w:id="646668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1193227">
                      <w:marLeft w:val="0"/>
                      <w:marRight w:val="0"/>
                      <w:marTop w:val="0"/>
                      <w:marBottom w:val="0"/>
                      <w:divBdr>
                        <w:top w:val="none" w:sz="0" w:space="0" w:color="auto"/>
                        <w:left w:val="none" w:sz="0" w:space="0" w:color="auto"/>
                        <w:bottom w:val="none" w:sz="0" w:space="0" w:color="auto"/>
                        <w:right w:val="none" w:sz="0" w:space="0" w:color="auto"/>
                      </w:divBdr>
                      <w:divsChild>
                        <w:div w:id="1038436629">
                          <w:marLeft w:val="0"/>
                          <w:marRight w:val="0"/>
                          <w:marTop w:val="0"/>
                          <w:marBottom w:val="0"/>
                          <w:divBdr>
                            <w:top w:val="none" w:sz="0" w:space="0" w:color="auto"/>
                            <w:left w:val="none" w:sz="0" w:space="0" w:color="auto"/>
                            <w:bottom w:val="none" w:sz="0" w:space="0" w:color="auto"/>
                            <w:right w:val="none" w:sz="0" w:space="0" w:color="auto"/>
                          </w:divBdr>
                          <w:divsChild>
                            <w:div w:id="814759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5046481">
      <w:bodyDiv w:val="1"/>
      <w:marLeft w:val="0"/>
      <w:marRight w:val="0"/>
      <w:marTop w:val="0"/>
      <w:marBottom w:val="0"/>
      <w:divBdr>
        <w:top w:val="none" w:sz="0" w:space="0" w:color="auto"/>
        <w:left w:val="none" w:sz="0" w:space="0" w:color="auto"/>
        <w:bottom w:val="none" w:sz="0" w:space="0" w:color="auto"/>
        <w:right w:val="none" w:sz="0" w:space="0" w:color="auto"/>
      </w:divBdr>
      <w:divsChild>
        <w:div w:id="1089889637">
          <w:marLeft w:val="0"/>
          <w:marRight w:val="0"/>
          <w:marTop w:val="0"/>
          <w:marBottom w:val="0"/>
          <w:divBdr>
            <w:top w:val="none" w:sz="0" w:space="0" w:color="auto"/>
            <w:left w:val="none" w:sz="0" w:space="0" w:color="auto"/>
            <w:bottom w:val="none" w:sz="0" w:space="0" w:color="auto"/>
            <w:right w:val="none" w:sz="0" w:space="0" w:color="auto"/>
          </w:divBdr>
          <w:divsChild>
            <w:div w:id="280232989">
              <w:marLeft w:val="0"/>
              <w:marRight w:val="0"/>
              <w:marTop w:val="0"/>
              <w:marBottom w:val="120"/>
              <w:divBdr>
                <w:top w:val="none" w:sz="0" w:space="0" w:color="auto"/>
                <w:left w:val="none" w:sz="0" w:space="0" w:color="auto"/>
                <w:bottom w:val="none" w:sz="0" w:space="0" w:color="auto"/>
                <w:right w:val="none" w:sz="0" w:space="0" w:color="auto"/>
              </w:divBdr>
              <w:divsChild>
                <w:div w:id="2018999315">
                  <w:marLeft w:val="0"/>
                  <w:marRight w:val="0"/>
                  <w:marTop w:val="0"/>
                  <w:marBottom w:val="0"/>
                  <w:divBdr>
                    <w:top w:val="none" w:sz="0" w:space="0" w:color="auto"/>
                    <w:left w:val="none" w:sz="0" w:space="0" w:color="auto"/>
                    <w:bottom w:val="none" w:sz="0" w:space="0" w:color="auto"/>
                    <w:right w:val="none" w:sz="0" w:space="0" w:color="auto"/>
                  </w:divBdr>
                </w:div>
              </w:divsChild>
            </w:div>
            <w:div w:id="1846632830">
              <w:marLeft w:val="0"/>
              <w:marRight w:val="0"/>
              <w:marTop w:val="0"/>
              <w:marBottom w:val="120"/>
              <w:divBdr>
                <w:top w:val="none" w:sz="0" w:space="0" w:color="auto"/>
                <w:left w:val="none" w:sz="0" w:space="0" w:color="auto"/>
                <w:bottom w:val="none" w:sz="0" w:space="0" w:color="auto"/>
                <w:right w:val="none" w:sz="0" w:space="0" w:color="auto"/>
              </w:divBdr>
              <w:divsChild>
                <w:div w:id="25690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17068">
          <w:marLeft w:val="0"/>
          <w:marRight w:val="0"/>
          <w:marTop w:val="0"/>
          <w:marBottom w:val="480"/>
          <w:divBdr>
            <w:top w:val="none" w:sz="0" w:space="0" w:color="auto"/>
            <w:left w:val="none" w:sz="0" w:space="0" w:color="auto"/>
            <w:bottom w:val="single" w:sz="12" w:space="24" w:color="EBEBEB"/>
            <w:right w:val="none" w:sz="0" w:space="0" w:color="auto"/>
          </w:divBdr>
          <w:divsChild>
            <w:div w:id="407576324">
              <w:marLeft w:val="0"/>
              <w:marRight w:val="0"/>
              <w:marTop w:val="0"/>
              <w:marBottom w:val="0"/>
              <w:divBdr>
                <w:top w:val="none" w:sz="0" w:space="0" w:color="auto"/>
                <w:left w:val="none" w:sz="0" w:space="0" w:color="auto"/>
                <w:bottom w:val="none" w:sz="0" w:space="0" w:color="auto"/>
                <w:right w:val="none" w:sz="0" w:space="0" w:color="auto"/>
              </w:divBdr>
              <w:divsChild>
                <w:div w:id="1033576616">
                  <w:marLeft w:val="0"/>
                  <w:marRight w:val="0"/>
                  <w:marTop w:val="0"/>
                  <w:marBottom w:val="0"/>
                  <w:divBdr>
                    <w:top w:val="none" w:sz="0" w:space="0" w:color="auto"/>
                    <w:left w:val="none" w:sz="0" w:space="0" w:color="auto"/>
                    <w:bottom w:val="none" w:sz="0" w:space="0" w:color="auto"/>
                    <w:right w:val="none" w:sz="0" w:space="0" w:color="auto"/>
                  </w:divBdr>
                </w:div>
                <w:div w:id="1541700878">
                  <w:marLeft w:val="0"/>
                  <w:marRight w:val="0"/>
                  <w:marTop w:val="0"/>
                  <w:marBottom w:val="0"/>
                  <w:divBdr>
                    <w:top w:val="none" w:sz="0" w:space="0" w:color="auto"/>
                    <w:left w:val="none" w:sz="0" w:space="0" w:color="auto"/>
                    <w:bottom w:val="none" w:sz="0" w:space="0" w:color="auto"/>
                    <w:right w:val="none" w:sz="0" w:space="0" w:color="auto"/>
                  </w:divBdr>
                </w:div>
                <w:div w:id="1059402632">
                  <w:marLeft w:val="0"/>
                  <w:marRight w:val="0"/>
                  <w:marTop w:val="0"/>
                  <w:marBottom w:val="0"/>
                  <w:divBdr>
                    <w:top w:val="none" w:sz="0" w:space="0" w:color="auto"/>
                    <w:left w:val="none" w:sz="0" w:space="0" w:color="auto"/>
                    <w:bottom w:val="none" w:sz="0" w:space="0" w:color="auto"/>
                    <w:right w:val="none" w:sz="0" w:space="0" w:color="auto"/>
                  </w:divBdr>
                </w:div>
                <w:div w:id="190921243">
                  <w:marLeft w:val="0"/>
                  <w:marRight w:val="0"/>
                  <w:marTop w:val="0"/>
                  <w:marBottom w:val="0"/>
                  <w:divBdr>
                    <w:top w:val="none" w:sz="0" w:space="0" w:color="auto"/>
                    <w:left w:val="none" w:sz="0" w:space="0" w:color="auto"/>
                    <w:bottom w:val="none" w:sz="0" w:space="0" w:color="auto"/>
                    <w:right w:val="none" w:sz="0" w:space="0" w:color="auto"/>
                  </w:divBdr>
                </w:div>
                <w:div w:id="1206715122">
                  <w:marLeft w:val="0"/>
                  <w:marRight w:val="0"/>
                  <w:marTop w:val="0"/>
                  <w:marBottom w:val="0"/>
                  <w:divBdr>
                    <w:top w:val="none" w:sz="0" w:space="0" w:color="auto"/>
                    <w:left w:val="none" w:sz="0" w:space="0" w:color="auto"/>
                    <w:bottom w:val="none" w:sz="0" w:space="0" w:color="auto"/>
                    <w:right w:val="none" w:sz="0" w:space="0" w:color="auto"/>
                  </w:divBdr>
                </w:div>
                <w:div w:id="205680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36785">
          <w:marLeft w:val="0"/>
          <w:marRight w:val="0"/>
          <w:marTop w:val="0"/>
          <w:marBottom w:val="0"/>
          <w:divBdr>
            <w:top w:val="none" w:sz="0" w:space="0" w:color="auto"/>
            <w:left w:val="none" w:sz="0" w:space="0" w:color="auto"/>
            <w:bottom w:val="none" w:sz="0" w:space="0" w:color="auto"/>
            <w:right w:val="none" w:sz="0" w:space="0" w:color="auto"/>
          </w:divBdr>
          <w:divsChild>
            <w:div w:id="1030372824">
              <w:marLeft w:val="0"/>
              <w:marRight w:val="0"/>
              <w:marTop w:val="0"/>
              <w:marBottom w:val="0"/>
              <w:divBdr>
                <w:top w:val="none" w:sz="0" w:space="0" w:color="auto"/>
                <w:left w:val="none" w:sz="0" w:space="0" w:color="auto"/>
                <w:bottom w:val="none" w:sz="0" w:space="0" w:color="auto"/>
                <w:right w:val="none" w:sz="0" w:space="0" w:color="auto"/>
              </w:divBdr>
              <w:divsChild>
                <w:div w:id="1872719370">
                  <w:marLeft w:val="0"/>
                  <w:marRight w:val="0"/>
                  <w:marTop w:val="0"/>
                  <w:marBottom w:val="0"/>
                  <w:divBdr>
                    <w:top w:val="none" w:sz="0" w:space="0" w:color="auto"/>
                    <w:left w:val="none" w:sz="0" w:space="0" w:color="auto"/>
                    <w:bottom w:val="none" w:sz="0" w:space="0" w:color="auto"/>
                    <w:right w:val="none" w:sz="0" w:space="0" w:color="auto"/>
                  </w:divBdr>
                  <w:divsChild>
                    <w:div w:id="640964377">
                      <w:marLeft w:val="0"/>
                      <w:marRight w:val="0"/>
                      <w:marTop w:val="240"/>
                      <w:marBottom w:val="240"/>
                      <w:divBdr>
                        <w:top w:val="single" w:sz="12" w:space="0" w:color="EBEBEB"/>
                        <w:left w:val="none" w:sz="0" w:space="0" w:color="auto"/>
                        <w:bottom w:val="single" w:sz="12" w:space="0" w:color="EBEBEB"/>
                        <w:right w:val="none" w:sz="0" w:space="0" w:color="auto"/>
                      </w:divBdr>
                      <w:divsChild>
                        <w:div w:id="4120939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40475269">
                  <w:marLeft w:val="0"/>
                  <w:marRight w:val="0"/>
                  <w:marTop w:val="0"/>
                  <w:marBottom w:val="0"/>
                  <w:divBdr>
                    <w:top w:val="none" w:sz="0" w:space="0" w:color="auto"/>
                    <w:left w:val="none" w:sz="0" w:space="0" w:color="auto"/>
                    <w:bottom w:val="none" w:sz="0" w:space="0" w:color="auto"/>
                    <w:right w:val="none" w:sz="0" w:space="0" w:color="auto"/>
                  </w:divBdr>
                </w:div>
                <w:div w:id="230122735">
                  <w:marLeft w:val="0"/>
                  <w:marRight w:val="0"/>
                  <w:marTop w:val="0"/>
                  <w:marBottom w:val="0"/>
                  <w:divBdr>
                    <w:top w:val="none" w:sz="0" w:space="0" w:color="auto"/>
                    <w:left w:val="none" w:sz="0" w:space="0" w:color="auto"/>
                    <w:bottom w:val="none" w:sz="0" w:space="0" w:color="auto"/>
                    <w:right w:val="none" w:sz="0" w:space="0" w:color="auto"/>
                  </w:divBdr>
                </w:div>
                <w:div w:id="1337222229">
                  <w:marLeft w:val="0"/>
                  <w:marRight w:val="0"/>
                  <w:marTop w:val="0"/>
                  <w:marBottom w:val="0"/>
                  <w:divBdr>
                    <w:top w:val="none" w:sz="0" w:space="0" w:color="auto"/>
                    <w:left w:val="none" w:sz="0" w:space="0" w:color="auto"/>
                    <w:bottom w:val="none" w:sz="0" w:space="0" w:color="auto"/>
                    <w:right w:val="none" w:sz="0" w:space="0" w:color="auto"/>
                  </w:divBdr>
                </w:div>
                <w:div w:id="1566915632">
                  <w:marLeft w:val="0"/>
                  <w:marRight w:val="0"/>
                  <w:marTop w:val="0"/>
                  <w:marBottom w:val="0"/>
                  <w:divBdr>
                    <w:top w:val="none" w:sz="0" w:space="0" w:color="auto"/>
                    <w:left w:val="none" w:sz="0" w:space="0" w:color="auto"/>
                    <w:bottom w:val="none" w:sz="0" w:space="0" w:color="auto"/>
                    <w:right w:val="none" w:sz="0" w:space="0" w:color="auto"/>
                  </w:divBdr>
                </w:div>
                <w:div w:id="1936131110">
                  <w:marLeft w:val="0"/>
                  <w:marRight w:val="0"/>
                  <w:marTop w:val="0"/>
                  <w:marBottom w:val="0"/>
                  <w:divBdr>
                    <w:top w:val="none" w:sz="0" w:space="0" w:color="auto"/>
                    <w:left w:val="none" w:sz="0" w:space="0" w:color="auto"/>
                    <w:bottom w:val="none" w:sz="0" w:space="0" w:color="auto"/>
                    <w:right w:val="none" w:sz="0" w:space="0" w:color="auto"/>
                  </w:divBdr>
                  <w:divsChild>
                    <w:div w:id="376274405">
                      <w:marLeft w:val="0"/>
                      <w:marRight w:val="0"/>
                      <w:marTop w:val="240"/>
                      <w:marBottom w:val="240"/>
                      <w:divBdr>
                        <w:top w:val="single" w:sz="12" w:space="0" w:color="EBEBEB"/>
                        <w:left w:val="none" w:sz="0" w:space="0" w:color="auto"/>
                        <w:bottom w:val="single" w:sz="12" w:space="0" w:color="EBEBEB"/>
                        <w:right w:val="none" w:sz="0" w:space="0" w:color="auto"/>
                      </w:divBdr>
                      <w:divsChild>
                        <w:div w:id="1437479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82367963">
                  <w:marLeft w:val="0"/>
                  <w:marRight w:val="0"/>
                  <w:marTop w:val="0"/>
                  <w:marBottom w:val="0"/>
                  <w:divBdr>
                    <w:top w:val="none" w:sz="0" w:space="0" w:color="auto"/>
                    <w:left w:val="none" w:sz="0" w:space="0" w:color="auto"/>
                    <w:bottom w:val="none" w:sz="0" w:space="0" w:color="auto"/>
                    <w:right w:val="none" w:sz="0" w:space="0" w:color="auto"/>
                  </w:divBdr>
                </w:div>
                <w:div w:id="803812340">
                  <w:marLeft w:val="0"/>
                  <w:marRight w:val="0"/>
                  <w:marTop w:val="0"/>
                  <w:marBottom w:val="0"/>
                  <w:divBdr>
                    <w:top w:val="none" w:sz="0" w:space="0" w:color="auto"/>
                    <w:left w:val="none" w:sz="0" w:space="0" w:color="auto"/>
                    <w:bottom w:val="none" w:sz="0" w:space="0" w:color="auto"/>
                    <w:right w:val="none" w:sz="0" w:space="0" w:color="auto"/>
                  </w:divBdr>
                </w:div>
                <w:div w:id="1403218075">
                  <w:marLeft w:val="0"/>
                  <w:marRight w:val="0"/>
                  <w:marTop w:val="0"/>
                  <w:marBottom w:val="0"/>
                  <w:divBdr>
                    <w:top w:val="none" w:sz="0" w:space="0" w:color="auto"/>
                    <w:left w:val="none" w:sz="0" w:space="0" w:color="auto"/>
                    <w:bottom w:val="none" w:sz="0" w:space="0" w:color="auto"/>
                    <w:right w:val="none" w:sz="0" w:space="0" w:color="auto"/>
                  </w:divBdr>
                </w:div>
                <w:div w:id="1860508468">
                  <w:marLeft w:val="0"/>
                  <w:marRight w:val="0"/>
                  <w:marTop w:val="0"/>
                  <w:marBottom w:val="0"/>
                  <w:divBdr>
                    <w:top w:val="none" w:sz="0" w:space="0" w:color="auto"/>
                    <w:left w:val="none" w:sz="0" w:space="0" w:color="auto"/>
                    <w:bottom w:val="none" w:sz="0" w:space="0" w:color="auto"/>
                    <w:right w:val="none" w:sz="0" w:space="0" w:color="auto"/>
                  </w:divBdr>
                </w:div>
                <w:div w:id="609552698">
                  <w:marLeft w:val="0"/>
                  <w:marRight w:val="0"/>
                  <w:marTop w:val="0"/>
                  <w:marBottom w:val="0"/>
                  <w:divBdr>
                    <w:top w:val="none" w:sz="0" w:space="0" w:color="auto"/>
                    <w:left w:val="none" w:sz="0" w:space="0" w:color="auto"/>
                    <w:bottom w:val="none" w:sz="0" w:space="0" w:color="auto"/>
                    <w:right w:val="none" w:sz="0" w:space="0" w:color="auto"/>
                  </w:divBdr>
                  <w:divsChild>
                    <w:div w:id="765031086">
                      <w:marLeft w:val="0"/>
                      <w:marRight w:val="0"/>
                      <w:marTop w:val="240"/>
                      <w:marBottom w:val="240"/>
                      <w:divBdr>
                        <w:top w:val="single" w:sz="12" w:space="0" w:color="EBEBEB"/>
                        <w:left w:val="none" w:sz="0" w:space="0" w:color="auto"/>
                        <w:bottom w:val="single" w:sz="12" w:space="0" w:color="EBEBEB"/>
                        <w:right w:val="none" w:sz="0" w:space="0" w:color="auto"/>
                      </w:divBdr>
                      <w:divsChild>
                        <w:div w:id="242600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84872266">
                  <w:marLeft w:val="0"/>
                  <w:marRight w:val="0"/>
                  <w:marTop w:val="0"/>
                  <w:marBottom w:val="0"/>
                  <w:divBdr>
                    <w:top w:val="none" w:sz="0" w:space="0" w:color="auto"/>
                    <w:left w:val="none" w:sz="0" w:space="0" w:color="auto"/>
                    <w:bottom w:val="none" w:sz="0" w:space="0" w:color="auto"/>
                    <w:right w:val="none" w:sz="0" w:space="0" w:color="auto"/>
                  </w:divBdr>
                  <w:divsChild>
                    <w:div w:id="2141534073">
                      <w:marLeft w:val="0"/>
                      <w:marRight w:val="0"/>
                      <w:marTop w:val="240"/>
                      <w:marBottom w:val="240"/>
                      <w:divBdr>
                        <w:top w:val="single" w:sz="12" w:space="0" w:color="EBEBEB"/>
                        <w:left w:val="none" w:sz="0" w:space="0" w:color="auto"/>
                        <w:bottom w:val="single" w:sz="12" w:space="0" w:color="EBEBEB"/>
                        <w:right w:val="none" w:sz="0" w:space="0" w:color="auto"/>
                      </w:divBdr>
                      <w:divsChild>
                        <w:div w:id="19067963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0895494">
                  <w:marLeft w:val="0"/>
                  <w:marRight w:val="0"/>
                  <w:marTop w:val="0"/>
                  <w:marBottom w:val="0"/>
                  <w:divBdr>
                    <w:top w:val="none" w:sz="0" w:space="0" w:color="auto"/>
                    <w:left w:val="none" w:sz="0" w:space="0" w:color="auto"/>
                    <w:bottom w:val="none" w:sz="0" w:space="0" w:color="auto"/>
                    <w:right w:val="none" w:sz="0" w:space="0" w:color="auto"/>
                  </w:divBdr>
                </w:div>
              </w:divsChild>
            </w:div>
            <w:div w:id="655190209">
              <w:marLeft w:val="0"/>
              <w:marRight w:val="0"/>
              <w:marTop w:val="0"/>
              <w:marBottom w:val="0"/>
              <w:divBdr>
                <w:top w:val="none" w:sz="0" w:space="0" w:color="auto"/>
                <w:left w:val="none" w:sz="0" w:space="0" w:color="auto"/>
                <w:bottom w:val="none" w:sz="0" w:space="0" w:color="auto"/>
                <w:right w:val="none" w:sz="0" w:space="0" w:color="auto"/>
              </w:divBdr>
            </w:div>
          </w:divsChild>
        </w:div>
        <w:div w:id="520515187">
          <w:marLeft w:val="0"/>
          <w:marRight w:val="0"/>
          <w:marTop w:val="0"/>
          <w:marBottom w:val="0"/>
          <w:divBdr>
            <w:top w:val="none" w:sz="0" w:space="0" w:color="auto"/>
            <w:left w:val="none" w:sz="0" w:space="0" w:color="auto"/>
            <w:bottom w:val="none" w:sz="0" w:space="0" w:color="auto"/>
            <w:right w:val="none" w:sz="0" w:space="0" w:color="auto"/>
          </w:divBdr>
          <w:divsChild>
            <w:div w:id="54209540">
              <w:marLeft w:val="0"/>
              <w:marRight w:val="0"/>
              <w:marTop w:val="0"/>
              <w:marBottom w:val="0"/>
              <w:divBdr>
                <w:top w:val="none" w:sz="0" w:space="0" w:color="auto"/>
                <w:left w:val="none" w:sz="0" w:space="0" w:color="auto"/>
                <w:bottom w:val="none" w:sz="0" w:space="0" w:color="auto"/>
                <w:right w:val="none" w:sz="0" w:space="0" w:color="auto"/>
              </w:divBdr>
            </w:div>
          </w:divsChild>
        </w:div>
        <w:div w:id="1776249177">
          <w:marLeft w:val="0"/>
          <w:marRight w:val="0"/>
          <w:marTop w:val="0"/>
          <w:marBottom w:val="0"/>
          <w:divBdr>
            <w:top w:val="none" w:sz="0" w:space="0" w:color="auto"/>
            <w:left w:val="none" w:sz="0" w:space="0" w:color="auto"/>
            <w:bottom w:val="none" w:sz="0" w:space="0" w:color="auto"/>
            <w:right w:val="none" w:sz="0" w:space="0" w:color="auto"/>
          </w:divBdr>
        </w:div>
        <w:div w:id="398484559">
          <w:marLeft w:val="0"/>
          <w:marRight w:val="0"/>
          <w:marTop w:val="0"/>
          <w:marBottom w:val="0"/>
          <w:divBdr>
            <w:top w:val="none" w:sz="0" w:space="0" w:color="auto"/>
            <w:left w:val="none" w:sz="0" w:space="0" w:color="auto"/>
            <w:bottom w:val="none" w:sz="0" w:space="0" w:color="auto"/>
            <w:right w:val="none" w:sz="0" w:space="0" w:color="auto"/>
          </w:divBdr>
        </w:div>
        <w:div w:id="1189374461">
          <w:marLeft w:val="0"/>
          <w:marRight w:val="0"/>
          <w:marTop w:val="0"/>
          <w:marBottom w:val="0"/>
          <w:divBdr>
            <w:top w:val="none" w:sz="0" w:space="0" w:color="auto"/>
            <w:left w:val="none" w:sz="0" w:space="0" w:color="auto"/>
            <w:bottom w:val="none" w:sz="0" w:space="0" w:color="auto"/>
            <w:right w:val="none" w:sz="0" w:space="0" w:color="auto"/>
          </w:divBdr>
          <w:divsChild>
            <w:div w:id="1052458567">
              <w:marLeft w:val="0"/>
              <w:marRight w:val="0"/>
              <w:marTop w:val="0"/>
              <w:marBottom w:val="0"/>
              <w:divBdr>
                <w:top w:val="none" w:sz="0" w:space="0" w:color="auto"/>
                <w:left w:val="none" w:sz="0" w:space="0" w:color="auto"/>
                <w:bottom w:val="none" w:sz="0" w:space="0" w:color="auto"/>
                <w:right w:val="none" w:sz="0" w:space="0" w:color="auto"/>
              </w:divBdr>
            </w:div>
          </w:divsChild>
        </w:div>
        <w:div w:id="949705737">
          <w:marLeft w:val="0"/>
          <w:marRight w:val="0"/>
          <w:marTop w:val="0"/>
          <w:marBottom w:val="0"/>
          <w:divBdr>
            <w:top w:val="none" w:sz="0" w:space="0" w:color="auto"/>
            <w:left w:val="none" w:sz="0" w:space="0" w:color="auto"/>
            <w:bottom w:val="none" w:sz="0" w:space="0" w:color="auto"/>
            <w:right w:val="none" w:sz="0" w:space="0" w:color="auto"/>
          </w:divBdr>
        </w:div>
        <w:div w:id="2077167059">
          <w:marLeft w:val="0"/>
          <w:marRight w:val="0"/>
          <w:marTop w:val="0"/>
          <w:marBottom w:val="0"/>
          <w:divBdr>
            <w:top w:val="none" w:sz="0" w:space="0" w:color="auto"/>
            <w:left w:val="none" w:sz="0" w:space="0" w:color="auto"/>
            <w:bottom w:val="none" w:sz="0" w:space="0" w:color="auto"/>
            <w:right w:val="none" w:sz="0" w:space="0" w:color="auto"/>
          </w:divBdr>
          <w:divsChild>
            <w:div w:id="1700543132">
              <w:marLeft w:val="0"/>
              <w:marRight w:val="360"/>
              <w:marTop w:val="0"/>
              <w:marBottom w:val="0"/>
              <w:divBdr>
                <w:top w:val="none" w:sz="0" w:space="0" w:color="auto"/>
                <w:left w:val="none" w:sz="0" w:space="0" w:color="auto"/>
                <w:bottom w:val="none" w:sz="0" w:space="0" w:color="auto"/>
                <w:right w:val="none" w:sz="0" w:space="0" w:color="auto"/>
              </w:divBdr>
            </w:div>
          </w:divsChild>
        </w:div>
        <w:div w:id="1646351289">
          <w:marLeft w:val="0"/>
          <w:marRight w:val="0"/>
          <w:marTop w:val="0"/>
          <w:marBottom w:val="0"/>
          <w:divBdr>
            <w:top w:val="none" w:sz="0" w:space="0" w:color="auto"/>
            <w:left w:val="none" w:sz="0" w:space="0" w:color="auto"/>
            <w:bottom w:val="none" w:sz="0" w:space="0" w:color="auto"/>
            <w:right w:val="none" w:sz="0" w:space="0" w:color="auto"/>
          </w:divBdr>
          <w:divsChild>
            <w:div w:id="1980382101">
              <w:marLeft w:val="0"/>
              <w:marRight w:val="0"/>
              <w:marTop w:val="0"/>
              <w:marBottom w:val="0"/>
              <w:divBdr>
                <w:top w:val="none" w:sz="0" w:space="0" w:color="auto"/>
                <w:left w:val="none" w:sz="0" w:space="0" w:color="auto"/>
                <w:bottom w:val="none" w:sz="0" w:space="0" w:color="auto"/>
                <w:right w:val="none" w:sz="0" w:space="0" w:color="auto"/>
              </w:divBdr>
            </w:div>
          </w:divsChild>
        </w:div>
        <w:div w:id="320233838">
          <w:marLeft w:val="0"/>
          <w:marRight w:val="0"/>
          <w:marTop w:val="0"/>
          <w:marBottom w:val="0"/>
          <w:divBdr>
            <w:top w:val="none" w:sz="0" w:space="0" w:color="auto"/>
            <w:left w:val="none" w:sz="0" w:space="0" w:color="auto"/>
            <w:bottom w:val="none" w:sz="0" w:space="0" w:color="auto"/>
            <w:right w:val="none" w:sz="0" w:space="0" w:color="auto"/>
          </w:divBdr>
        </w:div>
        <w:div w:id="1357462666">
          <w:marLeft w:val="0"/>
          <w:marRight w:val="0"/>
          <w:marTop w:val="0"/>
          <w:marBottom w:val="0"/>
          <w:divBdr>
            <w:top w:val="none" w:sz="0" w:space="0" w:color="auto"/>
            <w:left w:val="none" w:sz="0" w:space="0" w:color="auto"/>
            <w:bottom w:val="none" w:sz="0" w:space="0" w:color="auto"/>
            <w:right w:val="none" w:sz="0" w:space="0" w:color="auto"/>
          </w:divBdr>
        </w:div>
        <w:div w:id="1296644447">
          <w:marLeft w:val="0"/>
          <w:marRight w:val="0"/>
          <w:marTop w:val="0"/>
          <w:marBottom w:val="0"/>
          <w:divBdr>
            <w:top w:val="none" w:sz="0" w:space="0" w:color="auto"/>
            <w:left w:val="none" w:sz="0" w:space="0" w:color="auto"/>
            <w:bottom w:val="none" w:sz="0" w:space="0" w:color="auto"/>
            <w:right w:val="none" w:sz="0" w:space="0" w:color="auto"/>
          </w:divBdr>
          <w:divsChild>
            <w:div w:id="230238983">
              <w:marLeft w:val="0"/>
              <w:marRight w:val="0"/>
              <w:marTop w:val="0"/>
              <w:marBottom w:val="0"/>
              <w:divBdr>
                <w:top w:val="none" w:sz="0" w:space="0" w:color="auto"/>
                <w:left w:val="none" w:sz="0" w:space="0" w:color="auto"/>
                <w:bottom w:val="none" w:sz="0" w:space="0" w:color="auto"/>
                <w:right w:val="none" w:sz="0" w:space="0" w:color="auto"/>
              </w:divBdr>
            </w:div>
          </w:divsChild>
        </w:div>
        <w:div w:id="2105494267">
          <w:marLeft w:val="0"/>
          <w:marRight w:val="0"/>
          <w:marTop w:val="0"/>
          <w:marBottom w:val="0"/>
          <w:divBdr>
            <w:top w:val="none" w:sz="0" w:space="0" w:color="auto"/>
            <w:left w:val="none" w:sz="0" w:space="0" w:color="auto"/>
            <w:bottom w:val="none" w:sz="0" w:space="0" w:color="auto"/>
            <w:right w:val="none" w:sz="0" w:space="0" w:color="auto"/>
          </w:divBdr>
        </w:div>
        <w:div w:id="506553574">
          <w:marLeft w:val="0"/>
          <w:marRight w:val="0"/>
          <w:marTop w:val="0"/>
          <w:marBottom w:val="0"/>
          <w:divBdr>
            <w:top w:val="none" w:sz="0" w:space="0" w:color="auto"/>
            <w:left w:val="none" w:sz="0" w:space="0" w:color="auto"/>
            <w:bottom w:val="none" w:sz="0" w:space="0" w:color="auto"/>
            <w:right w:val="none" w:sz="0" w:space="0" w:color="auto"/>
          </w:divBdr>
          <w:divsChild>
            <w:div w:id="248193461">
              <w:marLeft w:val="0"/>
              <w:marRight w:val="360"/>
              <w:marTop w:val="0"/>
              <w:marBottom w:val="0"/>
              <w:divBdr>
                <w:top w:val="none" w:sz="0" w:space="0" w:color="auto"/>
                <w:left w:val="none" w:sz="0" w:space="0" w:color="auto"/>
                <w:bottom w:val="none" w:sz="0" w:space="0" w:color="auto"/>
                <w:right w:val="none" w:sz="0" w:space="0" w:color="auto"/>
              </w:divBdr>
            </w:div>
          </w:divsChild>
        </w:div>
        <w:div w:id="708068302">
          <w:marLeft w:val="0"/>
          <w:marRight w:val="0"/>
          <w:marTop w:val="0"/>
          <w:marBottom w:val="0"/>
          <w:divBdr>
            <w:top w:val="none" w:sz="0" w:space="0" w:color="auto"/>
            <w:left w:val="none" w:sz="0" w:space="0" w:color="auto"/>
            <w:bottom w:val="none" w:sz="0" w:space="0" w:color="auto"/>
            <w:right w:val="none" w:sz="0" w:space="0" w:color="auto"/>
          </w:divBdr>
          <w:divsChild>
            <w:div w:id="6520515">
              <w:marLeft w:val="0"/>
              <w:marRight w:val="0"/>
              <w:marTop w:val="0"/>
              <w:marBottom w:val="0"/>
              <w:divBdr>
                <w:top w:val="none" w:sz="0" w:space="0" w:color="auto"/>
                <w:left w:val="none" w:sz="0" w:space="0" w:color="auto"/>
                <w:bottom w:val="none" w:sz="0" w:space="0" w:color="auto"/>
                <w:right w:val="none" w:sz="0" w:space="0" w:color="auto"/>
              </w:divBdr>
            </w:div>
          </w:divsChild>
        </w:div>
        <w:div w:id="1620381129">
          <w:marLeft w:val="0"/>
          <w:marRight w:val="0"/>
          <w:marTop w:val="0"/>
          <w:marBottom w:val="0"/>
          <w:divBdr>
            <w:top w:val="none" w:sz="0" w:space="0" w:color="auto"/>
            <w:left w:val="none" w:sz="0" w:space="0" w:color="auto"/>
            <w:bottom w:val="none" w:sz="0" w:space="0" w:color="auto"/>
            <w:right w:val="none" w:sz="0" w:space="0" w:color="auto"/>
          </w:divBdr>
        </w:div>
        <w:div w:id="230888016">
          <w:marLeft w:val="0"/>
          <w:marRight w:val="0"/>
          <w:marTop w:val="0"/>
          <w:marBottom w:val="0"/>
          <w:divBdr>
            <w:top w:val="none" w:sz="0" w:space="0" w:color="auto"/>
            <w:left w:val="none" w:sz="0" w:space="0" w:color="auto"/>
            <w:bottom w:val="none" w:sz="0" w:space="0" w:color="auto"/>
            <w:right w:val="none" w:sz="0" w:space="0" w:color="auto"/>
          </w:divBdr>
          <w:divsChild>
            <w:div w:id="1687252073">
              <w:marLeft w:val="0"/>
              <w:marRight w:val="360"/>
              <w:marTop w:val="0"/>
              <w:marBottom w:val="0"/>
              <w:divBdr>
                <w:top w:val="none" w:sz="0" w:space="0" w:color="auto"/>
                <w:left w:val="none" w:sz="0" w:space="0" w:color="auto"/>
                <w:bottom w:val="none" w:sz="0" w:space="0" w:color="auto"/>
                <w:right w:val="none" w:sz="0" w:space="0" w:color="auto"/>
              </w:divBdr>
            </w:div>
          </w:divsChild>
        </w:div>
        <w:div w:id="293020513">
          <w:marLeft w:val="0"/>
          <w:marRight w:val="0"/>
          <w:marTop w:val="0"/>
          <w:marBottom w:val="0"/>
          <w:divBdr>
            <w:top w:val="none" w:sz="0" w:space="0" w:color="auto"/>
            <w:left w:val="none" w:sz="0" w:space="0" w:color="auto"/>
            <w:bottom w:val="none" w:sz="0" w:space="0" w:color="auto"/>
            <w:right w:val="none" w:sz="0" w:space="0" w:color="auto"/>
          </w:divBdr>
          <w:divsChild>
            <w:div w:id="317081449">
              <w:marLeft w:val="0"/>
              <w:marRight w:val="0"/>
              <w:marTop w:val="0"/>
              <w:marBottom w:val="0"/>
              <w:divBdr>
                <w:top w:val="none" w:sz="0" w:space="0" w:color="auto"/>
                <w:left w:val="none" w:sz="0" w:space="0" w:color="auto"/>
                <w:bottom w:val="none" w:sz="0" w:space="0" w:color="auto"/>
                <w:right w:val="none" w:sz="0" w:space="0" w:color="auto"/>
              </w:divBdr>
            </w:div>
          </w:divsChild>
        </w:div>
        <w:div w:id="1307275088">
          <w:marLeft w:val="0"/>
          <w:marRight w:val="0"/>
          <w:marTop w:val="0"/>
          <w:marBottom w:val="0"/>
          <w:divBdr>
            <w:top w:val="none" w:sz="0" w:space="0" w:color="auto"/>
            <w:left w:val="none" w:sz="0" w:space="0" w:color="auto"/>
            <w:bottom w:val="none" w:sz="0" w:space="0" w:color="auto"/>
            <w:right w:val="none" w:sz="0" w:space="0" w:color="auto"/>
          </w:divBdr>
        </w:div>
        <w:div w:id="414279916">
          <w:marLeft w:val="0"/>
          <w:marRight w:val="0"/>
          <w:marTop w:val="0"/>
          <w:marBottom w:val="0"/>
          <w:divBdr>
            <w:top w:val="none" w:sz="0" w:space="0" w:color="auto"/>
            <w:left w:val="none" w:sz="0" w:space="0" w:color="auto"/>
            <w:bottom w:val="none" w:sz="0" w:space="0" w:color="auto"/>
            <w:right w:val="none" w:sz="0" w:space="0" w:color="auto"/>
          </w:divBdr>
          <w:divsChild>
            <w:div w:id="103309946">
              <w:marLeft w:val="0"/>
              <w:marRight w:val="360"/>
              <w:marTop w:val="0"/>
              <w:marBottom w:val="0"/>
              <w:divBdr>
                <w:top w:val="none" w:sz="0" w:space="0" w:color="auto"/>
                <w:left w:val="none" w:sz="0" w:space="0" w:color="auto"/>
                <w:bottom w:val="none" w:sz="0" w:space="0" w:color="auto"/>
                <w:right w:val="none" w:sz="0" w:space="0" w:color="auto"/>
              </w:divBdr>
            </w:div>
          </w:divsChild>
        </w:div>
        <w:div w:id="1914660405">
          <w:marLeft w:val="0"/>
          <w:marRight w:val="0"/>
          <w:marTop w:val="0"/>
          <w:marBottom w:val="0"/>
          <w:divBdr>
            <w:top w:val="none" w:sz="0" w:space="0" w:color="auto"/>
            <w:left w:val="none" w:sz="0" w:space="0" w:color="auto"/>
            <w:bottom w:val="none" w:sz="0" w:space="0" w:color="auto"/>
            <w:right w:val="none" w:sz="0" w:space="0" w:color="auto"/>
          </w:divBdr>
          <w:divsChild>
            <w:div w:id="1361053169">
              <w:marLeft w:val="0"/>
              <w:marRight w:val="0"/>
              <w:marTop w:val="0"/>
              <w:marBottom w:val="0"/>
              <w:divBdr>
                <w:top w:val="none" w:sz="0" w:space="0" w:color="auto"/>
                <w:left w:val="none" w:sz="0" w:space="0" w:color="auto"/>
                <w:bottom w:val="none" w:sz="0" w:space="0" w:color="auto"/>
                <w:right w:val="none" w:sz="0" w:space="0" w:color="auto"/>
              </w:divBdr>
            </w:div>
          </w:divsChild>
        </w:div>
        <w:div w:id="763691401">
          <w:marLeft w:val="0"/>
          <w:marRight w:val="0"/>
          <w:marTop w:val="0"/>
          <w:marBottom w:val="0"/>
          <w:divBdr>
            <w:top w:val="none" w:sz="0" w:space="0" w:color="auto"/>
            <w:left w:val="none" w:sz="0" w:space="0" w:color="auto"/>
            <w:bottom w:val="none" w:sz="0" w:space="0" w:color="auto"/>
            <w:right w:val="none" w:sz="0" w:space="0" w:color="auto"/>
          </w:divBdr>
        </w:div>
        <w:div w:id="1687320151">
          <w:marLeft w:val="0"/>
          <w:marRight w:val="0"/>
          <w:marTop w:val="0"/>
          <w:marBottom w:val="0"/>
          <w:divBdr>
            <w:top w:val="none" w:sz="0" w:space="0" w:color="auto"/>
            <w:left w:val="none" w:sz="0" w:space="0" w:color="auto"/>
            <w:bottom w:val="none" w:sz="0" w:space="0" w:color="auto"/>
            <w:right w:val="none" w:sz="0" w:space="0" w:color="auto"/>
          </w:divBdr>
        </w:div>
        <w:div w:id="1828938219">
          <w:marLeft w:val="0"/>
          <w:marRight w:val="0"/>
          <w:marTop w:val="0"/>
          <w:marBottom w:val="0"/>
          <w:divBdr>
            <w:top w:val="none" w:sz="0" w:space="0" w:color="auto"/>
            <w:left w:val="none" w:sz="0" w:space="0" w:color="auto"/>
            <w:bottom w:val="none" w:sz="0" w:space="0" w:color="auto"/>
            <w:right w:val="none" w:sz="0" w:space="0" w:color="auto"/>
          </w:divBdr>
          <w:divsChild>
            <w:div w:id="324670772">
              <w:marLeft w:val="0"/>
              <w:marRight w:val="0"/>
              <w:marTop w:val="0"/>
              <w:marBottom w:val="0"/>
              <w:divBdr>
                <w:top w:val="none" w:sz="0" w:space="0" w:color="auto"/>
                <w:left w:val="none" w:sz="0" w:space="0" w:color="auto"/>
                <w:bottom w:val="none" w:sz="0" w:space="0" w:color="auto"/>
                <w:right w:val="none" w:sz="0" w:space="0" w:color="auto"/>
              </w:divBdr>
            </w:div>
          </w:divsChild>
        </w:div>
        <w:div w:id="419833035">
          <w:marLeft w:val="0"/>
          <w:marRight w:val="0"/>
          <w:marTop w:val="0"/>
          <w:marBottom w:val="0"/>
          <w:divBdr>
            <w:top w:val="none" w:sz="0" w:space="0" w:color="auto"/>
            <w:left w:val="none" w:sz="0" w:space="0" w:color="auto"/>
            <w:bottom w:val="none" w:sz="0" w:space="0" w:color="auto"/>
            <w:right w:val="none" w:sz="0" w:space="0" w:color="auto"/>
          </w:divBdr>
        </w:div>
        <w:div w:id="598834706">
          <w:marLeft w:val="0"/>
          <w:marRight w:val="0"/>
          <w:marTop w:val="0"/>
          <w:marBottom w:val="0"/>
          <w:divBdr>
            <w:top w:val="none" w:sz="0" w:space="0" w:color="auto"/>
            <w:left w:val="none" w:sz="0" w:space="0" w:color="auto"/>
            <w:bottom w:val="none" w:sz="0" w:space="0" w:color="auto"/>
            <w:right w:val="none" w:sz="0" w:space="0" w:color="auto"/>
          </w:divBdr>
          <w:divsChild>
            <w:div w:id="585461999">
              <w:marLeft w:val="0"/>
              <w:marRight w:val="360"/>
              <w:marTop w:val="0"/>
              <w:marBottom w:val="0"/>
              <w:divBdr>
                <w:top w:val="none" w:sz="0" w:space="0" w:color="auto"/>
                <w:left w:val="none" w:sz="0" w:space="0" w:color="auto"/>
                <w:bottom w:val="none" w:sz="0" w:space="0" w:color="auto"/>
                <w:right w:val="none" w:sz="0" w:space="0" w:color="auto"/>
              </w:divBdr>
            </w:div>
          </w:divsChild>
        </w:div>
        <w:div w:id="1607808769">
          <w:marLeft w:val="0"/>
          <w:marRight w:val="0"/>
          <w:marTop w:val="0"/>
          <w:marBottom w:val="0"/>
          <w:divBdr>
            <w:top w:val="none" w:sz="0" w:space="0" w:color="auto"/>
            <w:left w:val="none" w:sz="0" w:space="0" w:color="auto"/>
            <w:bottom w:val="none" w:sz="0" w:space="0" w:color="auto"/>
            <w:right w:val="none" w:sz="0" w:space="0" w:color="auto"/>
          </w:divBdr>
          <w:divsChild>
            <w:div w:id="617949406">
              <w:marLeft w:val="0"/>
              <w:marRight w:val="0"/>
              <w:marTop w:val="0"/>
              <w:marBottom w:val="0"/>
              <w:divBdr>
                <w:top w:val="none" w:sz="0" w:space="0" w:color="auto"/>
                <w:left w:val="none" w:sz="0" w:space="0" w:color="auto"/>
                <w:bottom w:val="none" w:sz="0" w:space="0" w:color="auto"/>
                <w:right w:val="none" w:sz="0" w:space="0" w:color="auto"/>
              </w:divBdr>
            </w:div>
          </w:divsChild>
        </w:div>
        <w:div w:id="911890974">
          <w:marLeft w:val="0"/>
          <w:marRight w:val="0"/>
          <w:marTop w:val="0"/>
          <w:marBottom w:val="0"/>
          <w:divBdr>
            <w:top w:val="none" w:sz="0" w:space="0" w:color="auto"/>
            <w:left w:val="none" w:sz="0" w:space="0" w:color="auto"/>
            <w:bottom w:val="none" w:sz="0" w:space="0" w:color="auto"/>
            <w:right w:val="none" w:sz="0" w:space="0" w:color="auto"/>
          </w:divBdr>
        </w:div>
        <w:div w:id="1657874243">
          <w:marLeft w:val="0"/>
          <w:marRight w:val="0"/>
          <w:marTop w:val="0"/>
          <w:marBottom w:val="0"/>
          <w:divBdr>
            <w:top w:val="none" w:sz="0" w:space="0" w:color="auto"/>
            <w:left w:val="none" w:sz="0" w:space="0" w:color="auto"/>
            <w:bottom w:val="none" w:sz="0" w:space="0" w:color="auto"/>
            <w:right w:val="none" w:sz="0" w:space="0" w:color="auto"/>
          </w:divBdr>
        </w:div>
        <w:div w:id="1284649847">
          <w:marLeft w:val="0"/>
          <w:marRight w:val="0"/>
          <w:marTop w:val="0"/>
          <w:marBottom w:val="0"/>
          <w:divBdr>
            <w:top w:val="none" w:sz="0" w:space="0" w:color="auto"/>
            <w:left w:val="none" w:sz="0" w:space="0" w:color="auto"/>
            <w:bottom w:val="none" w:sz="0" w:space="0" w:color="auto"/>
            <w:right w:val="none" w:sz="0" w:space="0" w:color="auto"/>
          </w:divBdr>
          <w:divsChild>
            <w:div w:id="1225606718">
              <w:marLeft w:val="0"/>
              <w:marRight w:val="0"/>
              <w:marTop w:val="0"/>
              <w:marBottom w:val="0"/>
              <w:divBdr>
                <w:top w:val="none" w:sz="0" w:space="0" w:color="auto"/>
                <w:left w:val="none" w:sz="0" w:space="0" w:color="auto"/>
                <w:bottom w:val="none" w:sz="0" w:space="0" w:color="auto"/>
                <w:right w:val="none" w:sz="0" w:space="0" w:color="auto"/>
              </w:divBdr>
            </w:div>
          </w:divsChild>
        </w:div>
        <w:div w:id="2140030832">
          <w:marLeft w:val="0"/>
          <w:marRight w:val="0"/>
          <w:marTop w:val="0"/>
          <w:marBottom w:val="0"/>
          <w:divBdr>
            <w:top w:val="none" w:sz="0" w:space="0" w:color="auto"/>
            <w:left w:val="none" w:sz="0" w:space="0" w:color="auto"/>
            <w:bottom w:val="none" w:sz="0" w:space="0" w:color="auto"/>
            <w:right w:val="none" w:sz="0" w:space="0" w:color="auto"/>
          </w:divBdr>
        </w:div>
        <w:div w:id="700084425">
          <w:marLeft w:val="0"/>
          <w:marRight w:val="0"/>
          <w:marTop w:val="0"/>
          <w:marBottom w:val="0"/>
          <w:divBdr>
            <w:top w:val="none" w:sz="0" w:space="0" w:color="auto"/>
            <w:left w:val="none" w:sz="0" w:space="0" w:color="auto"/>
            <w:bottom w:val="none" w:sz="0" w:space="0" w:color="auto"/>
            <w:right w:val="none" w:sz="0" w:space="0" w:color="auto"/>
          </w:divBdr>
        </w:div>
        <w:div w:id="1868563591">
          <w:marLeft w:val="0"/>
          <w:marRight w:val="0"/>
          <w:marTop w:val="0"/>
          <w:marBottom w:val="0"/>
          <w:divBdr>
            <w:top w:val="none" w:sz="0" w:space="0" w:color="auto"/>
            <w:left w:val="none" w:sz="0" w:space="0" w:color="auto"/>
            <w:bottom w:val="none" w:sz="0" w:space="0" w:color="auto"/>
            <w:right w:val="none" w:sz="0" w:space="0" w:color="auto"/>
          </w:divBdr>
          <w:divsChild>
            <w:div w:id="142160462">
              <w:marLeft w:val="0"/>
              <w:marRight w:val="0"/>
              <w:marTop w:val="0"/>
              <w:marBottom w:val="0"/>
              <w:divBdr>
                <w:top w:val="none" w:sz="0" w:space="0" w:color="auto"/>
                <w:left w:val="none" w:sz="0" w:space="0" w:color="auto"/>
                <w:bottom w:val="none" w:sz="0" w:space="0" w:color="auto"/>
                <w:right w:val="none" w:sz="0" w:space="0" w:color="auto"/>
              </w:divBdr>
            </w:div>
          </w:divsChild>
        </w:div>
        <w:div w:id="1225751734">
          <w:marLeft w:val="0"/>
          <w:marRight w:val="0"/>
          <w:marTop w:val="0"/>
          <w:marBottom w:val="0"/>
          <w:divBdr>
            <w:top w:val="none" w:sz="0" w:space="0" w:color="auto"/>
            <w:left w:val="none" w:sz="0" w:space="0" w:color="auto"/>
            <w:bottom w:val="none" w:sz="0" w:space="0" w:color="auto"/>
            <w:right w:val="none" w:sz="0" w:space="0" w:color="auto"/>
          </w:divBdr>
        </w:div>
        <w:div w:id="126365714">
          <w:marLeft w:val="0"/>
          <w:marRight w:val="0"/>
          <w:marTop w:val="0"/>
          <w:marBottom w:val="0"/>
          <w:divBdr>
            <w:top w:val="none" w:sz="0" w:space="0" w:color="auto"/>
            <w:left w:val="none" w:sz="0" w:space="0" w:color="auto"/>
            <w:bottom w:val="none" w:sz="0" w:space="0" w:color="auto"/>
            <w:right w:val="none" w:sz="0" w:space="0" w:color="auto"/>
          </w:divBdr>
        </w:div>
        <w:div w:id="1817717257">
          <w:marLeft w:val="0"/>
          <w:marRight w:val="0"/>
          <w:marTop w:val="0"/>
          <w:marBottom w:val="0"/>
          <w:divBdr>
            <w:top w:val="none" w:sz="0" w:space="0" w:color="auto"/>
            <w:left w:val="none" w:sz="0" w:space="0" w:color="auto"/>
            <w:bottom w:val="none" w:sz="0" w:space="0" w:color="auto"/>
            <w:right w:val="none" w:sz="0" w:space="0" w:color="auto"/>
          </w:divBdr>
          <w:divsChild>
            <w:div w:id="900408395">
              <w:marLeft w:val="0"/>
              <w:marRight w:val="0"/>
              <w:marTop w:val="0"/>
              <w:marBottom w:val="0"/>
              <w:divBdr>
                <w:top w:val="none" w:sz="0" w:space="0" w:color="auto"/>
                <w:left w:val="none" w:sz="0" w:space="0" w:color="auto"/>
                <w:bottom w:val="none" w:sz="0" w:space="0" w:color="auto"/>
                <w:right w:val="none" w:sz="0" w:space="0" w:color="auto"/>
              </w:divBdr>
            </w:div>
          </w:divsChild>
        </w:div>
        <w:div w:id="879511122">
          <w:marLeft w:val="0"/>
          <w:marRight w:val="0"/>
          <w:marTop w:val="0"/>
          <w:marBottom w:val="0"/>
          <w:divBdr>
            <w:top w:val="none" w:sz="0" w:space="0" w:color="auto"/>
            <w:left w:val="none" w:sz="0" w:space="0" w:color="auto"/>
            <w:bottom w:val="none" w:sz="0" w:space="0" w:color="auto"/>
            <w:right w:val="none" w:sz="0" w:space="0" w:color="auto"/>
          </w:divBdr>
        </w:div>
        <w:div w:id="1776436454">
          <w:marLeft w:val="0"/>
          <w:marRight w:val="0"/>
          <w:marTop w:val="0"/>
          <w:marBottom w:val="0"/>
          <w:divBdr>
            <w:top w:val="none" w:sz="0" w:space="0" w:color="auto"/>
            <w:left w:val="none" w:sz="0" w:space="0" w:color="auto"/>
            <w:bottom w:val="none" w:sz="0" w:space="0" w:color="auto"/>
            <w:right w:val="none" w:sz="0" w:space="0" w:color="auto"/>
          </w:divBdr>
          <w:divsChild>
            <w:div w:id="1142192286">
              <w:marLeft w:val="0"/>
              <w:marRight w:val="360"/>
              <w:marTop w:val="0"/>
              <w:marBottom w:val="0"/>
              <w:divBdr>
                <w:top w:val="none" w:sz="0" w:space="0" w:color="auto"/>
                <w:left w:val="none" w:sz="0" w:space="0" w:color="auto"/>
                <w:bottom w:val="none" w:sz="0" w:space="0" w:color="auto"/>
                <w:right w:val="none" w:sz="0" w:space="0" w:color="auto"/>
              </w:divBdr>
            </w:div>
          </w:divsChild>
        </w:div>
        <w:div w:id="133958293">
          <w:marLeft w:val="0"/>
          <w:marRight w:val="0"/>
          <w:marTop w:val="0"/>
          <w:marBottom w:val="0"/>
          <w:divBdr>
            <w:top w:val="none" w:sz="0" w:space="0" w:color="auto"/>
            <w:left w:val="none" w:sz="0" w:space="0" w:color="auto"/>
            <w:bottom w:val="none" w:sz="0" w:space="0" w:color="auto"/>
            <w:right w:val="none" w:sz="0" w:space="0" w:color="auto"/>
          </w:divBdr>
          <w:divsChild>
            <w:div w:id="1404138384">
              <w:marLeft w:val="0"/>
              <w:marRight w:val="0"/>
              <w:marTop w:val="0"/>
              <w:marBottom w:val="0"/>
              <w:divBdr>
                <w:top w:val="none" w:sz="0" w:space="0" w:color="auto"/>
                <w:left w:val="none" w:sz="0" w:space="0" w:color="auto"/>
                <w:bottom w:val="none" w:sz="0" w:space="0" w:color="auto"/>
                <w:right w:val="none" w:sz="0" w:space="0" w:color="auto"/>
              </w:divBdr>
            </w:div>
          </w:divsChild>
        </w:div>
        <w:div w:id="152836302">
          <w:marLeft w:val="0"/>
          <w:marRight w:val="0"/>
          <w:marTop w:val="0"/>
          <w:marBottom w:val="0"/>
          <w:divBdr>
            <w:top w:val="none" w:sz="0" w:space="0" w:color="auto"/>
            <w:left w:val="none" w:sz="0" w:space="0" w:color="auto"/>
            <w:bottom w:val="none" w:sz="0" w:space="0" w:color="auto"/>
            <w:right w:val="none" w:sz="0" w:space="0" w:color="auto"/>
          </w:divBdr>
        </w:div>
        <w:div w:id="1341734357">
          <w:marLeft w:val="0"/>
          <w:marRight w:val="0"/>
          <w:marTop w:val="0"/>
          <w:marBottom w:val="0"/>
          <w:divBdr>
            <w:top w:val="none" w:sz="0" w:space="0" w:color="auto"/>
            <w:left w:val="none" w:sz="0" w:space="0" w:color="auto"/>
            <w:bottom w:val="none" w:sz="0" w:space="0" w:color="auto"/>
            <w:right w:val="none" w:sz="0" w:space="0" w:color="auto"/>
          </w:divBdr>
          <w:divsChild>
            <w:div w:id="417408281">
              <w:marLeft w:val="0"/>
              <w:marRight w:val="360"/>
              <w:marTop w:val="0"/>
              <w:marBottom w:val="0"/>
              <w:divBdr>
                <w:top w:val="none" w:sz="0" w:space="0" w:color="auto"/>
                <w:left w:val="none" w:sz="0" w:space="0" w:color="auto"/>
                <w:bottom w:val="none" w:sz="0" w:space="0" w:color="auto"/>
                <w:right w:val="none" w:sz="0" w:space="0" w:color="auto"/>
              </w:divBdr>
            </w:div>
          </w:divsChild>
        </w:div>
        <w:div w:id="1745373999">
          <w:marLeft w:val="0"/>
          <w:marRight w:val="0"/>
          <w:marTop w:val="0"/>
          <w:marBottom w:val="0"/>
          <w:divBdr>
            <w:top w:val="none" w:sz="0" w:space="0" w:color="auto"/>
            <w:left w:val="none" w:sz="0" w:space="0" w:color="auto"/>
            <w:bottom w:val="none" w:sz="0" w:space="0" w:color="auto"/>
            <w:right w:val="none" w:sz="0" w:space="0" w:color="auto"/>
          </w:divBdr>
          <w:divsChild>
            <w:div w:id="1001856755">
              <w:marLeft w:val="0"/>
              <w:marRight w:val="0"/>
              <w:marTop w:val="0"/>
              <w:marBottom w:val="0"/>
              <w:divBdr>
                <w:top w:val="none" w:sz="0" w:space="0" w:color="auto"/>
                <w:left w:val="none" w:sz="0" w:space="0" w:color="auto"/>
                <w:bottom w:val="none" w:sz="0" w:space="0" w:color="auto"/>
                <w:right w:val="none" w:sz="0" w:space="0" w:color="auto"/>
              </w:divBdr>
            </w:div>
          </w:divsChild>
        </w:div>
        <w:div w:id="1750078018">
          <w:marLeft w:val="0"/>
          <w:marRight w:val="0"/>
          <w:marTop w:val="0"/>
          <w:marBottom w:val="0"/>
          <w:divBdr>
            <w:top w:val="none" w:sz="0" w:space="0" w:color="auto"/>
            <w:left w:val="none" w:sz="0" w:space="0" w:color="auto"/>
            <w:bottom w:val="none" w:sz="0" w:space="0" w:color="auto"/>
            <w:right w:val="none" w:sz="0" w:space="0" w:color="auto"/>
          </w:divBdr>
        </w:div>
        <w:div w:id="1715738302">
          <w:marLeft w:val="0"/>
          <w:marRight w:val="0"/>
          <w:marTop w:val="0"/>
          <w:marBottom w:val="0"/>
          <w:divBdr>
            <w:top w:val="none" w:sz="0" w:space="0" w:color="auto"/>
            <w:left w:val="none" w:sz="0" w:space="0" w:color="auto"/>
            <w:bottom w:val="none" w:sz="0" w:space="0" w:color="auto"/>
            <w:right w:val="none" w:sz="0" w:space="0" w:color="auto"/>
          </w:divBdr>
          <w:divsChild>
            <w:div w:id="35394454">
              <w:marLeft w:val="0"/>
              <w:marRight w:val="360"/>
              <w:marTop w:val="0"/>
              <w:marBottom w:val="0"/>
              <w:divBdr>
                <w:top w:val="none" w:sz="0" w:space="0" w:color="auto"/>
                <w:left w:val="none" w:sz="0" w:space="0" w:color="auto"/>
                <w:bottom w:val="none" w:sz="0" w:space="0" w:color="auto"/>
                <w:right w:val="none" w:sz="0" w:space="0" w:color="auto"/>
              </w:divBdr>
            </w:div>
          </w:divsChild>
        </w:div>
        <w:div w:id="1934705937">
          <w:marLeft w:val="0"/>
          <w:marRight w:val="0"/>
          <w:marTop w:val="0"/>
          <w:marBottom w:val="0"/>
          <w:divBdr>
            <w:top w:val="none" w:sz="0" w:space="0" w:color="auto"/>
            <w:left w:val="none" w:sz="0" w:space="0" w:color="auto"/>
            <w:bottom w:val="none" w:sz="0" w:space="0" w:color="auto"/>
            <w:right w:val="none" w:sz="0" w:space="0" w:color="auto"/>
          </w:divBdr>
          <w:divsChild>
            <w:div w:id="100609747">
              <w:marLeft w:val="0"/>
              <w:marRight w:val="0"/>
              <w:marTop w:val="0"/>
              <w:marBottom w:val="0"/>
              <w:divBdr>
                <w:top w:val="none" w:sz="0" w:space="0" w:color="auto"/>
                <w:left w:val="none" w:sz="0" w:space="0" w:color="auto"/>
                <w:bottom w:val="none" w:sz="0" w:space="0" w:color="auto"/>
                <w:right w:val="none" w:sz="0" w:space="0" w:color="auto"/>
              </w:divBdr>
            </w:div>
          </w:divsChild>
        </w:div>
        <w:div w:id="1075980619">
          <w:marLeft w:val="0"/>
          <w:marRight w:val="0"/>
          <w:marTop w:val="0"/>
          <w:marBottom w:val="0"/>
          <w:divBdr>
            <w:top w:val="none" w:sz="0" w:space="0" w:color="auto"/>
            <w:left w:val="none" w:sz="0" w:space="0" w:color="auto"/>
            <w:bottom w:val="none" w:sz="0" w:space="0" w:color="auto"/>
            <w:right w:val="none" w:sz="0" w:space="0" w:color="auto"/>
          </w:divBdr>
        </w:div>
        <w:div w:id="549197096">
          <w:marLeft w:val="0"/>
          <w:marRight w:val="0"/>
          <w:marTop w:val="0"/>
          <w:marBottom w:val="0"/>
          <w:divBdr>
            <w:top w:val="none" w:sz="0" w:space="0" w:color="auto"/>
            <w:left w:val="none" w:sz="0" w:space="0" w:color="auto"/>
            <w:bottom w:val="none" w:sz="0" w:space="0" w:color="auto"/>
            <w:right w:val="none" w:sz="0" w:space="0" w:color="auto"/>
          </w:divBdr>
          <w:divsChild>
            <w:div w:id="1204488400">
              <w:marLeft w:val="0"/>
              <w:marRight w:val="360"/>
              <w:marTop w:val="0"/>
              <w:marBottom w:val="0"/>
              <w:divBdr>
                <w:top w:val="none" w:sz="0" w:space="0" w:color="auto"/>
                <w:left w:val="none" w:sz="0" w:space="0" w:color="auto"/>
                <w:bottom w:val="none" w:sz="0" w:space="0" w:color="auto"/>
                <w:right w:val="none" w:sz="0" w:space="0" w:color="auto"/>
              </w:divBdr>
            </w:div>
          </w:divsChild>
        </w:div>
        <w:div w:id="1524316886">
          <w:marLeft w:val="0"/>
          <w:marRight w:val="0"/>
          <w:marTop w:val="0"/>
          <w:marBottom w:val="0"/>
          <w:divBdr>
            <w:top w:val="none" w:sz="0" w:space="0" w:color="auto"/>
            <w:left w:val="none" w:sz="0" w:space="0" w:color="auto"/>
            <w:bottom w:val="none" w:sz="0" w:space="0" w:color="auto"/>
            <w:right w:val="none" w:sz="0" w:space="0" w:color="auto"/>
          </w:divBdr>
          <w:divsChild>
            <w:div w:id="991366748">
              <w:marLeft w:val="0"/>
              <w:marRight w:val="0"/>
              <w:marTop w:val="0"/>
              <w:marBottom w:val="0"/>
              <w:divBdr>
                <w:top w:val="none" w:sz="0" w:space="0" w:color="auto"/>
                <w:left w:val="none" w:sz="0" w:space="0" w:color="auto"/>
                <w:bottom w:val="none" w:sz="0" w:space="0" w:color="auto"/>
                <w:right w:val="none" w:sz="0" w:space="0" w:color="auto"/>
              </w:divBdr>
            </w:div>
          </w:divsChild>
        </w:div>
        <w:div w:id="1085028603">
          <w:marLeft w:val="0"/>
          <w:marRight w:val="0"/>
          <w:marTop w:val="0"/>
          <w:marBottom w:val="0"/>
          <w:divBdr>
            <w:top w:val="none" w:sz="0" w:space="0" w:color="auto"/>
            <w:left w:val="none" w:sz="0" w:space="0" w:color="auto"/>
            <w:bottom w:val="none" w:sz="0" w:space="0" w:color="auto"/>
            <w:right w:val="none" w:sz="0" w:space="0" w:color="auto"/>
          </w:divBdr>
        </w:div>
        <w:div w:id="668560286">
          <w:marLeft w:val="0"/>
          <w:marRight w:val="0"/>
          <w:marTop w:val="0"/>
          <w:marBottom w:val="0"/>
          <w:divBdr>
            <w:top w:val="none" w:sz="0" w:space="0" w:color="auto"/>
            <w:left w:val="none" w:sz="0" w:space="0" w:color="auto"/>
            <w:bottom w:val="none" w:sz="0" w:space="0" w:color="auto"/>
            <w:right w:val="none" w:sz="0" w:space="0" w:color="auto"/>
          </w:divBdr>
          <w:divsChild>
            <w:div w:id="17706442">
              <w:marLeft w:val="0"/>
              <w:marRight w:val="360"/>
              <w:marTop w:val="0"/>
              <w:marBottom w:val="0"/>
              <w:divBdr>
                <w:top w:val="none" w:sz="0" w:space="0" w:color="auto"/>
                <w:left w:val="none" w:sz="0" w:space="0" w:color="auto"/>
                <w:bottom w:val="none" w:sz="0" w:space="0" w:color="auto"/>
                <w:right w:val="none" w:sz="0" w:space="0" w:color="auto"/>
              </w:divBdr>
            </w:div>
          </w:divsChild>
        </w:div>
        <w:div w:id="314573711">
          <w:marLeft w:val="0"/>
          <w:marRight w:val="0"/>
          <w:marTop w:val="0"/>
          <w:marBottom w:val="0"/>
          <w:divBdr>
            <w:top w:val="none" w:sz="0" w:space="0" w:color="auto"/>
            <w:left w:val="none" w:sz="0" w:space="0" w:color="auto"/>
            <w:bottom w:val="none" w:sz="0" w:space="0" w:color="auto"/>
            <w:right w:val="none" w:sz="0" w:space="0" w:color="auto"/>
          </w:divBdr>
          <w:divsChild>
            <w:div w:id="897323230">
              <w:marLeft w:val="0"/>
              <w:marRight w:val="0"/>
              <w:marTop w:val="0"/>
              <w:marBottom w:val="0"/>
              <w:divBdr>
                <w:top w:val="none" w:sz="0" w:space="0" w:color="auto"/>
                <w:left w:val="none" w:sz="0" w:space="0" w:color="auto"/>
                <w:bottom w:val="none" w:sz="0" w:space="0" w:color="auto"/>
                <w:right w:val="none" w:sz="0" w:space="0" w:color="auto"/>
              </w:divBdr>
            </w:div>
          </w:divsChild>
        </w:div>
        <w:div w:id="360056543">
          <w:marLeft w:val="0"/>
          <w:marRight w:val="0"/>
          <w:marTop w:val="0"/>
          <w:marBottom w:val="0"/>
          <w:divBdr>
            <w:top w:val="none" w:sz="0" w:space="0" w:color="auto"/>
            <w:left w:val="none" w:sz="0" w:space="0" w:color="auto"/>
            <w:bottom w:val="none" w:sz="0" w:space="0" w:color="auto"/>
            <w:right w:val="none" w:sz="0" w:space="0" w:color="auto"/>
          </w:divBdr>
        </w:div>
        <w:div w:id="1579709302">
          <w:marLeft w:val="0"/>
          <w:marRight w:val="0"/>
          <w:marTop w:val="0"/>
          <w:marBottom w:val="0"/>
          <w:divBdr>
            <w:top w:val="none" w:sz="0" w:space="0" w:color="auto"/>
            <w:left w:val="none" w:sz="0" w:space="0" w:color="auto"/>
            <w:bottom w:val="none" w:sz="0" w:space="0" w:color="auto"/>
            <w:right w:val="none" w:sz="0" w:space="0" w:color="auto"/>
          </w:divBdr>
          <w:divsChild>
            <w:div w:id="690450542">
              <w:marLeft w:val="0"/>
              <w:marRight w:val="360"/>
              <w:marTop w:val="0"/>
              <w:marBottom w:val="0"/>
              <w:divBdr>
                <w:top w:val="none" w:sz="0" w:space="0" w:color="auto"/>
                <w:left w:val="none" w:sz="0" w:space="0" w:color="auto"/>
                <w:bottom w:val="none" w:sz="0" w:space="0" w:color="auto"/>
                <w:right w:val="none" w:sz="0" w:space="0" w:color="auto"/>
              </w:divBdr>
            </w:div>
          </w:divsChild>
        </w:div>
        <w:div w:id="883566685">
          <w:marLeft w:val="0"/>
          <w:marRight w:val="0"/>
          <w:marTop w:val="0"/>
          <w:marBottom w:val="0"/>
          <w:divBdr>
            <w:top w:val="none" w:sz="0" w:space="0" w:color="auto"/>
            <w:left w:val="none" w:sz="0" w:space="0" w:color="auto"/>
            <w:bottom w:val="none" w:sz="0" w:space="0" w:color="auto"/>
            <w:right w:val="none" w:sz="0" w:space="0" w:color="auto"/>
          </w:divBdr>
          <w:divsChild>
            <w:div w:id="851457739">
              <w:marLeft w:val="0"/>
              <w:marRight w:val="0"/>
              <w:marTop w:val="0"/>
              <w:marBottom w:val="0"/>
              <w:divBdr>
                <w:top w:val="none" w:sz="0" w:space="0" w:color="auto"/>
                <w:left w:val="none" w:sz="0" w:space="0" w:color="auto"/>
                <w:bottom w:val="none" w:sz="0" w:space="0" w:color="auto"/>
                <w:right w:val="none" w:sz="0" w:space="0" w:color="auto"/>
              </w:divBdr>
            </w:div>
          </w:divsChild>
        </w:div>
        <w:div w:id="62066612">
          <w:marLeft w:val="0"/>
          <w:marRight w:val="0"/>
          <w:marTop w:val="0"/>
          <w:marBottom w:val="0"/>
          <w:divBdr>
            <w:top w:val="none" w:sz="0" w:space="0" w:color="auto"/>
            <w:left w:val="none" w:sz="0" w:space="0" w:color="auto"/>
            <w:bottom w:val="none" w:sz="0" w:space="0" w:color="auto"/>
            <w:right w:val="none" w:sz="0" w:space="0" w:color="auto"/>
          </w:divBdr>
        </w:div>
        <w:div w:id="1784301652">
          <w:marLeft w:val="0"/>
          <w:marRight w:val="0"/>
          <w:marTop w:val="0"/>
          <w:marBottom w:val="0"/>
          <w:divBdr>
            <w:top w:val="none" w:sz="0" w:space="0" w:color="auto"/>
            <w:left w:val="none" w:sz="0" w:space="0" w:color="auto"/>
            <w:bottom w:val="none" w:sz="0" w:space="0" w:color="auto"/>
            <w:right w:val="none" w:sz="0" w:space="0" w:color="auto"/>
          </w:divBdr>
        </w:div>
        <w:div w:id="1890803530">
          <w:marLeft w:val="0"/>
          <w:marRight w:val="0"/>
          <w:marTop w:val="0"/>
          <w:marBottom w:val="0"/>
          <w:divBdr>
            <w:top w:val="none" w:sz="0" w:space="0" w:color="auto"/>
            <w:left w:val="none" w:sz="0" w:space="0" w:color="auto"/>
            <w:bottom w:val="none" w:sz="0" w:space="0" w:color="auto"/>
            <w:right w:val="none" w:sz="0" w:space="0" w:color="auto"/>
          </w:divBdr>
          <w:divsChild>
            <w:div w:id="1264000392">
              <w:marLeft w:val="0"/>
              <w:marRight w:val="0"/>
              <w:marTop w:val="0"/>
              <w:marBottom w:val="0"/>
              <w:divBdr>
                <w:top w:val="none" w:sz="0" w:space="0" w:color="auto"/>
                <w:left w:val="none" w:sz="0" w:space="0" w:color="auto"/>
                <w:bottom w:val="none" w:sz="0" w:space="0" w:color="auto"/>
                <w:right w:val="none" w:sz="0" w:space="0" w:color="auto"/>
              </w:divBdr>
            </w:div>
          </w:divsChild>
        </w:div>
        <w:div w:id="1366247844">
          <w:marLeft w:val="0"/>
          <w:marRight w:val="0"/>
          <w:marTop w:val="0"/>
          <w:marBottom w:val="0"/>
          <w:divBdr>
            <w:top w:val="none" w:sz="0" w:space="0" w:color="auto"/>
            <w:left w:val="none" w:sz="0" w:space="0" w:color="auto"/>
            <w:bottom w:val="none" w:sz="0" w:space="0" w:color="auto"/>
            <w:right w:val="none" w:sz="0" w:space="0" w:color="auto"/>
          </w:divBdr>
        </w:div>
        <w:div w:id="926886837">
          <w:marLeft w:val="0"/>
          <w:marRight w:val="0"/>
          <w:marTop w:val="0"/>
          <w:marBottom w:val="0"/>
          <w:divBdr>
            <w:top w:val="none" w:sz="0" w:space="0" w:color="auto"/>
            <w:left w:val="none" w:sz="0" w:space="0" w:color="auto"/>
            <w:bottom w:val="none" w:sz="0" w:space="0" w:color="auto"/>
            <w:right w:val="none" w:sz="0" w:space="0" w:color="auto"/>
          </w:divBdr>
        </w:div>
        <w:div w:id="1486629701">
          <w:marLeft w:val="0"/>
          <w:marRight w:val="0"/>
          <w:marTop w:val="0"/>
          <w:marBottom w:val="0"/>
          <w:divBdr>
            <w:top w:val="none" w:sz="0" w:space="0" w:color="auto"/>
            <w:left w:val="none" w:sz="0" w:space="0" w:color="auto"/>
            <w:bottom w:val="none" w:sz="0" w:space="0" w:color="auto"/>
            <w:right w:val="none" w:sz="0" w:space="0" w:color="auto"/>
          </w:divBdr>
          <w:divsChild>
            <w:div w:id="1626891096">
              <w:marLeft w:val="0"/>
              <w:marRight w:val="0"/>
              <w:marTop w:val="0"/>
              <w:marBottom w:val="0"/>
              <w:divBdr>
                <w:top w:val="none" w:sz="0" w:space="0" w:color="auto"/>
                <w:left w:val="none" w:sz="0" w:space="0" w:color="auto"/>
                <w:bottom w:val="none" w:sz="0" w:space="0" w:color="auto"/>
                <w:right w:val="none" w:sz="0" w:space="0" w:color="auto"/>
              </w:divBdr>
            </w:div>
          </w:divsChild>
        </w:div>
        <w:div w:id="83109055">
          <w:marLeft w:val="0"/>
          <w:marRight w:val="0"/>
          <w:marTop w:val="0"/>
          <w:marBottom w:val="0"/>
          <w:divBdr>
            <w:top w:val="none" w:sz="0" w:space="0" w:color="auto"/>
            <w:left w:val="none" w:sz="0" w:space="0" w:color="auto"/>
            <w:bottom w:val="none" w:sz="0" w:space="0" w:color="auto"/>
            <w:right w:val="none" w:sz="0" w:space="0" w:color="auto"/>
          </w:divBdr>
        </w:div>
        <w:div w:id="1241864598">
          <w:marLeft w:val="0"/>
          <w:marRight w:val="0"/>
          <w:marTop w:val="0"/>
          <w:marBottom w:val="0"/>
          <w:divBdr>
            <w:top w:val="none" w:sz="0" w:space="0" w:color="auto"/>
            <w:left w:val="none" w:sz="0" w:space="0" w:color="auto"/>
            <w:bottom w:val="none" w:sz="0" w:space="0" w:color="auto"/>
            <w:right w:val="none" w:sz="0" w:space="0" w:color="auto"/>
          </w:divBdr>
        </w:div>
        <w:div w:id="663049715">
          <w:marLeft w:val="0"/>
          <w:marRight w:val="0"/>
          <w:marTop w:val="0"/>
          <w:marBottom w:val="0"/>
          <w:divBdr>
            <w:top w:val="none" w:sz="0" w:space="0" w:color="auto"/>
            <w:left w:val="none" w:sz="0" w:space="0" w:color="auto"/>
            <w:bottom w:val="none" w:sz="0" w:space="0" w:color="auto"/>
            <w:right w:val="none" w:sz="0" w:space="0" w:color="auto"/>
          </w:divBdr>
          <w:divsChild>
            <w:div w:id="1736930587">
              <w:marLeft w:val="0"/>
              <w:marRight w:val="0"/>
              <w:marTop w:val="0"/>
              <w:marBottom w:val="0"/>
              <w:divBdr>
                <w:top w:val="none" w:sz="0" w:space="0" w:color="auto"/>
                <w:left w:val="none" w:sz="0" w:space="0" w:color="auto"/>
                <w:bottom w:val="none" w:sz="0" w:space="0" w:color="auto"/>
                <w:right w:val="none" w:sz="0" w:space="0" w:color="auto"/>
              </w:divBdr>
            </w:div>
          </w:divsChild>
        </w:div>
        <w:div w:id="1886523753">
          <w:marLeft w:val="0"/>
          <w:marRight w:val="0"/>
          <w:marTop w:val="0"/>
          <w:marBottom w:val="0"/>
          <w:divBdr>
            <w:top w:val="none" w:sz="0" w:space="0" w:color="auto"/>
            <w:left w:val="none" w:sz="0" w:space="0" w:color="auto"/>
            <w:bottom w:val="none" w:sz="0" w:space="0" w:color="auto"/>
            <w:right w:val="none" w:sz="0" w:space="0" w:color="auto"/>
          </w:divBdr>
        </w:div>
        <w:div w:id="1708067618">
          <w:marLeft w:val="0"/>
          <w:marRight w:val="0"/>
          <w:marTop w:val="0"/>
          <w:marBottom w:val="0"/>
          <w:divBdr>
            <w:top w:val="none" w:sz="0" w:space="0" w:color="auto"/>
            <w:left w:val="none" w:sz="0" w:space="0" w:color="auto"/>
            <w:bottom w:val="none" w:sz="0" w:space="0" w:color="auto"/>
            <w:right w:val="none" w:sz="0" w:space="0" w:color="auto"/>
          </w:divBdr>
        </w:div>
        <w:div w:id="860630465">
          <w:marLeft w:val="0"/>
          <w:marRight w:val="0"/>
          <w:marTop w:val="0"/>
          <w:marBottom w:val="0"/>
          <w:divBdr>
            <w:top w:val="none" w:sz="0" w:space="0" w:color="auto"/>
            <w:left w:val="none" w:sz="0" w:space="0" w:color="auto"/>
            <w:bottom w:val="none" w:sz="0" w:space="0" w:color="auto"/>
            <w:right w:val="none" w:sz="0" w:space="0" w:color="auto"/>
          </w:divBdr>
          <w:divsChild>
            <w:div w:id="379862385">
              <w:marLeft w:val="0"/>
              <w:marRight w:val="0"/>
              <w:marTop w:val="0"/>
              <w:marBottom w:val="0"/>
              <w:divBdr>
                <w:top w:val="none" w:sz="0" w:space="0" w:color="auto"/>
                <w:left w:val="none" w:sz="0" w:space="0" w:color="auto"/>
                <w:bottom w:val="none" w:sz="0" w:space="0" w:color="auto"/>
                <w:right w:val="none" w:sz="0" w:space="0" w:color="auto"/>
              </w:divBdr>
            </w:div>
          </w:divsChild>
        </w:div>
        <w:div w:id="1458376330">
          <w:marLeft w:val="0"/>
          <w:marRight w:val="0"/>
          <w:marTop w:val="0"/>
          <w:marBottom w:val="0"/>
          <w:divBdr>
            <w:top w:val="none" w:sz="0" w:space="0" w:color="auto"/>
            <w:left w:val="none" w:sz="0" w:space="0" w:color="auto"/>
            <w:bottom w:val="none" w:sz="0" w:space="0" w:color="auto"/>
            <w:right w:val="none" w:sz="0" w:space="0" w:color="auto"/>
          </w:divBdr>
        </w:div>
        <w:div w:id="1191259308">
          <w:marLeft w:val="0"/>
          <w:marRight w:val="0"/>
          <w:marTop w:val="0"/>
          <w:marBottom w:val="0"/>
          <w:divBdr>
            <w:top w:val="none" w:sz="0" w:space="0" w:color="auto"/>
            <w:left w:val="none" w:sz="0" w:space="0" w:color="auto"/>
            <w:bottom w:val="none" w:sz="0" w:space="0" w:color="auto"/>
            <w:right w:val="none" w:sz="0" w:space="0" w:color="auto"/>
          </w:divBdr>
        </w:div>
        <w:div w:id="1701785943">
          <w:marLeft w:val="0"/>
          <w:marRight w:val="0"/>
          <w:marTop w:val="0"/>
          <w:marBottom w:val="0"/>
          <w:divBdr>
            <w:top w:val="none" w:sz="0" w:space="0" w:color="auto"/>
            <w:left w:val="none" w:sz="0" w:space="0" w:color="auto"/>
            <w:bottom w:val="none" w:sz="0" w:space="0" w:color="auto"/>
            <w:right w:val="none" w:sz="0" w:space="0" w:color="auto"/>
          </w:divBdr>
          <w:divsChild>
            <w:div w:id="1455054831">
              <w:marLeft w:val="0"/>
              <w:marRight w:val="0"/>
              <w:marTop w:val="0"/>
              <w:marBottom w:val="0"/>
              <w:divBdr>
                <w:top w:val="none" w:sz="0" w:space="0" w:color="auto"/>
                <w:left w:val="none" w:sz="0" w:space="0" w:color="auto"/>
                <w:bottom w:val="none" w:sz="0" w:space="0" w:color="auto"/>
                <w:right w:val="none" w:sz="0" w:space="0" w:color="auto"/>
              </w:divBdr>
            </w:div>
          </w:divsChild>
        </w:div>
        <w:div w:id="1636987295">
          <w:marLeft w:val="0"/>
          <w:marRight w:val="0"/>
          <w:marTop w:val="0"/>
          <w:marBottom w:val="0"/>
          <w:divBdr>
            <w:top w:val="none" w:sz="0" w:space="0" w:color="auto"/>
            <w:left w:val="none" w:sz="0" w:space="0" w:color="auto"/>
            <w:bottom w:val="none" w:sz="0" w:space="0" w:color="auto"/>
            <w:right w:val="none" w:sz="0" w:space="0" w:color="auto"/>
          </w:divBdr>
        </w:div>
        <w:div w:id="1564289446">
          <w:marLeft w:val="0"/>
          <w:marRight w:val="0"/>
          <w:marTop w:val="0"/>
          <w:marBottom w:val="0"/>
          <w:divBdr>
            <w:top w:val="none" w:sz="0" w:space="0" w:color="auto"/>
            <w:left w:val="none" w:sz="0" w:space="0" w:color="auto"/>
            <w:bottom w:val="none" w:sz="0" w:space="0" w:color="auto"/>
            <w:right w:val="none" w:sz="0" w:space="0" w:color="auto"/>
          </w:divBdr>
          <w:divsChild>
            <w:div w:id="391925401">
              <w:marLeft w:val="0"/>
              <w:marRight w:val="360"/>
              <w:marTop w:val="0"/>
              <w:marBottom w:val="0"/>
              <w:divBdr>
                <w:top w:val="none" w:sz="0" w:space="0" w:color="auto"/>
                <w:left w:val="none" w:sz="0" w:space="0" w:color="auto"/>
                <w:bottom w:val="none" w:sz="0" w:space="0" w:color="auto"/>
                <w:right w:val="none" w:sz="0" w:space="0" w:color="auto"/>
              </w:divBdr>
            </w:div>
          </w:divsChild>
        </w:div>
        <w:div w:id="1127774056">
          <w:marLeft w:val="0"/>
          <w:marRight w:val="0"/>
          <w:marTop w:val="0"/>
          <w:marBottom w:val="0"/>
          <w:divBdr>
            <w:top w:val="none" w:sz="0" w:space="0" w:color="auto"/>
            <w:left w:val="none" w:sz="0" w:space="0" w:color="auto"/>
            <w:bottom w:val="none" w:sz="0" w:space="0" w:color="auto"/>
            <w:right w:val="none" w:sz="0" w:space="0" w:color="auto"/>
          </w:divBdr>
          <w:divsChild>
            <w:div w:id="1721972058">
              <w:marLeft w:val="0"/>
              <w:marRight w:val="0"/>
              <w:marTop w:val="0"/>
              <w:marBottom w:val="0"/>
              <w:divBdr>
                <w:top w:val="none" w:sz="0" w:space="0" w:color="auto"/>
                <w:left w:val="none" w:sz="0" w:space="0" w:color="auto"/>
                <w:bottom w:val="none" w:sz="0" w:space="0" w:color="auto"/>
                <w:right w:val="none" w:sz="0" w:space="0" w:color="auto"/>
              </w:divBdr>
            </w:div>
          </w:divsChild>
        </w:div>
        <w:div w:id="2106883013">
          <w:marLeft w:val="0"/>
          <w:marRight w:val="0"/>
          <w:marTop w:val="0"/>
          <w:marBottom w:val="0"/>
          <w:divBdr>
            <w:top w:val="none" w:sz="0" w:space="0" w:color="auto"/>
            <w:left w:val="none" w:sz="0" w:space="0" w:color="auto"/>
            <w:bottom w:val="none" w:sz="0" w:space="0" w:color="auto"/>
            <w:right w:val="none" w:sz="0" w:space="0" w:color="auto"/>
          </w:divBdr>
        </w:div>
        <w:div w:id="1473785692">
          <w:marLeft w:val="0"/>
          <w:marRight w:val="0"/>
          <w:marTop w:val="0"/>
          <w:marBottom w:val="0"/>
          <w:divBdr>
            <w:top w:val="none" w:sz="0" w:space="0" w:color="auto"/>
            <w:left w:val="none" w:sz="0" w:space="0" w:color="auto"/>
            <w:bottom w:val="none" w:sz="0" w:space="0" w:color="auto"/>
            <w:right w:val="none" w:sz="0" w:space="0" w:color="auto"/>
          </w:divBdr>
        </w:div>
        <w:div w:id="1953585599">
          <w:marLeft w:val="0"/>
          <w:marRight w:val="0"/>
          <w:marTop w:val="0"/>
          <w:marBottom w:val="0"/>
          <w:divBdr>
            <w:top w:val="none" w:sz="0" w:space="0" w:color="auto"/>
            <w:left w:val="none" w:sz="0" w:space="0" w:color="auto"/>
            <w:bottom w:val="none" w:sz="0" w:space="0" w:color="auto"/>
            <w:right w:val="none" w:sz="0" w:space="0" w:color="auto"/>
          </w:divBdr>
          <w:divsChild>
            <w:div w:id="1978294675">
              <w:marLeft w:val="0"/>
              <w:marRight w:val="0"/>
              <w:marTop w:val="0"/>
              <w:marBottom w:val="0"/>
              <w:divBdr>
                <w:top w:val="none" w:sz="0" w:space="0" w:color="auto"/>
                <w:left w:val="none" w:sz="0" w:space="0" w:color="auto"/>
                <w:bottom w:val="none" w:sz="0" w:space="0" w:color="auto"/>
                <w:right w:val="none" w:sz="0" w:space="0" w:color="auto"/>
              </w:divBdr>
            </w:div>
          </w:divsChild>
        </w:div>
        <w:div w:id="340355928">
          <w:marLeft w:val="0"/>
          <w:marRight w:val="0"/>
          <w:marTop w:val="0"/>
          <w:marBottom w:val="0"/>
          <w:divBdr>
            <w:top w:val="none" w:sz="0" w:space="0" w:color="auto"/>
            <w:left w:val="none" w:sz="0" w:space="0" w:color="auto"/>
            <w:bottom w:val="none" w:sz="0" w:space="0" w:color="auto"/>
            <w:right w:val="none" w:sz="0" w:space="0" w:color="auto"/>
          </w:divBdr>
        </w:div>
        <w:div w:id="964385326">
          <w:marLeft w:val="0"/>
          <w:marRight w:val="0"/>
          <w:marTop w:val="0"/>
          <w:marBottom w:val="0"/>
          <w:divBdr>
            <w:top w:val="none" w:sz="0" w:space="0" w:color="auto"/>
            <w:left w:val="none" w:sz="0" w:space="0" w:color="auto"/>
            <w:bottom w:val="none" w:sz="0" w:space="0" w:color="auto"/>
            <w:right w:val="none" w:sz="0" w:space="0" w:color="auto"/>
          </w:divBdr>
        </w:div>
        <w:div w:id="1048189782">
          <w:marLeft w:val="0"/>
          <w:marRight w:val="0"/>
          <w:marTop w:val="0"/>
          <w:marBottom w:val="0"/>
          <w:divBdr>
            <w:top w:val="none" w:sz="0" w:space="0" w:color="auto"/>
            <w:left w:val="none" w:sz="0" w:space="0" w:color="auto"/>
            <w:bottom w:val="none" w:sz="0" w:space="0" w:color="auto"/>
            <w:right w:val="none" w:sz="0" w:space="0" w:color="auto"/>
          </w:divBdr>
          <w:divsChild>
            <w:div w:id="1245991153">
              <w:marLeft w:val="0"/>
              <w:marRight w:val="0"/>
              <w:marTop w:val="0"/>
              <w:marBottom w:val="0"/>
              <w:divBdr>
                <w:top w:val="none" w:sz="0" w:space="0" w:color="auto"/>
                <w:left w:val="none" w:sz="0" w:space="0" w:color="auto"/>
                <w:bottom w:val="none" w:sz="0" w:space="0" w:color="auto"/>
                <w:right w:val="none" w:sz="0" w:space="0" w:color="auto"/>
              </w:divBdr>
            </w:div>
          </w:divsChild>
        </w:div>
        <w:div w:id="1148588845">
          <w:marLeft w:val="0"/>
          <w:marRight w:val="0"/>
          <w:marTop w:val="0"/>
          <w:marBottom w:val="0"/>
          <w:divBdr>
            <w:top w:val="none" w:sz="0" w:space="0" w:color="auto"/>
            <w:left w:val="none" w:sz="0" w:space="0" w:color="auto"/>
            <w:bottom w:val="none" w:sz="0" w:space="0" w:color="auto"/>
            <w:right w:val="none" w:sz="0" w:space="0" w:color="auto"/>
          </w:divBdr>
        </w:div>
        <w:div w:id="763038933">
          <w:marLeft w:val="0"/>
          <w:marRight w:val="0"/>
          <w:marTop w:val="0"/>
          <w:marBottom w:val="0"/>
          <w:divBdr>
            <w:top w:val="none" w:sz="0" w:space="0" w:color="auto"/>
            <w:left w:val="none" w:sz="0" w:space="0" w:color="auto"/>
            <w:bottom w:val="none" w:sz="0" w:space="0" w:color="auto"/>
            <w:right w:val="none" w:sz="0" w:space="0" w:color="auto"/>
          </w:divBdr>
        </w:div>
        <w:div w:id="189415194">
          <w:marLeft w:val="0"/>
          <w:marRight w:val="0"/>
          <w:marTop w:val="0"/>
          <w:marBottom w:val="0"/>
          <w:divBdr>
            <w:top w:val="none" w:sz="0" w:space="0" w:color="auto"/>
            <w:left w:val="none" w:sz="0" w:space="0" w:color="auto"/>
            <w:bottom w:val="none" w:sz="0" w:space="0" w:color="auto"/>
            <w:right w:val="none" w:sz="0" w:space="0" w:color="auto"/>
          </w:divBdr>
          <w:divsChild>
            <w:div w:id="1547834573">
              <w:marLeft w:val="0"/>
              <w:marRight w:val="0"/>
              <w:marTop w:val="0"/>
              <w:marBottom w:val="0"/>
              <w:divBdr>
                <w:top w:val="none" w:sz="0" w:space="0" w:color="auto"/>
                <w:left w:val="none" w:sz="0" w:space="0" w:color="auto"/>
                <w:bottom w:val="none" w:sz="0" w:space="0" w:color="auto"/>
                <w:right w:val="none" w:sz="0" w:space="0" w:color="auto"/>
              </w:divBdr>
            </w:div>
          </w:divsChild>
        </w:div>
        <w:div w:id="1938055653">
          <w:marLeft w:val="0"/>
          <w:marRight w:val="0"/>
          <w:marTop w:val="0"/>
          <w:marBottom w:val="0"/>
          <w:divBdr>
            <w:top w:val="none" w:sz="0" w:space="0" w:color="auto"/>
            <w:left w:val="none" w:sz="0" w:space="0" w:color="auto"/>
            <w:bottom w:val="none" w:sz="0" w:space="0" w:color="auto"/>
            <w:right w:val="none" w:sz="0" w:space="0" w:color="auto"/>
          </w:divBdr>
        </w:div>
        <w:div w:id="799037815">
          <w:marLeft w:val="0"/>
          <w:marRight w:val="0"/>
          <w:marTop w:val="0"/>
          <w:marBottom w:val="0"/>
          <w:divBdr>
            <w:top w:val="none" w:sz="0" w:space="0" w:color="auto"/>
            <w:left w:val="none" w:sz="0" w:space="0" w:color="auto"/>
            <w:bottom w:val="none" w:sz="0" w:space="0" w:color="auto"/>
            <w:right w:val="none" w:sz="0" w:space="0" w:color="auto"/>
          </w:divBdr>
        </w:div>
        <w:div w:id="1346975266">
          <w:marLeft w:val="0"/>
          <w:marRight w:val="0"/>
          <w:marTop w:val="0"/>
          <w:marBottom w:val="0"/>
          <w:divBdr>
            <w:top w:val="none" w:sz="0" w:space="0" w:color="auto"/>
            <w:left w:val="none" w:sz="0" w:space="0" w:color="auto"/>
            <w:bottom w:val="none" w:sz="0" w:space="0" w:color="auto"/>
            <w:right w:val="none" w:sz="0" w:space="0" w:color="auto"/>
          </w:divBdr>
          <w:divsChild>
            <w:div w:id="1238830790">
              <w:marLeft w:val="0"/>
              <w:marRight w:val="0"/>
              <w:marTop w:val="0"/>
              <w:marBottom w:val="0"/>
              <w:divBdr>
                <w:top w:val="none" w:sz="0" w:space="0" w:color="auto"/>
                <w:left w:val="none" w:sz="0" w:space="0" w:color="auto"/>
                <w:bottom w:val="none" w:sz="0" w:space="0" w:color="auto"/>
                <w:right w:val="none" w:sz="0" w:space="0" w:color="auto"/>
              </w:divBdr>
            </w:div>
          </w:divsChild>
        </w:div>
        <w:div w:id="1624728593">
          <w:marLeft w:val="0"/>
          <w:marRight w:val="0"/>
          <w:marTop w:val="0"/>
          <w:marBottom w:val="0"/>
          <w:divBdr>
            <w:top w:val="none" w:sz="0" w:space="0" w:color="auto"/>
            <w:left w:val="none" w:sz="0" w:space="0" w:color="auto"/>
            <w:bottom w:val="none" w:sz="0" w:space="0" w:color="auto"/>
            <w:right w:val="none" w:sz="0" w:space="0" w:color="auto"/>
          </w:divBdr>
        </w:div>
        <w:div w:id="260259461">
          <w:marLeft w:val="0"/>
          <w:marRight w:val="0"/>
          <w:marTop w:val="0"/>
          <w:marBottom w:val="0"/>
          <w:divBdr>
            <w:top w:val="none" w:sz="0" w:space="0" w:color="auto"/>
            <w:left w:val="none" w:sz="0" w:space="0" w:color="auto"/>
            <w:bottom w:val="none" w:sz="0" w:space="0" w:color="auto"/>
            <w:right w:val="none" w:sz="0" w:space="0" w:color="auto"/>
          </w:divBdr>
        </w:div>
        <w:div w:id="502360818">
          <w:marLeft w:val="0"/>
          <w:marRight w:val="0"/>
          <w:marTop w:val="0"/>
          <w:marBottom w:val="0"/>
          <w:divBdr>
            <w:top w:val="none" w:sz="0" w:space="0" w:color="auto"/>
            <w:left w:val="none" w:sz="0" w:space="0" w:color="auto"/>
            <w:bottom w:val="none" w:sz="0" w:space="0" w:color="auto"/>
            <w:right w:val="none" w:sz="0" w:space="0" w:color="auto"/>
          </w:divBdr>
          <w:divsChild>
            <w:div w:id="161161549">
              <w:marLeft w:val="0"/>
              <w:marRight w:val="0"/>
              <w:marTop w:val="0"/>
              <w:marBottom w:val="0"/>
              <w:divBdr>
                <w:top w:val="none" w:sz="0" w:space="0" w:color="auto"/>
                <w:left w:val="none" w:sz="0" w:space="0" w:color="auto"/>
                <w:bottom w:val="none" w:sz="0" w:space="0" w:color="auto"/>
                <w:right w:val="none" w:sz="0" w:space="0" w:color="auto"/>
              </w:divBdr>
            </w:div>
          </w:divsChild>
        </w:div>
        <w:div w:id="1573925855">
          <w:marLeft w:val="0"/>
          <w:marRight w:val="0"/>
          <w:marTop w:val="0"/>
          <w:marBottom w:val="0"/>
          <w:divBdr>
            <w:top w:val="none" w:sz="0" w:space="0" w:color="auto"/>
            <w:left w:val="none" w:sz="0" w:space="0" w:color="auto"/>
            <w:bottom w:val="none" w:sz="0" w:space="0" w:color="auto"/>
            <w:right w:val="none" w:sz="0" w:space="0" w:color="auto"/>
          </w:divBdr>
        </w:div>
        <w:div w:id="290016038">
          <w:marLeft w:val="0"/>
          <w:marRight w:val="0"/>
          <w:marTop w:val="0"/>
          <w:marBottom w:val="0"/>
          <w:divBdr>
            <w:top w:val="none" w:sz="0" w:space="0" w:color="auto"/>
            <w:left w:val="none" w:sz="0" w:space="0" w:color="auto"/>
            <w:bottom w:val="none" w:sz="0" w:space="0" w:color="auto"/>
            <w:right w:val="none" w:sz="0" w:space="0" w:color="auto"/>
          </w:divBdr>
        </w:div>
        <w:div w:id="618336844">
          <w:marLeft w:val="0"/>
          <w:marRight w:val="0"/>
          <w:marTop w:val="0"/>
          <w:marBottom w:val="0"/>
          <w:divBdr>
            <w:top w:val="none" w:sz="0" w:space="0" w:color="auto"/>
            <w:left w:val="none" w:sz="0" w:space="0" w:color="auto"/>
            <w:bottom w:val="none" w:sz="0" w:space="0" w:color="auto"/>
            <w:right w:val="none" w:sz="0" w:space="0" w:color="auto"/>
          </w:divBdr>
          <w:divsChild>
            <w:div w:id="424809387">
              <w:marLeft w:val="0"/>
              <w:marRight w:val="0"/>
              <w:marTop w:val="0"/>
              <w:marBottom w:val="0"/>
              <w:divBdr>
                <w:top w:val="none" w:sz="0" w:space="0" w:color="auto"/>
                <w:left w:val="none" w:sz="0" w:space="0" w:color="auto"/>
                <w:bottom w:val="none" w:sz="0" w:space="0" w:color="auto"/>
                <w:right w:val="none" w:sz="0" w:space="0" w:color="auto"/>
              </w:divBdr>
            </w:div>
          </w:divsChild>
        </w:div>
        <w:div w:id="102383271">
          <w:marLeft w:val="0"/>
          <w:marRight w:val="0"/>
          <w:marTop w:val="0"/>
          <w:marBottom w:val="0"/>
          <w:divBdr>
            <w:top w:val="none" w:sz="0" w:space="0" w:color="auto"/>
            <w:left w:val="none" w:sz="0" w:space="0" w:color="auto"/>
            <w:bottom w:val="none" w:sz="0" w:space="0" w:color="auto"/>
            <w:right w:val="none" w:sz="0" w:space="0" w:color="auto"/>
          </w:divBdr>
        </w:div>
        <w:div w:id="690761297">
          <w:marLeft w:val="0"/>
          <w:marRight w:val="0"/>
          <w:marTop w:val="0"/>
          <w:marBottom w:val="0"/>
          <w:divBdr>
            <w:top w:val="none" w:sz="0" w:space="0" w:color="auto"/>
            <w:left w:val="none" w:sz="0" w:space="0" w:color="auto"/>
            <w:bottom w:val="none" w:sz="0" w:space="0" w:color="auto"/>
            <w:right w:val="none" w:sz="0" w:space="0" w:color="auto"/>
          </w:divBdr>
        </w:div>
        <w:div w:id="696782743">
          <w:marLeft w:val="0"/>
          <w:marRight w:val="0"/>
          <w:marTop w:val="0"/>
          <w:marBottom w:val="0"/>
          <w:divBdr>
            <w:top w:val="none" w:sz="0" w:space="0" w:color="auto"/>
            <w:left w:val="none" w:sz="0" w:space="0" w:color="auto"/>
            <w:bottom w:val="none" w:sz="0" w:space="0" w:color="auto"/>
            <w:right w:val="none" w:sz="0" w:space="0" w:color="auto"/>
          </w:divBdr>
          <w:divsChild>
            <w:div w:id="1899510205">
              <w:marLeft w:val="0"/>
              <w:marRight w:val="0"/>
              <w:marTop w:val="0"/>
              <w:marBottom w:val="0"/>
              <w:divBdr>
                <w:top w:val="none" w:sz="0" w:space="0" w:color="auto"/>
                <w:left w:val="none" w:sz="0" w:space="0" w:color="auto"/>
                <w:bottom w:val="none" w:sz="0" w:space="0" w:color="auto"/>
                <w:right w:val="none" w:sz="0" w:space="0" w:color="auto"/>
              </w:divBdr>
            </w:div>
          </w:divsChild>
        </w:div>
        <w:div w:id="593587849">
          <w:marLeft w:val="0"/>
          <w:marRight w:val="0"/>
          <w:marTop w:val="0"/>
          <w:marBottom w:val="0"/>
          <w:divBdr>
            <w:top w:val="none" w:sz="0" w:space="0" w:color="auto"/>
            <w:left w:val="none" w:sz="0" w:space="0" w:color="auto"/>
            <w:bottom w:val="none" w:sz="0" w:space="0" w:color="auto"/>
            <w:right w:val="none" w:sz="0" w:space="0" w:color="auto"/>
          </w:divBdr>
        </w:div>
        <w:div w:id="840581718">
          <w:marLeft w:val="0"/>
          <w:marRight w:val="0"/>
          <w:marTop w:val="0"/>
          <w:marBottom w:val="0"/>
          <w:divBdr>
            <w:top w:val="none" w:sz="0" w:space="0" w:color="auto"/>
            <w:left w:val="none" w:sz="0" w:space="0" w:color="auto"/>
            <w:bottom w:val="none" w:sz="0" w:space="0" w:color="auto"/>
            <w:right w:val="none" w:sz="0" w:space="0" w:color="auto"/>
          </w:divBdr>
        </w:div>
        <w:div w:id="757597241">
          <w:marLeft w:val="0"/>
          <w:marRight w:val="0"/>
          <w:marTop w:val="0"/>
          <w:marBottom w:val="0"/>
          <w:divBdr>
            <w:top w:val="none" w:sz="0" w:space="0" w:color="auto"/>
            <w:left w:val="none" w:sz="0" w:space="0" w:color="auto"/>
            <w:bottom w:val="none" w:sz="0" w:space="0" w:color="auto"/>
            <w:right w:val="none" w:sz="0" w:space="0" w:color="auto"/>
          </w:divBdr>
          <w:divsChild>
            <w:div w:id="2113934615">
              <w:marLeft w:val="0"/>
              <w:marRight w:val="0"/>
              <w:marTop w:val="0"/>
              <w:marBottom w:val="0"/>
              <w:divBdr>
                <w:top w:val="none" w:sz="0" w:space="0" w:color="auto"/>
                <w:left w:val="none" w:sz="0" w:space="0" w:color="auto"/>
                <w:bottom w:val="none" w:sz="0" w:space="0" w:color="auto"/>
                <w:right w:val="none" w:sz="0" w:space="0" w:color="auto"/>
              </w:divBdr>
            </w:div>
          </w:divsChild>
        </w:div>
        <w:div w:id="2024698279">
          <w:marLeft w:val="0"/>
          <w:marRight w:val="0"/>
          <w:marTop w:val="0"/>
          <w:marBottom w:val="0"/>
          <w:divBdr>
            <w:top w:val="none" w:sz="0" w:space="0" w:color="auto"/>
            <w:left w:val="none" w:sz="0" w:space="0" w:color="auto"/>
            <w:bottom w:val="none" w:sz="0" w:space="0" w:color="auto"/>
            <w:right w:val="none" w:sz="0" w:space="0" w:color="auto"/>
          </w:divBdr>
        </w:div>
        <w:div w:id="873201872">
          <w:marLeft w:val="0"/>
          <w:marRight w:val="0"/>
          <w:marTop w:val="0"/>
          <w:marBottom w:val="0"/>
          <w:divBdr>
            <w:top w:val="none" w:sz="0" w:space="0" w:color="auto"/>
            <w:left w:val="none" w:sz="0" w:space="0" w:color="auto"/>
            <w:bottom w:val="none" w:sz="0" w:space="0" w:color="auto"/>
            <w:right w:val="none" w:sz="0" w:space="0" w:color="auto"/>
          </w:divBdr>
        </w:div>
        <w:div w:id="828206448">
          <w:marLeft w:val="0"/>
          <w:marRight w:val="0"/>
          <w:marTop w:val="0"/>
          <w:marBottom w:val="0"/>
          <w:divBdr>
            <w:top w:val="none" w:sz="0" w:space="0" w:color="auto"/>
            <w:left w:val="none" w:sz="0" w:space="0" w:color="auto"/>
            <w:bottom w:val="none" w:sz="0" w:space="0" w:color="auto"/>
            <w:right w:val="none" w:sz="0" w:space="0" w:color="auto"/>
          </w:divBdr>
          <w:divsChild>
            <w:div w:id="832641731">
              <w:marLeft w:val="0"/>
              <w:marRight w:val="0"/>
              <w:marTop w:val="0"/>
              <w:marBottom w:val="0"/>
              <w:divBdr>
                <w:top w:val="none" w:sz="0" w:space="0" w:color="auto"/>
                <w:left w:val="none" w:sz="0" w:space="0" w:color="auto"/>
                <w:bottom w:val="none" w:sz="0" w:space="0" w:color="auto"/>
                <w:right w:val="none" w:sz="0" w:space="0" w:color="auto"/>
              </w:divBdr>
            </w:div>
          </w:divsChild>
        </w:div>
        <w:div w:id="224491286">
          <w:marLeft w:val="0"/>
          <w:marRight w:val="0"/>
          <w:marTop w:val="0"/>
          <w:marBottom w:val="0"/>
          <w:divBdr>
            <w:top w:val="none" w:sz="0" w:space="0" w:color="auto"/>
            <w:left w:val="none" w:sz="0" w:space="0" w:color="auto"/>
            <w:bottom w:val="none" w:sz="0" w:space="0" w:color="auto"/>
            <w:right w:val="none" w:sz="0" w:space="0" w:color="auto"/>
          </w:divBdr>
        </w:div>
        <w:div w:id="989290864">
          <w:marLeft w:val="0"/>
          <w:marRight w:val="0"/>
          <w:marTop w:val="0"/>
          <w:marBottom w:val="0"/>
          <w:divBdr>
            <w:top w:val="none" w:sz="0" w:space="0" w:color="auto"/>
            <w:left w:val="none" w:sz="0" w:space="0" w:color="auto"/>
            <w:bottom w:val="none" w:sz="0" w:space="0" w:color="auto"/>
            <w:right w:val="none" w:sz="0" w:space="0" w:color="auto"/>
          </w:divBdr>
        </w:div>
        <w:div w:id="1603368342">
          <w:marLeft w:val="0"/>
          <w:marRight w:val="0"/>
          <w:marTop w:val="0"/>
          <w:marBottom w:val="0"/>
          <w:divBdr>
            <w:top w:val="none" w:sz="0" w:space="0" w:color="auto"/>
            <w:left w:val="none" w:sz="0" w:space="0" w:color="auto"/>
            <w:bottom w:val="none" w:sz="0" w:space="0" w:color="auto"/>
            <w:right w:val="none" w:sz="0" w:space="0" w:color="auto"/>
          </w:divBdr>
          <w:divsChild>
            <w:div w:id="837962810">
              <w:marLeft w:val="0"/>
              <w:marRight w:val="0"/>
              <w:marTop w:val="0"/>
              <w:marBottom w:val="0"/>
              <w:divBdr>
                <w:top w:val="none" w:sz="0" w:space="0" w:color="auto"/>
                <w:left w:val="none" w:sz="0" w:space="0" w:color="auto"/>
                <w:bottom w:val="none" w:sz="0" w:space="0" w:color="auto"/>
                <w:right w:val="none" w:sz="0" w:space="0" w:color="auto"/>
              </w:divBdr>
            </w:div>
          </w:divsChild>
        </w:div>
        <w:div w:id="776674635">
          <w:marLeft w:val="0"/>
          <w:marRight w:val="0"/>
          <w:marTop w:val="0"/>
          <w:marBottom w:val="0"/>
          <w:divBdr>
            <w:top w:val="none" w:sz="0" w:space="0" w:color="auto"/>
            <w:left w:val="none" w:sz="0" w:space="0" w:color="auto"/>
            <w:bottom w:val="none" w:sz="0" w:space="0" w:color="auto"/>
            <w:right w:val="none" w:sz="0" w:space="0" w:color="auto"/>
          </w:divBdr>
        </w:div>
        <w:div w:id="1580401379">
          <w:marLeft w:val="0"/>
          <w:marRight w:val="0"/>
          <w:marTop w:val="0"/>
          <w:marBottom w:val="0"/>
          <w:divBdr>
            <w:top w:val="none" w:sz="0" w:space="0" w:color="auto"/>
            <w:left w:val="none" w:sz="0" w:space="0" w:color="auto"/>
            <w:bottom w:val="none" w:sz="0" w:space="0" w:color="auto"/>
            <w:right w:val="none" w:sz="0" w:space="0" w:color="auto"/>
          </w:divBdr>
          <w:divsChild>
            <w:div w:id="1640188485">
              <w:marLeft w:val="0"/>
              <w:marRight w:val="360"/>
              <w:marTop w:val="0"/>
              <w:marBottom w:val="0"/>
              <w:divBdr>
                <w:top w:val="none" w:sz="0" w:space="0" w:color="auto"/>
                <w:left w:val="none" w:sz="0" w:space="0" w:color="auto"/>
                <w:bottom w:val="none" w:sz="0" w:space="0" w:color="auto"/>
                <w:right w:val="none" w:sz="0" w:space="0" w:color="auto"/>
              </w:divBdr>
            </w:div>
          </w:divsChild>
        </w:div>
        <w:div w:id="574321663">
          <w:marLeft w:val="0"/>
          <w:marRight w:val="0"/>
          <w:marTop w:val="0"/>
          <w:marBottom w:val="0"/>
          <w:divBdr>
            <w:top w:val="none" w:sz="0" w:space="0" w:color="auto"/>
            <w:left w:val="none" w:sz="0" w:space="0" w:color="auto"/>
            <w:bottom w:val="none" w:sz="0" w:space="0" w:color="auto"/>
            <w:right w:val="none" w:sz="0" w:space="0" w:color="auto"/>
          </w:divBdr>
          <w:divsChild>
            <w:div w:id="1421562483">
              <w:marLeft w:val="0"/>
              <w:marRight w:val="0"/>
              <w:marTop w:val="0"/>
              <w:marBottom w:val="0"/>
              <w:divBdr>
                <w:top w:val="none" w:sz="0" w:space="0" w:color="auto"/>
                <w:left w:val="none" w:sz="0" w:space="0" w:color="auto"/>
                <w:bottom w:val="none" w:sz="0" w:space="0" w:color="auto"/>
                <w:right w:val="none" w:sz="0" w:space="0" w:color="auto"/>
              </w:divBdr>
            </w:div>
          </w:divsChild>
        </w:div>
        <w:div w:id="866452867">
          <w:marLeft w:val="0"/>
          <w:marRight w:val="0"/>
          <w:marTop w:val="0"/>
          <w:marBottom w:val="0"/>
          <w:divBdr>
            <w:top w:val="none" w:sz="0" w:space="0" w:color="auto"/>
            <w:left w:val="none" w:sz="0" w:space="0" w:color="auto"/>
            <w:bottom w:val="none" w:sz="0" w:space="0" w:color="auto"/>
            <w:right w:val="none" w:sz="0" w:space="0" w:color="auto"/>
          </w:divBdr>
        </w:div>
        <w:div w:id="165444505">
          <w:marLeft w:val="0"/>
          <w:marRight w:val="0"/>
          <w:marTop w:val="0"/>
          <w:marBottom w:val="0"/>
          <w:divBdr>
            <w:top w:val="none" w:sz="0" w:space="0" w:color="auto"/>
            <w:left w:val="none" w:sz="0" w:space="0" w:color="auto"/>
            <w:bottom w:val="none" w:sz="0" w:space="0" w:color="auto"/>
            <w:right w:val="none" w:sz="0" w:space="0" w:color="auto"/>
          </w:divBdr>
        </w:div>
        <w:div w:id="1573462040">
          <w:marLeft w:val="0"/>
          <w:marRight w:val="0"/>
          <w:marTop w:val="0"/>
          <w:marBottom w:val="0"/>
          <w:divBdr>
            <w:top w:val="none" w:sz="0" w:space="0" w:color="auto"/>
            <w:left w:val="none" w:sz="0" w:space="0" w:color="auto"/>
            <w:bottom w:val="none" w:sz="0" w:space="0" w:color="auto"/>
            <w:right w:val="none" w:sz="0" w:space="0" w:color="auto"/>
          </w:divBdr>
          <w:divsChild>
            <w:div w:id="1028946037">
              <w:marLeft w:val="0"/>
              <w:marRight w:val="0"/>
              <w:marTop w:val="0"/>
              <w:marBottom w:val="0"/>
              <w:divBdr>
                <w:top w:val="none" w:sz="0" w:space="0" w:color="auto"/>
                <w:left w:val="none" w:sz="0" w:space="0" w:color="auto"/>
                <w:bottom w:val="none" w:sz="0" w:space="0" w:color="auto"/>
                <w:right w:val="none" w:sz="0" w:space="0" w:color="auto"/>
              </w:divBdr>
            </w:div>
          </w:divsChild>
        </w:div>
        <w:div w:id="1428381062">
          <w:marLeft w:val="0"/>
          <w:marRight w:val="0"/>
          <w:marTop w:val="0"/>
          <w:marBottom w:val="0"/>
          <w:divBdr>
            <w:top w:val="none" w:sz="0" w:space="0" w:color="auto"/>
            <w:left w:val="none" w:sz="0" w:space="0" w:color="auto"/>
            <w:bottom w:val="none" w:sz="0" w:space="0" w:color="auto"/>
            <w:right w:val="none" w:sz="0" w:space="0" w:color="auto"/>
          </w:divBdr>
        </w:div>
        <w:div w:id="2074161302">
          <w:marLeft w:val="0"/>
          <w:marRight w:val="0"/>
          <w:marTop w:val="0"/>
          <w:marBottom w:val="0"/>
          <w:divBdr>
            <w:top w:val="none" w:sz="0" w:space="0" w:color="auto"/>
            <w:left w:val="none" w:sz="0" w:space="0" w:color="auto"/>
            <w:bottom w:val="none" w:sz="0" w:space="0" w:color="auto"/>
            <w:right w:val="none" w:sz="0" w:space="0" w:color="auto"/>
          </w:divBdr>
        </w:div>
        <w:div w:id="2013799970">
          <w:marLeft w:val="0"/>
          <w:marRight w:val="0"/>
          <w:marTop w:val="0"/>
          <w:marBottom w:val="0"/>
          <w:divBdr>
            <w:top w:val="none" w:sz="0" w:space="0" w:color="auto"/>
            <w:left w:val="none" w:sz="0" w:space="0" w:color="auto"/>
            <w:bottom w:val="none" w:sz="0" w:space="0" w:color="auto"/>
            <w:right w:val="none" w:sz="0" w:space="0" w:color="auto"/>
          </w:divBdr>
        </w:div>
        <w:div w:id="838931295">
          <w:marLeft w:val="0"/>
          <w:marRight w:val="0"/>
          <w:marTop w:val="0"/>
          <w:marBottom w:val="0"/>
          <w:divBdr>
            <w:top w:val="none" w:sz="0" w:space="0" w:color="auto"/>
            <w:left w:val="none" w:sz="0" w:space="0" w:color="auto"/>
            <w:bottom w:val="none" w:sz="0" w:space="0" w:color="auto"/>
            <w:right w:val="none" w:sz="0" w:space="0" w:color="auto"/>
          </w:divBdr>
          <w:divsChild>
            <w:div w:id="1812747808">
              <w:marLeft w:val="0"/>
              <w:marRight w:val="0"/>
              <w:marTop w:val="0"/>
              <w:marBottom w:val="0"/>
              <w:divBdr>
                <w:top w:val="none" w:sz="0" w:space="0" w:color="auto"/>
                <w:left w:val="none" w:sz="0" w:space="0" w:color="auto"/>
                <w:bottom w:val="none" w:sz="0" w:space="0" w:color="auto"/>
                <w:right w:val="none" w:sz="0" w:space="0" w:color="auto"/>
              </w:divBdr>
            </w:div>
          </w:divsChild>
        </w:div>
        <w:div w:id="547110260">
          <w:marLeft w:val="0"/>
          <w:marRight w:val="0"/>
          <w:marTop w:val="0"/>
          <w:marBottom w:val="0"/>
          <w:divBdr>
            <w:top w:val="none" w:sz="0" w:space="0" w:color="auto"/>
            <w:left w:val="none" w:sz="0" w:space="0" w:color="auto"/>
            <w:bottom w:val="none" w:sz="0" w:space="0" w:color="auto"/>
            <w:right w:val="none" w:sz="0" w:space="0" w:color="auto"/>
          </w:divBdr>
        </w:div>
        <w:div w:id="1036273497">
          <w:marLeft w:val="0"/>
          <w:marRight w:val="0"/>
          <w:marTop w:val="0"/>
          <w:marBottom w:val="0"/>
          <w:divBdr>
            <w:top w:val="none" w:sz="0" w:space="0" w:color="auto"/>
            <w:left w:val="none" w:sz="0" w:space="0" w:color="auto"/>
            <w:bottom w:val="none" w:sz="0" w:space="0" w:color="auto"/>
            <w:right w:val="none" w:sz="0" w:space="0" w:color="auto"/>
          </w:divBdr>
          <w:divsChild>
            <w:div w:id="819230706">
              <w:marLeft w:val="0"/>
              <w:marRight w:val="360"/>
              <w:marTop w:val="0"/>
              <w:marBottom w:val="0"/>
              <w:divBdr>
                <w:top w:val="none" w:sz="0" w:space="0" w:color="auto"/>
                <w:left w:val="none" w:sz="0" w:space="0" w:color="auto"/>
                <w:bottom w:val="none" w:sz="0" w:space="0" w:color="auto"/>
                <w:right w:val="none" w:sz="0" w:space="0" w:color="auto"/>
              </w:divBdr>
            </w:div>
          </w:divsChild>
        </w:div>
        <w:div w:id="924534314">
          <w:marLeft w:val="0"/>
          <w:marRight w:val="0"/>
          <w:marTop w:val="0"/>
          <w:marBottom w:val="0"/>
          <w:divBdr>
            <w:top w:val="none" w:sz="0" w:space="0" w:color="auto"/>
            <w:left w:val="none" w:sz="0" w:space="0" w:color="auto"/>
            <w:bottom w:val="none" w:sz="0" w:space="0" w:color="auto"/>
            <w:right w:val="none" w:sz="0" w:space="0" w:color="auto"/>
          </w:divBdr>
          <w:divsChild>
            <w:div w:id="1008019136">
              <w:marLeft w:val="0"/>
              <w:marRight w:val="0"/>
              <w:marTop w:val="0"/>
              <w:marBottom w:val="0"/>
              <w:divBdr>
                <w:top w:val="none" w:sz="0" w:space="0" w:color="auto"/>
                <w:left w:val="none" w:sz="0" w:space="0" w:color="auto"/>
                <w:bottom w:val="none" w:sz="0" w:space="0" w:color="auto"/>
                <w:right w:val="none" w:sz="0" w:space="0" w:color="auto"/>
              </w:divBdr>
            </w:div>
          </w:divsChild>
        </w:div>
        <w:div w:id="1503541556">
          <w:marLeft w:val="0"/>
          <w:marRight w:val="0"/>
          <w:marTop w:val="0"/>
          <w:marBottom w:val="0"/>
          <w:divBdr>
            <w:top w:val="none" w:sz="0" w:space="0" w:color="auto"/>
            <w:left w:val="none" w:sz="0" w:space="0" w:color="auto"/>
            <w:bottom w:val="none" w:sz="0" w:space="0" w:color="auto"/>
            <w:right w:val="none" w:sz="0" w:space="0" w:color="auto"/>
          </w:divBdr>
        </w:div>
        <w:div w:id="760374673">
          <w:marLeft w:val="0"/>
          <w:marRight w:val="0"/>
          <w:marTop w:val="0"/>
          <w:marBottom w:val="0"/>
          <w:divBdr>
            <w:top w:val="none" w:sz="0" w:space="0" w:color="auto"/>
            <w:left w:val="none" w:sz="0" w:space="0" w:color="auto"/>
            <w:bottom w:val="none" w:sz="0" w:space="0" w:color="auto"/>
            <w:right w:val="none" w:sz="0" w:space="0" w:color="auto"/>
          </w:divBdr>
          <w:divsChild>
            <w:div w:id="523787815">
              <w:marLeft w:val="0"/>
              <w:marRight w:val="360"/>
              <w:marTop w:val="0"/>
              <w:marBottom w:val="0"/>
              <w:divBdr>
                <w:top w:val="none" w:sz="0" w:space="0" w:color="auto"/>
                <w:left w:val="none" w:sz="0" w:space="0" w:color="auto"/>
                <w:bottom w:val="none" w:sz="0" w:space="0" w:color="auto"/>
                <w:right w:val="none" w:sz="0" w:space="0" w:color="auto"/>
              </w:divBdr>
            </w:div>
          </w:divsChild>
        </w:div>
        <w:div w:id="1719624208">
          <w:marLeft w:val="0"/>
          <w:marRight w:val="0"/>
          <w:marTop w:val="0"/>
          <w:marBottom w:val="0"/>
          <w:divBdr>
            <w:top w:val="none" w:sz="0" w:space="0" w:color="auto"/>
            <w:left w:val="none" w:sz="0" w:space="0" w:color="auto"/>
            <w:bottom w:val="none" w:sz="0" w:space="0" w:color="auto"/>
            <w:right w:val="none" w:sz="0" w:space="0" w:color="auto"/>
          </w:divBdr>
          <w:divsChild>
            <w:div w:id="581722432">
              <w:marLeft w:val="0"/>
              <w:marRight w:val="0"/>
              <w:marTop w:val="0"/>
              <w:marBottom w:val="0"/>
              <w:divBdr>
                <w:top w:val="none" w:sz="0" w:space="0" w:color="auto"/>
                <w:left w:val="none" w:sz="0" w:space="0" w:color="auto"/>
                <w:bottom w:val="none" w:sz="0" w:space="0" w:color="auto"/>
                <w:right w:val="none" w:sz="0" w:space="0" w:color="auto"/>
              </w:divBdr>
            </w:div>
          </w:divsChild>
        </w:div>
        <w:div w:id="568006023">
          <w:marLeft w:val="0"/>
          <w:marRight w:val="0"/>
          <w:marTop w:val="0"/>
          <w:marBottom w:val="0"/>
          <w:divBdr>
            <w:top w:val="none" w:sz="0" w:space="0" w:color="auto"/>
            <w:left w:val="none" w:sz="0" w:space="0" w:color="auto"/>
            <w:bottom w:val="none" w:sz="0" w:space="0" w:color="auto"/>
            <w:right w:val="none" w:sz="0" w:space="0" w:color="auto"/>
          </w:divBdr>
        </w:div>
        <w:div w:id="1502769348">
          <w:marLeft w:val="0"/>
          <w:marRight w:val="0"/>
          <w:marTop w:val="0"/>
          <w:marBottom w:val="0"/>
          <w:divBdr>
            <w:top w:val="none" w:sz="0" w:space="0" w:color="auto"/>
            <w:left w:val="none" w:sz="0" w:space="0" w:color="auto"/>
            <w:bottom w:val="none" w:sz="0" w:space="0" w:color="auto"/>
            <w:right w:val="none" w:sz="0" w:space="0" w:color="auto"/>
          </w:divBdr>
        </w:div>
        <w:div w:id="707336080">
          <w:marLeft w:val="0"/>
          <w:marRight w:val="0"/>
          <w:marTop w:val="0"/>
          <w:marBottom w:val="0"/>
          <w:divBdr>
            <w:top w:val="none" w:sz="0" w:space="0" w:color="auto"/>
            <w:left w:val="none" w:sz="0" w:space="0" w:color="auto"/>
            <w:bottom w:val="none" w:sz="0" w:space="0" w:color="auto"/>
            <w:right w:val="none" w:sz="0" w:space="0" w:color="auto"/>
          </w:divBdr>
          <w:divsChild>
            <w:div w:id="795954773">
              <w:marLeft w:val="0"/>
              <w:marRight w:val="0"/>
              <w:marTop w:val="0"/>
              <w:marBottom w:val="0"/>
              <w:divBdr>
                <w:top w:val="none" w:sz="0" w:space="0" w:color="auto"/>
                <w:left w:val="none" w:sz="0" w:space="0" w:color="auto"/>
                <w:bottom w:val="none" w:sz="0" w:space="0" w:color="auto"/>
                <w:right w:val="none" w:sz="0" w:space="0" w:color="auto"/>
              </w:divBdr>
            </w:div>
          </w:divsChild>
        </w:div>
        <w:div w:id="1903518564">
          <w:marLeft w:val="0"/>
          <w:marRight w:val="0"/>
          <w:marTop w:val="0"/>
          <w:marBottom w:val="0"/>
          <w:divBdr>
            <w:top w:val="none" w:sz="0" w:space="0" w:color="auto"/>
            <w:left w:val="none" w:sz="0" w:space="0" w:color="auto"/>
            <w:bottom w:val="none" w:sz="0" w:space="0" w:color="auto"/>
            <w:right w:val="none" w:sz="0" w:space="0" w:color="auto"/>
          </w:divBdr>
        </w:div>
        <w:div w:id="335764477">
          <w:marLeft w:val="0"/>
          <w:marRight w:val="0"/>
          <w:marTop w:val="0"/>
          <w:marBottom w:val="0"/>
          <w:divBdr>
            <w:top w:val="none" w:sz="0" w:space="0" w:color="auto"/>
            <w:left w:val="none" w:sz="0" w:space="0" w:color="auto"/>
            <w:bottom w:val="none" w:sz="0" w:space="0" w:color="auto"/>
            <w:right w:val="none" w:sz="0" w:space="0" w:color="auto"/>
          </w:divBdr>
        </w:div>
        <w:div w:id="1544558775">
          <w:marLeft w:val="0"/>
          <w:marRight w:val="0"/>
          <w:marTop w:val="0"/>
          <w:marBottom w:val="0"/>
          <w:divBdr>
            <w:top w:val="none" w:sz="0" w:space="0" w:color="auto"/>
            <w:left w:val="none" w:sz="0" w:space="0" w:color="auto"/>
            <w:bottom w:val="none" w:sz="0" w:space="0" w:color="auto"/>
            <w:right w:val="none" w:sz="0" w:space="0" w:color="auto"/>
          </w:divBdr>
          <w:divsChild>
            <w:div w:id="196241484">
              <w:marLeft w:val="0"/>
              <w:marRight w:val="0"/>
              <w:marTop w:val="0"/>
              <w:marBottom w:val="0"/>
              <w:divBdr>
                <w:top w:val="none" w:sz="0" w:space="0" w:color="auto"/>
                <w:left w:val="none" w:sz="0" w:space="0" w:color="auto"/>
                <w:bottom w:val="none" w:sz="0" w:space="0" w:color="auto"/>
                <w:right w:val="none" w:sz="0" w:space="0" w:color="auto"/>
              </w:divBdr>
            </w:div>
          </w:divsChild>
        </w:div>
        <w:div w:id="1008949813">
          <w:marLeft w:val="0"/>
          <w:marRight w:val="0"/>
          <w:marTop w:val="0"/>
          <w:marBottom w:val="0"/>
          <w:divBdr>
            <w:top w:val="none" w:sz="0" w:space="0" w:color="auto"/>
            <w:left w:val="none" w:sz="0" w:space="0" w:color="auto"/>
            <w:bottom w:val="none" w:sz="0" w:space="0" w:color="auto"/>
            <w:right w:val="none" w:sz="0" w:space="0" w:color="auto"/>
          </w:divBdr>
        </w:div>
        <w:div w:id="976684365">
          <w:marLeft w:val="0"/>
          <w:marRight w:val="0"/>
          <w:marTop w:val="0"/>
          <w:marBottom w:val="0"/>
          <w:divBdr>
            <w:top w:val="none" w:sz="0" w:space="0" w:color="auto"/>
            <w:left w:val="none" w:sz="0" w:space="0" w:color="auto"/>
            <w:bottom w:val="none" w:sz="0" w:space="0" w:color="auto"/>
            <w:right w:val="none" w:sz="0" w:space="0" w:color="auto"/>
          </w:divBdr>
        </w:div>
        <w:div w:id="1865361807">
          <w:marLeft w:val="0"/>
          <w:marRight w:val="0"/>
          <w:marTop w:val="0"/>
          <w:marBottom w:val="0"/>
          <w:divBdr>
            <w:top w:val="none" w:sz="0" w:space="0" w:color="auto"/>
            <w:left w:val="none" w:sz="0" w:space="0" w:color="auto"/>
            <w:bottom w:val="none" w:sz="0" w:space="0" w:color="auto"/>
            <w:right w:val="none" w:sz="0" w:space="0" w:color="auto"/>
          </w:divBdr>
          <w:divsChild>
            <w:div w:id="1367485446">
              <w:marLeft w:val="0"/>
              <w:marRight w:val="0"/>
              <w:marTop w:val="0"/>
              <w:marBottom w:val="0"/>
              <w:divBdr>
                <w:top w:val="none" w:sz="0" w:space="0" w:color="auto"/>
                <w:left w:val="none" w:sz="0" w:space="0" w:color="auto"/>
                <w:bottom w:val="none" w:sz="0" w:space="0" w:color="auto"/>
                <w:right w:val="none" w:sz="0" w:space="0" w:color="auto"/>
              </w:divBdr>
            </w:div>
          </w:divsChild>
        </w:div>
        <w:div w:id="1918128725">
          <w:marLeft w:val="0"/>
          <w:marRight w:val="0"/>
          <w:marTop w:val="0"/>
          <w:marBottom w:val="0"/>
          <w:divBdr>
            <w:top w:val="none" w:sz="0" w:space="0" w:color="auto"/>
            <w:left w:val="none" w:sz="0" w:space="0" w:color="auto"/>
            <w:bottom w:val="none" w:sz="0" w:space="0" w:color="auto"/>
            <w:right w:val="none" w:sz="0" w:space="0" w:color="auto"/>
          </w:divBdr>
        </w:div>
        <w:div w:id="727609643">
          <w:marLeft w:val="0"/>
          <w:marRight w:val="0"/>
          <w:marTop w:val="0"/>
          <w:marBottom w:val="0"/>
          <w:divBdr>
            <w:top w:val="none" w:sz="0" w:space="0" w:color="auto"/>
            <w:left w:val="none" w:sz="0" w:space="0" w:color="auto"/>
            <w:bottom w:val="none" w:sz="0" w:space="0" w:color="auto"/>
            <w:right w:val="none" w:sz="0" w:space="0" w:color="auto"/>
          </w:divBdr>
        </w:div>
        <w:div w:id="442965076">
          <w:marLeft w:val="0"/>
          <w:marRight w:val="0"/>
          <w:marTop w:val="0"/>
          <w:marBottom w:val="0"/>
          <w:divBdr>
            <w:top w:val="none" w:sz="0" w:space="0" w:color="auto"/>
            <w:left w:val="none" w:sz="0" w:space="0" w:color="auto"/>
            <w:bottom w:val="none" w:sz="0" w:space="0" w:color="auto"/>
            <w:right w:val="none" w:sz="0" w:space="0" w:color="auto"/>
          </w:divBdr>
          <w:divsChild>
            <w:div w:id="511068102">
              <w:marLeft w:val="0"/>
              <w:marRight w:val="0"/>
              <w:marTop w:val="0"/>
              <w:marBottom w:val="0"/>
              <w:divBdr>
                <w:top w:val="none" w:sz="0" w:space="0" w:color="auto"/>
                <w:left w:val="none" w:sz="0" w:space="0" w:color="auto"/>
                <w:bottom w:val="none" w:sz="0" w:space="0" w:color="auto"/>
                <w:right w:val="none" w:sz="0" w:space="0" w:color="auto"/>
              </w:divBdr>
            </w:div>
          </w:divsChild>
        </w:div>
        <w:div w:id="1446608789">
          <w:marLeft w:val="0"/>
          <w:marRight w:val="0"/>
          <w:marTop w:val="0"/>
          <w:marBottom w:val="0"/>
          <w:divBdr>
            <w:top w:val="none" w:sz="0" w:space="0" w:color="auto"/>
            <w:left w:val="none" w:sz="0" w:space="0" w:color="auto"/>
            <w:bottom w:val="none" w:sz="0" w:space="0" w:color="auto"/>
            <w:right w:val="none" w:sz="0" w:space="0" w:color="auto"/>
          </w:divBdr>
        </w:div>
        <w:div w:id="1659263049">
          <w:marLeft w:val="0"/>
          <w:marRight w:val="0"/>
          <w:marTop w:val="0"/>
          <w:marBottom w:val="0"/>
          <w:divBdr>
            <w:top w:val="none" w:sz="0" w:space="0" w:color="auto"/>
            <w:left w:val="none" w:sz="0" w:space="0" w:color="auto"/>
            <w:bottom w:val="none" w:sz="0" w:space="0" w:color="auto"/>
            <w:right w:val="none" w:sz="0" w:space="0" w:color="auto"/>
          </w:divBdr>
          <w:divsChild>
            <w:div w:id="856652094">
              <w:marLeft w:val="0"/>
              <w:marRight w:val="360"/>
              <w:marTop w:val="0"/>
              <w:marBottom w:val="0"/>
              <w:divBdr>
                <w:top w:val="none" w:sz="0" w:space="0" w:color="auto"/>
                <w:left w:val="none" w:sz="0" w:space="0" w:color="auto"/>
                <w:bottom w:val="none" w:sz="0" w:space="0" w:color="auto"/>
                <w:right w:val="none" w:sz="0" w:space="0" w:color="auto"/>
              </w:divBdr>
            </w:div>
          </w:divsChild>
        </w:div>
        <w:div w:id="1581475867">
          <w:marLeft w:val="0"/>
          <w:marRight w:val="0"/>
          <w:marTop w:val="0"/>
          <w:marBottom w:val="0"/>
          <w:divBdr>
            <w:top w:val="none" w:sz="0" w:space="0" w:color="auto"/>
            <w:left w:val="none" w:sz="0" w:space="0" w:color="auto"/>
            <w:bottom w:val="none" w:sz="0" w:space="0" w:color="auto"/>
            <w:right w:val="none" w:sz="0" w:space="0" w:color="auto"/>
          </w:divBdr>
          <w:divsChild>
            <w:div w:id="495725797">
              <w:marLeft w:val="0"/>
              <w:marRight w:val="0"/>
              <w:marTop w:val="0"/>
              <w:marBottom w:val="0"/>
              <w:divBdr>
                <w:top w:val="none" w:sz="0" w:space="0" w:color="auto"/>
                <w:left w:val="none" w:sz="0" w:space="0" w:color="auto"/>
                <w:bottom w:val="none" w:sz="0" w:space="0" w:color="auto"/>
                <w:right w:val="none" w:sz="0" w:space="0" w:color="auto"/>
              </w:divBdr>
            </w:div>
          </w:divsChild>
        </w:div>
        <w:div w:id="107548477">
          <w:marLeft w:val="0"/>
          <w:marRight w:val="0"/>
          <w:marTop w:val="0"/>
          <w:marBottom w:val="0"/>
          <w:divBdr>
            <w:top w:val="none" w:sz="0" w:space="0" w:color="auto"/>
            <w:left w:val="none" w:sz="0" w:space="0" w:color="auto"/>
            <w:bottom w:val="none" w:sz="0" w:space="0" w:color="auto"/>
            <w:right w:val="none" w:sz="0" w:space="0" w:color="auto"/>
          </w:divBdr>
        </w:div>
        <w:div w:id="366372101">
          <w:marLeft w:val="0"/>
          <w:marRight w:val="0"/>
          <w:marTop w:val="0"/>
          <w:marBottom w:val="0"/>
          <w:divBdr>
            <w:top w:val="none" w:sz="0" w:space="0" w:color="auto"/>
            <w:left w:val="none" w:sz="0" w:space="0" w:color="auto"/>
            <w:bottom w:val="none" w:sz="0" w:space="0" w:color="auto"/>
            <w:right w:val="none" w:sz="0" w:space="0" w:color="auto"/>
          </w:divBdr>
        </w:div>
        <w:div w:id="245964807">
          <w:marLeft w:val="0"/>
          <w:marRight w:val="0"/>
          <w:marTop w:val="0"/>
          <w:marBottom w:val="0"/>
          <w:divBdr>
            <w:top w:val="none" w:sz="0" w:space="0" w:color="auto"/>
            <w:left w:val="none" w:sz="0" w:space="0" w:color="auto"/>
            <w:bottom w:val="none" w:sz="0" w:space="0" w:color="auto"/>
            <w:right w:val="none" w:sz="0" w:space="0" w:color="auto"/>
          </w:divBdr>
        </w:div>
        <w:div w:id="1342469687">
          <w:marLeft w:val="0"/>
          <w:marRight w:val="0"/>
          <w:marTop w:val="0"/>
          <w:marBottom w:val="0"/>
          <w:divBdr>
            <w:top w:val="none" w:sz="0" w:space="0" w:color="auto"/>
            <w:left w:val="none" w:sz="0" w:space="0" w:color="auto"/>
            <w:bottom w:val="none" w:sz="0" w:space="0" w:color="auto"/>
            <w:right w:val="none" w:sz="0" w:space="0" w:color="auto"/>
          </w:divBdr>
          <w:divsChild>
            <w:div w:id="1143353696">
              <w:marLeft w:val="0"/>
              <w:marRight w:val="0"/>
              <w:marTop w:val="0"/>
              <w:marBottom w:val="0"/>
              <w:divBdr>
                <w:top w:val="none" w:sz="0" w:space="0" w:color="auto"/>
                <w:left w:val="none" w:sz="0" w:space="0" w:color="auto"/>
                <w:bottom w:val="none" w:sz="0" w:space="0" w:color="auto"/>
                <w:right w:val="none" w:sz="0" w:space="0" w:color="auto"/>
              </w:divBdr>
            </w:div>
          </w:divsChild>
        </w:div>
        <w:div w:id="1263952148">
          <w:marLeft w:val="0"/>
          <w:marRight w:val="0"/>
          <w:marTop w:val="0"/>
          <w:marBottom w:val="0"/>
          <w:divBdr>
            <w:top w:val="none" w:sz="0" w:space="0" w:color="auto"/>
            <w:left w:val="none" w:sz="0" w:space="0" w:color="auto"/>
            <w:bottom w:val="none" w:sz="0" w:space="0" w:color="auto"/>
            <w:right w:val="none" w:sz="0" w:space="0" w:color="auto"/>
          </w:divBdr>
        </w:div>
        <w:div w:id="1564102350">
          <w:marLeft w:val="0"/>
          <w:marRight w:val="0"/>
          <w:marTop w:val="0"/>
          <w:marBottom w:val="0"/>
          <w:divBdr>
            <w:top w:val="none" w:sz="0" w:space="0" w:color="auto"/>
            <w:left w:val="none" w:sz="0" w:space="0" w:color="auto"/>
            <w:bottom w:val="none" w:sz="0" w:space="0" w:color="auto"/>
            <w:right w:val="none" w:sz="0" w:space="0" w:color="auto"/>
          </w:divBdr>
        </w:div>
        <w:div w:id="1476487269">
          <w:marLeft w:val="0"/>
          <w:marRight w:val="0"/>
          <w:marTop w:val="0"/>
          <w:marBottom w:val="0"/>
          <w:divBdr>
            <w:top w:val="none" w:sz="0" w:space="0" w:color="auto"/>
            <w:left w:val="none" w:sz="0" w:space="0" w:color="auto"/>
            <w:bottom w:val="none" w:sz="0" w:space="0" w:color="auto"/>
            <w:right w:val="none" w:sz="0" w:space="0" w:color="auto"/>
          </w:divBdr>
        </w:div>
        <w:div w:id="1889340781">
          <w:marLeft w:val="0"/>
          <w:marRight w:val="0"/>
          <w:marTop w:val="0"/>
          <w:marBottom w:val="0"/>
          <w:divBdr>
            <w:top w:val="none" w:sz="0" w:space="0" w:color="auto"/>
            <w:left w:val="none" w:sz="0" w:space="0" w:color="auto"/>
            <w:bottom w:val="none" w:sz="0" w:space="0" w:color="auto"/>
            <w:right w:val="none" w:sz="0" w:space="0" w:color="auto"/>
          </w:divBdr>
          <w:divsChild>
            <w:div w:id="261030098">
              <w:marLeft w:val="0"/>
              <w:marRight w:val="0"/>
              <w:marTop w:val="0"/>
              <w:marBottom w:val="0"/>
              <w:divBdr>
                <w:top w:val="none" w:sz="0" w:space="0" w:color="auto"/>
                <w:left w:val="none" w:sz="0" w:space="0" w:color="auto"/>
                <w:bottom w:val="none" w:sz="0" w:space="0" w:color="auto"/>
                <w:right w:val="none" w:sz="0" w:space="0" w:color="auto"/>
              </w:divBdr>
            </w:div>
          </w:divsChild>
        </w:div>
        <w:div w:id="644941421">
          <w:marLeft w:val="0"/>
          <w:marRight w:val="0"/>
          <w:marTop w:val="0"/>
          <w:marBottom w:val="0"/>
          <w:divBdr>
            <w:top w:val="none" w:sz="0" w:space="0" w:color="auto"/>
            <w:left w:val="none" w:sz="0" w:space="0" w:color="auto"/>
            <w:bottom w:val="none" w:sz="0" w:space="0" w:color="auto"/>
            <w:right w:val="none" w:sz="0" w:space="0" w:color="auto"/>
          </w:divBdr>
        </w:div>
        <w:div w:id="398938298">
          <w:marLeft w:val="0"/>
          <w:marRight w:val="0"/>
          <w:marTop w:val="0"/>
          <w:marBottom w:val="0"/>
          <w:divBdr>
            <w:top w:val="none" w:sz="0" w:space="0" w:color="auto"/>
            <w:left w:val="none" w:sz="0" w:space="0" w:color="auto"/>
            <w:bottom w:val="none" w:sz="0" w:space="0" w:color="auto"/>
            <w:right w:val="none" w:sz="0" w:space="0" w:color="auto"/>
          </w:divBdr>
        </w:div>
        <w:div w:id="17632402">
          <w:marLeft w:val="0"/>
          <w:marRight w:val="0"/>
          <w:marTop w:val="0"/>
          <w:marBottom w:val="0"/>
          <w:divBdr>
            <w:top w:val="none" w:sz="0" w:space="0" w:color="auto"/>
            <w:left w:val="none" w:sz="0" w:space="0" w:color="auto"/>
            <w:bottom w:val="none" w:sz="0" w:space="0" w:color="auto"/>
            <w:right w:val="none" w:sz="0" w:space="0" w:color="auto"/>
          </w:divBdr>
          <w:divsChild>
            <w:div w:id="346447378">
              <w:marLeft w:val="0"/>
              <w:marRight w:val="0"/>
              <w:marTop w:val="0"/>
              <w:marBottom w:val="0"/>
              <w:divBdr>
                <w:top w:val="none" w:sz="0" w:space="0" w:color="auto"/>
                <w:left w:val="none" w:sz="0" w:space="0" w:color="auto"/>
                <w:bottom w:val="none" w:sz="0" w:space="0" w:color="auto"/>
                <w:right w:val="none" w:sz="0" w:space="0" w:color="auto"/>
              </w:divBdr>
            </w:div>
          </w:divsChild>
        </w:div>
        <w:div w:id="1357191428">
          <w:marLeft w:val="0"/>
          <w:marRight w:val="0"/>
          <w:marTop w:val="0"/>
          <w:marBottom w:val="0"/>
          <w:divBdr>
            <w:top w:val="none" w:sz="0" w:space="0" w:color="auto"/>
            <w:left w:val="none" w:sz="0" w:space="0" w:color="auto"/>
            <w:bottom w:val="none" w:sz="0" w:space="0" w:color="auto"/>
            <w:right w:val="none" w:sz="0" w:space="0" w:color="auto"/>
          </w:divBdr>
        </w:div>
        <w:div w:id="1166632340">
          <w:marLeft w:val="0"/>
          <w:marRight w:val="0"/>
          <w:marTop w:val="0"/>
          <w:marBottom w:val="0"/>
          <w:divBdr>
            <w:top w:val="none" w:sz="0" w:space="0" w:color="auto"/>
            <w:left w:val="none" w:sz="0" w:space="0" w:color="auto"/>
            <w:bottom w:val="none" w:sz="0" w:space="0" w:color="auto"/>
            <w:right w:val="none" w:sz="0" w:space="0" w:color="auto"/>
          </w:divBdr>
        </w:div>
        <w:div w:id="289093062">
          <w:marLeft w:val="0"/>
          <w:marRight w:val="0"/>
          <w:marTop w:val="0"/>
          <w:marBottom w:val="0"/>
          <w:divBdr>
            <w:top w:val="none" w:sz="0" w:space="0" w:color="auto"/>
            <w:left w:val="none" w:sz="0" w:space="0" w:color="auto"/>
            <w:bottom w:val="none" w:sz="0" w:space="0" w:color="auto"/>
            <w:right w:val="none" w:sz="0" w:space="0" w:color="auto"/>
          </w:divBdr>
        </w:div>
        <w:div w:id="705330436">
          <w:marLeft w:val="0"/>
          <w:marRight w:val="0"/>
          <w:marTop w:val="0"/>
          <w:marBottom w:val="0"/>
          <w:divBdr>
            <w:top w:val="none" w:sz="0" w:space="0" w:color="auto"/>
            <w:left w:val="none" w:sz="0" w:space="0" w:color="auto"/>
            <w:bottom w:val="none" w:sz="0" w:space="0" w:color="auto"/>
            <w:right w:val="none" w:sz="0" w:space="0" w:color="auto"/>
          </w:divBdr>
          <w:divsChild>
            <w:div w:id="371424276">
              <w:marLeft w:val="0"/>
              <w:marRight w:val="0"/>
              <w:marTop w:val="0"/>
              <w:marBottom w:val="0"/>
              <w:divBdr>
                <w:top w:val="none" w:sz="0" w:space="0" w:color="auto"/>
                <w:left w:val="none" w:sz="0" w:space="0" w:color="auto"/>
                <w:bottom w:val="none" w:sz="0" w:space="0" w:color="auto"/>
                <w:right w:val="none" w:sz="0" w:space="0" w:color="auto"/>
              </w:divBdr>
            </w:div>
          </w:divsChild>
        </w:div>
        <w:div w:id="597720333">
          <w:marLeft w:val="0"/>
          <w:marRight w:val="0"/>
          <w:marTop w:val="0"/>
          <w:marBottom w:val="0"/>
          <w:divBdr>
            <w:top w:val="none" w:sz="0" w:space="0" w:color="auto"/>
            <w:left w:val="none" w:sz="0" w:space="0" w:color="auto"/>
            <w:bottom w:val="none" w:sz="0" w:space="0" w:color="auto"/>
            <w:right w:val="none" w:sz="0" w:space="0" w:color="auto"/>
          </w:divBdr>
        </w:div>
        <w:div w:id="105738293">
          <w:marLeft w:val="0"/>
          <w:marRight w:val="0"/>
          <w:marTop w:val="0"/>
          <w:marBottom w:val="0"/>
          <w:divBdr>
            <w:top w:val="none" w:sz="0" w:space="0" w:color="auto"/>
            <w:left w:val="none" w:sz="0" w:space="0" w:color="auto"/>
            <w:bottom w:val="none" w:sz="0" w:space="0" w:color="auto"/>
            <w:right w:val="none" w:sz="0" w:space="0" w:color="auto"/>
          </w:divBdr>
        </w:div>
        <w:div w:id="1843351667">
          <w:marLeft w:val="0"/>
          <w:marRight w:val="0"/>
          <w:marTop w:val="0"/>
          <w:marBottom w:val="0"/>
          <w:divBdr>
            <w:top w:val="none" w:sz="0" w:space="0" w:color="auto"/>
            <w:left w:val="none" w:sz="0" w:space="0" w:color="auto"/>
            <w:bottom w:val="none" w:sz="0" w:space="0" w:color="auto"/>
            <w:right w:val="none" w:sz="0" w:space="0" w:color="auto"/>
          </w:divBdr>
          <w:divsChild>
            <w:div w:id="1394036317">
              <w:marLeft w:val="0"/>
              <w:marRight w:val="0"/>
              <w:marTop w:val="0"/>
              <w:marBottom w:val="0"/>
              <w:divBdr>
                <w:top w:val="none" w:sz="0" w:space="0" w:color="auto"/>
                <w:left w:val="none" w:sz="0" w:space="0" w:color="auto"/>
                <w:bottom w:val="none" w:sz="0" w:space="0" w:color="auto"/>
                <w:right w:val="none" w:sz="0" w:space="0" w:color="auto"/>
              </w:divBdr>
            </w:div>
          </w:divsChild>
        </w:div>
        <w:div w:id="1641153368">
          <w:marLeft w:val="0"/>
          <w:marRight w:val="0"/>
          <w:marTop w:val="0"/>
          <w:marBottom w:val="0"/>
          <w:divBdr>
            <w:top w:val="none" w:sz="0" w:space="0" w:color="auto"/>
            <w:left w:val="none" w:sz="0" w:space="0" w:color="auto"/>
            <w:bottom w:val="none" w:sz="0" w:space="0" w:color="auto"/>
            <w:right w:val="none" w:sz="0" w:space="0" w:color="auto"/>
          </w:divBdr>
        </w:div>
        <w:div w:id="1996906512">
          <w:marLeft w:val="0"/>
          <w:marRight w:val="0"/>
          <w:marTop w:val="0"/>
          <w:marBottom w:val="0"/>
          <w:divBdr>
            <w:top w:val="none" w:sz="0" w:space="0" w:color="auto"/>
            <w:left w:val="none" w:sz="0" w:space="0" w:color="auto"/>
            <w:bottom w:val="none" w:sz="0" w:space="0" w:color="auto"/>
            <w:right w:val="none" w:sz="0" w:space="0" w:color="auto"/>
          </w:divBdr>
          <w:divsChild>
            <w:div w:id="1511987592">
              <w:marLeft w:val="0"/>
              <w:marRight w:val="360"/>
              <w:marTop w:val="0"/>
              <w:marBottom w:val="0"/>
              <w:divBdr>
                <w:top w:val="none" w:sz="0" w:space="0" w:color="auto"/>
                <w:left w:val="none" w:sz="0" w:space="0" w:color="auto"/>
                <w:bottom w:val="none" w:sz="0" w:space="0" w:color="auto"/>
                <w:right w:val="none" w:sz="0" w:space="0" w:color="auto"/>
              </w:divBdr>
            </w:div>
          </w:divsChild>
        </w:div>
        <w:div w:id="1822844837">
          <w:marLeft w:val="0"/>
          <w:marRight w:val="0"/>
          <w:marTop w:val="0"/>
          <w:marBottom w:val="0"/>
          <w:divBdr>
            <w:top w:val="none" w:sz="0" w:space="0" w:color="auto"/>
            <w:left w:val="none" w:sz="0" w:space="0" w:color="auto"/>
            <w:bottom w:val="none" w:sz="0" w:space="0" w:color="auto"/>
            <w:right w:val="none" w:sz="0" w:space="0" w:color="auto"/>
          </w:divBdr>
          <w:divsChild>
            <w:div w:id="1664384175">
              <w:marLeft w:val="0"/>
              <w:marRight w:val="0"/>
              <w:marTop w:val="0"/>
              <w:marBottom w:val="0"/>
              <w:divBdr>
                <w:top w:val="none" w:sz="0" w:space="0" w:color="auto"/>
                <w:left w:val="none" w:sz="0" w:space="0" w:color="auto"/>
                <w:bottom w:val="none" w:sz="0" w:space="0" w:color="auto"/>
                <w:right w:val="none" w:sz="0" w:space="0" w:color="auto"/>
              </w:divBdr>
            </w:div>
          </w:divsChild>
        </w:div>
        <w:div w:id="1444882694">
          <w:marLeft w:val="0"/>
          <w:marRight w:val="0"/>
          <w:marTop w:val="0"/>
          <w:marBottom w:val="0"/>
          <w:divBdr>
            <w:top w:val="none" w:sz="0" w:space="0" w:color="auto"/>
            <w:left w:val="none" w:sz="0" w:space="0" w:color="auto"/>
            <w:bottom w:val="none" w:sz="0" w:space="0" w:color="auto"/>
            <w:right w:val="none" w:sz="0" w:space="0" w:color="auto"/>
          </w:divBdr>
        </w:div>
        <w:div w:id="1507749547">
          <w:marLeft w:val="0"/>
          <w:marRight w:val="0"/>
          <w:marTop w:val="0"/>
          <w:marBottom w:val="0"/>
          <w:divBdr>
            <w:top w:val="none" w:sz="0" w:space="0" w:color="auto"/>
            <w:left w:val="none" w:sz="0" w:space="0" w:color="auto"/>
            <w:bottom w:val="none" w:sz="0" w:space="0" w:color="auto"/>
            <w:right w:val="none" w:sz="0" w:space="0" w:color="auto"/>
          </w:divBdr>
        </w:div>
        <w:div w:id="1005127494">
          <w:marLeft w:val="0"/>
          <w:marRight w:val="0"/>
          <w:marTop w:val="0"/>
          <w:marBottom w:val="0"/>
          <w:divBdr>
            <w:top w:val="none" w:sz="0" w:space="0" w:color="auto"/>
            <w:left w:val="none" w:sz="0" w:space="0" w:color="auto"/>
            <w:bottom w:val="none" w:sz="0" w:space="0" w:color="auto"/>
            <w:right w:val="none" w:sz="0" w:space="0" w:color="auto"/>
          </w:divBdr>
        </w:div>
        <w:div w:id="314184702">
          <w:marLeft w:val="0"/>
          <w:marRight w:val="0"/>
          <w:marTop w:val="0"/>
          <w:marBottom w:val="0"/>
          <w:divBdr>
            <w:top w:val="none" w:sz="0" w:space="0" w:color="auto"/>
            <w:left w:val="none" w:sz="0" w:space="0" w:color="auto"/>
            <w:bottom w:val="none" w:sz="0" w:space="0" w:color="auto"/>
            <w:right w:val="none" w:sz="0" w:space="0" w:color="auto"/>
          </w:divBdr>
          <w:divsChild>
            <w:div w:id="123011443">
              <w:marLeft w:val="0"/>
              <w:marRight w:val="0"/>
              <w:marTop w:val="0"/>
              <w:marBottom w:val="0"/>
              <w:divBdr>
                <w:top w:val="none" w:sz="0" w:space="0" w:color="auto"/>
                <w:left w:val="none" w:sz="0" w:space="0" w:color="auto"/>
                <w:bottom w:val="none" w:sz="0" w:space="0" w:color="auto"/>
                <w:right w:val="none" w:sz="0" w:space="0" w:color="auto"/>
              </w:divBdr>
            </w:div>
          </w:divsChild>
        </w:div>
        <w:div w:id="391468314">
          <w:marLeft w:val="0"/>
          <w:marRight w:val="0"/>
          <w:marTop w:val="0"/>
          <w:marBottom w:val="0"/>
          <w:divBdr>
            <w:top w:val="none" w:sz="0" w:space="0" w:color="auto"/>
            <w:left w:val="none" w:sz="0" w:space="0" w:color="auto"/>
            <w:bottom w:val="none" w:sz="0" w:space="0" w:color="auto"/>
            <w:right w:val="none" w:sz="0" w:space="0" w:color="auto"/>
          </w:divBdr>
        </w:div>
        <w:div w:id="1981155293">
          <w:marLeft w:val="0"/>
          <w:marRight w:val="0"/>
          <w:marTop w:val="0"/>
          <w:marBottom w:val="0"/>
          <w:divBdr>
            <w:top w:val="none" w:sz="0" w:space="0" w:color="auto"/>
            <w:left w:val="none" w:sz="0" w:space="0" w:color="auto"/>
            <w:bottom w:val="none" w:sz="0" w:space="0" w:color="auto"/>
            <w:right w:val="none" w:sz="0" w:space="0" w:color="auto"/>
          </w:divBdr>
        </w:div>
        <w:div w:id="1709798111">
          <w:marLeft w:val="0"/>
          <w:marRight w:val="0"/>
          <w:marTop w:val="0"/>
          <w:marBottom w:val="0"/>
          <w:divBdr>
            <w:top w:val="none" w:sz="0" w:space="0" w:color="auto"/>
            <w:left w:val="none" w:sz="0" w:space="0" w:color="auto"/>
            <w:bottom w:val="none" w:sz="0" w:space="0" w:color="auto"/>
            <w:right w:val="none" w:sz="0" w:space="0" w:color="auto"/>
          </w:divBdr>
          <w:divsChild>
            <w:div w:id="710571956">
              <w:marLeft w:val="0"/>
              <w:marRight w:val="0"/>
              <w:marTop w:val="0"/>
              <w:marBottom w:val="0"/>
              <w:divBdr>
                <w:top w:val="none" w:sz="0" w:space="0" w:color="auto"/>
                <w:left w:val="none" w:sz="0" w:space="0" w:color="auto"/>
                <w:bottom w:val="none" w:sz="0" w:space="0" w:color="auto"/>
                <w:right w:val="none" w:sz="0" w:space="0" w:color="auto"/>
              </w:divBdr>
            </w:div>
          </w:divsChild>
        </w:div>
        <w:div w:id="202834461">
          <w:marLeft w:val="0"/>
          <w:marRight w:val="0"/>
          <w:marTop w:val="0"/>
          <w:marBottom w:val="0"/>
          <w:divBdr>
            <w:top w:val="none" w:sz="0" w:space="0" w:color="auto"/>
            <w:left w:val="none" w:sz="0" w:space="0" w:color="auto"/>
            <w:bottom w:val="none" w:sz="0" w:space="0" w:color="auto"/>
            <w:right w:val="none" w:sz="0" w:space="0" w:color="auto"/>
          </w:divBdr>
        </w:div>
        <w:div w:id="1842043739">
          <w:marLeft w:val="0"/>
          <w:marRight w:val="0"/>
          <w:marTop w:val="0"/>
          <w:marBottom w:val="0"/>
          <w:divBdr>
            <w:top w:val="none" w:sz="0" w:space="0" w:color="auto"/>
            <w:left w:val="none" w:sz="0" w:space="0" w:color="auto"/>
            <w:bottom w:val="none" w:sz="0" w:space="0" w:color="auto"/>
            <w:right w:val="none" w:sz="0" w:space="0" w:color="auto"/>
          </w:divBdr>
          <w:divsChild>
            <w:div w:id="352849290">
              <w:marLeft w:val="0"/>
              <w:marRight w:val="360"/>
              <w:marTop w:val="0"/>
              <w:marBottom w:val="0"/>
              <w:divBdr>
                <w:top w:val="none" w:sz="0" w:space="0" w:color="auto"/>
                <w:left w:val="none" w:sz="0" w:space="0" w:color="auto"/>
                <w:bottom w:val="none" w:sz="0" w:space="0" w:color="auto"/>
                <w:right w:val="none" w:sz="0" w:space="0" w:color="auto"/>
              </w:divBdr>
            </w:div>
          </w:divsChild>
        </w:div>
        <w:div w:id="767778902">
          <w:marLeft w:val="0"/>
          <w:marRight w:val="0"/>
          <w:marTop w:val="0"/>
          <w:marBottom w:val="0"/>
          <w:divBdr>
            <w:top w:val="none" w:sz="0" w:space="0" w:color="auto"/>
            <w:left w:val="none" w:sz="0" w:space="0" w:color="auto"/>
            <w:bottom w:val="none" w:sz="0" w:space="0" w:color="auto"/>
            <w:right w:val="none" w:sz="0" w:space="0" w:color="auto"/>
          </w:divBdr>
          <w:divsChild>
            <w:div w:id="1698308033">
              <w:marLeft w:val="0"/>
              <w:marRight w:val="0"/>
              <w:marTop w:val="0"/>
              <w:marBottom w:val="0"/>
              <w:divBdr>
                <w:top w:val="none" w:sz="0" w:space="0" w:color="auto"/>
                <w:left w:val="none" w:sz="0" w:space="0" w:color="auto"/>
                <w:bottom w:val="none" w:sz="0" w:space="0" w:color="auto"/>
                <w:right w:val="none" w:sz="0" w:space="0" w:color="auto"/>
              </w:divBdr>
            </w:div>
          </w:divsChild>
        </w:div>
        <w:div w:id="1749383829">
          <w:marLeft w:val="0"/>
          <w:marRight w:val="0"/>
          <w:marTop w:val="0"/>
          <w:marBottom w:val="0"/>
          <w:divBdr>
            <w:top w:val="none" w:sz="0" w:space="0" w:color="auto"/>
            <w:left w:val="none" w:sz="0" w:space="0" w:color="auto"/>
            <w:bottom w:val="none" w:sz="0" w:space="0" w:color="auto"/>
            <w:right w:val="none" w:sz="0" w:space="0" w:color="auto"/>
          </w:divBdr>
        </w:div>
        <w:div w:id="1428426921">
          <w:marLeft w:val="0"/>
          <w:marRight w:val="0"/>
          <w:marTop w:val="0"/>
          <w:marBottom w:val="0"/>
          <w:divBdr>
            <w:top w:val="none" w:sz="0" w:space="0" w:color="auto"/>
            <w:left w:val="none" w:sz="0" w:space="0" w:color="auto"/>
            <w:bottom w:val="none" w:sz="0" w:space="0" w:color="auto"/>
            <w:right w:val="none" w:sz="0" w:space="0" w:color="auto"/>
          </w:divBdr>
        </w:div>
        <w:div w:id="654188532">
          <w:marLeft w:val="0"/>
          <w:marRight w:val="0"/>
          <w:marTop w:val="0"/>
          <w:marBottom w:val="0"/>
          <w:divBdr>
            <w:top w:val="none" w:sz="0" w:space="0" w:color="auto"/>
            <w:left w:val="none" w:sz="0" w:space="0" w:color="auto"/>
            <w:bottom w:val="none" w:sz="0" w:space="0" w:color="auto"/>
            <w:right w:val="none" w:sz="0" w:space="0" w:color="auto"/>
          </w:divBdr>
        </w:div>
        <w:div w:id="851577827">
          <w:marLeft w:val="0"/>
          <w:marRight w:val="0"/>
          <w:marTop w:val="0"/>
          <w:marBottom w:val="0"/>
          <w:divBdr>
            <w:top w:val="none" w:sz="0" w:space="0" w:color="auto"/>
            <w:left w:val="none" w:sz="0" w:space="0" w:color="auto"/>
            <w:bottom w:val="none" w:sz="0" w:space="0" w:color="auto"/>
            <w:right w:val="none" w:sz="0" w:space="0" w:color="auto"/>
          </w:divBdr>
          <w:divsChild>
            <w:div w:id="1616248953">
              <w:marLeft w:val="0"/>
              <w:marRight w:val="0"/>
              <w:marTop w:val="0"/>
              <w:marBottom w:val="0"/>
              <w:divBdr>
                <w:top w:val="none" w:sz="0" w:space="0" w:color="auto"/>
                <w:left w:val="none" w:sz="0" w:space="0" w:color="auto"/>
                <w:bottom w:val="none" w:sz="0" w:space="0" w:color="auto"/>
                <w:right w:val="none" w:sz="0" w:space="0" w:color="auto"/>
              </w:divBdr>
            </w:div>
          </w:divsChild>
        </w:div>
        <w:div w:id="282808572">
          <w:marLeft w:val="0"/>
          <w:marRight w:val="0"/>
          <w:marTop w:val="0"/>
          <w:marBottom w:val="0"/>
          <w:divBdr>
            <w:top w:val="none" w:sz="0" w:space="0" w:color="auto"/>
            <w:left w:val="none" w:sz="0" w:space="0" w:color="auto"/>
            <w:bottom w:val="none" w:sz="0" w:space="0" w:color="auto"/>
            <w:right w:val="none" w:sz="0" w:space="0" w:color="auto"/>
          </w:divBdr>
        </w:div>
        <w:div w:id="1816409925">
          <w:marLeft w:val="0"/>
          <w:marRight w:val="0"/>
          <w:marTop w:val="0"/>
          <w:marBottom w:val="0"/>
          <w:divBdr>
            <w:top w:val="none" w:sz="0" w:space="0" w:color="auto"/>
            <w:left w:val="none" w:sz="0" w:space="0" w:color="auto"/>
            <w:bottom w:val="none" w:sz="0" w:space="0" w:color="auto"/>
            <w:right w:val="none" w:sz="0" w:space="0" w:color="auto"/>
          </w:divBdr>
        </w:div>
        <w:div w:id="1805855123">
          <w:marLeft w:val="0"/>
          <w:marRight w:val="0"/>
          <w:marTop w:val="0"/>
          <w:marBottom w:val="0"/>
          <w:divBdr>
            <w:top w:val="none" w:sz="0" w:space="0" w:color="auto"/>
            <w:left w:val="none" w:sz="0" w:space="0" w:color="auto"/>
            <w:bottom w:val="none" w:sz="0" w:space="0" w:color="auto"/>
            <w:right w:val="none" w:sz="0" w:space="0" w:color="auto"/>
          </w:divBdr>
          <w:divsChild>
            <w:div w:id="1561405435">
              <w:marLeft w:val="0"/>
              <w:marRight w:val="0"/>
              <w:marTop w:val="0"/>
              <w:marBottom w:val="0"/>
              <w:divBdr>
                <w:top w:val="none" w:sz="0" w:space="0" w:color="auto"/>
                <w:left w:val="none" w:sz="0" w:space="0" w:color="auto"/>
                <w:bottom w:val="none" w:sz="0" w:space="0" w:color="auto"/>
                <w:right w:val="none" w:sz="0" w:space="0" w:color="auto"/>
              </w:divBdr>
            </w:div>
          </w:divsChild>
        </w:div>
        <w:div w:id="2120371968">
          <w:marLeft w:val="0"/>
          <w:marRight w:val="0"/>
          <w:marTop w:val="0"/>
          <w:marBottom w:val="0"/>
          <w:divBdr>
            <w:top w:val="none" w:sz="0" w:space="0" w:color="auto"/>
            <w:left w:val="none" w:sz="0" w:space="0" w:color="auto"/>
            <w:bottom w:val="none" w:sz="0" w:space="0" w:color="auto"/>
            <w:right w:val="none" w:sz="0" w:space="0" w:color="auto"/>
          </w:divBdr>
        </w:div>
        <w:div w:id="1237862667">
          <w:marLeft w:val="0"/>
          <w:marRight w:val="0"/>
          <w:marTop w:val="0"/>
          <w:marBottom w:val="0"/>
          <w:divBdr>
            <w:top w:val="none" w:sz="0" w:space="0" w:color="auto"/>
            <w:left w:val="none" w:sz="0" w:space="0" w:color="auto"/>
            <w:bottom w:val="none" w:sz="0" w:space="0" w:color="auto"/>
            <w:right w:val="none" w:sz="0" w:space="0" w:color="auto"/>
          </w:divBdr>
          <w:divsChild>
            <w:div w:id="1353799688">
              <w:marLeft w:val="0"/>
              <w:marRight w:val="360"/>
              <w:marTop w:val="0"/>
              <w:marBottom w:val="0"/>
              <w:divBdr>
                <w:top w:val="none" w:sz="0" w:space="0" w:color="auto"/>
                <w:left w:val="none" w:sz="0" w:space="0" w:color="auto"/>
                <w:bottom w:val="none" w:sz="0" w:space="0" w:color="auto"/>
                <w:right w:val="none" w:sz="0" w:space="0" w:color="auto"/>
              </w:divBdr>
            </w:div>
          </w:divsChild>
        </w:div>
        <w:div w:id="1080519783">
          <w:marLeft w:val="0"/>
          <w:marRight w:val="0"/>
          <w:marTop w:val="0"/>
          <w:marBottom w:val="0"/>
          <w:divBdr>
            <w:top w:val="none" w:sz="0" w:space="0" w:color="auto"/>
            <w:left w:val="none" w:sz="0" w:space="0" w:color="auto"/>
            <w:bottom w:val="none" w:sz="0" w:space="0" w:color="auto"/>
            <w:right w:val="none" w:sz="0" w:space="0" w:color="auto"/>
          </w:divBdr>
          <w:divsChild>
            <w:div w:id="1457522627">
              <w:marLeft w:val="0"/>
              <w:marRight w:val="0"/>
              <w:marTop w:val="0"/>
              <w:marBottom w:val="0"/>
              <w:divBdr>
                <w:top w:val="none" w:sz="0" w:space="0" w:color="auto"/>
                <w:left w:val="none" w:sz="0" w:space="0" w:color="auto"/>
                <w:bottom w:val="none" w:sz="0" w:space="0" w:color="auto"/>
                <w:right w:val="none" w:sz="0" w:space="0" w:color="auto"/>
              </w:divBdr>
            </w:div>
          </w:divsChild>
        </w:div>
        <w:div w:id="1651714729">
          <w:marLeft w:val="0"/>
          <w:marRight w:val="0"/>
          <w:marTop w:val="0"/>
          <w:marBottom w:val="0"/>
          <w:divBdr>
            <w:top w:val="none" w:sz="0" w:space="0" w:color="auto"/>
            <w:left w:val="none" w:sz="0" w:space="0" w:color="auto"/>
            <w:bottom w:val="none" w:sz="0" w:space="0" w:color="auto"/>
            <w:right w:val="none" w:sz="0" w:space="0" w:color="auto"/>
          </w:divBdr>
        </w:div>
        <w:div w:id="624048763">
          <w:marLeft w:val="0"/>
          <w:marRight w:val="0"/>
          <w:marTop w:val="0"/>
          <w:marBottom w:val="0"/>
          <w:divBdr>
            <w:top w:val="none" w:sz="0" w:space="0" w:color="auto"/>
            <w:left w:val="none" w:sz="0" w:space="0" w:color="auto"/>
            <w:bottom w:val="none" w:sz="0" w:space="0" w:color="auto"/>
            <w:right w:val="none" w:sz="0" w:space="0" w:color="auto"/>
          </w:divBdr>
        </w:div>
        <w:div w:id="743839188">
          <w:marLeft w:val="0"/>
          <w:marRight w:val="0"/>
          <w:marTop w:val="0"/>
          <w:marBottom w:val="0"/>
          <w:divBdr>
            <w:top w:val="none" w:sz="0" w:space="0" w:color="auto"/>
            <w:left w:val="none" w:sz="0" w:space="0" w:color="auto"/>
            <w:bottom w:val="none" w:sz="0" w:space="0" w:color="auto"/>
            <w:right w:val="none" w:sz="0" w:space="0" w:color="auto"/>
          </w:divBdr>
        </w:div>
        <w:div w:id="2016612351">
          <w:marLeft w:val="0"/>
          <w:marRight w:val="0"/>
          <w:marTop w:val="480"/>
          <w:marBottom w:val="480"/>
          <w:divBdr>
            <w:top w:val="none" w:sz="0" w:space="0" w:color="auto"/>
            <w:left w:val="none" w:sz="0" w:space="0" w:color="auto"/>
            <w:bottom w:val="none" w:sz="0" w:space="0" w:color="auto"/>
            <w:right w:val="none" w:sz="0" w:space="0" w:color="auto"/>
          </w:divBdr>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564861">
      <w:bodyDiv w:val="1"/>
      <w:marLeft w:val="0"/>
      <w:marRight w:val="0"/>
      <w:marTop w:val="0"/>
      <w:marBottom w:val="0"/>
      <w:divBdr>
        <w:top w:val="none" w:sz="0" w:space="0" w:color="auto"/>
        <w:left w:val="none" w:sz="0" w:space="0" w:color="auto"/>
        <w:bottom w:val="none" w:sz="0" w:space="0" w:color="auto"/>
        <w:right w:val="none" w:sz="0" w:space="0" w:color="auto"/>
      </w:divBdr>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7611078">
      <w:bodyDiv w:val="1"/>
      <w:marLeft w:val="0"/>
      <w:marRight w:val="0"/>
      <w:marTop w:val="0"/>
      <w:marBottom w:val="0"/>
      <w:divBdr>
        <w:top w:val="none" w:sz="0" w:space="0" w:color="auto"/>
        <w:left w:val="none" w:sz="0" w:space="0" w:color="auto"/>
        <w:bottom w:val="none" w:sz="0" w:space="0" w:color="auto"/>
        <w:right w:val="none" w:sz="0" w:space="0" w:color="auto"/>
      </w:divBdr>
      <w:divsChild>
        <w:div w:id="1936162460">
          <w:marLeft w:val="0"/>
          <w:marRight w:val="0"/>
          <w:marTop w:val="0"/>
          <w:marBottom w:val="0"/>
          <w:divBdr>
            <w:top w:val="none" w:sz="0" w:space="0" w:color="auto"/>
            <w:left w:val="none" w:sz="0" w:space="0" w:color="auto"/>
            <w:bottom w:val="none" w:sz="0" w:space="0" w:color="auto"/>
            <w:right w:val="none" w:sz="0" w:space="0" w:color="auto"/>
          </w:divBdr>
        </w:div>
        <w:div w:id="1485775343">
          <w:marLeft w:val="0"/>
          <w:marRight w:val="0"/>
          <w:marTop w:val="0"/>
          <w:marBottom w:val="0"/>
          <w:divBdr>
            <w:top w:val="none" w:sz="0" w:space="0" w:color="auto"/>
            <w:left w:val="none" w:sz="0" w:space="0" w:color="auto"/>
            <w:bottom w:val="none" w:sz="0" w:space="0" w:color="auto"/>
            <w:right w:val="none" w:sz="0" w:space="0" w:color="auto"/>
          </w:divBdr>
        </w:div>
        <w:div w:id="1735544253">
          <w:marLeft w:val="0"/>
          <w:marRight w:val="0"/>
          <w:marTop w:val="0"/>
          <w:marBottom w:val="0"/>
          <w:divBdr>
            <w:top w:val="none" w:sz="0" w:space="0" w:color="auto"/>
            <w:left w:val="none" w:sz="0" w:space="0" w:color="auto"/>
            <w:bottom w:val="none" w:sz="0" w:space="0" w:color="auto"/>
            <w:right w:val="none" w:sz="0" w:space="0" w:color="auto"/>
          </w:divBdr>
        </w:div>
        <w:div w:id="1845625644">
          <w:marLeft w:val="0"/>
          <w:marRight w:val="0"/>
          <w:marTop w:val="0"/>
          <w:marBottom w:val="0"/>
          <w:divBdr>
            <w:top w:val="none" w:sz="0" w:space="0" w:color="auto"/>
            <w:left w:val="none" w:sz="0" w:space="0" w:color="auto"/>
            <w:bottom w:val="none" w:sz="0" w:space="0" w:color="auto"/>
            <w:right w:val="none" w:sz="0" w:space="0" w:color="auto"/>
          </w:divBdr>
        </w:div>
        <w:div w:id="1014384297">
          <w:marLeft w:val="0"/>
          <w:marRight w:val="0"/>
          <w:marTop w:val="0"/>
          <w:marBottom w:val="0"/>
          <w:divBdr>
            <w:top w:val="none" w:sz="0" w:space="0" w:color="auto"/>
            <w:left w:val="none" w:sz="0" w:space="0" w:color="auto"/>
            <w:bottom w:val="none" w:sz="0" w:space="0" w:color="auto"/>
            <w:right w:val="none" w:sz="0" w:space="0" w:color="auto"/>
          </w:divBdr>
        </w:div>
        <w:div w:id="1392387726">
          <w:marLeft w:val="0"/>
          <w:marRight w:val="0"/>
          <w:marTop w:val="0"/>
          <w:marBottom w:val="0"/>
          <w:divBdr>
            <w:top w:val="none" w:sz="0" w:space="0" w:color="auto"/>
            <w:left w:val="none" w:sz="0" w:space="0" w:color="auto"/>
            <w:bottom w:val="none" w:sz="0" w:space="0" w:color="auto"/>
            <w:right w:val="none" w:sz="0" w:space="0" w:color="auto"/>
          </w:divBdr>
        </w:div>
        <w:div w:id="932855876">
          <w:marLeft w:val="0"/>
          <w:marRight w:val="0"/>
          <w:marTop w:val="0"/>
          <w:marBottom w:val="0"/>
          <w:divBdr>
            <w:top w:val="none" w:sz="0" w:space="0" w:color="auto"/>
            <w:left w:val="none" w:sz="0" w:space="0" w:color="auto"/>
            <w:bottom w:val="none" w:sz="0" w:space="0" w:color="auto"/>
            <w:right w:val="none" w:sz="0" w:space="0" w:color="auto"/>
          </w:divBdr>
        </w:div>
        <w:div w:id="59644306">
          <w:marLeft w:val="0"/>
          <w:marRight w:val="0"/>
          <w:marTop w:val="0"/>
          <w:marBottom w:val="0"/>
          <w:divBdr>
            <w:top w:val="none" w:sz="0" w:space="0" w:color="auto"/>
            <w:left w:val="none" w:sz="0" w:space="0" w:color="auto"/>
            <w:bottom w:val="none" w:sz="0" w:space="0" w:color="auto"/>
            <w:right w:val="none" w:sz="0" w:space="0" w:color="auto"/>
          </w:divBdr>
        </w:div>
        <w:div w:id="2057923336">
          <w:marLeft w:val="0"/>
          <w:marRight w:val="0"/>
          <w:marTop w:val="0"/>
          <w:marBottom w:val="0"/>
          <w:divBdr>
            <w:top w:val="none" w:sz="0" w:space="0" w:color="auto"/>
            <w:left w:val="none" w:sz="0" w:space="0" w:color="auto"/>
            <w:bottom w:val="none" w:sz="0" w:space="0" w:color="auto"/>
            <w:right w:val="none" w:sz="0" w:space="0" w:color="auto"/>
          </w:divBdr>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368942">
      <w:bodyDiv w:val="1"/>
      <w:marLeft w:val="0"/>
      <w:marRight w:val="0"/>
      <w:marTop w:val="0"/>
      <w:marBottom w:val="0"/>
      <w:divBdr>
        <w:top w:val="none" w:sz="0" w:space="0" w:color="auto"/>
        <w:left w:val="none" w:sz="0" w:space="0" w:color="auto"/>
        <w:bottom w:val="none" w:sz="0" w:space="0" w:color="auto"/>
        <w:right w:val="none" w:sz="0" w:space="0" w:color="auto"/>
      </w:divBdr>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7165337">
      <w:bodyDiv w:val="1"/>
      <w:marLeft w:val="0"/>
      <w:marRight w:val="0"/>
      <w:marTop w:val="0"/>
      <w:marBottom w:val="0"/>
      <w:divBdr>
        <w:top w:val="none" w:sz="0" w:space="0" w:color="auto"/>
        <w:left w:val="none" w:sz="0" w:space="0" w:color="auto"/>
        <w:bottom w:val="none" w:sz="0" w:space="0" w:color="auto"/>
        <w:right w:val="none" w:sz="0" w:space="0" w:color="auto"/>
      </w:divBdr>
      <w:divsChild>
        <w:div w:id="661159216">
          <w:marLeft w:val="0"/>
          <w:marRight w:val="0"/>
          <w:marTop w:val="0"/>
          <w:marBottom w:val="240"/>
          <w:divBdr>
            <w:top w:val="none" w:sz="0" w:space="0" w:color="auto"/>
            <w:left w:val="none" w:sz="0" w:space="0" w:color="auto"/>
            <w:bottom w:val="none" w:sz="0" w:space="0" w:color="auto"/>
            <w:right w:val="none" w:sz="0" w:space="0" w:color="auto"/>
          </w:divBdr>
        </w:div>
        <w:div w:id="450368996">
          <w:marLeft w:val="0"/>
          <w:marRight w:val="0"/>
          <w:marTop w:val="0"/>
          <w:marBottom w:val="0"/>
          <w:divBdr>
            <w:top w:val="none" w:sz="0" w:space="0" w:color="auto"/>
            <w:left w:val="none" w:sz="0" w:space="0" w:color="auto"/>
            <w:bottom w:val="none" w:sz="0" w:space="0" w:color="auto"/>
            <w:right w:val="none" w:sz="0" w:space="0" w:color="auto"/>
          </w:divBdr>
          <w:divsChild>
            <w:div w:id="30687104">
              <w:marLeft w:val="0"/>
              <w:marRight w:val="0"/>
              <w:marTop w:val="0"/>
              <w:marBottom w:val="0"/>
              <w:divBdr>
                <w:top w:val="none" w:sz="0" w:space="0" w:color="auto"/>
                <w:left w:val="none" w:sz="0" w:space="0" w:color="auto"/>
                <w:bottom w:val="single" w:sz="6" w:space="12" w:color="DDDDDD"/>
                <w:right w:val="none" w:sz="0" w:space="0" w:color="auto"/>
              </w:divBdr>
              <w:divsChild>
                <w:div w:id="695695308">
                  <w:marLeft w:val="0"/>
                  <w:marRight w:val="0"/>
                  <w:marTop w:val="0"/>
                  <w:marBottom w:val="0"/>
                  <w:divBdr>
                    <w:top w:val="none" w:sz="0" w:space="0" w:color="auto"/>
                    <w:left w:val="none" w:sz="0" w:space="0" w:color="auto"/>
                    <w:bottom w:val="none" w:sz="0" w:space="0" w:color="auto"/>
                    <w:right w:val="none" w:sz="0" w:space="0" w:color="auto"/>
                  </w:divBdr>
                  <w:divsChild>
                    <w:div w:id="1434087359">
                      <w:marLeft w:val="0"/>
                      <w:marRight w:val="0"/>
                      <w:marTop w:val="0"/>
                      <w:marBottom w:val="0"/>
                      <w:divBdr>
                        <w:top w:val="none" w:sz="0" w:space="0" w:color="auto"/>
                        <w:left w:val="none" w:sz="0" w:space="0" w:color="auto"/>
                        <w:bottom w:val="none" w:sz="0" w:space="0" w:color="auto"/>
                        <w:right w:val="none" w:sz="0" w:space="0" w:color="auto"/>
                      </w:divBdr>
                      <w:divsChild>
                        <w:div w:id="998733725">
                          <w:marLeft w:val="0"/>
                          <w:marRight w:val="0"/>
                          <w:marTop w:val="0"/>
                          <w:marBottom w:val="0"/>
                          <w:divBdr>
                            <w:top w:val="none" w:sz="0" w:space="0" w:color="auto"/>
                            <w:left w:val="none" w:sz="0" w:space="0" w:color="auto"/>
                            <w:bottom w:val="none" w:sz="0" w:space="0" w:color="auto"/>
                            <w:right w:val="none" w:sz="0" w:space="0" w:color="auto"/>
                          </w:divBdr>
                        </w:div>
                        <w:div w:id="823813279">
                          <w:marLeft w:val="0"/>
                          <w:marRight w:val="0"/>
                          <w:marTop w:val="0"/>
                          <w:marBottom w:val="0"/>
                          <w:divBdr>
                            <w:top w:val="none" w:sz="0" w:space="0" w:color="auto"/>
                            <w:left w:val="none" w:sz="0" w:space="0" w:color="auto"/>
                            <w:bottom w:val="none" w:sz="0" w:space="0" w:color="auto"/>
                            <w:right w:val="none" w:sz="0" w:space="0" w:color="auto"/>
                          </w:divBdr>
                          <w:divsChild>
                            <w:div w:id="2093315356">
                              <w:marLeft w:val="0"/>
                              <w:marRight w:val="0"/>
                              <w:marTop w:val="0"/>
                              <w:marBottom w:val="0"/>
                              <w:divBdr>
                                <w:top w:val="none" w:sz="0" w:space="0" w:color="auto"/>
                                <w:left w:val="none" w:sz="0" w:space="0" w:color="auto"/>
                                <w:bottom w:val="none" w:sz="0" w:space="0" w:color="auto"/>
                                <w:right w:val="none" w:sz="0" w:space="0" w:color="auto"/>
                              </w:divBdr>
                            </w:div>
                            <w:div w:id="1588345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022842">
              <w:marLeft w:val="0"/>
              <w:marRight w:val="0"/>
              <w:marTop w:val="0"/>
              <w:marBottom w:val="0"/>
              <w:divBdr>
                <w:top w:val="none" w:sz="0" w:space="0" w:color="auto"/>
                <w:left w:val="none" w:sz="0" w:space="0" w:color="auto"/>
                <w:bottom w:val="single" w:sz="6" w:space="12" w:color="DDDDDD"/>
                <w:right w:val="none" w:sz="0" w:space="0" w:color="auto"/>
              </w:divBdr>
              <w:divsChild>
                <w:div w:id="1172794609">
                  <w:marLeft w:val="0"/>
                  <w:marRight w:val="0"/>
                  <w:marTop w:val="0"/>
                  <w:marBottom w:val="0"/>
                  <w:divBdr>
                    <w:top w:val="none" w:sz="0" w:space="0" w:color="auto"/>
                    <w:left w:val="none" w:sz="0" w:space="0" w:color="auto"/>
                    <w:bottom w:val="none" w:sz="0" w:space="0" w:color="auto"/>
                    <w:right w:val="none" w:sz="0" w:space="0" w:color="auto"/>
                  </w:divBdr>
                  <w:divsChild>
                    <w:div w:id="1467429980">
                      <w:marLeft w:val="0"/>
                      <w:marRight w:val="0"/>
                      <w:marTop w:val="0"/>
                      <w:marBottom w:val="0"/>
                      <w:divBdr>
                        <w:top w:val="none" w:sz="0" w:space="0" w:color="auto"/>
                        <w:left w:val="none" w:sz="0" w:space="0" w:color="auto"/>
                        <w:bottom w:val="none" w:sz="0" w:space="0" w:color="auto"/>
                        <w:right w:val="none" w:sz="0" w:space="0" w:color="auto"/>
                      </w:divBdr>
                      <w:divsChild>
                        <w:div w:id="820584632">
                          <w:marLeft w:val="0"/>
                          <w:marRight w:val="0"/>
                          <w:marTop w:val="0"/>
                          <w:marBottom w:val="0"/>
                          <w:divBdr>
                            <w:top w:val="none" w:sz="0" w:space="0" w:color="auto"/>
                            <w:left w:val="none" w:sz="0" w:space="0" w:color="auto"/>
                            <w:bottom w:val="none" w:sz="0" w:space="0" w:color="auto"/>
                            <w:right w:val="none" w:sz="0" w:space="0" w:color="auto"/>
                          </w:divBdr>
                        </w:div>
                        <w:div w:id="1423456631">
                          <w:marLeft w:val="0"/>
                          <w:marRight w:val="0"/>
                          <w:marTop w:val="0"/>
                          <w:marBottom w:val="0"/>
                          <w:divBdr>
                            <w:top w:val="none" w:sz="0" w:space="0" w:color="auto"/>
                            <w:left w:val="none" w:sz="0" w:space="0" w:color="auto"/>
                            <w:bottom w:val="none" w:sz="0" w:space="0" w:color="auto"/>
                            <w:right w:val="none" w:sz="0" w:space="0" w:color="auto"/>
                          </w:divBdr>
                        </w:div>
                        <w:div w:id="1515025365">
                          <w:marLeft w:val="0"/>
                          <w:marRight w:val="0"/>
                          <w:marTop w:val="0"/>
                          <w:marBottom w:val="0"/>
                          <w:divBdr>
                            <w:top w:val="none" w:sz="0" w:space="0" w:color="auto"/>
                            <w:left w:val="none" w:sz="0" w:space="0" w:color="auto"/>
                            <w:bottom w:val="none" w:sz="0" w:space="0" w:color="auto"/>
                            <w:right w:val="none" w:sz="0" w:space="0" w:color="auto"/>
                          </w:divBdr>
                          <w:divsChild>
                            <w:div w:id="541943081">
                              <w:marLeft w:val="0"/>
                              <w:marRight w:val="0"/>
                              <w:marTop w:val="0"/>
                              <w:marBottom w:val="0"/>
                              <w:divBdr>
                                <w:top w:val="none" w:sz="0" w:space="0" w:color="auto"/>
                                <w:left w:val="none" w:sz="0" w:space="0" w:color="auto"/>
                                <w:bottom w:val="none" w:sz="0" w:space="0" w:color="auto"/>
                                <w:right w:val="none" w:sz="0" w:space="0" w:color="auto"/>
                              </w:divBdr>
                            </w:div>
                            <w:div w:id="193412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1131091">
              <w:marLeft w:val="0"/>
              <w:marRight w:val="0"/>
              <w:marTop w:val="0"/>
              <w:marBottom w:val="0"/>
              <w:divBdr>
                <w:top w:val="none" w:sz="0" w:space="0" w:color="auto"/>
                <w:left w:val="none" w:sz="0" w:space="0" w:color="auto"/>
                <w:bottom w:val="single" w:sz="6" w:space="12" w:color="DDDDDD"/>
                <w:right w:val="none" w:sz="0" w:space="0" w:color="auto"/>
              </w:divBdr>
              <w:divsChild>
                <w:div w:id="1405957026">
                  <w:marLeft w:val="0"/>
                  <w:marRight w:val="0"/>
                  <w:marTop w:val="0"/>
                  <w:marBottom w:val="0"/>
                  <w:divBdr>
                    <w:top w:val="none" w:sz="0" w:space="0" w:color="auto"/>
                    <w:left w:val="none" w:sz="0" w:space="0" w:color="auto"/>
                    <w:bottom w:val="none" w:sz="0" w:space="0" w:color="auto"/>
                    <w:right w:val="none" w:sz="0" w:space="0" w:color="auto"/>
                  </w:divBdr>
                  <w:divsChild>
                    <w:div w:id="341906098">
                      <w:marLeft w:val="0"/>
                      <w:marRight w:val="0"/>
                      <w:marTop w:val="0"/>
                      <w:marBottom w:val="0"/>
                      <w:divBdr>
                        <w:top w:val="none" w:sz="0" w:space="0" w:color="auto"/>
                        <w:left w:val="none" w:sz="0" w:space="0" w:color="auto"/>
                        <w:bottom w:val="none" w:sz="0" w:space="0" w:color="auto"/>
                        <w:right w:val="none" w:sz="0" w:space="0" w:color="auto"/>
                      </w:divBdr>
                      <w:divsChild>
                        <w:div w:id="992024808">
                          <w:marLeft w:val="0"/>
                          <w:marRight w:val="0"/>
                          <w:marTop w:val="0"/>
                          <w:marBottom w:val="0"/>
                          <w:divBdr>
                            <w:top w:val="none" w:sz="0" w:space="0" w:color="auto"/>
                            <w:left w:val="none" w:sz="0" w:space="0" w:color="auto"/>
                            <w:bottom w:val="none" w:sz="0" w:space="0" w:color="auto"/>
                            <w:right w:val="none" w:sz="0" w:space="0" w:color="auto"/>
                          </w:divBdr>
                        </w:div>
                        <w:div w:id="933516568">
                          <w:marLeft w:val="0"/>
                          <w:marRight w:val="0"/>
                          <w:marTop w:val="0"/>
                          <w:marBottom w:val="0"/>
                          <w:divBdr>
                            <w:top w:val="none" w:sz="0" w:space="0" w:color="auto"/>
                            <w:left w:val="none" w:sz="0" w:space="0" w:color="auto"/>
                            <w:bottom w:val="none" w:sz="0" w:space="0" w:color="auto"/>
                            <w:right w:val="none" w:sz="0" w:space="0" w:color="auto"/>
                          </w:divBdr>
                          <w:divsChild>
                            <w:div w:id="415171447">
                              <w:marLeft w:val="0"/>
                              <w:marRight w:val="0"/>
                              <w:marTop w:val="0"/>
                              <w:marBottom w:val="0"/>
                              <w:divBdr>
                                <w:top w:val="none" w:sz="0" w:space="0" w:color="auto"/>
                                <w:left w:val="none" w:sz="0" w:space="0" w:color="auto"/>
                                <w:bottom w:val="none" w:sz="0" w:space="0" w:color="auto"/>
                                <w:right w:val="none" w:sz="0" w:space="0" w:color="auto"/>
                              </w:divBdr>
                            </w:div>
                            <w:div w:id="2051759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6221787">
              <w:marLeft w:val="0"/>
              <w:marRight w:val="0"/>
              <w:marTop w:val="0"/>
              <w:marBottom w:val="0"/>
              <w:divBdr>
                <w:top w:val="none" w:sz="0" w:space="0" w:color="auto"/>
                <w:left w:val="none" w:sz="0" w:space="0" w:color="auto"/>
                <w:bottom w:val="single" w:sz="6" w:space="12" w:color="DDDDDD"/>
                <w:right w:val="none" w:sz="0" w:space="0" w:color="auto"/>
              </w:divBdr>
              <w:divsChild>
                <w:div w:id="438069772">
                  <w:marLeft w:val="0"/>
                  <w:marRight w:val="0"/>
                  <w:marTop w:val="0"/>
                  <w:marBottom w:val="0"/>
                  <w:divBdr>
                    <w:top w:val="none" w:sz="0" w:space="0" w:color="auto"/>
                    <w:left w:val="none" w:sz="0" w:space="0" w:color="auto"/>
                    <w:bottom w:val="none" w:sz="0" w:space="0" w:color="auto"/>
                    <w:right w:val="none" w:sz="0" w:space="0" w:color="auto"/>
                  </w:divBdr>
                  <w:divsChild>
                    <w:div w:id="1270311647">
                      <w:marLeft w:val="0"/>
                      <w:marRight w:val="0"/>
                      <w:marTop w:val="0"/>
                      <w:marBottom w:val="0"/>
                      <w:divBdr>
                        <w:top w:val="none" w:sz="0" w:space="0" w:color="auto"/>
                        <w:left w:val="none" w:sz="0" w:space="0" w:color="auto"/>
                        <w:bottom w:val="none" w:sz="0" w:space="0" w:color="auto"/>
                        <w:right w:val="none" w:sz="0" w:space="0" w:color="auto"/>
                      </w:divBdr>
                      <w:divsChild>
                        <w:div w:id="674458523">
                          <w:marLeft w:val="0"/>
                          <w:marRight w:val="0"/>
                          <w:marTop w:val="0"/>
                          <w:marBottom w:val="0"/>
                          <w:divBdr>
                            <w:top w:val="none" w:sz="0" w:space="0" w:color="auto"/>
                            <w:left w:val="none" w:sz="0" w:space="0" w:color="auto"/>
                            <w:bottom w:val="none" w:sz="0" w:space="0" w:color="auto"/>
                            <w:right w:val="none" w:sz="0" w:space="0" w:color="auto"/>
                          </w:divBdr>
                        </w:div>
                        <w:div w:id="1489442736">
                          <w:marLeft w:val="0"/>
                          <w:marRight w:val="0"/>
                          <w:marTop w:val="0"/>
                          <w:marBottom w:val="0"/>
                          <w:divBdr>
                            <w:top w:val="none" w:sz="0" w:space="0" w:color="auto"/>
                            <w:left w:val="none" w:sz="0" w:space="0" w:color="auto"/>
                            <w:bottom w:val="none" w:sz="0" w:space="0" w:color="auto"/>
                            <w:right w:val="none" w:sz="0" w:space="0" w:color="auto"/>
                          </w:divBdr>
                          <w:divsChild>
                            <w:div w:id="1336107726">
                              <w:marLeft w:val="0"/>
                              <w:marRight w:val="0"/>
                              <w:marTop w:val="0"/>
                              <w:marBottom w:val="0"/>
                              <w:divBdr>
                                <w:top w:val="none" w:sz="0" w:space="0" w:color="auto"/>
                                <w:left w:val="none" w:sz="0" w:space="0" w:color="auto"/>
                                <w:bottom w:val="none" w:sz="0" w:space="0" w:color="auto"/>
                                <w:right w:val="none" w:sz="0" w:space="0" w:color="auto"/>
                              </w:divBdr>
                            </w:div>
                            <w:div w:id="548761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7582440">
              <w:marLeft w:val="0"/>
              <w:marRight w:val="0"/>
              <w:marTop w:val="0"/>
              <w:marBottom w:val="0"/>
              <w:divBdr>
                <w:top w:val="none" w:sz="0" w:space="0" w:color="auto"/>
                <w:left w:val="none" w:sz="0" w:space="0" w:color="auto"/>
                <w:bottom w:val="single" w:sz="6" w:space="12" w:color="DDDDDD"/>
                <w:right w:val="none" w:sz="0" w:space="0" w:color="auto"/>
              </w:divBdr>
              <w:divsChild>
                <w:div w:id="1569875358">
                  <w:marLeft w:val="0"/>
                  <w:marRight w:val="0"/>
                  <w:marTop w:val="0"/>
                  <w:marBottom w:val="0"/>
                  <w:divBdr>
                    <w:top w:val="none" w:sz="0" w:space="0" w:color="auto"/>
                    <w:left w:val="none" w:sz="0" w:space="0" w:color="auto"/>
                    <w:bottom w:val="none" w:sz="0" w:space="0" w:color="auto"/>
                    <w:right w:val="none" w:sz="0" w:space="0" w:color="auto"/>
                  </w:divBdr>
                  <w:divsChild>
                    <w:div w:id="1620405608">
                      <w:marLeft w:val="0"/>
                      <w:marRight w:val="0"/>
                      <w:marTop w:val="0"/>
                      <w:marBottom w:val="0"/>
                      <w:divBdr>
                        <w:top w:val="none" w:sz="0" w:space="0" w:color="auto"/>
                        <w:left w:val="none" w:sz="0" w:space="0" w:color="auto"/>
                        <w:bottom w:val="none" w:sz="0" w:space="0" w:color="auto"/>
                        <w:right w:val="none" w:sz="0" w:space="0" w:color="auto"/>
                      </w:divBdr>
                      <w:divsChild>
                        <w:div w:id="283317965">
                          <w:marLeft w:val="0"/>
                          <w:marRight w:val="0"/>
                          <w:marTop w:val="0"/>
                          <w:marBottom w:val="0"/>
                          <w:divBdr>
                            <w:top w:val="none" w:sz="0" w:space="0" w:color="auto"/>
                            <w:left w:val="none" w:sz="0" w:space="0" w:color="auto"/>
                            <w:bottom w:val="none" w:sz="0" w:space="0" w:color="auto"/>
                            <w:right w:val="none" w:sz="0" w:space="0" w:color="auto"/>
                          </w:divBdr>
                        </w:div>
                        <w:div w:id="156966459">
                          <w:marLeft w:val="0"/>
                          <w:marRight w:val="0"/>
                          <w:marTop w:val="0"/>
                          <w:marBottom w:val="0"/>
                          <w:divBdr>
                            <w:top w:val="none" w:sz="0" w:space="0" w:color="auto"/>
                            <w:left w:val="none" w:sz="0" w:space="0" w:color="auto"/>
                            <w:bottom w:val="none" w:sz="0" w:space="0" w:color="auto"/>
                            <w:right w:val="none" w:sz="0" w:space="0" w:color="auto"/>
                          </w:divBdr>
                          <w:divsChild>
                            <w:div w:id="1264805588">
                              <w:marLeft w:val="0"/>
                              <w:marRight w:val="0"/>
                              <w:marTop w:val="0"/>
                              <w:marBottom w:val="0"/>
                              <w:divBdr>
                                <w:top w:val="none" w:sz="0" w:space="0" w:color="auto"/>
                                <w:left w:val="none" w:sz="0" w:space="0" w:color="auto"/>
                                <w:bottom w:val="none" w:sz="0" w:space="0" w:color="auto"/>
                                <w:right w:val="none" w:sz="0" w:space="0" w:color="auto"/>
                              </w:divBdr>
                            </w:div>
                            <w:div w:id="14019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3287582">
              <w:marLeft w:val="0"/>
              <w:marRight w:val="0"/>
              <w:marTop w:val="0"/>
              <w:marBottom w:val="0"/>
              <w:divBdr>
                <w:top w:val="none" w:sz="0" w:space="0" w:color="auto"/>
                <w:left w:val="none" w:sz="0" w:space="0" w:color="auto"/>
                <w:bottom w:val="single" w:sz="6" w:space="12" w:color="DDDDDD"/>
                <w:right w:val="none" w:sz="0" w:space="0" w:color="auto"/>
              </w:divBdr>
              <w:divsChild>
                <w:div w:id="1114136599">
                  <w:marLeft w:val="0"/>
                  <w:marRight w:val="0"/>
                  <w:marTop w:val="0"/>
                  <w:marBottom w:val="0"/>
                  <w:divBdr>
                    <w:top w:val="none" w:sz="0" w:space="0" w:color="auto"/>
                    <w:left w:val="none" w:sz="0" w:space="0" w:color="auto"/>
                    <w:bottom w:val="none" w:sz="0" w:space="0" w:color="auto"/>
                    <w:right w:val="none" w:sz="0" w:space="0" w:color="auto"/>
                  </w:divBdr>
                  <w:divsChild>
                    <w:div w:id="1994721712">
                      <w:marLeft w:val="0"/>
                      <w:marRight w:val="0"/>
                      <w:marTop w:val="0"/>
                      <w:marBottom w:val="0"/>
                      <w:divBdr>
                        <w:top w:val="none" w:sz="0" w:space="0" w:color="auto"/>
                        <w:left w:val="none" w:sz="0" w:space="0" w:color="auto"/>
                        <w:bottom w:val="none" w:sz="0" w:space="0" w:color="auto"/>
                        <w:right w:val="none" w:sz="0" w:space="0" w:color="auto"/>
                      </w:divBdr>
                      <w:divsChild>
                        <w:div w:id="973873273">
                          <w:marLeft w:val="0"/>
                          <w:marRight w:val="0"/>
                          <w:marTop w:val="0"/>
                          <w:marBottom w:val="0"/>
                          <w:divBdr>
                            <w:top w:val="none" w:sz="0" w:space="0" w:color="auto"/>
                            <w:left w:val="none" w:sz="0" w:space="0" w:color="auto"/>
                            <w:bottom w:val="none" w:sz="0" w:space="0" w:color="auto"/>
                            <w:right w:val="none" w:sz="0" w:space="0" w:color="auto"/>
                          </w:divBdr>
                        </w:div>
                        <w:div w:id="1597865478">
                          <w:marLeft w:val="0"/>
                          <w:marRight w:val="0"/>
                          <w:marTop w:val="0"/>
                          <w:marBottom w:val="0"/>
                          <w:divBdr>
                            <w:top w:val="none" w:sz="0" w:space="0" w:color="auto"/>
                            <w:left w:val="none" w:sz="0" w:space="0" w:color="auto"/>
                            <w:bottom w:val="none" w:sz="0" w:space="0" w:color="auto"/>
                            <w:right w:val="none" w:sz="0" w:space="0" w:color="auto"/>
                          </w:divBdr>
                        </w:div>
                        <w:div w:id="960570270">
                          <w:marLeft w:val="0"/>
                          <w:marRight w:val="0"/>
                          <w:marTop w:val="0"/>
                          <w:marBottom w:val="0"/>
                          <w:divBdr>
                            <w:top w:val="none" w:sz="0" w:space="0" w:color="auto"/>
                            <w:left w:val="none" w:sz="0" w:space="0" w:color="auto"/>
                            <w:bottom w:val="none" w:sz="0" w:space="0" w:color="auto"/>
                            <w:right w:val="none" w:sz="0" w:space="0" w:color="auto"/>
                          </w:divBdr>
                          <w:divsChild>
                            <w:div w:id="1197308158">
                              <w:marLeft w:val="0"/>
                              <w:marRight w:val="0"/>
                              <w:marTop w:val="0"/>
                              <w:marBottom w:val="0"/>
                              <w:divBdr>
                                <w:top w:val="none" w:sz="0" w:space="0" w:color="auto"/>
                                <w:left w:val="none" w:sz="0" w:space="0" w:color="auto"/>
                                <w:bottom w:val="none" w:sz="0" w:space="0" w:color="auto"/>
                                <w:right w:val="none" w:sz="0" w:space="0" w:color="auto"/>
                              </w:divBdr>
                            </w:div>
                            <w:div w:id="1594314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151413">
              <w:marLeft w:val="0"/>
              <w:marRight w:val="0"/>
              <w:marTop w:val="0"/>
              <w:marBottom w:val="0"/>
              <w:divBdr>
                <w:top w:val="none" w:sz="0" w:space="0" w:color="auto"/>
                <w:left w:val="none" w:sz="0" w:space="0" w:color="auto"/>
                <w:bottom w:val="single" w:sz="6" w:space="12" w:color="DDDDDD"/>
                <w:right w:val="none" w:sz="0" w:space="0" w:color="auto"/>
              </w:divBdr>
              <w:divsChild>
                <w:div w:id="1633516205">
                  <w:marLeft w:val="0"/>
                  <w:marRight w:val="0"/>
                  <w:marTop w:val="0"/>
                  <w:marBottom w:val="0"/>
                  <w:divBdr>
                    <w:top w:val="none" w:sz="0" w:space="0" w:color="auto"/>
                    <w:left w:val="none" w:sz="0" w:space="0" w:color="auto"/>
                    <w:bottom w:val="none" w:sz="0" w:space="0" w:color="auto"/>
                    <w:right w:val="none" w:sz="0" w:space="0" w:color="auto"/>
                  </w:divBdr>
                  <w:divsChild>
                    <w:div w:id="216599498">
                      <w:marLeft w:val="0"/>
                      <w:marRight w:val="0"/>
                      <w:marTop w:val="0"/>
                      <w:marBottom w:val="0"/>
                      <w:divBdr>
                        <w:top w:val="none" w:sz="0" w:space="0" w:color="auto"/>
                        <w:left w:val="none" w:sz="0" w:space="0" w:color="auto"/>
                        <w:bottom w:val="none" w:sz="0" w:space="0" w:color="auto"/>
                        <w:right w:val="none" w:sz="0" w:space="0" w:color="auto"/>
                      </w:divBdr>
                      <w:divsChild>
                        <w:div w:id="924264580">
                          <w:marLeft w:val="0"/>
                          <w:marRight w:val="0"/>
                          <w:marTop w:val="0"/>
                          <w:marBottom w:val="0"/>
                          <w:divBdr>
                            <w:top w:val="none" w:sz="0" w:space="0" w:color="auto"/>
                            <w:left w:val="none" w:sz="0" w:space="0" w:color="auto"/>
                            <w:bottom w:val="none" w:sz="0" w:space="0" w:color="auto"/>
                            <w:right w:val="none" w:sz="0" w:space="0" w:color="auto"/>
                          </w:divBdr>
                        </w:div>
                        <w:div w:id="124661483">
                          <w:marLeft w:val="0"/>
                          <w:marRight w:val="0"/>
                          <w:marTop w:val="0"/>
                          <w:marBottom w:val="0"/>
                          <w:divBdr>
                            <w:top w:val="none" w:sz="0" w:space="0" w:color="auto"/>
                            <w:left w:val="none" w:sz="0" w:space="0" w:color="auto"/>
                            <w:bottom w:val="none" w:sz="0" w:space="0" w:color="auto"/>
                            <w:right w:val="none" w:sz="0" w:space="0" w:color="auto"/>
                          </w:divBdr>
                          <w:divsChild>
                            <w:div w:id="1753503697">
                              <w:marLeft w:val="0"/>
                              <w:marRight w:val="0"/>
                              <w:marTop w:val="0"/>
                              <w:marBottom w:val="0"/>
                              <w:divBdr>
                                <w:top w:val="none" w:sz="0" w:space="0" w:color="auto"/>
                                <w:left w:val="none" w:sz="0" w:space="0" w:color="auto"/>
                                <w:bottom w:val="none" w:sz="0" w:space="0" w:color="auto"/>
                                <w:right w:val="none" w:sz="0" w:space="0" w:color="auto"/>
                              </w:divBdr>
                            </w:div>
                            <w:div w:id="330565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0749568">
              <w:marLeft w:val="0"/>
              <w:marRight w:val="0"/>
              <w:marTop w:val="0"/>
              <w:marBottom w:val="0"/>
              <w:divBdr>
                <w:top w:val="none" w:sz="0" w:space="0" w:color="auto"/>
                <w:left w:val="none" w:sz="0" w:space="0" w:color="auto"/>
                <w:bottom w:val="single" w:sz="6" w:space="12" w:color="DDDDDD"/>
                <w:right w:val="none" w:sz="0" w:space="0" w:color="auto"/>
              </w:divBdr>
              <w:divsChild>
                <w:div w:id="362367662">
                  <w:marLeft w:val="0"/>
                  <w:marRight w:val="0"/>
                  <w:marTop w:val="0"/>
                  <w:marBottom w:val="0"/>
                  <w:divBdr>
                    <w:top w:val="none" w:sz="0" w:space="0" w:color="auto"/>
                    <w:left w:val="none" w:sz="0" w:space="0" w:color="auto"/>
                    <w:bottom w:val="none" w:sz="0" w:space="0" w:color="auto"/>
                    <w:right w:val="none" w:sz="0" w:space="0" w:color="auto"/>
                  </w:divBdr>
                  <w:divsChild>
                    <w:div w:id="838279434">
                      <w:marLeft w:val="0"/>
                      <w:marRight w:val="0"/>
                      <w:marTop w:val="0"/>
                      <w:marBottom w:val="0"/>
                      <w:divBdr>
                        <w:top w:val="none" w:sz="0" w:space="0" w:color="auto"/>
                        <w:left w:val="none" w:sz="0" w:space="0" w:color="auto"/>
                        <w:bottom w:val="none" w:sz="0" w:space="0" w:color="auto"/>
                        <w:right w:val="none" w:sz="0" w:space="0" w:color="auto"/>
                      </w:divBdr>
                      <w:divsChild>
                        <w:div w:id="2025545409">
                          <w:marLeft w:val="0"/>
                          <w:marRight w:val="0"/>
                          <w:marTop w:val="0"/>
                          <w:marBottom w:val="0"/>
                          <w:divBdr>
                            <w:top w:val="none" w:sz="0" w:space="0" w:color="auto"/>
                            <w:left w:val="none" w:sz="0" w:space="0" w:color="auto"/>
                            <w:bottom w:val="none" w:sz="0" w:space="0" w:color="auto"/>
                            <w:right w:val="none" w:sz="0" w:space="0" w:color="auto"/>
                          </w:divBdr>
                        </w:div>
                        <w:div w:id="941035959">
                          <w:marLeft w:val="0"/>
                          <w:marRight w:val="0"/>
                          <w:marTop w:val="0"/>
                          <w:marBottom w:val="0"/>
                          <w:divBdr>
                            <w:top w:val="none" w:sz="0" w:space="0" w:color="auto"/>
                            <w:left w:val="none" w:sz="0" w:space="0" w:color="auto"/>
                            <w:bottom w:val="none" w:sz="0" w:space="0" w:color="auto"/>
                            <w:right w:val="none" w:sz="0" w:space="0" w:color="auto"/>
                          </w:divBdr>
                          <w:divsChild>
                            <w:div w:id="1130123814">
                              <w:marLeft w:val="0"/>
                              <w:marRight w:val="0"/>
                              <w:marTop w:val="0"/>
                              <w:marBottom w:val="0"/>
                              <w:divBdr>
                                <w:top w:val="none" w:sz="0" w:space="0" w:color="auto"/>
                                <w:left w:val="none" w:sz="0" w:space="0" w:color="auto"/>
                                <w:bottom w:val="none" w:sz="0" w:space="0" w:color="auto"/>
                                <w:right w:val="none" w:sz="0" w:space="0" w:color="auto"/>
                              </w:divBdr>
                            </w:div>
                            <w:div w:id="375274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0063835">
              <w:marLeft w:val="0"/>
              <w:marRight w:val="0"/>
              <w:marTop w:val="0"/>
              <w:marBottom w:val="0"/>
              <w:divBdr>
                <w:top w:val="none" w:sz="0" w:space="0" w:color="auto"/>
                <w:left w:val="none" w:sz="0" w:space="0" w:color="auto"/>
                <w:bottom w:val="single" w:sz="6" w:space="12" w:color="DDDDDD"/>
                <w:right w:val="none" w:sz="0" w:space="0" w:color="auto"/>
              </w:divBdr>
              <w:divsChild>
                <w:div w:id="946620798">
                  <w:marLeft w:val="0"/>
                  <w:marRight w:val="0"/>
                  <w:marTop w:val="0"/>
                  <w:marBottom w:val="0"/>
                  <w:divBdr>
                    <w:top w:val="none" w:sz="0" w:space="0" w:color="auto"/>
                    <w:left w:val="none" w:sz="0" w:space="0" w:color="auto"/>
                    <w:bottom w:val="none" w:sz="0" w:space="0" w:color="auto"/>
                    <w:right w:val="none" w:sz="0" w:space="0" w:color="auto"/>
                  </w:divBdr>
                  <w:divsChild>
                    <w:div w:id="1585261182">
                      <w:marLeft w:val="0"/>
                      <w:marRight w:val="0"/>
                      <w:marTop w:val="0"/>
                      <w:marBottom w:val="0"/>
                      <w:divBdr>
                        <w:top w:val="none" w:sz="0" w:space="0" w:color="auto"/>
                        <w:left w:val="none" w:sz="0" w:space="0" w:color="auto"/>
                        <w:bottom w:val="none" w:sz="0" w:space="0" w:color="auto"/>
                        <w:right w:val="none" w:sz="0" w:space="0" w:color="auto"/>
                      </w:divBdr>
                      <w:divsChild>
                        <w:div w:id="1900166856">
                          <w:marLeft w:val="0"/>
                          <w:marRight w:val="0"/>
                          <w:marTop w:val="0"/>
                          <w:marBottom w:val="0"/>
                          <w:divBdr>
                            <w:top w:val="none" w:sz="0" w:space="0" w:color="auto"/>
                            <w:left w:val="none" w:sz="0" w:space="0" w:color="auto"/>
                            <w:bottom w:val="none" w:sz="0" w:space="0" w:color="auto"/>
                            <w:right w:val="none" w:sz="0" w:space="0" w:color="auto"/>
                          </w:divBdr>
                        </w:div>
                        <w:div w:id="287856001">
                          <w:marLeft w:val="0"/>
                          <w:marRight w:val="0"/>
                          <w:marTop w:val="0"/>
                          <w:marBottom w:val="0"/>
                          <w:divBdr>
                            <w:top w:val="none" w:sz="0" w:space="0" w:color="auto"/>
                            <w:left w:val="none" w:sz="0" w:space="0" w:color="auto"/>
                            <w:bottom w:val="none" w:sz="0" w:space="0" w:color="auto"/>
                            <w:right w:val="none" w:sz="0" w:space="0" w:color="auto"/>
                          </w:divBdr>
                          <w:divsChild>
                            <w:div w:id="465464880">
                              <w:marLeft w:val="0"/>
                              <w:marRight w:val="0"/>
                              <w:marTop w:val="0"/>
                              <w:marBottom w:val="0"/>
                              <w:divBdr>
                                <w:top w:val="none" w:sz="0" w:space="0" w:color="auto"/>
                                <w:left w:val="none" w:sz="0" w:space="0" w:color="auto"/>
                                <w:bottom w:val="none" w:sz="0" w:space="0" w:color="auto"/>
                                <w:right w:val="none" w:sz="0" w:space="0" w:color="auto"/>
                              </w:divBdr>
                            </w:div>
                            <w:div w:id="1353140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0553606">
              <w:marLeft w:val="0"/>
              <w:marRight w:val="0"/>
              <w:marTop w:val="0"/>
              <w:marBottom w:val="0"/>
              <w:divBdr>
                <w:top w:val="none" w:sz="0" w:space="0" w:color="auto"/>
                <w:left w:val="none" w:sz="0" w:space="0" w:color="auto"/>
                <w:bottom w:val="single" w:sz="6" w:space="12" w:color="DDDDDD"/>
                <w:right w:val="none" w:sz="0" w:space="0" w:color="auto"/>
              </w:divBdr>
              <w:divsChild>
                <w:div w:id="1244290907">
                  <w:marLeft w:val="0"/>
                  <w:marRight w:val="0"/>
                  <w:marTop w:val="0"/>
                  <w:marBottom w:val="0"/>
                  <w:divBdr>
                    <w:top w:val="none" w:sz="0" w:space="0" w:color="auto"/>
                    <w:left w:val="none" w:sz="0" w:space="0" w:color="auto"/>
                    <w:bottom w:val="none" w:sz="0" w:space="0" w:color="auto"/>
                    <w:right w:val="none" w:sz="0" w:space="0" w:color="auto"/>
                  </w:divBdr>
                  <w:divsChild>
                    <w:div w:id="277831528">
                      <w:marLeft w:val="0"/>
                      <w:marRight w:val="0"/>
                      <w:marTop w:val="0"/>
                      <w:marBottom w:val="0"/>
                      <w:divBdr>
                        <w:top w:val="none" w:sz="0" w:space="0" w:color="auto"/>
                        <w:left w:val="none" w:sz="0" w:space="0" w:color="auto"/>
                        <w:bottom w:val="none" w:sz="0" w:space="0" w:color="auto"/>
                        <w:right w:val="none" w:sz="0" w:space="0" w:color="auto"/>
                      </w:divBdr>
                      <w:divsChild>
                        <w:div w:id="1539780994">
                          <w:marLeft w:val="0"/>
                          <w:marRight w:val="0"/>
                          <w:marTop w:val="0"/>
                          <w:marBottom w:val="0"/>
                          <w:divBdr>
                            <w:top w:val="none" w:sz="0" w:space="0" w:color="auto"/>
                            <w:left w:val="none" w:sz="0" w:space="0" w:color="auto"/>
                            <w:bottom w:val="none" w:sz="0" w:space="0" w:color="auto"/>
                            <w:right w:val="none" w:sz="0" w:space="0" w:color="auto"/>
                          </w:divBdr>
                        </w:div>
                        <w:div w:id="1573807836">
                          <w:marLeft w:val="0"/>
                          <w:marRight w:val="0"/>
                          <w:marTop w:val="0"/>
                          <w:marBottom w:val="0"/>
                          <w:divBdr>
                            <w:top w:val="none" w:sz="0" w:space="0" w:color="auto"/>
                            <w:left w:val="none" w:sz="0" w:space="0" w:color="auto"/>
                            <w:bottom w:val="none" w:sz="0" w:space="0" w:color="auto"/>
                            <w:right w:val="none" w:sz="0" w:space="0" w:color="auto"/>
                          </w:divBdr>
                        </w:div>
                        <w:div w:id="1679888279">
                          <w:marLeft w:val="0"/>
                          <w:marRight w:val="0"/>
                          <w:marTop w:val="0"/>
                          <w:marBottom w:val="0"/>
                          <w:divBdr>
                            <w:top w:val="none" w:sz="0" w:space="0" w:color="auto"/>
                            <w:left w:val="none" w:sz="0" w:space="0" w:color="auto"/>
                            <w:bottom w:val="none" w:sz="0" w:space="0" w:color="auto"/>
                            <w:right w:val="none" w:sz="0" w:space="0" w:color="auto"/>
                          </w:divBdr>
                          <w:divsChild>
                            <w:div w:id="626467610">
                              <w:marLeft w:val="0"/>
                              <w:marRight w:val="0"/>
                              <w:marTop w:val="0"/>
                              <w:marBottom w:val="0"/>
                              <w:divBdr>
                                <w:top w:val="none" w:sz="0" w:space="0" w:color="auto"/>
                                <w:left w:val="none" w:sz="0" w:space="0" w:color="auto"/>
                                <w:bottom w:val="none" w:sz="0" w:space="0" w:color="auto"/>
                                <w:right w:val="none" w:sz="0" w:space="0" w:color="auto"/>
                              </w:divBdr>
                            </w:div>
                            <w:div w:id="992295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023312">
              <w:marLeft w:val="0"/>
              <w:marRight w:val="0"/>
              <w:marTop w:val="0"/>
              <w:marBottom w:val="0"/>
              <w:divBdr>
                <w:top w:val="none" w:sz="0" w:space="0" w:color="auto"/>
                <w:left w:val="none" w:sz="0" w:space="0" w:color="auto"/>
                <w:bottom w:val="single" w:sz="6" w:space="12" w:color="DDDDDD"/>
                <w:right w:val="none" w:sz="0" w:space="0" w:color="auto"/>
              </w:divBdr>
              <w:divsChild>
                <w:div w:id="1234896897">
                  <w:marLeft w:val="0"/>
                  <w:marRight w:val="0"/>
                  <w:marTop w:val="0"/>
                  <w:marBottom w:val="0"/>
                  <w:divBdr>
                    <w:top w:val="none" w:sz="0" w:space="0" w:color="auto"/>
                    <w:left w:val="none" w:sz="0" w:space="0" w:color="auto"/>
                    <w:bottom w:val="none" w:sz="0" w:space="0" w:color="auto"/>
                    <w:right w:val="none" w:sz="0" w:space="0" w:color="auto"/>
                  </w:divBdr>
                  <w:divsChild>
                    <w:div w:id="190992311">
                      <w:marLeft w:val="0"/>
                      <w:marRight w:val="0"/>
                      <w:marTop w:val="0"/>
                      <w:marBottom w:val="0"/>
                      <w:divBdr>
                        <w:top w:val="none" w:sz="0" w:space="0" w:color="auto"/>
                        <w:left w:val="none" w:sz="0" w:space="0" w:color="auto"/>
                        <w:bottom w:val="none" w:sz="0" w:space="0" w:color="auto"/>
                        <w:right w:val="none" w:sz="0" w:space="0" w:color="auto"/>
                      </w:divBdr>
                      <w:divsChild>
                        <w:div w:id="2055694039">
                          <w:marLeft w:val="0"/>
                          <w:marRight w:val="0"/>
                          <w:marTop w:val="0"/>
                          <w:marBottom w:val="0"/>
                          <w:divBdr>
                            <w:top w:val="none" w:sz="0" w:space="0" w:color="auto"/>
                            <w:left w:val="none" w:sz="0" w:space="0" w:color="auto"/>
                            <w:bottom w:val="none" w:sz="0" w:space="0" w:color="auto"/>
                            <w:right w:val="none" w:sz="0" w:space="0" w:color="auto"/>
                          </w:divBdr>
                        </w:div>
                        <w:div w:id="570849906">
                          <w:marLeft w:val="0"/>
                          <w:marRight w:val="0"/>
                          <w:marTop w:val="0"/>
                          <w:marBottom w:val="0"/>
                          <w:divBdr>
                            <w:top w:val="none" w:sz="0" w:space="0" w:color="auto"/>
                            <w:left w:val="none" w:sz="0" w:space="0" w:color="auto"/>
                            <w:bottom w:val="none" w:sz="0" w:space="0" w:color="auto"/>
                            <w:right w:val="none" w:sz="0" w:space="0" w:color="auto"/>
                          </w:divBdr>
                          <w:divsChild>
                            <w:div w:id="1916544665">
                              <w:marLeft w:val="0"/>
                              <w:marRight w:val="0"/>
                              <w:marTop w:val="0"/>
                              <w:marBottom w:val="0"/>
                              <w:divBdr>
                                <w:top w:val="none" w:sz="0" w:space="0" w:color="auto"/>
                                <w:left w:val="none" w:sz="0" w:space="0" w:color="auto"/>
                                <w:bottom w:val="none" w:sz="0" w:space="0" w:color="auto"/>
                                <w:right w:val="none" w:sz="0" w:space="0" w:color="auto"/>
                              </w:divBdr>
                            </w:div>
                            <w:div w:id="1584022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6530105">
              <w:marLeft w:val="0"/>
              <w:marRight w:val="0"/>
              <w:marTop w:val="0"/>
              <w:marBottom w:val="0"/>
              <w:divBdr>
                <w:top w:val="none" w:sz="0" w:space="0" w:color="auto"/>
                <w:left w:val="none" w:sz="0" w:space="0" w:color="auto"/>
                <w:bottom w:val="single" w:sz="6" w:space="12" w:color="DDDDDD"/>
                <w:right w:val="none" w:sz="0" w:space="0" w:color="auto"/>
              </w:divBdr>
              <w:divsChild>
                <w:div w:id="1427967798">
                  <w:marLeft w:val="0"/>
                  <w:marRight w:val="0"/>
                  <w:marTop w:val="0"/>
                  <w:marBottom w:val="0"/>
                  <w:divBdr>
                    <w:top w:val="none" w:sz="0" w:space="0" w:color="auto"/>
                    <w:left w:val="none" w:sz="0" w:space="0" w:color="auto"/>
                    <w:bottom w:val="none" w:sz="0" w:space="0" w:color="auto"/>
                    <w:right w:val="none" w:sz="0" w:space="0" w:color="auto"/>
                  </w:divBdr>
                  <w:divsChild>
                    <w:div w:id="970864492">
                      <w:marLeft w:val="0"/>
                      <w:marRight w:val="0"/>
                      <w:marTop w:val="0"/>
                      <w:marBottom w:val="0"/>
                      <w:divBdr>
                        <w:top w:val="none" w:sz="0" w:space="0" w:color="auto"/>
                        <w:left w:val="none" w:sz="0" w:space="0" w:color="auto"/>
                        <w:bottom w:val="none" w:sz="0" w:space="0" w:color="auto"/>
                        <w:right w:val="none" w:sz="0" w:space="0" w:color="auto"/>
                      </w:divBdr>
                      <w:divsChild>
                        <w:div w:id="696588057">
                          <w:marLeft w:val="0"/>
                          <w:marRight w:val="0"/>
                          <w:marTop w:val="0"/>
                          <w:marBottom w:val="0"/>
                          <w:divBdr>
                            <w:top w:val="none" w:sz="0" w:space="0" w:color="auto"/>
                            <w:left w:val="none" w:sz="0" w:space="0" w:color="auto"/>
                            <w:bottom w:val="none" w:sz="0" w:space="0" w:color="auto"/>
                            <w:right w:val="none" w:sz="0" w:space="0" w:color="auto"/>
                          </w:divBdr>
                        </w:div>
                        <w:div w:id="506484383">
                          <w:marLeft w:val="0"/>
                          <w:marRight w:val="0"/>
                          <w:marTop w:val="0"/>
                          <w:marBottom w:val="0"/>
                          <w:divBdr>
                            <w:top w:val="none" w:sz="0" w:space="0" w:color="auto"/>
                            <w:left w:val="none" w:sz="0" w:space="0" w:color="auto"/>
                            <w:bottom w:val="none" w:sz="0" w:space="0" w:color="auto"/>
                            <w:right w:val="none" w:sz="0" w:space="0" w:color="auto"/>
                          </w:divBdr>
                        </w:div>
                        <w:div w:id="405760753">
                          <w:marLeft w:val="0"/>
                          <w:marRight w:val="0"/>
                          <w:marTop w:val="0"/>
                          <w:marBottom w:val="0"/>
                          <w:divBdr>
                            <w:top w:val="none" w:sz="0" w:space="0" w:color="auto"/>
                            <w:left w:val="none" w:sz="0" w:space="0" w:color="auto"/>
                            <w:bottom w:val="none" w:sz="0" w:space="0" w:color="auto"/>
                            <w:right w:val="none" w:sz="0" w:space="0" w:color="auto"/>
                          </w:divBdr>
                          <w:divsChild>
                            <w:div w:id="982655667">
                              <w:marLeft w:val="0"/>
                              <w:marRight w:val="0"/>
                              <w:marTop w:val="0"/>
                              <w:marBottom w:val="0"/>
                              <w:divBdr>
                                <w:top w:val="none" w:sz="0" w:space="0" w:color="auto"/>
                                <w:left w:val="none" w:sz="0" w:space="0" w:color="auto"/>
                                <w:bottom w:val="none" w:sz="0" w:space="0" w:color="auto"/>
                                <w:right w:val="none" w:sz="0" w:space="0" w:color="auto"/>
                              </w:divBdr>
                            </w:div>
                            <w:div w:id="794256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086068">
              <w:marLeft w:val="0"/>
              <w:marRight w:val="0"/>
              <w:marTop w:val="0"/>
              <w:marBottom w:val="0"/>
              <w:divBdr>
                <w:top w:val="none" w:sz="0" w:space="0" w:color="auto"/>
                <w:left w:val="none" w:sz="0" w:space="0" w:color="auto"/>
                <w:bottom w:val="single" w:sz="6" w:space="12" w:color="DDDDDD"/>
                <w:right w:val="none" w:sz="0" w:space="0" w:color="auto"/>
              </w:divBdr>
              <w:divsChild>
                <w:div w:id="608590534">
                  <w:marLeft w:val="0"/>
                  <w:marRight w:val="0"/>
                  <w:marTop w:val="0"/>
                  <w:marBottom w:val="0"/>
                  <w:divBdr>
                    <w:top w:val="none" w:sz="0" w:space="0" w:color="auto"/>
                    <w:left w:val="none" w:sz="0" w:space="0" w:color="auto"/>
                    <w:bottom w:val="none" w:sz="0" w:space="0" w:color="auto"/>
                    <w:right w:val="none" w:sz="0" w:space="0" w:color="auto"/>
                  </w:divBdr>
                  <w:divsChild>
                    <w:div w:id="462966143">
                      <w:marLeft w:val="0"/>
                      <w:marRight w:val="0"/>
                      <w:marTop w:val="0"/>
                      <w:marBottom w:val="0"/>
                      <w:divBdr>
                        <w:top w:val="none" w:sz="0" w:space="0" w:color="auto"/>
                        <w:left w:val="none" w:sz="0" w:space="0" w:color="auto"/>
                        <w:bottom w:val="none" w:sz="0" w:space="0" w:color="auto"/>
                        <w:right w:val="none" w:sz="0" w:space="0" w:color="auto"/>
                      </w:divBdr>
                      <w:divsChild>
                        <w:div w:id="618529285">
                          <w:marLeft w:val="0"/>
                          <w:marRight w:val="0"/>
                          <w:marTop w:val="0"/>
                          <w:marBottom w:val="0"/>
                          <w:divBdr>
                            <w:top w:val="none" w:sz="0" w:space="0" w:color="auto"/>
                            <w:left w:val="none" w:sz="0" w:space="0" w:color="auto"/>
                            <w:bottom w:val="none" w:sz="0" w:space="0" w:color="auto"/>
                            <w:right w:val="none" w:sz="0" w:space="0" w:color="auto"/>
                          </w:divBdr>
                        </w:div>
                        <w:div w:id="303314712">
                          <w:marLeft w:val="0"/>
                          <w:marRight w:val="0"/>
                          <w:marTop w:val="0"/>
                          <w:marBottom w:val="0"/>
                          <w:divBdr>
                            <w:top w:val="none" w:sz="0" w:space="0" w:color="auto"/>
                            <w:left w:val="none" w:sz="0" w:space="0" w:color="auto"/>
                            <w:bottom w:val="none" w:sz="0" w:space="0" w:color="auto"/>
                            <w:right w:val="none" w:sz="0" w:space="0" w:color="auto"/>
                          </w:divBdr>
                        </w:div>
                        <w:div w:id="655720107">
                          <w:marLeft w:val="0"/>
                          <w:marRight w:val="0"/>
                          <w:marTop w:val="0"/>
                          <w:marBottom w:val="0"/>
                          <w:divBdr>
                            <w:top w:val="none" w:sz="0" w:space="0" w:color="auto"/>
                            <w:left w:val="none" w:sz="0" w:space="0" w:color="auto"/>
                            <w:bottom w:val="none" w:sz="0" w:space="0" w:color="auto"/>
                            <w:right w:val="none" w:sz="0" w:space="0" w:color="auto"/>
                          </w:divBdr>
                          <w:divsChild>
                            <w:div w:id="787045324">
                              <w:marLeft w:val="0"/>
                              <w:marRight w:val="0"/>
                              <w:marTop w:val="0"/>
                              <w:marBottom w:val="0"/>
                              <w:divBdr>
                                <w:top w:val="none" w:sz="0" w:space="0" w:color="auto"/>
                                <w:left w:val="none" w:sz="0" w:space="0" w:color="auto"/>
                                <w:bottom w:val="none" w:sz="0" w:space="0" w:color="auto"/>
                                <w:right w:val="none" w:sz="0" w:space="0" w:color="auto"/>
                              </w:divBdr>
                            </w:div>
                            <w:div w:id="1191258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2191827">
              <w:marLeft w:val="0"/>
              <w:marRight w:val="0"/>
              <w:marTop w:val="0"/>
              <w:marBottom w:val="0"/>
              <w:divBdr>
                <w:top w:val="none" w:sz="0" w:space="0" w:color="auto"/>
                <w:left w:val="none" w:sz="0" w:space="0" w:color="auto"/>
                <w:bottom w:val="single" w:sz="6" w:space="12" w:color="DDDDDD"/>
                <w:right w:val="none" w:sz="0" w:space="0" w:color="auto"/>
              </w:divBdr>
              <w:divsChild>
                <w:div w:id="1223174462">
                  <w:marLeft w:val="0"/>
                  <w:marRight w:val="0"/>
                  <w:marTop w:val="0"/>
                  <w:marBottom w:val="0"/>
                  <w:divBdr>
                    <w:top w:val="none" w:sz="0" w:space="0" w:color="auto"/>
                    <w:left w:val="none" w:sz="0" w:space="0" w:color="auto"/>
                    <w:bottom w:val="none" w:sz="0" w:space="0" w:color="auto"/>
                    <w:right w:val="none" w:sz="0" w:space="0" w:color="auto"/>
                  </w:divBdr>
                  <w:divsChild>
                    <w:div w:id="1329943156">
                      <w:marLeft w:val="0"/>
                      <w:marRight w:val="0"/>
                      <w:marTop w:val="0"/>
                      <w:marBottom w:val="0"/>
                      <w:divBdr>
                        <w:top w:val="none" w:sz="0" w:space="0" w:color="auto"/>
                        <w:left w:val="none" w:sz="0" w:space="0" w:color="auto"/>
                        <w:bottom w:val="none" w:sz="0" w:space="0" w:color="auto"/>
                        <w:right w:val="none" w:sz="0" w:space="0" w:color="auto"/>
                      </w:divBdr>
                      <w:divsChild>
                        <w:div w:id="1865706994">
                          <w:marLeft w:val="0"/>
                          <w:marRight w:val="0"/>
                          <w:marTop w:val="0"/>
                          <w:marBottom w:val="0"/>
                          <w:divBdr>
                            <w:top w:val="none" w:sz="0" w:space="0" w:color="auto"/>
                            <w:left w:val="none" w:sz="0" w:space="0" w:color="auto"/>
                            <w:bottom w:val="none" w:sz="0" w:space="0" w:color="auto"/>
                            <w:right w:val="none" w:sz="0" w:space="0" w:color="auto"/>
                          </w:divBdr>
                        </w:div>
                        <w:div w:id="125658781">
                          <w:marLeft w:val="0"/>
                          <w:marRight w:val="0"/>
                          <w:marTop w:val="0"/>
                          <w:marBottom w:val="0"/>
                          <w:divBdr>
                            <w:top w:val="none" w:sz="0" w:space="0" w:color="auto"/>
                            <w:left w:val="none" w:sz="0" w:space="0" w:color="auto"/>
                            <w:bottom w:val="none" w:sz="0" w:space="0" w:color="auto"/>
                            <w:right w:val="none" w:sz="0" w:space="0" w:color="auto"/>
                          </w:divBdr>
                        </w:div>
                        <w:div w:id="1194153919">
                          <w:marLeft w:val="0"/>
                          <w:marRight w:val="0"/>
                          <w:marTop w:val="0"/>
                          <w:marBottom w:val="0"/>
                          <w:divBdr>
                            <w:top w:val="none" w:sz="0" w:space="0" w:color="auto"/>
                            <w:left w:val="none" w:sz="0" w:space="0" w:color="auto"/>
                            <w:bottom w:val="none" w:sz="0" w:space="0" w:color="auto"/>
                            <w:right w:val="none" w:sz="0" w:space="0" w:color="auto"/>
                          </w:divBdr>
                          <w:divsChild>
                            <w:div w:id="823400067">
                              <w:marLeft w:val="0"/>
                              <w:marRight w:val="0"/>
                              <w:marTop w:val="0"/>
                              <w:marBottom w:val="0"/>
                              <w:divBdr>
                                <w:top w:val="none" w:sz="0" w:space="0" w:color="auto"/>
                                <w:left w:val="none" w:sz="0" w:space="0" w:color="auto"/>
                                <w:bottom w:val="none" w:sz="0" w:space="0" w:color="auto"/>
                                <w:right w:val="none" w:sz="0" w:space="0" w:color="auto"/>
                              </w:divBdr>
                            </w:div>
                            <w:div w:id="959147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2023099">
              <w:marLeft w:val="0"/>
              <w:marRight w:val="0"/>
              <w:marTop w:val="0"/>
              <w:marBottom w:val="0"/>
              <w:divBdr>
                <w:top w:val="none" w:sz="0" w:space="0" w:color="auto"/>
                <w:left w:val="none" w:sz="0" w:space="0" w:color="auto"/>
                <w:bottom w:val="single" w:sz="6" w:space="12" w:color="DDDDDD"/>
                <w:right w:val="none" w:sz="0" w:space="0" w:color="auto"/>
              </w:divBdr>
              <w:divsChild>
                <w:div w:id="179243867">
                  <w:marLeft w:val="0"/>
                  <w:marRight w:val="0"/>
                  <w:marTop w:val="0"/>
                  <w:marBottom w:val="0"/>
                  <w:divBdr>
                    <w:top w:val="none" w:sz="0" w:space="0" w:color="auto"/>
                    <w:left w:val="none" w:sz="0" w:space="0" w:color="auto"/>
                    <w:bottom w:val="none" w:sz="0" w:space="0" w:color="auto"/>
                    <w:right w:val="none" w:sz="0" w:space="0" w:color="auto"/>
                  </w:divBdr>
                  <w:divsChild>
                    <w:div w:id="577788124">
                      <w:marLeft w:val="0"/>
                      <w:marRight w:val="0"/>
                      <w:marTop w:val="0"/>
                      <w:marBottom w:val="0"/>
                      <w:divBdr>
                        <w:top w:val="none" w:sz="0" w:space="0" w:color="auto"/>
                        <w:left w:val="none" w:sz="0" w:space="0" w:color="auto"/>
                        <w:bottom w:val="none" w:sz="0" w:space="0" w:color="auto"/>
                        <w:right w:val="none" w:sz="0" w:space="0" w:color="auto"/>
                      </w:divBdr>
                      <w:divsChild>
                        <w:div w:id="1266498883">
                          <w:marLeft w:val="0"/>
                          <w:marRight w:val="0"/>
                          <w:marTop w:val="0"/>
                          <w:marBottom w:val="0"/>
                          <w:divBdr>
                            <w:top w:val="none" w:sz="0" w:space="0" w:color="auto"/>
                            <w:left w:val="none" w:sz="0" w:space="0" w:color="auto"/>
                            <w:bottom w:val="none" w:sz="0" w:space="0" w:color="auto"/>
                            <w:right w:val="none" w:sz="0" w:space="0" w:color="auto"/>
                          </w:divBdr>
                        </w:div>
                        <w:div w:id="348802795">
                          <w:marLeft w:val="0"/>
                          <w:marRight w:val="0"/>
                          <w:marTop w:val="0"/>
                          <w:marBottom w:val="0"/>
                          <w:divBdr>
                            <w:top w:val="none" w:sz="0" w:space="0" w:color="auto"/>
                            <w:left w:val="none" w:sz="0" w:space="0" w:color="auto"/>
                            <w:bottom w:val="none" w:sz="0" w:space="0" w:color="auto"/>
                            <w:right w:val="none" w:sz="0" w:space="0" w:color="auto"/>
                          </w:divBdr>
                          <w:divsChild>
                            <w:div w:id="986934123">
                              <w:marLeft w:val="0"/>
                              <w:marRight w:val="0"/>
                              <w:marTop w:val="0"/>
                              <w:marBottom w:val="0"/>
                              <w:divBdr>
                                <w:top w:val="none" w:sz="0" w:space="0" w:color="auto"/>
                                <w:left w:val="none" w:sz="0" w:space="0" w:color="auto"/>
                                <w:bottom w:val="none" w:sz="0" w:space="0" w:color="auto"/>
                                <w:right w:val="none" w:sz="0" w:space="0" w:color="auto"/>
                              </w:divBdr>
                            </w:div>
                            <w:div w:id="577641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1503092">
              <w:marLeft w:val="0"/>
              <w:marRight w:val="0"/>
              <w:marTop w:val="0"/>
              <w:marBottom w:val="0"/>
              <w:divBdr>
                <w:top w:val="none" w:sz="0" w:space="0" w:color="auto"/>
                <w:left w:val="none" w:sz="0" w:space="0" w:color="auto"/>
                <w:bottom w:val="single" w:sz="6" w:space="12" w:color="DDDDDD"/>
                <w:right w:val="none" w:sz="0" w:space="0" w:color="auto"/>
              </w:divBdr>
              <w:divsChild>
                <w:div w:id="2060353369">
                  <w:marLeft w:val="0"/>
                  <w:marRight w:val="0"/>
                  <w:marTop w:val="0"/>
                  <w:marBottom w:val="0"/>
                  <w:divBdr>
                    <w:top w:val="none" w:sz="0" w:space="0" w:color="auto"/>
                    <w:left w:val="none" w:sz="0" w:space="0" w:color="auto"/>
                    <w:bottom w:val="none" w:sz="0" w:space="0" w:color="auto"/>
                    <w:right w:val="none" w:sz="0" w:space="0" w:color="auto"/>
                  </w:divBdr>
                  <w:divsChild>
                    <w:div w:id="1110514096">
                      <w:marLeft w:val="0"/>
                      <w:marRight w:val="0"/>
                      <w:marTop w:val="0"/>
                      <w:marBottom w:val="0"/>
                      <w:divBdr>
                        <w:top w:val="none" w:sz="0" w:space="0" w:color="auto"/>
                        <w:left w:val="none" w:sz="0" w:space="0" w:color="auto"/>
                        <w:bottom w:val="none" w:sz="0" w:space="0" w:color="auto"/>
                        <w:right w:val="none" w:sz="0" w:space="0" w:color="auto"/>
                      </w:divBdr>
                      <w:divsChild>
                        <w:div w:id="1422069582">
                          <w:marLeft w:val="0"/>
                          <w:marRight w:val="0"/>
                          <w:marTop w:val="0"/>
                          <w:marBottom w:val="0"/>
                          <w:divBdr>
                            <w:top w:val="none" w:sz="0" w:space="0" w:color="auto"/>
                            <w:left w:val="none" w:sz="0" w:space="0" w:color="auto"/>
                            <w:bottom w:val="none" w:sz="0" w:space="0" w:color="auto"/>
                            <w:right w:val="none" w:sz="0" w:space="0" w:color="auto"/>
                          </w:divBdr>
                        </w:div>
                        <w:div w:id="1577784693">
                          <w:marLeft w:val="0"/>
                          <w:marRight w:val="0"/>
                          <w:marTop w:val="0"/>
                          <w:marBottom w:val="0"/>
                          <w:divBdr>
                            <w:top w:val="none" w:sz="0" w:space="0" w:color="auto"/>
                            <w:left w:val="none" w:sz="0" w:space="0" w:color="auto"/>
                            <w:bottom w:val="none" w:sz="0" w:space="0" w:color="auto"/>
                            <w:right w:val="none" w:sz="0" w:space="0" w:color="auto"/>
                          </w:divBdr>
                          <w:divsChild>
                            <w:div w:id="775371271">
                              <w:marLeft w:val="0"/>
                              <w:marRight w:val="0"/>
                              <w:marTop w:val="0"/>
                              <w:marBottom w:val="0"/>
                              <w:divBdr>
                                <w:top w:val="none" w:sz="0" w:space="0" w:color="auto"/>
                                <w:left w:val="none" w:sz="0" w:space="0" w:color="auto"/>
                                <w:bottom w:val="none" w:sz="0" w:space="0" w:color="auto"/>
                                <w:right w:val="none" w:sz="0" w:space="0" w:color="auto"/>
                              </w:divBdr>
                            </w:div>
                            <w:div w:id="75651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9886868">
              <w:marLeft w:val="0"/>
              <w:marRight w:val="0"/>
              <w:marTop w:val="0"/>
              <w:marBottom w:val="0"/>
              <w:divBdr>
                <w:top w:val="none" w:sz="0" w:space="0" w:color="auto"/>
                <w:left w:val="none" w:sz="0" w:space="0" w:color="auto"/>
                <w:bottom w:val="single" w:sz="6" w:space="12" w:color="DDDDDD"/>
                <w:right w:val="none" w:sz="0" w:space="0" w:color="auto"/>
              </w:divBdr>
              <w:divsChild>
                <w:div w:id="689377978">
                  <w:marLeft w:val="0"/>
                  <w:marRight w:val="0"/>
                  <w:marTop w:val="0"/>
                  <w:marBottom w:val="0"/>
                  <w:divBdr>
                    <w:top w:val="none" w:sz="0" w:space="0" w:color="auto"/>
                    <w:left w:val="none" w:sz="0" w:space="0" w:color="auto"/>
                    <w:bottom w:val="none" w:sz="0" w:space="0" w:color="auto"/>
                    <w:right w:val="none" w:sz="0" w:space="0" w:color="auto"/>
                  </w:divBdr>
                  <w:divsChild>
                    <w:div w:id="97724193">
                      <w:marLeft w:val="0"/>
                      <w:marRight w:val="0"/>
                      <w:marTop w:val="0"/>
                      <w:marBottom w:val="0"/>
                      <w:divBdr>
                        <w:top w:val="none" w:sz="0" w:space="0" w:color="auto"/>
                        <w:left w:val="none" w:sz="0" w:space="0" w:color="auto"/>
                        <w:bottom w:val="none" w:sz="0" w:space="0" w:color="auto"/>
                        <w:right w:val="none" w:sz="0" w:space="0" w:color="auto"/>
                      </w:divBdr>
                      <w:divsChild>
                        <w:div w:id="2133665445">
                          <w:marLeft w:val="0"/>
                          <w:marRight w:val="0"/>
                          <w:marTop w:val="0"/>
                          <w:marBottom w:val="0"/>
                          <w:divBdr>
                            <w:top w:val="none" w:sz="0" w:space="0" w:color="auto"/>
                            <w:left w:val="none" w:sz="0" w:space="0" w:color="auto"/>
                            <w:bottom w:val="none" w:sz="0" w:space="0" w:color="auto"/>
                            <w:right w:val="none" w:sz="0" w:space="0" w:color="auto"/>
                          </w:divBdr>
                        </w:div>
                        <w:div w:id="873805684">
                          <w:marLeft w:val="0"/>
                          <w:marRight w:val="0"/>
                          <w:marTop w:val="0"/>
                          <w:marBottom w:val="0"/>
                          <w:divBdr>
                            <w:top w:val="none" w:sz="0" w:space="0" w:color="auto"/>
                            <w:left w:val="none" w:sz="0" w:space="0" w:color="auto"/>
                            <w:bottom w:val="none" w:sz="0" w:space="0" w:color="auto"/>
                            <w:right w:val="none" w:sz="0" w:space="0" w:color="auto"/>
                          </w:divBdr>
                          <w:divsChild>
                            <w:div w:id="669141672">
                              <w:marLeft w:val="0"/>
                              <w:marRight w:val="0"/>
                              <w:marTop w:val="0"/>
                              <w:marBottom w:val="0"/>
                              <w:divBdr>
                                <w:top w:val="none" w:sz="0" w:space="0" w:color="auto"/>
                                <w:left w:val="none" w:sz="0" w:space="0" w:color="auto"/>
                                <w:bottom w:val="none" w:sz="0" w:space="0" w:color="auto"/>
                                <w:right w:val="none" w:sz="0" w:space="0" w:color="auto"/>
                              </w:divBdr>
                            </w:div>
                            <w:div w:id="502934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1442775">
              <w:marLeft w:val="0"/>
              <w:marRight w:val="0"/>
              <w:marTop w:val="0"/>
              <w:marBottom w:val="0"/>
              <w:divBdr>
                <w:top w:val="none" w:sz="0" w:space="0" w:color="auto"/>
                <w:left w:val="none" w:sz="0" w:space="0" w:color="auto"/>
                <w:bottom w:val="single" w:sz="6" w:space="12" w:color="DDDDDD"/>
                <w:right w:val="none" w:sz="0" w:space="0" w:color="auto"/>
              </w:divBdr>
              <w:divsChild>
                <w:div w:id="830491283">
                  <w:marLeft w:val="0"/>
                  <w:marRight w:val="0"/>
                  <w:marTop w:val="0"/>
                  <w:marBottom w:val="0"/>
                  <w:divBdr>
                    <w:top w:val="none" w:sz="0" w:space="0" w:color="auto"/>
                    <w:left w:val="none" w:sz="0" w:space="0" w:color="auto"/>
                    <w:bottom w:val="none" w:sz="0" w:space="0" w:color="auto"/>
                    <w:right w:val="none" w:sz="0" w:space="0" w:color="auto"/>
                  </w:divBdr>
                  <w:divsChild>
                    <w:div w:id="1843013139">
                      <w:marLeft w:val="0"/>
                      <w:marRight w:val="0"/>
                      <w:marTop w:val="0"/>
                      <w:marBottom w:val="0"/>
                      <w:divBdr>
                        <w:top w:val="none" w:sz="0" w:space="0" w:color="auto"/>
                        <w:left w:val="none" w:sz="0" w:space="0" w:color="auto"/>
                        <w:bottom w:val="none" w:sz="0" w:space="0" w:color="auto"/>
                        <w:right w:val="none" w:sz="0" w:space="0" w:color="auto"/>
                      </w:divBdr>
                      <w:divsChild>
                        <w:div w:id="1203056744">
                          <w:marLeft w:val="0"/>
                          <w:marRight w:val="0"/>
                          <w:marTop w:val="0"/>
                          <w:marBottom w:val="0"/>
                          <w:divBdr>
                            <w:top w:val="none" w:sz="0" w:space="0" w:color="auto"/>
                            <w:left w:val="none" w:sz="0" w:space="0" w:color="auto"/>
                            <w:bottom w:val="none" w:sz="0" w:space="0" w:color="auto"/>
                            <w:right w:val="none" w:sz="0" w:space="0" w:color="auto"/>
                          </w:divBdr>
                        </w:div>
                        <w:div w:id="668097599">
                          <w:marLeft w:val="0"/>
                          <w:marRight w:val="0"/>
                          <w:marTop w:val="0"/>
                          <w:marBottom w:val="0"/>
                          <w:divBdr>
                            <w:top w:val="none" w:sz="0" w:space="0" w:color="auto"/>
                            <w:left w:val="none" w:sz="0" w:space="0" w:color="auto"/>
                            <w:bottom w:val="none" w:sz="0" w:space="0" w:color="auto"/>
                            <w:right w:val="none" w:sz="0" w:space="0" w:color="auto"/>
                          </w:divBdr>
                          <w:divsChild>
                            <w:div w:id="259992520">
                              <w:marLeft w:val="0"/>
                              <w:marRight w:val="0"/>
                              <w:marTop w:val="0"/>
                              <w:marBottom w:val="0"/>
                              <w:divBdr>
                                <w:top w:val="none" w:sz="0" w:space="0" w:color="auto"/>
                                <w:left w:val="none" w:sz="0" w:space="0" w:color="auto"/>
                                <w:bottom w:val="none" w:sz="0" w:space="0" w:color="auto"/>
                                <w:right w:val="none" w:sz="0" w:space="0" w:color="auto"/>
                              </w:divBdr>
                            </w:div>
                            <w:div w:id="598831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617273">
              <w:marLeft w:val="0"/>
              <w:marRight w:val="0"/>
              <w:marTop w:val="0"/>
              <w:marBottom w:val="0"/>
              <w:divBdr>
                <w:top w:val="none" w:sz="0" w:space="0" w:color="auto"/>
                <w:left w:val="none" w:sz="0" w:space="0" w:color="auto"/>
                <w:bottom w:val="single" w:sz="6" w:space="12" w:color="DDDDDD"/>
                <w:right w:val="none" w:sz="0" w:space="0" w:color="auto"/>
              </w:divBdr>
              <w:divsChild>
                <w:div w:id="1437287796">
                  <w:marLeft w:val="0"/>
                  <w:marRight w:val="0"/>
                  <w:marTop w:val="0"/>
                  <w:marBottom w:val="0"/>
                  <w:divBdr>
                    <w:top w:val="none" w:sz="0" w:space="0" w:color="auto"/>
                    <w:left w:val="none" w:sz="0" w:space="0" w:color="auto"/>
                    <w:bottom w:val="none" w:sz="0" w:space="0" w:color="auto"/>
                    <w:right w:val="none" w:sz="0" w:space="0" w:color="auto"/>
                  </w:divBdr>
                  <w:divsChild>
                    <w:div w:id="753480289">
                      <w:marLeft w:val="0"/>
                      <w:marRight w:val="0"/>
                      <w:marTop w:val="0"/>
                      <w:marBottom w:val="0"/>
                      <w:divBdr>
                        <w:top w:val="none" w:sz="0" w:space="0" w:color="auto"/>
                        <w:left w:val="none" w:sz="0" w:space="0" w:color="auto"/>
                        <w:bottom w:val="none" w:sz="0" w:space="0" w:color="auto"/>
                        <w:right w:val="none" w:sz="0" w:space="0" w:color="auto"/>
                      </w:divBdr>
                      <w:divsChild>
                        <w:div w:id="843665174">
                          <w:marLeft w:val="0"/>
                          <w:marRight w:val="0"/>
                          <w:marTop w:val="0"/>
                          <w:marBottom w:val="0"/>
                          <w:divBdr>
                            <w:top w:val="none" w:sz="0" w:space="0" w:color="auto"/>
                            <w:left w:val="none" w:sz="0" w:space="0" w:color="auto"/>
                            <w:bottom w:val="none" w:sz="0" w:space="0" w:color="auto"/>
                            <w:right w:val="none" w:sz="0" w:space="0" w:color="auto"/>
                          </w:divBdr>
                        </w:div>
                        <w:div w:id="417484686">
                          <w:marLeft w:val="0"/>
                          <w:marRight w:val="0"/>
                          <w:marTop w:val="0"/>
                          <w:marBottom w:val="0"/>
                          <w:divBdr>
                            <w:top w:val="none" w:sz="0" w:space="0" w:color="auto"/>
                            <w:left w:val="none" w:sz="0" w:space="0" w:color="auto"/>
                            <w:bottom w:val="none" w:sz="0" w:space="0" w:color="auto"/>
                            <w:right w:val="none" w:sz="0" w:space="0" w:color="auto"/>
                          </w:divBdr>
                          <w:divsChild>
                            <w:div w:id="736441007">
                              <w:marLeft w:val="0"/>
                              <w:marRight w:val="0"/>
                              <w:marTop w:val="0"/>
                              <w:marBottom w:val="0"/>
                              <w:divBdr>
                                <w:top w:val="none" w:sz="0" w:space="0" w:color="auto"/>
                                <w:left w:val="none" w:sz="0" w:space="0" w:color="auto"/>
                                <w:bottom w:val="none" w:sz="0" w:space="0" w:color="auto"/>
                                <w:right w:val="none" w:sz="0" w:space="0" w:color="auto"/>
                              </w:divBdr>
                            </w:div>
                            <w:div w:id="2029402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5609440">
              <w:marLeft w:val="0"/>
              <w:marRight w:val="0"/>
              <w:marTop w:val="0"/>
              <w:marBottom w:val="0"/>
              <w:divBdr>
                <w:top w:val="none" w:sz="0" w:space="0" w:color="auto"/>
                <w:left w:val="none" w:sz="0" w:space="0" w:color="auto"/>
                <w:bottom w:val="single" w:sz="6" w:space="12" w:color="DDDDDD"/>
                <w:right w:val="none" w:sz="0" w:space="0" w:color="auto"/>
              </w:divBdr>
              <w:divsChild>
                <w:div w:id="103353643">
                  <w:marLeft w:val="0"/>
                  <w:marRight w:val="0"/>
                  <w:marTop w:val="0"/>
                  <w:marBottom w:val="0"/>
                  <w:divBdr>
                    <w:top w:val="none" w:sz="0" w:space="0" w:color="auto"/>
                    <w:left w:val="none" w:sz="0" w:space="0" w:color="auto"/>
                    <w:bottom w:val="none" w:sz="0" w:space="0" w:color="auto"/>
                    <w:right w:val="none" w:sz="0" w:space="0" w:color="auto"/>
                  </w:divBdr>
                  <w:divsChild>
                    <w:div w:id="387807397">
                      <w:marLeft w:val="0"/>
                      <w:marRight w:val="0"/>
                      <w:marTop w:val="0"/>
                      <w:marBottom w:val="0"/>
                      <w:divBdr>
                        <w:top w:val="none" w:sz="0" w:space="0" w:color="auto"/>
                        <w:left w:val="none" w:sz="0" w:space="0" w:color="auto"/>
                        <w:bottom w:val="none" w:sz="0" w:space="0" w:color="auto"/>
                        <w:right w:val="none" w:sz="0" w:space="0" w:color="auto"/>
                      </w:divBdr>
                      <w:divsChild>
                        <w:div w:id="718826183">
                          <w:marLeft w:val="0"/>
                          <w:marRight w:val="0"/>
                          <w:marTop w:val="0"/>
                          <w:marBottom w:val="0"/>
                          <w:divBdr>
                            <w:top w:val="none" w:sz="0" w:space="0" w:color="auto"/>
                            <w:left w:val="none" w:sz="0" w:space="0" w:color="auto"/>
                            <w:bottom w:val="none" w:sz="0" w:space="0" w:color="auto"/>
                            <w:right w:val="none" w:sz="0" w:space="0" w:color="auto"/>
                          </w:divBdr>
                        </w:div>
                        <w:div w:id="2030134263">
                          <w:marLeft w:val="0"/>
                          <w:marRight w:val="0"/>
                          <w:marTop w:val="0"/>
                          <w:marBottom w:val="0"/>
                          <w:divBdr>
                            <w:top w:val="none" w:sz="0" w:space="0" w:color="auto"/>
                            <w:left w:val="none" w:sz="0" w:space="0" w:color="auto"/>
                            <w:bottom w:val="none" w:sz="0" w:space="0" w:color="auto"/>
                            <w:right w:val="none" w:sz="0" w:space="0" w:color="auto"/>
                          </w:divBdr>
                          <w:divsChild>
                            <w:div w:id="147522058">
                              <w:marLeft w:val="0"/>
                              <w:marRight w:val="0"/>
                              <w:marTop w:val="0"/>
                              <w:marBottom w:val="0"/>
                              <w:divBdr>
                                <w:top w:val="none" w:sz="0" w:space="0" w:color="auto"/>
                                <w:left w:val="none" w:sz="0" w:space="0" w:color="auto"/>
                                <w:bottom w:val="none" w:sz="0" w:space="0" w:color="auto"/>
                                <w:right w:val="none" w:sz="0" w:space="0" w:color="auto"/>
                              </w:divBdr>
                            </w:div>
                            <w:div w:id="866018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9246702">
              <w:marLeft w:val="0"/>
              <w:marRight w:val="0"/>
              <w:marTop w:val="0"/>
              <w:marBottom w:val="0"/>
              <w:divBdr>
                <w:top w:val="none" w:sz="0" w:space="0" w:color="auto"/>
                <w:left w:val="none" w:sz="0" w:space="0" w:color="auto"/>
                <w:bottom w:val="single" w:sz="6" w:space="12" w:color="DDDDDD"/>
                <w:right w:val="none" w:sz="0" w:space="0" w:color="auto"/>
              </w:divBdr>
              <w:divsChild>
                <w:div w:id="455216386">
                  <w:marLeft w:val="0"/>
                  <w:marRight w:val="0"/>
                  <w:marTop w:val="0"/>
                  <w:marBottom w:val="0"/>
                  <w:divBdr>
                    <w:top w:val="none" w:sz="0" w:space="0" w:color="auto"/>
                    <w:left w:val="none" w:sz="0" w:space="0" w:color="auto"/>
                    <w:bottom w:val="none" w:sz="0" w:space="0" w:color="auto"/>
                    <w:right w:val="none" w:sz="0" w:space="0" w:color="auto"/>
                  </w:divBdr>
                  <w:divsChild>
                    <w:div w:id="1914271609">
                      <w:marLeft w:val="0"/>
                      <w:marRight w:val="0"/>
                      <w:marTop w:val="0"/>
                      <w:marBottom w:val="0"/>
                      <w:divBdr>
                        <w:top w:val="none" w:sz="0" w:space="0" w:color="auto"/>
                        <w:left w:val="none" w:sz="0" w:space="0" w:color="auto"/>
                        <w:bottom w:val="none" w:sz="0" w:space="0" w:color="auto"/>
                        <w:right w:val="none" w:sz="0" w:space="0" w:color="auto"/>
                      </w:divBdr>
                      <w:divsChild>
                        <w:div w:id="983657637">
                          <w:marLeft w:val="0"/>
                          <w:marRight w:val="0"/>
                          <w:marTop w:val="0"/>
                          <w:marBottom w:val="0"/>
                          <w:divBdr>
                            <w:top w:val="none" w:sz="0" w:space="0" w:color="auto"/>
                            <w:left w:val="none" w:sz="0" w:space="0" w:color="auto"/>
                            <w:bottom w:val="none" w:sz="0" w:space="0" w:color="auto"/>
                            <w:right w:val="none" w:sz="0" w:space="0" w:color="auto"/>
                          </w:divBdr>
                        </w:div>
                        <w:div w:id="817772347">
                          <w:marLeft w:val="0"/>
                          <w:marRight w:val="0"/>
                          <w:marTop w:val="0"/>
                          <w:marBottom w:val="0"/>
                          <w:divBdr>
                            <w:top w:val="none" w:sz="0" w:space="0" w:color="auto"/>
                            <w:left w:val="none" w:sz="0" w:space="0" w:color="auto"/>
                            <w:bottom w:val="none" w:sz="0" w:space="0" w:color="auto"/>
                            <w:right w:val="none" w:sz="0" w:space="0" w:color="auto"/>
                          </w:divBdr>
                        </w:div>
                        <w:div w:id="916748369">
                          <w:marLeft w:val="0"/>
                          <w:marRight w:val="0"/>
                          <w:marTop w:val="0"/>
                          <w:marBottom w:val="0"/>
                          <w:divBdr>
                            <w:top w:val="none" w:sz="0" w:space="0" w:color="auto"/>
                            <w:left w:val="none" w:sz="0" w:space="0" w:color="auto"/>
                            <w:bottom w:val="none" w:sz="0" w:space="0" w:color="auto"/>
                            <w:right w:val="none" w:sz="0" w:space="0" w:color="auto"/>
                          </w:divBdr>
                          <w:divsChild>
                            <w:div w:id="2027515942">
                              <w:marLeft w:val="0"/>
                              <w:marRight w:val="0"/>
                              <w:marTop w:val="0"/>
                              <w:marBottom w:val="0"/>
                              <w:divBdr>
                                <w:top w:val="none" w:sz="0" w:space="0" w:color="auto"/>
                                <w:left w:val="none" w:sz="0" w:space="0" w:color="auto"/>
                                <w:bottom w:val="none" w:sz="0" w:space="0" w:color="auto"/>
                                <w:right w:val="none" w:sz="0" w:space="0" w:color="auto"/>
                              </w:divBdr>
                            </w:div>
                            <w:div w:id="453062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7591291">
              <w:marLeft w:val="0"/>
              <w:marRight w:val="0"/>
              <w:marTop w:val="0"/>
              <w:marBottom w:val="0"/>
              <w:divBdr>
                <w:top w:val="none" w:sz="0" w:space="0" w:color="auto"/>
                <w:left w:val="none" w:sz="0" w:space="0" w:color="auto"/>
                <w:bottom w:val="single" w:sz="6" w:space="12" w:color="DDDDDD"/>
                <w:right w:val="none" w:sz="0" w:space="0" w:color="auto"/>
              </w:divBdr>
              <w:divsChild>
                <w:div w:id="1428694520">
                  <w:marLeft w:val="0"/>
                  <w:marRight w:val="0"/>
                  <w:marTop w:val="0"/>
                  <w:marBottom w:val="0"/>
                  <w:divBdr>
                    <w:top w:val="none" w:sz="0" w:space="0" w:color="auto"/>
                    <w:left w:val="none" w:sz="0" w:space="0" w:color="auto"/>
                    <w:bottom w:val="none" w:sz="0" w:space="0" w:color="auto"/>
                    <w:right w:val="none" w:sz="0" w:space="0" w:color="auto"/>
                  </w:divBdr>
                  <w:divsChild>
                    <w:div w:id="1903783462">
                      <w:marLeft w:val="0"/>
                      <w:marRight w:val="0"/>
                      <w:marTop w:val="0"/>
                      <w:marBottom w:val="0"/>
                      <w:divBdr>
                        <w:top w:val="none" w:sz="0" w:space="0" w:color="auto"/>
                        <w:left w:val="none" w:sz="0" w:space="0" w:color="auto"/>
                        <w:bottom w:val="none" w:sz="0" w:space="0" w:color="auto"/>
                        <w:right w:val="none" w:sz="0" w:space="0" w:color="auto"/>
                      </w:divBdr>
                      <w:divsChild>
                        <w:div w:id="1114907365">
                          <w:marLeft w:val="0"/>
                          <w:marRight w:val="0"/>
                          <w:marTop w:val="0"/>
                          <w:marBottom w:val="0"/>
                          <w:divBdr>
                            <w:top w:val="none" w:sz="0" w:space="0" w:color="auto"/>
                            <w:left w:val="none" w:sz="0" w:space="0" w:color="auto"/>
                            <w:bottom w:val="none" w:sz="0" w:space="0" w:color="auto"/>
                            <w:right w:val="none" w:sz="0" w:space="0" w:color="auto"/>
                          </w:divBdr>
                        </w:div>
                        <w:div w:id="1344552802">
                          <w:marLeft w:val="0"/>
                          <w:marRight w:val="0"/>
                          <w:marTop w:val="0"/>
                          <w:marBottom w:val="0"/>
                          <w:divBdr>
                            <w:top w:val="none" w:sz="0" w:space="0" w:color="auto"/>
                            <w:left w:val="none" w:sz="0" w:space="0" w:color="auto"/>
                            <w:bottom w:val="none" w:sz="0" w:space="0" w:color="auto"/>
                            <w:right w:val="none" w:sz="0" w:space="0" w:color="auto"/>
                          </w:divBdr>
                        </w:div>
                        <w:div w:id="1639384264">
                          <w:marLeft w:val="0"/>
                          <w:marRight w:val="0"/>
                          <w:marTop w:val="0"/>
                          <w:marBottom w:val="0"/>
                          <w:divBdr>
                            <w:top w:val="none" w:sz="0" w:space="0" w:color="auto"/>
                            <w:left w:val="none" w:sz="0" w:space="0" w:color="auto"/>
                            <w:bottom w:val="none" w:sz="0" w:space="0" w:color="auto"/>
                            <w:right w:val="none" w:sz="0" w:space="0" w:color="auto"/>
                          </w:divBdr>
                          <w:divsChild>
                            <w:div w:id="727145147">
                              <w:marLeft w:val="0"/>
                              <w:marRight w:val="0"/>
                              <w:marTop w:val="0"/>
                              <w:marBottom w:val="0"/>
                              <w:divBdr>
                                <w:top w:val="none" w:sz="0" w:space="0" w:color="auto"/>
                                <w:left w:val="none" w:sz="0" w:space="0" w:color="auto"/>
                                <w:bottom w:val="none" w:sz="0" w:space="0" w:color="auto"/>
                                <w:right w:val="none" w:sz="0" w:space="0" w:color="auto"/>
                              </w:divBdr>
                            </w:div>
                            <w:div w:id="1546016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9703996">
              <w:marLeft w:val="0"/>
              <w:marRight w:val="0"/>
              <w:marTop w:val="0"/>
              <w:marBottom w:val="0"/>
              <w:divBdr>
                <w:top w:val="none" w:sz="0" w:space="0" w:color="auto"/>
                <w:left w:val="none" w:sz="0" w:space="0" w:color="auto"/>
                <w:bottom w:val="single" w:sz="6" w:space="12" w:color="DDDDDD"/>
                <w:right w:val="none" w:sz="0" w:space="0" w:color="auto"/>
              </w:divBdr>
              <w:divsChild>
                <w:div w:id="1428309524">
                  <w:marLeft w:val="0"/>
                  <w:marRight w:val="0"/>
                  <w:marTop w:val="0"/>
                  <w:marBottom w:val="0"/>
                  <w:divBdr>
                    <w:top w:val="none" w:sz="0" w:space="0" w:color="auto"/>
                    <w:left w:val="none" w:sz="0" w:space="0" w:color="auto"/>
                    <w:bottom w:val="none" w:sz="0" w:space="0" w:color="auto"/>
                    <w:right w:val="none" w:sz="0" w:space="0" w:color="auto"/>
                  </w:divBdr>
                  <w:divsChild>
                    <w:div w:id="1848977536">
                      <w:marLeft w:val="0"/>
                      <w:marRight w:val="0"/>
                      <w:marTop w:val="0"/>
                      <w:marBottom w:val="0"/>
                      <w:divBdr>
                        <w:top w:val="none" w:sz="0" w:space="0" w:color="auto"/>
                        <w:left w:val="none" w:sz="0" w:space="0" w:color="auto"/>
                        <w:bottom w:val="none" w:sz="0" w:space="0" w:color="auto"/>
                        <w:right w:val="none" w:sz="0" w:space="0" w:color="auto"/>
                      </w:divBdr>
                      <w:divsChild>
                        <w:div w:id="260375206">
                          <w:marLeft w:val="0"/>
                          <w:marRight w:val="0"/>
                          <w:marTop w:val="0"/>
                          <w:marBottom w:val="0"/>
                          <w:divBdr>
                            <w:top w:val="none" w:sz="0" w:space="0" w:color="auto"/>
                            <w:left w:val="none" w:sz="0" w:space="0" w:color="auto"/>
                            <w:bottom w:val="none" w:sz="0" w:space="0" w:color="auto"/>
                            <w:right w:val="none" w:sz="0" w:space="0" w:color="auto"/>
                          </w:divBdr>
                        </w:div>
                        <w:div w:id="1351835067">
                          <w:marLeft w:val="0"/>
                          <w:marRight w:val="0"/>
                          <w:marTop w:val="0"/>
                          <w:marBottom w:val="0"/>
                          <w:divBdr>
                            <w:top w:val="none" w:sz="0" w:space="0" w:color="auto"/>
                            <w:left w:val="none" w:sz="0" w:space="0" w:color="auto"/>
                            <w:bottom w:val="none" w:sz="0" w:space="0" w:color="auto"/>
                            <w:right w:val="none" w:sz="0" w:space="0" w:color="auto"/>
                          </w:divBdr>
                          <w:divsChild>
                            <w:div w:id="863711052">
                              <w:marLeft w:val="0"/>
                              <w:marRight w:val="0"/>
                              <w:marTop w:val="0"/>
                              <w:marBottom w:val="0"/>
                              <w:divBdr>
                                <w:top w:val="none" w:sz="0" w:space="0" w:color="auto"/>
                                <w:left w:val="none" w:sz="0" w:space="0" w:color="auto"/>
                                <w:bottom w:val="none" w:sz="0" w:space="0" w:color="auto"/>
                                <w:right w:val="none" w:sz="0" w:space="0" w:color="auto"/>
                              </w:divBdr>
                            </w:div>
                            <w:div w:id="193664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4373390">
              <w:marLeft w:val="0"/>
              <w:marRight w:val="0"/>
              <w:marTop w:val="0"/>
              <w:marBottom w:val="0"/>
              <w:divBdr>
                <w:top w:val="none" w:sz="0" w:space="0" w:color="auto"/>
                <w:left w:val="none" w:sz="0" w:space="0" w:color="auto"/>
                <w:bottom w:val="single" w:sz="6" w:space="12" w:color="DDDDDD"/>
                <w:right w:val="none" w:sz="0" w:space="0" w:color="auto"/>
              </w:divBdr>
              <w:divsChild>
                <w:div w:id="745302045">
                  <w:marLeft w:val="0"/>
                  <w:marRight w:val="0"/>
                  <w:marTop w:val="0"/>
                  <w:marBottom w:val="0"/>
                  <w:divBdr>
                    <w:top w:val="none" w:sz="0" w:space="0" w:color="auto"/>
                    <w:left w:val="none" w:sz="0" w:space="0" w:color="auto"/>
                    <w:bottom w:val="none" w:sz="0" w:space="0" w:color="auto"/>
                    <w:right w:val="none" w:sz="0" w:space="0" w:color="auto"/>
                  </w:divBdr>
                  <w:divsChild>
                    <w:div w:id="1684240700">
                      <w:marLeft w:val="0"/>
                      <w:marRight w:val="0"/>
                      <w:marTop w:val="0"/>
                      <w:marBottom w:val="0"/>
                      <w:divBdr>
                        <w:top w:val="none" w:sz="0" w:space="0" w:color="auto"/>
                        <w:left w:val="none" w:sz="0" w:space="0" w:color="auto"/>
                        <w:bottom w:val="none" w:sz="0" w:space="0" w:color="auto"/>
                        <w:right w:val="none" w:sz="0" w:space="0" w:color="auto"/>
                      </w:divBdr>
                      <w:divsChild>
                        <w:div w:id="1426226888">
                          <w:marLeft w:val="0"/>
                          <w:marRight w:val="0"/>
                          <w:marTop w:val="0"/>
                          <w:marBottom w:val="0"/>
                          <w:divBdr>
                            <w:top w:val="none" w:sz="0" w:space="0" w:color="auto"/>
                            <w:left w:val="none" w:sz="0" w:space="0" w:color="auto"/>
                            <w:bottom w:val="none" w:sz="0" w:space="0" w:color="auto"/>
                            <w:right w:val="none" w:sz="0" w:space="0" w:color="auto"/>
                          </w:divBdr>
                        </w:div>
                        <w:div w:id="1907718744">
                          <w:marLeft w:val="0"/>
                          <w:marRight w:val="0"/>
                          <w:marTop w:val="0"/>
                          <w:marBottom w:val="0"/>
                          <w:divBdr>
                            <w:top w:val="none" w:sz="0" w:space="0" w:color="auto"/>
                            <w:left w:val="none" w:sz="0" w:space="0" w:color="auto"/>
                            <w:bottom w:val="none" w:sz="0" w:space="0" w:color="auto"/>
                            <w:right w:val="none" w:sz="0" w:space="0" w:color="auto"/>
                          </w:divBdr>
                        </w:div>
                        <w:div w:id="914052345">
                          <w:marLeft w:val="0"/>
                          <w:marRight w:val="0"/>
                          <w:marTop w:val="0"/>
                          <w:marBottom w:val="0"/>
                          <w:divBdr>
                            <w:top w:val="none" w:sz="0" w:space="0" w:color="auto"/>
                            <w:left w:val="none" w:sz="0" w:space="0" w:color="auto"/>
                            <w:bottom w:val="none" w:sz="0" w:space="0" w:color="auto"/>
                            <w:right w:val="none" w:sz="0" w:space="0" w:color="auto"/>
                          </w:divBdr>
                          <w:divsChild>
                            <w:div w:id="776094915">
                              <w:marLeft w:val="0"/>
                              <w:marRight w:val="0"/>
                              <w:marTop w:val="0"/>
                              <w:marBottom w:val="0"/>
                              <w:divBdr>
                                <w:top w:val="none" w:sz="0" w:space="0" w:color="auto"/>
                                <w:left w:val="none" w:sz="0" w:space="0" w:color="auto"/>
                                <w:bottom w:val="none" w:sz="0" w:space="0" w:color="auto"/>
                                <w:right w:val="none" w:sz="0" w:space="0" w:color="auto"/>
                              </w:divBdr>
                            </w:div>
                            <w:div w:id="188956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5314256">
              <w:marLeft w:val="0"/>
              <w:marRight w:val="0"/>
              <w:marTop w:val="0"/>
              <w:marBottom w:val="0"/>
              <w:divBdr>
                <w:top w:val="none" w:sz="0" w:space="0" w:color="auto"/>
                <w:left w:val="none" w:sz="0" w:space="0" w:color="auto"/>
                <w:bottom w:val="single" w:sz="6" w:space="12" w:color="DDDDDD"/>
                <w:right w:val="none" w:sz="0" w:space="0" w:color="auto"/>
              </w:divBdr>
              <w:divsChild>
                <w:div w:id="1556357012">
                  <w:marLeft w:val="0"/>
                  <w:marRight w:val="0"/>
                  <w:marTop w:val="0"/>
                  <w:marBottom w:val="0"/>
                  <w:divBdr>
                    <w:top w:val="none" w:sz="0" w:space="0" w:color="auto"/>
                    <w:left w:val="none" w:sz="0" w:space="0" w:color="auto"/>
                    <w:bottom w:val="none" w:sz="0" w:space="0" w:color="auto"/>
                    <w:right w:val="none" w:sz="0" w:space="0" w:color="auto"/>
                  </w:divBdr>
                  <w:divsChild>
                    <w:div w:id="1522864495">
                      <w:marLeft w:val="0"/>
                      <w:marRight w:val="0"/>
                      <w:marTop w:val="0"/>
                      <w:marBottom w:val="0"/>
                      <w:divBdr>
                        <w:top w:val="none" w:sz="0" w:space="0" w:color="auto"/>
                        <w:left w:val="none" w:sz="0" w:space="0" w:color="auto"/>
                        <w:bottom w:val="none" w:sz="0" w:space="0" w:color="auto"/>
                        <w:right w:val="none" w:sz="0" w:space="0" w:color="auto"/>
                      </w:divBdr>
                      <w:divsChild>
                        <w:div w:id="899899007">
                          <w:marLeft w:val="0"/>
                          <w:marRight w:val="0"/>
                          <w:marTop w:val="0"/>
                          <w:marBottom w:val="0"/>
                          <w:divBdr>
                            <w:top w:val="none" w:sz="0" w:space="0" w:color="auto"/>
                            <w:left w:val="none" w:sz="0" w:space="0" w:color="auto"/>
                            <w:bottom w:val="none" w:sz="0" w:space="0" w:color="auto"/>
                            <w:right w:val="none" w:sz="0" w:space="0" w:color="auto"/>
                          </w:divBdr>
                        </w:div>
                        <w:div w:id="206455631">
                          <w:marLeft w:val="0"/>
                          <w:marRight w:val="0"/>
                          <w:marTop w:val="0"/>
                          <w:marBottom w:val="0"/>
                          <w:divBdr>
                            <w:top w:val="none" w:sz="0" w:space="0" w:color="auto"/>
                            <w:left w:val="none" w:sz="0" w:space="0" w:color="auto"/>
                            <w:bottom w:val="none" w:sz="0" w:space="0" w:color="auto"/>
                            <w:right w:val="none" w:sz="0" w:space="0" w:color="auto"/>
                          </w:divBdr>
                          <w:divsChild>
                            <w:div w:id="1373193233">
                              <w:marLeft w:val="0"/>
                              <w:marRight w:val="0"/>
                              <w:marTop w:val="0"/>
                              <w:marBottom w:val="0"/>
                              <w:divBdr>
                                <w:top w:val="none" w:sz="0" w:space="0" w:color="auto"/>
                                <w:left w:val="none" w:sz="0" w:space="0" w:color="auto"/>
                                <w:bottom w:val="none" w:sz="0" w:space="0" w:color="auto"/>
                                <w:right w:val="none" w:sz="0" w:space="0" w:color="auto"/>
                              </w:divBdr>
                            </w:div>
                            <w:div w:id="167433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8114387">
              <w:marLeft w:val="0"/>
              <w:marRight w:val="0"/>
              <w:marTop w:val="0"/>
              <w:marBottom w:val="0"/>
              <w:divBdr>
                <w:top w:val="none" w:sz="0" w:space="0" w:color="auto"/>
                <w:left w:val="none" w:sz="0" w:space="0" w:color="auto"/>
                <w:bottom w:val="single" w:sz="6" w:space="12" w:color="DDDDDD"/>
                <w:right w:val="none" w:sz="0" w:space="0" w:color="auto"/>
              </w:divBdr>
              <w:divsChild>
                <w:div w:id="1844972655">
                  <w:marLeft w:val="0"/>
                  <w:marRight w:val="0"/>
                  <w:marTop w:val="0"/>
                  <w:marBottom w:val="0"/>
                  <w:divBdr>
                    <w:top w:val="none" w:sz="0" w:space="0" w:color="auto"/>
                    <w:left w:val="none" w:sz="0" w:space="0" w:color="auto"/>
                    <w:bottom w:val="none" w:sz="0" w:space="0" w:color="auto"/>
                    <w:right w:val="none" w:sz="0" w:space="0" w:color="auto"/>
                  </w:divBdr>
                  <w:divsChild>
                    <w:div w:id="215893333">
                      <w:marLeft w:val="0"/>
                      <w:marRight w:val="0"/>
                      <w:marTop w:val="0"/>
                      <w:marBottom w:val="0"/>
                      <w:divBdr>
                        <w:top w:val="none" w:sz="0" w:space="0" w:color="auto"/>
                        <w:left w:val="none" w:sz="0" w:space="0" w:color="auto"/>
                        <w:bottom w:val="none" w:sz="0" w:space="0" w:color="auto"/>
                        <w:right w:val="none" w:sz="0" w:space="0" w:color="auto"/>
                      </w:divBdr>
                      <w:divsChild>
                        <w:div w:id="67505800">
                          <w:marLeft w:val="0"/>
                          <w:marRight w:val="0"/>
                          <w:marTop w:val="0"/>
                          <w:marBottom w:val="0"/>
                          <w:divBdr>
                            <w:top w:val="none" w:sz="0" w:space="0" w:color="auto"/>
                            <w:left w:val="none" w:sz="0" w:space="0" w:color="auto"/>
                            <w:bottom w:val="none" w:sz="0" w:space="0" w:color="auto"/>
                            <w:right w:val="none" w:sz="0" w:space="0" w:color="auto"/>
                          </w:divBdr>
                        </w:div>
                        <w:div w:id="263343250">
                          <w:marLeft w:val="0"/>
                          <w:marRight w:val="0"/>
                          <w:marTop w:val="0"/>
                          <w:marBottom w:val="0"/>
                          <w:divBdr>
                            <w:top w:val="none" w:sz="0" w:space="0" w:color="auto"/>
                            <w:left w:val="none" w:sz="0" w:space="0" w:color="auto"/>
                            <w:bottom w:val="none" w:sz="0" w:space="0" w:color="auto"/>
                            <w:right w:val="none" w:sz="0" w:space="0" w:color="auto"/>
                          </w:divBdr>
                        </w:div>
                        <w:div w:id="836461528">
                          <w:marLeft w:val="0"/>
                          <w:marRight w:val="0"/>
                          <w:marTop w:val="0"/>
                          <w:marBottom w:val="0"/>
                          <w:divBdr>
                            <w:top w:val="none" w:sz="0" w:space="0" w:color="auto"/>
                            <w:left w:val="none" w:sz="0" w:space="0" w:color="auto"/>
                            <w:bottom w:val="none" w:sz="0" w:space="0" w:color="auto"/>
                            <w:right w:val="none" w:sz="0" w:space="0" w:color="auto"/>
                          </w:divBdr>
                          <w:divsChild>
                            <w:div w:id="219632432">
                              <w:marLeft w:val="0"/>
                              <w:marRight w:val="0"/>
                              <w:marTop w:val="0"/>
                              <w:marBottom w:val="0"/>
                              <w:divBdr>
                                <w:top w:val="none" w:sz="0" w:space="0" w:color="auto"/>
                                <w:left w:val="none" w:sz="0" w:space="0" w:color="auto"/>
                                <w:bottom w:val="none" w:sz="0" w:space="0" w:color="auto"/>
                                <w:right w:val="none" w:sz="0" w:space="0" w:color="auto"/>
                              </w:divBdr>
                            </w:div>
                            <w:div w:id="1818910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0954937">
              <w:marLeft w:val="0"/>
              <w:marRight w:val="0"/>
              <w:marTop w:val="0"/>
              <w:marBottom w:val="0"/>
              <w:divBdr>
                <w:top w:val="none" w:sz="0" w:space="0" w:color="auto"/>
                <w:left w:val="none" w:sz="0" w:space="0" w:color="auto"/>
                <w:bottom w:val="single" w:sz="6" w:space="12" w:color="DDDDDD"/>
                <w:right w:val="none" w:sz="0" w:space="0" w:color="auto"/>
              </w:divBdr>
              <w:divsChild>
                <w:div w:id="249969758">
                  <w:marLeft w:val="0"/>
                  <w:marRight w:val="0"/>
                  <w:marTop w:val="0"/>
                  <w:marBottom w:val="0"/>
                  <w:divBdr>
                    <w:top w:val="none" w:sz="0" w:space="0" w:color="auto"/>
                    <w:left w:val="none" w:sz="0" w:space="0" w:color="auto"/>
                    <w:bottom w:val="none" w:sz="0" w:space="0" w:color="auto"/>
                    <w:right w:val="none" w:sz="0" w:space="0" w:color="auto"/>
                  </w:divBdr>
                  <w:divsChild>
                    <w:div w:id="300548360">
                      <w:marLeft w:val="0"/>
                      <w:marRight w:val="0"/>
                      <w:marTop w:val="0"/>
                      <w:marBottom w:val="0"/>
                      <w:divBdr>
                        <w:top w:val="none" w:sz="0" w:space="0" w:color="auto"/>
                        <w:left w:val="none" w:sz="0" w:space="0" w:color="auto"/>
                        <w:bottom w:val="none" w:sz="0" w:space="0" w:color="auto"/>
                        <w:right w:val="none" w:sz="0" w:space="0" w:color="auto"/>
                      </w:divBdr>
                      <w:divsChild>
                        <w:div w:id="1534345619">
                          <w:marLeft w:val="0"/>
                          <w:marRight w:val="0"/>
                          <w:marTop w:val="0"/>
                          <w:marBottom w:val="0"/>
                          <w:divBdr>
                            <w:top w:val="none" w:sz="0" w:space="0" w:color="auto"/>
                            <w:left w:val="none" w:sz="0" w:space="0" w:color="auto"/>
                            <w:bottom w:val="none" w:sz="0" w:space="0" w:color="auto"/>
                            <w:right w:val="none" w:sz="0" w:space="0" w:color="auto"/>
                          </w:divBdr>
                        </w:div>
                        <w:div w:id="1051928244">
                          <w:marLeft w:val="0"/>
                          <w:marRight w:val="0"/>
                          <w:marTop w:val="0"/>
                          <w:marBottom w:val="0"/>
                          <w:divBdr>
                            <w:top w:val="none" w:sz="0" w:space="0" w:color="auto"/>
                            <w:left w:val="none" w:sz="0" w:space="0" w:color="auto"/>
                            <w:bottom w:val="none" w:sz="0" w:space="0" w:color="auto"/>
                            <w:right w:val="none" w:sz="0" w:space="0" w:color="auto"/>
                          </w:divBdr>
                        </w:div>
                        <w:div w:id="1195146643">
                          <w:marLeft w:val="0"/>
                          <w:marRight w:val="0"/>
                          <w:marTop w:val="0"/>
                          <w:marBottom w:val="0"/>
                          <w:divBdr>
                            <w:top w:val="none" w:sz="0" w:space="0" w:color="auto"/>
                            <w:left w:val="none" w:sz="0" w:space="0" w:color="auto"/>
                            <w:bottom w:val="none" w:sz="0" w:space="0" w:color="auto"/>
                            <w:right w:val="none" w:sz="0" w:space="0" w:color="auto"/>
                          </w:divBdr>
                          <w:divsChild>
                            <w:div w:id="1459953704">
                              <w:marLeft w:val="0"/>
                              <w:marRight w:val="0"/>
                              <w:marTop w:val="0"/>
                              <w:marBottom w:val="0"/>
                              <w:divBdr>
                                <w:top w:val="none" w:sz="0" w:space="0" w:color="auto"/>
                                <w:left w:val="none" w:sz="0" w:space="0" w:color="auto"/>
                                <w:bottom w:val="none" w:sz="0" w:space="0" w:color="auto"/>
                                <w:right w:val="none" w:sz="0" w:space="0" w:color="auto"/>
                              </w:divBdr>
                            </w:div>
                            <w:div w:id="657534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8100830">
              <w:marLeft w:val="0"/>
              <w:marRight w:val="0"/>
              <w:marTop w:val="0"/>
              <w:marBottom w:val="0"/>
              <w:divBdr>
                <w:top w:val="none" w:sz="0" w:space="0" w:color="auto"/>
                <w:left w:val="none" w:sz="0" w:space="0" w:color="auto"/>
                <w:bottom w:val="single" w:sz="6" w:space="12" w:color="DDDDDD"/>
                <w:right w:val="none" w:sz="0" w:space="0" w:color="auto"/>
              </w:divBdr>
              <w:divsChild>
                <w:div w:id="1853955317">
                  <w:marLeft w:val="0"/>
                  <w:marRight w:val="0"/>
                  <w:marTop w:val="0"/>
                  <w:marBottom w:val="0"/>
                  <w:divBdr>
                    <w:top w:val="none" w:sz="0" w:space="0" w:color="auto"/>
                    <w:left w:val="none" w:sz="0" w:space="0" w:color="auto"/>
                    <w:bottom w:val="none" w:sz="0" w:space="0" w:color="auto"/>
                    <w:right w:val="none" w:sz="0" w:space="0" w:color="auto"/>
                  </w:divBdr>
                  <w:divsChild>
                    <w:div w:id="1080299037">
                      <w:marLeft w:val="0"/>
                      <w:marRight w:val="0"/>
                      <w:marTop w:val="0"/>
                      <w:marBottom w:val="0"/>
                      <w:divBdr>
                        <w:top w:val="none" w:sz="0" w:space="0" w:color="auto"/>
                        <w:left w:val="none" w:sz="0" w:space="0" w:color="auto"/>
                        <w:bottom w:val="none" w:sz="0" w:space="0" w:color="auto"/>
                        <w:right w:val="none" w:sz="0" w:space="0" w:color="auto"/>
                      </w:divBdr>
                      <w:divsChild>
                        <w:div w:id="960379394">
                          <w:marLeft w:val="0"/>
                          <w:marRight w:val="0"/>
                          <w:marTop w:val="0"/>
                          <w:marBottom w:val="0"/>
                          <w:divBdr>
                            <w:top w:val="none" w:sz="0" w:space="0" w:color="auto"/>
                            <w:left w:val="none" w:sz="0" w:space="0" w:color="auto"/>
                            <w:bottom w:val="none" w:sz="0" w:space="0" w:color="auto"/>
                            <w:right w:val="none" w:sz="0" w:space="0" w:color="auto"/>
                          </w:divBdr>
                        </w:div>
                        <w:div w:id="1703702454">
                          <w:marLeft w:val="0"/>
                          <w:marRight w:val="0"/>
                          <w:marTop w:val="0"/>
                          <w:marBottom w:val="0"/>
                          <w:divBdr>
                            <w:top w:val="none" w:sz="0" w:space="0" w:color="auto"/>
                            <w:left w:val="none" w:sz="0" w:space="0" w:color="auto"/>
                            <w:bottom w:val="none" w:sz="0" w:space="0" w:color="auto"/>
                            <w:right w:val="none" w:sz="0" w:space="0" w:color="auto"/>
                          </w:divBdr>
                        </w:div>
                        <w:div w:id="222564622">
                          <w:marLeft w:val="0"/>
                          <w:marRight w:val="0"/>
                          <w:marTop w:val="0"/>
                          <w:marBottom w:val="0"/>
                          <w:divBdr>
                            <w:top w:val="none" w:sz="0" w:space="0" w:color="auto"/>
                            <w:left w:val="none" w:sz="0" w:space="0" w:color="auto"/>
                            <w:bottom w:val="none" w:sz="0" w:space="0" w:color="auto"/>
                            <w:right w:val="none" w:sz="0" w:space="0" w:color="auto"/>
                          </w:divBdr>
                          <w:divsChild>
                            <w:div w:id="1169252237">
                              <w:marLeft w:val="0"/>
                              <w:marRight w:val="0"/>
                              <w:marTop w:val="0"/>
                              <w:marBottom w:val="0"/>
                              <w:divBdr>
                                <w:top w:val="none" w:sz="0" w:space="0" w:color="auto"/>
                                <w:left w:val="none" w:sz="0" w:space="0" w:color="auto"/>
                                <w:bottom w:val="none" w:sz="0" w:space="0" w:color="auto"/>
                                <w:right w:val="none" w:sz="0" w:space="0" w:color="auto"/>
                              </w:divBdr>
                            </w:div>
                            <w:div w:id="123184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8010">
              <w:marLeft w:val="0"/>
              <w:marRight w:val="0"/>
              <w:marTop w:val="0"/>
              <w:marBottom w:val="0"/>
              <w:divBdr>
                <w:top w:val="none" w:sz="0" w:space="0" w:color="auto"/>
                <w:left w:val="none" w:sz="0" w:space="0" w:color="auto"/>
                <w:bottom w:val="single" w:sz="6" w:space="12" w:color="DDDDDD"/>
                <w:right w:val="none" w:sz="0" w:space="0" w:color="auto"/>
              </w:divBdr>
              <w:divsChild>
                <w:div w:id="218517746">
                  <w:marLeft w:val="0"/>
                  <w:marRight w:val="0"/>
                  <w:marTop w:val="0"/>
                  <w:marBottom w:val="0"/>
                  <w:divBdr>
                    <w:top w:val="none" w:sz="0" w:space="0" w:color="auto"/>
                    <w:left w:val="none" w:sz="0" w:space="0" w:color="auto"/>
                    <w:bottom w:val="none" w:sz="0" w:space="0" w:color="auto"/>
                    <w:right w:val="none" w:sz="0" w:space="0" w:color="auto"/>
                  </w:divBdr>
                  <w:divsChild>
                    <w:div w:id="486898637">
                      <w:marLeft w:val="0"/>
                      <w:marRight w:val="0"/>
                      <w:marTop w:val="0"/>
                      <w:marBottom w:val="0"/>
                      <w:divBdr>
                        <w:top w:val="none" w:sz="0" w:space="0" w:color="auto"/>
                        <w:left w:val="none" w:sz="0" w:space="0" w:color="auto"/>
                        <w:bottom w:val="none" w:sz="0" w:space="0" w:color="auto"/>
                        <w:right w:val="none" w:sz="0" w:space="0" w:color="auto"/>
                      </w:divBdr>
                      <w:divsChild>
                        <w:div w:id="1502160316">
                          <w:marLeft w:val="0"/>
                          <w:marRight w:val="0"/>
                          <w:marTop w:val="0"/>
                          <w:marBottom w:val="0"/>
                          <w:divBdr>
                            <w:top w:val="none" w:sz="0" w:space="0" w:color="auto"/>
                            <w:left w:val="none" w:sz="0" w:space="0" w:color="auto"/>
                            <w:bottom w:val="none" w:sz="0" w:space="0" w:color="auto"/>
                            <w:right w:val="none" w:sz="0" w:space="0" w:color="auto"/>
                          </w:divBdr>
                        </w:div>
                        <w:div w:id="933828178">
                          <w:marLeft w:val="0"/>
                          <w:marRight w:val="0"/>
                          <w:marTop w:val="0"/>
                          <w:marBottom w:val="0"/>
                          <w:divBdr>
                            <w:top w:val="none" w:sz="0" w:space="0" w:color="auto"/>
                            <w:left w:val="none" w:sz="0" w:space="0" w:color="auto"/>
                            <w:bottom w:val="none" w:sz="0" w:space="0" w:color="auto"/>
                            <w:right w:val="none" w:sz="0" w:space="0" w:color="auto"/>
                          </w:divBdr>
                        </w:div>
                        <w:div w:id="1980501634">
                          <w:marLeft w:val="0"/>
                          <w:marRight w:val="0"/>
                          <w:marTop w:val="0"/>
                          <w:marBottom w:val="0"/>
                          <w:divBdr>
                            <w:top w:val="none" w:sz="0" w:space="0" w:color="auto"/>
                            <w:left w:val="none" w:sz="0" w:space="0" w:color="auto"/>
                            <w:bottom w:val="none" w:sz="0" w:space="0" w:color="auto"/>
                            <w:right w:val="none" w:sz="0" w:space="0" w:color="auto"/>
                          </w:divBdr>
                          <w:divsChild>
                            <w:div w:id="1252201517">
                              <w:marLeft w:val="0"/>
                              <w:marRight w:val="0"/>
                              <w:marTop w:val="0"/>
                              <w:marBottom w:val="0"/>
                              <w:divBdr>
                                <w:top w:val="none" w:sz="0" w:space="0" w:color="auto"/>
                                <w:left w:val="none" w:sz="0" w:space="0" w:color="auto"/>
                                <w:bottom w:val="none" w:sz="0" w:space="0" w:color="auto"/>
                                <w:right w:val="none" w:sz="0" w:space="0" w:color="auto"/>
                              </w:divBdr>
                            </w:div>
                            <w:div w:id="328674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9826744">
              <w:marLeft w:val="0"/>
              <w:marRight w:val="0"/>
              <w:marTop w:val="0"/>
              <w:marBottom w:val="0"/>
              <w:divBdr>
                <w:top w:val="none" w:sz="0" w:space="0" w:color="auto"/>
                <w:left w:val="none" w:sz="0" w:space="0" w:color="auto"/>
                <w:bottom w:val="single" w:sz="6" w:space="12" w:color="DDDDDD"/>
                <w:right w:val="none" w:sz="0" w:space="0" w:color="auto"/>
              </w:divBdr>
              <w:divsChild>
                <w:div w:id="166292293">
                  <w:marLeft w:val="0"/>
                  <w:marRight w:val="0"/>
                  <w:marTop w:val="0"/>
                  <w:marBottom w:val="0"/>
                  <w:divBdr>
                    <w:top w:val="none" w:sz="0" w:space="0" w:color="auto"/>
                    <w:left w:val="none" w:sz="0" w:space="0" w:color="auto"/>
                    <w:bottom w:val="none" w:sz="0" w:space="0" w:color="auto"/>
                    <w:right w:val="none" w:sz="0" w:space="0" w:color="auto"/>
                  </w:divBdr>
                  <w:divsChild>
                    <w:div w:id="1757314998">
                      <w:marLeft w:val="0"/>
                      <w:marRight w:val="0"/>
                      <w:marTop w:val="0"/>
                      <w:marBottom w:val="0"/>
                      <w:divBdr>
                        <w:top w:val="none" w:sz="0" w:space="0" w:color="auto"/>
                        <w:left w:val="none" w:sz="0" w:space="0" w:color="auto"/>
                        <w:bottom w:val="none" w:sz="0" w:space="0" w:color="auto"/>
                        <w:right w:val="none" w:sz="0" w:space="0" w:color="auto"/>
                      </w:divBdr>
                      <w:divsChild>
                        <w:div w:id="335772515">
                          <w:marLeft w:val="0"/>
                          <w:marRight w:val="0"/>
                          <w:marTop w:val="0"/>
                          <w:marBottom w:val="0"/>
                          <w:divBdr>
                            <w:top w:val="none" w:sz="0" w:space="0" w:color="auto"/>
                            <w:left w:val="none" w:sz="0" w:space="0" w:color="auto"/>
                            <w:bottom w:val="none" w:sz="0" w:space="0" w:color="auto"/>
                            <w:right w:val="none" w:sz="0" w:space="0" w:color="auto"/>
                          </w:divBdr>
                        </w:div>
                        <w:div w:id="1208182717">
                          <w:marLeft w:val="0"/>
                          <w:marRight w:val="0"/>
                          <w:marTop w:val="0"/>
                          <w:marBottom w:val="0"/>
                          <w:divBdr>
                            <w:top w:val="none" w:sz="0" w:space="0" w:color="auto"/>
                            <w:left w:val="none" w:sz="0" w:space="0" w:color="auto"/>
                            <w:bottom w:val="none" w:sz="0" w:space="0" w:color="auto"/>
                            <w:right w:val="none" w:sz="0" w:space="0" w:color="auto"/>
                          </w:divBdr>
                          <w:divsChild>
                            <w:div w:id="632364734">
                              <w:marLeft w:val="0"/>
                              <w:marRight w:val="0"/>
                              <w:marTop w:val="0"/>
                              <w:marBottom w:val="0"/>
                              <w:divBdr>
                                <w:top w:val="none" w:sz="0" w:space="0" w:color="auto"/>
                                <w:left w:val="none" w:sz="0" w:space="0" w:color="auto"/>
                                <w:bottom w:val="none" w:sz="0" w:space="0" w:color="auto"/>
                                <w:right w:val="none" w:sz="0" w:space="0" w:color="auto"/>
                              </w:divBdr>
                            </w:div>
                            <w:div w:id="1764373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0808792">
              <w:marLeft w:val="0"/>
              <w:marRight w:val="0"/>
              <w:marTop w:val="0"/>
              <w:marBottom w:val="0"/>
              <w:divBdr>
                <w:top w:val="none" w:sz="0" w:space="0" w:color="auto"/>
                <w:left w:val="none" w:sz="0" w:space="0" w:color="auto"/>
                <w:bottom w:val="single" w:sz="6" w:space="12" w:color="DDDDDD"/>
                <w:right w:val="none" w:sz="0" w:space="0" w:color="auto"/>
              </w:divBdr>
              <w:divsChild>
                <w:div w:id="613247925">
                  <w:marLeft w:val="0"/>
                  <w:marRight w:val="0"/>
                  <w:marTop w:val="0"/>
                  <w:marBottom w:val="0"/>
                  <w:divBdr>
                    <w:top w:val="none" w:sz="0" w:space="0" w:color="auto"/>
                    <w:left w:val="none" w:sz="0" w:space="0" w:color="auto"/>
                    <w:bottom w:val="none" w:sz="0" w:space="0" w:color="auto"/>
                    <w:right w:val="none" w:sz="0" w:space="0" w:color="auto"/>
                  </w:divBdr>
                  <w:divsChild>
                    <w:div w:id="900867419">
                      <w:marLeft w:val="0"/>
                      <w:marRight w:val="0"/>
                      <w:marTop w:val="0"/>
                      <w:marBottom w:val="0"/>
                      <w:divBdr>
                        <w:top w:val="none" w:sz="0" w:space="0" w:color="auto"/>
                        <w:left w:val="none" w:sz="0" w:space="0" w:color="auto"/>
                        <w:bottom w:val="none" w:sz="0" w:space="0" w:color="auto"/>
                        <w:right w:val="none" w:sz="0" w:space="0" w:color="auto"/>
                      </w:divBdr>
                      <w:divsChild>
                        <w:div w:id="581455863">
                          <w:marLeft w:val="0"/>
                          <w:marRight w:val="0"/>
                          <w:marTop w:val="0"/>
                          <w:marBottom w:val="0"/>
                          <w:divBdr>
                            <w:top w:val="none" w:sz="0" w:space="0" w:color="auto"/>
                            <w:left w:val="none" w:sz="0" w:space="0" w:color="auto"/>
                            <w:bottom w:val="none" w:sz="0" w:space="0" w:color="auto"/>
                            <w:right w:val="none" w:sz="0" w:space="0" w:color="auto"/>
                          </w:divBdr>
                        </w:div>
                        <w:div w:id="1423448003">
                          <w:marLeft w:val="0"/>
                          <w:marRight w:val="0"/>
                          <w:marTop w:val="0"/>
                          <w:marBottom w:val="0"/>
                          <w:divBdr>
                            <w:top w:val="none" w:sz="0" w:space="0" w:color="auto"/>
                            <w:left w:val="none" w:sz="0" w:space="0" w:color="auto"/>
                            <w:bottom w:val="none" w:sz="0" w:space="0" w:color="auto"/>
                            <w:right w:val="none" w:sz="0" w:space="0" w:color="auto"/>
                          </w:divBdr>
                        </w:div>
                        <w:div w:id="1213611317">
                          <w:marLeft w:val="0"/>
                          <w:marRight w:val="0"/>
                          <w:marTop w:val="0"/>
                          <w:marBottom w:val="0"/>
                          <w:divBdr>
                            <w:top w:val="none" w:sz="0" w:space="0" w:color="auto"/>
                            <w:left w:val="none" w:sz="0" w:space="0" w:color="auto"/>
                            <w:bottom w:val="none" w:sz="0" w:space="0" w:color="auto"/>
                            <w:right w:val="none" w:sz="0" w:space="0" w:color="auto"/>
                          </w:divBdr>
                          <w:divsChild>
                            <w:div w:id="546602181">
                              <w:marLeft w:val="0"/>
                              <w:marRight w:val="0"/>
                              <w:marTop w:val="0"/>
                              <w:marBottom w:val="0"/>
                              <w:divBdr>
                                <w:top w:val="none" w:sz="0" w:space="0" w:color="auto"/>
                                <w:left w:val="none" w:sz="0" w:space="0" w:color="auto"/>
                                <w:bottom w:val="none" w:sz="0" w:space="0" w:color="auto"/>
                                <w:right w:val="none" w:sz="0" w:space="0" w:color="auto"/>
                              </w:divBdr>
                            </w:div>
                            <w:div w:id="1319305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6569374">
              <w:marLeft w:val="0"/>
              <w:marRight w:val="0"/>
              <w:marTop w:val="0"/>
              <w:marBottom w:val="0"/>
              <w:divBdr>
                <w:top w:val="none" w:sz="0" w:space="0" w:color="auto"/>
                <w:left w:val="none" w:sz="0" w:space="0" w:color="auto"/>
                <w:bottom w:val="single" w:sz="6" w:space="12" w:color="DDDDDD"/>
                <w:right w:val="none" w:sz="0" w:space="0" w:color="auto"/>
              </w:divBdr>
              <w:divsChild>
                <w:div w:id="1538857246">
                  <w:marLeft w:val="0"/>
                  <w:marRight w:val="0"/>
                  <w:marTop w:val="0"/>
                  <w:marBottom w:val="0"/>
                  <w:divBdr>
                    <w:top w:val="none" w:sz="0" w:space="0" w:color="auto"/>
                    <w:left w:val="none" w:sz="0" w:space="0" w:color="auto"/>
                    <w:bottom w:val="none" w:sz="0" w:space="0" w:color="auto"/>
                    <w:right w:val="none" w:sz="0" w:space="0" w:color="auto"/>
                  </w:divBdr>
                  <w:divsChild>
                    <w:div w:id="1969820245">
                      <w:marLeft w:val="0"/>
                      <w:marRight w:val="0"/>
                      <w:marTop w:val="0"/>
                      <w:marBottom w:val="0"/>
                      <w:divBdr>
                        <w:top w:val="none" w:sz="0" w:space="0" w:color="auto"/>
                        <w:left w:val="none" w:sz="0" w:space="0" w:color="auto"/>
                        <w:bottom w:val="none" w:sz="0" w:space="0" w:color="auto"/>
                        <w:right w:val="none" w:sz="0" w:space="0" w:color="auto"/>
                      </w:divBdr>
                      <w:divsChild>
                        <w:div w:id="2015112279">
                          <w:marLeft w:val="0"/>
                          <w:marRight w:val="0"/>
                          <w:marTop w:val="0"/>
                          <w:marBottom w:val="0"/>
                          <w:divBdr>
                            <w:top w:val="none" w:sz="0" w:space="0" w:color="auto"/>
                            <w:left w:val="none" w:sz="0" w:space="0" w:color="auto"/>
                            <w:bottom w:val="none" w:sz="0" w:space="0" w:color="auto"/>
                            <w:right w:val="none" w:sz="0" w:space="0" w:color="auto"/>
                          </w:divBdr>
                        </w:div>
                        <w:div w:id="274481890">
                          <w:marLeft w:val="0"/>
                          <w:marRight w:val="0"/>
                          <w:marTop w:val="0"/>
                          <w:marBottom w:val="0"/>
                          <w:divBdr>
                            <w:top w:val="none" w:sz="0" w:space="0" w:color="auto"/>
                            <w:left w:val="none" w:sz="0" w:space="0" w:color="auto"/>
                            <w:bottom w:val="none" w:sz="0" w:space="0" w:color="auto"/>
                            <w:right w:val="none" w:sz="0" w:space="0" w:color="auto"/>
                          </w:divBdr>
                        </w:div>
                        <w:div w:id="394668321">
                          <w:marLeft w:val="0"/>
                          <w:marRight w:val="0"/>
                          <w:marTop w:val="0"/>
                          <w:marBottom w:val="0"/>
                          <w:divBdr>
                            <w:top w:val="none" w:sz="0" w:space="0" w:color="auto"/>
                            <w:left w:val="none" w:sz="0" w:space="0" w:color="auto"/>
                            <w:bottom w:val="none" w:sz="0" w:space="0" w:color="auto"/>
                            <w:right w:val="none" w:sz="0" w:space="0" w:color="auto"/>
                          </w:divBdr>
                          <w:divsChild>
                            <w:div w:id="1814134040">
                              <w:marLeft w:val="0"/>
                              <w:marRight w:val="0"/>
                              <w:marTop w:val="0"/>
                              <w:marBottom w:val="0"/>
                              <w:divBdr>
                                <w:top w:val="none" w:sz="0" w:space="0" w:color="auto"/>
                                <w:left w:val="none" w:sz="0" w:space="0" w:color="auto"/>
                                <w:bottom w:val="none" w:sz="0" w:space="0" w:color="auto"/>
                                <w:right w:val="none" w:sz="0" w:space="0" w:color="auto"/>
                              </w:divBdr>
                            </w:div>
                            <w:div w:id="714621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7051870">
              <w:marLeft w:val="0"/>
              <w:marRight w:val="0"/>
              <w:marTop w:val="0"/>
              <w:marBottom w:val="0"/>
              <w:divBdr>
                <w:top w:val="none" w:sz="0" w:space="0" w:color="auto"/>
                <w:left w:val="none" w:sz="0" w:space="0" w:color="auto"/>
                <w:bottom w:val="single" w:sz="6" w:space="12" w:color="DDDDDD"/>
                <w:right w:val="none" w:sz="0" w:space="0" w:color="auto"/>
              </w:divBdr>
              <w:divsChild>
                <w:div w:id="682627141">
                  <w:marLeft w:val="0"/>
                  <w:marRight w:val="0"/>
                  <w:marTop w:val="0"/>
                  <w:marBottom w:val="0"/>
                  <w:divBdr>
                    <w:top w:val="none" w:sz="0" w:space="0" w:color="auto"/>
                    <w:left w:val="none" w:sz="0" w:space="0" w:color="auto"/>
                    <w:bottom w:val="none" w:sz="0" w:space="0" w:color="auto"/>
                    <w:right w:val="none" w:sz="0" w:space="0" w:color="auto"/>
                  </w:divBdr>
                  <w:divsChild>
                    <w:div w:id="1633752570">
                      <w:marLeft w:val="0"/>
                      <w:marRight w:val="0"/>
                      <w:marTop w:val="0"/>
                      <w:marBottom w:val="0"/>
                      <w:divBdr>
                        <w:top w:val="none" w:sz="0" w:space="0" w:color="auto"/>
                        <w:left w:val="none" w:sz="0" w:space="0" w:color="auto"/>
                        <w:bottom w:val="none" w:sz="0" w:space="0" w:color="auto"/>
                        <w:right w:val="none" w:sz="0" w:space="0" w:color="auto"/>
                      </w:divBdr>
                      <w:divsChild>
                        <w:div w:id="1105270340">
                          <w:marLeft w:val="0"/>
                          <w:marRight w:val="0"/>
                          <w:marTop w:val="0"/>
                          <w:marBottom w:val="0"/>
                          <w:divBdr>
                            <w:top w:val="none" w:sz="0" w:space="0" w:color="auto"/>
                            <w:left w:val="none" w:sz="0" w:space="0" w:color="auto"/>
                            <w:bottom w:val="none" w:sz="0" w:space="0" w:color="auto"/>
                            <w:right w:val="none" w:sz="0" w:space="0" w:color="auto"/>
                          </w:divBdr>
                        </w:div>
                        <w:div w:id="1257136456">
                          <w:marLeft w:val="0"/>
                          <w:marRight w:val="0"/>
                          <w:marTop w:val="0"/>
                          <w:marBottom w:val="0"/>
                          <w:divBdr>
                            <w:top w:val="none" w:sz="0" w:space="0" w:color="auto"/>
                            <w:left w:val="none" w:sz="0" w:space="0" w:color="auto"/>
                            <w:bottom w:val="none" w:sz="0" w:space="0" w:color="auto"/>
                            <w:right w:val="none" w:sz="0" w:space="0" w:color="auto"/>
                          </w:divBdr>
                        </w:div>
                        <w:div w:id="729618279">
                          <w:marLeft w:val="0"/>
                          <w:marRight w:val="0"/>
                          <w:marTop w:val="0"/>
                          <w:marBottom w:val="0"/>
                          <w:divBdr>
                            <w:top w:val="none" w:sz="0" w:space="0" w:color="auto"/>
                            <w:left w:val="none" w:sz="0" w:space="0" w:color="auto"/>
                            <w:bottom w:val="none" w:sz="0" w:space="0" w:color="auto"/>
                            <w:right w:val="none" w:sz="0" w:space="0" w:color="auto"/>
                          </w:divBdr>
                          <w:divsChild>
                            <w:div w:id="647394226">
                              <w:marLeft w:val="0"/>
                              <w:marRight w:val="0"/>
                              <w:marTop w:val="0"/>
                              <w:marBottom w:val="0"/>
                              <w:divBdr>
                                <w:top w:val="none" w:sz="0" w:space="0" w:color="auto"/>
                                <w:left w:val="none" w:sz="0" w:space="0" w:color="auto"/>
                                <w:bottom w:val="none" w:sz="0" w:space="0" w:color="auto"/>
                                <w:right w:val="none" w:sz="0" w:space="0" w:color="auto"/>
                              </w:divBdr>
                            </w:div>
                            <w:div w:id="517425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8606249">
              <w:marLeft w:val="0"/>
              <w:marRight w:val="0"/>
              <w:marTop w:val="0"/>
              <w:marBottom w:val="0"/>
              <w:divBdr>
                <w:top w:val="none" w:sz="0" w:space="0" w:color="auto"/>
                <w:left w:val="none" w:sz="0" w:space="0" w:color="auto"/>
                <w:bottom w:val="single" w:sz="6" w:space="12" w:color="DDDDDD"/>
                <w:right w:val="none" w:sz="0" w:space="0" w:color="auto"/>
              </w:divBdr>
              <w:divsChild>
                <w:div w:id="141973041">
                  <w:marLeft w:val="0"/>
                  <w:marRight w:val="0"/>
                  <w:marTop w:val="0"/>
                  <w:marBottom w:val="0"/>
                  <w:divBdr>
                    <w:top w:val="none" w:sz="0" w:space="0" w:color="auto"/>
                    <w:left w:val="none" w:sz="0" w:space="0" w:color="auto"/>
                    <w:bottom w:val="none" w:sz="0" w:space="0" w:color="auto"/>
                    <w:right w:val="none" w:sz="0" w:space="0" w:color="auto"/>
                  </w:divBdr>
                  <w:divsChild>
                    <w:div w:id="1479877675">
                      <w:marLeft w:val="0"/>
                      <w:marRight w:val="0"/>
                      <w:marTop w:val="0"/>
                      <w:marBottom w:val="0"/>
                      <w:divBdr>
                        <w:top w:val="none" w:sz="0" w:space="0" w:color="auto"/>
                        <w:left w:val="none" w:sz="0" w:space="0" w:color="auto"/>
                        <w:bottom w:val="none" w:sz="0" w:space="0" w:color="auto"/>
                        <w:right w:val="none" w:sz="0" w:space="0" w:color="auto"/>
                      </w:divBdr>
                      <w:divsChild>
                        <w:div w:id="791243222">
                          <w:marLeft w:val="0"/>
                          <w:marRight w:val="0"/>
                          <w:marTop w:val="0"/>
                          <w:marBottom w:val="0"/>
                          <w:divBdr>
                            <w:top w:val="none" w:sz="0" w:space="0" w:color="auto"/>
                            <w:left w:val="none" w:sz="0" w:space="0" w:color="auto"/>
                            <w:bottom w:val="none" w:sz="0" w:space="0" w:color="auto"/>
                            <w:right w:val="none" w:sz="0" w:space="0" w:color="auto"/>
                          </w:divBdr>
                        </w:div>
                        <w:div w:id="1310134610">
                          <w:marLeft w:val="0"/>
                          <w:marRight w:val="0"/>
                          <w:marTop w:val="0"/>
                          <w:marBottom w:val="0"/>
                          <w:divBdr>
                            <w:top w:val="none" w:sz="0" w:space="0" w:color="auto"/>
                            <w:left w:val="none" w:sz="0" w:space="0" w:color="auto"/>
                            <w:bottom w:val="none" w:sz="0" w:space="0" w:color="auto"/>
                            <w:right w:val="none" w:sz="0" w:space="0" w:color="auto"/>
                          </w:divBdr>
                        </w:div>
                        <w:div w:id="27535215">
                          <w:marLeft w:val="0"/>
                          <w:marRight w:val="0"/>
                          <w:marTop w:val="0"/>
                          <w:marBottom w:val="0"/>
                          <w:divBdr>
                            <w:top w:val="none" w:sz="0" w:space="0" w:color="auto"/>
                            <w:left w:val="none" w:sz="0" w:space="0" w:color="auto"/>
                            <w:bottom w:val="none" w:sz="0" w:space="0" w:color="auto"/>
                            <w:right w:val="none" w:sz="0" w:space="0" w:color="auto"/>
                          </w:divBdr>
                          <w:divsChild>
                            <w:div w:id="1909876727">
                              <w:marLeft w:val="0"/>
                              <w:marRight w:val="0"/>
                              <w:marTop w:val="0"/>
                              <w:marBottom w:val="0"/>
                              <w:divBdr>
                                <w:top w:val="none" w:sz="0" w:space="0" w:color="auto"/>
                                <w:left w:val="none" w:sz="0" w:space="0" w:color="auto"/>
                                <w:bottom w:val="none" w:sz="0" w:space="0" w:color="auto"/>
                                <w:right w:val="none" w:sz="0" w:space="0" w:color="auto"/>
                              </w:divBdr>
                            </w:div>
                            <w:div w:id="640421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5055913">
              <w:marLeft w:val="0"/>
              <w:marRight w:val="0"/>
              <w:marTop w:val="0"/>
              <w:marBottom w:val="0"/>
              <w:divBdr>
                <w:top w:val="none" w:sz="0" w:space="0" w:color="auto"/>
                <w:left w:val="none" w:sz="0" w:space="0" w:color="auto"/>
                <w:bottom w:val="single" w:sz="6" w:space="12" w:color="DDDDDD"/>
                <w:right w:val="none" w:sz="0" w:space="0" w:color="auto"/>
              </w:divBdr>
              <w:divsChild>
                <w:div w:id="1399400419">
                  <w:marLeft w:val="0"/>
                  <w:marRight w:val="0"/>
                  <w:marTop w:val="0"/>
                  <w:marBottom w:val="0"/>
                  <w:divBdr>
                    <w:top w:val="none" w:sz="0" w:space="0" w:color="auto"/>
                    <w:left w:val="none" w:sz="0" w:space="0" w:color="auto"/>
                    <w:bottom w:val="none" w:sz="0" w:space="0" w:color="auto"/>
                    <w:right w:val="none" w:sz="0" w:space="0" w:color="auto"/>
                  </w:divBdr>
                  <w:divsChild>
                    <w:div w:id="1920166104">
                      <w:marLeft w:val="0"/>
                      <w:marRight w:val="0"/>
                      <w:marTop w:val="0"/>
                      <w:marBottom w:val="0"/>
                      <w:divBdr>
                        <w:top w:val="none" w:sz="0" w:space="0" w:color="auto"/>
                        <w:left w:val="none" w:sz="0" w:space="0" w:color="auto"/>
                        <w:bottom w:val="none" w:sz="0" w:space="0" w:color="auto"/>
                        <w:right w:val="none" w:sz="0" w:space="0" w:color="auto"/>
                      </w:divBdr>
                      <w:divsChild>
                        <w:div w:id="964120235">
                          <w:marLeft w:val="0"/>
                          <w:marRight w:val="0"/>
                          <w:marTop w:val="0"/>
                          <w:marBottom w:val="0"/>
                          <w:divBdr>
                            <w:top w:val="none" w:sz="0" w:space="0" w:color="auto"/>
                            <w:left w:val="none" w:sz="0" w:space="0" w:color="auto"/>
                            <w:bottom w:val="none" w:sz="0" w:space="0" w:color="auto"/>
                            <w:right w:val="none" w:sz="0" w:space="0" w:color="auto"/>
                          </w:divBdr>
                        </w:div>
                        <w:div w:id="658774819">
                          <w:marLeft w:val="0"/>
                          <w:marRight w:val="0"/>
                          <w:marTop w:val="0"/>
                          <w:marBottom w:val="0"/>
                          <w:divBdr>
                            <w:top w:val="none" w:sz="0" w:space="0" w:color="auto"/>
                            <w:left w:val="none" w:sz="0" w:space="0" w:color="auto"/>
                            <w:bottom w:val="none" w:sz="0" w:space="0" w:color="auto"/>
                            <w:right w:val="none" w:sz="0" w:space="0" w:color="auto"/>
                          </w:divBdr>
                        </w:div>
                        <w:div w:id="2141992339">
                          <w:marLeft w:val="0"/>
                          <w:marRight w:val="0"/>
                          <w:marTop w:val="0"/>
                          <w:marBottom w:val="0"/>
                          <w:divBdr>
                            <w:top w:val="none" w:sz="0" w:space="0" w:color="auto"/>
                            <w:left w:val="none" w:sz="0" w:space="0" w:color="auto"/>
                            <w:bottom w:val="none" w:sz="0" w:space="0" w:color="auto"/>
                            <w:right w:val="none" w:sz="0" w:space="0" w:color="auto"/>
                          </w:divBdr>
                          <w:divsChild>
                            <w:div w:id="440339252">
                              <w:marLeft w:val="0"/>
                              <w:marRight w:val="0"/>
                              <w:marTop w:val="0"/>
                              <w:marBottom w:val="0"/>
                              <w:divBdr>
                                <w:top w:val="none" w:sz="0" w:space="0" w:color="auto"/>
                                <w:left w:val="none" w:sz="0" w:space="0" w:color="auto"/>
                                <w:bottom w:val="none" w:sz="0" w:space="0" w:color="auto"/>
                                <w:right w:val="none" w:sz="0" w:space="0" w:color="auto"/>
                              </w:divBdr>
                            </w:div>
                            <w:div w:id="115653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1501442">
              <w:marLeft w:val="0"/>
              <w:marRight w:val="0"/>
              <w:marTop w:val="0"/>
              <w:marBottom w:val="0"/>
              <w:divBdr>
                <w:top w:val="none" w:sz="0" w:space="0" w:color="auto"/>
                <w:left w:val="none" w:sz="0" w:space="0" w:color="auto"/>
                <w:bottom w:val="single" w:sz="6" w:space="12" w:color="DDDDDD"/>
                <w:right w:val="none" w:sz="0" w:space="0" w:color="auto"/>
              </w:divBdr>
              <w:divsChild>
                <w:div w:id="23991650">
                  <w:marLeft w:val="0"/>
                  <w:marRight w:val="0"/>
                  <w:marTop w:val="0"/>
                  <w:marBottom w:val="0"/>
                  <w:divBdr>
                    <w:top w:val="none" w:sz="0" w:space="0" w:color="auto"/>
                    <w:left w:val="none" w:sz="0" w:space="0" w:color="auto"/>
                    <w:bottom w:val="none" w:sz="0" w:space="0" w:color="auto"/>
                    <w:right w:val="none" w:sz="0" w:space="0" w:color="auto"/>
                  </w:divBdr>
                  <w:divsChild>
                    <w:div w:id="2077194812">
                      <w:marLeft w:val="0"/>
                      <w:marRight w:val="0"/>
                      <w:marTop w:val="0"/>
                      <w:marBottom w:val="0"/>
                      <w:divBdr>
                        <w:top w:val="none" w:sz="0" w:space="0" w:color="auto"/>
                        <w:left w:val="none" w:sz="0" w:space="0" w:color="auto"/>
                        <w:bottom w:val="none" w:sz="0" w:space="0" w:color="auto"/>
                        <w:right w:val="none" w:sz="0" w:space="0" w:color="auto"/>
                      </w:divBdr>
                      <w:divsChild>
                        <w:div w:id="1993679917">
                          <w:marLeft w:val="0"/>
                          <w:marRight w:val="0"/>
                          <w:marTop w:val="0"/>
                          <w:marBottom w:val="0"/>
                          <w:divBdr>
                            <w:top w:val="none" w:sz="0" w:space="0" w:color="auto"/>
                            <w:left w:val="none" w:sz="0" w:space="0" w:color="auto"/>
                            <w:bottom w:val="none" w:sz="0" w:space="0" w:color="auto"/>
                            <w:right w:val="none" w:sz="0" w:space="0" w:color="auto"/>
                          </w:divBdr>
                        </w:div>
                        <w:div w:id="1824858038">
                          <w:marLeft w:val="0"/>
                          <w:marRight w:val="0"/>
                          <w:marTop w:val="0"/>
                          <w:marBottom w:val="0"/>
                          <w:divBdr>
                            <w:top w:val="none" w:sz="0" w:space="0" w:color="auto"/>
                            <w:left w:val="none" w:sz="0" w:space="0" w:color="auto"/>
                            <w:bottom w:val="none" w:sz="0" w:space="0" w:color="auto"/>
                            <w:right w:val="none" w:sz="0" w:space="0" w:color="auto"/>
                          </w:divBdr>
                        </w:div>
                        <w:div w:id="1399717">
                          <w:marLeft w:val="0"/>
                          <w:marRight w:val="0"/>
                          <w:marTop w:val="0"/>
                          <w:marBottom w:val="0"/>
                          <w:divBdr>
                            <w:top w:val="none" w:sz="0" w:space="0" w:color="auto"/>
                            <w:left w:val="none" w:sz="0" w:space="0" w:color="auto"/>
                            <w:bottom w:val="none" w:sz="0" w:space="0" w:color="auto"/>
                            <w:right w:val="none" w:sz="0" w:space="0" w:color="auto"/>
                          </w:divBdr>
                          <w:divsChild>
                            <w:div w:id="593560744">
                              <w:marLeft w:val="0"/>
                              <w:marRight w:val="0"/>
                              <w:marTop w:val="0"/>
                              <w:marBottom w:val="0"/>
                              <w:divBdr>
                                <w:top w:val="none" w:sz="0" w:space="0" w:color="auto"/>
                                <w:left w:val="none" w:sz="0" w:space="0" w:color="auto"/>
                                <w:bottom w:val="none" w:sz="0" w:space="0" w:color="auto"/>
                                <w:right w:val="none" w:sz="0" w:space="0" w:color="auto"/>
                              </w:divBdr>
                            </w:div>
                            <w:div w:id="62365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673210">
              <w:marLeft w:val="0"/>
              <w:marRight w:val="0"/>
              <w:marTop w:val="0"/>
              <w:marBottom w:val="0"/>
              <w:divBdr>
                <w:top w:val="none" w:sz="0" w:space="0" w:color="auto"/>
                <w:left w:val="none" w:sz="0" w:space="0" w:color="auto"/>
                <w:bottom w:val="single" w:sz="6" w:space="12" w:color="DDDDDD"/>
                <w:right w:val="none" w:sz="0" w:space="0" w:color="auto"/>
              </w:divBdr>
              <w:divsChild>
                <w:div w:id="1016032980">
                  <w:marLeft w:val="0"/>
                  <w:marRight w:val="0"/>
                  <w:marTop w:val="0"/>
                  <w:marBottom w:val="0"/>
                  <w:divBdr>
                    <w:top w:val="none" w:sz="0" w:space="0" w:color="auto"/>
                    <w:left w:val="none" w:sz="0" w:space="0" w:color="auto"/>
                    <w:bottom w:val="none" w:sz="0" w:space="0" w:color="auto"/>
                    <w:right w:val="none" w:sz="0" w:space="0" w:color="auto"/>
                  </w:divBdr>
                  <w:divsChild>
                    <w:div w:id="401412639">
                      <w:marLeft w:val="0"/>
                      <w:marRight w:val="0"/>
                      <w:marTop w:val="0"/>
                      <w:marBottom w:val="0"/>
                      <w:divBdr>
                        <w:top w:val="none" w:sz="0" w:space="0" w:color="auto"/>
                        <w:left w:val="none" w:sz="0" w:space="0" w:color="auto"/>
                        <w:bottom w:val="none" w:sz="0" w:space="0" w:color="auto"/>
                        <w:right w:val="none" w:sz="0" w:space="0" w:color="auto"/>
                      </w:divBdr>
                      <w:divsChild>
                        <w:div w:id="1647082825">
                          <w:marLeft w:val="0"/>
                          <w:marRight w:val="0"/>
                          <w:marTop w:val="0"/>
                          <w:marBottom w:val="0"/>
                          <w:divBdr>
                            <w:top w:val="none" w:sz="0" w:space="0" w:color="auto"/>
                            <w:left w:val="none" w:sz="0" w:space="0" w:color="auto"/>
                            <w:bottom w:val="none" w:sz="0" w:space="0" w:color="auto"/>
                            <w:right w:val="none" w:sz="0" w:space="0" w:color="auto"/>
                          </w:divBdr>
                        </w:div>
                        <w:div w:id="173695137">
                          <w:marLeft w:val="0"/>
                          <w:marRight w:val="0"/>
                          <w:marTop w:val="0"/>
                          <w:marBottom w:val="0"/>
                          <w:divBdr>
                            <w:top w:val="none" w:sz="0" w:space="0" w:color="auto"/>
                            <w:left w:val="none" w:sz="0" w:space="0" w:color="auto"/>
                            <w:bottom w:val="none" w:sz="0" w:space="0" w:color="auto"/>
                            <w:right w:val="none" w:sz="0" w:space="0" w:color="auto"/>
                          </w:divBdr>
                        </w:div>
                        <w:div w:id="2029208618">
                          <w:marLeft w:val="0"/>
                          <w:marRight w:val="0"/>
                          <w:marTop w:val="0"/>
                          <w:marBottom w:val="0"/>
                          <w:divBdr>
                            <w:top w:val="none" w:sz="0" w:space="0" w:color="auto"/>
                            <w:left w:val="none" w:sz="0" w:space="0" w:color="auto"/>
                            <w:bottom w:val="none" w:sz="0" w:space="0" w:color="auto"/>
                            <w:right w:val="none" w:sz="0" w:space="0" w:color="auto"/>
                          </w:divBdr>
                          <w:divsChild>
                            <w:div w:id="921379634">
                              <w:marLeft w:val="0"/>
                              <w:marRight w:val="0"/>
                              <w:marTop w:val="0"/>
                              <w:marBottom w:val="0"/>
                              <w:divBdr>
                                <w:top w:val="none" w:sz="0" w:space="0" w:color="auto"/>
                                <w:left w:val="none" w:sz="0" w:space="0" w:color="auto"/>
                                <w:bottom w:val="none" w:sz="0" w:space="0" w:color="auto"/>
                                <w:right w:val="none" w:sz="0" w:space="0" w:color="auto"/>
                              </w:divBdr>
                            </w:div>
                            <w:div w:id="1315068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3632109">
              <w:marLeft w:val="0"/>
              <w:marRight w:val="0"/>
              <w:marTop w:val="0"/>
              <w:marBottom w:val="0"/>
              <w:divBdr>
                <w:top w:val="none" w:sz="0" w:space="0" w:color="auto"/>
                <w:left w:val="none" w:sz="0" w:space="0" w:color="auto"/>
                <w:bottom w:val="single" w:sz="6" w:space="12" w:color="DDDDDD"/>
                <w:right w:val="none" w:sz="0" w:space="0" w:color="auto"/>
              </w:divBdr>
              <w:divsChild>
                <w:div w:id="496000826">
                  <w:marLeft w:val="0"/>
                  <w:marRight w:val="0"/>
                  <w:marTop w:val="0"/>
                  <w:marBottom w:val="0"/>
                  <w:divBdr>
                    <w:top w:val="none" w:sz="0" w:space="0" w:color="auto"/>
                    <w:left w:val="none" w:sz="0" w:space="0" w:color="auto"/>
                    <w:bottom w:val="none" w:sz="0" w:space="0" w:color="auto"/>
                    <w:right w:val="none" w:sz="0" w:space="0" w:color="auto"/>
                  </w:divBdr>
                  <w:divsChild>
                    <w:div w:id="1909458551">
                      <w:marLeft w:val="0"/>
                      <w:marRight w:val="0"/>
                      <w:marTop w:val="0"/>
                      <w:marBottom w:val="0"/>
                      <w:divBdr>
                        <w:top w:val="none" w:sz="0" w:space="0" w:color="auto"/>
                        <w:left w:val="none" w:sz="0" w:space="0" w:color="auto"/>
                        <w:bottom w:val="none" w:sz="0" w:space="0" w:color="auto"/>
                        <w:right w:val="none" w:sz="0" w:space="0" w:color="auto"/>
                      </w:divBdr>
                      <w:divsChild>
                        <w:div w:id="846402660">
                          <w:marLeft w:val="0"/>
                          <w:marRight w:val="0"/>
                          <w:marTop w:val="0"/>
                          <w:marBottom w:val="0"/>
                          <w:divBdr>
                            <w:top w:val="none" w:sz="0" w:space="0" w:color="auto"/>
                            <w:left w:val="none" w:sz="0" w:space="0" w:color="auto"/>
                            <w:bottom w:val="none" w:sz="0" w:space="0" w:color="auto"/>
                            <w:right w:val="none" w:sz="0" w:space="0" w:color="auto"/>
                          </w:divBdr>
                        </w:div>
                        <w:div w:id="1473906438">
                          <w:marLeft w:val="0"/>
                          <w:marRight w:val="0"/>
                          <w:marTop w:val="0"/>
                          <w:marBottom w:val="0"/>
                          <w:divBdr>
                            <w:top w:val="none" w:sz="0" w:space="0" w:color="auto"/>
                            <w:left w:val="none" w:sz="0" w:space="0" w:color="auto"/>
                            <w:bottom w:val="none" w:sz="0" w:space="0" w:color="auto"/>
                            <w:right w:val="none" w:sz="0" w:space="0" w:color="auto"/>
                          </w:divBdr>
                          <w:divsChild>
                            <w:div w:id="1150443328">
                              <w:marLeft w:val="0"/>
                              <w:marRight w:val="0"/>
                              <w:marTop w:val="0"/>
                              <w:marBottom w:val="0"/>
                              <w:divBdr>
                                <w:top w:val="none" w:sz="0" w:space="0" w:color="auto"/>
                                <w:left w:val="none" w:sz="0" w:space="0" w:color="auto"/>
                                <w:bottom w:val="none" w:sz="0" w:space="0" w:color="auto"/>
                                <w:right w:val="none" w:sz="0" w:space="0" w:color="auto"/>
                              </w:divBdr>
                            </w:div>
                            <w:div w:id="944264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073974">
              <w:marLeft w:val="0"/>
              <w:marRight w:val="0"/>
              <w:marTop w:val="0"/>
              <w:marBottom w:val="0"/>
              <w:divBdr>
                <w:top w:val="none" w:sz="0" w:space="0" w:color="auto"/>
                <w:left w:val="none" w:sz="0" w:space="0" w:color="auto"/>
                <w:bottom w:val="single" w:sz="6" w:space="12" w:color="DDDDDD"/>
                <w:right w:val="none" w:sz="0" w:space="0" w:color="auto"/>
              </w:divBdr>
              <w:divsChild>
                <w:div w:id="1698505514">
                  <w:marLeft w:val="0"/>
                  <w:marRight w:val="0"/>
                  <w:marTop w:val="0"/>
                  <w:marBottom w:val="0"/>
                  <w:divBdr>
                    <w:top w:val="none" w:sz="0" w:space="0" w:color="auto"/>
                    <w:left w:val="none" w:sz="0" w:space="0" w:color="auto"/>
                    <w:bottom w:val="none" w:sz="0" w:space="0" w:color="auto"/>
                    <w:right w:val="none" w:sz="0" w:space="0" w:color="auto"/>
                  </w:divBdr>
                  <w:divsChild>
                    <w:div w:id="1691369642">
                      <w:marLeft w:val="0"/>
                      <w:marRight w:val="0"/>
                      <w:marTop w:val="0"/>
                      <w:marBottom w:val="0"/>
                      <w:divBdr>
                        <w:top w:val="none" w:sz="0" w:space="0" w:color="auto"/>
                        <w:left w:val="none" w:sz="0" w:space="0" w:color="auto"/>
                        <w:bottom w:val="none" w:sz="0" w:space="0" w:color="auto"/>
                        <w:right w:val="none" w:sz="0" w:space="0" w:color="auto"/>
                      </w:divBdr>
                      <w:divsChild>
                        <w:div w:id="1738551733">
                          <w:marLeft w:val="0"/>
                          <w:marRight w:val="0"/>
                          <w:marTop w:val="0"/>
                          <w:marBottom w:val="0"/>
                          <w:divBdr>
                            <w:top w:val="none" w:sz="0" w:space="0" w:color="auto"/>
                            <w:left w:val="none" w:sz="0" w:space="0" w:color="auto"/>
                            <w:bottom w:val="none" w:sz="0" w:space="0" w:color="auto"/>
                            <w:right w:val="none" w:sz="0" w:space="0" w:color="auto"/>
                          </w:divBdr>
                        </w:div>
                        <w:div w:id="327028145">
                          <w:marLeft w:val="0"/>
                          <w:marRight w:val="0"/>
                          <w:marTop w:val="0"/>
                          <w:marBottom w:val="0"/>
                          <w:divBdr>
                            <w:top w:val="none" w:sz="0" w:space="0" w:color="auto"/>
                            <w:left w:val="none" w:sz="0" w:space="0" w:color="auto"/>
                            <w:bottom w:val="none" w:sz="0" w:space="0" w:color="auto"/>
                            <w:right w:val="none" w:sz="0" w:space="0" w:color="auto"/>
                          </w:divBdr>
                        </w:div>
                        <w:div w:id="1764573635">
                          <w:marLeft w:val="0"/>
                          <w:marRight w:val="0"/>
                          <w:marTop w:val="0"/>
                          <w:marBottom w:val="0"/>
                          <w:divBdr>
                            <w:top w:val="none" w:sz="0" w:space="0" w:color="auto"/>
                            <w:left w:val="none" w:sz="0" w:space="0" w:color="auto"/>
                            <w:bottom w:val="none" w:sz="0" w:space="0" w:color="auto"/>
                            <w:right w:val="none" w:sz="0" w:space="0" w:color="auto"/>
                          </w:divBdr>
                          <w:divsChild>
                            <w:div w:id="1066147417">
                              <w:marLeft w:val="0"/>
                              <w:marRight w:val="0"/>
                              <w:marTop w:val="0"/>
                              <w:marBottom w:val="0"/>
                              <w:divBdr>
                                <w:top w:val="none" w:sz="0" w:space="0" w:color="auto"/>
                                <w:left w:val="none" w:sz="0" w:space="0" w:color="auto"/>
                                <w:bottom w:val="none" w:sz="0" w:space="0" w:color="auto"/>
                                <w:right w:val="none" w:sz="0" w:space="0" w:color="auto"/>
                              </w:divBdr>
                            </w:div>
                            <w:div w:id="160006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4375427">
              <w:marLeft w:val="0"/>
              <w:marRight w:val="0"/>
              <w:marTop w:val="0"/>
              <w:marBottom w:val="0"/>
              <w:divBdr>
                <w:top w:val="none" w:sz="0" w:space="0" w:color="auto"/>
                <w:left w:val="none" w:sz="0" w:space="0" w:color="auto"/>
                <w:bottom w:val="single" w:sz="6" w:space="12" w:color="DDDDDD"/>
                <w:right w:val="none" w:sz="0" w:space="0" w:color="auto"/>
              </w:divBdr>
              <w:divsChild>
                <w:div w:id="183373809">
                  <w:marLeft w:val="0"/>
                  <w:marRight w:val="0"/>
                  <w:marTop w:val="0"/>
                  <w:marBottom w:val="0"/>
                  <w:divBdr>
                    <w:top w:val="none" w:sz="0" w:space="0" w:color="auto"/>
                    <w:left w:val="none" w:sz="0" w:space="0" w:color="auto"/>
                    <w:bottom w:val="none" w:sz="0" w:space="0" w:color="auto"/>
                    <w:right w:val="none" w:sz="0" w:space="0" w:color="auto"/>
                  </w:divBdr>
                  <w:divsChild>
                    <w:div w:id="852039035">
                      <w:marLeft w:val="0"/>
                      <w:marRight w:val="0"/>
                      <w:marTop w:val="0"/>
                      <w:marBottom w:val="0"/>
                      <w:divBdr>
                        <w:top w:val="none" w:sz="0" w:space="0" w:color="auto"/>
                        <w:left w:val="none" w:sz="0" w:space="0" w:color="auto"/>
                        <w:bottom w:val="none" w:sz="0" w:space="0" w:color="auto"/>
                        <w:right w:val="none" w:sz="0" w:space="0" w:color="auto"/>
                      </w:divBdr>
                      <w:divsChild>
                        <w:div w:id="616300976">
                          <w:marLeft w:val="0"/>
                          <w:marRight w:val="0"/>
                          <w:marTop w:val="0"/>
                          <w:marBottom w:val="0"/>
                          <w:divBdr>
                            <w:top w:val="none" w:sz="0" w:space="0" w:color="auto"/>
                            <w:left w:val="none" w:sz="0" w:space="0" w:color="auto"/>
                            <w:bottom w:val="none" w:sz="0" w:space="0" w:color="auto"/>
                            <w:right w:val="none" w:sz="0" w:space="0" w:color="auto"/>
                          </w:divBdr>
                        </w:div>
                        <w:div w:id="904294521">
                          <w:marLeft w:val="0"/>
                          <w:marRight w:val="0"/>
                          <w:marTop w:val="0"/>
                          <w:marBottom w:val="0"/>
                          <w:divBdr>
                            <w:top w:val="none" w:sz="0" w:space="0" w:color="auto"/>
                            <w:left w:val="none" w:sz="0" w:space="0" w:color="auto"/>
                            <w:bottom w:val="none" w:sz="0" w:space="0" w:color="auto"/>
                            <w:right w:val="none" w:sz="0" w:space="0" w:color="auto"/>
                          </w:divBdr>
                        </w:div>
                        <w:div w:id="1930968783">
                          <w:marLeft w:val="0"/>
                          <w:marRight w:val="0"/>
                          <w:marTop w:val="0"/>
                          <w:marBottom w:val="0"/>
                          <w:divBdr>
                            <w:top w:val="none" w:sz="0" w:space="0" w:color="auto"/>
                            <w:left w:val="none" w:sz="0" w:space="0" w:color="auto"/>
                            <w:bottom w:val="none" w:sz="0" w:space="0" w:color="auto"/>
                            <w:right w:val="none" w:sz="0" w:space="0" w:color="auto"/>
                          </w:divBdr>
                          <w:divsChild>
                            <w:div w:id="1796756312">
                              <w:marLeft w:val="0"/>
                              <w:marRight w:val="0"/>
                              <w:marTop w:val="0"/>
                              <w:marBottom w:val="0"/>
                              <w:divBdr>
                                <w:top w:val="none" w:sz="0" w:space="0" w:color="auto"/>
                                <w:left w:val="none" w:sz="0" w:space="0" w:color="auto"/>
                                <w:bottom w:val="none" w:sz="0" w:space="0" w:color="auto"/>
                                <w:right w:val="none" w:sz="0" w:space="0" w:color="auto"/>
                              </w:divBdr>
                            </w:div>
                            <w:div w:id="171700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8118830">
              <w:marLeft w:val="0"/>
              <w:marRight w:val="0"/>
              <w:marTop w:val="0"/>
              <w:marBottom w:val="0"/>
              <w:divBdr>
                <w:top w:val="none" w:sz="0" w:space="0" w:color="auto"/>
                <w:left w:val="none" w:sz="0" w:space="0" w:color="auto"/>
                <w:bottom w:val="single" w:sz="6" w:space="12" w:color="DDDDDD"/>
                <w:right w:val="none" w:sz="0" w:space="0" w:color="auto"/>
              </w:divBdr>
              <w:divsChild>
                <w:div w:id="2114010500">
                  <w:marLeft w:val="0"/>
                  <w:marRight w:val="0"/>
                  <w:marTop w:val="0"/>
                  <w:marBottom w:val="0"/>
                  <w:divBdr>
                    <w:top w:val="none" w:sz="0" w:space="0" w:color="auto"/>
                    <w:left w:val="none" w:sz="0" w:space="0" w:color="auto"/>
                    <w:bottom w:val="none" w:sz="0" w:space="0" w:color="auto"/>
                    <w:right w:val="none" w:sz="0" w:space="0" w:color="auto"/>
                  </w:divBdr>
                  <w:divsChild>
                    <w:div w:id="2119446938">
                      <w:marLeft w:val="0"/>
                      <w:marRight w:val="0"/>
                      <w:marTop w:val="0"/>
                      <w:marBottom w:val="0"/>
                      <w:divBdr>
                        <w:top w:val="none" w:sz="0" w:space="0" w:color="auto"/>
                        <w:left w:val="none" w:sz="0" w:space="0" w:color="auto"/>
                        <w:bottom w:val="none" w:sz="0" w:space="0" w:color="auto"/>
                        <w:right w:val="none" w:sz="0" w:space="0" w:color="auto"/>
                      </w:divBdr>
                      <w:divsChild>
                        <w:div w:id="1453550603">
                          <w:marLeft w:val="0"/>
                          <w:marRight w:val="0"/>
                          <w:marTop w:val="0"/>
                          <w:marBottom w:val="0"/>
                          <w:divBdr>
                            <w:top w:val="none" w:sz="0" w:space="0" w:color="auto"/>
                            <w:left w:val="none" w:sz="0" w:space="0" w:color="auto"/>
                            <w:bottom w:val="none" w:sz="0" w:space="0" w:color="auto"/>
                            <w:right w:val="none" w:sz="0" w:space="0" w:color="auto"/>
                          </w:divBdr>
                        </w:div>
                        <w:div w:id="258149569">
                          <w:marLeft w:val="0"/>
                          <w:marRight w:val="0"/>
                          <w:marTop w:val="0"/>
                          <w:marBottom w:val="0"/>
                          <w:divBdr>
                            <w:top w:val="none" w:sz="0" w:space="0" w:color="auto"/>
                            <w:left w:val="none" w:sz="0" w:space="0" w:color="auto"/>
                            <w:bottom w:val="none" w:sz="0" w:space="0" w:color="auto"/>
                            <w:right w:val="none" w:sz="0" w:space="0" w:color="auto"/>
                          </w:divBdr>
                        </w:div>
                        <w:div w:id="1048724321">
                          <w:marLeft w:val="0"/>
                          <w:marRight w:val="0"/>
                          <w:marTop w:val="0"/>
                          <w:marBottom w:val="0"/>
                          <w:divBdr>
                            <w:top w:val="none" w:sz="0" w:space="0" w:color="auto"/>
                            <w:left w:val="none" w:sz="0" w:space="0" w:color="auto"/>
                            <w:bottom w:val="none" w:sz="0" w:space="0" w:color="auto"/>
                            <w:right w:val="none" w:sz="0" w:space="0" w:color="auto"/>
                          </w:divBdr>
                          <w:divsChild>
                            <w:div w:id="1491369454">
                              <w:marLeft w:val="0"/>
                              <w:marRight w:val="0"/>
                              <w:marTop w:val="0"/>
                              <w:marBottom w:val="0"/>
                              <w:divBdr>
                                <w:top w:val="none" w:sz="0" w:space="0" w:color="auto"/>
                                <w:left w:val="none" w:sz="0" w:space="0" w:color="auto"/>
                                <w:bottom w:val="none" w:sz="0" w:space="0" w:color="auto"/>
                                <w:right w:val="none" w:sz="0" w:space="0" w:color="auto"/>
                              </w:divBdr>
                            </w:div>
                            <w:div w:id="1246109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4825261">
              <w:marLeft w:val="0"/>
              <w:marRight w:val="0"/>
              <w:marTop w:val="0"/>
              <w:marBottom w:val="0"/>
              <w:divBdr>
                <w:top w:val="none" w:sz="0" w:space="0" w:color="auto"/>
                <w:left w:val="none" w:sz="0" w:space="0" w:color="auto"/>
                <w:bottom w:val="single" w:sz="6" w:space="12" w:color="DDDDDD"/>
                <w:right w:val="none" w:sz="0" w:space="0" w:color="auto"/>
              </w:divBdr>
              <w:divsChild>
                <w:div w:id="1409695189">
                  <w:marLeft w:val="0"/>
                  <w:marRight w:val="0"/>
                  <w:marTop w:val="0"/>
                  <w:marBottom w:val="0"/>
                  <w:divBdr>
                    <w:top w:val="none" w:sz="0" w:space="0" w:color="auto"/>
                    <w:left w:val="none" w:sz="0" w:space="0" w:color="auto"/>
                    <w:bottom w:val="none" w:sz="0" w:space="0" w:color="auto"/>
                    <w:right w:val="none" w:sz="0" w:space="0" w:color="auto"/>
                  </w:divBdr>
                  <w:divsChild>
                    <w:div w:id="150751796">
                      <w:marLeft w:val="0"/>
                      <w:marRight w:val="0"/>
                      <w:marTop w:val="0"/>
                      <w:marBottom w:val="0"/>
                      <w:divBdr>
                        <w:top w:val="none" w:sz="0" w:space="0" w:color="auto"/>
                        <w:left w:val="none" w:sz="0" w:space="0" w:color="auto"/>
                        <w:bottom w:val="none" w:sz="0" w:space="0" w:color="auto"/>
                        <w:right w:val="none" w:sz="0" w:space="0" w:color="auto"/>
                      </w:divBdr>
                      <w:divsChild>
                        <w:div w:id="1427581961">
                          <w:marLeft w:val="0"/>
                          <w:marRight w:val="0"/>
                          <w:marTop w:val="0"/>
                          <w:marBottom w:val="0"/>
                          <w:divBdr>
                            <w:top w:val="none" w:sz="0" w:space="0" w:color="auto"/>
                            <w:left w:val="none" w:sz="0" w:space="0" w:color="auto"/>
                            <w:bottom w:val="none" w:sz="0" w:space="0" w:color="auto"/>
                            <w:right w:val="none" w:sz="0" w:space="0" w:color="auto"/>
                          </w:divBdr>
                        </w:div>
                        <w:div w:id="2045979467">
                          <w:marLeft w:val="0"/>
                          <w:marRight w:val="0"/>
                          <w:marTop w:val="0"/>
                          <w:marBottom w:val="0"/>
                          <w:divBdr>
                            <w:top w:val="none" w:sz="0" w:space="0" w:color="auto"/>
                            <w:left w:val="none" w:sz="0" w:space="0" w:color="auto"/>
                            <w:bottom w:val="none" w:sz="0" w:space="0" w:color="auto"/>
                            <w:right w:val="none" w:sz="0" w:space="0" w:color="auto"/>
                          </w:divBdr>
                        </w:div>
                        <w:div w:id="1858039322">
                          <w:marLeft w:val="0"/>
                          <w:marRight w:val="0"/>
                          <w:marTop w:val="0"/>
                          <w:marBottom w:val="0"/>
                          <w:divBdr>
                            <w:top w:val="none" w:sz="0" w:space="0" w:color="auto"/>
                            <w:left w:val="none" w:sz="0" w:space="0" w:color="auto"/>
                            <w:bottom w:val="none" w:sz="0" w:space="0" w:color="auto"/>
                            <w:right w:val="none" w:sz="0" w:space="0" w:color="auto"/>
                          </w:divBdr>
                          <w:divsChild>
                            <w:div w:id="2053839906">
                              <w:marLeft w:val="0"/>
                              <w:marRight w:val="0"/>
                              <w:marTop w:val="0"/>
                              <w:marBottom w:val="0"/>
                              <w:divBdr>
                                <w:top w:val="none" w:sz="0" w:space="0" w:color="auto"/>
                                <w:left w:val="none" w:sz="0" w:space="0" w:color="auto"/>
                                <w:bottom w:val="none" w:sz="0" w:space="0" w:color="auto"/>
                                <w:right w:val="none" w:sz="0" w:space="0" w:color="auto"/>
                              </w:divBdr>
                            </w:div>
                            <w:div w:id="1486967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0571208">
              <w:marLeft w:val="0"/>
              <w:marRight w:val="0"/>
              <w:marTop w:val="0"/>
              <w:marBottom w:val="0"/>
              <w:divBdr>
                <w:top w:val="none" w:sz="0" w:space="0" w:color="auto"/>
                <w:left w:val="none" w:sz="0" w:space="0" w:color="auto"/>
                <w:bottom w:val="single" w:sz="6" w:space="12" w:color="DDDDDD"/>
                <w:right w:val="none" w:sz="0" w:space="0" w:color="auto"/>
              </w:divBdr>
              <w:divsChild>
                <w:div w:id="55321483">
                  <w:marLeft w:val="0"/>
                  <w:marRight w:val="0"/>
                  <w:marTop w:val="0"/>
                  <w:marBottom w:val="0"/>
                  <w:divBdr>
                    <w:top w:val="none" w:sz="0" w:space="0" w:color="auto"/>
                    <w:left w:val="none" w:sz="0" w:space="0" w:color="auto"/>
                    <w:bottom w:val="none" w:sz="0" w:space="0" w:color="auto"/>
                    <w:right w:val="none" w:sz="0" w:space="0" w:color="auto"/>
                  </w:divBdr>
                  <w:divsChild>
                    <w:div w:id="1426075114">
                      <w:marLeft w:val="0"/>
                      <w:marRight w:val="0"/>
                      <w:marTop w:val="0"/>
                      <w:marBottom w:val="0"/>
                      <w:divBdr>
                        <w:top w:val="none" w:sz="0" w:space="0" w:color="auto"/>
                        <w:left w:val="none" w:sz="0" w:space="0" w:color="auto"/>
                        <w:bottom w:val="none" w:sz="0" w:space="0" w:color="auto"/>
                        <w:right w:val="none" w:sz="0" w:space="0" w:color="auto"/>
                      </w:divBdr>
                      <w:divsChild>
                        <w:div w:id="1852182061">
                          <w:marLeft w:val="0"/>
                          <w:marRight w:val="0"/>
                          <w:marTop w:val="0"/>
                          <w:marBottom w:val="0"/>
                          <w:divBdr>
                            <w:top w:val="none" w:sz="0" w:space="0" w:color="auto"/>
                            <w:left w:val="none" w:sz="0" w:space="0" w:color="auto"/>
                            <w:bottom w:val="none" w:sz="0" w:space="0" w:color="auto"/>
                            <w:right w:val="none" w:sz="0" w:space="0" w:color="auto"/>
                          </w:divBdr>
                        </w:div>
                        <w:div w:id="198786258">
                          <w:marLeft w:val="0"/>
                          <w:marRight w:val="0"/>
                          <w:marTop w:val="0"/>
                          <w:marBottom w:val="0"/>
                          <w:divBdr>
                            <w:top w:val="none" w:sz="0" w:space="0" w:color="auto"/>
                            <w:left w:val="none" w:sz="0" w:space="0" w:color="auto"/>
                            <w:bottom w:val="none" w:sz="0" w:space="0" w:color="auto"/>
                            <w:right w:val="none" w:sz="0" w:space="0" w:color="auto"/>
                          </w:divBdr>
                          <w:divsChild>
                            <w:div w:id="1625117403">
                              <w:marLeft w:val="0"/>
                              <w:marRight w:val="0"/>
                              <w:marTop w:val="0"/>
                              <w:marBottom w:val="0"/>
                              <w:divBdr>
                                <w:top w:val="none" w:sz="0" w:space="0" w:color="auto"/>
                                <w:left w:val="none" w:sz="0" w:space="0" w:color="auto"/>
                                <w:bottom w:val="none" w:sz="0" w:space="0" w:color="auto"/>
                                <w:right w:val="none" w:sz="0" w:space="0" w:color="auto"/>
                              </w:divBdr>
                            </w:div>
                            <w:div w:id="72544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3575925">
              <w:marLeft w:val="0"/>
              <w:marRight w:val="0"/>
              <w:marTop w:val="0"/>
              <w:marBottom w:val="0"/>
              <w:divBdr>
                <w:top w:val="none" w:sz="0" w:space="0" w:color="auto"/>
                <w:left w:val="none" w:sz="0" w:space="0" w:color="auto"/>
                <w:bottom w:val="single" w:sz="6" w:space="12" w:color="DDDDDD"/>
                <w:right w:val="none" w:sz="0" w:space="0" w:color="auto"/>
              </w:divBdr>
              <w:divsChild>
                <w:div w:id="1902591702">
                  <w:marLeft w:val="0"/>
                  <w:marRight w:val="0"/>
                  <w:marTop w:val="0"/>
                  <w:marBottom w:val="0"/>
                  <w:divBdr>
                    <w:top w:val="none" w:sz="0" w:space="0" w:color="auto"/>
                    <w:left w:val="none" w:sz="0" w:space="0" w:color="auto"/>
                    <w:bottom w:val="none" w:sz="0" w:space="0" w:color="auto"/>
                    <w:right w:val="none" w:sz="0" w:space="0" w:color="auto"/>
                  </w:divBdr>
                  <w:divsChild>
                    <w:div w:id="1214389730">
                      <w:marLeft w:val="0"/>
                      <w:marRight w:val="0"/>
                      <w:marTop w:val="0"/>
                      <w:marBottom w:val="0"/>
                      <w:divBdr>
                        <w:top w:val="none" w:sz="0" w:space="0" w:color="auto"/>
                        <w:left w:val="none" w:sz="0" w:space="0" w:color="auto"/>
                        <w:bottom w:val="none" w:sz="0" w:space="0" w:color="auto"/>
                        <w:right w:val="none" w:sz="0" w:space="0" w:color="auto"/>
                      </w:divBdr>
                      <w:divsChild>
                        <w:div w:id="29575895">
                          <w:marLeft w:val="0"/>
                          <w:marRight w:val="0"/>
                          <w:marTop w:val="0"/>
                          <w:marBottom w:val="0"/>
                          <w:divBdr>
                            <w:top w:val="none" w:sz="0" w:space="0" w:color="auto"/>
                            <w:left w:val="none" w:sz="0" w:space="0" w:color="auto"/>
                            <w:bottom w:val="none" w:sz="0" w:space="0" w:color="auto"/>
                            <w:right w:val="none" w:sz="0" w:space="0" w:color="auto"/>
                          </w:divBdr>
                        </w:div>
                        <w:div w:id="442649230">
                          <w:marLeft w:val="0"/>
                          <w:marRight w:val="0"/>
                          <w:marTop w:val="0"/>
                          <w:marBottom w:val="0"/>
                          <w:divBdr>
                            <w:top w:val="none" w:sz="0" w:space="0" w:color="auto"/>
                            <w:left w:val="none" w:sz="0" w:space="0" w:color="auto"/>
                            <w:bottom w:val="none" w:sz="0" w:space="0" w:color="auto"/>
                            <w:right w:val="none" w:sz="0" w:space="0" w:color="auto"/>
                          </w:divBdr>
                          <w:divsChild>
                            <w:div w:id="860048012">
                              <w:marLeft w:val="0"/>
                              <w:marRight w:val="0"/>
                              <w:marTop w:val="0"/>
                              <w:marBottom w:val="0"/>
                              <w:divBdr>
                                <w:top w:val="none" w:sz="0" w:space="0" w:color="auto"/>
                                <w:left w:val="none" w:sz="0" w:space="0" w:color="auto"/>
                                <w:bottom w:val="none" w:sz="0" w:space="0" w:color="auto"/>
                                <w:right w:val="none" w:sz="0" w:space="0" w:color="auto"/>
                              </w:divBdr>
                            </w:div>
                            <w:div w:id="156265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646785">
              <w:marLeft w:val="0"/>
              <w:marRight w:val="0"/>
              <w:marTop w:val="0"/>
              <w:marBottom w:val="0"/>
              <w:divBdr>
                <w:top w:val="none" w:sz="0" w:space="0" w:color="auto"/>
                <w:left w:val="none" w:sz="0" w:space="0" w:color="auto"/>
                <w:bottom w:val="single" w:sz="6" w:space="12" w:color="DDDDDD"/>
                <w:right w:val="none" w:sz="0" w:space="0" w:color="auto"/>
              </w:divBdr>
              <w:divsChild>
                <w:div w:id="931932770">
                  <w:marLeft w:val="0"/>
                  <w:marRight w:val="0"/>
                  <w:marTop w:val="0"/>
                  <w:marBottom w:val="0"/>
                  <w:divBdr>
                    <w:top w:val="none" w:sz="0" w:space="0" w:color="auto"/>
                    <w:left w:val="none" w:sz="0" w:space="0" w:color="auto"/>
                    <w:bottom w:val="none" w:sz="0" w:space="0" w:color="auto"/>
                    <w:right w:val="none" w:sz="0" w:space="0" w:color="auto"/>
                  </w:divBdr>
                  <w:divsChild>
                    <w:div w:id="136726901">
                      <w:marLeft w:val="0"/>
                      <w:marRight w:val="0"/>
                      <w:marTop w:val="0"/>
                      <w:marBottom w:val="0"/>
                      <w:divBdr>
                        <w:top w:val="none" w:sz="0" w:space="0" w:color="auto"/>
                        <w:left w:val="none" w:sz="0" w:space="0" w:color="auto"/>
                        <w:bottom w:val="none" w:sz="0" w:space="0" w:color="auto"/>
                        <w:right w:val="none" w:sz="0" w:space="0" w:color="auto"/>
                      </w:divBdr>
                      <w:divsChild>
                        <w:div w:id="1191993149">
                          <w:marLeft w:val="0"/>
                          <w:marRight w:val="0"/>
                          <w:marTop w:val="0"/>
                          <w:marBottom w:val="0"/>
                          <w:divBdr>
                            <w:top w:val="none" w:sz="0" w:space="0" w:color="auto"/>
                            <w:left w:val="none" w:sz="0" w:space="0" w:color="auto"/>
                            <w:bottom w:val="none" w:sz="0" w:space="0" w:color="auto"/>
                            <w:right w:val="none" w:sz="0" w:space="0" w:color="auto"/>
                          </w:divBdr>
                        </w:div>
                        <w:div w:id="1572278994">
                          <w:marLeft w:val="0"/>
                          <w:marRight w:val="0"/>
                          <w:marTop w:val="0"/>
                          <w:marBottom w:val="0"/>
                          <w:divBdr>
                            <w:top w:val="none" w:sz="0" w:space="0" w:color="auto"/>
                            <w:left w:val="none" w:sz="0" w:space="0" w:color="auto"/>
                            <w:bottom w:val="none" w:sz="0" w:space="0" w:color="auto"/>
                            <w:right w:val="none" w:sz="0" w:space="0" w:color="auto"/>
                          </w:divBdr>
                        </w:div>
                        <w:div w:id="1338654831">
                          <w:marLeft w:val="0"/>
                          <w:marRight w:val="0"/>
                          <w:marTop w:val="0"/>
                          <w:marBottom w:val="0"/>
                          <w:divBdr>
                            <w:top w:val="none" w:sz="0" w:space="0" w:color="auto"/>
                            <w:left w:val="none" w:sz="0" w:space="0" w:color="auto"/>
                            <w:bottom w:val="none" w:sz="0" w:space="0" w:color="auto"/>
                            <w:right w:val="none" w:sz="0" w:space="0" w:color="auto"/>
                          </w:divBdr>
                          <w:divsChild>
                            <w:div w:id="426266715">
                              <w:marLeft w:val="0"/>
                              <w:marRight w:val="0"/>
                              <w:marTop w:val="0"/>
                              <w:marBottom w:val="0"/>
                              <w:divBdr>
                                <w:top w:val="none" w:sz="0" w:space="0" w:color="auto"/>
                                <w:left w:val="none" w:sz="0" w:space="0" w:color="auto"/>
                                <w:bottom w:val="none" w:sz="0" w:space="0" w:color="auto"/>
                                <w:right w:val="none" w:sz="0" w:space="0" w:color="auto"/>
                              </w:divBdr>
                            </w:div>
                            <w:div w:id="1288972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7271689">
              <w:marLeft w:val="0"/>
              <w:marRight w:val="0"/>
              <w:marTop w:val="0"/>
              <w:marBottom w:val="0"/>
              <w:divBdr>
                <w:top w:val="none" w:sz="0" w:space="0" w:color="auto"/>
                <w:left w:val="none" w:sz="0" w:space="0" w:color="auto"/>
                <w:bottom w:val="single" w:sz="6" w:space="12" w:color="DDDDDD"/>
                <w:right w:val="none" w:sz="0" w:space="0" w:color="auto"/>
              </w:divBdr>
              <w:divsChild>
                <w:div w:id="1716612286">
                  <w:marLeft w:val="0"/>
                  <w:marRight w:val="0"/>
                  <w:marTop w:val="0"/>
                  <w:marBottom w:val="0"/>
                  <w:divBdr>
                    <w:top w:val="none" w:sz="0" w:space="0" w:color="auto"/>
                    <w:left w:val="none" w:sz="0" w:space="0" w:color="auto"/>
                    <w:bottom w:val="none" w:sz="0" w:space="0" w:color="auto"/>
                    <w:right w:val="none" w:sz="0" w:space="0" w:color="auto"/>
                  </w:divBdr>
                  <w:divsChild>
                    <w:div w:id="203948188">
                      <w:marLeft w:val="0"/>
                      <w:marRight w:val="0"/>
                      <w:marTop w:val="0"/>
                      <w:marBottom w:val="0"/>
                      <w:divBdr>
                        <w:top w:val="none" w:sz="0" w:space="0" w:color="auto"/>
                        <w:left w:val="none" w:sz="0" w:space="0" w:color="auto"/>
                        <w:bottom w:val="none" w:sz="0" w:space="0" w:color="auto"/>
                        <w:right w:val="none" w:sz="0" w:space="0" w:color="auto"/>
                      </w:divBdr>
                      <w:divsChild>
                        <w:div w:id="823857276">
                          <w:marLeft w:val="0"/>
                          <w:marRight w:val="0"/>
                          <w:marTop w:val="0"/>
                          <w:marBottom w:val="0"/>
                          <w:divBdr>
                            <w:top w:val="none" w:sz="0" w:space="0" w:color="auto"/>
                            <w:left w:val="none" w:sz="0" w:space="0" w:color="auto"/>
                            <w:bottom w:val="none" w:sz="0" w:space="0" w:color="auto"/>
                            <w:right w:val="none" w:sz="0" w:space="0" w:color="auto"/>
                          </w:divBdr>
                        </w:div>
                        <w:div w:id="1130396304">
                          <w:marLeft w:val="0"/>
                          <w:marRight w:val="0"/>
                          <w:marTop w:val="0"/>
                          <w:marBottom w:val="0"/>
                          <w:divBdr>
                            <w:top w:val="none" w:sz="0" w:space="0" w:color="auto"/>
                            <w:left w:val="none" w:sz="0" w:space="0" w:color="auto"/>
                            <w:bottom w:val="none" w:sz="0" w:space="0" w:color="auto"/>
                            <w:right w:val="none" w:sz="0" w:space="0" w:color="auto"/>
                          </w:divBdr>
                          <w:divsChild>
                            <w:div w:id="1617902792">
                              <w:marLeft w:val="0"/>
                              <w:marRight w:val="0"/>
                              <w:marTop w:val="0"/>
                              <w:marBottom w:val="0"/>
                              <w:divBdr>
                                <w:top w:val="none" w:sz="0" w:space="0" w:color="auto"/>
                                <w:left w:val="none" w:sz="0" w:space="0" w:color="auto"/>
                                <w:bottom w:val="none" w:sz="0" w:space="0" w:color="auto"/>
                                <w:right w:val="none" w:sz="0" w:space="0" w:color="auto"/>
                              </w:divBdr>
                            </w:div>
                            <w:div w:id="1681541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5524285">
              <w:marLeft w:val="0"/>
              <w:marRight w:val="0"/>
              <w:marTop w:val="0"/>
              <w:marBottom w:val="0"/>
              <w:divBdr>
                <w:top w:val="none" w:sz="0" w:space="0" w:color="auto"/>
                <w:left w:val="none" w:sz="0" w:space="0" w:color="auto"/>
                <w:bottom w:val="single" w:sz="6" w:space="12" w:color="DDDDDD"/>
                <w:right w:val="none" w:sz="0" w:space="0" w:color="auto"/>
              </w:divBdr>
              <w:divsChild>
                <w:div w:id="1405838645">
                  <w:marLeft w:val="0"/>
                  <w:marRight w:val="0"/>
                  <w:marTop w:val="0"/>
                  <w:marBottom w:val="0"/>
                  <w:divBdr>
                    <w:top w:val="none" w:sz="0" w:space="0" w:color="auto"/>
                    <w:left w:val="none" w:sz="0" w:space="0" w:color="auto"/>
                    <w:bottom w:val="none" w:sz="0" w:space="0" w:color="auto"/>
                    <w:right w:val="none" w:sz="0" w:space="0" w:color="auto"/>
                  </w:divBdr>
                  <w:divsChild>
                    <w:div w:id="115409802">
                      <w:marLeft w:val="0"/>
                      <w:marRight w:val="0"/>
                      <w:marTop w:val="0"/>
                      <w:marBottom w:val="0"/>
                      <w:divBdr>
                        <w:top w:val="none" w:sz="0" w:space="0" w:color="auto"/>
                        <w:left w:val="none" w:sz="0" w:space="0" w:color="auto"/>
                        <w:bottom w:val="none" w:sz="0" w:space="0" w:color="auto"/>
                        <w:right w:val="none" w:sz="0" w:space="0" w:color="auto"/>
                      </w:divBdr>
                      <w:divsChild>
                        <w:div w:id="2061245697">
                          <w:marLeft w:val="0"/>
                          <w:marRight w:val="0"/>
                          <w:marTop w:val="0"/>
                          <w:marBottom w:val="0"/>
                          <w:divBdr>
                            <w:top w:val="none" w:sz="0" w:space="0" w:color="auto"/>
                            <w:left w:val="none" w:sz="0" w:space="0" w:color="auto"/>
                            <w:bottom w:val="none" w:sz="0" w:space="0" w:color="auto"/>
                            <w:right w:val="none" w:sz="0" w:space="0" w:color="auto"/>
                          </w:divBdr>
                        </w:div>
                        <w:div w:id="815344725">
                          <w:marLeft w:val="0"/>
                          <w:marRight w:val="0"/>
                          <w:marTop w:val="0"/>
                          <w:marBottom w:val="0"/>
                          <w:divBdr>
                            <w:top w:val="none" w:sz="0" w:space="0" w:color="auto"/>
                            <w:left w:val="none" w:sz="0" w:space="0" w:color="auto"/>
                            <w:bottom w:val="none" w:sz="0" w:space="0" w:color="auto"/>
                            <w:right w:val="none" w:sz="0" w:space="0" w:color="auto"/>
                          </w:divBdr>
                        </w:div>
                        <w:div w:id="1359426300">
                          <w:marLeft w:val="0"/>
                          <w:marRight w:val="0"/>
                          <w:marTop w:val="0"/>
                          <w:marBottom w:val="0"/>
                          <w:divBdr>
                            <w:top w:val="none" w:sz="0" w:space="0" w:color="auto"/>
                            <w:left w:val="none" w:sz="0" w:space="0" w:color="auto"/>
                            <w:bottom w:val="none" w:sz="0" w:space="0" w:color="auto"/>
                            <w:right w:val="none" w:sz="0" w:space="0" w:color="auto"/>
                          </w:divBdr>
                          <w:divsChild>
                            <w:div w:id="1498110789">
                              <w:marLeft w:val="0"/>
                              <w:marRight w:val="0"/>
                              <w:marTop w:val="0"/>
                              <w:marBottom w:val="0"/>
                              <w:divBdr>
                                <w:top w:val="none" w:sz="0" w:space="0" w:color="auto"/>
                                <w:left w:val="none" w:sz="0" w:space="0" w:color="auto"/>
                                <w:bottom w:val="none" w:sz="0" w:space="0" w:color="auto"/>
                                <w:right w:val="none" w:sz="0" w:space="0" w:color="auto"/>
                              </w:divBdr>
                            </w:div>
                            <w:div w:id="181483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2656674">
              <w:marLeft w:val="0"/>
              <w:marRight w:val="0"/>
              <w:marTop w:val="0"/>
              <w:marBottom w:val="0"/>
              <w:divBdr>
                <w:top w:val="none" w:sz="0" w:space="0" w:color="auto"/>
                <w:left w:val="none" w:sz="0" w:space="0" w:color="auto"/>
                <w:bottom w:val="none" w:sz="0" w:space="0" w:color="auto"/>
                <w:right w:val="none" w:sz="0" w:space="0" w:color="auto"/>
              </w:divBdr>
              <w:divsChild>
                <w:div w:id="222955221">
                  <w:marLeft w:val="0"/>
                  <w:marRight w:val="0"/>
                  <w:marTop w:val="0"/>
                  <w:marBottom w:val="0"/>
                  <w:divBdr>
                    <w:top w:val="none" w:sz="0" w:space="0" w:color="auto"/>
                    <w:left w:val="none" w:sz="0" w:space="0" w:color="auto"/>
                    <w:bottom w:val="none" w:sz="0" w:space="0" w:color="auto"/>
                    <w:right w:val="none" w:sz="0" w:space="0" w:color="auto"/>
                  </w:divBdr>
                  <w:divsChild>
                    <w:div w:id="1615744823">
                      <w:marLeft w:val="0"/>
                      <w:marRight w:val="0"/>
                      <w:marTop w:val="0"/>
                      <w:marBottom w:val="0"/>
                      <w:divBdr>
                        <w:top w:val="none" w:sz="0" w:space="0" w:color="auto"/>
                        <w:left w:val="none" w:sz="0" w:space="0" w:color="auto"/>
                        <w:bottom w:val="none" w:sz="0" w:space="0" w:color="auto"/>
                        <w:right w:val="none" w:sz="0" w:space="0" w:color="auto"/>
                      </w:divBdr>
                      <w:divsChild>
                        <w:div w:id="573472137">
                          <w:marLeft w:val="0"/>
                          <w:marRight w:val="0"/>
                          <w:marTop w:val="0"/>
                          <w:marBottom w:val="0"/>
                          <w:divBdr>
                            <w:top w:val="none" w:sz="0" w:space="0" w:color="auto"/>
                            <w:left w:val="none" w:sz="0" w:space="0" w:color="auto"/>
                            <w:bottom w:val="none" w:sz="0" w:space="0" w:color="auto"/>
                            <w:right w:val="none" w:sz="0" w:space="0" w:color="auto"/>
                          </w:divBdr>
                        </w:div>
                        <w:div w:id="591008323">
                          <w:marLeft w:val="0"/>
                          <w:marRight w:val="0"/>
                          <w:marTop w:val="0"/>
                          <w:marBottom w:val="0"/>
                          <w:divBdr>
                            <w:top w:val="none" w:sz="0" w:space="0" w:color="auto"/>
                            <w:left w:val="none" w:sz="0" w:space="0" w:color="auto"/>
                            <w:bottom w:val="none" w:sz="0" w:space="0" w:color="auto"/>
                            <w:right w:val="none" w:sz="0" w:space="0" w:color="auto"/>
                          </w:divBdr>
                        </w:div>
                        <w:div w:id="1325889764">
                          <w:marLeft w:val="0"/>
                          <w:marRight w:val="0"/>
                          <w:marTop w:val="0"/>
                          <w:marBottom w:val="0"/>
                          <w:divBdr>
                            <w:top w:val="none" w:sz="0" w:space="0" w:color="auto"/>
                            <w:left w:val="none" w:sz="0" w:space="0" w:color="auto"/>
                            <w:bottom w:val="none" w:sz="0" w:space="0" w:color="auto"/>
                            <w:right w:val="none" w:sz="0" w:space="0" w:color="auto"/>
                          </w:divBdr>
                          <w:divsChild>
                            <w:div w:id="726416858">
                              <w:marLeft w:val="0"/>
                              <w:marRight w:val="0"/>
                              <w:marTop w:val="0"/>
                              <w:marBottom w:val="0"/>
                              <w:divBdr>
                                <w:top w:val="none" w:sz="0" w:space="0" w:color="auto"/>
                                <w:left w:val="none" w:sz="0" w:space="0" w:color="auto"/>
                                <w:bottom w:val="none" w:sz="0" w:space="0" w:color="auto"/>
                                <w:right w:val="none" w:sz="0" w:space="0" w:color="auto"/>
                              </w:divBdr>
                            </w:div>
                            <w:div w:id="1629968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9330013">
      <w:bodyDiv w:val="1"/>
      <w:marLeft w:val="0"/>
      <w:marRight w:val="0"/>
      <w:marTop w:val="0"/>
      <w:marBottom w:val="0"/>
      <w:divBdr>
        <w:top w:val="none" w:sz="0" w:space="0" w:color="auto"/>
        <w:left w:val="none" w:sz="0" w:space="0" w:color="auto"/>
        <w:bottom w:val="none" w:sz="0" w:space="0" w:color="auto"/>
        <w:right w:val="none" w:sz="0" w:space="0" w:color="auto"/>
      </w:divBdr>
      <w:divsChild>
        <w:div w:id="879707610">
          <w:marLeft w:val="0"/>
          <w:marRight w:val="0"/>
          <w:marTop w:val="0"/>
          <w:marBottom w:val="0"/>
          <w:divBdr>
            <w:top w:val="none" w:sz="0" w:space="0" w:color="auto"/>
            <w:left w:val="none" w:sz="0" w:space="0" w:color="auto"/>
            <w:bottom w:val="none" w:sz="0" w:space="0" w:color="auto"/>
            <w:right w:val="none" w:sz="0" w:space="0" w:color="auto"/>
          </w:divBdr>
          <w:divsChild>
            <w:div w:id="33510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2745773">
      <w:bodyDiv w:val="1"/>
      <w:marLeft w:val="0"/>
      <w:marRight w:val="0"/>
      <w:marTop w:val="0"/>
      <w:marBottom w:val="0"/>
      <w:divBdr>
        <w:top w:val="none" w:sz="0" w:space="0" w:color="auto"/>
        <w:left w:val="none" w:sz="0" w:space="0" w:color="auto"/>
        <w:bottom w:val="none" w:sz="0" w:space="0" w:color="auto"/>
        <w:right w:val="none" w:sz="0" w:space="0" w:color="auto"/>
      </w:divBdr>
      <w:divsChild>
        <w:div w:id="1458375431">
          <w:marLeft w:val="0"/>
          <w:marRight w:val="180"/>
          <w:marTop w:val="0"/>
          <w:marBottom w:val="0"/>
          <w:divBdr>
            <w:top w:val="none" w:sz="0" w:space="0" w:color="auto"/>
            <w:left w:val="none" w:sz="0" w:space="0" w:color="auto"/>
            <w:bottom w:val="none" w:sz="0" w:space="0" w:color="auto"/>
            <w:right w:val="none" w:sz="0" w:space="0" w:color="auto"/>
          </w:divBdr>
          <w:divsChild>
            <w:div w:id="431977482">
              <w:marLeft w:val="0"/>
              <w:marRight w:val="0"/>
              <w:marTop w:val="0"/>
              <w:marBottom w:val="0"/>
              <w:divBdr>
                <w:top w:val="none" w:sz="0" w:space="0" w:color="auto"/>
                <w:left w:val="none" w:sz="0" w:space="0" w:color="auto"/>
                <w:bottom w:val="none" w:sz="0" w:space="0" w:color="auto"/>
                <w:right w:val="none" w:sz="0" w:space="0" w:color="auto"/>
              </w:divBdr>
              <w:divsChild>
                <w:div w:id="2069069104">
                  <w:marLeft w:val="0"/>
                  <w:marRight w:val="0"/>
                  <w:marTop w:val="0"/>
                  <w:marBottom w:val="225"/>
                  <w:divBdr>
                    <w:top w:val="none" w:sz="0" w:space="0" w:color="auto"/>
                    <w:left w:val="none" w:sz="0" w:space="0" w:color="auto"/>
                    <w:bottom w:val="none" w:sz="0" w:space="0" w:color="auto"/>
                    <w:right w:val="none" w:sz="0" w:space="0" w:color="auto"/>
                  </w:divBdr>
                  <w:divsChild>
                    <w:div w:id="954367028">
                      <w:marLeft w:val="0"/>
                      <w:marRight w:val="0"/>
                      <w:marTop w:val="0"/>
                      <w:marBottom w:val="0"/>
                      <w:divBdr>
                        <w:top w:val="none" w:sz="0" w:space="0" w:color="auto"/>
                        <w:left w:val="none" w:sz="0" w:space="0" w:color="auto"/>
                        <w:bottom w:val="none" w:sz="0" w:space="0" w:color="auto"/>
                        <w:right w:val="none" w:sz="0" w:space="0" w:color="auto"/>
                      </w:divBdr>
                    </w:div>
                  </w:divsChild>
                </w:div>
                <w:div w:id="151332216">
                  <w:marLeft w:val="0"/>
                  <w:marRight w:val="0"/>
                  <w:marTop w:val="0"/>
                  <w:marBottom w:val="225"/>
                  <w:divBdr>
                    <w:top w:val="none" w:sz="0" w:space="0" w:color="auto"/>
                    <w:left w:val="none" w:sz="0" w:space="0" w:color="auto"/>
                    <w:bottom w:val="none" w:sz="0" w:space="0" w:color="auto"/>
                    <w:right w:val="none" w:sz="0" w:space="0" w:color="auto"/>
                  </w:divBdr>
                  <w:divsChild>
                    <w:div w:id="983268127">
                      <w:marLeft w:val="0"/>
                      <w:marRight w:val="0"/>
                      <w:marTop w:val="0"/>
                      <w:marBottom w:val="0"/>
                      <w:divBdr>
                        <w:top w:val="none" w:sz="0" w:space="0" w:color="auto"/>
                        <w:left w:val="none" w:sz="0" w:space="0" w:color="auto"/>
                        <w:bottom w:val="none" w:sz="0" w:space="0" w:color="auto"/>
                        <w:right w:val="none" w:sz="0" w:space="0" w:color="auto"/>
                      </w:divBdr>
                    </w:div>
                  </w:divsChild>
                </w:div>
                <w:div w:id="1148354222">
                  <w:marLeft w:val="0"/>
                  <w:marRight w:val="0"/>
                  <w:marTop w:val="0"/>
                  <w:marBottom w:val="225"/>
                  <w:divBdr>
                    <w:top w:val="none" w:sz="0" w:space="0" w:color="auto"/>
                    <w:left w:val="none" w:sz="0" w:space="0" w:color="auto"/>
                    <w:bottom w:val="none" w:sz="0" w:space="0" w:color="auto"/>
                    <w:right w:val="none" w:sz="0" w:space="0" w:color="auto"/>
                  </w:divBdr>
                  <w:divsChild>
                    <w:div w:id="2089879908">
                      <w:marLeft w:val="0"/>
                      <w:marRight w:val="0"/>
                      <w:marTop w:val="0"/>
                      <w:marBottom w:val="0"/>
                      <w:divBdr>
                        <w:top w:val="none" w:sz="0" w:space="0" w:color="auto"/>
                        <w:left w:val="none" w:sz="0" w:space="0" w:color="auto"/>
                        <w:bottom w:val="none" w:sz="0" w:space="0" w:color="auto"/>
                        <w:right w:val="none" w:sz="0" w:space="0" w:color="auto"/>
                      </w:divBdr>
                    </w:div>
                  </w:divsChild>
                </w:div>
                <w:div w:id="1666934225">
                  <w:marLeft w:val="0"/>
                  <w:marRight w:val="0"/>
                  <w:marTop w:val="0"/>
                  <w:marBottom w:val="225"/>
                  <w:divBdr>
                    <w:top w:val="none" w:sz="0" w:space="0" w:color="auto"/>
                    <w:left w:val="none" w:sz="0" w:space="0" w:color="auto"/>
                    <w:bottom w:val="none" w:sz="0" w:space="0" w:color="auto"/>
                    <w:right w:val="none" w:sz="0" w:space="0" w:color="auto"/>
                  </w:divBdr>
                  <w:divsChild>
                    <w:div w:id="354353692">
                      <w:marLeft w:val="0"/>
                      <w:marRight w:val="0"/>
                      <w:marTop w:val="0"/>
                      <w:marBottom w:val="0"/>
                      <w:divBdr>
                        <w:top w:val="none" w:sz="0" w:space="0" w:color="auto"/>
                        <w:left w:val="none" w:sz="0" w:space="0" w:color="auto"/>
                        <w:bottom w:val="none" w:sz="0" w:space="0" w:color="auto"/>
                        <w:right w:val="none" w:sz="0" w:space="0" w:color="auto"/>
                      </w:divBdr>
                    </w:div>
                  </w:divsChild>
                </w:div>
                <w:div w:id="1144079742">
                  <w:marLeft w:val="0"/>
                  <w:marRight w:val="0"/>
                  <w:marTop w:val="0"/>
                  <w:marBottom w:val="225"/>
                  <w:divBdr>
                    <w:top w:val="none" w:sz="0" w:space="0" w:color="auto"/>
                    <w:left w:val="none" w:sz="0" w:space="0" w:color="auto"/>
                    <w:bottom w:val="none" w:sz="0" w:space="0" w:color="auto"/>
                    <w:right w:val="none" w:sz="0" w:space="0" w:color="auto"/>
                  </w:divBdr>
                  <w:divsChild>
                    <w:div w:id="911820256">
                      <w:marLeft w:val="0"/>
                      <w:marRight w:val="0"/>
                      <w:marTop w:val="0"/>
                      <w:marBottom w:val="0"/>
                      <w:divBdr>
                        <w:top w:val="none" w:sz="0" w:space="0" w:color="auto"/>
                        <w:left w:val="none" w:sz="0" w:space="0" w:color="auto"/>
                        <w:bottom w:val="none" w:sz="0" w:space="0" w:color="auto"/>
                        <w:right w:val="none" w:sz="0" w:space="0" w:color="auto"/>
                      </w:divBdr>
                    </w:div>
                  </w:divsChild>
                </w:div>
                <w:div w:id="1934047131">
                  <w:marLeft w:val="0"/>
                  <w:marRight w:val="0"/>
                  <w:marTop w:val="0"/>
                  <w:marBottom w:val="225"/>
                  <w:divBdr>
                    <w:top w:val="none" w:sz="0" w:space="0" w:color="auto"/>
                    <w:left w:val="none" w:sz="0" w:space="0" w:color="auto"/>
                    <w:bottom w:val="none" w:sz="0" w:space="0" w:color="auto"/>
                    <w:right w:val="none" w:sz="0" w:space="0" w:color="auto"/>
                  </w:divBdr>
                  <w:divsChild>
                    <w:div w:id="270821907">
                      <w:marLeft w:val="0"/>
                      <w:marRight w:val="0"/>
                      <w:marTop w:val="0"/>
                      <w:marBottom w:val="0"/>
                      <w:divBdr>
                        <w:top w:val="none" w:sz="0" w:space="0" w:color="auto"/>
                        <w:left w:val="none" w:sz="0" w:space="0" w:color="auto"/>
                        <w:bottom w:val="none" w:sz="0" w:space="0" w:color="auto"/>
                        <w:right w:val="none" w:sz="0" w:space="0" w:color="auto"/>
                      </w:divBdr>
                    </w:div>
                  </w:divsChild>
                </w:div>
                <w:div w:id="2094231568">
                  <w:marLeft w:val="0"/>
                  <w:marRight w:val="0"/>
                  <w:marTop w:val="0"/>
                  <w:marBottom w:val="225"/>
                  <w:divBdr>
                    <w:top w:val="none" w:sz="0" w:space="0" w:color="auto"/>
                    <w:left w:val="none" w:sz="0" w:space="0" w:color="auto"/>
                    <w:bottom w:val="none" w:sz="0" w:space="0" w:color="auto"/>
                    <w:right w:val="none" w:sz="0" w:space="0" w:color="auto"/>
                  </w:divBdr>
                  <w:divsChild>
                    <w:div w:id="1625454453">
                      <w:marLeft w:val="0"/>
                      <w:marRight w:val="0"/>
                      <w:marTop w:val="0"/>
                      <w:marBottom w:val="0"/>
                      <w:divBdr>
                        <w:top w:val="none" w:sz="0" w:space="0" w:color="auto"/>
                        <w:left w:val="none" w:sz="0" w:space="0" w:color="auto"/>
                        <w:bottom w:val="none" w:sz="0" w:space="0" w:color="auto"/>
                        <w:right w:val="none" w:sz="0" w:space="0" w:color="auto"/>
                      </w:divBdr>
                    </w:div>
                  </w:divsChild>
                </w:div>
                <w:div w:id="106388527">
                  <w:marLeft w:val="0"/>
                  <w:marRight w:val="0"/>
                  <w:marTop w:val="0"/>
                  <w:marBottom w:val="225"/>
                  <w:divBdr>
                    <w:top w:val="none" w:sz="0" w:space="0" w:color="auto"/>
                    <w:left w:val="none" w:sz="0" w:space="0" w:color="auto"/>
                    <w:bottom w:val="none" w:sz="0" w:space="0" w:color="auto"/>
                    <w:right w:val="none" w:sz="0" w:space="0" w:color="auto"/>
                  </w:divBdr>
                  <w:divsChild>
                    <w:div w:id="961114647">
                      <w:marLeft w:val="0"/>
                      <w:marRight w:val="0"/>
                      <w:marTop w:val="0"/>
                      <w:marBottom w:val="0"/>
                      <w:divBdr>
                        <w:top w:val="none" w:sz="0" w:space="0" w:color="auto"/>
                        <w:left w:val="none" w:sz="0" w:space="0" w:color="auto"/>
                        <w:bottom w:val="none" w:sz="0" w:space="0" w:color="auto"/>
                        <w:right w:val="none" w:sz="0" w:space="0" w:color="auto"/>
                      </w:divBdr>
                    </w:div>
                  </w:divsChild>
                </w:div>
                <w:div w:id="366956858">
                  <w:marLeft w:val="0"/>
                  <w:marRight w:val="0"/>
                  <w:marTop w:val="0"/>
                  <w:marBottom w:val="225"/>
                  <w:divBdr>
                    <w:top w:val="none" w:sz="0" w:space="0" w:color="auto"/>
                    <w:left w:val="none" w:sz="0" w:space="0" w:color="auto"/>
                    <w:bottom w:val="none" w:sz="0" w:space="0" w:color="auto"/>
                    <w:right w:val="none" w:sz="0" w:space="0" w:color="auto"/>
                  </w:divBdr>
                  <w:divsChild>
                    <w:div w:id="355036018">
                      <w:marLeft w:val="0"/>
                      <w:marRight w:val="0"/>
                      <w:marTop w:val="0"/>
                      <w:marBottom w:val="0"/>
                      <w:divBdr>
                        <w:top w:val="none" w:sz="0" w:space="0" w:color="auto"/>
                        <w:left w:val="none" w:sz="0" w:space="0" w:color="auto"/>
                        <w:bottom w:val="none" w:sz="0" w:space="0" w:color="auto"/>
                        <w:right w:val="none" w:sz="0" w:space="0" w:color="auto"/>
                      </w:divBdr>
                    </w:div>
                  </w:divsChild>
                </w:div>
                <w:div w:id="179977253">
                  <w:marLeft w:val="0"/>
                  <w:marRight w:val="0"/>
                  <w:marTop w:val="0"/>
                  <w:marBottom w:val="225"/>
                  <w:divBdr>
                    <w:top w:val="none" w:sz="0" w:space="0" w:color="auto"/>
                    <w:left w:val="none" w:sz="0" w:space="0" w:color="auto"/>
                    <w:bottom w:val="none" w:sz="0" w:space="0" w:color="auto"/>
                    <w:right w:val="none" w:sz="0" w:space="0" w:color="auto"/>
                  </w:divBdr>
                  <w:divsChild>
                    <w:div w:id="931594911">
                      <w:marLeft w:val="0"/>
                      <w:marRight w:val="0"/>
                      <w:marTop w:val="0"/>
                      <w:marBottom w:val="0"/>
                      <w:divBdr>
                        <w:top w:val="none" w:sz="0" w:space="0" w:color="auto"/>
                        <w:left w:val="none" w:sz="0" w:space="0" w:color="auto"/>
                        <w:bottom w:val="none" w:sz="0" w:space="0" w:color="auto"/>
                        <w:right w:val="none" w:sz="0" w:space="0" w:color="auto"/>
                      </w:divBdr>
                    </w:div>
                  </w:divsChild>
                </w:div>
                <w:div w:id="581305848">
                  <w:marLeft w:val="0"/>
                  <w:marRight w:val="0"/>
                  <w:marTop w:val="0"/>
                  <w:marBottom w:val="225"/>
                  <w:divBdr>
                    <w:top w:val="none" w:sz="0" w:space="0" w:color="auto"/>
                    <w:left w:val="none" w:sz="0" w:space="0" w:color="auto"/>
                    <w:bottom w:val="none" w:sz="0" w:space="0" w:color="auto"/>
                    <w:right w:val="none" w:sz="0" w:space="0" w:color="auto"/>
                  </w:divBdr>
                  <w:divsChild>
                    <w:div w:id="2040231058">
                      <w:marLeft w:val="0"/>
                      <w:marRight w:val="0"/>
                      <w:marTop w:val="0"/>
                      <w:marBottom w:val="0"/>
                      <w:divBdr>
                        <w:top w:val="none" w:sz="0" w:space="0" w:color="auto"/>
                        <w:left w:val="none" w:sz="0" w:space="0" w:color="auto"/>
                        <w:bottom w:val="none" w:sz="0" w:space="0" w:color="auto"/>
                        <w:right w:val="none" w:sz="0" w:space="0" w:color="auto"/>
                      </w:divBdr>
                    </w:div>
                  </w:divsChild>
                </w:div>
                <w:div w:id="259409516">
                  <w:marLeft w:val="0"/>
                  <w:marRight w:val="0"/>
                  <w:marTop w:val="0"/>
                  <w:marBottom w:val="225"/>
                  <w:divBdr>
                    <w:top w:val="none" w:sz="0" w:space="0" w:color="auto"/>
                    <w:left w:val="none" w:sz="0" w:space="0" w:color="auto"/>
                    <w:bottom w:val="none" w:sz="0" w:space="0" w:color="auto"/>
                    <w:right w:val="none" w:sz="0" w:space="0" w:color="auto"/>
                  </w:divBdr>
                  <w:divsChild>
                    <w:div w:id="306588939">
                      <w:marLeft w:val="0"/>
                      <w:marRight w:val="0"/>
                      <w:marTop w:val="0"/>
                      <w:marBottom w:val="0"/>
                      <w:divBdr>
                        <w:top w:val="none" w:sz="0" w:space="0" w:color="auto"/>
                        <w:left w:val="none" w:sz="0" w:space="0" w:color="auto"/>
                        <w:bottom w:val="none" w:sz="0" w:space="0" w:color="auto"/>
                        <w:right w:val="none" w:sz="0" w:space="0" w:color="auto"/>
                      </w:divBdr>
                    </w:div>
                  </w:divsChild>
                </w:div>
                <w:div w:id="1116874462">
                  <w:marLeft w:val="0"/>
                  <w:marRight w:val="0"/>
                  <w:marTop w:val="0"/>
                  <w:marBottom w:val="225"/>
                  <w:divBdr>
                    <w:top w:val="none" w:sz="0" w:space="0" w:color="auto"/>
                    <w:left w:val="none" w:sz="0" w:space="0" w:color="auto"/>
                    <w:bottom w:val="none" w:sz="0" w:space="0" w:color="auto"/>
                    <w:right w:val="none" w:sz="0" w:space="0" w:color="auto"/>
                  </w:divBdr>
                  <w:divsChild>
                    <w:div w:id="1270895907">
                      <w:marLeft w:val="0"/>
                      <w:marRight w:val="0"/>
                      <w:marTop w:val="0"/>
                      <w:marBottom w:val="0"/>
                      <w:divBdr>
                        <w:top w:val="none" w:sz="0" w:space="0" w:color="auto"/>
                        <w:left w:val="none" w:sz="0" w:space="0" w:color="auto"/>
                        <w:bottom w:val="none" w:sz="0" w:space="0" w:color="auto"/>
                        <w:right w:val="none" w:sz="0" w:space="0" w:color="auto"/>
                      </w:divBdr>
                    </w:div>
                  </w:divsChild>
                </w:div>
                <w:div w:id="1838840952">
                  <w:marLeft w:val="0"/>
                  <w:marRight w:val="0"/>
                  <w:marTop w:val="0"/>
                  <w:marBottom w:val="225"/>
                  <w:divBdr>
                    <w:top w:val="none" w:sz="0" w:space="0" w:color="auto"/>
                    <w:left w:val="none" w:sz="0" w:space="0" w:color="auto"/>
                    <w:bottom w:val="none" w:sz="0" w:space="0" w:color="auto"/>
                    <w:right w:val="none" w:sz="0" w:space="0" w:color="auto"/>
                  </w:divBdr>
                  <w:divsChild>
                    <w:div w:id="930551849">
                      <w:marLeft w:val="0"/>
                      <w:marRight w:val="0"/>
                      <w:marTop w:val="0"/>
                      <w:marBottom w:val="0"/>
                      <w:divBdr>
                        <w:top w:val="none" w:sz="0" w:space="0" w:color="auto"/>
                        <w:left w:val="none" w:sz="0" w:space="0" w:color="auto"/>
                        <w:bottom w:val="none" w:sz="0" w:space="0" w:color="auto"/>
                        <w:right w:val="none" w:sz="0" w:space="0" w:color="auto"/>
                      </w:divBdr>
                    </w:div>
                  </w:divsChild>
                </w:div>
                <w:div w:id="425078778">
                  <w:marLeft w:val="0"/>
                  <w:marRight w:val="0"/>
                  <w:marTop w:val="0"/>
                  <w:marBottom w:val="225"/>
                  <w:divBdr>
                    <w:top w:val="none" w:sz="0" w:space="0" w:color="auto"/>
                    <w:left w:val="none" w:sz="0" w:space="0" w:color="auto"/>
                    <w:bottom w:val="none" w:sz="0" w:space="0" w:color="auto"/>
                    <w:right w:val="none" w:sz="0" w:space="0" w:color="auto"/>
                  </w:divBdr>
                  <w:divsChild>
                    <w:div w:id="943272304">
                      <w:marLeft w:val="0"/>
                      <w:marRight w:val="0"/>
                      <w:marTop w:val="0"/>
                      <w:marBottom w:val="0"/>
                      <w:divBdr>
                        <w:top w:val="none" w:sz="0" w:space="0" w:color="auto"/>
                        <w:left w:val="none" w:sz="0" w:space="0" w:color="auto"/>
                        <w:bottom w:val="none" w:sz="0" w:space="0" w:color="auto"/>
                        <w:right w:val="none" w:sz="0" w:space="0" w:color="auto"/>
                      </w:divBdr>
                    </w:div>
                  </w:divsChild>
                </w:div>
                <w:div w:id="1078668223">
                  <w:marLeft w:val="0"/>
                  <w:marRight w:val="0"/>
                  <w:marTop w:val="0"/>
                  <w:marBottom w:val="225"/>
                  <w:divBdr>
                    <w:top w:val="none" w:sz="0" w:space="0" w:color="auto"/>
                    <w:left w:val="none" w:sz="0" w:space="0" w:color="auto"/>
                    <w:bottom w:val="none" w:sz="0" w:space="0" w:color="auto"/>
                    <w:right w:val="none" w:sz="0" w:space="0" w:color="auto"/>
                  </w:divBdr>
                  <w:divsChild>
                    <w:div w:id="223027758">
                      <w:marLeft w:val="0"/>
                      <w:marRight w:val="0"/>
                      <w:marTop w:val="0"/>
                      <w:marBottom w:val="0"/>
                      <w:divBdr>
                        <w:top w:val="none" w:sz="0" w:space="0" w:color="auto"/>
                        <w:left w:val="none" w:sz="0" w:space="0" w:color="auto"/>
                        <w:bottom w:val="none" w:sz="0" w:space="0" w:color="auto"/>
                        <w:right w:val="none" w:sz="0" w:space="0" w:color="auto"/>
                      </w:divBdr>
                    </w:div>
                  </w:divsChild>
                </w:div>
                <w:div w:id="443691008">
                  <w:marLeft w:val="0"/>
                  <w:marRight w:val="0"/>
                  <w:marTop w:val="0"/>
                  <w:marBottom w:val="225"/>
                  <w:divBdr>
                    <w:top w:val="none" w:sz="0" w:space="0" w:color="auto"/>
                    <w:left w:val="none" w:sz="0" w:space="0" w:color="auto"/>
                    <w:bottom w:val="none" w:sz="0" w:space="0" w:color="auto"/>
                    <w:right w:val="none" w:sz="0" w:space="0" w:color="auto"/>
                  </w:divBdr>
                  <w:divsChild>
                    <w:div w:id="1083648988">
                      <w:marLeft w:val="0"/>
                      <w:marRight w:val="0"/>
                      <w:marTop w:val="0"/>
                      <w:marBottom w:val="0"/>
                      <w:divBdr>
                        <w:top w:val="none" w:sz="0" w:space="0" w:color="auto"/>
                        <w:left w:val="none" w:sz="0" w:space="0" w:color="auto"/>
                        <w:bottom w:val="none" w:sz="0" w:space="0" w:color="auto"/>
                        <w:right w:val="none" w:sz="0" w:space="0" w:color="auto"/>
                      </w:divBdr>
                    </w:div>
                  </w:divsChild>
                </w:div>
                <w:div w:id="864906299">
                  <w:marLeft w:val="0"/>
                  <w:marRight w:val="0"/>
                  <w:marTop w:val="0"/>
                  <w:marBottom w:val="225"/>
                  <w:divBdr>
                    <w:top w:val="none" w:sz="0" w:space="0" w:color="auto"/>
                    <w:left w:val="none" w:sz="0" w:space="0" w:color="auto"/>
                    <w:bottom w:val="none" w:sz="0" w:space="0" w:color="auto"/>
                    <w:right w:val="none" w:sz="0" w:space="0" w:color="auto"/>
                  </w:divBdr>
                  <w:divsChild>
                    <w:div w:id="377626310">
                      <w:marLeft w:val="0"/>
                      <w:marRight w:val="0"/>
                      <w:marTop w:val="0"/>
                      <w:marBottom w:val="0"/>
                      <w:divBdr>
                        <w:top w:val="none" w:sz="0" w:space="0" w:color="auto"/>
                        <w:left w:val="none" w:sz="0" w:space="0" w:color="auto"/>
                        <w:bottom w:val="none" w:sz="0" w:space="0" w:color="auto"/>
                        <w:right w:val="none" w:sz="0" w:space="0" w:color="auto"/>
                      </w:divBdr>
                    </w:div>
                  </w:divsChild>
                </w:div>
                <w:div w:id="1567960497">
                  <w:marLeft w:val="0"/>
                  <w:marRight w:val="0"/>
                  <w:marTop w:val="0"/>
                  <w:marBottom w:val="225"/>
                  <w:divBdr>
                    <w:top w:val="none" w:sz="0" w:space="0" w:color="auto"/>
                    <w:left w:val="none" w:sz="0" w:space="0" w:color="auto"/>
                    <w:bottom w:val="none" w:sz="0" w:space="0" w:color="auto"/>
                    <w:right w:val="none" w:sz="0" w:space="0" w:color="auto"/>
                  </w:divBdr>
                  <w:divsChild>
                    <w:div w:id="1275988118">
                      <w:marLeft w:val="0"/>
                      <w:marRight w:val="0"/>
                      <w:marTop w:val="0"/>
                      <w:marBottom w:val="0"/>
                      <w:divBdr>
                        <w:top w:val="none" w:sz="0" w:space="0" w:color="auto"/>
                        <w:left w:val="none" w:sz="0" w:space="0" w:color="auto"/>
                        <w:bottom w:val="none" w:sz="0" w:space="0" w:color="auto"/>
                        <w:right w:val="none" w:sz="0" w:space="0" w:color="auto"/>
                      </w:divBdr>
                    </w:div>
                  </w:divsChild>
                </w:div>
                <w:div w:id="1939101627">
                  <w:marLeft w:val="0"/>
                  <w:marRight w:val="0"/>
                  <w:marTop w:val="0"/>
                  <w:marBottom w:val="225"/>
                  <w:divBdr>
                    <w:top w:val="none" w:sz="0" w:space="0" w:color="auto"/>
                    <w:left w:val="none" w:sz="0" w:space="0" w:color="auto"/>
                    <w:bottom w:val="none" w:sz="0" w:space="0" w:color="auto"/>
                    <w:right w:val="none" w:sz="0" w:space="0" w:color="auto"/>
                  </w:divBdr>
                  <w:divsChild>
                    <w:div w:id="1816407823">
                      <w:marLeft w:val="0"/>
                      <w:marRight w:val="0"/>
                      <w:marTop w:val="0"/>
                      <w:marBottom w:val="0"/>
                      <w:divBdr>
                        <w:top w:val="none" w:sz="0" w:space="0" w:color="auto"/>
                        <w:left w:val="none" w:sz="0" w:space="0" w:color="auto"/>
                        <w:bottom w:val="none" w:sz="0" w:space="0" w:color="auto"/>
                        <w:right w:val="none" w:sz="0" w:space="0" w:color="auto"/>
                      </w:divBdr>
                    </w:div>
                  </w:divsChild>
                </w:div>
                <w:div w:id="462501138">
                  <w:marLeft w:val="0"/>
                  <w:marRight w:val="0"/>
                  <w:marTop w:val="0"/>
                  <w:marBottom w:val="225"/>
                  <w:divBdr>
                    <w:top w:val="none" w:sz="0" w:space="0" w:color="auto"/>
                    <w:left w:val="none" w:sz="0" w:space="0" w:color="auto"/>
                    <w:bottom w:val="none" w:sz="0" w:space="0" w:color="auto"/>
                    <w:right w:val="none" w:sz="0" w:space="0" w:color="auto"/>
                  </w:divBdr>
                  <w:divsChild>
                    <w:div w:id="831724266">
                      <w:marLeft w:val="0"/>
                      <w:marRight w:val="0"/>
                      <w:marTop w:val="0"/>
                      <w:marBottom w:val="0"/>
                      <w:divBdr>
                        <w:top w:val="none" w:sz="0" w:space="0" w:color="auto"/>
                        <w:left w:val="none" w:sz="0" w:space="0" w:color="auto"/>
                        <w:bottom w:val="none" w:sz="0" w:space="0" w:color="auto"/>
                        <w:right w:val="none" w:sz="0" w:space="0" w:color="auto"/>
                      </w:divBdr>
                    </w:div>
                  </w:divsChild>
                </w:div>
                <w:div w:id="1011642701">
                  <w:marLeft w:val="0"/>
                  <w:marRight w:val="0"/>
                  <w:marTop w:val="0"/>
                  <w:marBottom w:val="225"/>
                  <w:divBdr>
                    <w:top w:val="none" w:sz="0" w:space="0" w:color="auto"/>
                    <w:left w:val="none" w:sz="0" w:space="0" w:color="auto"/>
                    <w:bottom w:val="none" w:sz="0" w:space="0" w:color="auto"/>
                    <w:right w:val="none" w:sz="0" w:space="0" w:color="auto"/>
                  </w:divBdr>
                  <w:divsChild>
                    <w:div w:id="445925773">
                      <w:marLeft w:val="0"/>
                      <w:marRight w:val="0"/>
                      <w:marTop w:val="0"/>
                      <w:marBottom w:val="0"/>
                      <w:divBdr>
                        <w:top w:val="none" w:sz="0" w:space="0" w:color="auto"/>
                        <w:left w:val="none" w:sz="0" w:space="0" w:color="auto"/>
                        <w:bottom w:val="none" w:sz="0" w:space="0" w:color="auto"/>
                        <w:right w:val="none" w:sz="0" w:space="0" w:color="auto"/>
                      </w:divBdr>
                    </w:div>
                  </w:divsChild>
                </w:div>
                <w:div w:id="1565487224">
                  <w:marLeft w:val="0"/>
                  <w:marRight w:val="0"/>
                  <w:marTop w:val="0"/>
                  <w:marBottom w:val="225"/>
                  <w:divBdr>
                    <w:top w:val="none" w:sz="0" w:space="0" w:color="auto"/>
                    <w:left w:val="none" w:sz="0" w:space="0" w:color="auto"/>
                    <w:bottom w:val="none" w:sz="0" w:space="0" w:color="auto"/>
                    <w:right w:val="none" w:sz="0" w:space="0" w:color="auto"/>
                  </w:divBdr>
                  <w:divsChild>
                    <w:div w:id="1188258171">
                      <w:marLeft w:val="0"/>
                      <w:marRight w:val="0"/>
                      <w:marTop w:val="0"/>
                      <w:marBottom w:val="0"/>
                      <w:divBdr>
                        <w:top w:val="none" w:sz="0" w:space="0" w:color="auto"/>
                        <w:left w:val="none" w:sz="0" w:space="0" w:color="auto"/>
                        <w:bottom w:val="none" w:sz="0" w:space="0" w:color="auto"/>
                        <w:right w:val="none" w:sz="0" w:space="0" w:color="auto"/>
                      </w:divBdr>
                    </w:div>
                  </w:divsChild>
                </w:div>
                <w:div w:id="903487205">
                  <w:marLeft w:val="0"/>
                  <w:marRight w:val="0"/>
                  <w:marTop w:val="0"/>
                  <w:marBottom w:val="225"/>
                  <w:divBdr>
                    <w:top w:val="none" w:sz="0" w:space="0" w:color="auto"/>
                    <w:left w:val="none" w:sz="0" w:space="0" w:color="auto"/>
                    <w:bottom w:val="none" w:sz="0" w:space="0" w:color="auto"/>
                    <w:right w:val="none" w:sz="0" w:space="0" w:color="auto"/>
                  </w:divBdr>
                  <w:divsChild>
                    <w:div w:id="1374423786">
                      <w:marLeft w:val="0"/>
                      <w:marRight w:val="0"/>
                      <w:marTop w:val="0"/>
                      <w:marBottom w:val="0"/>
                      <w:divBdr>
                        <w:top w:val="none" w:sz="0" w:space="0" w:color="auto"/>
                        <w:left w:val="none" w:sz="0" w:space="0" w:color="auto"/>
                        <w:bottom w:val="none" w:sz="0" w:space="0" w:color="auto"/>
                        <w:right w:val="none" w:sz="0" w:space="0" w:color="auto"/>
                      </w:divBdr>
                    </w:div>
                  </w:divsChild>
                </w:div>
                <w:div w:id="1951546082">
                  <w:marLeft w:val="0"/>
                  <w:marRight w:val="0"/>
                  <w:marTop w:val="0"/>
                  <w:marBottom w:val="225"/>
                  <w:divBdr>
                    <w:top w:val="none" w:sz="0" w:space="0" w:color="auto"/>
                    <w:left w:val="none" w:sz="0" w:space="0" w:color="auto"/>
                    <w:bottom w:val="none" w:sz="0" w:space="0" w:color="auto"/>
                    <w:right w:val="none" w:sz="0" w:space="0" w:color="auto"/>
                  </w:divBdr>
                  <w:divsChild>
                    <w:div w:id="1165364054">
                      <w:marLeft w:val="0"/>
                      <w:marRight w:val="0"/>
                      <w:marTop w:val="0"/>
                      <w:marBottom w:val="0"/>
                      <w:divBdr>
                        <w:top w:val="none" w:sz="0" w:space="0" w:color="auto"/>
                        <w:left w:val="none" w:sz="0" w:space="0" w:color="auto"/>
                        <w:bottom w:val="none" w:sz="0" w:space="0" w:color="auto"/>
                        <w:right w:val="none" w:sz="0" w:space="0" w:color="auto"/>
                      </w:divBdr>
                    </w:div>
                  </w:divsChild>
                </w:div>
                <w:div w:id="998312890">
                  <w:marLeft w:val="0"/>
                  <w:marRight w:val="0"/>
                  <w:marTop w:val="0"/>
                  <w:marBottom w:val="225"/>
                  <w:divBdr>
                    <w:top w:val="none" w:sz="0" w:space="0" w:color="auto"/>
                    <w:left w:val="none" w:sz="0" w:space="0" w:color="auto"/>
                    <w:bottom w:val="none" w:sz="0" w:space="0" w:color="auto"/>
                    <w:right w:val="none" w:sz="0" w:space="0" w:color="auto"/>
                  </w:divBdr>
                  <w:divsChild>
                    <w:div w:id="2075617692">
                      <w:marLeft w:val="0"/>
                      <w:marRight w:val="0"/>
                      <w:marTop w:val="0"/>
                      <w:marBottom w:val="0"/>
                      <w:divBdr>
                        <w:top w:val="none" w:sz="0" w:space="0" w:color="auto"/>
                        <w:left w:val="none" w:sz="0" w:space="0" w:color="auto"/>
                        <w:bottom w:val="none" w:sz="0" w:space="0" w:color="auto"/>
                        <w:right w:val="none" w:sz="0" w:space="0" w:color="auto"/>
                      </w:divBdr>
                    </w:div>
                  </w:divsChild>
                </w:div>
                <w:div w:id="928390061">
                  <w:marLeft w:val="0"/>
                  <w:marRight w:val="0"/>
                  <w:marTop w:val="0"/>
                  <w:marBottom w:val="225"/>
                  <w:divBdr>
                    <w:top w:val="none" w:sz="0" w:space="0" w:color="auto"/>
                    <w:left w:val="none" w:sz="0" w:space="0" w:color="auto"/>
                    <w:bottom w:val="none" w:sz="0" w:space="0" w:color="auto"/>
                    <w:right w:val="none" w:sz="0" w:space="0" w:color="auto"/>
                  </w:divBdr>
                  <w:divsChild>
                    <w:div w:id="1508131596">
                      <w:marLeft w:val="0"/>
                      <w:marRight w:val="0"/>
                      <w:marTop w:val="0"/>
                      <w:marBottom w:val="0"/>
                      <w:divBdr>
                        <w:top w:val="none" w:sz="0" w:space="0" w:color="auto"/>
                        <w:left w:val="none" w:sz="0" w:space="0" w:color="auto"/>
                        <w:bottom w:val="none" w:sz="0" w:space="0" w:color="auto"/>
                        <w:right w:val="none" w:sz="0" w:space="0" w:color="auto"/>
                      </w:divBdr>
                    </w:div>
                  </w:divsChild>
                </w:div>
                <w:div w:id="1401056221">
                  <w:marLeft w:val="0"/>
                  <w:marRight w:val="0"/>
                  <w:marTop w:val="0"/>
                  <w:marBottom w:val="225"/>
                  <w:divBdr>
                    <w:top w:val="none" w:sz="0" w:space="0" w:color="auto"/>
                    <w:left w:val="none" w:sz="0" w:space="0" w:color="auto"/>
                    <w:bottom w:val="none" w:sz="0" w:space="0" w:color="auto"/>
                    <w:right w:val="none" w:sz="0" w:space="0" w:color="auto"/>
                  </w:divBdr>
                  <w:divsChild>
                    <w:div w:id="103542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4048628">
      <w:bodyDiv w:val="1"/>
      <w:marLeft w:val="0"/>
      <w:marRight w:val="0"/>
      <w:marTop w:val="0"/>
      <w:marBottom w:val="0"/>
      <w:divBdr>
        <w:top w:val="none" w:sz="0" w:space="0" w:color="auto"/>
        <w:left w:val="none" w:sz="0" w:space="0" w:color="auto"/>
        <w:bottom w:val="none" w:sz="0" w:space="0" w:color="auto"/>
        <w:right w:val="none" w:sz="0" w:space="0" w:color="auto"/>
      </w:divBdr>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23361096">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91589929">
      <w:bodyDiv w:val="1"/>
      <w:marLeft w:val="0"/>
      <w:marRight w:val="0"/>
      <w:marTop w:val="0"/>
      <w:marBottom w:val="0"/>
      <w:divBdr>
        <w:top w:val="none" w:sz="0" w:space="0" w:color="auto"/>
        <w:left w:val="none" w:sz="0" w:space="0" w:color="auto"/>
        <w:bottom w:val="none" w:sz="0" w:space="0" w:color="auto"/>
        <w:right w:val="none" w:sz="0" w:space="0" w:color="auto"/>
      </w:divBdr>
      <w:divsChild>
        <w:div w:id="779109934">
          <w:marLeft w:val="0"/>
          <w:marRight w:val="0"/>
          <w:marTop w:val="0"/>
          <w:marBottom w:val="0"/>
          <w:divBdr>
            <w:top w:val="none" w:sz="0" w:space="0" w:color="auto"/>
            <w:left w:val="none" w:sz="0" w:space="0" w:color="auto"/>
            <w:bottom w:val="none" w:sz="0" w:space="0" w:color="auto"/>
            <w:right w:val="none" w:sz="0" w:space="0" w:color="auto"/>
          </w:divBdr>
        </w:div>
      </w:divsChild>
    </w:div>
    <w:div w:id="1826890653">
      <w:bodyDiv w:val="1"/>
      <w:marLeft w:val="0"/>
      <w:marRight w:val="0"/>
      <w:marTop w:val="0"/>
      <w:marBottom w:val="0"/>
      <w:divBdr>
        <w:top w:val="none" w:sz="0" w:space="0" w:color="auto"/>
        <w:left w:val="none" w:sz="0" w:space="0" w:color="auto"/>
        <w:bottom w:val="none" w:sz="0" w:space="0" w:color="auto"/>
        <w:right w:val="none" w:sz="0" w:space="0" w:color="auto"/>
      </w:divBdr>
      <w:divsChild>
        <w:div w:id="2139184331">
          <w:marLeft w:val="0"/>
          <w:marRight w:val="0"/>
          <w:marTop w:val="0"/>
          <w:marBottom w:val="0"/>
          <w:divBdr>
            <w:top w:val="none" w:sz="0" w:space="0" w:color="auto"/>
            <w:left w:val="none" w:sz="0" w:space="0" w:color="auto"/>
            <w:bottom w:val="none" w:sz="0" w:space="0" w:color="auto"/>
            <w:right w:val="none" w:sz="0" w:space="0" w:color="auto"/>
          </w:divBdr>
          <w:divsChild>
            <w:div w:id="57940760">
              <w:marLeft w:val="0"/>
              <w:marRight w:val="0"/>
              <w:marTop w:val="0"/>
              <w:marBottom w:val="0"/>
              <w:divBdr>
                <w:top w:val="none" w:sz="0" w:space="0" w:color="auto"/>
                <w:left w:val="none" w:sz="0" w:space="0" w:color="auto"/>
                <w:bottom w:val="none" w:sz="0" w:space="0" w:color="auto"/>
                <w:right w:val="none" w:sz="0" w:space="0" w:color="auto"/>
              </w:divBdr>
              <w:divsChild>
                <w:div w:id="107823333">
                  <w:marLeft w:val="0"/>
                  <w:marRight w:val="0"/>
                  <w:marTop w:val="0"/>
                  <w:marBottom w:val="0"/>
                  <w:divBdr>
                    <w:top w:val="none" w:sz="0" w:space="0" w:color="auto"/>
                    <w:left w:val="none" w:sz="0" w:space="0" w:color="auto"/>
                    <w:bottom w:val="none" w:sz="0" w:space="0" w:color="auto"/>
                    <w:right w:val="none" w:sz="0" w:space="0" w:color="auto"/>
                  </w:divBdr>
                </w:div>
                <w:div w:id="823474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60393224">
      <w:bodyDiv w:val="1"/>
      <w:marLeft w:val="0"/>
      <w:marRight w:val="0"/>
      <w:marTop w:val="0"/>
      <w:marBottom w:val="0"/>
      <w:divBdr>
        <w:top w:val="none" w:sz="0" w:space="0" w:color="auto"/>
        <w:left w:val="none" w:sz="0" w:space="0" w:color="auto"/>
        <w:bottom w:val="none" w:sz="0" w:space="0" w:color="auto"/>
        <w:right w:val="none" w:sz="0" w:space="0" w:color="auto"/>
      </w:divBdr>
    </w:div>
    <w:div w:id="1867136106">
      <w:bodyDiv w:val="1"/>
      <w:marLeft w:val="0"/>
      <w:marRight w:val="0"/>
      <w:marTop w:val="0"/>
      <w:marBottom w:val="0"/>
      <w:divBdr>
        <w:top w:val="none" w:sz="0" w:space="0" w:color="auto"/>
        <w:left w:val="none" w:sz="0" w:space="0" w:color="auto"/>
        <w:bottom w:val="none" w:sz="0" w:space="0" w:color="auto"/>
        <w:right w:val="none" w:sz="0" w:space="0" w:color="auto"/>
      </w:divBdr>
      <w:divsChild>
        <w:div w:id="1580677743">
          <w:marLeft w:val="0"/>
          <w:marRight w:val="0"/>
          <w:marTop w:val="0"/>
          <w:marBottom w:val="0"/>
          <w:divBdr>
            <w:top w:val="none" w:sz="0" w:space="0" w:color="auto"/>
            <w:left w:val="none" w:sz="0" w:space="0" w:color="auto"/>
            <w:bottom w:val="none" w:sz="0" w:space="0" w:color="auto"/>
            <w:right w:val="none" w:sz="0" w:space="0" w:color="auto"/>
          </w:divBdr>
        </w:div>
        <w:div w:id="1173642336">
          <w:marLeft w:val="0"/>
          <w:marRight w:val="0"/>
          <w:marTop w:val="0"/>
          <w:marBottom w:val="0"/>
          <w:divBdr>
            <w:top w:val="none" w:sz="0" w:space="0" w:color="auto"/>
            <w:left w:val="none" w:sz="0" w:space="0" w:color="auto"/>
            <w:bottom w:val="none" w:sz="0" w:space="0" w:color="auto"/>
            <w:right w:val="none" w:sz="0" w:space="0" w:color="auto"/>
          </w:divBdr>
        </w:div>
        <w:div w:id="1721200363">
          <w:marLeft w:val="0"/>
          <w:marRight w:val="0"/>
          <w:marTop w:val="0"/>
          <w:marBottom w:val="0"/>
          <w:divBdr>
            <w:top w:val="none" w:sz="0" w:space="0" w:color="auto"/>
            <w:left w:val="none" w:sz="0" w:space="0" w:color="auto"/>
            <w:bottom w:val="none" w:sz="0" w:space="0" w:color="auto"/>
            <w:right w:val="none" w:sz="0" w:space="0" w:color="auto"/>
          </w:divBdr>
        </w:div>
        <w:div w:id="1422675442">
          <w:marLeft w:val="0"/>
          <w:marRight w:val="0"/>
          <w:marTop w:val="0"/>
          <w:marBottom w:val="0"/>
          <w:divBdr>
            <w:top w:val="none" w:sz="0" w:space="0" w:color="auto"/>
            <w:left w:val="none" w:sz="0" w:space="0" w:color="auto"/>
            <w:bottom w:val="none" w:sz="0" w:space="0" w:color="auto"/>
            <w:right w:val="none" w:sz="0" w:space="0" w:color="auto"/>
          </w:divBdr>
        </w:div>
        <w:div w:id="1791237905">
          <w:marLeft w:val="0"/>
          <w:marRight w:val="0"/>
          <w:marTop w:val="0"/>
          <w:marBottom w:val="0"/>
          <w:divBdr>
            <w:top w:val="none" w:sz="0" w:space="0" w:color="auto"/>
            <w:left w:val="none" w:sz="0" w:space="0" w:color="auto"/>
            <w:bottom w:val="none" w:sz="0" w:space="0" w:color="auto"/>
            <w:right w:val="none" w:sz="0" w:space="0" w:color="auto"/>
          </w:divBdr>
        </w:div>
        <w:div w:id="1432165140">
          <w:marLeft w:val="0"/>
          <w:marRight w:val="0"/>
          <w:marTop w:val="0"/>
          <w:marBottom w:val="0"/>
          <w:divBdr>
            <w:top w:val="none" w:sz="0" w:space="0" w:color="auto"/>
            <w:left w:val="none" w:sz="0" w:space="0" w:color="auto"/>
            <w:bottom w:val="none" w:sz="0" w:space="0" w:color="auto"/>
            <w:right w:val="none" w:sz="0" w:space="0" w:color="auto"/>
          </w:divBdr>
        </w:div>
        <w:div w:id="1302468148">
          <w:marLeft w:val="0"/>
          <w:marRight w:val="0"/>
          <w:marTop w:val="0"/>
          <w:marBottom w:val="0"/>
          <w:divBdr>
            <w:top w:val="none" w:sz="0" w:space="0" w:color="auto"/>
            <w:left w:val="none" w:sz="0" w:space="0" w:color="auto"/>
            <w:bottom w:val="none" w:sz="0" w:space="0" w:color="auto"/>
            <w:right w:val="none" w:sz="0" w:space="0" w:color="auto"/>
          </w:divBdr>
        </w:div>
        <w:div w:id="1724065284">
          <w:marLeft w:val="0"/>
          <w:marRight w:val="0"/>
          <w:marTop w:val="0"/>
          <w:marBottom w:val="0"/>
          <w:divBdr>
            <w:top w:val="none" w:sz="0" w:space="0" w:color="auto"/>
            <w:left w:val="none" w:sz="0" w:space="0" w:color="auto"/>
            <w:bottom w:val="none" w:sz="0" w:space="0" w:color="auto"/>
            <w:right w:val="none" w:sz="0" w:space="0" w:color="auto"/>
          </w:divBdr>
        </w:div>
        <w:div w:id="125199491">
          <w:marLeft w:val="0"/>
          <w:marRight w:val="0"/>
          <w:marTop w:val="0"/>
          <w:marBottom w:val="0"/>
          <w:divBdr>
            <w:top w:val="none" w:sz="0" w:space="0" w:color="auto"/>
            <w:left w:val="none" w:sz="0" w:space="0" w:color="auto"/>
            <w:bottom w:val="none" w:sz="0" w:space="0" w:color="auto"/>
            <w:right w:val="none" w:sz="0" w:space="0" w:color="auto"/>
          </w:divBdr>
        </w:div>
        <w:div w:id="358506419">
          <w:marLeft w:val="0"/>
          <w:marRight w:val="0"/>
          <w:marTop w:val="0"/>
          <w:marBottom w:val="0"/>
          <w:divBdr>
            <w:top w:val="none" w:sz="0" w:space="0" w:color="auto"/>
            <w:left w:val="none" w:sz="0" w:space="0" w:color="auto"/>
            <w:bottom w:val="none" w:sz="0" w:space="0" w:color="auto"/>
            <w:right w:val="none" w:sz="0" w:space="0" w:color="auto"/>
          </w:divBdr>
        </w:div>
        <w:div w:id="1904678116">
          <w:marLeft w:val="0"/>
          <w:marRight w:val="0"/>
          <w:marTop w:val="0"/>
          <w:marBottom w:val="0"/>
          <w:divBdr>
            <w:top w:val="none" w:sz="0" w:space="0" w:color="auto"/>
            <w:left w:val="none" w:sz="0" w:space="0" w:color="auto"/>
            <w:bottom w:val="none" w:sz="0" w:space="0" w:color="auto"/>
            <w:right w:val="none" w:sz="0" w:space="0" w:color="auto"/>
          </w:divBdr>
        </w:div>
      </w:divsChild>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55361607">
      <w:bodyDiv w:val="1"/>
      <w:marLeft w:val="0"/>
      <w:marRight w:val="0"/>
      <w:marTop w:val="0"/>
      <w:marBottom w:val="0"/>
      <w:divBdr>
        <w:top w:val="none" w:sz="0" w:space="0" w:color="auto"/>
        <w:left w:val="none" w:sz="0" w:space="0" w:color="auto"/>
        <w:bottom w:val="none" w:sz="0" w:space="0" w:color="auto"/>
        <w:right w:val="none" w:sz="0" w:space="0" w:color="auto"/>
      </w:divBdr>
      <w:divsChild>
        <w:div w:id="1249847431">
          <w:marLeft w:val="0"/>
          <w:marRight w:val="0"/>
          <w:marTop w:val="0"/>
          <w:marBottom w:val="0"/>
          <w:divBdr>
            <w:top w:val="none" w:sz="0" w:space="0" w:color="auto"/>
            <w:left w:val="none" w:sz="0" w:space="0" w:color="auto"/>
            <w:bottom w:val="none" w:sz="0" w:space="0" w:color="auto"/>
            <w:right w:val="none" w:sz="0" w:space="0" w:color="auto"/>
          </w:divBdr>
          <w:divsChild>
            <w:div w:id="329062013">
              <w:marLeft w:val="0"/>
              <w:marRight w:val="0"/>
              <w:marTop w:val="0"/>
              <w:marBottom w:val="600"/>
              <w:divBdr>
                <w:top w:val="none" w:sz="0" w:space="0" w:color="auto"/>
                <w:left w:val="none" w:sz="0" w:space="0" w:color="auto"/>
                <w:bottom w:val="none" w:sz="0" w:space="0" w:color="auto"/>
                <w:right w:val="none" w:sz="0" w:space="0" w:color="auto"/>
              </w:divBdr>
            </w:div>
          </w:divsChild>
        </w:div>
        <w:div w:id="342324107">
          <w:marLeft w:val="0"/>
          <w:marRight w:val="0"/>
          <w:marTop w:val="0"/>
          <w:marBottom w:val="0"/>
          <w:divBdr>
            <w:top w:val="none" w:sz="0" w:space="0" w:color="auto"/>
            <w:left w:val="none" w:sz="0" w:space="0" w:color="auto"/>
            <w:bottom w:val="none" w:sz="0" w:space="0" w:color="auto"/>
            <w:right w:val="none" w:sz="0" w:space="0" w:color="auto"/>
          </w:divBdr>
          <w:divsChild>
            <w:div w:id="1200166407">
              <w:marLeft w:val="0"/>
              <w:marRight w:val="0"/>
              <w:marTop w:val="0"/>
              <w:marBottom w:val="600"/>
              <w:divBdr>
                <w:top w:val="none" w:sz="0" w:space="0" w:color="auto"/>
                <w:left w:val="none" w:sz="0" w:space="0" w:color="auto"/>
                <w:bottom w:val="none" w:sz="0" w:space="0" w:color="auto"/>
                <w:right w:val="none" w:sz="0" w:space="0" w:color="auto"/>
              </w:divBdr>
            </w:div>
          </w:divsChild>
        </w:div>
        <w:div w:id="1954896750">
          <w:marLeft w:val="0"/>
          <w:marRight w:val="0"/>
          <w:marTop w:val="0"/>
          <w:marBottom w:val="0"/>
          <w:divBdr>
            <w:top w:val="none" w:sz="0" w:space="0" w:color="auto"/>
            <w:left w:val="none" w:sz="0" w:space="0" w:color="auto"/>
            <w:bottom w:val="none" w:sz="0" w:space="0" w:color="auto"/>
            <w:right w:val="none" w:sz="0" w:space="0" w:color="auto"/>
          </w:divBdr>
          <w:divsChild>
            <w:div w:id="498736670">
              <w:marLeft w:val="0"/>
              <w:marRight w:val="0"/>
              <w:marTop w:val="0"/>
              <w:marBottom w:val="600"/>
              <w:divBdr>
                <w:top w:val="none" w:sz="0" w:space="0" w:color="auto"/>
                <w:left w:val="none" w:sz="0" w:space="0" w:color="auto"/>
                <w:bottom w:val="none" w:sz="0" w:space="0" w:color="auto"/>
                <w:right w:val="none" w:sz="0" w:space="0" w:color="auto"/>
              </w:divBdr>
              <w:divsChild>
                <w:div w:id="56173044">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560363550">
                      <w:marLeft w:val="0"/>
                      <w:marRight w:val="0"/>
                      <w:marTop w:val="0"/>
                      <w:marBottom w:val="240"/>
                      <w:divBdr>
                        <w:top w:val="none" w:sz="0" w:space="0" w:color="auto"/>
                        <w:left w:val="none" w:sz="0" w:space="0" w:color="auto"/>
                        <w:bottom w:val="none" w:sz="0" w:space="0" w:color="auto"/>
                        <w:right w:val="none" w:sz="0" w:space="0" w:color="auto"/>
                      </w:divBdr>
                      <w:divsChild>
                        <w:div w:id="866992525">
                          <w:marLeft w:val="0"/>
                          <w:marRight w:val="0"/>
                          <w:marTop w:val="0"/>
                          <w:marBottom w:val="0"/>
                          <w:divBdr>
                            <w:top w:val="none" w:sz="0" w:space="0" w:color="auto"/>
                            <w:left w:val="none" w:sz="0" w:space="0" w:color="auto"/>
                            <w:bottom w:val="none" w:sz="0" w:space="0" w:color="auto"/>
                            <w:right w:val="none" w:sz="0" w:space="0" w:color="auto"/>
                          </w:divBdr>
                        </w:div>
                        <w:div w:id="121851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46083">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243370690">
                      <w:marLeft w:val="0"/>
                      <w:marRight w:val="0"/>
                      <w:marTop w:val="0"/>
                      <w:marBottom w:val="240"/>
                      <w:divBdr>
                        <w:top w:val="none" w:sz="0" w:space="0" w:color="auto"/>
                        <w:left w:val="none" w:sz="0" w:space="0" w:color="auto"/>
                        <w:bottom w:val="none" w:sz="0" w:space="0" w:color="auto"/>
                        <w:right w:val="none" w:sz="0" w:space="0" w:color="auto"/>
                      </w:divBdr>
                      <w:divsChild>
                        <w:div w:id="404378888">
                          <w:marLeft w:val="0"/>
                          <w:marRight w:val="0"/>
                          <w:marTop w:val="0"/>
                          <w:marBottom w:val="0"/>
                          <w:divBdr>
                            <w:top w:val="none" w:sz="0" w:space="0" w:color="auto"/>
                            <w:left w:val="none" w:sz="0" w:space="0" w:color="auto"/>
                            <w:bottom w:val="none" w:sz="0" w:space="0" w:color="auto"/>
                            <w:right w:val="none" w:sz="0" w:space="0" w:color="auto"/>
                          </w:divBdr>
                        </w:div>
                        <w:div w:id="79174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933677">
          <w:marLeft w:val="0"/>
          <w:marRight w:val="0"/>
          <w:marTop w:val="0"/>
          <w:marBottom w:val="0"/>
          <w:divBdr>
            <w:top w:val="none" w:sz="0" w:space="0" w:color="auto"/>
            <w:left w:val="none" w:sz="0" w:space="0" w:color="auto"/>
            <w:bottom w:val="none" w:sz="0" w:space="0" w:color="auto"/>
            <w:right w:val="none" w:sz="0" w:space="0" w:color="auto"/>
          </w:divBdr>
          <w:divsChild>
            <w:div w:id="246771137">
              <w:marLeft w:val="0"/>
              <w:marRight w:val="0"/>
              <w:marTop w:val="0"/>
              <w:marBottom w:val="600"/>
              <w:divBdr>
                <w:top w:val="none" w:sz="0" w:space="0" w:color="auto"/>
                <w:left w:val="none" w:sz="0" w:space="0" w:color="auto"/>
                <w:bottom w:val="none" w:sz="0" w:space="0" w:color="auto"/>
                <w:right w:val="none" w:sz="0" w:space="0" w:color="auto"/>
              </w:divBdr>
              <w:divsChild>
                <w:div w:id="591208072">
                  <w:marLeft w:val="0"/>
                  <w:marRight w:val="0"/>
                  <w:marTop w:val="0"/>
                  <w:marBottom w:val="360"/>
                  <w:divBdr>
                    <w:top w:val="single" w:sz="12" w:space="15" w:color="D5D5D5"/>
                    <w:left w:val="single" w:sz="12" w:space="8" w:color="D5D5D5"/>
                    <w:bottom w:val="single" w:sz="12" w:space="15" w:color="D5D5D5"/>
                    <w:right w:val="single" w:sz="12" w:space="8" w:color="D5D5D5"/>
                  </w:divBdr>
                </w:div>
                <w:div w:id="830220517">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2064983137">
                      <w:marLeft w:val="0"/>
                      <w:marRight w:val="0"/>
                      <w:marTop w:val="0"/>
                      <w:marBottom w:val="240"/>
                      <w:divBdr>
                        <w:top w:val="none" w:sz="0" w:space="0" w:color="auto"/>
                        <w:left w:val="none" w:sz="0" w:space="0" w:color="auto"/>
                        <w:bottom w:val="none" w:sz="0" w:space="0" w:color="auto"/>
                        <w:right w:val="none" w:sz="0" w:space="0" w:color="auto"/>
                      </w:divBdr>
                      <w:divsChild>
                        <w:div w:id="1655332593">
                          <w:marLeft w:val="0"/>
                          <w:marRight w:val="0"/>
                          <w:marTop w:val="0"/>
                          <w:marBottom w:val="0"/>
                          <w:divBdr>
                            <w:top w:val="none" w:sz="0" w:space="0" w:color="auto"/>
                            <w:left w:val="none" w:sz="0" w:space="0" w:color="auto"/>
                            <w:bottom w:val="none" w:sz="0" w:space="0" w:color="auto"/>
                            <w:right w:val="none" w:sz="0" w:space="0" w:color="auto"/>
                          </w:divBdr>
                        </w:div>
                        <w:div w:id="188929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127451">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904488733">
                      <w:marLeft w:val="0"/>
                      <w:marRight w:val="0"/>
                      <w:marTop w:val="0"/>
                      <w:marBottom w:val="240"/>
                      <w:divBdr>
                        <w:top w:val="none" w:sz="0" w:space="0" w:color="auto"/>
                        <w:left w:val="none" w:sz="0" w:space="0" w:color="auto"/>
                        <w:bottom w:val="none" w:sz="0" w:space="0" w:color="auto"/>
                        <w:right w:val="none" w:sz="0" w:space="0" w:color="auto"/>
                      </w:divBdr>
                      <w:divsChild>
                        <w:div w:id="1838377127">
                          <w:marLeft w:val="0"/>
                          <w:marRight w:val="0"/>
                          <w:marTop w:val="0"/>
                          <w:marBottom w:val="0"/>
                          <w:divBdr>
                            <w:top w:val="none" w:sz="0" w:space="0" w:color="auto"/>
                            <w:left w:val="none" w:sz="0" w:space="0" w:color="auto"/>
                            <w:bottom w:val="none" w:sz="0" w:space="0" w:color="auto"/>
                            <w:right w:val="none" w:sz="0" w:space="0" w:color="auto"/>
                          </w:divBdr>
                        </w:div>
                        <w:div w:id="184008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448272">
          <w:marLeft w:val="0"/>
          <w:marRight w:val="0"/>
          <w:marTop w:val="0"/>
          <w:marBottom w:val="0"/>
          <w:divBdr>
            <w:top w:val="none" w:sz="0" w:space="0" w:color="auto"/>
            <w:left w:val="none" w:sz="0" w:space="0" w:color="auto"/>
            <w:bottom w:val="none" w:sz="0" w:space="0" w:color="auto"/>
            <w:right w:val="none" w:sz="0" w:space="0" w:color="auto"/>
          </w:divBdr>
          <w:divsChild>
            <w:div w:id="1342661867">
              <w:marLeft w:val="0"/>
              <w:marRight w:val="0"/>
              <w:marTop w:val="0"/>
              <w:marBottom w:val="600"/>
              <w:divBdr>
                <w:top w:val="none" w:sz="0" w:space="0" w:color="auto"/>
                <w:left w:val="none" w:sz="0" w:space="0" w:color="auto"/>
                <w:bottom w:val="none" w:sz="0" w:space="0" w:color="auto"/>
                <w:right w:val="none" w:sz="0" w:space="0" w:color="auto"/>
              </w:divBdr>
            </w:div>
          </w:divsChild>
        </w:div>
        <w:div w:id="2021471305">
          <w:marLeft w:val="0"/>
          <w:marRight w:val="0"/>
          <w:marTop w:val="0"/>
          <w:marBottom w:val="0"/>
          <w:divBdr>
            <w:top w:val="none" w:sz="0" w:space="0" w:color="auto"/>
            <w:left w:val="none" w:sz="0" w:space="0" w:color="auto"/>
            <w:bottom w:val="none" w:sz="0" w:space="0" w:color="auto"/>
            <w:right w:val="none" w:sz="0" w:space="0" w:color="auto"/>
          </w:divBdr>
          <w:divsChild>
            <w:div w:id="1855727238">
              <w:marLeft w:val="0"/>
              <w:marRight w:val="0"/>
              <w:marTop w:val="0"/>
              <w:marBottom w:val="600"/>
              <w:divBdr>
                <w:top w:val="none" w:sz="0" w:space="0" w:color="auto"/>
                <w:left w:val="none" w:sz="0" w:space="0" w:color="auto"/>
                <w:bottom w:val="none" w:sz="0" w:space="0" w:color="auto"/>
                <w:right w:val="none" w:sz="0" w:space="0" w:color="auto"/>
              </w:divBdr>
            </w:div>
          </w:divsChild>
        </w:div>
        <w:div w:id="135727776">
          <w:marLeft w:val="0"/>
          <w:marRight w:val="0"/>
          <w:marTop w:val="0"/>
          <w:marBottom w:val="0"/>
          <w:divBdr>
            <w:top w:val="none" w:sz="0" w:space="0" w:color="auto"/>
            <w:left w:val="none" w:sz="0" w:space="0" w:color="auto"/>
            <w:bottom w:val="none" w:sz="0" w:space="0" w:color="auto"/>
            <w:right w:val="none" w:sz="0" w:space="0" w:color="auto"/>
          </w:divBdr>
          <w:divsChild>
            <w:div w:id="714160626">
              <w:marLeft w:val="0"/>
              <w:marRight w:val="0"/>
              <w:marTop w:val="0"/>
              <w:marBottom w:val="0"/>
              <w:divBdr>
                <w:top w:val="none" w:sz="0" w:space="0" w:color="auto"/>
                <w:left w:val="none" w:sz="0" w:space="0" w:color="auto"/>
                <w:bottom w:val="none" w:sz="0" w:space="0" w:color="auto"/>
                <w:right w:val="none" w:sz="0" w:space="0" w:color="auto"/>
              </w:divBdr>
              <w:divsChild>
                <w:div w:id="1189031467">
                  <w:marLeft w:val="0"/>
                  <w:marRight w:val="0"/>
                  <w:marTop w:val="0"/>
                  <w:marBottom w:val="600"/>
                  <w:divBdr>
                    <w:top w:val="none" w:sz="0" w:space="0" w:color="auto"/>
                    <w:left w:val="none" w:sz="0" w:space="0" w:color="auto"/>
                    <w:bottom w:val="none" w:sz="0" w:space="0" w:color="auto"/>
                    <w:right w:val="none" w:sz="0" w:space="0" w:color="auto"/>
                  </w:divBdr>
                  <w:divsChild>
                    <w:div w:id="12157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933054">
          <w:marLeft w:val="0"/>
          <w:marRight w:val="0"/>
          <w:marTop w:val="0"/>
          <w:marBottom w:val="0"/>
          <w:divBdr>
            <w:top w:val="none" w:sz="0" w:space="0" w:color="auto"/>
            <w:left w:val="none" w:sz="0" w:space="0" w:color="auto"/>
            <w:bottom w:val="none" w:sz="0" w:space="0" w:color="auto"/>
            <w:right w:val="none" w:sz="0" w:space="0" w:color="auto"/>
          </w:divBdr>
          <w:divsChild>
            <w:div w:id="883177679">
              <w:marLeft w:val="0"/>
              <w:marRight w:val="0"/>
              <w:marTop w:val="0"/>
              <w:marBottom w:val="600"/>
              <w:divBdr>
                <w:top w:val="none" w:sz="0" w:space="0" w:color="auto"/>
                <w:left w:val="none" w:sz="0" w:space="0" w:color="auto"/>
                <w:bottom w:val="none" w:sz="0" w:space="0" w:color="auto"/>
                <w:right w:val="none" w:sz="0" w:space="0" w:color="auto"/>
              </w:divBdr>
            </w:div>
          </w:divsChild>
        </w:div>
        <w:div w:id="1930502556">
          <w:marLeft w:val="0"/>
          <w:marRight w:val="0"/>
          <w:marTop w:val="0"/>
          <w:marBottom w:val="0"/>
          <w:divBdr>
            <w:top w:val="none" w:sz="0" w:space="0" w:color="auto"/>
            <w:left w:val="none" w:sz="0" w:space="0" w:color="auto"/>
            <w:bottom w:val="none" w:sz="0" w:space="0" w:color="auto"/>
            <w:right w:val="none" w:sz="0" w:space="0" w:color="auto"/>
          </w:divBdr>
          <w:divsChild>
            <w:div w:id="1691294651">
              <w:marLeft w:val="0"/>
              <w:marRight w:val="0"/>
              <w:marTop w:val="0"/>
              <w:marBottom w:val="600"/>
              <w:divBdr>
                <w:top w:val="none" w:sz="0" w:space="0" w:color="auto"/>
                <w:left w:val="none" w:sz="0" w:space="0" w:color="auto"/>
                <w:bottom w:val="none" w:sz="0" w:space="0" w:color="auto"/>
                <w:right w:val="none" w:sz="0" w:space="0" w:color="auto"/>
              </w:divBdr>
            </w:div>
          </w:divsChild>
        </w:div>
        <w:div w:id="421339754">
          <w:marLeft w:val="0"/>
          <w:marRight w:val="0"/>
          <w:marTop w:val="0"/>
          <w:marBottom w:val="0"/>
          <w:divBdr>
            <w:top w:val="none" w:sz="0" w:space="0" w:color="auto"/>
            <w:left w:val="none" w:sz="0" w:space="0" w:color="auto"/>
            <w:bottom w:val="none" w:sz="0" w:space="0" w:color="auto"/>
            <w:right w:val="none" w:sz="0" w:space="0" w:color="auto"/>
          </w:divBdr>
          <w:divsChild>
            <w:div w:id="1778065834">
              <w:marLeft w:val="0"/>
              <w:marRight w:val="0"/>
              <w:marTop w:val="0"/>
              <w:marBottom w:val="600"/>
              <w:divBdr>
                <w:top w:val="none" w:sz="0" w:space="0" w:color="auto"/>
                <w:left w:val="none" w:sz="0" w:space="0" w:color="auto"/>
                <w:bottom w:val="none" w:sz="0" w:space="0" w:color="auto"/>
                <w:right w:val="none" w:sz="0" w:space="0" w:color="auto"/>
              </w:divBdr>
            </w:div>
          </w:divsChild>
        </w:div>
        <w:div w:id="1662126083">
          <w:marLeft w:val="0"/>
          <w:marRight w:val="0"/>
          <w:marTop w:val="0"/>
          <w:marBottom w:val="0"/>
          <w:divBdr>
            <w:top w:val="none" w:sz="0" w:space="0" w:color="auto"/>
            <w:left w:val="none" w:sz="0" w:space="0" w:color="auto"/>
            <w:bottom w:val="none" w:sz="0" w:space="0" w:color="auto"/>
            <w:right w:val="none" w:sz="0" w:space="0" w:color="auto"/>
          </w:divBdr>
          <w:divsChild>
            <w:div w:id="1044015361">
              <w:marLeft w:val="0"/>
              <w:marRight w:val="0"/>
              <w:marTop w:val="0"/>
              <w:marBottom w:val="600"/>
              <w:divBdr>
                <w:top w:val="none" w:sz="0" w:space="0" w:color="auto"/>
                <w:left w:val="none" w:sz="0" w:space="0" w:color="auto"/>
                <w:bottom w:val="none" w:sz="0" w:space="0" w:color="auto"/>
                <w:right w:val="none" w:sz="0" w:space="0" w:color="auto"/>
              </w:divBdr>
            </w:div>
          </w:divsChild>
        </w:div>
        <w:div w:id="169686649">
          <w:marLeft w:val="0"/>
          <w:marRight w:val="0"/>
          <w:marTop w:val="0"/>
          <w:marBottom w:val="0"/>
          <w:divBdr>
            <w:top w:val="none" w:sz="0" w:space="0" w:color="auto"/>
            <w:left w:val="none" w:sz="0" w:space="0" w:color="auto"/>
            <w:bottom w:val="none" w:sz="0" w:space="0" w:color="auto"/>
            <w:right w:val="none" w:sz="0" w:space="0" w:color="auto"/>
          </w:divBdr>
          <w:divsChild>
            <w:div w:id="2002272187">
              <w:marLeft w:val="0"/>
              <w:marRight w:val="0"/>
              <w:marTop w:val="0"/>
              <w:marBottom w:val="600"/>
              <w:divBdr>
                <w:top w:val="none" w:sz="0" w:space="0" w:color="auto"/>
                <w:left w:val="none" w:sz="0" w:space="0" w:color="auto"/>
                <w:bottom w:val="none" w:sz="0" w:space="0" w:color="auto"/>
                <w:right w:val="none" w:sz="0" w:space="0" w:color="auto"/>
              </w:divBdr>
            </w:div>
          </w:divsChild>
        </w:div>
        <w:div w:id="1323587893">
          <w:marLeft w:val="0"/>
          <w:marRight w:val="0"/>
          <w:marTop w:val="0"/>
          <w:marBottom w:val="0"/>
          <w:divBdr>
            <w:top w:val="none" w:sz="0" w:space="0" w:color="auto"/>
            <w:left w:val="none" w:sz="0" w:space="0" w:color="auto"/>
            <w:bottom w:val="none" w:sz="0" w:space="0" w:color="auto"/>
            <w:right w:val="none" w:sz="0" w:space="0" w:color="auto"/>
          </w:divBdr>
          <w:divsChild>
            <w:div w:id="696731995">
              <w:marLeft w:val="0"/>
              <w:marRight w:val="0"/>
              <w:marTop w:val="0"/>
              <w:marBottom w:val="600"/>
              <w:divBdr>
                <w:top w:val="none" w:sz="0" w:space="0" w:color="auto"/>
                <w:left w:val="none" w:sz="0" w:space="0" w:color="auto"/>
                <w:bottom w:val="none" w:sz="0" w:space="0" w:color="auto"/>
                <w:right w:val="none" w:sz="0" w:space="0" w:color="auto"/>
              </w:divBdr>
              <w:divsChild>
                <w:div w:id="1470368092">
                  <w:marLeft w:val="0"/>
                  <w:marRight w:val="0"/>
                  <w:marTop w:val="0"/>
                  <w:marBottom w:val="0"/>
                  <w:divBdr>
                    <w:top w:val="none" w:sz="0" w:space="0" w:color="auto"/>
                    <w:left w:val="none" w:sz="0" w:space="0" w:color="auto"/>
                    <w:bottom w:val="none" w:sz="0" w:space="0" w:color="auto"/>
                    <w:right w:val="none" w:sz="0" w:space="0" w:color="auto"/>
                  </w:divBdr>
                  <w:divsChild>
                    <w:div w:id="1235049338">
                      <w:marLeft w:val="0"/>
                      <w:marRight w:val="360"/>
                      <w:marTop w:val="0"/>
                      <w:marBottom w:val="0"/>
                      <w:divBdr>
                        <w:top w:val="none" w:sz="0" w:space="0" w:color="auto"/>
                        <w:left w:val="none" w:sz="0" w:space="0" w:color="auto"/>
                        <w:bottom w:val="none" w:sz="0" w:space="0" w:color="auto"/>
                        <w:right w:val="single" w:sz="6" w:space="0" w:color="D5D5D5"/>
                      </w:divBdr>
                    </w:div>
                    <w:div w:id="740559785">
                      <w:marLeft w:val="0"/>
                      <w:marRight w:val="0"/>
                      <w:marTop w:val="0"/>
                      <w:marBottom w:val="0"/>
                      <w:divBdr>
                        <w:top w:val="none" w:sz="0" w:space="0" w:color="auto"/>
                        <w:left w:val="none" w:sz="0" w:space="0" w:color="auto"/>
                        <w:bottom w:val="none" w:sz="0" w:space="0" w:color="auto"/>
                        <w:right w:val="none" w:sz="0" w:space="0" w:color="auto"/>
                      </w:divBdr>
                      <w:divsChild>
                        <w:div w:id="63995860">
                          <w:marLeft w:val="0"/>
                          <w:marRight w:val="0"/>
                          <w:marTop w:val="0"/>
                          <w:marBottom w:val="0"/>
                          <w:divBdr>
                            <w:top w:val="none" w:sz="0" w:space="0" w:color="auto"/>
                            <w:left w:val="none" w:sz="0" w:space="0" w:color="auto"/>
                            <w:bottom w:val="none" w:sz="0" w:space="0" w:color="auto"/>
                            <w:right w:val="none" w:sz="0" w:space="0" w:color="auto"/>
                          </w:divBdr>
                          <w:divsChild>
                            <w:div w:id="883178794">
                              <w:marLeft w:val="0"/>
                              <w:marRight w:val="0"/>
                              <w:marTop w:val="0"/>
                              <w:marBottom w:val="0"/>
                              <w:divBdr>
                                <w:top w:val="none" w:sz="0" w:space="0" w:color="auto"/>
                                <w:left w:val="none" w:sz="0" w:space="0" w:color="auto"/>
                                <w:bottom w:val="none" w:sz="0" w:space="0" w:color="auto"/>
                                <w:right w:val="none" w:sz="0" w:space="0" w:color="auto"/>
                              </w:divBdr>
                            </w:div>
                          </w:divsChild>
                        </w:div>
                        <w:div w:id="202697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5231309">
      <w:bodyDiv w:val="1"/>
      <w:marLeft w:val="0"/>
      <w:marRight w:val="0"/>
      <w:marTop w:val="0"/>
      <w:marBottom w:val="0"/>
      <w:divBdr>
        <w:top w:val="none" w:sz="0" w:space="0" w:color="auto"/>
        <w:left w:val="none" w:sz="0" w:space="0" w:color="auto"/>
        <w:bottom w:val="none" w:sz="0" w:space="0" w:color="auto"/>
        <w:right w:val="none" w:sz="0" w:space="0" w:color="auto"/>
      </w:divBdr>
      <w:divsChild>
        <w:div w:id="1856263398">
          <w:marLeft w:val="0"/>
          <w:marRight w:val="0"/>
          <w:marTop w:val="0"/>
          <w:marBottom w:val="0"/>
          <w:divBdr>
            <w:top w:val="none" w:sz="0" w:space="0" w:color="auto"/>
            <w:left w:val="none" w:sz="0" w:space="0" w:color="auto"/>
            <w:bottom w:val="none" w:sz="0" w:space="0" w:color="auto"/>
            <w:right w:val="none" w:sz="0" w:space="0" w:color="auto"/>
          </w:divBdr>
        </w:div>
        <w:div w:id="470826955">
          <w:marLeft w:val="0"/>
          <w:marRight w:val="0"/>
          <w:marTop w:val="75"/>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78801229">
      <w:bodyDiv w:val="1"/>
      <w:marLeft w:val="0"/>
      <w:marRight w:val="0"/>
      <w:marTop w:val="0"/>
      <w:marBottom w:val="0"/>
      <w:divBdr>
        <w:top w:val="none" w:sz="0" w:space="0" w:color="auto"/>
        <w:left w:val="none" w:sz="0" w:space="0" w:color="auto"/>
        <w:bottom w:val="none" w:sz="0" w:space="0" w:color="auto"/>
        <w:right w:val="none" w:sz="0" w:space="0" w:color="auto"/>
      </w:divBdr>
      <w:divsChild>
        <w:div w:id="1224682178">
          <w:marLeft w:val="0"/>
          <w:marRight w:val="0"/>
          <w:marTop w:val="0"/>
          <w:marBottom w:val="0"/>
          <w:divBdr>
            <w:top w:val="none" w:sz="0" w:space="0" w:color="auto"/>
            <w:left w:val="none" w:sz="0" w:space="0" w:color="auto"/>
            <w:bottom w:val="none" w:sz="0" w:space="0" w:color="auto"/>
            <w:right w:val="none" w:sz="0" w:space="0" w:color="auto"/>
          </w:divBdr>
        </w:div>
        <w:div w:id="2096970514">
          <w:marLeft w:val="0"/>
          <w:marRight w:val="0"/>
          <w:marTop w:val="0"/>
          <w:marBottom w:val="0"/>
          <w:divBdr>
            <w:top w:val="none" w:sz="0" w:space="0" w:color="auto"/>
            <w:left w:val="none" w:sz="0" w:space="0" w:color="auto"/>
            <w:bottom w:val="none" w:sz="0" w:space="0" w:color="auto"/>
            <w:right w:val="none" w:sz="0" w:space="0" w:color="auto"/>
          </w:divBdr>
          <w:divsChild>
            <w:div w:id="1480923234">
              <w:marLeft w:val="0"/>
              <w:marRight w:val="0"/>
              <w:marTop w:val="0"/>
              <w:marBottom w:val="0"/>
              <w:divBdr>
                <w:top w:val="none" w:sz="0" w:space="0" w:color="auto"/>
                <w:left w:val="none" w:sz="0" w:space="0" w:color="auto"/>
                <w:bottom w:val="none" w:sz="0" w:space="0" w:color="auto"/>
                <w:right w:val="none" w:sz="0" w:space="0" w:color="auto"/>
              </w:divBdr>
            </w:div>
            <w:div w:id="1306079736">
              <w:marLeft w:val="0"/>
              <w:marRight w:val="0"/>
              <w:marTop w:val="0"/>
              <w:marBottom w:val="0"/>
              <w:divBdr>
                <w:top w:val="none" w:sz="0" w:space="0" w:color="auto"/>
                <w:left w:val="none" w:sz="0" w:space="0" w:color="auto"/>
                <w:bottom w:val="none" w:sz="0" w:space="0" w:color="auto"/>
                <w:right w:val="none" w:sz="0" w:space="0" w:color="auto"/>
              </w:divBdr>
              <w:divsChild>
                <w:div w:id="1766340464">
                  <w:marLeft w:val="0"/>
                  <w:marRight w:val="0"/>
                  <w:marTop w:val="0"/>
                  <w:marBottom w:val="0"/>
                  <w:divBdr>
                    <w:top w:val="none" w:sz="0" w:space="0" w:color="auto"/>
                    <w:left w:val="none" w:sz="0" w:space="0" w:color="auto"/>
                    <w:bottom w:val="none" w:sz="0" w:space="0" w:color="auto"/>
                    <w:right w:val="none" w:sz="0" w:space="0" w:color="auto"/>
                  </w:divBdr>
                </w:div>
                <w:div w:id="1312950258">
                  <w:marLeft w:val="0"/>
                  <w:marRight w:val="0"/>
                  <w:marTop w:val="0"/>
                  <w:marBottom w:val="0"/>
                  <w:divBdr>
                    <w:top w:val="none" w:sz="0" w:space="0" w:color="auto"/>
                    <w:left w:val="none" w:sz="0" w:space="0" w:color="auto"/>
                    <w:bottom w:val="none" w:sz="0" w:space="0" w:color="auto"/>
                    <w:right w:val="none" w:sz="0" w:space="0" w:color="auto"/>
                  </w:divBdr>
                  <w:divsChild>
                    <w:div w:id="1812284798">
                      <w:marLeft w:val="0"/>
                      <w:marRight w:val="0"/>
                      <w:marTop w:val="0"/>
                      <w:marBottom w:val="0"/>
                      <w:divBdr>
                        <w:top w:val="none" w:sz="0" w:space="0" w:color="auto"/>
                        <w:left w:val="none" w:sz="0" w:space="0" w:color="auto"/>
                        <w:bottom w:val="none" w:sz="0" w:space="0" w:color="auto"/>
                        <w:right w:val="none" w:sz="0" w:space="0" w:color="auto"/>
                      </w:divBdr>
                    </w:div>
                    <w:div w:id="396710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4597577">
          <w:marLeft w:val="0"/>
          <w:marRight w:val="0"/>
          <w:marTop w:val="0"/>
          <w:marBottom w:val="0"/>
          <w:divBdr>
            <w:top w:val="none" w:sz="0" w:space="0" w:color="auto"/>
            <w:left w:val="none" w:sz="0" w:space="0" w:color="auto"/>
            <w:bottom w:val="none" w:sz="0" w:space="0" w:color="auto"/>
            <w:right w:val="none" w:sz="0" w:space="0" w:color="auto"/>
          </w:divBdr>
          <w:divsChild>
            <w:div w:id="829247810">
              <w:marLeft w:val="0"/>
              <w:marRight w:val="0"/>
              <w:marTop w:val="0"/>
              <w:marBottom w:val="0"/>
              <w:divBdr>
                <w:top w:val="none" w:sz="0" w:space="0" w:color="auto"/>
                <w:left w:val="none" w:sz="0" w:space="0" w:color="auto"/>
                <w:bottom w:val="none" w:sz="0" w:space="0" w:color="auto"/>
                <w:right w:val="none" w:sz="0" w:space="0" w:color="auto"/>
              </w:divBdr>
            </w:div>
            <w:div w:id="249120745">
              <w:marLeft w:val="0"/>
              <w:marRight w:val="0"/>
              <w:marTop w:val="0"/>
              <w:marBottom w:val="0"/>
              <w:divBdr>
                <w:top w:val="none" w:sz="0" w:space="0" w:color="auto"/>
                <w:left w:val="none" w:sz="0" w:space="0" w:color="auto"/>
                <w:bottom w:val="none" w:sz="0" w:space="0" w:color="auto"/>
                <w:right w:val="none" w:sz="0" w:space="0" w:color="auto"/>
              </w:divBdr>
              <w:divsChild>
                <w:div w:id="1495871519">
                  <w:marLeft w:val="0"/>
                  <w:marRight w:val="0"/>
                  <w:marTop w:val="0"/>
                  <w:marBottom w:val="0"/>
                  <w:divBdr>
                    <w:top w:val="none" w:sz="0" w:space="0" w:color="auto"/>
                    <w:left w:val="none" w:sz="0" w:space="0" w:color="auto"/>
                    <w:bottom w:val="none" w:sz="0" w:space="0" w:color="auto"/>
                    <w:right w:val="none" w:sz="0" w:space="0" w:color="auto"/>
                  </w:divBdr>
                </w:div>
                <w:div w:id="1185366541">
                  <w:marLeft w:val="0"/>
                  <w:marRight w:val="0"/>
                  <w:marTop w:val="0"/>
                  <w:marBottom w:val="0"/>
                  <w:divBdr>
                    <w:top w:val="none" w:sz="0" w:space="0" w:color="auto"/>
                    <w:left w:val="none" w:sz="0" w:space="0" w:color="auto"/>
                    <w:bottom w:val="none" w:sz="0" w:space="0" w:color="auto"/>
                    <w:right w:val="none" w:sz="0" w:space="0" w:color="auto"/>
                  </w:divBdr>
                  <w:divsChild>
                    <w:div w:id="1039011867">
                      <w:marLeft w:val="0"/>
                      <w:marRight w:val="0"/>
                      <w:marTop w:val="0"/>
                      <w:marBottom w:val="0"/>
                      <w:divBdr>
                        <w:top w:val="none" w:sz="0" w:space="0" w:color="auto"/>
                        <w:left w:val="none" w:sz="0" w:space="0" w:color="auto"/>
                        <w:bottom w:val="none" w:sz="0" w:space="0" w:color="auto"/>
                        <w:right w:val="none" w:sz="0" w:space="0" w:color="auto"/>
                      </w:divBdr>
                    </w:div>
                    <w:div w:id="201452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630769">
              <w:marLeft w:val="0"/>
              <w:marRight w:val="0"/>
              <w:marTop w:val="0"/>
              <w:marBottom w:val="0"/>
              <w:divBdr>
                <w:top w:val="none" w:sz="0" w:space="0" w:color="auto"/>
                <w:left w:val="none" w:sz="0" w:space="0" w:color="auto"/>
                <w:bottom w:val="none" w:sz="0" w:space="0" w:color="auto"/>
                <w:right w:val="none" w:sz="0" w:space="0" w:color="auto"/>
              </w:divBdr>
              <w:divsChild>
                <w:div w:id="1488941473">
                  <w:marLeft w:val="0"/>
                  <w:marRight w:val="0"/>
                  <w:marTop w:val="0"/>
                  <w:marBottom w:val="0"/>
                  <w:divBdr>
                    <w:top w:val="none" w:sz="0" w:space="0" w:color="auto"/>
                    <w:left w:val="none" w:sz="0" w:space="0" w:color="auto"/>
                    <w:bottom w:val="none" w:sz="0" w:space="0" w:color="auto"/>
                    <w:right w:val="none" w:sz="0" w:space="0" w:color="auto"/>
                  </w:divBdr>
                </w:div>
                <w:div w:id="2059157488">
                  <w:marLeft w:val="0"/>
                  <w:marRight w:val="0"/>
                  <w:marTop w:val="0"/>
                  <w:marBottom w:val="0"/>
                  <w:divBdr>
                    <w:top w:val="none" w:sz="0" w:space="0" w:color="auto"/>
                    <w:left w:val="none" w:sz="0" w:space="0" w:color="auto"/>
                    <w:bottom w:val="none" w:sz="0" w:space="0" w:color="auto"/>
                    <w:right w:val="none" w:sz="0" w:space="0" w:color="auto"/>
                  </w:divBdr>
                  <w:divsChild>
                    <w:div w:id="1253854792">
                      <w:marLeft w:val="0"/>
                      <w:marRight w:val="0"/>
                      <w:marTop w:val="0"/>
                      <w:marBottom w:val="0"/>
                      <w:divBdr>
                        <w:top w:val="none" w:sz="0" w:space="0" w:color="auto"/>
                        <w:left w:val="none" w:sz="0" w:space="0" w:color="auto"/>
                        <w:bottom w:val="none" w:sz="0" w:space="0" w:color="auto"/>
                        <w:right w:val="none" w:sz="0" w:space="0" w:color="auto"/>
                      </w:divBdr>
                    </w:div>
                    <w:div w:id="956062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868213">
              <w:marLeft w:val="0"/>
              <w:marRight w:val="0"/>
              <w:marTop w:val="0"/>
              <w:marBottom w:val="0"/>
              <w:divBdr>
                <w:top w:val="none" w:sz="0" w:space="0" w:color="auto"/>
                <w:left w:val="none" w:sz="0" w:space="0" w:color="auto"/>
                <w:bottom w:val="none" w:sz="0" w:space="0" w:color="auto"/>
                <w:right w:val="none" w:sz="0" w:space="0" w:color="auto"/>
              </w:divBdr>
              <w:divsChild>
                <w:div w:id="1444763050">
                  <w:marLeft w:val="0"/>
                  <w:marRight w:val="0"/>
                  <w:marTop w:val="0"/>
                  <w:marBottom w:val="0"/>
                  <w:divBdr>
                    <w:top w:val="none" w:sz="0" w:space="0" w:color="auto"/>
                    <w:left w:val="none" w:sz="0" w:space="0" w:color="auto"/>
                    <w:bottom w:val="none" w:sz="0" w:space="0" w:color="auto"/>
                    <w:right w:val="none" w:sz="0" w:space="0" w:color="auto"/>
                  </w:divBdr>
                </w:div>
                <w:div w:id="1196195803">
                  <w:marLeft w:val="0"/>
                  <w:marRight w:val="0"/>
                  <w:marTop w:val="0"/>
                  <w:marBottom w:val="0"/>
                  <w:divBdr>
                    <w:top w:val="none" w:sz="0" w:space="0" w:color="auto"/>
                    <w:left w:val="none" w:sz="0" w:space="0" w:color="auto"/>
                    <w:bottom w:val="none" w:sz="0" w:space="0" w:color="auto"/>
                    <w:right w:val="none" w:sz="0" w:space="0" w:color="auto"/>
                  </w:divBdr>
                  <w:divsChild>
                    <w:div w:id="15692631">
                      <w:marLeft w:val="0"/>
                      <w:marRight w:val="0"/>
                      <w:marTop w:val="0"/>
                      <w:marBottom w:val="0"/>
                      <w:divBdr>
                        <w:top w:val="none" w:sz="0" w:space="0" w:color="auto"/>
                        <w:left w:val="none" w:sz="0" w:space="0" w:color="auto"/>
                        <w:bottom w:val="none" w:sz="0" w:space="0" w:color="auto"/>
                        <w:right w:val="none" w:sz="0" w:space="0" w:color="auto"/>
                      </w:divBdr>
                    </w:div>
                    <w:div w:id="18977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129125">
              <w:marLeft w:val="0"/>
              <w:marRight w:val="0"/>
              <w:marTop w:val="0"/>
              <w:marBottom w:val="0"/>
              <w:divBdr>
                <w:top w:val="none" w:sz="0" w:space="0" w:color="auto"/>
                <w:left w:val="none" w:sz="0" w:space="0" w:color="auto"/>
                <w:bottom w:val="none" w:sz="0" w:space="0" w:color="auto"/>
                <w:right w:val="none" w:sz="0" w:space="0" w:color="auto"/>
              </w:divBdr>
              <w:divsChild>
                <w:div w:id="623075760">
                  <w:marLeft w:val="0"/>
                  <w:marRight w:val="0"/>
                  <w:marTop w:val="0"/>
                  <w:marBottom w:val="0"/>
                  <w:divBdr>
                    <w:top w:val="none" w:sz="0" w:space="0" w:color="auto"/>
                    <w:left w:val="none" w:sz="0" w:space="0" w:color="auto"/>
                    <w:bottom w:val="none" w:sz="0" w:space="0" w:color="auto"/>
                    <w:right w:val="none" w:sz="0" w:space="0" w:color="auto"/>
                  </w:divBdr>
                </w:div>
                <w:div w:id="1316453107">
                  <w:marLeft w:val="0"/>
                  <w:marRight w:val="0"/>
                  <w:marTop w:val="0"/>
                  <w:marBottom w:val="0"/>
                  <w:divBdr>
                    <w:top w:val="none" w:sz="0" w:space="0" w:color="auto"/>
                    <w:left w:val="none" w:sz="0" w:space="0" w:color="auto"/>
                    <w:bottom w:val="none" w:sz="0" w:space="0" w:color="auto"/>
                    <w:right w:val="none" w:sz="0" w:space="0" w:color="auto"/>
                  </w:divBdr>
                  <w:divsChild>
                    <w:div w:id="1403792897">
                      <w:marLeft w:val="0"/>
                      <w:marRight w:val="0"/>
                      <w:marTop w:val="0"/>
                      <w:marBottom w:val="0"/>
                      <w:divBdr>
                        <w:top w:val="none" w:sz="0" w:space="0" w:color="auto"/>
                        <w:left w:val="none" w:sz="0" w:space="0" w:color="auto"/>
                        <w:bottom w:val="none" w:sz="0" w:space="0" w:color="auto"/>
                        <w:right w:val="none" w:sz="0" w:space="0" w:color="auto"/>
                      </w:divBdr>
                    </w:div>
                    <w:div w:id="2114931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545576">
              <w:marLeft w:val="0"/>
              <w:marRight w:val="0"/>
              <w:marTop w:val="0"/>
              <w:marBottom w:val="0"/>
              <w:divBdr>
                <w:top w:val="none" w:sz="0" w:space="0" w:color="auto"/>
                <w:left w:val="none" w:sz="0" w:space="0" w:color="auto"/>
                <w:bottom w:val="none" w:sz="0" w:space="0" w:color="auto"/>
                <w:right w:val="none" w:sz="0" w:space="0" w:color="auto"/>
              </w:divBdr>
              <w:divsChild>
                <w:div w:id="1830899283">
                  <w:marLeft w:val="0"/>
                  <w:marRight w:val="0"/>
                  <w:marTop w:val="0"/>
                  <w:marBottom w:val="0"/>
                  <w:divBdr>
                    <w:top w:val="none" w:sz="0" w:space="0" w:color="auto"/>
                    <w:left w:val="none" w:sz="0" w:space="0" w:color="auto"/>
                    <w:bottom w:val="none" w:sz="0" w:space="0" w:color="auto"/>
                    <w:right w:val="none" w:sz="0" w:space="0" w:color="auto"/>
                  </w:divBdr>
                </w:div>
                <w:div w:id="1749307809">
                  <w:marLeft w:val="0"/>
                  <w:marRight w:val="0"/>
                  <w:marTop w:val="0"/>
                  <w:marBottom w:val="0"/>
                  <w:divBdr>
                    <w:top w:val="none" w:sz="0" w:space="0" w:color="auto"/>
                    <w:left w:val="none" w:sz="0" w:space="0" w:color="auto"/>
                    <w:bottom w:val="none" w:sz="0" w:space="0" w:color="auto"/>
                    <w:right w:val="none" w:sz="0" w:space="0" w:color="auto"/>
                  </w:divBdr>
                  <w:divsChild>
                    <w:div w:id="1416592085">
                      <w:marLeft w:val="0"/>
                      <w:marRight w:val="0"/>
                      <w:marTop w:val="0"/>
                      <w:marBottom w:val="0"/>
                      <w:divBdr>
                        <w:top w:val="none" w:sz="0" w:space="0" w:color="auto"/>
                        <w:left w:val="none" w:sz="0" w:space="0" w:color="auto"/>
                        <w:bottom w:val="none" w:sz="0" w:space="0" w:color="auto"/>
                        <w:right w:val="none" w:sz="0" w:space="0" w:color="auto"/>
                      </w:divBdr>
                    </w:div>
                    <w:div w:id="168081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319292">
              <w:marLeft w:val="0"/>
              <w:marRight w:val="0"/>
              <w:marTop w:val="0"/>
              <w:marBottom w:val="0"/>
              <w:divBdr>
                <w:top w:val="none" w:sz="0" w:space="0" w:color="auto"/>
                <w:left w:val="none" w:sz="0" w:space="0" w:color="auto"/>
                <w:bottom w:val="none" w:sz="0" w:space="0" w:color="auto"/>
                <w:right w:val="none" w:sz="0" w:space="0" w:color="auto"/>
              </w:divBdr>
              <w:divsChild>
                <w:div w:id="2123839646">
                  <w:marLeft w:val="0"/>
                  <w:marRight w:val="0"/>
                  <w:marTop w:val="0"/>
                  <w:marBottom w:val="0"/>
                  <w:divBdr>
                    <w:top w:val="none" w:sz="0" w:space="0" w:color="auto"/>
                    <w:left w:val="none" w:sz="0" w:space="0" w:color="auto"/>
                    <w:bottom w:val="none" w:sz="0" w:space="0" w:color="auto"/>
                    <w:right w:val="none" w:sz="0" w:space="0" w:color="auto"/>
                  </w:divBdr>
                </w:div>
                <w:div w:id="1645424828">
                  <w:marLeft w:val="0"/>
                  <w:marRight w:val="0"/>
                  <w:marTop w:val="0"/>
                  <w:marBottom w:val="0"/>
                  <w:divBdr>
                    <w:top w:val="none" w:sz="0" w:space="0" w:color="auto"/>
                    <w:left w:val="none" w:sz="0" w:space="0" w:color="auto"/>
                    <w:bottom w:val="none" w:sz="0" w:space="0" w:color="auto"/>
                    <w:right w:val="none" w:sz="0" w:space="0" w:color="auto"/>
                  </w:divBdr>
                  <w:divsChild>
                    <w:div w:id="472064814">
                      <w:marLeft w:val="0"/>
                      <w:marRight w:val="0"/>
                      <w:marTop w:val="0"/>
                      <w:marBottom w:val="0"/>
                      <w:divBdr>
                        <w:top w:val="none" w:sz="0" w:space="0" w:color="auto"/>
                        <w:left w:val="none" w:sz="0" w:space="0" w:color="auto"/>
                        <w:bottom w:val="none" w:sz="0" w:space="0" w:color="auto"/>
                        <w:right w:val="none" w:sz="0" w:space="0" w:color="auto"/>
                      </w:divBdr>
                    </w:div>
                    <w:div w:id="621618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2065290">
          <w:marLeft w:val="0"/>
          <w:marRight w:val="0"/>
          <w:marTop w:val="0"/>
          <w:marBottom w:val="0"/>
          <w:divBdr>
            <w:top w:val="none" w:sz="0" w:space="0" w:color="auto"/>
            <w:left w:val="none" w:sz="0" w:space="0" w:color="auto"/>
            <w:bottom w:val="none" w:sz="0" w:space="0" w:color="auto"/>
            <w:right w:val="none" w:sz="0" w:space="0" w:color="auto"/>
          </w:divBdr>
          <w:divsChild>
            <w:div w:id="158539949">
              <w:marLeft w:val="0"/>
              <w:marRight w:val="0"/>
              <w:marTop w:val="0"/>
              <w:marBottom w:val="0"/>
              <w:divBdr>
                <w:top w:val="none" w:sz="0" w:space="0" w:color="auto"/>
                <w:left w:val="none" w:sz="0" w:space="0" w:color="auto"/>
                <w:bottom w:val="none" w:sz="0" w:space="0" w:color="auto"/>
                <w:right w:val="none" w:sz="0" w:space="0" w:color="auto"/>
              </w:divBdr>
            </w:div>
          </w:divsChild>
        </w:div>
        <w:div w:id="1920599822">
          <w:marLeft w:val="0"/>
          <w:marRight w:val="0"/>
          <w:marTop w:val="0"/>
          <w:marBottom w:val="0"/>
          <w:divBdr>
            <w:top w:val="none" w:sz="0" w:space="0" w:color="auto"/>
            <w:left w:val="none" w:sz="0" w:space="0" w:color="auto"/>
            <w:bottom w:val="none" w:sz="0" w:space="0" w:color="auto"/>
            <w:right w:val="none" w:sz="0" w:space="0" w:color="auto"/>
          </w:divBdr>
          <w:divsChild>
            <w:div w:id="1123229176">
              <w:marLeft w:val="0"/>
              <w:marRight w:val="0"/>
              <w:marTop w:val="0"/>
              <w:marBottom w:val="0"/>
              <w:divBdr>
                <w:top w:val="none" w:sz="0" w:space="0" w:color="auto"/>
                <w:left w:val="none" w:sz="0" w:space="0" w:color="auto"/>
                <w:bottom w:val="none" w:sz="0" w:space="0" w:color="auto"/>
                <w:right w:val="none" w:sz="0" w:space="0" w:color="auto"/>
              </w:divBdr>
            </w:div>
            <w:div w:id="984242172">
              <w:marLeft w:val="0"/>
              <w:marRight w:val="0"/>
              <w:marTop w:val="0"/>
              <w:marBottom w:val="0"/>
              <w:divBdr>
                <w:top w:val="none" w:sz="0" w:space="0" w:color="auto"/>
                <w:left w:val="none" w:sz="0" w:space="0" w:color="auto"/>
                <w:bottom w:val="none" w:sz="0" w:space="0" w:color="auto"/>
                <w:right w:val="none" w:sz="0" w:space="0" w:color="auto"/>
              </w:divBdr>
            </w:div>
            <w:div w:id="2081245108">
              <w:marLeft w:val="0"/>
              <w:marRight w:val="0"/>
              <w:marTop w:val="0"/>
              <w:marBottom w:val="0"/>
              <w:divBdr>
                <w:top w:val="none" w:sz="0" w:space="0" w:color="auto"/>
                <w:left w:val="none" w:sz="0" w:space="0" w:color="auto"/>
                <w:bottom w:val="none" w:sz="0" w:space="0" w:color="auto"/>
                <w:right w:val="none" w:sz="0" w:space="0" w:color="auto"/>
              </w:divBdr>
            </w:div>
          </w:divsChild>
        </w:div>
        <w:div w:id="1585525381">
          <w:marLeft w:val="0"/>
          <w:marRight w:val="0"/>
          <w:marTop w:val="0"/>
          <w:marBottom w:val="0"/>
          <w:divBdr>
            <w:top w:val="none" w:sz="0" w:space="0" w:color="auto"/>
            <w:left w:val="none" w:sz="0" w:space="0" w:color="auto"/>
            <w:bottom w:val="none" w:sz="0" w:space="0" w:color="auto"/>
            <w:right w:val="none" w:sz="0" w:space="0" w:color="auto"/>
          </w:divBdr>
          <w:divsChild>
            <w:div w:id="893472706">
              <w:marLeft w:val="0"/>
              <w:marRight w:val="0"/>
              <w:marTop w:val="0"/>
              <w:marBottom w:val="0"/>
              <w:divBdr>
                <w:top w:val="none" w:sz="0" w:space="0" w:color="auto"/>
                <w:left w:val="none" w:sz="0" w:space="0" w:color="auto"/>
                <w:bottom w:val="none" w:sz="0" w:space="0" w:color="auto"/>
                <w:right w:val="none" w:sz="0" w:space="0" w:color="auto"/>
              </w:divBdr>
            </w:div>
          </w:divsChild>
        </w:div>
        <w:div w:id="1916621052">
          <w:marLeft w:val="0"/>
          <w:marRight w:val="0"/>
          <w:marTop w:val="0"/>
          <w:marBottom w:val="0"/>
          <w:divBdr>
            <w:top w:val="none" w:sz="0" w:space="0" w:color="auto"/>
            <w:left w:val="none" w:sz="0" w:space="0" w:color="auto"/>
            <w:bottom w:val="none" w:sz="0" w:space="0" w:color="auto"/>
            <w:right w:val="none" w:sz="0" w:space="0" w:color="auto"/>
          </w:divBdr>
          <w:divsChild>
            <w:div w:id="952789386">
              <w:marLeft w:val="0"/>
              <w:marRight w:val="0"/>
              <w:marTop w:val="0"/>
              <w:marBottom w:val="0"/>
              <w:divBdr>
                <w:top w:val="none" w:sz="0" w:space="0" w:color="auto"/>
                <w:left w:val="none" w:sz="0" w:space="0" w:color="auto"/>
                <w:bottom w:val="none" w:sz="0" w:space="0" w:color="auto"/>
                <w:right w:val="none" w:sz="0" w:space="0" w:color="auto"/>
              </w:divBdr>
            </w:div>
            <w:div w:id="212621711">
              <w:marLeft w:val="0"/>
              <w:marRight w:val="0"/>
              <w:marTop w:val="0"/>
              <w:marBottom w:val="0"/>
              <w:divBdr>
                <w:top w:val="none" w:sz="0" w:space="0" w:color="auto"/>
                <w:left w:val="none" w:sz="0" w:space="0" w:color="auto"/>
                <w:bottom w:val="none" w:sz="0" w:space="0" w:color="auto"/>
                <w:right w:val="none" w:sz="0" w:space="0" w:color="auto"/>
              </w:divBdr>
              <w:divsChild>
                <w:div w:id="1991404891">
                  <w:marLeft w:val="0"/>
                  <w:marRight w:val="0"/>
                  <w:marTop w:val="0"/>
                  <w:marBottom w:val="0"/>
                  <w:divBdr>
                    <w:top w:val="none" w:sz="0" w:space="0" w:color="auto"/>
                    <w:left w:val="none" w:sz="0" w:space="0" w:color="auto"/>
                    <w:bottom w:val="none" w:sz="0" w:space="0" w:color="auto"/>
                    <w:right w:val="none" w:sz="0" w:space="0" w:color="auto"/>
                  </w:divBdr>
                </w:div>
                <w:div w:id="1909224695">
                  <w:marLeft w:val="0"/>
                  <w:marRight w:val="0"/>
                  <w:marTop w:val="0"/>
                  <w:marBottom w:val="0"/>
                  <w:divBdr>
                    <w:top w:val="none" w:sz="0" w:space="0" w:color="auto"/>
                    <w:left w:val="none" w:sz="0" w:space="0" w:color="auto"/>
                    <w:bottom w:val="none" w:sz="0" w:space="0" w:color="auto"/>
                    <w:right w:val="none" w:sz="0" w:space="0" w:color="auto"/>
                  </w:divBdr>
                </w:div>
                <w:div w:id="1099448625">
                  <w:marLeft w:val="0"/>
                  <w:marRight w:val="0"/>
                  <w:marTop w:val="0"/>
                  <w:marBottom w:val="0"/>
                  <w:divBdr>
                    <w:top w:val="none" w:sz="0" w:space="0" w:color="auto"/>
                    <w:left w:val="none" w:sz="0" w:space="0" w:color="auto"/>
                    <w:bottom w:val="none" w:sz="0" w:space="0" w:color="auto"/>
                    <w:right w:val="none" w:sz="0" w:space="0" w:color="auto"/>
                  </w:divBdr>
                </w:div>
                <w:div w:id="358555766">
                  <w:marLeft w:val="0"/>
                  <w:marRight w:val="0"/>
                  <w:marTop w:val="0"/>
                  <w:marBottom w:val="0"/>
                  <w:divBdr>
                    <w:top w:val="none" w:sz="0" w:space="0" w:color="auto"/>
                    <w:left w:val="none" w:sz="0" w:space="0" w:color="auto"/>
                    <w:bottom w:val="none" w:sz="0" w:space="0" w:color="auto"/>
                    <w:right w:val="none" w:sz="0" w:space="0" w:color="auto"/>
                  </w:divBdr>
                </w:div>
                <w:div w:id="1848669810">
                  <w:marLeft w:val="0"/>
                  <w:marRight w:val="0"/>
                  <w:marTop w:val="0"/>
                  <w:marBottom w:val="0"/>
                  <w:divBdr>
                    <w:top w:val="none" w:sz="0" w:space="0" w:color="auto"/>
                    <w:left w:val="none" w:sz="0" w:space="0" w:color="auto"/>
                    <w:bottom w:val="none" w:sz="0" w:space="0" w:color="auto"/>
                    <w:right w:val="none" w:sz="0" w:space="0" w:color="auto"/>
                  </w:divBdr>
                </w:div>
                <w:div w:id="652835829">
                  <w:marLeft w:val="0"/>
                  <w:marRight w:val="0"/>
                  <w:marTop w:val="0"/>
                  <w:marBottom w:val="0"/>
                  <w:divBdr>
                    <w:top w:val="none" w:sz="0" w:space="0" w:color="auto"/>
                    <w:left w:val="none" w:sz="0" w:space="0" w:color="auto"/>
                    <w:bottom w:val="none" w:sz="0" w:space="0" w:color="auto"/>
                    <w:right w:val="none" w:sz="0" w:space="0" w:color="auto"/>
                  </w:divBdr>
                </w:div>
                <w:div w:id="32508826">
                  <w:marLeft w:val="0"/>
                  <w:marRight w:val="0"/>
                  <w:marTop w:val="0"/>
                  <w:marBottom w:val="0"/>
                  <w:divBdr>
                    <w:top w:val="none" w:sz="0" w:space="0" w:color="auto"/>
                    <w:left w:val="none" w:sz="0" w:space="0" w:color="auto"/>
                    <w:bottom w:val="none" w:sz="0" w:space="0" w:color="auto"/>
                    <w:right w:val="none" w:sz="0" w:space="0" w:color="auto"/>
                  </w:divBdr>
                </w:div>
                <w:div w:id="699207093">
                  <w:marLeft w:val="0"/>
                  <w:marRight w:val="0"/>
                  <w:marTop w:val="0"/>
                  <w:marBottom w:val="0"/>
                  <w:divBdr>
                    <w:top w:val="none" w:sz="0" w:space="0" w:color="auto"/>
                    <w:left w:val="none" w:sz="0" w:space="0" w:color="auto"/>
                    <w:bottom w:val="none" w:sz="0" w:space="0" w:color="auto"/>
                    <w:right w:val="none" w:sz="0" w:space="0" w:color="auto"/>
                  </w:divBdr>
                </w:div>
                <w:div w:id="1493980972">
                  <w:marLeft w:val="0"/>
                  <w:marRight w:val="0"/>
                  <w:marTop w:val="0"/>
                  <w:marBottom w:val="0"/>
                  <w:divBdr>
                    <w:top w:val="none" w:sz="0" w:space="0" w:color="auto"/>
                    <w:left w:val="none" w:sz="0" w:space="0" w:color="auto"/>
                    <w:bottom w:val="none" w:sz="0" w:space="0" w:color="auto"/>
                    <w:right w:val="none" w:sz="0" w:space="0" w:color="auto"/>
                  </w:divBdr>
                </w:div>
                <w:div w:id="1575773428">
                  <w:marLeft w:val="0"/>
                  <w:marRight w:val="0"/>
                  <w:marTop w:val="0"/>
                  <w:marBottom w:val="0"/>
                  <w:divBdr>
                    <w:top w:val="none" w:sz="0" w:space="0" w:color="auto"/>
                    <w:left w:val="none" w:sz="0" w:space="0" w:color="auto"/>
                    <w:bottom w:val="none" w:sz="0" w:space="0" w:color="auto"/>
                    <w:right w:val="none" w:sz="0" w:space="0" w:color="auto"/>
                  </w:divBdr>
                </w:div>
                <w:div w:id="15885698">
                  <w:marLeft w:val="0"/>
                  <w:marRight w:val="0"/>
                  <w:marTop w:val="0"/>
                  <w:marBottom w:val="0"/>
                  <w:divBdr>
                    <w:top w:val="none" w:sz="0" w:space="0" w:color="auto"/>
                    <w:left w:val="none" w:sz="0" w:space="0" w:color="auto"/>
                    <w:bottom w:val="none" w:sz="0" w:space="0" w:color="auto"/>
                    <w:right w:val="none" w:sz="0" w:space="0" w:color="auto"/>
                  </w:divBdr>
                </w:div>
                <w:div w:id="1613435173">
                  <w:marLeft w:val="0"/>
                  <w:marRight w:val="0"/>
                  <w:marTop w:val="0"/>
                  <w:marBottom w:val="0"/>
                  <w:divBdr>
                    <w:top w:val="none" w:sz="0" w:space="0" w:color="auto"/>
                    <w:left w:val="none" w:sz="0" w:space="0" w:color="auto"/>
                    <w:bottom w:val="none" w:sz="0" w:space="0" w:color="auto"/>
                    <w:right w:val="none" w:sz="0" w:space="0" w:color="auto"/>
                  </w:divBdr>
                </w:div>
                <w:div w:id="1464807708">
                  <w:marLeft w:val="0"/>
                  <w:marRight w:val="0"/>
                  <w:marTop w:val="0"/>
                  <w:marBottom w:val="0"/>
                  <w:divBdr>
                    <w:top w:val="none" w:sz="0" w:space="0" w:color="auto"/>
                    <w:left w:val="none" w:sz="0" w:space="0" w:color="auto"/>
                    <w:bottom w:val="none" w:sz="0" w:space="0" w:color="auto"/>
                    <w:right w:val="none" w:sz="0" w:space="0" w:color="auto"/>
                  </w:divBdr>
                </w:div>
                <w:div w:id="394595445">
                  <w:marLeft w:val="0"/>
                  <w:marRight w:val="0"/>
                  <w:marTop w:val="0"/>
                  <w:marBottom w:val="0"/>
                  <w:divBdr>
                    <w:top w:val="none" w:sz="0" w:space="0" w:color="auto"/>
                    <w:left w:val="none" w:sz="0" w:space="0" w:color="auto"/>
                    <w:bottom w:val="none" w:sz="0" w:space="0" w:color="auto"/>
                    <w:right w:val="none" w:sz="0" w:space="0" w:color="auto"/>
                  </w:divBdr>
                </w:div>
                <w:div w:id="1623809156">
                  <w:marLeft w:val="0"/>
                  <w:marRight w:val="0"/>
                  <w:marTop w:val="0"/>
                  <w:marBottom w:val="0"/>
                  <w:divBdr>
                    <w:top w:val="none" w:sz="0" w:space="0" w:color="auto"/>
                    <w:left w:val="none" w:sz="0" w:space="0" w:color="auto"/>
                    <w:bottom w:val="none" w:sz="0" w:space="0" w:color="auto"/>
                    <w:right w:val="none" w:sz="0" w:space="0" w:color="auto"/>
                  </w:divBdr>
                </w:div>
                <w:div w:id="1350252073">
                  <w:marLeft w:val="0"/>
                  <w:marRight w:val="0"/>
                  <w:marTop w:val="0"/>
                  <w:marBottom w:val="0"/>
                  <w:divBdr>
                    <w:top w:val="none" w:sz="0" w:space="0" w:color="auto"/>
                    <w:left w:val="none" w:sz="0" w:space="0" w:color="auto"/>
                    <w:bottom w:val="none" w:sz="0" w:space="0" w:color="auto"/>
                    <w:right w:val="none" w:sz="0" w:space="0" w:color="auto"/>
                  </w:divBdr>
                </w:div>
                <w:div w:id="1838492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082123">
      <w:bodyDiv w:val="1"/>
      <w:marLeft w:val="0"/>
      <w:marRight w:val="0"/>
      <w:marTop w:val="0"/>
      <w:marBottom w:val="0"/>
      <w:divBdr>
        <w:top w:val="none" w:sz="0" w:space="0" w:color="auto"/>
        <w:left w:val="none" w:sz="0" w:space="0" w:color="auto"/>
        <w:bottom w:val="none" w:sz="0" w:space="0" w:color="auto"/>
        <w:right w:val="none" w:sz="0" w:space="0" w:color="auto"/>
      </w:divBdr>
      <w:divsChild>
        <w:div w:id="1958636656">
          <w:marLeft w:val="0"/>
          <w:marRight w:val="0"/>
          <w:marTop w:val="150"/>
          <w:marBottom w:val="225"/>
          <w:divBdr>
            <w:top w:val="none" w:sz="0" w:space="0" w:color="auto"/>
            <w:left w:val="none" w:sz="0" w:space="0" w:color="auto"/>
            <w:bottom w:val="none" w:sz="0" w:space="0" w:color="auto"/>
            <w:right w:val="none" w:sz="0" w:space="0" w:color="auto"/>
          </w:divBdr>
        </w:div>
        <w:div w:id="840048814">
          <w:marLeft w:val="0"/>
          <w:marRight w:val="0"/>
          <w:marTop w:val="150"/>
          <w:marBottom w:val="225"/>
          <w:divBdr>
            <w:top w:val="none" w:sz="0" w:space="0" w:color="auto"/>
            <w:left w:val="none" w:sz="0" w:space="0" w:color="auto"/>
            <w:bottom w:val="none" w:sz="0" w:space="0" w:color="auto"/>
            <w:right w:val="none" w:sz="0" w:space="0" w:color="auto"/>
          </w:divBdr>
        </w:div>
        <w:div w:id="938758585">
          <w:marLeft w:val="0"/>
          <w:marRight w:val="0"/>
          <w:marTop w:val="150"/>
          <w:marBottom w:val="225"/>
          <w:divBdr>
            <w:top w:val="none" w:sz="0" w:space="0" w:color="auto"/>
            <w:left w:val="none" w:sz="0" w:space="0" w:color="auto"/>
            <w:bottom w:val="none" w:sz="0" w:space="0" w:color="auto"/>
            <w:right w:val="none" w:sz="0" w:space="0" w:color="auto"/>
          </w:divBdr>
        </w:div>
        <w:div w:id="908921954">
          <w:marLeft w:val="0"/>
          <w:marRight w:val="0"/>
          <w:marTop w:val="0"/>
          <w:marBottom w:val="0"/>
          <w:divBdr>
            <w:top w:val="none" w:sz="0" w:space="0" w:color="auto"/>
            <w:left w:val="none" w:sz="0" w:space="0" w:color="auto"/>
            <w:bottom w:val="none" w:sz="0" w:space="0" w:color="auto"/>
            <w:right w:val="none" w:sz="0" w:space="0" w:color="auto"/>
          </w:divBdr>
        </w:div>
        <w:div w:id="611472485">
          <w:marLeft w:val="0"/>
          <w:marRight w:val="0"/>
          <w:marTop w:val="0"/>
          <w:marBottom w:val="0"/>
          <w:divBdr>
            <w:top w:val="none" w:sz="0" w:space="0" w:color="auto"/>
            <w:left w:val="none" w:sz="0" w:space="0" w:color="auto"/>
            <w:bottom w:val="none" w:sz="0" w:space="0" w:color="auto"/>
            <w:right w:val="none" w:sz="0" w:space="0" w:color="auto"/>
          </w:divBdr>
        </w:div>
        <w:div w:id="1398043624">
          <w:marLeft w:val="0"/>
          <w:marRight w:val="0"/>
          <w:marTop w:val="0"/>
          <w:marBottom w:val="0"/>
          <w:divBdr>
            <w:top w:val="none" w:sz="0" w:space="0" w:color="auto"/>
            <w:left w:val="none" w:sz="0" w:space="0" w:color="auto"/>
            <w:bottom w:val="none" w:sz="0" w:space="0" w:color="auto"/>
            <w:right w:val="none" w:sz="0" w:space="0" w:color="auto"/>
          </w:divBdr>
        </w:div>
        <w:div w:id="692608246">
          <w:marLeft w:val="0"/>
          <w:marRight w:val="0"/>
          <w:marTop w:val="150"/>
          <w:marBottom w:val="225"/>
          <w:divBdr>
            <w:top w:val="none" w:sz="0" w:space="0" w:color="auto"/>
            <w:left w:val="none" w:sz="0" w:space="0" w:color="auto"/>
            <w:bottom w:val="none" w:sz="0" w:space="0" w:color="auto"/>
            <w:right w:val="none" w:sz="0" w:space="0" w:color="auto"/>
          </w:divBdr>
        </w:div>
        <w:div w:id="656034628">
          <w:marLeft w:val="0"/>
          <w:marRight w:val="0"/>
          <w:marTop w:val="0"/>
          <w:marBottom w:val="0"/>
          <w:divBdr>
            <w:top w:val="none" w:sz="0" w:space="0" w:color="auto"/>
            <w:left w:val="none" w:sz="0" w:space="0" w:color="auto"/>
            <w:bottom w:val="none" w:sz="0" w:space="0" w:color="auto"/>
            <w:right w:val="none" w:sz="0" w:space="0" w:color="auto"/>
          </w:divBdr>
          <w:divsChild>
            <w:div w:id="1785925634">
              <w:marLeft w:val="0"/>
              <w:marRight w:val="0"/>
              <w:marTop w:val="0"/>
              <w:marBottom w:val="0"/>
              <w:divBdr>
                <w:top w:val="none" w:sz="0" w:space="0" w:color="auto"/>
                <w:left w:val="none" w:sz="0" w:space="0" w:color="auto"/>
                <w:bottom w:val="none" w:sz="0" w:space="0" w:color="auto"/>
                <w:right w:val="none" w:sz="0" w:space="0" w:color="auto"/>
              </w:divBdr>
              <w:divsChild>
                <w:div w:id="201780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175230">
          <w:marLeft w:val="-15"/>
          <w:marRight w:val="-15"/>
          <w:marTop w:val="0"/>
          <w:marBottom w:val="0"/>
          <w:divBdr>
            <w:top w:val="none" w:sz="0" w:space="0" w:color="auto"/>
            <w:left w:val="none" w:sz="0" w:space="0" w:color="auto"/>
            <w:bottom w:val="none" w:sz="0" w:space="0" w:color="auto"/>
            <w:right w:val="none" w:sz="0" w:space="0" w:color="auto"/>
          </w:divBdr>
          <w:divsChild>
            <w:div w:id="1107384494">
              <w:marLeft w:val="0"/>
              <w:marRight w:val="0"/>
              <w:marTop w:val="0"/>
              <w:marBottom w:val="0"/>
              <w:divBdr>
                <w:top w:val="none" w:sz="0" w:space="0" w:color="auto"/>
                <w:left w:val="none" w:sz="0" w:space="0" w:color="auto"/>
                <w:bottom w:val="none" w:sz="0" w:space="0" w:color="auto"/>
                <w:right w:val="none" w:sz="0" w:space="0" w:color="auto"/>
              </w:divBdr>
              <w:divsChild>
                <w:div w:id="930815987">
                  <w:marLeft w:val="0"/>
                  <w:marRight w:val="0"/>
                  <w:marTop w:val="0"/>
                  <w:marBottom w:val="0"/>
                  <w:divBdr>
                    <w:top w:val="none" w:sz="0" w:space="0" w:color="auto"/>
                    <w:left w:val="none" w:sz="0" w:space="0" w:color="auto"/>
                    <w:bottom w:val="none" w:sz="0" w:space="0" w:color="auto"/>
                    <w:right w:val="none" w:sz="0" w:space="0" w:color="auto"/>
                  </w:divBdr>
                  <w:divsChild>
                    <w:div w:id="474838179">
                      <w:marLeft w:val="0"/>
                      <w:marRight w:val="0"/>
                      <w:marTop w:val="0"/>
                      <w:marBottom w:val="150"/>
                      <w:divBdr>
                        <w:top w:val="none" w:sz="0" w:space="0" w:color="auto"/>
                        <w:left w:val="none" w:sz="0" w:space="0" w:color="auto"/>
                        <w:bottom w:val="none" w:sz="0" w:space="0" w:color="auto"/>
                        <w:right w:val="none" w:sz="0" w:space="0" w:color="auto"/>
                      </w:divBdr>
                    </w:div>
                    <w:div w:id="16327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12593">
          <w:marLeft w:val="0"/>
          <w:marRight w:val="0"/>
          <w:marTop w:val="150"/>
          <w:marBottom w:val="225"/>
          <w:divBdr>
            <w:top w:val="none" w:sz="0" w:space="0" w:color="auto"/>
            <w:left w:val="none" w:sz="0" w:space="0" w:color="auto"/>
            <w:bottom w:val="none" w:sz="0" w:space="0" w:color="auto"/>
            <w:right w:val="none" w:sz="0" w:space="0" w:color="auto"/>
          </w:divBdr>
        </w:div>
        <w:div w:id="892430171">
          <w:marLeft w:val="0"/>
          <w:marRight w:val="0"/>
          <w:marTop w:val="150"/>
          <w:marBottom w:val="225"/>
          <w:divBdr>
            <w:top w:val="none" w:sz="0" w:space="0" w:color="auto"/>
            <w:left w:val="none" w:sz="0" w:space="0" w:color="auto"/>
            <w:bottom w:val="none" w:sz="0" w:space="0" w:color="auto"/>
            <w:right w:val="none" w:sz="0" w:space="0" w:color="auto"/>
          </w:divBdr>
        </w:div>
        <w:div w:id="717363733">
          <w:marLeft w:val="0"/>
          <w:marRight w:val="0"/>
          <w:marTop w:val="0"/>
          <w:marBottom w:val="0"/>
          <w:divBdr>
            <w:top w:val="none" w:sz="0" w:space="0" w:color="auto"/>
            <w:left w:val="none" w:sz="0" w:space="0" w:color="auto"/>
            <w:bottom w:val="none" w:sz="0" w:space="0" w:color="auto"/>
            <w:right w:val="none" w:sz="0" w:space="0" w:color="auto"/>
          </w:divBdr>
          <w:divsChild>
            <w:div w:id="1632052494">
              <w:marLeft w:val="0"/>
              <w:marRight w:val="0"/>
              <w:marTop w:val="0"/>
              <w:marBottom w:val="0"/>
              <w:divBdr>
                <w:top w:val="none" w:sz="0" w:space="0" w:color="auto"/>
                <w:left w:val="none" w:sz="0" w:space="0" w:color="auto"/>
                <w:bottom w:val="none" w:sz="0" w:space="0" w:color="auto"/>
                <w:right w:val="none" w:sz="0" w:space="0" w:color="auto"/>
              </w:divBdr>
              <w:divsChild>
                <w:div w:id="92985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793930">
          <w:marLeft w:val="-15"/>
          <w:marRight w:val="-15"/>
          <w:marTop w:val="0"/>
          <w:marBottom w:val="0"/>
          <w:divBdr>
            <w:top w:val="none" w:sz="0" w:space="0" w:color="auto"/>
            <w:left w:val="none" w:sz="0" w:space="0" w:color="auto"/>
            <w:bottom w:val="none" w:sz="0" w:space="0" w:color="auto"/>
            <w:right w:val="none" w:sz="0" w:space="0" w:color="auto"/>
          </w:divBdr>
          <w:divsChild>
            <w:div w:id="411313364">
              <w:marLeft w:val="0"/>
              <w:marRight w:val="0"/>
              <w:marTop w:val="0"/>
              <w:marBottom w:val="0"/>
              <w:divBdr>
                <w:top w:val="none" w:sz="0" w:space="0" w:color="auto"/>
                <w:left w:val="none" w:sz="0" w:space="0" w:color="auto"/>
                <w:bottom w:val="none" w:sz="0" w:space="0" w:color="auto"/>
                <w:right w:val="none" w:sz="0" w:space="0" w:color="auto"/>
              </w:divBdr>
              <w:divsChild>
                <w:div w:id="142428826">
                  <w:marLeft w:val="0"/>
                  <w:marRight w:val="0"/>
                  <w:marTop w:val="0"/>
                  <w:marBottom w:val="0"/>
                  <w:divBdr>
                    <w:top w:val="none" w:sz="0" w:space="0" w:color="auto"/>
                    <w:left w:val="none" w:sz="0" w:space="0" w:color="auto"/>
                    <w:bottom w:val="none" w:sz="0" w:space="0" w:color="auto"/>
                    <w:right w:val="none" w:sz="0" w:space="0" w:color="auto"/>
                  </w:divBdr>
                  <w:divsChild>
                    <w:div w:id="603153392">
                      <w:marLeft w:val="0"/>
                      <w:marRight w:val="0"/>
                      <w:marTop w:val="0"/>
                      <w:marBottom w:val="150"/>
                      <w:divBdr>
                        <w:top w:val="none" w:sz="0" w:space="0" w:color="auto"/>
                        <w:left w:val="none" w:sz="0" w:space="0" w:color="auto"/>
                        <w:bottom w:val="none" w:sz="0" w:space="0" w:color="auto"/>
                        <w:right w:val="none" w:sz="0" w:space="0" w:color="auto"/>
                      </w:divBdr>
                    </w:div>
                    <w:div w:id="53276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832715">
          <w:marLeft w:val="0"/>
          <w:marRight w:val="0"/>
          <w:marTop w:val="0"/>
          <w:marBottom w:val="0"/>
          <w:divBdr>
            <w:top w:val="none" w:sz="0" w:space="0" w:color="auto"/>
            <w:left w:val="none" w:sz="0" w:space="0" w:color="auto"/>
            <w:bottom w:val="none" w:sz="0" w:space="0" w:color="auto"/>
            <w:right w:val="none" w:sz="0" w:space="0" w:color="auto"/>
          </w:divBdr>
          <w:divsChild>
            <w:div w:id="389427211">
              <w:marLeft w:val="0"/>
              <w:marRight w:val="0"/>
              <w:marTop w:val="0"/>
              <w:marBottom w:val="0"/>
              <w:divBdr>
                <w:top w:val="none" w:sz="0" w:space="0" w:color="auto"/>
                <w:left w:val="none" w:sz="0" w:space="0" w:color="auto"/>
                <w:bottom w:val="none" w:sz="0" w:space="0" w:color="auto"/>
                <w:right w:val="none" w:sz="0" w:space="0" w:color="auto"/>
              </w:divBdr>
              <w:divsChild>
                <w:div w:id="15291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931337">
          <w:marLeft w:val="-15"/>
          <w:marRight w:val="-15"/>
          <w:marTop w:val="0"/>
          <w:marBottom w:val="0"/>
          <w:divBdr>
            <w:top w:val="none" w:sz="0" w:space="0" w:color="auto"/>
            <w:left w:val="none" w:sz="0" w:space="0" w:color="auto"/>
            <w:bottom w:val="none" w:sz="0" w:space="0" w:color="auto"/>
            <w:right w:val="none" w:sz="0" w:space="0" w:color="auto"/>
          </w:divBdr>
          <w:divsChild>
            <w:div w:id="372193499">
              <w:marLeft w:val="0"/>
              <w:marRight w:val="0"/>
              <w:marTop w:val="0"/>
              <w:marBottom w:val="0"/>
              <w:divBdr>
                <w:top w:val="none" w:sz="0" w:space="0" w:color="auto"/>
                <w:left w:val="none" w:sz="0" w:space="0" w:color="auto"/>
                <w:bottom w:val="none" w:sz="0" w:space="0" w:color="auto"/>
                <w:right w:val="none" w:sz="0" w:space="0" w:color="auto"/>
              </w:divBdr>
              <w:divsChild>
                <w:div w:id="1033967775">
                  <w:marLeft w:val="0"/>
                  <w:marRight w:val="0"/>
                  <w:marTop w:val="0"/>
                  <w:marBottom w:val="0"/>
                  <w:divBdr>
                    <w:top w:val="none" w:sz="0" w:space="0" w:color="auto"/>
                    <w:left w:val="none" w:sz="0" w:space="0" w:color="auto"/>
                    <w:bottom w:val="none" w:sz="0" w:space="0" w:color="auto"/>
                    <w:right w:val="none" w:sz="0" w:space="0" w:color="auto"/>
                  </w:divBdr>
                  <w:divsChild>
                    <w:div w:id="836920730">
                      <w:marLeft w:val="0"/>
                      <w:marRight w:val="0"/>
                      <w:marTop w:val="0"/>
                      <w:marBottom w:val="150"/>
                      <w:divBdr>
                        <w:top w:val="none" w:sz="0" w:space="0" w:color="auto"/>
                        <w:left w:val="none" w:sz="0" w:space="0" w:color="auto"/>
                        <w:bottom w:val="none" w:sz="0" w:space="0" w:color="auto"/>
                        <w:right w:val="none" w:sz="0" w:space="0" w:color="auto"/>
                      </w:divBdr>
                    </w:div>
                    <w:div w:id="3256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725310">
          <w:marLeft w:val="0"/>
          <w:marRight w:val="0"/>
          <w:marTop w:val="0"/>
          <w:marBottom w:val="0"/>
          <w:divBdr>
            <w:top w:val="none" w:sz="0" w:space="0" w:color="auto"/>
            <w:left w:val="none" w:sz="0" w:space="0" w:color="auto"/>
            <w:bottom w:val="none" w:sz="0" w:space="0" w:color="auto"/>
            <w:right w:val="none" w:sz="0" w:space="0" w:color="auto"/>
          </w:divBdr>
          <w:divsChild>
            <w:div w:id="53696528">
              <w:marLeft w:val="0"/>
              <w:marRight w:val="0"/>
              <w:marTop w:val="0"/>
              <w:marBottom w:val="0"/>
              <w:divBdr>
                <w:top w:val="none" w:sz="0" w:space="0" w:color="auto"/>
                <w:left w:val="none" w:sz="0" w:space="0" w:color="auto"/>
                <w:bottom w:val="none" w:sz="0" w:space="0" w:color="auto"/>
                <w:right w:val="none" w:sz="0" w:space="0" w:color="auto"/>
              </w:divBdr>
              <w:divsChild>
                <w:div w:id="49881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81217">
          <w:marLeft w:val="-15"/>
          <w:marRight w:val="-15"/>
          <w:marTop w:val="0"/>
          <w:marBottom w:val="0"/>
          <w:divBdr>
            <w:top w:val="none" w:sz="0" w:space="0" w:color="auto"/>
            <w:left w:val="none" w:sz="0" w:space="0" w:color="auto"/>
            <w:bottom w:val="none" w:sz="0" w:space="0" w:color="auto"/>
            <w:right w:val="none" w:sz="0" w:space="0" w:color="auto"/>
          </w:divBdr>
          <w:divsChild>
            <w:div w:id="500509184">
              <w:marLeft w:val="0"/>
              <w:marRight w:val="0"/>
              <w:marTop w:val="0"/>
              <w:marBottom w:val="0"/>
              <w:divBdr>
                <w:top w:val="none" w:sz="0" w:space="0" w:color="auto"/>
                <w:left w:val="none" w:sz="0" w:space="0" w:color="auto"/>
                <w:bottom w:val="none" w:sz="0" w:space="0" w:color="auto"/>
                <w:right w:val="none" w:sz="0" w:space="0" w:color="auto"/>
              </w:divBdr>
              <w:divsChild>
                <w:div w:id="49623548">
                  <w:marLeft w:val="0"/>
                  <w:marRight w:val="0"/>
                  <w:marTop w:val="0"/>
                  <w:marBottom w:val="0"/>
                  <w:divBdr>
                    <w:top w:val="none" w:sz="0" w:space="0" w:color="auto"/>
                    <w:left w:val="none" w:sz="0" w:space="0" w:color="auto"/>
                    <w:bottom w:val="none" w:sz="0" w:space="0" w:color="auto"/>
                    <w:right w:val="none" w:sz="0" w:space="0" w:color="auto"/>
                  </w:divBdr>
                  <w:divsChild>
                    <w:div w:id="1952393527">
                      <w:marLeft w:val="0"/>
                      <w:marRight w:val="0"/>
                      <w:marTop w:val="0"/>
                      <w:marBottom w:val="150"/>
                      <w:divBdr>
                        <w:top w:val="none" w:sz="0" w:space="0" w:color="auto"/>
                        <w:left w:val="none" w:sz="0" w:space="0" w:color="auto"/>
                        <w:bottom w:val="none" w:sz="0" w:space="0" w:color="auto"/>
                        <w:right w:val="none" w:sz="0" w:space="0" w:color="auto"/>
                      </w:divBdr>
                    </w:div>
                    <w:div w:id="72209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74896">
          <w:marLeft w:val="0"/>
          <w:marRight w:val="0"/>
          <w:marTop w:val="0"/>
          <w:marBottom w:val="0"/>
          <w:divBdr>
            <w:top w:val="none" w:sz="0" w:space="0" w:color="auto"/>
            <w:left w:val="none" w:sz="0" w:space="0" w:color="auto"/>
            <w:bottom w:val="none" w:sz="0" w:space="0" w:color="auto"/>
            <w:right w:val="none" w:sz="0" w:space="0" w:color="auto"/>
          </w:divBdr>
          <w:divsChild>
            <w:div w:id="608659867">
              <w:marLeft w:val="0"/>
              <w:marRight w:val="0"/>
              <w:marTop w:val="0"/>
              <w:marBottom w:val="0"/>
              <w:divBdr>
                <w:top w:val="none" w:sz="0" w:space="0" w:color="auto"/>
                <w:left w:val="none" w:sz="0" w:space="0" w:color="auto"/>
                <w:bottom w:val="none" w:sz="0" w:space="0" w:color="auto"/>
                <w:right w:val="none" w:sz="0" w:space="0" w:color="auto"/>
              </w:divBdr>
              <w:divsChild>
                <w:div w:id="114223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426400">
          <w:marLeft w:val="-15"/>
          <w:marRight w:val="-15"/>
          <w:marTop w:val="0"/>
          <w:marBottom w:val="0"/>
          <w:divBdr>
            <w:top w:val="none" w:sz="0" w:space="0" w:color="auto"/>
            <w:left w:val="none" w:sz="0" w:space="0" w:color="auto"/>
            <w:bottom w:val="none" w:sz="0" w:space="0" w:color="auto"/>
            <w:right w:val="none" w:sz="0" w:space="0" w:color="auto"/>
          </w:divBdr>
          <w:divsChild>
            <w:div w:id="50274914">
              <w:marLeft w:val="0"/>
              <w:marRight w:val="0"/>
              <w:marTop w:val="0"/>
              <w:marBottom w:val="0"/>
              <w:divBdr>
                <w:top w:val="none" w:sz="0" w:space="0" w:color="auto"/>
                <w:left w:val="none" w:sz="0" w:space="0" w:color="auto"/>
                <w:bottom w:val="none" w:sz="0" w:space="0" w:color="auto"/>
                <w:right w:val="none" w:sz="0" w:space="0" w:color="auto"/>
              </w:divBdr>
              <w:divsChild>
                <w:div w:id="1738702510">
                  <w:marLeft w:val="0"/>
                  <w:marRight w:val="0"/>
                  <w:marTop w:val="0"/>
                  <w:marBottom w:val="0"/>
                  <w:divBdr>
                    <w:top w:val="none" w:sz="0" w:space="0" w:color="auto"/>
                    <w:left w:val="none" w:sz="0" w:space="0" w:color="auto"/>
                    <w:bottom w:val="none" w:sz="0" w:space="0" w:color="auto"/>
                    <w:right w:val="none" w:sz="0" w:space="0" w:color="auto"/>
                  </w:divBdr>
                  <w:divsChild>
                    <w:div w:id="1368408701">
                      <w:marLeft w:val="0"/>
                      <w:marRight w:val="0"/>
                      <w:marTop w:val="0"/>
                      <w:marBottom w:val="150"/>
                      <w:divBdr>
                        <w:top w:val="none" w:sz="0" w:space="0" w:color="auto"/>
                        <w:left w:val="none" w:sz="0" w:space="0" w:color="auto"/>
                        <w:bottom w:val="none" w:sz="0" w:space="0" w:color="auto"/>
                        <w:right w:val="none" w:sz="0" w:space="0" w:color="auto"/>
                      </w:divBdr>
                    </w:div>
                    <w:div w:id="106896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158478">
          <w:marLeft w:val="0"/>
          <w:marRight w:val="0"/>
          <w:marTop w:val="150"/>
          <w:marBottom w:val="225"/>
          <w:divBdr>
            <w:top w:val="none" w:sz="0" w:space="0" w:color="auto"/>
            <w:left w:val="none" w:sz="0" w:space="0" w:color="auto"/>
            <w:bottom w:val="none" w:sz="0" w:space="0" w:color="auto"/>
            <w:right w:val="none" w:sz="0" w:space="0" w:color="auto"/>
          </w:divBdr>
        </w:div>
        <w:div w:id="1801261805">
          <w:marLeft w:val="0"/>
          <w:marRight w:val="0"/>
          <w:marTop w:val="0"/>
          <w:marBottom w:val="0"/>
          <w:divBdr>
            <w:top w:val="none" w:sz="0" w:space="0" w:color="auto"/>
            <w:left w:val="none" w:sz="0" w:space="0" w:color="auto"/>
            <w:bottom w:val="none" w:sz="0" w:space="0" w:color="auto"/>
            <w:right w:val="none" w:sz="0" w:space="0" w:color="auto"/>
          </w:divBdr>
        </w:div>
        <w:div w:id="1125343595">
          <w:marLeft w:val="0"/>
          <w:marRight w:val="0"/>
          <w:marTop w:val="0"/>
          <w:marBottom w:val="0"/>
          <w:divBdr>
            <w:top w:val="none" w:sz="0" w:space="0" w:color="auto"/>
            <w:left w:val="none" w:sz="0" w:space="0" w:color="auto"/>
            <w:bottom w:val="none" w:sz="0" w:space="0" w:color="auto"/>
            <w:right w:val="none" w:sz="0" w:space="0" w:color="auto"/>
          </w:divBdr>
          <w:divsChild>
            <w:div w:id="1217278114">
              <w:marLeft w:val="0"/>
              <w:marRight w:val="0"/>
              <w:marTop w:val="0"/>
              <w:marBottom w:val="0"/>
              <w:divBdr>
                <w:top w:val="none" w:sz="0" w:space="0" w:color="auto"/>
                <w:left w:val="none" w:sz="0" w:space="0" w:color="auto"/>
                <w:bottom w:val="none" w:sz="0" w:space="0" w:color="auto"/>
                <w:right w:val="none" w:sz="0" w:space="0" w:color="auto"/>
              </w:divBdr>
              <w:divsChild>
                <w:div w:id="1830555564">
                  <w:marLeft w:val="0"/>
                  <w:marRight w:val="0"/>
                  <w:marTop w:val="0"/>
                  <w:marBottom w:val="0"/>
                  <w:divBdr>
                    <w:top w:val="none" w:sz="0" w:space="0" w:color="auto"/>
                    <w:left w:val="none" w:sz="0" w:space="0" w:color="auto"/>
                    <w:bottom w:val="none" w:sz="0" w:space="0" w:color="auto"/>
                    <w:right w:val="none" w:sz="0" w:space="0" w:color="auto"/>
                  </w:divBdr>
                  <w:divsChild>
                    <w:div w:id="40973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763">
              <w:marLeft w:val="-15"/>
              <w:marRight w:val="-15"/>
              <w:marTop w:val="0"/>
              <w:marBottom w:val="0"/>
              <w:divBdr>
                <w:top w:val="none" w:sz="0" w:space="0" w:color="auto"/>
                <w:left w:val="none" w:sz="0" w:space="0" w:color="auto"/>
                <w:bottom w:val="none" w:sz="0" w:space="0" w:color="auto"/>
                <w:right w:val="none" w:sz="0" w:space="0" w:color="auto"/>
              </w:divBdr>
              <w:divsChild>
                <w:div w:id="317148499">
                  <w:marLeft w:val="0"/>
                  <w:marRight w:val="0"/>
                  <w:marTop w:val="0"/>
                  <w:marBottom w:val="0"/>
                  <w:divBdr>
                    <w:top w:val="none" w:sz="0" w:space="0" w:color="auto"/>
                    <w:left w:val="none" w:sz="0" w:space="0" w:color="auto"/>
                    <w:bottom w:val="none" w:sz="0" w:space="0" w:color="auto"/>
                    <w:right w:val="none" w:sz="0" w:space="0" w:color="auto"/>
                  </w:divBdr>
                  <w:divsChild>
                    <w:div w:id="742993613">
                      <w:marLeft w:val="0"/>
                      <w:marRight w:val="0"/>
                      <w:marTop w:val="0"/>
                      <w:marBottom w:val="0"/>
                      <w:divBdr>
                        <w:top w:val="none" w:sz="0" w:space="0" w:color="auto"/>
                        <w:left w:val="none" w:sz="0" w:space="0" w:color="auto"/>
                        <w:bottom w:val="none" w:sz="0" w:space="0" w:color="auto"/>
                        <w:right w:val="none" w:sz="0" w:space="0" w:color="auto"/>
                      </w:divBdr>
                      <w:divsChild>
                        <w:div w:id="1394038784">
                          <w:marLeft w:val="0"/>
                          <w:marRight w:val="0"/>
                          <w:marTop w:val="0"/>
                          <w:marBottom w:val="150"/>
                          <w:divBdr>
                            <w:top w:val="none" w:sz="0" w:space="0" w:color="auto"/>
                            <w:left w:val="none" w:sz="0" w:space="0" w:color="auto"/>
                            <w:bottom w:val="none" w:sz="0" w:space="0" w:color="auto"/>
                            <w:right w:val="none" w:sz="0" w:space="0" w:color="auto"/>
                          </w:divBdr>
                        </w:div>
                        <w:div w:id="110391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047319">
          <w:marLeft w:val="0"/>
          <w:marRight w:val="0"/>
          <w:marTop w:val="150"/>
          <w:marBottom w:val="225"/>
          <w:divBdr>
            <w:top w:val="none" w:sz="0" w:space="0" w:color="auto"/>
            <w:left w:val="none" w:sz="0" w:space="0" w:color="auto"/>
            <w:bottom w:val="none" w:sz="0" w:space="0" w:color="auto"/>
            <w:right w:val="none" w:sz="0" w:space="0" w:color="auto"/>
          </w:divBdr>
        </w:div>
      </w:divsChild>
    </w:div>
    <w:div w:id="2008289214">
      <w:bodyDiv w:val="1"/>
      <w:marLeft w:val="0"/>
      <w:marRight w:val="0"/>
      <w:marTop w:val="0"/>
      <w:marBottom w:val="0"/>
      <w:divBdr>
        <w:top w:val="none" w:sz="0" w:space="0" w:color="auto"/>
        <w:left w:val="none" w:sz="0" w:space="0" w:color="auto"/>
        <w:bottom w:val="none" w:sz="0" w:space="0" w:color="auto"/>
        <w:right w:val="none" w:sz="0" w:space="0" w:color="auto"/>
      </w:divBdr>
      <w:divsChild>
        <w:div w:id="1874923974">
          <w:marLeft w:val="0"/>
          <w:marRight w:val="0"/>
          <w:marTop w:val="0"/>
          <w:marBottom w:val="0"/>
          <w:divBdr>
            <w:top w:val="none" w:sz="0" w:space="0" w:color="auto"/>
            <w:left w:val="none" w:sz="0" w:space="0" w:color="auto"/>
            <w:bottom w:val="none" w:sz="0" w:space="0" w:color="auto"/>
            <w:right w:val="none" w:sz="0" w:space="0" w:color="auto"/>
          </w:divBdr>
          <w:divsChild>
            <w:div w:id="90742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90710">
      <w:bodyDiv w:val="1"/>
      <w:marLeft w:val="0"/>
      <w:marRight w:val="0"/>
      <w:marTop w:val="0"/>
      <w:marBottom w:val="0"/>
      <w:divBdr>
        <w:top w:val="none" w:sz="0" w:space="0" w:color="auto"/>
        <w:left w:val="none" w:sz="0" w:space="0" w:color="auto"/>
        <w:bottom w:val="none" w:sz="0" w:space="0" w:color="auto"/>
        <w:right w:val="none" w:sz="0" w:space="0" w:color="auto"/>
      </w:divBdr>
      <w:divsChild>
        <w:div w:id="476726064">
          <w:marLeft w:val="0"/>
          <w:marRight w:val="0"/>
          <w:marTop w:val="75"/>
          <w:marBottom w:val="0"/>
          <w:divBdr>
            <w:top w:val="none" w:sz="0" w:space="0" w:color="auto"/>
            <w:left w:val="none" w:sz="0" w:space="0" w:color="auto"/>
            <w:bottom w:val="none" w:sz="0" w:space="0" w:color="auto"/>
            <w:right w:val="none" w:sz="0" w:space="0" w:color="auto"/>
          </w:divBdr>
          <w:divsChild>
            <w:div w:id="262228488">
              <w:marLeft w:val="0"/>
              <w:marRight w:val="0"/>
              <w:marTop w:val="0"/>
              <w:marBottom w:val="0"/>
              <w:divBdr>
                <w:top w:val="none" w:sz="0" w:space="0" w:color="auto"/>
                <w:left w:val="none" w:sz="0" w:space="0" w:color="auto"/>
                <w:bottom w:val="none" w:sz="0" w:space="0" w:color="auto"/>
                <w:right w:val="none" w:sz="0" w:space="0" w:color="auto"/>
              </w:divBdr>
            </w:div>
            <w:div w:id="1011645109">
              <w:marLeft w:val="0"/>
              <w:marRight w:val="0"/>
              <w:marTop w:val="0"/>
              <w:marBottom w:val="0"/>
              <w:divBdr>
                <w:top w:val="none" w:sz="0" w:space="0" w:color="auto"/>
                <w:left w:val="none" w:sz="0" w:space="0" w:color="auto"/>
                <w:bottom w:val="none" w:sz="0" w:space="0" w:color="auto"/>
                <w:right w:val="none" w:sz="0" w:space="0" w:color="auto"/>
              </w:divBdr>
            </w:div>
          </w:divsChild>
        </w:div>
        <w:div w:id="441415468">
          <w:marLeft w:val="0"/>
          <w:marRight w:val="0"/>
          <w:marTop w:val="0"/>
          <w:marBottom w:val="0"/>
          <w:divBdr>
            <w:top w:val="none" w:sz="0" w:space="0" w:color="auto"/>
            <w:left w:val="none" w:sz="0" w:space="0" w:color="auto"/>
            <w:bottom w:val="none" w:sz="0" w:space="0" w:color="auto"/>
            <w:right w:val="none" w:sz="0" w:space="0" w:color="auto"/>
          </w:divBdr>
          <w:divsChild>
            <w:div w:id="537468664">
              <w:marLeft w:val="0"/>
              <w:marRight w:val="0"/>
              <w:marTop w:val="0"/>
              <w:marBottom w:val="0"/>
              <w:divBdr>
                <w:top w:val="none" w:sz="0" w:space="0" w:color="auto"/>
                <w:left w:val="none" w:sz="0" w:space="0" w:color="auto"/>
                <w:bottom w:val="none" w:sz="0" w:space="0" w:color="auto"/>
                <w:right w:val="none" w:sz="0" w:space="0" w:color="auto"/>
              </w:divBdr>
              <w:divsChild>
                <w:div w:id="922370640">
                  <w:marLeft w:val="0"/>
                  <w:marRight w:val="0"/>
                  <w:marTop w:val="0"/>
                  <w:marBottom w:val="0"/>
                  <w:divBdr>
                    <w:top w:val="none" w:sz="0" w:space="0" w:color="auto"/>
                    <w:left w:val="none" w:sz="0" w:space="0" w:color="auto"/>
                    <w:bottom w:val="none" w:sz="0" w:space="0" w:color="auto"/>
                    <w:right w:val="none" w:sz="0" w:space="0" w:color="auto"/>
                  </w:divBdr>
                </w:div>
                <w:div w:id="2003970368">
                  <w:marLeft w:val="300"/>
                  <w:marRight w:val="0"/>
                  <w:marTop w:val="0"/>
                  <w:marBottom w:val="0"/>
                  <w:divBdr>
                    <w:top w:val="none" w:sz="0" w:space="0" w:color="auto"/>
                    <w:left w:val="none" w:sz="0" w:space="0" w:color="auto"/>
                    <w:bottom w:val="none" w:sz="0" w:space="0" w:color="auto"/>
                    <w:right w:val="none" w:sz="0" w:space="0" w:color="auto"/>
                  </w:divBdr>
                  <w:divsChild>
                    <w:div w:id="2014456494">
                      <w:marLeft w:val="0"/>
                      <w:marRight w:val="0"/>
                      <w:marTop w:val="0"/>
                      <w:marBottom w:val="375"/>
                      <w:divBdr>
                        <w:top w:val="none" w:sz="0" w:space="0" w:color="auto"/>
                        <w:left w:val="none" w:sz="0" w:space="0" w:color="auto"/>
                        <w:bottom w:val="none" w:sz="0" w:space="0" w:color="auto"/>
                        <w:right w:val="none" w:sz="0" w:space="0" w:color="auto"/>
                      </w:divBdr>
                      <w:divsChild>
                        <w:div w:id="57255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625001">
              <w:marLeft w:val="0"/>
              <w:marRight w:val="0"/>
              <w:marTop w:val="0"/>
              <w:marBottom w:val="0"/>
              <w:divBdr>
                <w:top w:val="none" w:sz="0" w:space="0" w:color="auto"/>
                <w:left w:val="none" w:sz="0" w:space="0" w:color="auto"/>
                <w:bottom w:val="none" w:sz="0" w:space="0" w:color="auto"/>
                <w:right w:val="none" w:sz="0" w:space="0" w:color="auto"/>
              </w:divBdr>
              <w:divsChild>
                <w:div w:id="600451796">
                  <w:marLeft w:val="0"/>
                  <w:marRight w:val="0"/>
                  <w:marTop w:val="0"/>
                  <w:marBottom w:val="0"/>
                  <w:divBdr>
                    <w:top w:val="none" w:sz="0" w:space="0" w:color="auto"/>
                    <w:left w:val="none" w:sz="0" w:space="0" w:color="auto"/>
                    <w:bottom w:val="none" w:sz="0" w:space="0" w:color="auto"/>
                    <w:right w:val="none" w:sz="0" w:space="0" w:color="auto"/>
                  </w:divBdr>
                </w:div>
                <w:div w:id="275210943">
                  <w:marLeft w:val="0"/>
                  <w:marRight w:val="0"/>
                  <w:marTop w:val="0"/>
                  <w:marBottom w:val="0"/>
                  <w:divBdr>
                    <w:top w:val="none" w:sz="0" w:space="0" w:color="auto"/>
                    <w:left w:val="none" w:sz="0" w:space="0" w:color="auto"/>
                    <w:bottom w:val="none" w:sz="0" w:space="0" w:color="auto"/>
                    <w:right w:val="none" w:sz="0" w:space="0" w:color="auto"/>
                  </w:divBdr>
                </w:div>
                <w:div w:id="1861429213">
                  <w:marLeft w:val="0"/>
                  <w:marRight w:val="0"/>
                  <w:marTop w:val="0"/>
                  <w:marBottom w:val="0"/>
                  <w:divBdr>
                    <w:top w:val="none" w:sz="0" w:space="0" w:color="auto"/>
                    <w:left w:val="none" w:sz="0" w:space="0" w:color="auto"/>
                    <w:bottom w:val="none" w:sz="0" w:space="0" w:color="auto"/>
                    <w:right w:val="none" w:sz="0" w:space="0" w:color="auto"/>
                  </w:divBdr>
                </w:div>
                <w:div w:id="487286973">
                  <w:marLeft w:val="375"/>
                  <w:marRight w:val="375"/>
                  <w:marTop w:val="0"/>
                  <w:marBottom w:val="0"/>
                  <w:divBdr>
                    <w:top w:val="none" w:sz="0" w:space="0" w:color="auto"/>
                    <w:left w:val="none" w:sz="0" w:space="0" w:color="auto"/>
                    <w:bottom w:val="none" w:sz="0" w:space="0" w:color="auto"/>
                    <w:right w:val="none" w:sz="0" w:space="0" w:color="auto"/>
                  </w:divBdr>
                  <w:divsChild>
                    <w:div w:id="296692680">
                      <w:marLeft w:val="0"/>
                      <w:marRight w:val="0"/>
                      <w:marTop w:val="0"/>
                      <w:marBottom w:val="0"/>
                      <w:divBdr>
                        <w:top w:val="none" w:sz="0" w:space="0" w:color="auto"/>
                        <w:left w:val="none" w:sz="0" w:space="0" w:color="auto"/>
                        <w:bottom w:val="none" w:sz="0" w:space="0" w:color="auto"/>
                        <w:right w:val="none" w:sz="0" w:space="0" w:color="auto"/>
                      </w:divBdr>
                    </w:div>
                    <w:div w:id="902061597">
                      <w:marLeft w:val="0"/>
                      <w:marRight w:val="0"/>
                      <w:marTop w:val="150"/>
                      <w:marBottom w:val="0"/>
                      <w:divBdr>
                        <w:top w:val="none" w:sz="0" w:space="0" w:color="auto"/>
                        <w:left w:val="none" w:sz="0" w:space="0" w:color="auto"/>
                        <w:bottom w:val="none" w:sz="0" w:space="0" w:color="auto"/>
                        <w:right w:val="none" w:sz="0" w:space="0" w:color="auto"/>
                      </w:divBdr>
                    </w:div>
                  </w:divsChild>
                </w:div>
                <w:div w:id="885727202">
                  <w:marLeft w:val="0"/>
                  <w:marRight w:val="0"/>
                  <w:marTop w:val="240"/>
                  <w:marBottom w:val="240"/>
                  <w:divBdr>
                    <w:top w:val="none" w:sz="0" w:space="0" w:color="auto"/>
                    <w:left w:val="none" w:sz="0" w:space="0" w:color="auto"/>
                    <w:bottom w:val="none" w:sz="0" w:space="0" w:color="auto"/>
                    <w:right w:val="none" w:sz="0" w:space="0" w:color="auto"/>
                  </w:divBdr>
                </w:div>
                <w:div w:id="510724474">
                  <w:marLeft w:val="0"/>
                  <w:marRight w:val="0"/>
                  <w:marTop w:val="240"/>
                  <w:marBottom w:val="240"/>
                  <w:divBdr>
                    <w:top w:val="none" w:sz="0" w:space="0" w:color="auto"/>
                    <w:left w:val="none" w:sz="0" w:space="0" w:color="auto"/>
                    <w:bottom w:val="none" w:sz="0" w:space="0" w:color="auto"/>
                    <w:right w:val="none" w:sz="0" w:space="0" w:color="auto"/>
                  </w:divBdr>
                </w:div>
                <w:div w:id="2080133053">
                  <w:marLeft w:val="0"/>
                  <w:marRight w:val="0"/>
                  <w:marTop w:val="240"/>
                  <w:marBottom w:val="240"/>
                  <w:divBdr>
                    <w:top w:val="none" w:sz="0" w:space="0" w:color="auto"/>
                    <w:left w:val="none" w:sz="0" w:space="0" w:color="auto"/>
                    <w:bottom w:val="none" w:sz="0" w:space="0" w:color="auto"/>
                    <w:right w:val="none" w:sz="0" w:space="0" w:color="auto"/>
                  </w:divBdr>
                </w:div>
                <w:div w:id="1098595738">
                  <w:marLeft w:val="0"/>
                  <w:marRight w:val="0"/>
                  <w:marTop w:val="0"/>
                  <w:marBottom w:val="0"/>
                  <w:divBdr>
                    <w:top w:val="none" w:sz="0" w:space="0" w:color="auto"/>
                    <w:left w:val="none" w:sz="0" w:space="0" w:color="auto"/>
                    <w:bottom w:val="none" w:sz="0" w:space="0" w:color="auto"/>
                    <w:right w:val="none" w:sz="0" w:space="0" w:color="auto"/>
                  </w:divBdr>
                  <w:divsChild>
                    <w:div w:id="475951540">
                      <w:marLeft w:val="300"/>
                      <w:marRight w:val="0"/>
                      <w:marTop w:val="0"/>
                      <w:marBottom w:val="0"/>
                      <w:divBdr>
                        <w:top w:val="none" w:sz="0" w:space="0" w:color="auto"/>
                        <w:left w:val="none" w:sz="0" w:space="0" w:color="auto"/>
                        <w:bottom w:val="none" w:sz="0" w:space="0" w:color="auto"/>
                        <w:right w:val="none" w:sz="0" w:space="0" w:color="auto"/>
                      </w:divBdr>
                    </w:div>
                    <w:div w:id="1339503428">
                      <w:marLeft w:val="300"/>
                      <w:marRight w:val="0"/>
                      <w:marTop w:val="0"/>
                      <w:marBottom w:val="0"/>
                      <w:divBdr>
                        <w:top w:val="none" w:sz="0" w:space="0" w:color="auto"/>
                        <w:left w:val="none" w:sz="0" w:space="0" w:color="auto"/>
                        <w:bottom w:val="none" w:sz="0" w:space="0" w:color="auto"/>
                        <w:right w:val="none" w:sz="0" w:space="0" w:color="auto"/>
                      </w:divBdr>
                      <w:divsChild>
                        <w:div w:id="1031879903">
                          <w:marLeft w:val="0"/>
                          <w:marRight w:val="0"/>
                          <w:marTop w:val="0"/>
                          <w:marBottom w:val="375"/>
                          <w:divBdr>
                            <w:top w:val="none" w:sz="0" w:space="0" w:color="auto"/>
                            <w:left w:val="none" w:sz="0" w:space="0" w:color="auto"/>
                            <w:bottom w:val="none" w:sz="0" w:space="0" w:color="auto"/>
                            <w:right w:val="none" w:sz="0" w:space="0" w:color="auto"/>
                          </w:divBdr>
                          <w:divsChild>
                            <w:div w:id="101862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119619">
                  <w:marLeft w:val="0"/>
                  <w:marRight w:val="0"/>
                  <w:marTop w:val="0"/>
                  <w:marBottom w:val="0"/>
                  <w:divBdr>
                    <w:top w:val="none" w:sz="0" w:space="0" w:color="auto"/>
                    <w:left w:val="none" w:sz="0" w:space="0" w:color="auto"/>
                    <w:bottom w:val="none" w:sz="0" w:space="0" w:color="auto"/>
                    <w:right w:val="none" w:sz="0" w:space="0" w:color="auto"/>
                  </w:divBdr>
                  <w:divsChild>
                    <w:div w:id="1193346039">
                      <w:marLeft w:val="300"/>
                      <w:marRight w:val="0"/>
                      <w:marTop w:val="0"/>
                      <w:marBottom w:val="0"/>
                      <w:divBdr>
                        <w:top w:val="none" w:sz="0" w:space="0" w:color="auto"/>
                        <w:left w:val="none" w:sz="0" w:space="0" w:color="auto"/>
                        <w:bottom w:val="none" w:sz="0" w:space="0" w:color="auto"/>
                        <w:right w:val="none" w:sz="0" w:space="0" w:color="auto"/>
                      </w:divBdr>
                    </w:div>
                    <w:div w:id="1642614225">
                      <w:marLeft w:val="300"/>
                      <w:marRight w:val="0"/>
                      <w:marTop w:val="0"/>
                      <w:marBottom w:val="0"/>
                      <w:divBdr>
                        <w:top w:val="none" w:sz="0" w:space="0" w:color="auto"/>
                        <w:left w:val="none" w:sz="0" w:space="0" w:color="auto"/>
                        <w:bottom w:val="none" w:sz="0" w:space="0" w:color="auto"/>
                        <w:right w:val="none" w:sz="0" w:space="0" w:color="auto"/>
                      </w:divBdr>
                      <w:divsChild>
                        <w:div w:id="2132625255">
                          <w:marLeft w:val="0"/>
                          <w:marRight w:val="0"/>
                          <w:marTop w:val="0"/>
                          <w:marBottom w:val="375"/>
                          <w:divBdr>
                            <w:top w:val="none" w:sz="0" w:space="0" w:color="auto"/>
                            <w:left w:val="none" w:sz="0" w:space="0" w:color="auto"/>
                            <w:bottom w:val="none" w:sz="0" w:space="0" w:color="auto"/>
                            <w:right w:val="none" w:sz="0" w:space="0" w:color="auto"/>
                          </w:divBdr>
                          <w:divsChild>
                            <w:div w:id="81182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20722">
              <w:marLeft w:val="0"/>
              <w:marRight w:val="0"/>
              <w:marTop w:val="0"/>
              <w:marBottom w:val="0"/>
              <w:divBdr>
                <w:top w:val="none" w:sz="0" w:space="0" w:color="auto"/>
                <w:left w:val="none" w:sz="0" w:space="0" w:color="auto"/>
                <w:bottom w:val="none" w:sz="0" w:space="0" w:color="auto"/>
                <w:right w:val="none" w:sz="0" w:space="0" w:color="auto"/>
              </w:divBdr>
              <w:divsChild>
                <w:div w:id="137381352">
                  <w:marLeft w:val="0"/>
                  <w:marRight w:val="0"/>
                  <w:marTop w:val="0"/>
                  <w:marBottom w:val="0"/>
                  <w:divBdr>
                    <w:top w:val="none" w:sz="0" w:space="0" w:color="auto"/>
                    <w:left w:val="none" w:sz="0" w:space="0" w:color="auto"/>
                    <w:bottom w:val="none" w:sz="0" w:space="0" w:color="auto"/>
                    <w:right w:val="none" w:sz="0" w:space="0" w:color="auto"/>
                  </w:divBdr>
                </w:div>
                <w:div w:id="1093748416">
                  <w:marLeft w:val="300"/>
                  <w:marRight w:val="0"/>
                  <w:marTop w:val="0"/>
                  <w:marBottom w:val="0"/>
                  <w:divBdr>
                    <w:top w:val="none" w:sz="0" w:space="0" w:color="auto"/>
                    <w:left w:val="none" w:sz="0" w:space="0" w:color="auto"/>
                    <w:bottom w:val="none" w:sz="0" w:space="0" w:color="auto"/>
                    <w:right w:val="none" w:sz="0" w:space="0" w:color="auto"/>
                  </w:divBdr>
                  <w:divsChild>
                    <w:div w:id="311755154">
                      <w:marLeft w:val="0"/>
                      <w:marRight w:val="0"/>
                      <w:marTop w:val="0"/>
                      <w:marBottom w:val="375"/>
                      <w:divBdr>
                        <w:top w:val="none" w:sz="0" w:space="0" w:color="auto"/>
                        <w:left w:val="none" w:sz="0" w:space="0" w:color="auto"/>
                        <w:bottom w:val="none" w:sz="0" w:space="0" w:color="auto"/>
                        <w:right w:val="none" w:sz="0" w:space="0" w:color="auto"/>
                      </w:divBdr>
                      <w:divsChild>
                        <w:div w:id="114438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63386">
                  <w:marLeft w:val="300"/>
                  <w:marRight w:val="0"/>
                  <w:marTop w:val="0"/>
                  <w:marBottom w:val="0"/>
                  <w:divBdr>
                    <w:top w:val="none" w:sz="0" w:space="0" w:color="auto"/>
                    <w:left w:val="none" w:sz="0" w:space="0" w:color="auto"/>
                    <w:bottom w:val="none" w:sz="0" w:space="0" w:color="auto"/>
                    <w:right w:val="none" w:sz="0" w:space="0" w:color="auto"/>
                  </w:divBdr>
                  <w:divsChild>
                    <w:div w:id="2086605551">
                      <w:marLeft w:val="0"/>
                      <w:marRight w:val="0"/>
                      <w:marTop w:val="0"/>
                      <w:marBottom w:val="375"/>
                      <w:divBdr>
                        <w:top w:val="none" w:sz="0" w:space="0" w:color="auto"/>
                        <w:left w:val="none" w:sz="0" w:space="0" w:color="auto"/>
                        <w:bottom w:val="none" w:sz="0" w:space="0" w:color="auto"/>
                        <w:right w:val="none" w:sz="0" w:space="0" w:color="auto"/>
                      </w:divBdr>
                      <w:divsChild>
                        <w:div w:id="152378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943927">
              <w:marLeft w:val="0"/>
              <w:marRight w:val="0"/>
              <w:marTop w:val="0"/>
              <w:marBottom w:val="0"/>
              <w:divBdr>
                <w:top w:val="none" w:sz="0" w:space="0" w:color="auto"/>
                <w:left w:val="none" w:sz="0" w:space="0" w:color="auto"/>
                <w:bottom w:val="none" w:sz="0" w:space="0" w:color="auto"/>
                <w:right w:val="none" w:sz="0" w:space="0" w:color="auto"/>
              </w:divBdr>
              <w:divsChild>
                <w:div w:id="1775783694">
                  <w:marLeft w:val="0"/>
                  <w:marRight w:val="0"/>
                  <w:marTop w:val="0"/>
                  <w:marBottom w:val="0"/>
                  <w:divBdr>
                    <w:top w:val="none" w:sz="0" w:space="0" w:color="auto"/>
                    <w:left w:val="none" w:sz="0" w:space="0" w:color="auto"/>
                    <w:bottom w:val="none" w:sz="0" w:space="0" w:color="auto"/>
                    <w:right w:val="none" w:sz="0" w:space="0" w:color="auto"/>
                  </w:divBdr>
                </w:div>
                <w:div w:id="267936336">
                  <w:marLeft w:val="0"/>
                  <w:marRight w:val="0"/>
                  <w:marTop w:val="0"/>
                  <w:marBottom w:val="0"/>
                  <w:divBdr>
                    <w:top w:val="none" w:sz="0" w:space="0" w:color="auto"/>
                    <w:left w:val="none" w:sz="0" w:space="0" w:color="auto"/>
                    <w:bottom w:val="none" w:sz="0" w:space="0" w:color="auto"/>
                    <w:right w:val="none" w:sz="0" w:space="0" w:color="auto"/>
                  </w:divBdr>
                  <w:divsChild>
                    <w:div w:id="1934581025">
                      <w:marLeft w:val="300"/>
                      <w:marRight w:val="0"/>
                      <w:marTop w:val="0"/>
                      <w:marBottom w:val="0"/>
                      <w:divBdr>
                        <w:top w:val="none" w:sz="0" w:space="0" w:color="auto"/>
                        <w:left w:val="none" w:sz="0" w:space="0" w:color="auto"/>
                        <w:bottom w:val="none" w:sz="0" w:space="0" w:color="auto"/>
                        <w:right w:val="none" w:sz="0" w:space="0" w:color="auto"/>
                      </w:divBdr>
                    </w:div>
                    <w:div w:id="1218784570">
                      <w:marLeft w:val="300"/>
                      <w:marRight w:val="0"/>
                      <w:marTop w:val="0"/>
                      <w:marBottom w:val="0"/>
                      <w:divBdr>
                        <w:top w:val="none" w:sz="0" w:space="0" w:color="auto"/>
                        <w:left w:val="none" w:sz="0" w:space="0" w:color="auto"/>
                        <w:bottom w:val="none" w:sz="0" w:space="0" w:color="auto"/>
                        <w:right w:val="none" w:sz="0" w:space="0" w:color="auto"/>
                      </w:divBdr>
                      <w:divsChild>
                        <w:div w:id="1597514976">
                          <w:marLeft w:val="0"/>
                          <w:marRight w:val="0"/>
                          <w:marTop w:val="0"/>
                          <w:marBottom w:val="375"/>
                          <w:divBdr>
                            <w:top w:val="none" w:sz="0" w:space="0" w:color="auto"/>
                            <w:left w:val="none" w:sz="0" w:space="0" w:color="auto"/>
                            <w:bottom w:val="none" w:sz="0" w:space="0" w:color="auto"/>
                            <w:right w:val="none" w:sz="0" w:space="0" w:color="auto"/>
                          </w:divBdr>
                          <w:divsChild>
                            <w:div w:id="162025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63614">
              <w:marLeft w:val="0"/>
              <w:marRight w:val="0"/>
              <w:marTop w:val="0"/>
              <w:marBottom w:val="0"/>
              <w:divBdr>
                <w:top w:val="none" w:sz="0" w:space="0" w:color="auto"/>
                <w:left w:val="none" w:sz="0" w:space="0" w:color="auto"/>
                <w:bottom w:val="none" w:sz="0" w:space="0" w:color="auto"/>
                <w:right w:val="none" w:sz="0" w:space="0" w:color="auto"/>
              </w:divBdr>
              <w:divsChild>
                <w:div w:id="1113596210">
                  <w:marLeft w:val="0"/>
                  <w:marRight w:val="0"/>
                  <w:marTop w:val="0"/>
                  <w:marBottom w:val="0"/>
                  <w:divBdr>
                    <w:top w:val="none" w:sz="0" w:space="0" w:color="auto"/>
                    <w:left w:val="none" w:sz="0" w:space="0" w:color="auto"/>
                    <w:bottom w:val="none" w:sz="0" w:space="0" w:color="auto"/>
                    <w:right w:val="none" w:sz="0" w:space="0" w:color="auto"/>
                  </w:divBdr>
                </w:div>
              </w:divsChild>
            </w:div>
            <w:div w:id="1955208758">
              <w:marLeft w:val="0"/>
              <w:marRight w:val="0"/>
              <w:marTop w:val="0"/>
              <w:marBottom w:val="0"/>
              <w:divBdr>
                <w:top w:val="none" w:sz="0" w:space="0" w:color="auto"/>
                <w:left w:val="none" w:sz="0" w:space="0" w:color="auto"/>
                <w:bottom w:val="none" w:sz="0" w:space="0" w:color="auto"/>
                <w:right w:val="none" w:sz="0" w:space="0" w:color="auto"/>
              </w:divBdr>
              <w:divsChild>
                <w:div w:id="1355153957">
                  <w:marLeft w:val="0"/>
                  <w:marRight w:val="0"/>
                  <w:marTop w:val="0"/>
                  <w:marBottom w:val="0"/>
                  <w:divBdr>
                    <w:top w:val="none" w:sz="0" w:space="0" w:color="auto"/>
                    <w:left w:val="none" w:sz="0" w:space="0" w:color="auto"/>
                    <w:bottom w:val="none" w:sz="0" w:space="0" w:color="auto"/>
                    <w:right w:val="none" w:sz="0" w:space="0" w:color="auto"/>
                  </w:divBdr>
                </w:div>
                <w:div w:id="606276228">
                  <w:marLeft w:val="300"/>
                  <w:marRight w:val="0"/>
                  <w:marTop w:val="0"/>
                  <w:marBottom w:val="0"/>
                  <w:divBdr>
                    <w:top w:val="none" w:sz="0" w:space="0" w:color="auto"/>
                    <w:left w:val="none" w:sz="0" w:space="0" w:color="auto"/>
                    <w:bottom w:val="none" w:sz="0" w:space="0" w:color="auto"/>
                    <w:right w:val="none" w:sz="0" w:space="0" w:color="auto"/>
                  </w:divBdr>
                  <w:divsChild>
                    <w:div w:id="544221241">
                      <w:marLeft w:val="0"/>
                      <w:marRight w:val="0"/>
                      <w:marTop w:val="0"/>
                      <w:marBottom w:val="375"/>
                      <w:divBdr>
                        <w:top w:val="none" w:sz="0" w:space="0" w:color="auto"/>
                        <w:left w:val="none" w:sz="0" w:space="0" w:color="auto"/>
                        <w:bottom w:val="none" w:sz="0" w:space="0" w:color="auto"/>
                        <w:right w:val="none" w:sz="0" w:space="0" w:color="auto"/>
                      </w:divBdr>
                      <w:divsChild>
                        <w:div w:id="158148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425943">
              <w:marLeft w:val="0"/>
              <w:marRight w:val="0"/>
              <w:marTop w:val="0"/>
              <w:marBottom w:val="0"/>
              <w:divBdr>
                <w:top w:val="none" w:sz="0" w:space="0" w:color="auto"/>
                <w:left w:val="none" w:sz="0" w:space="0" w:color="auto"/>
                <w:bottom w:val="none" w:sz="0" w:space="0" w:color="auto"/>
                <w:right w:val="none" w:sz="0" w:space="0" w:color="auto"/>
              </w:divBdr>
              <w:divsChild>
                <w:div w:id="2144500223">
                  <w:marLeft w:val="0"/>
                  <w:marRight w:val="0"/>
                  <w:marTop w:val="0"/>
                  <w:marBottom w:val="0"/>
                  <w:divBdr>
                    <w:top w:val="none" w:sz="0" w:space="0" w:color="auto"/>
                    <w:left w:val="none" w:sz="0" w:space="0" w:color="auto"/>
                    <w:bottom w:val="none" w:sz="0" w:space="0" w:color="auto"/>
                    <w:right w:val="none" w:sz="0" w:space="0" w:color="auto"/>
                  </w:divBdr>
                </w:div>
              </w:divsChild>
            </w:div>
            <w:div w:id="673217782">
              <w:marLeft w:val="0"/>
              <w:marRight w:val="0"/>
              <w:marTop w:val="0"/>
              <w:marBottom w:val="0"/>
              <w:divBdr>
                <w:top w:val="none" w:sz="0" w:space="0" w:color="auto"/>
                <w:left w:val="none" w:sz="0" w:space="0" w:color="auto"/>
                <w:bottom w:val="none" w:sz="0" w:space="0" w:color="auto"/>
                <w:right w:val="none" w:sz="0" w:space="0" w:color="auto"/>
              </w:divBdr>
              <w:divsChild>
                <w:div w:id="1071662673">
                  <w:marLeft w:val="0"/>
                  <w:marRight w:val="0"/>
                  <w:marTop w:val="0"/>
                  <w:marBottom w:val="0"/>
                  <w:divBdr>
                    <w:top w:val="none" w:sz="0" w:space="0" w:color="auto"/>
                    <w:left w:val="none" w:sz="0" w:space="0" w:color="auto"/>
                    <w:bottom w:val="none" w:sz="0" w:space="0" w:color="auto"/>
                    <w:right w:val="none" w:sz="0" w:space="0" w:color="auto"/>
                  </w:divBdr>
                </w:div>
              </w:divsChild>
            </w:div>
            <w:div w:id="462771563">
              <w:marLeft w:val="0"/>
              <w:marRight w:val="0"/>
              <w:marTop w:val="0"/>
              <w:marBottom w:val="0"/>
              <w:divBdr>
                <w:top w:val="none" w:sz="0" w:space="0" w:color="auto"/>
                <w:left w:val="none" w:sz="0" w:space="0" w:color="auto"/>
                <w:bottom w:val="none" w:sz="0" w:space="0" w:color="auto"/>
                <w:right w:val="none" w:sz="0" w:space="0" w:color="auto"/>
              </w:divBdr>
            </w:div>
            <w:div w:id="10881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805704">
      <w:bodyDiv w:val="1"/>
      <w:marLeft w:val="0"/>
      <w:marRight w:val="0"/>
      <w:marTop w:val="0"/>
      <w:marBottom w:val="0"/>
      <w:divBdr>
        <w:top w:val="none" w:sz="0" w:space="0" w:color="auto"/>
        <w:left w:val="none" w:sz="0" w:space="0" w:color="auto"/>
        <w:bottom w:val="none" w:sz="0" w:space="0" w:color="auto"/>
        <w:right w:val="none" w:sz="0" w:space="0" w:color="auto"/>
      </w:divBdr>
      <w:divsChild>
        <w:div w:id="778064792">
          <w:marLeft w:val="0"/>
          <w:marRight w:val="0"/>
          <w:marTop w:val="150"/>
          <w:marBottom w:val="225"/>
          <w:divBdr>
            <w:top w:val="none" w:sz="0" w:space="0" w:color="auto"/>
            <w:left w:val="none" w:sz="0" w:space="0" w:color="auto"/>
            <w:bottom w:val="none" w:sz="0" w:space="0" w:color="auto"/>
            <w:right w:val="none" w:sz="0" w:space="0" w:color="auto"/>
          </w:divBdr>
        </w:div>
        <w:div w:id="346830597">
          <w:marLeft w:val="0"/>
          <w:marRight w:val="0"/>
          <w:marTop w:val="150"/>
          <w:marBottom w:val="225"/>
          <w:divBdr>
            <w:top w:val="none" w:sz="0" w:space="0" w:color="auto"/>
            <w:left w:val="none" w:sz="0" w:space="0" w:color="auto"/>
            <w:bottom w:val="none" w:sz="0" w:space="0" w:color="auto"/>
            <w:right w:val="none" w:sz="0" w:space="0" w:color="auto"/>
          </w:divBdr>
        </w:div>
        <w:div w:id="1346327566">
          <w:marLeft w:val="0"/>
          <w:marRight w:val="0"/>
          <w:marTop w:val="0"/>
          <w:marBottom w:val="0"/>
          <w:divBdr>
            <w:top w:val="none" w:sz="0" w:space="0" w:color="auto"/>
            <w:left w:val="none" w:sz="0" w:space="0" w:color="auto"/>
            <w:bottom w:val="none" w:sz="0" w:space="0" w:color="auto"/>
            <w:right w:val="none" w:sz="0" w:space="0" w:color="auto"/>
          </w:divBdr>
          <w:divsChild>
            <w:div w:id="107087871">
              <w:marLeft w:val="0"/>
              <w:marRight w:val="0"/>
              <w:marTop w:val="0"/>
              <w:marBottom w:val="0"/>
              <w:divBdr>
                <w:top w:val="none" w:sz="0" w:space="0" w:color="auto"/>
                <w:left w:val="none" w:sz="0" w:space="0" w:color="auto"/>
                <w:bottom w:val="none" w:sz="0" w:space="0" w:color="auto"/>
                <w:right w:val="none" w:sz="0" w:space="0" w:color="auto"/>
              </w:divBdr>
              <w:divsChild>
                <w:div w:id="161490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306006">
          <w:marLeft w:val="-15"/>
          <w:marRight w:val="-15"/>
          <w:marTop w:val="0"/>
          <w:marBottom w:val="0"/>
          <w:divBdr>
            <w:top w:val="none" w:sz="0" w:space="0" w:color="auto"/>
            <w:left w:val="none" w:sz="0" w:space="0" w:color="auto"/>
            <w:bottom w:val="none" w:sz="0" w:space="0" w:color="auto"/>
            <w:right w:val="none" w:sz="0" w:space="0" w:color="auto"/>
          </w:divBdr>
          <w:divsChild>
            <w:div w:id="1036927965">
              <w:marLeft w:val="0"/>
              <w:marRight w:val="0"/>
              <w:marTop w:val="0"/>
              <w:marBottom w:val="0"/>
              <w:divBdr>
                <w:top w:val="none" w:sz="0" w:space="0" w:color="auto"/>
                <w:left w:val="none" w:sz="0" w:space="0" w:color="auto"/>
                <w:bottom w:val="none" w:sz="0" w:space="0" w:color="auto"/>
                <w:right w:val="none" w:sz="0" w:space="0" w:color="auto"/>
              </w:divBdr>
              <w:divsChild>
                <w:div w:id="1447575885">
                  <w:marLeft w:val="0"/>
                  <w:marRight w:val="0"/>
                  <w:marTop w:val="0"/>
                  <w:marBottom w:val="0"/>
                  <w:divBdr>
                    <w:top w:val="none" w:sz="0" w:space="0" w:color="auto"/>
                    <w:left w:val="none" w:sz="0" w:space="0" w:color="auto"/>
                    <w:bottom w:val="none" w:sz="0" w:space="0" w:color="auto"/>
                    <w:right w:val="none" w:sz="0" w:space="0" w:color="auto"/>
                  </w:divBdr>
                  <w:divsChild>
                    <w:div w:id="947079599">
                      <w:marLeft w:val="0"/>
                      <w:marRight w:val="0"/>
                      <w:marTop w:val="0"/>
                      <w:marBottom w:val="150"/>
                      <w:divBdr>
                        <w:top w:val="none" w:sz="0" w:space="0" w:color="auto"/>
                        <w:left w:val="none" w:sz="0" w:space="0" w:color="auto"/>
                        <w:bottom w:val="none" w:sz="0" w:space="0" w:color="auto"/>
                        <w:right w:val="none" w:sz="0" w:space="0" w:color="auto"/>
                      </w:divBdr>
                    </w:div>
                    <w:div w:id="19385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1828773">
          <w:marLeft w:val="0"/>
          <w:marRight w:val="0"/>
          <w:marTop w:val="150"/>
          <w:marBottom w:val="225"/>
          <w:divBdr>
            <w:top w:val="none" w:sz="0" w:space="0" w:color="auto"/>
            <w:left w:val="none" w:sz="0" w:space="0" w:color="auto"/>
            <w:bottom w:val="none" w:sz="0" w:space="0" w:color="auto"/>
            <w:right w:val="none" w:sz="0" w:space="0" w:color="auto"/>
          </w:divBdr>
        </w:div>
        <w:div w:id="985670451">
          <w:marLeft w:val="0"/>
          <w:marRight w:val="0"/>
          <w:marTop w:val="150"/>
          <w:marBottom w:val="225"/>
          <w:divBdr>
            <w:top w:val="none" w:sz="0" w:space="0" w:color="auto"/>
            <w:left w:val="none" w:sz="0" w:space="0" w:color="auto"/>
            <w:bottom w:val="none" w:sz="0" w:space="0" w:color="auto"/>
            <w:right w:val="none" w:sz="0" w:space="0" w:color="auto"/>
          </w:divBdr>
        </w:div>
        <w:div w:id="1549948585">
          <w:marLeft w:val="0"/>
          <w:marRight w:val="0"/>
          <w:marTop w:val="150"/>
          <w:marBottom w:val="225"/>
          <w:divBdr>
            <w:top w:val="none" w:sz="0" w:space="0" w:color="auto"/>
            <w:left w:val="none" w:sz="0" w:space="0" w:color="auto"/>
            <w:bottom w:val="none" w:sz="0" w:space="0" w:color="auto"/>
            <w:right w:val="none" w:sz="0" w:space="0" w:color="auto"/>
          </w:divBdr>
        </w:div>
        <w:div w:id="452402409">
          <w:marLeft w:val="0"/>
          <w:marRight w:val="0"/>
          <w:marTop w:val="0"/>
          <w:marBottom w:val="0"/>
          <w:divBdr>
            <w:top w:val="none" w:sz="0" w:space="0" w:color="auto"/>
            <w:left w:val="none" w:sz="0" w:space="0" w:color="auto"/>
            <w:bottom w:val="none" w:sz="0" w:space="0" w:color="auto"/>
            <w:right w:val="none" w:sz="0" w:space="0" w:color="auto"/>
          </w:divBdr>
          <w:divsChild>
            <w:div w:id="1287468405">
              <w:marLeft w:val="0"/>
              <w:marRight w:val="0"/>
              <w:marTop w:val="0"/>
              <w:marBottom w:val="0"/>
              <w:divBdr>
                <w:top w:val="none" w:sz="0" w:space="0" w:color="auto"/>
                <w:left w:val="none" w:sz="0" w:space="0" w:color="auto"/>
                <w:bottom w:val="none" w:sz="0" w:space="0" w:color="auto"/>
                <w:right w:val="none" w:sz="0" w:space="0" w:color="auto"/>
              </w:divBdr>
              <w:divsChild>
                <w:div w:id="711807053">
                  <w:marLeft w:val="0"/>
                  <w:marRight w:val="0"/>
                  <w:marTop w:val="240"/>
                  <w:marBottom w:val="240"/>
                  <w:divBdr>
                    <w:top w:val="none" w:sz="0" w:space="0" w:color="auto"/>
                    <w:left w:val="none" w:sz="0" w:space="0" w:color="auto"/>
                    <w:bottom w:val="none" w:sz="0" w:space="0" w:color="auto"/>
                    <w:right w:val="none" w:sz="0" w:space="0" w:color="auto"/>
                  </w:divBdr>
                </w:div>
              </w:divsChild>
            </w:div>
            <w:div w:id="1514298667">
              <w:marLeft w:val="0"/>
              <w:marRight w:val="0"/>
              <w:marTop w:val="0"/>
              <w:marBottom w:val="0"/>
              <w:divBdr>
                <w:top w:val="none" w:sz="0" w:space="0" w:color="auto"/>
                <w:left w:val="none" w:sz="0" w:space="0" w:color="auto"/>
                <w:bottom w:val="none" w:sz="0" w:space="0" w:color="auto"/>
                <w:right w:val="none" w:sz="0" w:space="0" w:color="auto"/>
              </w:divBdr>
              <w:divsChild>
                <w:div w:id="1607955460">
                  <w:marLeft w:val="0"/>
                  <w:marRight w:val="0"/>
                  <w:marTop w:val="240"/>
                  <w:marBottom w:val="240"/>
                  <w:divBdr>
                    <w:top w:val="none" w:sz="0" w:space="0" w:color="auto"/>
                    <w:left w:val="none" w:sz="0" w:space="0" w:color="auto"/>
                    <w:bottom w:val="none" w:sz="0" w:space="0" w:color="auto"/>
                    <w:right w:val="none" w:sz="0" w:space="0" w:color="auto"/>
                  </w:divBdr>
                </w:div>
              </w:divsChild>
            </w:div>
            <w:div w:id="1434398401">
              <w:marLeft w:val="0"/>
              <w:marRight w:val="0"/>
              <w:marTop w:val="0"/>
              <w:marBottom w:val="0"/>
              <w:divBdr>
                <w:top w:val="none" w:sz="0" w:space="0" w:color="auto"/>
                <w:left w:val="none" w:sz="0" w:space="0" w:color="auto"/>
                <w:bottom w:val="none" w:sz="0" w:space="0" w:color="auto"/>
                <w:right w:val="none" w:sz="0" w:space="0" w:color="auto"/>
              </w:divBdr>
              <w:divsChild>
                <w:div w:id="1376387731">
                  <w:marLeft w:val="0"/>
                  <w:marRight w:val="0"/>
                  <w:marTop w:val="240"/>
                  <w:marBottom w:val="240"/>
                  <w:divBdr>
                    <w:top w:val="none" w:sz="0" w:space="0" w:color="auto"/>
                    <w:left w:val="none" w:sz="0" w:space="0" w:color="auto"/>
                    <w:bottom w:val="none" w:sz="0" w:space="0" w:color="auto"/>
                    <w:right w:val="none" w:sz="0" w:space="0" w:color="auto"/>
                  </w:divBdr>
                </w:div>
              </w:divsChild>
            </w:div>
            <w:div w:id="1074425717">
              <w:marLeft w:val="0"/>
              <w:marRight w:val="0"/>
              <w:marTop w:val="0"/>
              <w:marBottom w:val="0"/>
              <w:divBdr>
                <w:top w:val="none" w:sz="0" w:space="0" w:color="auto"/>
                <w:left w:val="none" w:sz="0" w:space="0" w:color="auto"/>
                <w:bottom w:val="none" w:sz="0" w:space="0" w:color="auto"/>
                <w:right w:val="none" w:sz="0" w:space="0" w:color="auto"/>
              </w:divBdr>
              <w:divsChild>
                <w:div w:id="910581852">
                  <w:marLeft w:val="0"/>
                  <w:marRight w:val="0"/>
                  <w:marTop w:val="240"/>
                  <w:marBottom w:val="240"/>
                  <w:divBdr>
                    <w:top w:val="none" w:sz="0" w:space="0" w:color="auto"/>
                    <w:left w:val="none" w:sz="0" w:space="0" w:color="auto"/>
                    <w:bottom w:val="none" w:sz="0" w:space="0" w:color="auto"/>
                    <w:right w:val="none" w:sz="0" w:space="0" w:color="auto"/>
                  </w:divBdr>
                </w:div>
              </w:divsChild>
            </w:div>
            <w:div w:id="2028210369">
              <w:marLeft w:val="0"/>
              <w:marRight w:val="0"/>
              <w:marTop w:val="0"/>
              <w:marBottom w:val="0"/>
              <w:divBdr>
                <w:top w:val="none" w:sz="0" w:space="0" w:color="auto"/>
                <w:left w:val="none" w:sz="0" w:space="0" w:color="auto"/>
                <w:bottom w:val="none" w:sz="0" w:space="0" w:color="auto"/>
                <w:right w:val="none" w:sz="0" w:space="0" w:color="auto"/>
              </w:divBdr>
              <w:divsChild>
                <w:div w:id="1945771113">
                  <w:marLeft w:val="0"/>
                  <w:marRight w:val="0"/>
                  <w:marTop w:val="240"/>
                  <w:marBottom w:val="240"/>
                  <w:divBdr>
                    <w:top w:val="none" w:sz="0" w:space="0" w:color="auto"/>
                    <w:left w:val="none" w:sz="0" w:space="0" w:color="auto"/>
                    <w:bottom w:val="none" w:sz="0" w:space="0" w:color="auto"/>
                    <w:right w:val="none" w:sz="0" w:space="0" w:color="auto"/>
                  </w:divBdr>
                </w:div>
              </w:divsChild>
            </w:div>
            <w:div w:id="1907450267">
              <w:marLeft w:val="0"/>
              <w:marRight w:val="0"/>
              <w:marTop w:val="0"/>
              <w:marBottom w:val="0"/>
              <w:divBdr>
                <w:top w:val="none" w:sz="0" w:space="0" w:color="auto"/>
                <w:left w:val="none" w:sz="0" w:space="0" w:color="auto"/>
                <w:bottom w:val="none" w:sz="0" w:space="0" w:color="auto"/>
                <w:right w:val="none" w:sz="0" w:space="0" w:color="auto"/>
              </w:divBdr>
              <w:divsChild>
                <w:div w:id="177458807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47926956">
          <w:marLeft w:val="0"/>
          <w:marRight w:val="0"/>
          <w:marTop w:val="0"/>
          <w:marBottom w:val="0"/>
          <w:divBdr>
            <w:top w:val="none" w:sz="0" w:space="0" w:color="auto"/>
            <w:left w:val="none" w:sz="0" w:space="0" w:color="auto"/>
            <w:bottom w:val="none" w:sz="0" w:space="0" w:color="auto"/>
            <w:right w:val="none" w:sz="0" w:space="0" w:color="auto"/>
          </w:divBdr>
          <w:divsChild>
            <w:div w:id="52193184">
              <w:marLeft w:val="0"/>
              <w:marRight w:val="0"/>
              <w:marTop w:val="0"/>
              <w:marBottom w:val="0"/>
              <w:divBdr>
                <w:top w:val="none" w:sz="0" w:space="0" w:color="auto"/>
                <w:left w:val="none" w:sz="0" w:space="0" w:color="auto"/>
                <w:bottom w:val="none" w:sz="0" w:space="0" w:color="auto"/>
                <w:right w:val="none" w:sz="0" w:space="0" w:color="auto"/>
              </w:divBdr>
              <w:divsChild>
                <w:div w:id="1032804922">
                  <w:marLeft w:val="0"/>
                  <w:marRight w:val="0"/>
                  <w:marTop w:val="0"/>
                  <w:marBottom w:val="0"/>
                  <w:divBdr>
                    <w:top w:val="none" w:sz="0" w:space="0" w:color="auto"/>
                    <w:left w:val="none" w:sz="0" w:space="0" w:color="auto"/>
                    <w:bottom w:val="none" w:sz="0" w:space="0" w:color="auto"/>
                    <w:right w:val="none" w:sz="0" w:space="0" w:color="auto"/>
                  </w:divBdr>
                  <w:divsChild>
                    <w:div w:id="64038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159419">
              <w:marLeft w:val="-15"/>
              <w:marRight w:val="-15"/>
              <w:marTop w:val="0"/>
              <w:marBottom w:val="0"/>
              <w:divBdr>
                <w:top w:val="none" w:sz="0" w:space="0" w:color="auto"/>
                <w:left w:val="none" w:sz="0" w:space="0" w:color="auto"/>
                <w:bottom w:val="none" w:sz="0" w:space="0" w:color="auto"/>
                <w:right w:val="none" w:sz="0" w:space="0" w:color="auto"/>
              </w:divBdr>
              <w:divsChild>
                <w:div w:id="763648838">
                  <w:marLeft w:val="0"/>
                  <w:marRight w:val="0"/>
                  <w:marTop w:val="0"/>
                  <w:marBottom w:val="0"/>
                  <w:divBdr>
                    <w:top w:val="none" w:sz="0" w:space="0" w:color="auto"/>
                    <w:left w:val="none" w:sz="0" w:space="0" w:color="auto"/>
                    <w:bottom w:val="none" w:sz="0" w:space="0" w:color="auto"/>
                    <w:right w:val="none" w:sz="0" w:space="0" w:color="auto"/>
                  </w:divBdr>
                  <w:divsChild>
                    <w:div w:id="313528502">
                      <w:marLeft w:val="0"/>
                      <w:marRight w:val="0"/>
                      <w:marTop w:val="0"/>
                      <w:marBottom w:val="0"/>
                      <w:divBdr>
                        <w:top w:val="none" w:sz="0" w:space="0" w:color="auto"/>
                        <w:left w:val="none" w:sz="0" w:space="0" w:color="auto"/>
                        <w:bottom w:val="none" w:sz="0" w:space="0" w:color="auto"/>
                        <w:right w:val="none" w:sz="0" w:space="0" w:color="auto"/>
                      </w:divBdr>
                      <w:divsChild>
                        <w:div w:id="2143182588">
                          <w:marLeft w:val="0"/>
                          <w:marRight w:val="0"/>
                          <w:marTop w:val="0"/>
                          <w:marBottom w:val="150"/>
                          <w:divBdr>
                            <w:top w:val="none" w:sz="0" w:space="0" w:color="auto"/>
                            <w:left w:val="none" w:sz="0" w:space="0" w:color="auto"/>
                            <w:bottom w:val="none" w:sz="0" w:space="0" w:color="auto"/>
                            <w:right w:val="none" w:sz="0" w:space="0" w:color="auto"/>
                          </w:divBdr>
                        </w:div>
                        <w:div w:id="125038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410821">
          <w:marLeft w:val="0"/>
          <w:marRight w:val="0"/>
          <w:marTop w:val="0"/>
          <w:marBottom w:val="0"/>
          <w:divBdr>
            <w:top w:val="none" w:sz="0" w:space="0" w:color="auto"/>
            <w:left w:val="none" w:sz="0" w:space="0" w:color="auto"/>
            <w:bottom w:val="none" w:sz="0" w:space="0" w:color="auto"/>
            <w:right w:val="none" w:sz="0" w:space="0" w:color="auto"/>
          </w:divBdr>
          <w:divsChild>
            <w:div w:id="38166235">
              <w:marLeft w:val="0"/>
              <w:marRight w:val="0"/>
              <w:marTop w:val="0"/>
              <w:marBottom w:val="0"/>
              <w:divBdr>
                <w:top w:val="none" w:sz="0" w:space="0" w:color="auto"/>
                <w:left w:val="none" w:sz="0" w:space="0" w:color="auto"/>
                <w:bottom w:val="none" w:sz="0" w:space="0" w:color="auto"/>
                <w:right w:val="none" w:sz="0" w:space="0" w:color="auto"/>
              </w:divBdr>
            </w:div>
            <w:div w:id="1824470172">
              <w:marLeft w:val="0"/>
              <w:marRight w:val="0"/>
              <w:marTop w:val="0"/>
              <w:marBottom w:val="0"/>
              <w:divBdr>
                <w:top w:val="none" w:sz="0" w:space="0" w:color="auto"/>
                <w:left w:val="none" w:sz="0" w:space="0" w:color="auto"/>
                <w:bottom w:val="none" w:sz="0" w:space="0" w:color="auto"/>
                <w:right w:val="none" w:sz="0" w:space="0" w:color="auto"/>
              </w:divBdr>
              <w:divsChild>
                <w:div w:id="696270111">
                  <w:marLeft w:val="0"/>
                  <w:marRight w:val="0"/>
                  <w:marTop w:val="240"/>
                  <w:marBottom w:val="240"/>
                  <w:divBdr>
                    <w:top w:val="none" w:sz="0" w:space="0" w:color="auto"/>
                    <w:left w:val="none" w:sz="0" w:space="0" w:color="auto"/>
                    <w:bottom w:val="none" w:sz="0" w:space="0" w:color="auto"/>
                    <w:right w:val="none" w:sz="0" w:space="0" w:color="auto"/>
                  </w:divBdr>
                </w:div>
              </w:divsChild>
            </w:div>
            <w:div w:id="1953786066">
              <w:marLeft w:val="0"/>
              <w:marRight w:val="0"/>
              <w:marTop w:val="0"/>
              <w:marBottom w:val="0"/>
              <w:divBdr>
                <w:top w:val="none" w:sz="0" w:space="0" w:color="auto"/>
                <w:left w:val="none" w:sz="0" w:space="0" w:color="auto"/>
                <w:bottom w:val="none" w:sz="0" w:space="0" w:color="auto"/>
                <w:right w:val="none" w:sz="0" w:space="0" w:color="auto"/>
              </w:divBdr>
              <w:divsChild>
                <w:div w:id="1551696732">
                  <w:marLeft w:val="0"/>
                  <w:marRight w:val="0"/>
                  <w:marTop w:val="240"/>
                  <w:marBottom w:val="240"/>
                  <w:divBdr>
                    <w:top w:val="none" w:sz="0" w:space="0" w:color="auto"/>
                    <w:left w:val="none" w:sz="0" w:space="0" w:color="auto"/>
                    <w:bottom w:val="none" w:sz="0" w:space="0" w:color="auto"/>
                    <w:right w:val="none" w:sz="0" w:space="0" w:color="auto"/>
                  </w:divBdr>
                </w:div>
              </w:divsChild>
            </w:div>
            <w:div w:id="2053731327">
              <w:marLeft w:val="0"/>
              <w:marRight w:val="0"/>
              <w:marTop w:val="0"/>
              <w:marBottom w:val="0"/>
              <w:divBdr>
                <w:top w:val="none" w:sz="0" w:space="0" w:color="auto"/>
                <w:left w:val="none" w:sz="0" w:space="0" w:color="auto"/>
                <w:bottom w:val="none" w:sz="0" w:space="0" w:color="auto"/>
                <w:right w:val="none" w:sz="0" w:space="0" w:color="auto"/>
              </w:divBdr>
              <w:divsChild>
                <w:div w:id="201749015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38366050">
          <w:marLeft w:val="0"/>
          <w:marRight w:val="0"/>
          <w:marTop w:val="150"/>
          <w:marBottom w:val="225"/>
          <w:divBdr>
            <w:top w:val="none" w:sz="0" w:space="0" w:color="auto"/>
            <w:left w:val="none" w:sz="0" w:space="0" w:color="auto"/>
            <w:bottom w:val="none" w:sz="0" w:space="0" w:color="auto"/>
            <w:right w:val="none" w:sz="0" w:space="0" w:color="auto"/>
          </w:divBdr>
        </w:div>
        <w:div w:id="1339962219">
          <w:marLeft w:val="0"/>
          <w:marRight w:val="0"/>
          <w:marTop w:val="0"/>
          <w:marBottom w:val="0"/>
          <w:divBdr>
            <w:top w:val="none" w:sz="0" w:space="0" w:color="auto"/>
            <w:left w:val="none" w:sz="0" w:space="0" w:color="auto"/>
            <w:bottom w:val="none" w:sz="0" w:space="0" w:color="auto"/>
            <w:right w:val="none" w:sz="0" w:space="0" w:color="auto"/>
          </w:divBdr>
          <w:divsChild>
            <w:div w:id="752824495">
              <w:marLeft w:val="0"/>
              <w:marRight w:val="0"/>
              <w:marTop w:val="0"/>
              <w:marBottom w:val="0"/>
              <w:divBdr>
                <w:top w:val="none" w:sz="0" w:space="0" w:color="auto"/>
                <w:left w:val="none" w:sz="0" w:space="0" w:color="auto"/>
                <w:bottom w:val="none" w:sz="0" w:space="0" w:color="auto"/>
                <w:right w:val="none" w:sz="0" w:space="0" w:color="auto"/>
              </w:divBdr>
              <w:divsChild>
                <w:div w:id="417992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736074">
          <w:marLeft w:val="-15"/>
          <w:marRight w:val="-15"/>
          <w:marTop w:val="0"/>
          <w:marBottom w:val="0"/>
          <w:divBdr>
            <w:top w:val="none" w:sz="0" w:space="0" w:color="auto"/>
            <w:left w:val="none" w:sz="0" w:space="0" w:color="auto"/>
            <w:bottom w:val="none" w:sz="0" w:space="0" w:color="auto"/>
            <w:right w:val="none" w:sz="0" w:space="0" w:color="auto"/>
          </w:divBdr>
          <w:divsChild>
            <w:div w:id="864097124">
              <w:marLeft w:val="0"/>
              <w:marRight w:val="0"/>
              <w:marTop w:val="0"/>
              <w:marBottom w:val="0"/>
              <w:divBdr>
                <w:top w:val="none" w:sz="0" w:space="0" w:color="auto"/>
                <w:left w:val="none" w:sz="0" w:space="0" w:color="auto"/>
                <w:bottom w:val="none" w:sz="0" w:space="0" w:color="auto"/>
                <w:right w:val="none" w:sz="0" w:space="0" w:color="auto"/>
              </w:divBdr>
              <w:divsChild>
                <w:div w:id="1581062814">
                  <w:marLeft w:val="0"/>
                  <w:marRight w:val="0"/>
                  <w:marTop w:val="0"/>
                  <w:marBottom w:val="0"/>
                  <w:divBdr>
                    <w:top w:val="none" w:sz="0" w:space="0" w:color="auto"/>
                    <w:left w:val="none" w:sz="0" w:space="0" w:color="auto"/>
                    <w:bottom w:val="none" w:sz="0" w:space="0" w:color="auto"/>
                    <w:right w:val="none" w:sz="0" w:space="0" w:color="auto"/>
                  </w:divBdr>
                  <w:divsChild>
                    <w:div w:id="624392039">
                      <w:marLeft w:val="0"/>
                      <w:marRight w:val="0"/>
                      <w:marTop w:val="0"/>
                      <w:marBottom w:val="150"/>
                      <w:divBdr>
                        <w:top w:val="none" w:sz="0" w:space="0" w:color="auto"/>
                        <w:left w:val="none" w:sz="0" w:space="0" w:color="auto"/>
                        <w:bottom w:val="none" w:sz="0" w:space="0" w:color="auto"/>
                        <w:right w:val="none" w:sz="0" w:space="0" w:color="auto"/>
                      </w:divBdr>
                    </w:div>
                    <w:div w:id="129383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8780028">
          <w:marLeft w:val="0"/>
          <w:marRight w:val="0"/>
          <w:marTop w:val="0"/>
          <w:marBottom w:val="0"/>
          <w:divBdr>
            <w:top w:val="none" w:sz="0" w:space="0" w:color="auto"/>
            <w:left w:val="none" w:sz="0" w:space="0" w:color="auto"/>
            <w:bottom w:val="none" w:sz="0" w:space="0" w:color="auto"/>
            <w:right w:val="none" w:sz="0" w:space="0" w:color="auto"/>
          </w:divBdr>
          <w:divsChild>
            <w:div w:id="1705516819">
              <w:marLeft w:val="0"/>
              <w:marRight w:val="0"/>
              <w:marTop w:val="0"/>
              <w:marBottom w:val="0"/>
              <w:divBdr>
                <w:top w:val="none" w:sz="0" w:space="0" w:color="auto"/>
                <w:left w:val="none" w:sz="0" w:space="0" w:color="auto"/>
                <w:bottom w:val="none" w:sz="0" w:space="0" w:color="auto"/>
                <w:right w:val="none" w:sz="0" w:space="0" w:color="auto"/>
              </w:divBdr>
              <w:divsChild>
                <w:div w:id="1027024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117683">
          <w:marLeft w:val="-15"/>
          <w:marRight w:val="-15"/>
          <w:marTop w:val="0"/>
          <w:marBottom w:val="0"/>
          <w:divBdr>
            <w:top w:val="none" w:sz="0" w:space="0" w:color="auto"/>
            <w:left w:val="none" w:sz="0" w:space="0" w:color="auto"/>
            <w:bottom w:val="none" w:sz="0" w:space="0" w:color="auto"/>
            <w:right w:val="none" w:sz="0" w:space="0" w:color="auto"/>
          </w:divBdr>
          <w:divsChild>
            <w:div w:id="1344551625">
              <w:marLeft w:val="0"/>
              <w:marRight w:val="0"/>
              <w:marTop w:val="0"/>
              <w:marBottom w:val="0"/>
              <w:divBdr>
                <w:top w:val="none" w:sz="0" w:space="0" w:color="auto"/>
                <w:left w:val="none" w:sz="0" w:space="0" w:color="auto"/>
                <w:bottom w:val="none" w:sz="0" w:space="0" w:color="auto"/>
                <w:right w:val="none" w:sz="0" w:space="0" w:color="auto"/>
              </w:divBdr>
              <w:divsChild>
                <w:div w:id="618030503">
                  <w:marLeft w:val="0"/>
                  <w:marRight w:val="0"/>
                  <w:marTop w:val="0"/>
                  <w:marBottom w:val="0"/>
                  <w:divBdr>
                    <w:top w:val="none" w:sz="0" w:space="0" w:color="auto"/>
                    <w:left w:val="none" w:sz="0" w:space="0" w:color="auto"/>
                    <w:bottom w:val="none" w:sz="0" w:space="0" w:color="auto"/>
                    <w:right w:val="none" w:sz="0" w:space="0" w:color="auto"/>
                  </w:divBdr>
                  <w:divsChild>
                    <w:div w:id="851258437">
                      <w:marLeft w:val="0"/>
                      <w:marRight w:val="0"/>
                      <w:marTop w:val="0"/>
                      <w:marBottom w:val="150"/>
                      <w:divBdr>
                        <w:top w:val="none" w:sz="0" w:space="0" w:color="auto"/>
                        <w:left w:val="none" w:sz="0" w:space="0" w:color="auto"/>
                        <w:bottom w:val="none" w:sz="0" w:space="0" w:color="auto"/>
                        <w:right w:val="none" w:sz="0" w:space="0" w:color="auto"/>
                      </w:divBdr>
                    </w:div>
                    <w:div w:id="251934781">
                      <w:marLeft w:val="0"/>
                      <w:marRight w:val="0"/>
                      <w:marTop w:val="0"/>
                      <w:marBottom w:val="0"/>
                      <w:divBdr>
                        <w:top w:val="none" w:sz="0" w:space="0" w:color="auto"/>
                        <w:left w:val="none" w:sz="0" w:space="0" w:color="auto"/>
                        <w:bottom w:val="none" w:sz="0" w:space="0" w:color="auto"/>
                        <w:right w:val="none" w:sz="0" w:space="0" w:color="auto"/>
                      </w:divBdr>
                      <w:divsChild>
                        <w:div w:id="133414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0138214">
          <w:marLeft w:val="0"/>
          <w:marRight w:val="0"/>
          <w:marTop w:val="150"/>
          <w:marBottom w:val="225"/>
          <w:divBdr>
            <w:top w:val="none" w:sz="0" w:space="0" w:color="auto"/>
            <w:left w:val="none" w:sz="0" w:space="0" w:color="auto"/>
            <w:bottom w:val="none" w:sz="0" w:space="0" w:color="auto"/>
            <w:right w:val="none" w:sz="0" w:space="0" w:color="auto"/>
          </w:divBdr>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6221934">
      <w:bodyDiv w:val="1"/>
      <w:marLeft w:val="0"/>
      <w:marRight w:val="0"/>
      <w:marTop w:val="0"/>
      <w:marBottom w:val="0"/>
      <w:divBdr>
        <w:top w:val="none" w:sz="0" w:space="0" w:color="auto"/>
        <w:left w:val="none" w:sz="0" w:space="0" w:color="auto"/>
        <w:bottom w:val="none" w:sz="0" w:space="0" w:color="auto"/>
        <w:right w:val="none" w:sz="0" w:space="0" w:color="auto"/>
      </w:divBdr>
      <w:divsChild>
        <w:div w:id="1499496108">
          <w:marLeft w:val="0"/>
          <w:marRight w:val="0"/>
          <w:marTop w:val="0"/>
          <w:marBottom w:val="240"/>
          <w:divBdr>
            <w:top w:val="none" w:sz="0" w:space="0" w:color="auto"/>
            <w:left w:val="none" w:sz="0" w:space="0" w:color="auto"/>
            <w:bottom w:val="none" w:sz="0" w:space="0" w:color="auto"/>
            <w:right w:val="none" w:sz="0" w:space="0" w:color="auto"/>
          </w:divBdr>
        </w:div>
        <w:div w:id="869032603">
          <w:marLeft w:val="0"/>
          <w:marRight w:val="0"/>
          <w:marTop w:val="0"/>
          <w:marBottom w:val="0"/>
          <w:divBdr>
            <w:top w:val="none" w:sz="0" w:space="0" w:color="auto"/>
            <w:left w:val="none" w:sz="0" w:space="0" w:color="auto"/>
            <w:bottom w:val="none" w:sz="0" w:space="0" w:color="auto"/>
            <w:right w:val="none" w:sz="0" w:space="0" w:color="auto"/>
          </w:divBdr>
          <w:divsChild>
            <w:div w:id="1014842361">
              <w:marLeft w:val="0"/>
              <w:marRight w:val="0"/>
              <w:marTop w:val="0"/>
              <w:marBottom w:val="0"/>
              <w:divBdr>
                <w:top w:val="none" w:sz="0" w:space="0" w:color="auto"/>
                <w:left w:val="none" w:sz="0" w:space="0" w:color="auto"/>
                <w:bottom w:val="none" w:sz="0" w:space="0" w:color="auto"/>
                <w:right w:val="none" w:sz="0" w:space="0" w:color="auto"/>
              </w:divBdr>
            </w:div>
          </w:divsChild>
        </w:div>
        <w:div w:id="40371353">
          <w:marLeft w:val="0"/>
          <w:marRight w:val="0"/>
          <w:marTop w:val="0"/>
          <w:marBottom w:val="420"/>
          <w:divBdr>
            <w:top w:val="none" w:sz="0" w:space="0" w:color="auto"/>
            <w:left w:val="none" w:sz="0" w:space="0" w:color="auto"/>
            <w:bottom w:val="none" w:sz="0" w:space="0" w:color="auto"/>
            <w:right w:val="none" w:sz="0" w:space="0" w:color="auto"/>
          </w:divBdr>
        </w:div>
        <w:div w:id="1492677612">
          <w:marLeft w:val="0"/>
          <w:marRight w:val="0"/>
          <w:marTop w:val="0"/>
          <w:marBottom w:val="0"/>
          <w:divBdr>
            <w:top w:val="none" w:sz="0" w:space="0" w:color="auto"/>
            <w:left w:val="none" w:sz="0" w:space="0" w:color="auto"/>
            <w:bottom w:val="none" w:sz="0" w:space="0" w:color="auto"/>
            <w:right w:val="none" w:sz="0" w:space="0" w:color="auto"/>
          </w:divBdr>
          <w:divsChild>
            <w:div w:id="1528177752">
              <w:marLeft w:val="0"/>
              <w:marRight w:val="0"/>
              <w:marTop w:val="0"/>
              <w:marBottom w:val="0"/>
              <w:divBdr>
                <w:top w:val="none" w:sz="0" w:space="0" w:color="auto"/>
                <w:left w:val="none" w:sz="0" w:space="0" w:color="auto"/>
                <w:bottom w:val="none" w:sz="0" w:space="0" w:color="auto"/>
                <w:right w:val="none" w:sz="0" w:space="0" w:color="auto"/>
              </w:divBdr>
            </w:div>
          </w:divsChild>
        </w:div>
        <w:div w:id="1369380707">
          <w:marLeft w:val="0"/>
          <w:marRight w:val="0"/>
          <w:marTop w:val="0"/>
          <w:marBottom w:val="420"/>
          <w:divBdr>
            <w:top w:val="none" w:sz="0" w:space="0" w:color="auto"/>
            <w:left w:val="none" w:sz="0" w:space="0" w:color="auto"/>
            <w:bottom w:val="none" w:sz="0" w:space="0" w:color="auto"/>
            <w:right w:val="none" w:sz="0" w:space="0" w:color="auto"/>
          </w:divBdr>
        </w:div>
        <w:div w:id="800151757">
          <w:marLeft w:val="0"/>
          <w:marRight w:val="0"/>
          <w:marTop w:val="0"/>
          <w:marBottom w:val="0"/>
          <w:divBdr>
            <w:top w:val="none" w:sz="0" w:space="0" w:color="auto"/>
            <w:left w:val="none" w:sz="0" w:space="0" w:color="auto"/>
            <w:bottom w:val="none" w:sz="0" w:space="0" w:color="auto"/>
            <w:right w:val="none" w:sz="0" w:space="0" w:color="auto"/>
          </w:divBdr>
          <w:divsChild>
            <w:div w:id="978151212">
              <w:marLeft w:val="0"/>
              <w:marRight w:val="0"/>
              <w:marTop w:val="0"/>
              <w:marBottom w:val="0"/>
              <w:divBdr>
                <w:top w:val="none" w:sz="0" w:space="0" w:color="auto"/>
                <w:left w:val="none" w:sz="0" w:space="0" w:color="auto"/>
                <w:bottom w:val="none" w:sz="0" w:space="0" w:color="auto"/>
                <w:right w:val="none" w:sz="0" w:space="0" w:color="auto"/>
              </w:divBdr>
            </w:div>
          </w:divsChild>
        </w:div>
        <w:div w:id="1169949431">
          <w:marLeft w:val="0"/>
          <w:marRight w:val="0"/>
          <w:marTop w:val="0"/>
          <w:marBottom w:val="420"/>
          <w:divBdr>
            <w:top w:val="none" w:sz="0" w:space="0" w:color="auto"/>
            <w:left w:val="none" w:sz="0" w:space="0" w:color="auto"/>
            <w:bottom w:val="none" w:sz="0" w:space="0" w:color="auto"/>
            <w:right w:val="none" w:sz="0" w:space="0" w:color="auto"/>
          </w:divBdr>
        </w:div>
        <w:div w:id="1895123143">
          <w:marLeft w:val="0"/>
          <w:marRight w:val="0"/>
          <w:marTop w:val="0"/>
          <w:marBottom w:val="450"/>
          <w:divBdr>
            <w:top w:val="none" w:sz="0" w:space="0" w:color="auto"/>
            <w:left w:val="none" w:sz="0" w:space="0" w:color="auto"/>
            <w:bottom w:val="none" w:sz="0" w:space="0" w:color="auto"/>
            <w:right w:val="none" w:sz="0" w:space="0" w:color="auto"/>
          </w:divBdr>
          <w:divsChild>
            <w:div w:id="1710953273">
              <w:marLeft w:val="0"/>
              <w:marRight w:val="0"/>
              <w:marTop w:val="225"/>
              <w:marBottom w:val="0"/>
              <w:divBdr>
                <w:top w:val="none" w:sz="0" w:space="0" w:color="auto"/>
                <w:left w:val="none" w:sz="0" w:space="0" w:color="auto"/>
                <w:bottom w:val="none" w:sz="0" w:space="0" w:color="auto"/>
                <w:right w:val="none" w:sz="0" w:space="0" w:color="auto"/>
              </w:divBdr>
            </w:div>
            <w:div w:id="306983268">
              <w:marLeft w:val="0"/>
              <w:marRight w:val="0"/>
              <w:marTop w:val="0"/>
              <w:marBottom w:val="0"/>
              <w:divBdr>
                <w:top w:val="none" w:sz="0" w:space="0" w:color="auto"/>
                <w:left w:val="none" w:sz="0" w:space="0" w:color="auto"/>
                <w:bottom w:val="none" w:sz="0" w:space="0" w:color="auto"/>
                <w:right w:val="none" w:sz="0" w:space="0" w:color="auto"/>
              </w:divBdr>
            </w:div>
          </w:divsChild>
        </w:div>
        <w:div w:id="714545603">
          <w:marLeft w:val="0"/>
          <w:marRight w:val="0"/>
          <w:marTop w:val="0"/>
          <w:marBottom w:val="450"/>
          <w:divBdr>
            <w:top w:val="none" w:sz="0" w:space="0" w:color="auto"/>
            <w:left w:val="none" w:sz="0" w:space="0" w:color="auto"/>
            <w:bottom w:val="none" w:sz="0" w:space="0" w:color="auto"/>
            <w:right w:val="none" w:sz="0" w:space="0" w:color="auto"/>
          </w:divBdr>
          <w:divsChild>
            <w:div w:id="1811555459">
              <w:marLeft w:val="0"/>
              <w:marRight w:val="0"/>
              <w:marTop w:val="225"/>
              <w:marBottom w:val="0"/>
              <w:divBdr>
                <w:top w:val="none" w:sz="0" w:space="0" w:color="auto"/>
                <w:left w:val="none" w:sz="0" w:space="0" w:color="auto"/>
                <w:bottom w:val="none" w:sz="0" w:space="0" w:color="auto"/>
                <w:right w:val="none" w:sz="0" w:space="0" w:color="auto"/>
              </w:divBdr>
            </w:div>
            <w:div w:id="1206870147">
              <w:marLeft w:val="0"/>
              <w:marRight w:val="0"/>
              <w:marTop w:val="0"/>
              <w:marBottom w:val="0"/>
              <w:divBdr>
                <w:top w:val="none" w:sz="0" w:space="0" w:color="auto"/>
                <w:left w:val="none" w:sz="0" w:space="0" w:color="auto"/>
                <w:bottom w:val="none" w:sz="0" w:space="0" w:color="auto"/>
                <w:right w:val="none" w:sz="0" w:space="0" w:color="auto"/>
              </w:divBdr>
            </w:div>
          </w:divsChild>
        </w:div>
        <w:div w:id="874999555">
          <w:marLeft w:val="0"/>
          <w:marRight w:val="0"/>
          <w:marTop w:val="0"/>
          <w:marBottom w:val="450"/>
          <w:divBdr>
            <w:top w:val="none" w:sz="0" w:space="0" w:color="auto"/>
            <w:left w:val="none" w:sz="0" w:space="0" w:color="auto"/>
            <w:bottom w:val="none" w:sz="0" w:space="0" w:color="auto"/>
            <w:right w:val="none" w:sz="0" w:space="0" w:color="auto"/>
          </w:divBdr>
          <w:divsChild>
            <w:div w:id="498927731">
              <w:marLeft w:val="0"/>
              <w:marRight w:val="0"/>
              <w:marTop w:val="225"/>
              <w:marBottom w:val="0"/>
              <w:divBdr>
                <w:top w:val="none" w:sz="0" w:space="0" w:color="auto"/>
                <w:left w:val="none" w:sz="0" w:space="0" w:color="auto"/>
                <w:bottom w:val="none" w:sz="0" w:space="0" w:color="auto"/>
                <w:right w:val="none" w:sz="0" w:space="0" w:color="auto"/>
              </w:divBdr>
            </w:div>
            <w:div w:id="354161076">
              <w:marLeft w:val="0"/>
              <w:marRight w:val="0"/>
              <w:marTop w:val="0"/>
              <w:marBottom w:val="0"/>
              <w:divBdr>
                <w:top w:val="none" w:sz="0" w:space="0" w:color="auto"/>
                <w:left w:val="none" w:sz="0" w:space="0" w:color="auto"/>
                <w:bottom w:val="none" w:sz="0" w:space="0" w:color="auto"/>
                <w:right w:val="none" w:sz="0" w:space="0" w:color="auto"/>
              </w:divBdr>
            </w:div>
          </w:divsChild>
        </w:div>
        <w:div w:id="1712345390">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076195387">
      <w:bodyDiv w:val="1"/>
      <w:marLeft w:val="0"/>
      <w:marRight w:val="0"/>
      <w:marTop w:val="0"/>
      <w:marBottom w:val="0"/>
      <w:divBdr>
        <w:top w:val="none" w:sz="0" w:space="0" w:color="auto"/>
        <w:left w:val="none" w:sz="0" w:space="0" w:color="auto"/>
        <w:bottom w:val="none" w:sz="0" w:space="0" w:color="auto"/>
        <w:right w:val="none" w:sz="0" w:space="0" w:color="auto"/>
      </w:divBdr>
      <w:divsChild>
        <w:div w:id="196092260">
          <w:marLeft w:val="0"/>
          <w:marRight w:val="0"/>
          <w:marTop w:val="0"/>
          <w:marBottom w:val="0"/>
          <w:divBdr>
            <w:top w:val="none" w:sz="0" w:space="0" w:color="auto"/>
            <w:left w:val="none" w:sz="0" w:space="0" w:color="auto"/>
            <w:bottom w:val="none" w:sz="0" w:space="0" w:color="auto"/>
            <w:right w:val="none" w:sz="0" w:space="0" w:color="auto"/>
          </w:divBdr>
        </w:div>
      </w:divsChild>
    </w:div>
    <w:div w:id="2101367618">
      <w:bodyDiv w:val="1"/>
      <w:marLeft w:val="0"/>
      <w:marRight w:val="0"/>
      <w:marTop w:val="0"/>
      <w:marBottom w:val="0"/>
      <w:divBdr>
        <w:top w:val="none" w:sz="0" w:space="0" w:color="auto"/>
        <w:left w:val="none" w:sz="0" w:space="0" w:color="auto"/>
        <w:bottom w:val="none" w:sz="0" w:space="0" w:color="auto"/>
        <w:right w:val="none" w:sz="0" w:space="0" w:color="auto"/>
      </w:divBdr>
      <w:divsChild>
        <w:div w:id="1079984549">
          <w:marLeft w:val="0"/>
          <w:marRight w:val="0"/>
          <w:marTop w:val="225"/>
          <w:marBottom w:val="225"/>
          <w:divBdr>
            <w:top w:val="none" w:sz="0" w:space="0" w:color="auto"/>
            <w:left w:val="none" w:sz="0" w:space="0" w:color="auto"/>
            <w:bottom w:val="none" w:sz="0" w:space="0" w:color="auto"/>
            <w:right w:val="none" w:sz="0" w:space="0" w:color="auto"/>
          </w:divBdr>
          <w:divsChild>
            <w:div w:id="1264387254">
              <w:marLeft w:val="0"/>
              <w:marRight w:val="0"/>
              <w:marTop w:val="0"/>
              <w:marBottom w:val="0"/>
              <w:divBdr>
                <w:top w:val="none" w:sz="0" w:space="0" w:color="auto"/>
                <w:left w:val="none" w:sz="0" w:space="0" w:color="auto"/>
                <w:bottom w:val="none" w:sz="0" w:space="0" w:color="auto"/>
                <w:right w:val="none" w:sz="0" w:space="0" w:color="auto"/>
              </w:divBdr>
              <w:divsChild>
                <w:div w:id="65688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2105/AJPH.2008.146183" TargetMode="Externa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0-web-s-ebscohost-com.libus.csd.mu.edu/ehost/detail/detail?vid=7&amp;sid=4d35c6b1-4fa0-41b0-8323-d6d968dbada9%40redis&amp;bdata=JnNpdGU9ZWhvc3QtbGl2ZQ%3d%3d" TargetMode="Externa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816AB9CD-0F12-438E-9C99-53E337821F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12</Pages>
  <Words>5081</Words>
  <Characters>28968</Characters>
  <Application>Microsoft Office Word</Application>
  <DocSecurity>8</DocSecurity>
  <Lines>241</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26</cp:revision>
  <dcterms:created xsi:type="dcterms:W3CDTF">2023-03-08T16:43:00Z</dcterms:created>
  <dcterms:modified xsi:type="dcterms:W3CDTF">2023-04-10T16:17:00Z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