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6FFE16C" w:rsidR="000A7622" w:rsidRPr="00C04F25" w:rsidRDefault="00B50390"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64599C7" w:rsidR="00440BC4" w:rsidRDefault="003F31E4" w:rsidP="00D14423">
      <w:pPr>
        <w:rPr>
          <w:rFonts w:cstheme="minorHAnsi"/>
          <w:b/>
          <w:bCs/>
          <w:sz w:val="24"/>
          <w:szCs w:val="24"/>
        </w:rPr>
      </w:pPr>
      <w:r>
        <w:rPr>
          <w:rFonts w:cstheme="minorHAnsi"/>
          <w:i/>
          <w:sz w:val="24"/>
          <w:szCs w:val="24"/>
          <w:lang w:val="fr-FR"/>
        </w:rPr>
        <w:t>Dental Materials</w:t>
      </w:r>
      <w:r w:rsidR="000A7622" w:rsidRPr="00C04F25">
        <w:rPr>
          <w:rFonts w:cstheme="minorHAnsi"/>
          <w:sz w:val="24"/>
          <w:szCs w:val="24"/>
          <w:lang w:val="fr-FR"/>
        </w:rPr>
        <w:t xml:space="preserve">, Vol. </w:t>
      </w:r>
      <w:r>
        <w:rPr>
          <w:rFonts w:cstheme="minorHAnsi"/>
          <w:sz w:val="24"/>
          <w:szCs w:val="24"/>
          <w:lang w:val="fr-FR"/>
        </w:rPr>
        <w:t>36</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e47-e58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32C0F">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32C0F">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32C0F">
        <w:rPr>
          <w:rFonts w:cstheme="minorHAnsi"/>
          <w:sz w:val="24"/>
          <w:szCs w:val="24"/>
        </w:rPr>
        <w:t>Elsevier</w:t>
      </w:r>
      <w:r w:rsidR="000A7622" w:rsidRPr="00E77278">
        <w:rPr>
          <w:rFonts w:cstheme="minorHAnsi"/>
          <w:sz w:val="24"/>
          <w:szCs w:val="24"/>
        </w:rPr>
        <w:t>.</w:t>
      </w:r>
      <w:r w:rsidR="000A7622" w:rsidRPr="00FB28B7">
        <w:rPr>
          <w:rFonts w:cstheme="minorHAnsi"/>
          <w:b/>
          <w:bCs/>
          <w:sz w:val="24"/>
          <w:szCs w:val="24"/>
        </w:rPr>
        <w:t xml:space="preserve"> </w:t>
      </w:r>
      <w:bookmarkEnd w:id="1"/>
    </w:p>
    <w:p w14:paraId="29810464" w14:textId="3931CA4C" w:rsidR="008F16ED" w:rsidRDefault="008F16ED" w:rsidP="00D14423">
      <w:pPr>
        <w:rPr>
          <w:rFonts w:cstheme="minorHAnsi"/>
          <w:b/>
          <w:bCs/>
          <w:sz w:val="24"/>
          <w:szCs w:val="24"/>
        </w:rPr>
      </w:pPr>
    </w:p>
    <w:p w14:paraId="17595210" w14:textId="2BF1B1D4" w:rsidR="00B963C9" w:rsidRDefault="00B963C9" w:rsidP="00B50390">
      <w:pPr>
        <w:pStyle w:val="Title"/>
      </w:pPr>
      <w:r w:rsidRPr="00B963C9">
        <w:t xml:space="preserve">Polymeric </w:t>
      </w:r>
      <w:r w:rsidR="00B50390" w:rsidRPr="00B963C9">
        <w:t xml:space="preserve">Scaffolds for Dental Pulp Tissue Engineering: </w:t>
      </w:r>
      <w:r w:rsidRPr="00B963C9">
        <w:t xml:space="preserve">A </w:t>
      </w:r>
      <w:r w:rsidR="00B50390" w:rsidRPr="00B963C9">
        <w:t>Review</w:t>
      </w:r>
    </w:p>
    <w:p w14:paraId="15850D8F" w14:textId="77777777" w:rsidR="00B50390" w:rsidRPr="00B50390" w:rsidRDefault="00B50390" w:rsidP="00B50390"/>
    <w:p w14:paraId="04F44B40" w14:textId="5C1F50B7" w:rsidR="00144312" w:rsidRPr="00D350A8" w:rsidRDefault="00B963C9" w:rsidP="00D350A8">
      <w:pPr>
        <w:pStyle w:val="NoSpacing"/>
        <w:rPr>
          <w:sz w:val="32"/>
          <w:szCs w:val="32"/>
        </w:rPr>
      </w:pPr>
      <w:bookmarkStart w:id="2" w:name="baut0005"/>
      <w:r w:rsidRPr="00D350A8">
        <w:rPr>
          <w:sz w:val="32"/>
          <w:szCs w:val="32"/>
        </w:rPr>
        <w:t>Hossein E.</w:t>
      </w:r>
      <w:r w:rsidR="00144312" w:rsidRPr="00D350A8">
        <w:rPr>
          <w:sz w:val="32"/>
          <w:szCs w:val="32"/>
        </w:rPr>
        <w:t xml:space="preserve"> </w:t>
      </w:r>
      <w:proofErr w:type="spellStart"/>
      <w:r w:rsidRPr="00D350A8">
        <w:rPr>
          <w:sz w:val="32"/>
          <w:szCs w:val="32"/>
        </w:rPr>
        <w:t>Jazayeri</w:t>
      </w:r>
      <w:bookmarkStart w:id="3" w:name="baut0010"/>
      <w:bookmarkEnd w:id="2"/>
      <w:proofErr w:type="spellEnd"/>
    </w:p>
    <w:p w14:paraId="76686ADC" w14:textId="4E353016" w:rsidR="00144312" w:rsidRPr="00D350A8" w:rsidRDefault="00144312" w:rsidP="00D350A8">
      <w:pPr>
        <w:pStyle w:val="NoSpacing"/>
        <w:rPr>
          <w:sz w:val="24"/>
          <w:szCs w:val="24"/>
        </w:rPr>
      </w:pPr>
      <w:r w:rsidRPr="00D350A8">
        <w:rPr>
          <w:sz w:val="24"/>
          <w:szCs w:val="24"/>
        </w:rPr>
        <w:t>School of Dental Medicine, University of Pennsylvania, Philadelphia, PA</w:t>
      </w:r>
    </w:p>
    <w:p w14:paraId="18627DE5" w14:textId="38686C0D" w:rsidR="00144312" w:rsidRPr="00D350A8" w:rsidRDefault="00B963C9" w:rsidP="00D350A8">
      <w:pPr>
        <w:pStyle w:val="NoSpacing"/>
        <w:rPr>
          <w:sz w:val="32"/>
          <w:szCs w:val="32"/>
        </w:rPr>
      </w:pPr>
      <w:r w:rsidRPr="00D350A8">
        <w:rPr>
          <w:sz w:val="32"/>
          <w:szCs w:val="32"/>
        </w:rPr>
        <w:t>Su-Min</w:t>
      </w:r>
      <w:r w:rsidR="00144312" w:rsidRPr="00D350A8">
        <w:rPr>
          <w:sz w:val="32"/>
          <w:szCs w:val="32"/>
        </w:rPr>
        <w:t xml:space="preserve"> </w:t>
      </w:r>
      <w:r w:rsidRPr="00D350A8">
        <w:rPr>
          <w:sz w:val="32"/>
          <w:szCs w:val="32"/>
        </w:rPr>
        <w:t>Lee</w:t>
      </w:r>
      <w:bookmarkStart w:id="4" w:name="baut0015"/>
      <w:bookmarkEnd w:id="3"/>
    </w:p>
    <w:p w14:paraId="15F6F935" w14:textId="523ECC6C" w:rsidR="00144312" w:rsidRPr="00D350A8" w:rsidRDefault="00144312" w:rsidP="00D350A8">
      <w:pPr>
        <w:pStyle w:val="NoSpacing"/>
        <w:rPr>
          <w:sz w:val="24"/>
          <w:szCs w:val="24"/>
        </w:rPr>
      </w:pPr>
      <w:r w:rsidRPr="00D350A8">
        <w:rPr>
          <w:sz w:val="24"/>
          <w:szCs w:val="24"/>
        </w:rPr>
        <w:t>Department of Endodontics, School of Dental Medicine, University of Pennsylvania, Philadelphia, PA</w:t>
      </w:r>
    </w:p>
    <w:p w14:paraId="11E40E7D" w14:textId="1905F3F6" w:rsidR="00144312" w:rsidRPr="00D350A8" w:rsidRDefault="00B963C9" w:rsidP="00D350A8">
      <w:pPr>
        <w:pStyle w:val="NoSpacing"/>
        <w:rPr>
          <w:sz w:val="32"/>
          <w:szCs w:val="32"/>
        </w:rPr>
      </w:pPr>
      <w:r w:rsidRPr="00D350A8">
        <w:rPr>
          <w:sz w:val="32"/>
          <w:szCs w:val="32"/>
        </w:rPr>
        <w:t>Lauren</w:t>
      </w:r>
      <w:r w:rsidR="00144312" w:rsidRPr="00D350A8">
        <w:rPr>
          <w:sz w:val="32"/>
          <w:szCs w:val="32"/>
        </w:rPr>
        <w:t xml:space="preserve"> </w:t>
      </w:r>
      <w:r w:rsidRPr="00D350A8">
        <w:rPr>
          <w:sz w:val="32"/>
          <w:szCs w:val="32"/>
        </w:rPr>
        <w:t>Kuhn</w:t>
      </w:r>
      <w:bookmarkStart w:id="5" w:name="baut0020"/>
      <w:bookmarkEnd w:id="4"/>
    </w:p>
    <w:p w14:paraId="7FB9C2F3" w14:textId="1F1DB894" w:rsidR="00144312" w:rsidRPr="00D350A8" w:rsidRDefault="00D350A8" w:rsidP="00D350A8">
      <w:pPr>
        <w:pStyle w:val="NoSpacing"/>
        <w:rPr>
          <w:sz w:val="24"/>
          <w:szCs w:val="24"/>
        </w:rPr>
      </w:pPr>
      <w:r w:rsidRPr="00D350A8">
        <w:rPr>
          <w:sz w:val="24"/>
          <w:szCs w:val="24"/>
        </w:rPr>
        <w:t>Department of Oral Rehabilitation, Division of Endodontics, Medical University of South Carolina, Charleston, SC</w:t>
      </w:r>
    </w:p>
    <w:p w14:paraId="558C5397" w14:textId="146CD18D" w:rsidR="00144312" w:rsidRPr="00D350A8" w:rsidRDefault="00B963C9" w:rsidP="00D350A8">
      <w:pPr>
        <w:pStyle w:val="NoSpacing"/>
        <w:rPr>
          <w:sz w:val="32"/>
          <w:szCs w:val="32"/>
        </w:rPr>
      </w:pPr>
      <w:proofErr w:type="spellStart"/>
      <w:r w:rsidRPr="00D350A8">
        <w:rPr>
          <w:sz w:val="32"/>
          <w:szCs w:val="32"/>
        </w:rPr>
        <w:t>Farahnaz</w:t>
      </w:r>
      <w:proofErr w:type="spellEnd"/>
      <w:r w:rsidR="00144312" w:rsidRPr="00D350A8">
        <w:rPr>
          <w:sz w:val="32"/>
          <w:szCs w:val="32"/>
        </w:rPr>
        <w:t xml:space="preserve"> </w:t>
      </w:r>
      <w:proofErr w:type="spellStart"/>
      <w:r w:rsidRPr="00D350A8">
        <w:rPr>
          <w:sz w:val="32"/>
          <w:szCs w:val="32"/>
        </w:rPr>
        <w:t>Fahimipour</w:t>
      </w:r>
      <w:bookmarkStart w:id="6" w:name="baut0025"/>
      <w:bookmarkEnd w:id="5"/>
      <w:proofErr w:type="spellEnd"/>
    </w:p>
    <w:p w14:paraId="6B7008C9" w14:textId="4E75FAA7" w:rsidR="00144312" w:rsidRPr="00D350A8" w:rsidRDefault="00D350A8" w:rsidP="00D350A8">
      <w:pPr>
        <w:pStyle w:val="NoSpacing"/>
        <w:rPr>
          <w:sz w:val="24"/>
          <w:szCs w:val="24"/>
        </w:rPr>
      </w:pPr>
      <w:r w:rsidRPr="00D350A8">
        <w:rPr>
          <w:sz w:val="24"/>
          <w:szCs w:val="24"/>
        </w:rPr>
        <w:t>Department of Developmental Sciences, Marquette University School of Dentistry, Milwaukee, WI</w:t>
      </w:r>
    </w:p>
    <w:p w14:paraId="66715083" w14:textId="2DAFD601" w:rsidR="00144312" w:rsidRPr="00D350A8" w:rsidRDefault="00B963C9" w:rsidP="00D350A8">
      <w:pPr>
        <w:pStyle w:val="NoSpacing"/>
        <w:rPr>
          <w:sz w:val="32"/>
          <w:szCs w:val="32"/>
        </w:rPr>
      </w:pPr>
      <w:r w:rsidRPr="00D350A8">
        <w:rPr>
          <w:sz w:val="32"/>
          <w:szCs w:val="32"/>
        </w:rPr>
        <w:t>Mohammadreza</w:t>
      </w:r>
      <w:r w:rsidR="00144312" w:rsidRPr="00D350A8">
        <w:rPr>
          <w:sz w:val="32"/>
          <w:szCs w:val="32"/>
        </w:rPr>
        <w:t xml:space="preserve"> </w:t>
      </w:r>
      <w:proofErr w:type="spellStart"/>
      <w:r w:rsidRPr="00D350A8">
        <w:rPr>
          <w:sz w:val="32"/>
          <w:szCs w:val="32"/>
        </w:rPr>
        <w:t>Tahriri</w:t>
      </w:r>
      <w:bookmarkStart w:id="7" w:name="baut0030"/>
      <w:bookmarkEnd w:id="6"/>
      <w:proofErr w:type="spellEnd"/>
    </w:p>
    <w:p w14:paraId="1172B2C5" w14:textId="54E0C86E" w:rsidR="00144312" w:rsidRPr="00D350A8" w:rsidRDefault="00D350A8" w:rsidP="00D350A8">
      <w:pPr>
        <w:pStyle w:val="NoSpacing"/>
        <w:rPr>
          <w:sz w:val="24"/>
          <w:szCs w:val="24"/>
        </w:rPr>
      </w:pPr>
      <w:r w:rsidRPr="00D350A8">
        <w:rPr>
          <w:sz w:val="24"/>
          <w:szCs w:val="24"/>
        </w:rPr>
        <w:t>Department of Developmental Sciences, Marquette University School of Dentistry, Milwaukee, WI</w:t>
      </w:r>
    </w:p>
    <w:p w14:paraId="5F292EB3" w14:textId="4DB1BEA7" w:rsidR="00B963C9" w:rsidRPr="00D350A8" w:rsidRDefault="00B963C9" w:rsidP="00D350A8">
      <w:pPr>
        <w:pStyle w:val="NoSpacing"/>
        <w:rPr>
          <w:sz w:val="32"/>
          <w:szCs w:val="32"/>
        </w:rPr>
      </w:pPr>
      <w:r w:rsidRPr="00D350A8">
        <w:rPr>
          <w:sz w:val="32"/>
          <w:szCs w:val="32"/>
        </w:rPr>
        <w:t>Lobat</w:t>
      </w:r>
      <w:r w:rsidR="00144312" w:rsidRPr="00D350A8">
        <w:rPr>
          <w:sz w:val="32"/>
          <w:szCs w:val="32"/>
        </w:rPr>
        <w:t xml:space="preserve"> </w:t>
      </w:r>
      <w:r w:rsidRPr="00D350A8">
        <w:rPr>
          <w:sz w:val="32"/>
          <w:szCs w:val="32"/>
        </w:rPr>
        <w:t>Tayebi</w:t>
      </w:r>
      <w:bookmarkEnd w:id="7"/>
    </w:p>
    <w:p w14:paraId="6791A74D" w14:textId="287CC00F" w:rsidR="00144312" w:rsidRPr="00D350A8" w:rsidRDefault="00D350A8" w:rsidP="00D350A8">
      <w:pPr>
        <w:pStyle w:val="NoSpacing"/>
        <w:rPr>
          <w:sz w:val="24"/>
          <w:szCs w:val="24"/>
        </w:rPr>
      </w:pPr>
      <w:r w:rsidRPr="00D350A8">
        <w:rPr>
          <w:sz w:val="24"/>
          <w:szCs w:val="24"/>
        </w:rPr>
        <w:t>Department of Developmental Sciences, Marquette University School of Dentistry, Milwaukee, WI</w:t>
      </w:r>
    </w:p>
    <w:p w14:paraId="08156213" w14:textId="77777777" w:rsidR="00D350A8" w:rsidRDefault="00D350A8" w:rsidP="00B963C9">
      <w:pPr>
        <w:rPr>
          <w:rFonts w:cstheme="minorHAnsi"/>
          <w:sz w:val="24"/>
          <w:szCs w:val="24"/>
          <w:vertAlign w:val="superscript"/>
        </w:rPr>
      </w:pPr>
    </w:p>
    <w:p w14:paraId="26B25759" w14:textId="37601DB0" w:rsidR="00B963C9" w:rsidRPr="00B963C9" w:rsidRDefault="00B963C9" w:rsidP="00D350A8">
      <w:pPr>
        <w:pStyle w:val="Heading1"/>
      </w:pPr>
      <w:r w:rsidRPr="00B963C9">
        <w:t>Abstract</w:t>
      </w:r>
    </w:p>
    <w:p w14:paraId="22CDB60B" w14:textId="77777777" w:rsidR="00B963C9" w:rsidRPr="00B963C9" w:rsidRDefault="00B963C9" w:rsidP="00D350A8">
      <w:pPr>
        <w:pStyle w:val="Heading2"/>
      </w:pPr>
      <w:r w:rsidRPr="00B963C9">
        <w:t>Objectives</w:t>
      </w:r>
    </w:p>
    <w:p w14:paraId="48CD8D20" w14:textId="77777777" w:rsidR="00B963C9" w:rsidRPr="00B963C9" w:rsidRDefault="00B963C9" w:rsidP="00B963C9">
      <w:pPr>
        <w:rPr>
          <w:rFonts w:cstheme="minorHAnsi"/>
          <w:sz w:val="24"/>
          <w:szCs w:val="24"/>
        </w:rPr>
      </w:pPr>
      <w:r w:rsidRPr="00B963C9">
        <w:rPr>
          <w:rFonts w:cstheme="minorHAnsi"/>
          <w:sz w:val="24"/>
          <w:szCs w:val="24"/>
        </w:rPr>
        <w:lastRenderedPageBreak/>
        <w:t>The purpose of this review is to describe recent developments in pulp tissue engineering using scaffolds and/or stem cells. It is crucial to understand how this approach can revitalize damaged dentin-pulp tissue. Widespread scaffold materials, both natural and synthetic, and their fabrication methods, and stem-progenitor cells with the potential of pulp regeneration will be discussed.</w:t>
      </w:r>
    </w:p>
    <w:p w14:paraId="10ABE942" w14:textId="77777777" w:rsidR="00B963C9" w:rsidRPr="00B963C9" w:rsidRDefault="00B963C9" w:rsidP="00D350A8">
      <w:pPr>
        <w:pStyle w:val="Heading2"/>
      </w:pPr>
      <w:r w:rsidRPr="00B963C9">
        <w:t>Data and Sources</w:t>
      </w:r>
    </w:p>
    <w:p w14:paraId="2E203A48" w14:textId="77777777" w:rsidR="00B963C9" w:rsidRPr="00B963C9" w:rsidRDefault="00B963C9" w:rsidP="00B963C9">
      <w:pPr>
        <w:rPr>
          <w:rFonts w:cstheme="minorHAnsi"/>
          <w:sz w:val="24"/>
          <w:szCs w:val="24"/>
        </w:rPr>
      </w:pPr>
      <w:r w:rsidRPr="00B963C9">
        <w:rPr>
          <w:rFonts w:cstheme="minorHAnsi"/>
          <w:sz w:val="24"/>
          <w:szCs w:val="24"/>
        </w:rPr>
        <w:t>A review of literature was conducted through online databases, including MEDLINE by using the PubMed search engine, Scopus, and the Cochrane Library.</w:t>
      </w:r>
    </w:p>
    <w:p w14:paraId="2568A391" w14:textId="77777777" w:rsidR="00B963C9" w:rsidRPr="00B963C9" w:rsidRDefault="00B963C9" w:rsidP="00D350A8">
      <w:pPr>
        <w:pStyle w:val="Heading2"/>
      </w:pPr>
      <w:r w:rsidRPr="00B963C9">
        <w:t>Study Selection</w:t>
      </w:r>
    </w:p>
    <w:p w14:paraId="3A57A920" w14:textId="77777777" w:rsidR="00B963C9" w:rsidRPr="00B963C9" w:rsidRDefault="00B963C9" w:rsidP="00B963C9">
      <w:pPr>
        <w:rPr>
          <w:rFonts w:cstheme="minorHAnsi"/>
          <w:sz w:val="24"/>
          <w:szCs w:val="24"/>
        </w:rPr>
      </w:pPr>
      <w:r w:rsidRPr="00B963C9">
        <w:rPr>
          <w:rFonts w:cstheme="minorHAnsi"/>
          <w:sz w:val="24"/>
          <w:szCs w:val="24"/>
        </w:rPr>
        <w:t>Studies were selected based on relevance, with a preference given to recent research, particularly from the past decade.</w:t>
      </w:r>
    </w:p>
    <w:p w14:paraId="4FFFF3FC" w14:textId="77777777" w:rsidR="00B963C9" w:rsidRPr="00B963C9" w:rsidRDefault="00B963C9" w:rsidP="00D350A8">
      <w:pPr>
        <w:pStyle w:val="Heading2"/>
      </w:pPr>
      <w:r w:rsidRPr="00B963C9">
        <w:t>Conclusions</w:t>
      </w:r>
    </w:p>
    <w:p w14:paraId="293FEFB4" w14:textId="529D7BA2" w:rsidR="00B963C9" w:rsidRPr="00B963C9" w:rsidRDefault="00B963C9" w:rsidP="00B963C9">
      <w:pPr>
        <w:rPr>
          <w:rFonts w:cstheme="minorHAnsi"/>
          <w:sz w:val="24"/>
          <w:szCs w:val="24"/>
        </w:rPr>
      </w:pPr>
      <w:r w:rsidRPr="00B963C9">
        <w:rPr>
          <w:rFonts w:cstheme="minorHAnsi"/>
          <w:sz w:val="24"/>
          <w:szCs w:val="24"/>
        </w:rPr>
        <w:t>The use of </w:t>
      </w:r>
      <w:r w:rsidRPr="003F31E4">
        <w:rPr>
          <w:rFonts w:cstheme="minorHAnsi"/>
          <w:sz w:val="24"/>
          <w:szCs w:val="24"/>
        </w:rPr>
        <w:t>biomaterial</w:t>
      </w:r>
      <w:r w:rsidRPr="00B963C9">
        <w:rPr>
          <w:rFonts w:cstheme="minorHAnsi"/>
          <w:sz w:val="24"/>
          <w:szCs w:val="24"/>
        </w:rPr>
        <w:t> scaffolds and stem cells can be safe and potent for the regeneration of pulp tissue and re-establishment of tooth vitality. Natural and synthetic polymers have distinct advantages and limitations and in vitro and in vivo testing have produced positive results for cell attachment, proliferation, and </w:t>
      </w:r>
      <w:r w:rsidRPr="003F31E4">
        <w:rPr>
          <w:rFonts w:cstheme="minorHAnsi"/>
          <w:sz w:val="24"/>
          <w:szCs w:val="24"/>
        </w:rPr>
        <w:t>angiogenesis</w:t>
      </w:r>
      <w:r w:rsidRPr="00B963C9">
        <w:rPr>
          <w:rFonts w:cstheme="minorHAnsi"/>
          <w:sz w:val="24"/>
          <w:szCs w:val="24"/>
        </w:rPr>
        <w:t>. The type of biomaterial used for scaffold fabrication also facilitates stem cell differentiation into </w:t>
      </w:r>
      <w:r w:rsidRPr="003F31E4">
        <w:rPr>
          <w:rFonts w:cstheme="minorHAnsi"/>
          <w:sz w:val="24"/>
          <w:szCs w:val="24"/>
        </w:rPr>
        <w:t>odontoblasts</w:t>
      </w:r>
      <w:r w:rsidRPr="00B963C9">
        <w:rPr>
          <w:rFonts w:cstheme="minorHAnsi"/>
          <w:sz w:val="24"/>
          <w:szCs w:val="24"/>
        </w:rPr>
        <w:t> and the resulting biochemistry of tissue repair for each polymer and cell type was discussed. Multiple methods of scaffold design exist for pulp tissue engineering, which demonstrates the variability in tissue engineering applications in </w:t>
      </w:r>
      <w:r w:rsidRPr="003F31E4">
        <w:rPr>
          <w:rFonts w:cstheme="minorHAnsi"/>
          <w:sz w:val="24"/>
          <w:szCs w:val="24"/>
        </w:rPr>
        <w:t>endodontics</w:t>
      </w:r>
      <w:r w:rsidRPr="00B963C9">
        <w:rPr>
          <w:rFonts w:cstheme="minorHAnsi"/>
          <w:sz w:val="24"/>
          <w:szCs w:val="24"/>
        </w:rPr>
        <w:t>. This review explains the potential of evidence-based tissue engineering strategies and outcomes in pulp regeneration.</w:t>
      </w:r>
    </w:p>
    <w:p w14:paraId="18C38D84" w14:textId="77777777" w:rsidR="00B963C9" w:rsidRPr="00B963C9" w:rsidRDefault="00B963C9" w:rsidP="00D350A8">
      <w:pPr>
        <w:pStyle w:val="Heading1"/>
      </w:pPr>
      <w:r w:rsidRPr="00B963C9">
        <w:t>Keywords</w:t>
      </w:r>
    </w:p>
    <w:p w14:paraId="39DCBAD9" w14:textId="3F8E0D6F" w:rsidR="00B963C9" w:rsidRPr="00B963C9" w:rsidRDefault="00B963C9" w:rsidP="00B963C9">
      <w:pPr>
        <w:rPr>
          <w:rFonts w:cstheme="minorHAnsi"/>
          <w:sz w:val="24"/>
          <w:szCs w:val="24"/>
        </w:rPr>
      </w:pPr>
      <w:r w:rsidRPr="00B963C9">
        <w:rPr>
          <w:rFonts w:cstheme="minorHAnsi"/>
          <w:sz w:val="24"/>
          <w:szCs w:val="24"/>
        </w:rPr>
        <w:t>Pulp</w:t>
      </w:r>
      <w:r w:rsidR="00D350A8">
        <w:rPr>
          <w:rFonts w:cstheme="minorHAnsi"/>
          <w:sz w:val="24"/>
          <w:szCs w:val="24"/>
        </w:rPr>
        <w:t xml:space="preserve">, </w:t>
      </w:r>
      <w:r w:rsidRPr="00B963C9">
        <w:rPr>
          <w:rFonts w:cstheme="minorHAnsi"/>
          <w:sz w:val="24"/>
          <w:szCs w:val="24"/>
        </w:rPr>
        <w:t>Polymer</w:t>
      </w:r>
      <w:r w:rsidR="00D350A8">
        <w:rPr>
          <w:rFonts w:cstheme="minorHAnsi"/>
          <w:sz w:val="24"/>
          <w:szCs w:val="24"/>
        </w:rPr>
        <w:t xml:space="preserve">, </w:t>
      </w:r>
      <w:r w:rsidRPr="00B963C9">
        <w:rPr>
          <w:rFonts w:cstheme="minorHAnsi"/>
          <w:sz w:val="24"/>
          <w:szCs w:val="24"/>
        </w:rPr>
        <w:t>Scaffolds</w:t>
      </w:r>
      <w:r w:rsidR="00D350A8">
        <w:rPr>
          <w:rFonts w:cstheme="minorHAnsi"/>
          <w:sz w:val="24"/>
          <w:szCs w:val="24"/>
        </w:rPr>
        <w:t xml:space="preserve">, </w:t>
      </w:r>
      <w:r w:rsidRPr="00B963C9">
        <w:rPr>
          <w:rFonts w:cstheme="minorHAnsi"/>
          <w:sz w:val="24"/>
          <w:szCs w:val="24"/>
        </w:rPr>
        <w:t>Regeneration</w:t>
      </w:r>
      <w:r w:rsidR="00D350A8">
        <w:rPr>
          <w:rFonts w:cstheme="minorHAnsi"/>
          <w:sz w:val="24"/>
          <w:szCs w:val="24"/>
        </w:rPr>
        <w:t xml:space="preserve">, </w:t>
      </w:r>
      <w:r w:rsidRPr="00B963C9">
        <w:rPr>
          <w:rFonts w:cstheme="minorHAnsi"/>
          <w:sz w:val="24"/>
          <w:szCs w:val="24"/>
        </w:rPr>
        <w:t>Tissue engineering</w:t>
      </w:r>
    </w:p>
    <w:p w14:paraId="63F8EEF2" w14:textId="77777777" w:rsidR="00B963C9" w:rsidRPr="00B963C9" w:rsidRDefault="00B963C9" w:rsidP="00D350A8">
      <w:pPr>
        <w:pStyle w:val="Heading1"/>
      </w:pPr>
      <w:r w:rsidRPr="00B963C9">
        <w:t>1. Introduction</w:t>
      </w:r>
    </w:p>
    <w:p w14:paraId="5FF3AB21" w14:textId="41AD4AA7" w:rsidR="00B963C9" w:rsidRPr="00B963C9" w:rsidRDefault="00B963C9" w:rsidP="00B963C9">
      <w:pPr>
        <w:rPr>
          <w:rFonts w:cstheme="minorHAnsi"/>
          <w:sz w:val="24"/>
          <w:szCs w:val="24"/>
        </w:rPr>
      </w:pPr>
      <w:r w:rsidRPr="00B963C9">
        <w:rPr>
          <w:rFonts w:cstheme="minorHAnsi"/>
          <w:sz w:val="24"/>
          <w:szCs w:val="24"/>
        </w:rPr>
        <w:t>The current treatment modality for inflamed pulp tissue in adult teeth is </w:t>
      </w:r>
      <w:r w:rsidRPr="003F31E4">
        <w:rPr>
          <w:rFonts w:cstheme="minorHAnsi"/>
          <w:sz w:val="24"/>
          <w:szCs w:val="24"/>
        </w:rPr>
        <w:t>root canal therapy</w:t>
      </w:r>
      <w:r w:rsidRPr="00B963C9">
        <w:rPr>
          <w:rFonts w:cstheme="minorHAnsi"/>
          <w:sz w:val="24"/>
          <w:szCs w:val="24"/>
        </w:rPr>
        <w:t> (RCT), which is the extirpation of pulp tissue and filling of instrumented canals with synthetic obturation materials [</w:t>
      </w:r>
      <w:bookmarkStart w:id="8" w:name="bbib0005"/>
      <w:r w:rsidRPr="003F31E4">
        <w:rPr>
          <w:rFonts w:cstheme="minorHAnsi"/>
          <w:sz w:val="24"/>
          <w:szCs w:val="24"/>
        </w:rPr>
        <w:t>1</w:t>
      </w:r>
      <w:r w:rsidRPr="00B963C9">
        <w:rPr>
          <w:rFonts w:cstheme="minorHAnsi"/>
          <w:sz w:val="24"/>
          <w:szCs w:val="24"/>
        </w:rPr>
        <w:t>,</w:t>
      </w:r>
      <w:bookmarkStart w:id="9" w:name="bbib0010"/>
      <w:r w:rsidRPr="003F31E4">
        <w:rPr>
          <w:rFonts w:cstheme="minorHAnsi"/>
          <w:sz w:val="24"/>
          <w:szCs w:val="24"/>
        </w:rPr>
        <w:t>2</w:t>
      </w:r>
      <w:bookmarkEnd w:id="9"/>
      <w:r w:rsidRPr="00B963C9">
        <w:rPr>
          <w:rFonts w:cstheme="minorHAnsi"/>
          <w:sz w:val="24"/>
          <w:szCs w:val="24"/>
        </w:rPr>
        <w:t>]. Approximately 97% of one million teeth with primary RCT showed functional retention over an eight-year monitoring period [</w:t>
      </w:r>
      <w:bookmarkStart w:id="10" w:name="bbib0015"/>
      <w:r w:rsidRPr="003F31E4">
        <w:rPr>
          <w:rFonts w:cstheme="minorHAnsi"/>
          <w:sz w:val="24"/>
          <w:szCs w:val="24"/>
        </w:rPr>
        <w:t>3</w:t>
      </w:r>
      <w:bookmarkEnd w:id="10"/>
      <w:r w:rsidRPr="00B963C9">
        <w:rPr>
          <w:rFonts w:cstheme="minorHAnsi"/>
          <w:sz w:val="24"/>
          <w:szCs w:val="24"/>
        </w:rPr>
        <w:t>]. However, due to complex anatomy, the complete disinfection of root canals is difficult to achieve, which is considered the main cause of RCT failure [</w:t>
      </w:r>
      <w:bookmarkStart w:id="11" w:name="bbib0020"/>
      <w:r w:rsidRPr="003F31E4">
        <w:rPr>
          <w:rFonts w:cstheme="minorHAnsi"/>
          <w:sz w:val="24"/>
          <w:szCs w:val="24"/>
        </w:rPr>
        <w:t>4</w:t>
      </w:r>
      <w:bookmarkEnd w:id="11"/>
      <w:r w:rsidRPr="00B963C9">
        <w:rPr>
          <w:rFonts w:cstheme="minorHAnsi"/>
          <w:sz w:val="24"/>
          <w:szCs w:val="24"/>
        </w:rPr>
        <w:t xml:space="preserve">]. </w:t>
      </w:r>
      <w:proofErr w:type="gramStart"/>
      <w:r w:rsidRPr="00B963C9">
        <w:rPr>
          <w:rFonts w:cstheme="minorHAnsi"/>
          <w:sz w:val="24"/>
          <w:szCs w:val="24"/>
        </w:rPr>
        <w:t>A number of</w:t>
      </w:r>
      <w:proofErr w:type="gramEnd"/>
      <w:r w:rsidRPr="00B963C9">
        <w:rPr>
          <w:rFonts w:cstheme="minorHAnsi"/>
          <w:sz w:val="24"/>
          <w:szCs w:val="24"/>
        </w:rPr>
        <w:t xml:space="preserve"> technical complications during RCT can result in blockage or perforation of root canals [</w:t>
      </w:r>
      <w:bookmarkStart w:id="12" w:name="bbib0025"/>
      <w:r w:rsidRPr="003F31E4">
        <w:rPr>
          <w:rFonts w:cstheme="minorHAnsi"/>
          <w:sz w:val="24"/>
          <w:szCs w:val="24"/>
        </w:rPr>
        <w:t>5</w:t>
      </w:r>
      <w:bookmarkEnd w:id="12"/>
      <w:r w:rsidRPr="00B963C9">
        <w:rPr>
          <w:rFonts w:cstheme="minorHAnsi"/>
          <w:sz w:val="24"/>
          <w:szCs w:val="24"/>
        </w:rPr>
        <w:t>,</w:t>
      </w:r>
      <w:bookmarkStart w:id="13" w:name="bbib0030"/>
      <w:r w:rsidRPr="003F31E4">
        <w:rPr>
          <w:rFonts w:cstheme="minorHAnsi"/>
          <w:sz w:val="24"/>
          <w:szCs w:val="24"/>
        </w:rPr>
        <w:t>6</w:t>
      </w:r>
      <w:bookmarkEnd w:id="13"/>
      <w:r w:rsidRPr="00B963C9">
        <w:rPr>
          <w:rFonts w:cstheme="minorHAnsi"/>
          <w:sz w:val="24"/>
          <w:szCs w:val="24"/>
        </w:rPr>
        <w:t>]. Both </w:t>
      </w:r>
      <w:r w:rsidRPr="003F31E4">
        <w:rPr>
          <w:rFonts w:cstheme="minorHAnsi"/>
          <w:sz w:val="24"/>
          <w:szCs w:val="24"/>
        </w:rPr>
        <w:t>endodontic therapy</w:t>
      </w:r>
      <w:r w:rsidRPr="00B963C9">
        <w:rPr>
          <w:rFonts w:cstheme="minorHAnsi"/>
          <w:sz w:val="24"/>
          <w:szCs w:val="24"/>
        </w:rPr>
        <w:t> and restorative procedures can weaken teeth with substantial loss of tooth architecture and integrity [</w:t>
      </w:r>
      <w:bookmarkStart w:id="14" w:name="bbib0035"/>
      <w:r w:rsidRPr="003F31E4">
        <w:rPr>
          <w:rFonts w:cstheme="minorHAnsi"/>
          <w:sz w:val="24"/>
          <w:szCs w:val="24"/>
        </w:rPr>
        <w:t>7</w:t>
      </w:r>
      <w:bookmarkEnd w:id="14"/>
      <w:r w:rsidRPr="00B963C9">
        <w:rPr>
          <w:rFonts w:cstheme="minorHAnsi"/>
          <w:sz w:val="24"/>
          <w:szCs w:val="24"/>
        </w:rPr>
        <w:t>,</w:t>
      </w:r>
      <w:bookmarkStart w:id="15" w:name="bbib0040"/>
      <w:r w:rsidRPr="003F31E4">
        <w:rPr>
          <w:rFonts w:cstheme="minorHAnsi"/>
          <w:sz w:val="24"/>
          <w:szCs w:val="24"/>
        </w:rPr>
        <w:t>8</w:t>
      </w:r>
      <w:bookmarkEnd w:id="15"/>
      <w:r w:rsidRPr="00B963C9">
        <w:rPr>
          <w:rFonts w:cstheme="minorHAnsi"/>
          <w:sz w:val="24"/>
          <w:szCs w:val="24"/>
        </w:rPr>
        <w:t xml:space="preserve">]. Furthermore, the removal of </w:t>
      </w:r>
      <w:proofErr w:type="spellStart"/>
      <w:r w:rsidRPr="00B963C9">
        <w:rPr>
          <w:rFonts w:cstheme="minorHAnsi"/>
          <w:sz w:val="24"/>
          <w:szCs w:val="24"/>
        </w:rPr>
        <w:t>neurovasculature</w:t>
      </w:r>
      <w:proofErr w:type="spellEnd"/>
      <w:r w:rsidRPr="00B963C9">
        <w:rPr>
          <w:rFonts w:cstheme="minorHAnsi"/>
          <w:sz w:val="24"/>
          <w:szCs w:val="24"/>
        </w:rPr>
        <w:t xml:space="preserve"> from the root canal space can make the progression of caries unnoticeable to patients, whereas vital </w:t>
      </w:r>
      <w:r w:rsidRPr="003F31E4">
        <w:rPr>
          <w:rFonts w:cstheme="minorHAnsi"/>
          <w:sz w:val="24"/>
          <w:szCs w:val="24"/>
        </w:rPr>
        <w:t>dental pulp</w:t>
      </w:r>
      <w:r w:rsidRPr="00B963C9">
        <w:rPr>
          <w:rFonts w:cstheme="minorHAnsi"/>
          <w:sz w:val="24"/>
          <w:szCs w:val="24"/>
        </w:rPr>
        <w:t> preserves the capacity for </w:t>
      </w:r>
      <w:r w:rsidRPr="003F31E4">
        <w:rPr>
          <w:rFonts w:cstheme="minorHAnsi"/>
          <w:sz w:val="24"/>
          <w:szCs w:val="24"/>
        </w:rPr>
        <w:t>nociception</w:t>
      </w:r>
      <w:r w:rsidRPr="00B963C9">
        <w:rPr>
          <w:rFonts w:cstheme="minorHAnsi"/>
          <w:sz w:val="24"/>
          <w:szCs w:val="24"/>
        </w:rPr>
        <w:t> and limited dentin regeneration [</w:t>
      </w:r>
      <w:bookmarkStart w:id="16" w:name="bbib0045"/>
      <w:r w:rsidRPr="003F31E4">
        <w:rPr>
          <w:rFonts w:cstheme="minorHAnsi"/>
          <w:sz w:val="24"/>
          <w:szCs w:val="24"/>
        </w:rPr>
        <w:t>9</w:t>
      </w:r>
      <w:bookmarkEnd w:id="16"/>
      <w:r w:rsidRPr="00B963C9">
        <w:rPr>
          <w:rFonts w:cstheme="minorHAnsi"/>
          <w:sz w:val="24"/>
          <w:szCs w:val="24"/>
        </w:rPr>
        <w:t>,</w:t>
      </w:r>
      <w:bookmarkStart w:id="17" w:name="bbib0050"/>
      <w:r w:rsidRPr="003F31E4">
        <w:rPr>
          <w:rFonts w:cstheme="minorHAnsi"/>
          <w:sz w:val="24"/>
          <w:szCs w:val="24"/>
        </w:rPr>
        <w:t>10</w:t>
      </w:r>
      <w:bookmarkEnd w:id="17"/>
      <w:r w:rsidRPr="00B963C9">
        <w:rPr>
          <w:rFonts w:cstheme="minorHAnsi"/>
          <w:sz w:val="24"/>
          <w:szCs w:val="24"/>
        </w:rPr>
        <w:t>].</w:t>
      </w:r>
    </w:p>
    <w:p w14:paraId="21F8FC70" w14:textId="2699C540" w:rsidR="00B963C9" w:rsidRPr="00B963C9" w:rsidRDefault="00B963C9" w:rsidP="00B963C9">
      <w:pPr>
        <w:rPr>
          <w:rFonts w:cstheme="minorHAnsi"/>
          <w:sz w:val="24"/>
          <w:szCs w:val="24"/>
        </w:rPr>
      </w:pPr>
      <w:r w:rsidRPr="00B963C9">
        <w:rPr>
          <w:rFonts w:cstheme="minorHAnsi"/>
          <w:sz w:val="24"/>
          <w:szCs w:val="24"/>
        </w:rPr>
        <w:t>One of the main challenges for pulpal regeneration is that the pulp tissue is enclosed by highly mineralized dentin and obtains its primary blood supply from the </w:t>
      </w:r>
      <w:r w:rsidRPr="003F31E4">
        <w:rPr>
          <w:rFonts w:cstheme="minorHAnsi"/>
          <w:sz w:val="24"/>
          <w:szCs w:val="24"/>
        </w:rPr>
        <w:t>apical foramen</w:t>
      </w:r>
      <w:r w:rsidRPr="00B963C9">
        <w:rPr>
          <w:rFonts w:cstheme="minorHAnsi"/>
          <w:sz w:val="24"/>
          <w:szCs w:val="24"/>
        </w:rPr>
        <w:t>. Rapid progress in </w:t>
      </w:r>
      <w:r w:rsidRPr="003F31E4">
        <w:rPr>
          <w:rFonts w:cstheme="minorHAnsi"/>
          <w:sz w:val="24"/>
          <w:szCs w:val="24"/>
        </w:rPr>
        <w:t>regenerative medicine</w:t>
      </w:r>
      <w:r w:rsidRPr="00B963C9">
        <w:rPr>
          <w:rFonts w:cstheme="minorHAnsi"/>
          <w:sz w:val="24"/>
          <w:szCs w:val="24"/>
        </w:rPr>
        <w:t> has shown promise in the use of bioactive scaffolds and </w:t>
      </w:r>
      <w:r w:rsidRPr="003F31E4">
        <w:rPr>
          <w:rFonts w:cstheme="minorHAnsi"/>
          <w:sz w:val="24"/>
          <w:szCs w:val="24"/>
        </w:rPr>
        <w:t>stem cell therapy</w:t>
      </w:r>
      <w:r w:rsidRPr="00B963C9">
        <w:rPr>
          <w:rFonts w:cstheme="minorHAnsi"/>
          <w:sz w:val="24"/>
          <w:szCs w:val="24"/>
        </w:rPr>
        <w:t> to engineer pulp tissue [</w:t>
      </w:r>
      <w:bookmarkStart w:id="18" w:name="bbib0055"/>
      <w:r w:rsidRPr="003F31E4">
        <w:rPr>
          <w:rFonts w:cstheme="minorHAnsi"/>
          <w:sz w:val="24"/>
          <w:szCs w:val="24"/>
        </w:rPr>
        <w:t>11</w:t>
      </w:r>
      <w:bookmarkEnd w:id="18"/>
      <w:r w:rsidRPr="00B963C9">
        <w:rPr>
          <w:rFonts w:cstheme="minorHAnsi"/>
          <w:sz w:val="24"/>
          <w:szCs w:val="24"/>
        </w:rPr>
        <w:t>]. Bioactive agents can stimulate proliferation and maturation of undifferentiated stem cells into odontoblast-like cells that promote pulp tissue repair [</w:t>
      </w:r>
      <w:bookmarkStart w:id="19" w:name="bbib0060"/>
      <w:r w:rsidRPr="003F31E4">
        <w:rPr>
          <w:rFonts w:cstheme="minorHAnsi"/>
          <w:sz w:val="24"/>
          <w:szCs w:val="24"/>
        </w:rPr>
        <w:t>12</w:t>
      </w:r>
      <w:r w:rsidRPr="00B963C9">
        <w:rPr>
          <w:rFonts w:cstheme="minorHAnsi"/>
          <w:sz w:val="24"/>
          <w:szCs w:val="24"/>
        </w:rPr>
        <w:t>]. </w:t>
      </w:r>
      <w:r w:rsidRPr="003F31E4">
        <w:rPr>
          <w:rFonts w:cstheme="minorHAnsi"/>
          <w:sz w:val="24"/>
          <w:szCs w:val="24"/>
        </w:rPr>
        <w:t>Cell transplantation</w:t>
      </w:r>
      <w:r w:rsidRPr="00B963C9">
        <w:rPr>
          <w:rFonts w:cstheme="minorHAnsi"/>
          <w:sz w:val="24"/>
          <w:szCs w:val="24"/>
        </w:rPr>
        <w:t>, suitable </w:t>
      </w:r>
      <w:r w:rsidRPr="003F31E4">
        <w:rPr>
          <w:rFonts w:cstheme="minorHAnsi"/>
          <w:sz w:val="24"/>
          <w:szCs w:val="24"/>
        </w:rPr>
        <w:t>biomaterials</w:t>
      </w:r>
      <w:r w:rsidRPr="00B963C9">
        <w:rPr>
          <w:rFonts w:cstheme="minorHAnsi"/>
          <w:sz w:val="24"/>
          <w:szCs w:val="24"/>
        </w:rPr>
        <w:t>, and scaffold delivery have been used to revascularize root canals and regenerate native connective tissue [</w:t>
      </w:r>
      <w:r w:rsidRPr="003F31E4">
        <w:rPr>
          <w:rFonts w:cstheme="minorHAnsi"/>
          <w:sz w:val="24"/>
          <w:szCs w:val="24"/>
        </w:rPr>
        <w:t>12</w:t>
      </w:r>
      <w:bookmarkEnd w:id="19"/>
      <w:r w:rsidRPr="00B963C9">
        <w:rPr>
          <w:rFonts w:cstheme="minorHAnsi"/>
          <w:sz w:val="24"/>
          <w:szCs w:val="24"/>
        </w:rPr>
        <w:t>,</w:t>
      </w:r>
      <w:bookmarkStart w:id="20" w:name="bbib0065"/>
      <w:r w:rsidRPr="003F31E4">
        <w:rPr>
          <w:rFonts w:cstheme="minorHAnsi"/>
          <w:sz w:val="24"/>
          <w:szCs w:val="24"/>
        </w:rPr>
        <w:t>13</w:t>
      </w:r>
      <w:r w:rsidRPr="00B963C9">
        <w:rPr>
          <w:rFonts w:cstheme="minorHAnsi"/>
          <w:sz w:val="24"/>
          <w:szCs w:val="24"/>
        </w:rPr>
        <w:t>]. As a promising and evolving field, </w:t>
      </w:r>
      <w:r w:rsidRPr="003F31E4">
        <w:rPr>
          <w:rFonts w:cstheme="minorHAnsi"/>
          <w:sz w:val="24"/>
          <w:szCs w:val="24"/>
        </w:rPr>
        <w:t>regenerative endodontics</w:t>
      </w:r>
      <w:r w:rsidRPr="00B963C9">
        <w:rPr>
          <w:rFonts w:cstheme="minorHAnsi"/>
          <w:sz w:val="24"/>
          <w:szCs w:val="24"/>
        </w:rPr>
        <w:t> incorporates the use of biodegradable matrix-resembling scaffolds seeded with dental </w:t>
      </w:r>
      <w:r w:rsidRPr="003F31E4">
        <w:rPr>
          <w:rFonts w:cstheme="minorHAnsi"/>
          <w:sz w:val="24"/>
          <w:szCs w:val="24"/>
        </w:rPr>
        <w:t>mesenchymal stem cells</w:t>
      </w:r>
      <w:r w:rsidRPr="00B963C9">
        <w:rPr>
          <w:rFonts w:cstheme="minorHAnsi"/>
          <w:sz w:val="24"/>
          <w:szCs w:val="24"/>
        </w:rPr>
        <w:t> (MSCs) [</w:t>
      </w:r>
      <w:bookmarkStart w:id="21" w:name="bbib0070"/>
      <w:r w:rsidRPr="003F31E4">
        <w:rPr>
          <w:rFonts w:cstheme="minorHAnsi"/>
          <w:sz w:val="24"/>
          <w:szCs w:val="24"/>
        </w:rPr>
        <w:t>14</w:t>
      </w:r>
      <w:bookmarkEnd w:id="21"/>
      <w:r w:rsidRPr="00B963C9">
        <w:rPr>
          <w:rFonts w:cstheme="minorHAnsi"/>
          <w:sz w:val="24"/>
          <w:szCs w:val="24"/>
        </w:rPr>
        <w:t>]. Furthermore, the chemotaxis-based approach, cell homing, is a novel idea for dental pulp tissue engineering and may offer a clinically translatable methodology. Bioactive cues can be adsorbed, fastened, or encapsulated in biomaterials. Upon release of bioactive signals </w:t>
      </w:r>
      <w:r w:rsidRPr="00B963C9">
        <w:rPr>
          <w:rFonts w:cstheme="minorHAnsi"/>
          <w:i/>
          <w:iCs/>
          <w:sz w:val="24"/>
          <w:szCs w:val="24"/>
        </w:rPr>
        <w:t>in vivo</w:t>
      </w:r>
      <w:r w:rsidRPr="00B963C9">
        <w:rPr>
          <w:rFonts w:cstheme="minorHAnsi"/>
          <w:sz w:val="24"/>
          <w:szCs w:val="24"/>
        </w:rPr>
        <w:t>, adjoining and/or systemic cells adjacent to root apices of endodontically treated root canals can migrate into an anatomic compartment. In this situation, the root canal serves as a native scaffold [</w:t>
      </w:r>
      <w:r w:rsidRPr="003F31E4">
        <w:rPr>
          <w:rFonts w:cstheme="minorHAnsi"/>
          <w:sz w:val="24"/>
          <w:szCs w:val="24"/>
        </w:rPr>
        <w:t>13</w:t>
      </w:r>
      <w:bookmarkEnd w:id="20"/>
      <w:r w:rsidRPr="00B963C9">
        <w:rPr>
          <w:rFonts w:cstheme="minorHAnsi"/>
          <w:sz w:val="24"/>
          <w:szCs w:val="24"/>
        </w:rPr>
        <w:t>]. However, current translational methodology might be irrational to study one biomolecule at once mechanistically.</w:t>
      </w:r>
    </w:p>
    <w:p w14:paraId="67F91A4B" w14:textId="7135D6C8" w:rsidR="00B963C9" w:rsidRPr="00B963C9" w:rsidRDefault="00B963C9" w:rsidP="00B963C9">
      <w:pPr>
        <w:rPr>
          <w:rFonts w:cstheme="minorHAnsi"/>
          <w:sz w:val="24"/>
          <w:szCs w:val="24"/>
        </w:rPr>
      </w:pPr>
      <w:r w:rsidRPr="00B963C9">
        <w:rPr>
          <w:rFonts w:cstheme="minorHAnsi"/>
          <w:sz w:val="24"/>
          <w:szCs w:val="24"/>
        </w:rPr>
        <w:t>A scaffold is one of three essential elements of a tissue engineering strategy—the others being stem cells and bioactive molecules, such as growth factors. It provides a three-dimensional (3D) structural framework that can support cell organization and </w:t>
      </w:r>
      <w:r w:rsidRPr="003F31E4">
        <w:rPr>
          <w:rFonts w:cstheme="minorHAnsi"/>
          <w:sz w:val="24"/>
          <w:szCs w:val="24"/>
        </w:rPr>
        <w:t>vascularization</w:t>
      </w:r>
      <w:r w:rsidRPr="00B963C9">
        <w:rPr>
          <w:rFonts w:cstheme="minorHAnsi"/>
          <w:sz w:val="24"/>
          <w:szCs w:val="24"/>
        </w:rPr>
        <w:t> [</w:t>
      </w:r>
      <w:bookmarkStart w:id="22" w:name="bbib0075"/>
      <w:r w:rsidRPr="003F31E4">
        <w:rPr>
          <w:rFonts w:cstheme="minorHAnsi"/>
          <w:sz w:val="24"/>
          <w:szCs w:val="24"/>
        </w:rPr>
        <w:t>15</w:t>
      </w:r>
      <w:r w:rsidRPr="00B963C9">
        <w:rPr>
          <w:rFonts w:cstheme="minorHAnsi"/>
          <w:sz w:val="24"/>
          <w:szCs w:val="24"/>
        </w:rPr>
        <w:t>,</w:t>
      </w:r>
      <w:bookmarkStart w:id="23" w:name="bbib0080"/>
      <w:r w:rsidRPr="003F31E4">
        <w:rPr>
          <w:rFonts w:cstheme="minorHAnsi"/>
          <w:sz w:val="24"/>
          <w:szCs w:val="24"/>
        </w:rPr>
        <w:t>16</w:t>
      </w:r>
      <w:r w:rsidRPr="00B963C9">
        <w:rPr>
          <w:rFonts w:cstheme="minorHAnsi"/>
          <w:sz w:val="24"/>
          <w:szCs w:val="24"/>
        </w:rPr>
        <w:t xml:space="preserve">]. The </w:t>
      </w:r>
      <w:proofErr w:type="spellStart"/>
      <w:r w:rsidRPr="00B963C9">
        <w:rPr>
          <w:rFonts w:cstheme="minorHAnsi"/>
          <w:sz w:val="24"/>
          <w:szCs w:val="24"/>
        </w:rPr>
        <w:t>physiomechanical</w:t>
      </w:r>
      <w:proofErr w:type="spellEnd"/>
      <w:r w:rsidRPr="00B963C9">
        <w:rPr>
          <w:rFonts w:cstheme="minorHAnsi"/>
          <w:sz w:val="24"/>
          <w:szCs w:val="24"/>
        </w:rPr>
        <w:t xml:space="preserve"> characteristics of scaffolds (e.g.: shape and size of pores, rate of porosity, interconnectivity) are critical determinants of cell behavior and tissue formation [</w:t>
      </w:r>
      <w:bookmarkStart w:id="24" w:name="bbib0085"/>
      <w:r w:rsidRPr="003F31E4">
        <w:rPr>
          <w:rFonts w:cstheme="minorHAnsi"/>
          <w:sz w:val="24"/>
          <w:szCs w:val="24"/>
        </w:rPr>
        <w:t>[17]</w:t>
      </w:r>
      <w:r w:rsidRPr="00B963C9">
        <w:rPr>
          <w:rFonts w:cstheme="minorHAnsi"/>
          <w:sz w:val="24"/>
          <w:szCs w:val="24"/>
        </w:rPr>
        <w:t>, </w:t>
      </w:r>
      <w:bookmarkStart w:id="25" w:name="bbib0090"/>
      <w:r w:rsidRPr="003F31E4">
        <w:rPr>
          <w:rFonts w:cstheme="minorHAnsi"/>
          <w:sz w:val="24"/>
          <w:szCs w:val="24"/>
        </w:rPr>
        <w:t>[18]</w:t>
      </w:r>
      <w:r w:rsidRPr="00B963C9">
        <w:rPr>
          <w:rFonts w:cstheme="minorHAnsi"/>
          <w:sz w:val="24"/>
          <w:szCs w:val="24"/>
        </w:rPr>
        <w:t>, </w:t>
      </w:r>
      <w:bookmarkStart w:id="26" w:name="bbib0095"/>
      <w:r w:rsidRPr="003F31E4">
        <w:rPr>
          <w:rFonts w:cstheme="minorHAnsi"/>
          <w:sz w:val="24"/>
          <w:szCs w:val="24"/>
        </w:rPr>
        <w:t>[19]</w:t>
      </w:r>
      <w:bookmarkEnd w:id="26"/>
      <w:r w:rsidRPr="00B963C9">
        <w:rPr>
          <w:rFonts w:cstheme="minorHAnsi"/>
          <w:sz w:val="24"/>
          <w:szCs w:val="24"/>
        </w:rPr>
        <w:t>, </w:t>
      </w:r>
      <w:bookmarkStart w:id="27" w:name="bbib0100"/>
      <w:r w:rsidRPr="003F31E4">
        <w:rPr>
          <w:rFonts w:cstheme="minorHAnsi"/>
          <w:sz w:val="24"/>
          <w:szCs w:val="24"/>
        </w:rPr>
        <w:t>[20]</w:t>
      </w:r>
      <w:r w:rsidRPr="00B963C9">
        <w:rPr>
          <w:rFonts w:cstheme="minorHAnsi"/>
          <w:sz w:val="24"/>
          <w:szCs w:val="24"/>
        </w:rPr>
        <w:t xml:space="preserve">]. Scaffold design is a fundamental step for any tissue engineering procedure </w:t>
      </w:r>
      <w:proofErr w:type="gramStart"/>
      <w:r w:rsidRPr="00B963C9">
        <w:rPr>
          <w:rFonts w:cstheme="minorHAnsi"/>
          <w:sz w:val="24"/>
          <w:szCs w:val="24"/>
        </w:rPr>
        <w:t>in order to</w:t>
      </w:r>
      <w:proofErr w:type="gramEnd"/>
      <w:r w:rsidRPr="00B963C9">
        <w:rPr>
          <w:rFonts w:cstheme="minorHAnsi"/>
          <w:sz w:val="24"/>
          <w:szCs w:val="24"/>
        </w:rPr>
        <w:t xml:space="preserve"> properly deliver cells and biomolecules, generate an environment for cell activities, and promote intercellular communication. The composition and design of several scaffold materials have been studied and compared in view of optimizing time and strategies for pulp </w:t>
      </w:r>
      <w:r w:rsidRPr="003F31E4">
        <w:rPr>
          <w:rFonts w:cstheme="minorHAnsi"/>
          <w:sz w:val="24"/>
          <w:szCs w:val="24"/>
        </w:rPr>
        <w:t>tissue regeneration</w:t>
      </w:r>
      <w:r w:rsidRPr="00B963C9">
        <w:rPr>
          <w:rFonts w:cstheme="minorHAnsi"/>
          <w:sz w:val="24"/>
          <w:szCs w:val="24"/>
        </w:rPr>
        <w:t> during the last decade [</w:t>
      </w:r>
      <w:r w:rsidRPr="003F31E4">
        <w:rPr>
          <w:rFonts w:cstheme="minorHAnsi"/>
          <w:sz w:val="24"/>
          <w:szCs w:val="24"/>
        </w:rPr>
        <w:t>17</w:t>
      </w:r>
      <w:r w:rsidRPr="00B963C9">
        <w:rPr>
          <w:rFonts w:cstheme="minorHAnsi"/>
          <w:sz w:val="24"/>
          <w:szCs w:val="24"/>
        </w:rPr>
        <w:t>]. The latest findings showed these scaffolds can potentially serve as a bioactive carrier and recapitulate the interaction between stem-progenitor cells and physiological microenvironment-ECM [</w:t>
      </w:r>
      <w:r w:rsidRPr="003F31E4">
        <w:rPr>
          <w:rFonts w:cstheme="minorHAnsi"/>
          <w:sz w:val="24"/>
          <w:szCs w:val="24"/>
        </w:rPr>
        <w:t>17</w:t>
      </w:r>
      <w:bookmarkEnd w:id="24"/>
      <w:r w:rsidRPr="00B963C9">
        <w:rPr>
          <w:rFonts w:cstheme="minorHAnsi"/>
          <w:sz w:val="24"/>
          <w:szCs w:val="24"/>
        </w:rPr>
        <w:t>,</w:t>
      </w:r>
      <w:r w:rsidRPr="003F31E4">
        <w:rPr>
          <w:rFonts w:cstheme="minorHAnsi"/>
          <w:sz w:val="24"/>
          <w:szCs w:val="24"/>
        </w:rPr>
        <w:t>18</w:t>
      </w:r>
      <w:bookmarkEnd w:id="25"/>
      <w:r w:rsidRPr="00B963C9">
        <w:rPr>
          <w:rFonts w:cstheme="minorHAnsi"/>
          <w:sz w:val="24"/>
          <w:szCs w:val="24"/>
        </w:rPr>
        <w:t>].</w:t>
      </w:r>
    </w:p>
    <w:p w14:paraId="5A72A5A2" w14:textId="77777777" w:rsidR="00B963C9" w:rsidRPr="00B963C9" w:rsidRDefault="00B963C9" w:rsidP="00B963C9">
      <w:pPr>
        <w:rPr>
          <w:rFonts w:cstheme="minorHAnsi"/>
          <w:sz w:val="24"/>
          <w:szCs w:val="24"/>
        </w:rPr>
      </w:pPr>
      <w:r w:rsidRPr="00B963C9">
        <w:rPr>
          <w:rFonts w:cstheme="minorHAnsi"/>
          <w:sz w:val="24"/>
          <w:szCs w:val="24"/>
        </w:rPr>
        <w:t>The purpose of this review is to describe recent developments in pulp tissue engineering using scaffolds and/or stem cells. It is crucial to understand how this approach can revitalize damaged dentin-pulp tissue. Widespread scaffold materials, both natural and synthetic, and their fabrication methods, and stem-progenitor cells with the potential of pulp regeneration will be discussed.</w:t>
      </w:r>
    </w:p>
    <w:p w14:paraId="7B491163" w14:textId="77777777" w:rsidR="00B963C9" w:rsidRPr="00B963C9" w:rsidRDefault="00B963C9" w:rsidP="00D350A8">
      <w:pPr>
        <w:pStyle w:val="Heading1"/>
      </w:pPr>
      <w:r w:rsidRPr="00B963C9">
        <w:t>2. Polymeric scaffolds for pulp tissue regeneration</w:t>
      </w:r>
    </w:p>
    <w:p w14:paraId="3D2D057E" w14:textId="5165274A" w:rsidR="00B963C9" w:rsidRPr="00B963C9" w:rsidRDefault="00B963C9" w:rsidP="00B963C9">
      <w:pPr>
        <w:rPr>
          <w:rFonts w:cstheme="minorHAnsi"/>
          <w:sz w:val="24"/>
          <w:szCs w:val="24"/>
        </w:rPr>
      </w:pPr>
      <w:r w:rsidRPr="00B963C9">
        <w:rPr>
          <w:rFonts w:cstheme="minorHAnsi"/>
          <w:sz w:val="24"/>
          <w:szCs w:val="24"/>
        </w:rPr>
        <w:t>One significant challenge in tissue engineering/regeneration of any organ is designing appropriate scaffolds with ideal </w:t>
      </w:r>
      <w:r w:rsidRPr="003F31E4">
        <w:rPr>
          <w:rFonts w:cstheme="minorHAnsi"/>
          <w:sz w:val="24"/>
          <w:szCs w:val="24"/>
        </w:rPr>
        <w:t>biomaterial</w:t>
      </w:r>
      <w:r w:rsidRPr="00B963C9">
        <w:rPr>
          <w:rFonts w:cstheme="minorHAnsi"/>
          <w:sz w:val="24"/>
          <w:szCs w:val="24"/>
        </w:rPr>
        <w:t> properties to facilitate the regeneration of injured tissues [</w:t>
      </w:r>
      <w:bookmarkStart w:id="28" w:name="bbib0105"/>
      <w:r w:rsidRPr="003F31E4">
        <w:rPr>
          <w:rFonts w:cstheme="minorHAnsi"/>
          <w:sz w:val="24"/>
          <w:szCs w:val="24"/>
        </w:rPr>
        <w:t>[21]</w:t>
      </w:r>
      <w:bookmarkEnd w:id="28"/>
      <w:r w:rsidRPr="00B963C9">
        <w:rPr>
          <w:rFonts w:cstheme="minorHAnsi"/>
          <w:sz w:val="24"/>
          <w:szCs w:val="24"/>
        </w:rPr>
        <w:t>, </w:t>
      </w:r>
      <w:bookmarkStart w:id="29" w:name="bbib0110"/>
      <w:r w:rsidRPr="003F31E4">
        <w:rPr>
          <w:rFonts w:cstheme="minorHAnsi"/>
          <w:sz w:val="24"/>
          <w:szCs w:val="24"/>
        </w:rPr>
        <w:t>[22]</w:t>
      </w:r>
      <w:bookmarkEnd w:id="29"/>
      <w:r w:rsidRPr="00B963C9">
        <w:rPr>
          <w:rFonts w:cstheme="minorHAnsi"/>
          <w:sz w:val="24"/>
          <w:szCs w:val="24"/>
        </w:rPr>
        <w:t>, </w:t>
      </w:r>
      <w:bookmarkStart w:id="30" w:name="bbib0115"/>
      <w:r w:rsidRPr="003F31E4">
        <w:rPr>
          <w:rFonts w:cstheme="minorHAnsi"/>
          <w:sz w:val="24"/>
          <w:szCs w:val="24"/>
        </w:rPr>
        <w:t>[23]</w:t>
      </w:r>
      <w:bookmarkEnd w:id="30"/>
      <w:r w:rsidRPr="00B963C9">
        <w:rPr>
          <w:rFonts w:cstheme="minorHAnsi"/>
          <w:sz w:val="24"/>
          <w:szCs w:val="24"/>
        </w:rPr>
        <w:t>, </w:t>
      </w:r>
      <w:bookmarkStart w:id="31" w:name="bbib0120"/>
      <w:r w:rsidRPr="003F31E4">
        <w:rPr>
          <w:rFonts w:cstheme="minorHAnsi"/>
          <w:sz w:val="24"/>
          <w:szCs w:val="24"/>
        </w:rPr>
        <w:t>[24]</w:t>
      </w:r>
      <w:bookmarkEnd w:id="31"/>
      <w:r w:rsidRPr="00B963C9">
        <w:rPr>
          <w:rFonts w:cstheme="minorHAnsi"/>
          <w:sz w:val="24"/>
          <w:szCs w:val="24"/>
        </w:rPr>
        <w:t>, </w:t>
      </w:r>
      <w:bookmarkStart w:id="32" w:name="bbib0125"/>
      <w:r w:rsidRPr="003F31E4">
        <w:rPr>
          <w:rFonts w:cstheme="minorHAnsi"/>
          <w:sz w:val="24"/>
          <w:szCs w:val="24"/>
        </w:rPr>
        <w:t>[25]</w:t>
      </w:r>
      <w:bookmarkEnd w:id="32"/>
      <w:r w:rsidRPr="00B963C9">
        <w:rPr>
          <w:rFonts w:cstheme="minorHAnsi"/>
          <w:sz w:val="24"/>
          <w:szCs w:val="24"/>
        </w:rPr>
        <w:t>, </w:t>
      </w:r>
      <w:bookmarkStart w:id="33" w:name="bbib0130"/>
      <w:r w:rsidRPr="003F31E4">
        <w:rPr>
          <w:rFonts w:cstheme="minorHAnsi"/>
          <w:sz w:val="24"/>
          <w:szCs w:val="24"/>
        </w:rPr>
        <w:t>[26]</w:t>
      </w:r>
      <w:bookmarkEnd w:id="33"/>
      <w:r w:rsidRPr="00B963C9">
        <w:rPr>
          <w:rFonts w:cstheme="minorHAnsi"/>
          <w:sz w:val="24"/>
          <w:szCs w:val="24"/>
        </w:rPr>
        <w:t>, </w:t>
      </w:r>
      <w:bookmarkStart w:id="34" w:name="bbib0135"/>
      <w:r w:rsidRPr="003F31E4">
        <w:rPr>
          <w:rFonts w:cstheme="minorHAnsi"/>
          <w:sz w:val="24"/>
          <w:szCs w:val="24"/>
        </w:rPr>
        <w:t>[27]</w:t>
      </w:r>
      <w:bookmarkEnd w:id="34"/>
      <w:r w:rsidRPr="00B963C9">
        <w:rPr>
          <w:rFonts w:cstheme="minorHAnsi"/>
          <w:sz w:val="24"/>
          <w:szCs w:val="24"/>
        </w:rPr>
        <w:t>, </w:t>
      </w:r>
      <w:bookmarkStart w:id="35" w:name="bbib0140"/>
      <w:r w:rsidRPr="003F31E4">
        <w:rPr>
          <w:rFonts w:cstheme="minorHAnsi"/>
          <w:sz w:val="24"/>
          <w:szCs w:val="24"/>
        </w:rPr>
        <w:t>[28]</w:t>
      </w:r>
      <w:bookmarkEnd w:id="35"/>
      <w:r w:rsidRPr="00B963C9">
        <w:rPr>
          <w:rFonts w:cstheme="minorHAnsi"/>
          <w:sz w:val="24"/>
          <w:szCs w:val="24"/>
        </w:rPr>
        <w:t>, </w:t>
      </w:r>
      <w:bookmarkStart w:id="36" w:name="bbib0145"/>
      <w:r w:rsidRPr="003F31E4">
        <w:rPr>
          <w:rFonts w:cstheme="minorHAnsi"/>
          <w:sz w:val="24"/>
          <w:szCs w:val="24"/>
        </w:rPr>
        <w:t>[29]</w:t>
      </w:r>
      <w:bookmarkEnd w:id="36"/>
      <w:r w:rsidRPr="00B963C9">
        <w:rPr>
          <w:rFonts w:cstheme="minorHAnsi"/>
          <w:sz w:val="24"/>
          <w:szCs w:val="24"/>
        </w:rPr>
        <w:t>, </w:t>
      </w:r>
      <w:bookmarkStart w:id="37" w:name="bbib0150"/>
      <w:r w:rsidRPr="003F31E4">
        <w:rPr>
          <w:rFonts w:cstheme="minorHAnsi"/>
          <w:sz w:val="24"/>
          <w:szCs w:val="24"/>
        </w:rPr>
        <w:t>[30]</w:t>
      </w:r>
      <w:bookmarkEnd w:id="37"/>
      <w:r w:rsidRPr="00B963C9">
        <w:rPr>
          <w:rFonts w:cstheme="minorHAnsi"/>
          <w:sz w:val="24"/>
          <w:szCs w:val="24"/>
        </w:rPr>
        <w:t>, </w:t>
      </w:r>
      <w:bookmarkStart w:id="38" w:name="bbib0155"/>
      <w:r w:rsidRPr="003F31E4">
        <w:rPr>
          <w:rFonts w:cstheme="minorHAnsi"/>
          <w:sz w:val="24"/>
          <w:szCs w:val="24"/>
        </w:rPr>
        <w:t>[31]</w:t>
      </w:r>
      <w:bookmarkEnd w:id="38"/>
      <w:r w:rsidRPr="00B963C9">
        <w:rPr>
          <w:rFonts w:cstheme="minorHAnsi"/>
          <w:sz w:val="24"/>
          <w:szCs w:val="24"/>
        </w:rPr>
        <w:t>, </w:t>
      </w:r>
      <w:bookmarkStart w:id="39" w:name="bbib0160"/>
      <w:r w:rsidRPr="003F31E4">
        <w:rPr>
          <w:rFonts w:cstheme="minorHAnsi"/>
          <w:sz w:val="24"/>
          <w:szCs w:val="24"/>
        </w:rPr>
        <w:t>[32]</w:t>
      </w:r>
      <w:bookmarkEnd w:id="39"/>
      <w:r w:rsidRPr="00B963C9">
        <w:rPr>
          <w:rFonts w:cstheme="minorHAnsi"/>
          <w:sz w:val="24"/>
          <w:szCs w:val="24"/>
        </w:rPr>
        <w:t>, </w:t>
      </w:r>
      <w:bookmarkStart w:id="40" w:name="bbib0165"/>
      <w:r w:rsidRPr="003F31E4">
        <w:rPr>
          <w:rFonts w:cstheme="minorHAnsi"/>
          <w:sz w:val="24"/>
          <w:szCs w:val="24"/>
        </w:rPr>
        <w:t>[33]</w:t>
      </w:r>
      <w:bookmarkEnd w:id="40"/>
      <w:r w:rsidRPr="00B963C9">
        <w:rPr>
          <w:rFonts w:cstheme="minorHAnsi"/>
          <w:sz w:val="24"/>
          <w:szCs w:val="24"/>
        </w:rPr>
        <w:t>, </w:t>
      </w:r>
      <w:bookmarkStart w:id="41" w:name="bbib0170"/>
      <w:r w:rsidRPr="003F31E4">
        <w:rPr>
          <w:rFonts w:cstheme="minorHAnsi"/>
          <w:sz w:val="24"/>
          <w:szCs w:val="24"/>
        </w:rPr>
        <w:t>[34]</w:t>
      </w:r>
      <w:bookmarkEnd w:id="41"/>
      <w:r w:rsidRPr="00B963C9">
        <w:rPr>
          <w:rFonts w:cstheme="minorHAnsi"/>
          <w:sz w:val="24"/>
          <w:szCs w:val="24"/>
        </w:rPr>
        <w:t>, </w:t>
      </w:r>
      <w:bookmarkStart w:id="42" w:name="bbib0175"/>
      <w:r w:rsidRPr="003F31E4">
        <w:rPr>
          <w:rFonts w:cstheme="minorHAnsi"/>
          <w:sz w:val="24"/>
          <w:szCs w:val="24"/>
        </w:rPr>
        <w:t>[35]</w:t>
      </w:r>
      <w:bookmarkEnd w:id="42"/>
      <w:r w:rsidRPr="00B963C9">
        <w:rPr>
          <w:rFonts w:cstheme="minorHAnsi"/>
          <w:sz w:val="24"/>
          <w:szCs w:val="24"/>
        </w:rPr>
        <w:t>, </w:t>
      </w:r>
      <w:bookmarkStart w:id="43" w:name="bbib0180"/>
      <w:r w:rsidRPr="003F31E4">
        <w:rPr>
          <w:rFonts w:cstheme="minorHAnsi"/>
          <w:sz w:val="24"/>
          <w:szCs w:val="24"/>
        </w:rPr>
        <w:t>[36]</w:t>
      </w:r>
      <w:bookmarkEnd w:id="43"/>
      <w:r w:rsidRPr="00B963C9">
        <w:rPr>
          <w:rFonts w:cstheme="minorHAnsi"/>
          <w:sz w:val="24"/>
          <w:szCs w:val="24"/>
        </w:rPr>
        <w:t>, </w:t>
      </w:r>
      <w:bookmarkStart w:id="44" w:name="bbib0185"/>
      <w:r w:rsidRPr="003F31E4">
        <w:rPr>
          <w:rFonts w:cstheme="minorHAnsi"/>
          <w:sz w:val="24"/>
          <w:szCs w:val="24"/>
        </w:rPr>
        <w:t>[37]</w:t>
      </w:r>
      <w:bookmarkEnd w:id="44"/>
      <w:r w:rsidRPr="00B963C9">
        <w:rPr>
          <w:rFonts w:cstheme="minorHAnsi"/>
          <w:sz w:val="24"/>
          <w:szCs w:val="24"/>
        </w:rPr>
        <w:t>, </w:t>
      </w:r>
      <w:bookmarkStart w:id="45" w:name="bbib0190"/>
      <w:r w:rsidRPr="003F31E4">
        <w:rPr>
          <w:rFonts w:cstheme="minorHAnsi"/>
          <w:sz w:val="24"/>
          <w:szCs w:val="24"/>
        </w:rPr>
        <w:t>[38]</w:t>
      </w:r>
      <w:bookmarkEnd w:id="45"/>
      <w:r w:rsidRPr="00B963C9">
        <w:rPr>
          <w:rFonts w:cstheme="minorHAnsi"/>
          <w:sz w:val="24"/>
          <w:szCs w:val="24"/>
        </w:rPr>
        <w:t>, </w:t>
      </w:r>
      <w:bookmarkStart w:id="46" w:name="bbib0195"/>
      <w:r w:rsidRPr="003F31E4">
        <w:rPr>
          <w:rFonts w:cstheme="minorHAnsi"/>
          <w:sz w:val="24"/>
          <w:szCs w:val="24"/>
        </w:rPr>
        <w:t>[39]</w:t>
      </w:r>
      <w:bookmarkEnd w:id="46"/>
      <w:r w:rsidRPr="00B963C9">
        <w:rPr>
          <w:rFonts w:cstheme="minorHAnsi"/>
          <w:sz w:val="24"/>
          <w:szCs w:val="24"/>
        </w:rPr>
        <w:t>, </w:t>
      </w:r>
      <w:bookmarkStart w:id="47" w:name="bbib0200"/>
      <w:r w:rsidRPr="003F31E4">
        <w:rPr>
          <w:rFonts w:cstheme="minorHAnsi"/>
          <w:sz w:val="24"/>
          <w:szCs w:val="24"/>
        </w:rPr>
        <w:t>[40]</w:t>
      </w:r>
      <w:bookmarkEnd w:id="47"/>
      <w:r w:rsidRPr="00B963C9">
        <w:rPr>
          <w:rFonts w:cstheme="minorHAnsi"/>
          <w:sz w:val="24"/>
          <w:szCs w:val="24"/>
        </w:rPr>
        <w:t>, </w:t>
      </w:r>
      <w:bookmarkStart w:id="48" w:name="bbib0205"/>
      <w:r w:rsidRPr="003F31E4">
        <w:rPr>
          <w:rFonts w:cstheme="minorHAnsi"/>
          <w:sz w:val="24"/>
          <w:szCs w:val="24"/>
        </w:rPr>
        <w:t>[41]</w:t>
      </w:r>
      <w:bookmarkEnd w:id="48"/>
      <w:r w:rsidRPr="00B963C9">
        <w:rPr>
          <w:rFonts w:cstheme="minorHAnsi"/>
          <w:sz w:val="24"/>
          <w:szCs w:val="24"/>
        </w:rPr>
        <w:t>, </w:t>
      </w:r>
      <w:bookmarkStart w:id="49" w:name="bbib0210"/>
      <w:r w:rsidRPr="003F31E4">
        <w:rPr>
          <w:rFonts w:cstheme="minorHAnsi"/>
          <w:sz w:val="24"/>
          <w:szCs w:val="24"/>
        </w:rPr>
        <w:t>[42]</w:t>
      </w:r>
      <w:bookmarkEnd w:id="49"/>
      <w:r w:rsidRPr="00B963C9">
        <w:rPr>
          <w:rFonts w:cstheme="minorHAnsi"/>
          <w:sz w:val="24"/>
          <w:szCs w:val="24"/>
        </w:rPr>
        <w:t>, </w:t>
      </w:r>
      <w:bookmarkStart w:id="50" w:name="bbib0215"/>
      <w:r w:rsidRPr="003F31E4">
        <w:rPr>
          <w:rFonts w:cstheme="minorHAnsi"/>
          <w:sz w:val="24"/>
          <w:szCs w:val="24"/>
        </w:rPr>
        <w:t>[43]</w:t>
      </w:r>
      <w:bookmarkEnd w:id="50"/>
      <w:r w:rsidRPr="00B963C9">
        <w:rPr>
          <w:rFonts w:cstheme="minorHAnsi"/>
          <w:sz w:val="24"/>
          <w:szCs w:val="24"/>
        </w:rPr>
        <w:t>, </w:t>
      </w:r>
      <w:bookmarkStart w:id="51" w:name="bbib0220"/>
      <w:r w:rsidRPr="003F31E4">
        <w:rPr>
          <w:rFonts w:cstheme="minorHAnsi"/>
          <w:sz w:val="24"/>
          <w:szCs w:val="24"/>
        </w:rPr>
        <w:t>[44]</w:t>
      </w:r>
      <w:bookmarkEnd w:id="51"/>
      <w:r w:rsidRPr="00B963C9">
        <w:rPr>
          <w:rFonts w:cstheme="minorHAnsi"/>
          <w:sz w:val="24"/>
          <w:szCs w:val="24"/>
        </w:rPr>
        <w:t>, </w:t>
      </w:r>
      <w:bookmarkStart w:id="52" w:name="bbib0225"/>
      <w:r w:rsidRPr="003F31E4">
        <w:rPr>
          <w:rFonts w:cstheme="minorHAnsi"/>
          <w:sz w:val="24"/>
          <w:szCs w:val="24"/>
        </w:rPr>
        <w:t>[45]</w:t>
      </w:r>
      <w:bookmarkEnd w:id="52"/>
      <w:r w:rsidRPr="00B963C9">
        <w:rPr>
          <w:rFonts w:cstheme="minorHAnsi"/>
          <w:sz w:val="24"/>
          <w:szCs w:val="24"/>
        </w:rPr>
        <w:t>]. Previously, scaffolds had been viewed as passive carriers, however, scaffolds are now being used as matrices with bioactivity potential [</w:t>
      </w:r>
      <w:bookmarkStart w:id="53" w:name="bbib0230"/>
      <w:r w:rsidRPr="003F31E4">
        <w:rPr>
          <w:rFonts w:cstheme="minorHAnsi"/>
          <w:sz w:val="24"/>
          <w:szCs w:val="24"/>
        </w:rPr>
        <w:t>46</w:t>
      </w:r>
      <w:bookmarkEnd w:id="53"/>
      <w:r w:rsidRPr="00B963C9">
        <w:rPr>
          <w:rFonts w:cstheme="minorHAnsi"/>
          <w:sz w:val="24"/>
          <w:szCs w:val="24"/>
        </w:rPr>
        <w:t>]. Different biomaterials, composites, and nano/microparticles might be selected or synthesized for </w:t>
      </w:r>
      <w:r w:rsidRPr="003F31E4">
        <w:rPr>
          <w:rFonts w:cstheme="minorHAnsi"/>
          <w:sz w:val="24"/>
          <w:szCs w:val="24"/>
        </w:rPr>
        <w:t>tissue regeneration</w:t>
      </w:r>
      <w:r w:rsidRPr="00B963C9">
        <w:rPr>
          <w:rFonts w:cstheme="minorHAnsi"/>
          <w:sz w:val="24"/>
          <w:szCs w:val="24"/>
        </w:rPr>
        <w:t>, depending on the organ of interest [</w:t>
      </w:r>
      <w:bookmarkStart w:id="54" w:name="bbib0235"/>
      <w:r w:rsidRPr="003F31E4">
        <w:rPr>
          <w:rFonts w:cstheme="minorHAnsi"/>
          <w:sz w:val="24"/>
          <w:szCs w:val="24"/>
        </w:rPr>
        <w:t>[47]</w:t>
      </w:r>
      <w:bookmarkEnd w:id="54"/>
      <w:r w:rsidRPr="00B963C9">
        <w:rPr>
          <w:rFonts w:cstheme="minorHAnsi"/>
          <w:sz w:val="24"/>
          <w:szCs w:val="24"/>
        </w:rPr>
        <w:t>, </w:t>
      </w:r>
      <w:bookmarkStart w:id="55" w:name="bbib0240"/>
      <w:r w:rsidRPr="003F31E4">
        <w:rPr>
          <w:rFonts w:cstheme="minorHAnsi"/>
          <w:sz w:val="24"/>
          <w:szCs w:val="24"/>
        </w:rPr>
        <w:t>[48]</w:t>
      </w:r>
      <w:bookmarkEnd w:id="55"/>
      <w:r w:rsidRPr="00B963C9">
        <w:rPr>
          <w:rFonts w:cstheme="minorHAnsi"/>
          <w:sz w:val="24"/>
          <w:szCs w:val="24"/>
        </w:rPr>
        <w:t>, </w:t>
      </w:r>
      <w:bookmarkStart w:id="56" w:name="bbib0245"/>
      <w:r w:rsidRPr="003F31E4">
        <w:rPr>
          <w:rFonts w:cstheme="minorHAnsi"/>
          <w:sz w:val="24"/>
          <w:szCs w:val="24"/>
        </w:rPr>
        <w:t>[49]</w:t>
      </w:r>
      <w:bookmarkEnd w:id="56"/>
      <w:r w:rsidRPr="00B963C9">
        <w:rPr>
          <w:rFonts w:cstheme="minorHAnsi"/>
          <w:sz w:val="24"/>
          <w:szCs w:val="24"/>
        </w:rPr>
        <w:t>, </w:t>
      </w:r>
      <w:bookmarkStart w:id="57" w:name="bbib0250"/>
      <w:r w:rsidRPr="003F31E4">
        <w:rPr>
          <w:rFonts w:cstheme="minorHAnsi"/>
          <w:sz w:val="24"/>
          <w:szCs w:val="24"/>
        </w:rPr>
        <w:t>[50]</w:t>
      </w:r>
      <w:bookmarkEnd w:id="57"/>
      <w:r w:rsidRPr="00B963C9">
        <w:rPr>
          <w:rFonts w:cstheme="minorHAnsi"/>
          <w:sz w:val="24"/>
          <w:szCs w:val="24"/>
        </w:rPr>
        <w:t>, </w:t>
      </w:r>
      <w:bookmarkStart w:id="58" w:name="bbib0255"/>
      <w:r w:rsidRPr="003F31E4">
        <w:rPr>
          <w:rFonts w:cstheme="minorHAnsi"/>
          <w:sz w:val="24"/>
          <w:szCs w:val="24"/>
        </w:rPr>
        <w:t>[51]</w:t>
      </w:r>
      <w:bookmarkEnd w:id="58"/>
      <w:r w:rsidRPr="00B963C9">
        <w:rPr>
          <w:rFonts w:cstheme="minorHAnsi"/>
          <w:sz w:val="24"/>
          <w:szCs w:val="24"/>
        </w:rPr>
        <w:t>, </w:t>
      </w:r>
      <w:bookmarkStart w:id="59" w:name="bbib0260"/>
      <w:r w:rsidRPr="003F31E4">
        <w:rPr>
          <w:rFonts w:cstheme="minorHAnsi"/>
          <w:sz w:val="24"/>
          <w:szCs w:val="24"/>
        </w:rPr>
        <w:t>[52]</w:t>
      </w:r>
      <w:bookmarkEnd w:id="59"/>
      <w:r w:rsidRPr="00B963C9">
        <w:rPr>
          <w:rFonts w:cstheme="minorHAnsi"/>
          <w:sz w:val="24"/>
          <w:szCs w:val="24"/>
        </w:rPr>
        <w:t>, </w:t>
      </w:r>
      <w:bookmarkStart w:id="60" w:name="bbib0265"/>
      <w:r w:rsidRPr="003F31E4">
        <w:rPr>
          <w:rFonts w:cstheme="minorHAnsi"/>
          <w:sz w:val="24"/>
          <w:szCs w:val="24"/>
        </w:rPr>
        <w:t>[53]</w:t>
      </w:r>
      <w:bookmarkEnd w:id="60"/>
      <w:r w:rsidRPr="00B963C9">
        <w:rPr>
          <w:rFonts w:cstheme="minorHAnsi"/>
          <w:sz w:val="24"/>
          <w:szCs w:val="24"/>
        </w:rPr>
        <w:t>, </w:t>
      </w:r>
      <w:bookmarkStart w:id="61" w:name="bbib0270"/>
      <w:r w:rsidRPr="003F31E4">
        <w:rPr>
          <w:rFonts w:cstheme="minorHAnsi"/>
          <w:sz w:val="24"/>
          <w:szCs w:val="24"/>
        </w:rPr>
        <w:t>[54]</w:t>
      </w:r>
      <w:bookmarkEnd w:id="61"/>
      <w:r w:rsidRPr="00B963C9">
        <w:rPr>
          <w:rFonts w:cstheme="minorHAnsi"/>
          <w:sz w:val="24"/>
          <w:szCs w:val="24"/>
        </w:rPr>
        <w:t>, </w:t>
      </w:r>
      <w:bookmarkStart w:id="62" w:name="bbib0275"/>
      <w:r w:rsidRPr="003F31E4">
        <w:rPr>
          <w:rFonts w:cstheme="minorHAnsi"/>
          <w:sz w:val="24"/>
          <w:szCs w:val="24"/>
        </w:rPr>
        <w:t>[55]</w:t>
      </w:r>
      <w:bookmarkEnd w:id="62"/>
      <w:r w:rsidRPr="00B963C9">
        <w:rPr>
          <w:rFonts w:cstheme="minorHAnsi"/>
          <w:sz w:val="24"/>
          <w:szCs w:val="24"/>
        </w:rPr>
        <w:t>, </w:t>
      </w:r>
      <w:bookmarkStart w:id="63" w:name="bbib0280"/>
      <w:r w:rsidRPr="003F31E4">
        <w:rPr>
          <w:rFonts w:cstheme="minorHAnsi"/>
          <w:sz w:val="24"/>
          <w:szCs w:val="24"/>
        </w:rPr>
        <w:t>[56]</w:t>
      </w:r>
      <w:bookmarkEnd w:id="63"/>
      <w:r w:rsidRPr="00B963C9">
        <w:rPr>
          <w:rFonts w:cstheme="minorHAnsi"/>
          <w:sz w:val="24"/>
          <w:szCs w:val="24"/>
        </w:rPr>
        <w:t>, </w:t>
      </w:r>
      <w:bookmarkStart w:id="64" w:name="bbib0285"/>
      <w:r w:rsidRPr="003F31E4">
        <w:rPr>
          <w:rFonts w:cstheme="minorHAnsi"/>
          <w:sz w:val="24"/>
          <w:szCs w:val="24"/>
        </w:rPr>
        <w:t>[57]</w:t>
      </w:r>
      <w:bookmarkEnd w:id="64"/>
      <w:r w:rsidRPr="00B963C9">
        <w:rPr>
          <w:rFonts w:cstheme="minorHAnsi"/>
          <w:sz w:val="24"/>
          <w:szCs w:val="24"/>
        </w:rPr>
        <w:t>, </w:t>
      </w:r>
      <w:bookmarkStart w:id="65" w:name="bbib0290"/>
      <w:r w:rsidRPr="003F31E4">
        <w:rPr>
          <w:rFonts w:cstheme="minorHAnsi"/>
          <w:sz w:val="24"/>
          <w:szCs w:val="24"/>
        </w:rPr>
        <w:t>[58]</w:t>
      </w:r>
      <w:bookmarkEnd w:id="65"/>
      <w:r w:rsidRPr="00B963C9">
        <w:rPr>
          <w:rFonts w:cstheme="minorHAnsi"/>
          <w:sz w:val="24"/>
          <w:szCs w:val="24"/>
        </w:rPr>
        <w:t>, </w:t>
      </w:r>
      <w:bookmarkStart w:id="66" w:name="bbib0295"/>
      <w:r w:rsidRPr="003F31E4">
        <w:rPr>
          <w:rFonts w:cstheme="minorHAnsi"/>
          <w:sz w:val="24"/>
          <w:szCs w:val="24"/>
        </w:rPr>
        <w:t>[59]</w:t>
      </w:r>
      <w:bookmarkEnd w:id="66"/>
      <w:r w:rsidRPr="00B963C9">
        <w:rPr>
          <w:rFonts w:cstheme="minorHAnsi"/>
          <w:sz w:val="24"/>
          <w:szCs w:val="24"/>
        </w:rPr>
        <w:t>, </w:t>
      </w:r>
      <w:bookmarkStart w:id="67" w:name="bbib0300"/>
      <w:r w:rsidRPr="003F31E4">
        <w:rPr>
          <w:rFonts w:cstheme="minorHAnsi"/>
          <w:sz w:val="24"/>
          <w:szCs w:val="24"/>
        </w:rPr>
        <w:t>[60]</w:t>
      </w:r>
      <w:bookmarkEnd w:id="67"/>
      <w:r w:rsidRPr="00B963C9">
        <w:rPr>
          <w:rFonts w:cstheme="minorHAnsi"/>
          <w:sz w:val="24"/>
          <w:szCs w:val="24"/>
        </w:rPr>
        <w:t>, </w:t>
      </w:r>
      <w:bookmarkStart w:id="68" w:name="bbib0305"/>
      <w:r w:rsidRPr="003F31E4">
        <w:rPr>
          <w:rFonts w:cstheme="minorHAnsi"/>
          <w:sz w:val="24"/>
          <w:szCs w:val="24"/>
        </w:rPr>
        <w:t>[61]</w:t>
      </w:r>
      <w:bookmarkEnd w:id="68"/>
      <w:r w:rsidRPr="00B963C9">
        <w:rPr>
          <w:rFonts w:cstheme="minorHAnsi"/>
          <w:sz w:val="24"/>
          <w:szCs w:val="24"/>
        </w:rPr>
        <w:t>, </w:t>
      </w:r>
      <w:bookmarkStart w:id="69" w:name="bbib0310"/>
      <w:r w:rsidRPr="003F31E4">
        <w:rPr>
          <w:rFonts w:cstheme="minorHAnsi"/>
          <w:sz w:val="24"/>
          <w:szCs w:val="24"/>
        </w:rPr>
        <w:t>[62]</w:t>
      </w:r>
      <w:bookmarkEnd w:id="69"/>
      <w:r w:rsidRPr="00B963C9">
        <w:rPr>
          <w:rFonts w:cstheme="minorHAnsi"/>
          <w:sz w:val="24"/>
          <w:szCs w:val="24"/>
        </w:rPr>
        <w:t>, </w:t>
      </w:r>
      <w:bookmarkStart w:id="70" w:name="bbib0315"/>
      <w:r w:rsidRPr="003F31E4">
        <w:rPr>
          <w:rFonts w:cstheme="minorHAnsi"/>
          <w:sz w:val="24"/>
          <w:szCs w:val="24"/>
        </w:rPr>
        <w:t>[63]</w:t>
      </w:r>
      <w:bookmarkEnd w:id="70"/>
      <w:r w:rsidRPr="00B963C9">
        <w:rPr>
          <w:rFonts w:cstheme="minorHAnsi"/>
          <w:sz w:val="24"/>
          <w:szCs w:val="24"/>
        </w:rPr>
        <w:t>, </w:t>
      </w:r>
      <w:bookmarkStart w:id="71" w:name="bbib0320"/>
      <w:r w:rsidRPr="003F31E4">
        <w:rPr>
          <w:rFonts w:cstheme="minorHAnsi"/>
          <w:sz w:val="24"/>
          <w:szCs w:val="24"/>
        </w:rPr>
        <w:t>[64]</w:t>
      </w:r>
      <w:bookmarkEnd w:id="71"/>
      <w:r w:rsidRPr="00B963C9">
        <w:rPr>
          <w:rFonts w:cstheme="minorHAnsi"/>
          <w:sz w:val="24"/>
          <w:szCs w:val="24"/>
        </w:rPr>
        <w:t>, </w:t>
      </w:r>
      <w:bookmarkStart w:id="72" w:name="bbib0325"/>
      <w:r w:rsidRPr="003F31E4">
        <w:rPr>
          <w:rFonts w:cstheme="minorHAnsi"/>
          <w:sz w:val="24"/>
          <w:szCs w:val="24"/>
        </w:rPr>
        <w:t>[65]</w:t>
      </w:r>
      <w:bookmarkEnd w:id="72"/>
      <w:r w:rsidRPr="00B963C9">
        <w:rPr>
          <w:rFonts w:cstheme="minorHAnsi"/>
          <w:sz w:val="24"/>
          <w:szCs w:val="24"/>
        </w:rPr>
        <w:t>]. Polymers show great potential due to their small pores, high surface-to-volume ratio, mechanical properties, and ability to biodegrade [</w:t>
      </w:r>
      <w:bookmarkStart w:id="73" w:name="bbib0330"/>
      <w:r w:rsidRPr="003F31E4">
        <w:rPr>
          <w:rFonts w:cstheme="minorHAnsi"/>
          <w:sz w:val="24"/>
          <w:szCs w:val="24"/>
        </w:rPr>
        <w:t>66</w:t>
      </w:r>
      <w:r w:rsidRPr="00B963C9">
        <w:rPr>
          <w:rFonts w:cstheme="minorHAnsi"/>
          <w:sz w:val="24"/>
          <w:szCs w:val="24"/>
        </w:rPr>
        <w:t>]. Furthermore, polymers are versatile biocompatible materials which exhibit the necessary biological characteristics for regeneration [</w:t>
      </w:r>
      <w:r w:rsidRPr="003F31E4">
        <w:rPr>
          <w:rFonts w:cstheme="minorHAnsi"/>
          <w:sz w:val="24"/>
          <w:szCs w:val="24"/>
        </w:rPr>
        <w:t>66</w:t>
      </w:r>
      <w:bookmarkEnd w:id="73"/>
      <w:r w:rsidRPr="00B963C9">
        <w:rPr>
          <w:rFonts w:cstheme="minorHAnsi"/>
          <w:sz w:val="24"/>
          <w:szCs w:val="24"/>
        </w:rPr>
        <w:t>] and can be created in planned shapes and compositions [</w:t>
      </w:r>
      <w:r w:rsidRPr="003F31E4">
        <w:rPr>
          <w:rFonts w:cstheme="minorHAnsi"/>
          <w:sz w:val="24"/>
          <w:szCs w:val="24"/>
        </w:rPr>
        <w:t>16</w:t>
      </w:r>
      <w:r w:rsidRPr="00B963C9">
        <w:rPr>
          <w:rFonts w:cstheme="minorHAnsi"/>
          <w:sz w:val="24"/>
          <w:szCs w:val="24"/>
        </w:rPr>
        <w:t xml:space="preserve">]. </w:t>
      </w:r>
      <w:proofErr w:type="gramStart"/>
      <w:r w:rsidRPr="00B963C9">
        <w:rPr>
          <w:rFonts w:cstheme="minorHAnsi"/>
          <w:sz w:val="24"/>
          <w:szCs w:val="24"/>
        </w:rPr>
        <w:t>The majority of</w:t>
      </w:r>
      <w:proofErr w:type="gramEnd"/>
      <w:r w:rsidRPr="00B963C9">
        <w:rPr>
          <w:rFonts w:cstheme="minorHAnsi"/>
          <w:sz w:val="24"/>
          <w:szCs w:val="24"/>
        </w:rPr>
        <w:t xml:space="preserve"> the </w:t>
      </w:r>
      <w:r w:rsidRPr="003F31E4">
        <w:rPr>
          <w:rFonts w:cstheme="minorHAnsi"/>
          <w:sz w:val="24"/>
          <w:szCs w:val="24"/>
        </w:rPr>
        <w:t>polymeric biomaterials</w:t>
      </w:r>
      <w:r w:rsidRPr="00B963C9">
        <w:rPr>
          <w:rFonts w:cstheme="minorHAnsi"/>
          <w:sz w:val="24"/>
          <w:szCs w:val="24"/>
        </w:rPr>
        <w:t> used for </w:t>
      </w:r>
      <w:r w:rsidRPr="003F31E4">
        <w:rPr>
          <w:rFonts w:cstheme="minorHAnsi"/>
          <w:sz w:val="24"/>
          <w:szCs w:val="24"/>
        </w:rPr>
        <w:t>regenerative endodontics</w:t>
      </w:r>
      <w:r w:rsidRPr="00B963C9">
        <w:rPr>
          <w:rFonts w:cstheme="minorHAnsi"/>
          <w:sz w:val="24"/>
          <w:szCs w:val="24"/>
        </w:rPr>
        <w:t> can be classified into groups of either natural or </w:t>
      </w:r>
      <w:r w:rsidRPr="003F31E4">
        <w:rPr>
          <w:rFonts w:cstheme="minorHAnsi"/>
          <w:sz w:val="24"/>
          <w:szCs w:val="24"/>
        </w:rPr>
        <w:t>synthetic polymers</w:t>
      </w:r>
      <w:r w:rsidRPr="00B963C9">
        <w:rPr>
          <w:rFonts w:cstheme="minorHAnsi"/>
          <w:sz w:val="24"/>
          <w:szCs w:val="24"/>
        </w:rPr>
        <w:t>. Natural polymers are considered to provide better biocompatibility, while synthetic polymers allow more control of physicochemical properties, such as degradation rate, </w:t>
      </w:r>
      <w:r w:rsidRPr="003F31E4">
        <w:rPr>
          <w:rFonts w:cstheme="minorHAnsi"/>
          <w:sz w:val="24"/>
          <w:szCs w:val="24"/>
        </w:rPr>
        <w:t>microstructure</w:t>
      </w:r>
      <w:r w:rsidRPr="00B963C9">
        <w:rPr>
          <w:rFonts w:cstheme="minorHAnsi"/>
          <w:sz w:val="24"/>
          <w:szCs w:val="24"/>
        </w:rPr>
        <w:t>, and mechanical strength [</w:t>
      </w:r>
      <w:r w:rsidRPr="003F31E4">
        <w:rPr>
          <w:rFonts w:cstheme="minorHAnsi"/>
          <w:sz w:val="24"/>
          <w:szCs w:val="24"/>
        </w:rPr>
        <w:t>16</w:t>
      </w:r>
      <w:bookmarkEnd w:id="23"/>
      <w:r w:rsidRPr="00B963C9">
        <w:rPr>
          <w:rFonts w:cstheme="minorHAnsi"/>
          <w:sz w:val="24"/>
          <w:szCs w:val="24"/>
        </w:rPr>
        <w:t>,</w:t>
      </w:r>
      <w:r w:rsidRPr="003F31E4">
        <w:rPr>
          <w:rFonts w:cstheme="minorHAnsi"/>
          <w:sz w:val="24"/>
          <w:szCs w:val="24"/>
        </w:rPr>
        <w:t>20</w:t>
      </w:r>
      <w:bookmarkEnd w:id="27"/>
      <w:r w:rsidRPr="00B963C9">
        <w:rPr>
          <w:rFonts w:cstheme="minorHAnsi"/>
          <w:sz w:val="24"/>
          <w:szCs w:val="24"/>
        </w:rPr>
        <w:t>].</w:t>
      </w:r>
    </w:p>
    <w:p w14:paraId="03387670" w14:textId="77777777" w:rsidR="00B963C9" w:rsidRPr="00B963C9" w:rsidRDefault="00B963C9" w:rsidP="00D350A8">
      <w:pPr>
        <w:pStyle w:val="Heading2"/>
      </w:pPr>
      <w:r w:rsidRPr="00B963C9">
        <w:t>2.1. Natural polymers</w:t>
      </w:r>
    </w:p>
    <w:p w14:paraId="28245AFD" w14:textId="77777777" w:rsidR="00B963C9" w:rsidRPr="00D350A8" w:rsidRDefault="00B963C9" w:rsidP="00D350A8">
      <w:pPr>
        <w:pStyle w:val="Heading3"/>
        <w:rPr>
          <w:i/>
          <w:iCs/>
        </w:rPr>
      </w:pPr>
      <w:r w:rsidRPr="00D350A8">
        <w:rPr>
          <w:i/>
          <w:iCs/>
        </w:rPr>
        <w:t>2.1.1. Collagen</w:t>
      </w:r>
    </w:p>
    <w:p w14:paraId="15C36D83" w14:textId="69E8271C" w:rsidR="00B963C9" w:rsidRPr="00B963C9" w:rsidRDefault="00B963C9" w:rsidP="00B963C9">
      <w:pPr>
        <w:rPr>
          <w:rFonts w:cstheme="minorHAnsi"/>
          <w:sz w:val="24"/>
          <w:szCs w:val="24"/>
        </w:rPr>
      </w:pPr>
      <w:r w:rsidRPr="00B963C9">
        <w:rPr>
          <w:rFonts w:cstheme="minorHAnsi"/>
          <w:sz w:val="24"/>
          <w:szCs w:val="24"/>
        </w:rPr>
        <w:t>The natural polymer collagen is the most abundant component of the </w:t>
      </w:r>
      <w:r w:rsidRPr="003F31E4">
        <w:rPr>
          <w:rFonts w:cstheme="minorHAnsi"/>
          <w:sz w:val="24"/>
          <w:szCs w:val="24"/>
        </w:rPr>
        <w:t>dental pulp</w:t>
      </w:r>
      <w:r w:rsidRPr="00B963C9">
        <w:rPr>
          <w:rFonts w:cstheme="minorHAnsi"/>
          <w:sz w:val="24"/>
          <w:szCs w:val="24"/>
        </w:rPr>
        <w:t> and overlying dentin matrix [</w:t>
      </w:r>
      <w:bookmarkStart w:id="74" w:name="bbib0335"/>
      <w:r w:rsidRPr="003F31E4">
        <w:rPr>
          <w:rFonts w:cstheme="minorHAnsi"/>
          <w:sz w:val="24"/>
          <w:szCs w:val="24"/>
        </w:rPr>
        <w:t>67</w:t>
      </w:r>
      <w:r w:rsidRPr="00B963C9">
        <w:rPr>
          <w:rFonts w:cstheme="minorHAnsi"/>
          <w:sz w:val="24"/>
          <w:szCs w:val="24"/>
        </w:rPr>
        <w:t>]. </w:t>
      </w:r>
      <w:r w:rsidRPr="003F31E4">
        <w:rPr>
          <w:rFonts w:cstheme="minorHAnsi"/>
          <w:sz w:val="24"/>
          <w:szCs w:val="24"/>
        </w:rPr>
        <w:t>Type I collagen</w:t>
      </w:r>
      <w:r w:rsidRPr="00B963C9">
        <w:rPr>
          <w:rFonts w:cstheme="minorHAnsi"/>
          <w:sz w:val="24"/>
          <w:szCs w:val="24"/>
        </w:rPr>
        <w:t> in the dentin matrix provides focal points for calcification, and its biological compatibility with natural tissue as well as its low </w:t>
      </w:r>
      <w:r w:rsidRPr="003F31E4">
        <w:rPr>
          <w:rFonts w:cstheme="minorHAnsi"/>
          <w:sz w:val="24"/>
          <w:szCs w:val="24"/>
        </w:rPr>
        <w:t>antigenicity</w:t>
      </w:r>
      <w:r w:rsidRPr="00B963C9">
        <w:rPr>
          <w:rFonts w:cstheme="minorHAnsi"/>
          <w:sz w:val="24"/>
          <w:szCs w:val="24"/>
        </w:rPr>
        <w:t> makes it a favorable scaffold material among researchers and clinicians [</w:t>
      </w:r>
      <w:bookmarkStart w:id="75" w:name="bbib0340"/>
      <w:r w:rsidRPr="003F31E4">
        <w:rPr>
          <w:rFonts w:cstheme="minorHAnsi"/>
          <w:sz w:val="24"/>
          <w:szCs w:val="24"/>
        </w:rPr>
        <w:t>68</w:t>
      </w:r>
      <w:r w:rsidRPr="00B963C9">
        <w:rPr>
          <w:rFonts w:cstheme="minorHAnsi"/>
          <w:sz w:val="24"/>
          <w:szCs w:val="24"/>
        </w:rPr>
        <w:t xml:space="preserve">]. Collagen induces organization of </w:t>
      </w:r>
      <w:proofErr w:type="spellStart"/>
      <w:r w:rsidRPr="00B963C9">
        <w:rPr>
          <w:rFonts w:cstheme="minorHAnsi"/>
          <w:sz w:val="24"/>
          <w:szCs w:val="24"/>
        </w:rPr>
        <w:t>preodontoblasts</w:t>
      </w:r>
      <w:proofErr w:type="spellEnd"/>
      <w:r w:rsidRPr="00B963C9">
        <w:rPr>
          <w:rFonts w:cstheme="minorHAnsi"/>
          <w:sz w:val="24"/>
          <w:szCs w:val="24"/>
        </w:rPr>
        <w:t xml:space="preserve"> and adhesion of newly generated </w:t>
      </w:r>
      <w:r w:rsidRPr="003F31E4">
        <w:rPr>
          <w:rFonts w:cstheme="minorHAnsi"/>
          <w:sz w:val="24"/>
          <w:szCs w:val="24"/>
        </w:rPr>
        <w:t>odontoblasts</w:t>
      </w:r>
      <w:r w:rsidRPr="00B963C9">
        <w:rPr>
          <w:rFonts w:cstheme="minorHAnsi"/>
          <w:sz w:val="24"/>
          <w:szCs w:val="24"/>
        </w:rPr>
        <w:t> to the dental pulp, giving rise to a framework for </w:t>
      </w:r>
      <w:proofErr w:type="spellStart"/>
      <w:r w:rsidRPr="003F31E4">
        <w:rPr>
          <w:rFonts w:cstheme="minorHAnsi"/>
          <w:sz w:val="24"/>
          <w:szCs w:val="24"/>
        </w:rPr>
        <w:t>dentinogenesis</w:t>
      </w:r>
      <w:proofErr w:type="spellEnd"/>
      <w:r w:rsidRPr="00B963C9">
        <w:rPr>
          <w:rFonts w:cstheme="minorHAnsi"/>
          <w:sz w:val="24"/>
          <w:szCs w:val="24"/>
        </w:rPr>
        <w:t> [</w:t>
      </w:r>
      <w:bookmarkStart w:id="76" w:name="bbib0345"/>
      <w:r w:rsidRPr="003F31E4">
        <w:rPr>
          <w:rFonts w:cstheme="minorHAnsi"/>
          <w:sz w:val="24"/>
          <w:szCs w:val="24"/>
        </w:rPr>
        <w:t>69</w:t>
      </w:r>
      <w:r w:rsidRPr="00B963C9">
        <w:rPr>
          <w:rFonts w:cstheme="minorHAnsi"/>
          <w:sz w:val="24"/>
          <w:szCs w:val="24"/>
        </w:rPr>
        <w:t>]. The inductive potential of collagen on the differentiation of stem-progenitor cells seeded on the scaffold is significantly advantageous for pulp tissue engineering [</w:t>
      </w:r>
      <w:r w:rsidRPr="003F31E4">
        <w:rPr>
          <w:rFonts w:cstheme="minorHAnsi"/>
          <w:sz w:val="24"/>
          <w:szCs w:val="24"/>
        </w:rPr>
        <w:t>15</w:t>
      </w:r>
      <w:r w:rsidRPr="00B963C9">
        <w:rPr>
          <w:rFonts w:cstheme="minorHAnsi"/>
          <w:sz w:val="24"/>
          <w:szCs w:val="24"/>
        </w:rPr>
        <w:t>]. Sakai et al. described that stem cells from human exfoliated teeth (SHED) shaped themselves into capillary-like </w:t>
      </w:r>
      <w:proofErr w:type="spellStart"/>
      <w:r w:rsidRPr="003F31E4">
        <w:rPr>
          <w:rFonts w:cstheme="minorHAnsi"/>
          <w:sz w:val="24"/>
          <w:szCs w:val="24"/>
        </w:rPr>
        <w:t>microvessels</w:t>
      </w:r>
      <w:proofErr w:type="spellEnd"/>
      <w:r w:rsidRPr="00B963C9">
        <w:rPr>
          <w:rFonts w:cstheme="minorHAnsi"/>
          <w:sz w:val="24"/>
          <w:szCs w:val="24"/>
        </w:rPr>
        <w:t> after being cultured in a collagen matrix [</w:t>
      </w:r>
      <w:bookmarkStart w:id="77" w:name="bbib0350"/>
      <w:r w:rsidRPr="003F31E4">
        <w:rPr>
          <w:rFonts w:cstheme="minorHAnsi"/>
          <w:sz w:val="24"/>
          <w:szCs w:val="24"/>
        </w:rPr>
        <w:t>70</w:t>
      </w:r>
      <w:r w:rsidRPr="00B963C9">
        <w:rPr>
          <w:rFonts w:cstheme="minorHAnsi"/>
          <w:sz w:val="24"/>
          <w:szCs w:val="24"/>
        </w:rPr>
        <w:t>]. Furthermore, numerous studies conducted </w:t>
      </w:r>
      <w:r w:rsidRPr="00B963C9">
        <w:rPr>
          <w:rFonts w:cstheme="minorHAnsi"/>
          <w:i/>
          <w:iCs/>
          <w:sz w:val="24"/>
          <w:szCs w:val="24"/>
        </w:rPr>
        <w:t>in vitro</w:t>
      </w:r>
      <w:r w:rsidRPr="00B963C9">
        <w:rPr>
          <w:rFonts w:cstheme="minorHAnsi"/>
          <w:sz w:val="24"/>
          <w:szCs w:val="24"/>
        </w:rPr>
        <w:t> and </w:t>
      </w:r>
      <w:r w:rsidRPr="00B963C9">
        <w:rPr>
          <w:rFonts w:cstheme="minorHAnsi"/>
          <w:i/>
          <w:iCs/>
          <w:sz w:val="24"/>
          <w:szCs w:val="24"/>
        </w:rPr>
        <w:t>in vivo</w:t>
      </w:r>
      <w:r w:rsidRPr="00B963C9">
        <w:rPr>
          <w:rFonts w:cstheme="minorHAnsi"/>
          <w:sz w:val="24"/>
          <w:szCs w:val="24"/>
        </w:rPr>
        <w:t> have shown that </w:t>
      </w:r>
      <w:r w:rsidRPr="003F31E4">
        <w:rPr>
          <w:rFonts w:cstheme="minorHAnsi"/>
          <w:sz w:val="24"/>
          <w:szCs w:val="24"/>
        </w:rPr>
        <w:t>collagen sponge</w:t>
      </w:r>
      <w:r w:rsidRPr="00B963C9">
        <w:rPr>
          <w:rFonts w:cstheme="minorHAnsi"/>
          <w:sz w:val="24"/>
          <w:szCs w:val="24"/>
        </w:rPr>
        <w:t> and gel scaffolds aid the proliferation of </w:t>
      </w:r>
      <w:r w:rsidRPr="003F31E4">
        <w:rPr>
          <w:rFonts w:cstheme="minorHAnsi"/>
          <w:sz w:val="24"/>
          <w:szCs w:val="24"/>
        </w:rPr>
        <w:t>dental pulp stem cells</w:t>
      </w:r>
      <w:r w:rsidRPr="00B963C9">
        <w:rPr>
          <w:rFonts w:cstheme="minorHAnsi"/>
          <w:sz w:val="24"/>
          <w:szCs w:val="24"/>
        </w:rPr>
        <w:t> (DPSCs) and their differentiation into odontoblasts, as well as hard tissue synthesis, indicating that it is a suitable material for scaffold design in pulp-dentin reconstruction [</w:t>
      </w:r>
      <w:r w:rsidRPr="003F31E4">
        <w:rPr>
          <w:rFonts w:cstheme="minorHAnsi"/>
          <w:sz w:val="24"/>
          <w:szCs w:val="24"/>
        </w:rPr>
        <w:t>67</w:t>
      </w:r>
      <w:r w:rsidRPr="00B963C9">
        <w:rPr>
          <w:rFonts w:cstheme="minorHAnsi"/>
          <w:sz w:val="24"/>
          <w:szCs w:val="24"/>
        </w:rPr>
        <w:t>,</w:t>
      </w:r>
      <w:bookmarkStart w:id="78" w:name="bbib0355"/>
      <w:r w:rsidRPr="003F31E4">
        <w:rPr>
          <w:rFonts w:cstheme="minorHAnsi"/>
          <w:sz w:val="24"/>
          <w:szCs w:val="24"/>
        </w:rPr>
        <w:t>71</w:t>
      </w:r>
      <w:r w:rsidRPr="00B963C9">
        <w:rPr>
          <w:rFonts w:cstheme="minorHAnsi"/>
          <w:sz w:val="24"/>
          <w:szCs w:val="24"/>
        </w:rPr>
        <w:t>,</w:t>
      </w:r>
      <w:bookmarkStart w:id="79" w:name="bbib0360"/>
      <w:r w:rsidRPr="003F31E4">
        <w:rPr>
          <w:rFonts w:cstheme="minorHAnsi"/>
          <w:sz w:val="24"/>
          <w:szCs w:val="24"/>
        </w:rPr>
        <w:t>72</w:t>
      </w:r>
      <w:r w:rsidRPr="00B963C9">
        <w:rPr>
          <w:rFonts w:cstheme="minorHAnsi"/>
          <w:sz w:val="24"/>
          <w:szCs w:val="24"/>
        </w:rPr>
        <w:t>]. When seeding DPSCs on a collagen scaffold for 6 weeks, a foundation of a crisp stemmed pulp tissue was seen, indicating that the collagen scaffold could invigorate a systematized practically identical matrix formation to that of pulpal tissue [</w:t>
      </w:r>
      <w:bookmarkStart w:id="80" w:name="bbib0365"/>
      <w:r w:rsidRPr="003F31E4">
        <w:rPr>
          <w:rFonts w:cstheme="minorHAnsi"/>
          <w:sz w:val="24"/>
          <w:szCs w:val="24"/>
        </w:rPr>
        <w:t>73</w:t>
      </w:r>
      <w:r w:rsidRPr="00B963C9">
        <w:rPr>
          <w:rFonts w:cstheme="minorHAnsi"/>
          <w:sz w:val="24"/>
          <w:szCs w:val="24"/>
        </w:rPr>
        <w:t>]. However, utilizing comparable techniques, one study [</w:t>
      </w:r>
      <w:r w:rsidRPr="003F31E4">
        <w:rPr>
          <w:rFonts w:cstheme="minorHAnsi"/>
          <w:sz w:val="24"/>
          <w:szCs w:val="24"/>
        </w:rPr>
        <w:t>67</w:t>
      </w:r>
      <w:r w:rsidRPr="00B963C9">
        <w:rPr>
          <w:rFonts w:cstheme="minorHAnsi"/>
          <w:sz w:val="24"/>
          <w:szCs w:val="24"/>
        </w:rPr>
        <w:t>] demonstrated that the newly created tissue of DPSCs seeded collagen sponge </w:t>
      </w:r>
      <w:r w:rsidRPr="00B963C9">
        <w:rPr>
          <w:rFonts w:cstheme="minorHAnsi"/>
          <w:i/>
          <w:iCs/>
          <w:sz w:val="24"/>
          <w:szCs w:val="24"/>
        </w:rPr>
        <w:t>in vivo</w:t>
      </w:r>
      <w:r w:rsidRPr="00B963C9">
        <w:rPr>
          <w:rFonts w:cstheme="minorHAnsi"/>
          <w:sz w:val="24"/>
          <w:szCs w:val="24"/>
        </w:rPr>
        <w:t xml:space="preserve"> gave off an impression of being like connective tissues as opposed to a dentin-like tissue. Thus, the features of 3D scaffolds seeded with </w:t>
      </w:r>
      <w:proofErr w:type="gramStart"/>
      <w:r w:rsidRPr="00B963C9">
        <w:rPr>
          <w:rFonts w:cstheme="minorHAnsi"/>
          <w:sz w:val="24"/>
          <w:szCs w:val="24"/>
        </w:rPr>
        <w:t>DPSCs</w:t>
      </w:r>
      <w:proofErr w:type="gramEnd"/>
      <w:r w:rsidRPr="00B963C9">
        <w:rPr>
          <w:rFonts w:cstheme="minorHAnsi"/>
          <w:sz w:val="24"/>
          <w:szCs w:val="24"/>
        </w:rPr>
        <w:t xml:space="preserve"> and their execution should be further evaluated before clinical trials.</w:t>
      </w:r>
    </w:p>
    <w:p w14:paraId="054CFDA8" w14:textId="77777777" w:rsidR="00B963C9" w:rsidRPr="00D350A8" w:rsidRDefault="00B963C9" w:rsidP="00D350A8">
      <w:pPr>
        <w:pStyle w:val="Heading3"/>
        <w:rPr>
          <w:i/>
          <w:iCs/>
        </w:rPr>
      </w:pPr>
      <w:r w:rsidRPr="00D350A8">
        <w:rPr>
          <w:i/>
          <w:iCs/>
        </w:rPr>
        <w:t>2.1.2. Fibrin</w:t>
      </w:r>
    </w:p>
    <w:p w14:paraId="75ABB8F2" w14:textId="12CAC110" w:rsidR="00B963C9" w:rsidRPr="00B963C9" w:rsidRDefault="00B963C9" w:rsidP="00B963C9">
      <w:pPr>
        <w:rPr>
          <w:rFonts w:cstheme="minorHAnsi"/>
          <w:sz w:val="24"/>
          <w:szCs w:val="24"/>
        </w:rPr>
      </w:pPr>
      <w:r w:rsidRPr="003F31E4">
        <w:rPr>
          <w:rFonts w:cstheme="minorHAnsi"/>
          <w:sz w:val="24"/>
          <w:szCs w:val="24"/>
        </w:rPr>
        <w:t>Fibrin</w:t>
      </w:r>
      <w:r w:rsidRPr="00B963C9">
        <w:rPr>
          <w:rFonts w:cstheme="minorHAnsi"/>
          <w:sz w:val="24"/>
          <w:szCs w:val="24"/>
        </w:rPr>
        <w:t> is highly recognized as one of the strongest agents in wound healing due to its role in the coagulation cascade [</w:t>
      </w:r>
      <w:bookmarkStart w:id="81" w:name="bbib0370"/>
      <w:r w:rsidRPr="003F31E4">
        <w:rPr>
          <w:rFonts w:cstheme="minorHAnsi"/>
          <w:sz w:val="24"/>
          <w:szCs w:val="24"/>
        </w:rPr>
        <w:t>74</w:t>
      </w:r>
      <w:r w:rsidRPr="00B963C9">
        <w:rPr>
          <w:rFonts w:cstheme="minorHAnsi"/>
          <w:sz w:val="24"/>
          <w:szCs w:val="24"/>
        </w:rPr>
        <w:t>]. A protocol developed by Dohan et al. was the combination of natural polymer fibrin with cytokines, growth factors, and platelets not only to regenerate soft tissue found in the pulp chamber but also to repair hard tissue that composes dentin [</w:t>
      </w:r>
      <w:bookmarkStart w:id="82" w:name="bbib0375"/>
      <w:r w:rsidRPr="003F31E4">
        <w:rPr>
          <w:rFonts w:cstheme="minorHAnsi"/>
          <w:sz w:val="24"/>
          <w:szCs w:val="24"/>
        </w:rPr>
        <w:t>75</w:t>
      </w:r>
      <w:r w:rsidRPr="00B963C9">
        <w:rPr>
          <w:rFonts w:cstheme="minorHAnsi"/>
          <w:sz w:val="24"/>
          <w:szCs w:val="24"/>
        </w:rPr>
        <w:t>,</w:t>
      </w:r>
      <w:bookmarkStart w:id="83" w:name="bbib0380"/>
      <w:r w:rsidRPr="003F31E4">
        <w:rPr>
          <w:rFonts w:cstheme="minorHAnsi"/>
          <w:sz w:val="24"/>
          <w:szCs w:val="24"/>
        </w:rPr>
        <w:t>76</w:t>
      </w:r>
      <w:r w:rsidRPr="00B963C9">
        <w:rPr>
          <w:rFonts w:cstheme="minorHAnsi"/>
          <w:sz w:val="24"/>
          <w:szCs w:val="24"/>
        </w:rPr>
        <w:t>]. Fibrin-based scaffolds have been used for soft tissue engineering and the </w:t>
      </w:r>
      <w:r w:rsidRPr="003F31E4">
        <w:rPr>
          <w:rFonts w:cstheme="minorHAnsi"/>
          <w:sz w:val="24"/>
          <w:szCs w:val="24"/>
        </w:rPr>
        <w:t>revascularization</w:t>
      </w:r>
      <w:r w:rsidRPr="00B963C9">
        <w:rPr>
          <w:rFonts w:cstheme="minorHAnsi"/>
          <w:sz w:val="24"/>
          <w:szCs w:val="24"/>
        </w:rPr>
        <w:t xml:space="preserve"> of dental pulp </w:t>
      </w:r>
      <w:proofErr w:type="gramStart"/>
      <w:r w:rsidRPr="00B963C9">
        <w:rPr>
          <w:rFonts w:cstheme="minorHAnsi"/>
          <w:sz w:val="24"/>
          <w:szCs w:val="24"/>
        </w:rPr>
        <w:t>as a result of</w:t>
      </w:r>
      <w:proofErr w:type="gramEnd"/>
      <w:r w:rsidRPr="00B963C9">
        <w:rPr>
          <w:rFonts w:cstheme="minorHAnsi"/>
          <w:sz w:val="24"/>
          <w:szCs w:val="24"/>
        </w:rPr>
        <w:t xml:space="preserve"> odontoblastic differentiation [</w:t>
      </w:r>
      <w:bookmarkStart w:id="84" w:name="bbib0385"/>
      <w:r w:rsidRPr="003F31E4">
        <w:rPr>
          <w:rFonts w:cstheme="minorHAnsi"/>
          <w:sz w:val="24"/>
          <w:szCs w:val="24"/>
        </w:rPr>
        <w:t>77</w:t>
      </w:r>
      <w:r w:rsidRPr="00B963C9">
        <w:rPr>
          <w:rFonts w:cstheme="minorHAnsi"/>
          <w:sz w:val="24"/>
          <w:szCs w:val="24"/>
        </w:rPr>
        <w:t>]. Shivashankar et al. applied platelet-rich fibrin (PRF) into the root canal of a necrotic infected immature tooth after total canal disinfection. One-year follow-up examinations showed continued thickening of the dentinal walls, root lengthening, regression of the </w:t>
      </w:r>
      <w:r w:rsidRPr="003F31E4">
        <w:rPr>
          <w:rFonts w:cstheme="minorHAnsi"/>
          <w:sz w:val="24"/>
          <w:szCs w:val="24"/>
        </w:rPr>
        <w:t>periapical lesion</w:t>
      </w:r>
      <w:r w:rsidRPr="00B963C9">
        <w:rPr>
          <w:rFonts w:cstheme="minorHAnsi"/>
          <w:sz w:val="24"/>
          <w:szCs w:val="24"/>
        </w:rPr>
        <w:t>, and apical closure, which indicates the potential application of PRF in tooth revitalization [</w:t>
      </w:r>
      <w:r w:rsidRPr="003F31E4">
        <w:rPr>
          <w:rFonts w:cstheme="minorHAnsi"/>
          <w:sz w:val="24"/>
          <w:szCs w:val="24"/>
        </w:rPr>
        <w:t>72</w:t>
      </w:r>
      <w:r w:rsidRPr="00B963C9">
        <w:rPr>
          <w:rFonts w:cstheme="minorHAnsi"/>
          <w:sz w:val="24"/>
          <w:szCs w:val="24"/>
        </w:rPr>
        <w:t>]. After the development of a new treatment protocol using </w:t>
      </w:r>
      <w:r w:rsidRPr="003F31E4">
        <w:rPr>
          <w:rFonts w:cstheme="minorHAnsi"/>
          <w:sz w:val="24"/>
          <w:szCs w:val="24"/>
        </w:rPr>
        <w:t>epithelial root sheath</w:t>
      </w:r>
      <w:r w:rsidRPr="00B963C9">
        <w:rPr>
          <w:rFonts w:cstheme="minorHAnsi"/>
          <w:sz w:val="24"/>
          <w:szCs w:val="24"/>
        </w:rPr>
        <w:t> and clinical observations, it was deduced that the production of new tissue can be attributed to the induction of PRF on pulp cell differentiation into odontoblasts, which was confirmed by the expression of </w:t>
      </w:r>
      <w:proofErr w:type="spellStart"/>
      <w:r w:rsidRPr="003F31E4">
        <w:rPr>
          <w:rFonts w:cstheme="minorHAnsi"/>
          <w:sz w:val="24"/>
          <w:szCs w:val="24"/>
        </w:rPr>
        <w:t>osteoprotegerin</w:t>
      </w:r>
      <w:proofErr w:type="spellEnd"/>
      <w:r w:rsidRPr="00B963C9">
        <w:rPr>
          <w:rFonts w:cstheme="minorHAnsi"/>
          <w:sz w:val="24"/>
          <w:szCs w:val="24"/>
        </w:rPr>
        <w:t> (OPG) and </w:t>
      </w:r>
      <w:r w:rsidRPr="003F31E4">
        <w:rPr>
          <w:rFonts w:cstheme="minorHAnsi"/>
          <w:sz w:val="24"/>
          <w:szCs w:val="24"/>
        </w:rPr>
        <w:t>alkaline phosphatase</w:t>
      </w:r>
      <w:r w:rsidRPr="00B963C9">
        <w:rPr>
          <w:rFonts w:cstheme="minorHAnsi"/>
          <w:sz w:val="24"/>
          <w:szCs w:val="24"/>
        </w:rPr>
        <w:t> (ALP) [</w:t>
      </w:r>
      <w:bookmarkStart w:id="85" w:name="bbib0390"/>
      <w:r w:rsidRPr="003F31E4">
        <w:rPr>
          <w:rFonts w:cstheme="minorHAnsi"/>
          <w:sz w:val="24"/>
          <w:szCs w:val="24"/>
        </w:rPr>
        <w:t>[78]</w:t>
      </w:r>
      <w:r w:rsidRPr="00B963C9">
        <w:rPr>
          <w:rFonts w:cstheme="minorHAnsi"/>
          <w:sz w:val="24"/>
          <w:szCs w:val="24"/>
        </w:rPr>
        <w:t>, </w:t>
      </w:r>
      <w:bookmarkStart w:id="86" w:name="bbib0395"/>
      <w:r w:rsidRPr="003F31E4">
        <w:rPr>
          <w:rFonts w:cstheme="minorHAnsi"/>
          <w:sz w:val="24"/>
          <w:szCs w:val="24"/>
        </w:rPr>
        <w:t>[79]</w:t>
      </w:r>
      <w:r w:rsidRPr="00B963C9">
        <w:rPr>
          <w:rFonts w:cstheme="minorHAnsi"/>
          <w:sz w:val="24"/>
          <w:szCs w:val="24"/>
        </w:rPr>
        <w:t>, </w:t>
      </w:r>
      <w:bookmarkStart w:id="87" w:name="bbib0400"/>
      <w:r w:rsidRPr="003F31E4">
        <w:rPr>
          <w:rFonts w:cstheme="minorHAnsi"/>
          <w:sz w:val="24"/>
          <w:szCs w:val="24"/>
        </w:rPr>
        <w:t>[80]</w:t>
      </w:r>
      <w:r w:rsidRPr="00B963C9">
        <w:rPr>
          <w:rFonts w:cstheme="minorHAnsi"/>
          <w:sz w:val="24"/>
          <w:szCs w:val="24"/>
        </w:rPr>
        <w:t>].</w:t>
      </w:r>
    </w:p>
    <w:p w14:paraId="57E30E7A" w14:textId="77777777" w:rsidR="00B963C9" w:rsidRPr="00D350A8" w:rsidRDefault="00B963C9" w:rsidP="00D350A8">
      <w:pPr>
        <w:pStyle w:val="Heading3"/>
        <w:rPr>
          <w:i/>
          <w:iCs/>
        </w:rPr>
      </w:pPr>
      <w:r w:rsidRPr="00D350A8">
        <w:rPr>
          <w:i/>
          <w:iCs/>
        </w:rPr>
        <w:t>2.1.3. Chitosan</w:t>
      </w:r>
    </w:p>
    <w:p w14:paraId="3CAF542F" w14:textId="68185538" w:rsidR="00B963C9" w:rsidRPr="00B963C9" w:rsidRDefault="00B963C9" w:rsidP="00B963C9">
      <w:pPr>
        <w:rPr>
          <w:rFonts w:cstheme="minorHAnsi"/>
          <w:sz w:val="24"/>
          <w:szCs w:val="24"/>
        </w:rPr>
      </w:pPr>
      <w:r w:rsidRPr="00B963C9">
        <w:rPr>
          <w:rFonts w:cstheme="minorHAnsi"/>
          <w:sz w:val="24"/>
          <w:szCs w:val="24"/>
        </w:rPr>
        <w:t>The medicinal application of chitosan for wound healing is profound, and it has the potential to be used for pulp capping [</w:t>
      </w:r>
      <w:bookmarkStart w:id="88" w:name="bbib0405"/>
      <w:r w:rsidRPr="003F31E4">
        <w:rPr>
          <w:rFonts w:cstheme="minorHAnsi"/>
          <w:sz w:val="24"/>
          <w:szCs w:val="24"/>
        </w:rPr>
        <w:t>81</w:t>
      </w:r>
      <w:bookmarkEnd w:id="88"/>
      <w:r w:rsidRPr="00B963C9">
        <w:rPr>
          <w:rFonts w:cstheme="minorHAnsi"/>
          <w:sz w:val="24"/>
          <w:szCs w:val="24"/>
        </w:rPr>
        <w:t>]. Several </w:t>
      </w:r>
      <w:r w:rsidRPr="00B963C9">
        <w:rPr>
          <w:rFonts w:cstheme="minorHAnsi"/>
          <w:i/>
          <w:iCs/>
          <w:sz w:val="24"/>
          <w:szCs w:val="24"/>
        </w:rPr>
        <w:t>in vitro</w:t>
      </w:r>
      <w:r w:rsidRPr="00B963C9">
        <w:rPr>
          <w:rFonts w:cstheme="minorHAnsi"/>
          <w:sz w:val="24"/>
          <w:szCs w:val="24"/>
        </w:rPr>
        <w:t> studies showed that chitosan provided a 3D matrix for DPSCs as it improved cell attachment, proliferation, and differentiation [</w:t>
      </w:r>
      <w:bookmarkStart w:id="89" w:name="bbib0410"/>
      <w:r w:rsidRPr="003F31E4">
        <w:rPr>
          <w:rFonts w:cstheme="minorHAnsi"/>
          <w:sz w:val="24"/>
          <w:szCs w:val="24"/>
        </w:rPr>
        <w:t>82</w:t>
      </w:r>
      <w:r w:rsidRPr="00B963C9">
        <w:rPr>
          <w:rFonts w:cstheme="minorHAnsi"/>
          <w:sz w:val="24"/>
          <w:szCs w:val="24"/>
        </w:rPr>
        <w:t>,</w:t>
      </w:r>
      <w:bookmarkStart w:id="90" w:name="bbib0415"/>
      <w:r w:rsidRPr="003F31E4">
        <w:rPr>
          <w:rFonts w:cstheme="minorHAnsi"/>
          <w:sz w:val="24"/>
          <w:szCs w:val="24"/>
        </w:rPr>
        <w:t>83</w:t>
      </w:r>
      <w:r w:rsidRPr="00B963C9">
        <w:rPr>
          <w:rFonts w:cstheme="minorHAnsi"/>
          <w:sz w:val="24"/>
          <w:szCs w:val="24"/>
        </w:rPr>
        <w:t xml:space="preserve">]. However, chitosan, in many cases, must be combined with </w:t>
      </w:r>
      <w:proofErr w:type="gramStart"/>
      <w:r w:rsidRPr="00B963C9">
        <w:rPr>
          <w:rFonts w:cstheme="minorHAnsi"/>
          <w:sz w:val="24"/>
          <w:szCs w:val="24"/>
        </w:rPr>
        <w:t>another</w:t>
      </w:r>
      <w:proofErr w:type="gramEnd"/>
      <w:r w:rsidRPr="00B963C9">
        <w:rPr>
          <w:rFonts w:cstheme="minorHAnsi"/>
          <w:sz w:val="24"/>
          <w:szCs w:val="24"/>
        </w:rPr>
        <w:t xml:space="preserve"> materials to form a composite scaffold for enhancing its biological activity and mechanical properties [</w:t>
      </w:r>
      <w:bookmarkStart w:id="91" w:name="bbib0420"/>
      <w:r w:rsidRPr="003F31E4">
        <w:rPr>
          <w:rFonts w:cstheme="minorHAnsi"/>
          <w:sz w:val="24"/>
          <w:szCs w:val="24"/>
        </w:rPr>
        <w:t>84</w:t>
      </w:r>
      <w:r w:rsidRPr="00B963C9">
        <w:rPr>
          <w:rFonts w:cstheme="minorHAnsi"/>
          <w:sz w:val="24"/>
          <w:szCs w:val="24"/>
        </w:rPr>
        <w:t>]. Chen et al. developed the </w:t>
      </w:r>
      <w:r w:rsidRPr="003F31E4">
        <w:rPr>
          <w:rFonts w:cstheme="minorHAnsi"/>
          <w:sz w:val="24"/>
          <w:szCs w:val="24"/>
        </w:rPr>
        <w:t>polyelectrolyte complex</w:t>
      </w:r>
      <w:r w:rsidRPr="00B963C9">
        <w:rPr>
          <w:rFonts w:cstheme="minorHAnsi"/>
          <w:sz w:val="24"/>
          <w:szCs w:val="24"/>
        </w:rPr>
        <w:t xml:space="preserve"> (PEC) chitosan/carboxymethyl cellulose (CMC) composite using the freeze-drying process for pulp tissue engineering. They revealed that the addition of CMC enhanced the internal porosity and reduced the pore size. This modified scaffold displayed higher biocompatibility than pure chitosan scaffolds, as it demonstrated a higher proliferation rate, and </w:t>
      </w:r>
      <w:proofErr w:type="gramStart"/>
      <w:r w:rsidRPr="00B963C9">
        <w:rPr>
          <w:rFonts w:cstheme="minorHAnsi"/>
          <w:sz w:val="24"/>
          <w:szCs w:val="24"/>
        </w:rPr>
        <w:t>up-regulated</w:t>
      </w:r>
      <w:proofErr w:type="gramEnd"/>
      <w:r w:rsidRPr="00B963C9">
        <w:rPr>
          <w:rFonts w:cstheme="minorHAnsi"/>
          <w:sz w:val="24"/>
          <w:szCs w:val="24"/>
        </w:rPr>
        <w:t xml:space="preserve"> the expression of </w:t>
      </w:r>
      <w:proofErr w:type="spellStart"/>
      <w:r w:rsidRPr="003F31E4">
        <w:rPr>
          <w:rFonts w:cstheme="minorHAnsi"/>
          <w:sz w:val="24"/>
          <w:szCs w:val="24"/>
        </w:rPr>
        <w:t>osteonectin</w:t>
      </w:r>
      <w:proofErr w:type="spellEnd"/>
      <w:r w:rsidRPr="00B963C9">
        <w:rPr>
          <w:rFonts w:cstheme="minorHAnsi"/>
          <w:sz w:val="24"/>
          <w:szCs w:val="24"/>
        </w:rPr>
        <w:t xml:space="preserve"> (ON) and dentin </w:t>
      </w:r>
      <w:proofErr w:type="spellStart"/>
      <w:r w:rsidRPr="00B963C9">
        <w:rPr>
          <w:rFonts w:cstheme="minorHAnsi"/>
          <w:sz w:val="24"/>
          <w:szCs w:val="24"/>
        </w:rPr>
        <w:t>sialophosphoprotein</w:t>
      </w:r>
      <w:proofErr w:type="spellEnd"/>
      <w:r w:rsidRPr="00B963C9">
        <w:rPr>
          <w:rFonts w:cstheme="minorHAnsi"/>
          <w:sz w:val="24"/>
          <w:szCs w:val="24"/>
        </w:rPr>
        <w:t xml:space="preserve"> (DSPP) [</w:t>
      </w:r>
      <w:r w:rsidRPr="003F31E4">
        <w:rPr>
          <w:rFonts w:cstheme="minorHAnsi"/>
          <w:sz w:val="24"/>
          <w:szCs w:val="24"/>
        </w:rPr>
        <w:t>84</w:t>
      </w:r>
      <w:r w:rsidRPr="00B963C9">
        <w:rPr>
          <w:rFonts w:cstheme="minorHAnsi"/>
          <w:sz w:val="24"/>
          <w:szCs w:val="24"/>
        </w:rPr>
        <w:t>]. In addition, Yang’s group demonstrated the formation of a dentin-pulp complex using a DPSC-seeded scaffold composed of chitosan-collagen composite [</w:t>
      </w:r>
      <w:bookmarkStart w:id="92" w:name="bbib0425"/>
      <w:r w:rsidRPr="003F31E4">
        <w:rPr>
          <w:rFonts w:cstheme="minorHAnsi"/>
          <w:sz w:val="24"/>
          <w:szCs w:val="24"/>
        </w:rPr>
        <w:t>85</w:t>
      </w:r>
      <w:r w:rsidRPr="00B963C9">
        <w:rPr>
          <w:rFonts w:cstheme="minorHAnsi"/>
          <w:sz w:val="24"/>
          <w:szCs w:val="24"/>
        </w:rPr>
        <w:t>]. Furthermore, the combination of a ceramic, such as β-tricalcium phosphate, with chitosan in a scaffold seeded with human </w:t>
      </w:r>
      <w:r w:rsidRPr="003F31E4">
        <w:rPr>
          <w:rFonts w:cstheme="minorHAnsi"/>
          <w:sz w:val="24"/>
          <w:szCs w:val="24"/>
        </w:rPr>
        <w:t>periodontal ligament</w:t>
      </w:r>
      <w:r w:rsidRPr="00B963C9">
        <w:rPr>
          <w:rFonts w:cstheme="minorHAnsi"/>
          <w:sz w:val="24"/>
          <w:szCs w:val="24"/>
        </w:rPr>
        <w:t> cells (HPLC) could also promote vascular growth </w:t>
      </w:r>
      <w:r w:rsidRPr="00B963C9">
        <w:rPr>
          <w:rFonts w:cstheme="minorHAnsi"/>
          <w:i/>
          <w:iCs/>
          <w:sz w:val="24"/>
          <w:szCs w:val="24"/>
        </w:rPr>
        <w:t>in vivo</w:t>
      </w:r>
      <w:r w:rsidRPr="00B963C9">
        <w:rPr>
          <w:rFonts w:cstheme="minorHAnsi"/>
          <w:sz w:val="24"/>
          <w:szCs w:val="24"/>
        </w:rPr>
        <w:t> [</w:t>
      </w:r>
      <w:bookmarkStart w:id="93" w:name="bbib0430"/>
      <w:r w:rsidRPr="003F31E4">
        <w:rPr>
          <w:rFonts w:cstheme="minorHAnsi"/>
          <w:sz w:val="24"/>
          <w:szCs w:val="24"/>
        </w:rPr>
        <w:t>86</w:t>
      </w:r>
      <w:r w:rsidRPr="00B963C9">
        <w:rPr>
          <w:rFonts w:cstheme="minorHAnsi"/>
          <w:sz w:val="24"/>
          <w:szCs w:val="24"/>
        </w:rPr>
        <w:t>]. 3D multilayered co-culture systems employing type I collagen and chitosan blends have been fabricated and seeded with DPSCs and HAT-7 dental epithelial cells to assess epithelial–mesenchymal interactions. After 24 days of co-culture, the deposition of calcium ions was detected. The distinctiveness of this scaffold is its layered macroscale bio-mimetic structure with tunable mechanical properties, which assists the movement of two cell types in all directions [</w:t>
      </w:r>
      <w:bookmarkStart w:id="94" w:name="bbib0435"/>
      <w:r w:rsidRPr="003F31E4">
        <w:rPr>
          <w:rFonts w:cstheme="minorHAnsi"/>
          <w:sz w:val="24"/>
          <w:szCs w:val="24"/>
        </w:rPr>
        <w:t>87</w:t>
      </w:r>
      <w:r w:rsidRPr="00B963C9">
        <w:rPr>
          <w:rFonts w:cstheme="minorHAnsi"/>
          <w:sz w:val="24"/>
          <w:szCs w:val="24"/>
        </w:rPr>
        <w:t>].</w:t>
      </w:r>
    </w:p>
    <w:p w14:paraId="2D3D5E33" w14:textId="77777777" w:rsidR="00B963C9" w:rsidRPr="00D350A8" w:rsidRDefault="00B963C9" w:rsidP="00D350A8">
      <w:pPr>
        <w:pStyle w:val="Heading3"/>
        <w:rPr>
          <w:i/>
          <w:iCs/>
        </w:rPr>
      </w:pPr>
      <w:r w:rsidRPr="00D350A8">
        <w:rPr>
          <w:i/>
          <w:iCs/>
        </w:rPr>
        <w:t>2.1.4. Hyaluronic acid (</w:t>
      </w:r>
      <w:proofErr w:type="spellStart"/>
      <w:r w:rsidRPr="00D350A8">
        <w:rPr>
          <w:i/>
          <w:iCs/>
        </w:rPr>
        <w:t>HAc</w:t>
      </w:r>
      <w:proofErr w:type="spellEnd"/>
      <w:r w:rsidRPr="00D350A8">
        <w:rPr>
          <w:i/>
          <w:iCs/>
        </w:rPr>
        <w:t>)</w:t>
      </w:r>
    </w:p>
    <w:p w14:paraId="26539D2D" w14:textId="011F6F1A" w:rsidR="00B963C9" w:rsidRPr="00B963C9" w:rsidRDefault="00B963C9" w:rsidP="00B963C9">
      <w:pPr>
        <w:rPr>
          <w:rFonts w:cstheme="minorHAnsi"/>
          <w:sz w:val="24"/>
          <w:szCs w:val="24"/>
        </w:rPr>
      </w:pPr>
      <w:r w:rsidRPr="003F31E4">
        <w:rPr>
          <w:rFonts w:cstheme="minorHAnsi"/>
          <w:sz w:val="24"/>
          <w:szCs w:val="24"/>
        </w:rPr>
        <w:t>Hyaluronic acid</w:t>
      </w:r>
      <w:r w:rsidRPr="00B963C9">
        <w:rPr>
          <w:rFonts w:cstheme="minorHAnsi"/>
          <w:sz w:val="24"/>
          <w:szCs w:val="24"/>
        </w:rPr>
        <w:t> (</w:t>
      </w:r>
      <w:proofErr w:type="spellStart"/>
      <w:r w:rsidRPr="00B963C9">
        <w:rPr>
          <w:rFonts w:cstheme="minorHAnsi"/>
          <w:sz w:val="24"/>
          <w:szCs w:val="24"/>
        </w:rPr>
        <w:t>HAc</w:t>
      </w:r>
      <w:proofErr w:type="spellEnd"/>
      <w:r w:rsidRPr="00B963C9">
        <w:rPr>
          <w:rFonts w:cstheme="minorHAnsi"/>
          <w:sz w:val="24"/>
          <w:szCs w:val="24"/>
        </w:rPr>
        <w:t xml:space="preserve">) and its derivatives are recognized to have outstanding potential for tissue engineering, as </w:t>
      </w:r>
      <w:proofErr w:type="spellStart"/>
      <w:r w:rsidRPr="00B963C9">
        <w:rPr>
          <w:rFonts w:cstheme="minorHAnsi"/>
          <w:sz w:val="24"/>
          <w:szCs w:val="24"/>
        </w:rPr>
        <w:t>HAc</w:t>
      </w:r>
      <w:proofErr w:type="spellEnd"/>
      <w:r w:rsidRPr="00B963C9">
        <w:rPr>
          <w:rFonts w:cstheme="minorHAnsi"/>
          <w:sz w:val="24"/>
          <w:szCs w:val="24"/>
        </w:rPr>
        <w:t xml:space="preserve"> could be structurally and chemically modified for different applications [</w:t>
      </w:r>
      <w:bookmarkStart w:id="95" w:name="bbib0440"/>
      <w:r w:rsidRPr="003F31E4">
        <w:rPr>
          <w:rFonts w:cstheme="minorHAnsi"/>
          <w:sz w:val="24"/>
          <w:szCs w:val="24"/>
        </w:rPr>
        <w:t>[88]</w:t>
      </w:r>
      <w:r w:rsidRPr="00B963C9">
        <w:rPr>
          <w:rFonts w:cstheme="minorHAnsi"/>
          <w:sz w:val="24"/>
          <w:szCs w:val="24"/>
        </w:rPr>
        <w:t>, </w:t>
      </w:r>
      <w:bookmarkStart w:id="96" w:name="bbib0445"/>
      <w:r w:rsidRPr="003F31E4">
        <w:rPr>
          <w:rFonts w:cstheme="minorHAnsi"/>
          <w:sz w:val="24"/>
          <w:szCs w:val="24"/>
        </w:rPr>
        <w:t>[89]</w:t>
      </w:r>
      <w:r w:rsidRPr="00B963C9">
        <w:rPr>
          <w:rFonts w:cstheme="minorHAnsi"/>
          <w:sz w:val="24"/>
          <w:szCs w:val="24"/>
        </w:rPr>
        <w:t>, </w:t>
      </w:r>
      <w:bookmarkStart w:id="97" w:name="bbib0450"/>
      <w:r w:rsidRPr="003F31E4">
        <w:rPr>
          <w:rFonts w:cstheme="minorHAnsi"/>
          <w:sz w:val="24"/>
          <w:szCs w:val="24"/>
        </w:rPr>
        <w:t>[90]</w:t>
      </w:r>
      <w:r w:rsidRPr="00B963C9">
        <w:rPr>
          <w:rFonts w:cstheme="minorHAnsi"/>
          <w:sz w:val="24"/>
          <w:szCs w:val="24"/>
        </w:rPr>
        <w:t>, </w:t>
      </w:r>
      <w:bookmarkStart w:id="98" w:name="bbib0455"/>
      <w:r w:rsidRPr="003F31E4">
        <w:rPr>
          <w:rFonts w:cstheme="minorHAnsi"/>
          <w:sz w:val="24"/>
          <w:szCs w:val="24"/>
        </w:rPr>
        <w:t>[91]</w:t>
      </w:r>
      <w:r w:rsidRPr="00B963C9">
        <w:rPr>
          <w:rFonts w:cstheme="minorHAnsi"/>
          <w:sz w:val="24"/>
          <w:szCs w:val="24"/>
        </w:rPr>
        <w:t xml:space="preserve">]. </w:t>
      </w:r>
      <w:proofErr w:type="spellStart"/>
      <w:r w:rsidRPr="00B963C9">
        <w:rPr>
          <w:rFonts w:cstheme="minorHAnsi"/>
          <w:sz w:val="24"/>
          <w:szCs w:val="24"/>
        </w:rPr>
        <w:t>HAc</w:t>
      </w:r>
      <w:proofErr w:type="spellEnd"/>
      <w:r w:rsidRPr="00B963C9">
        <w:rPr>
          <w:rFonts w:cstheme="minorHAnsi"/>
          <w:sz w:val="24"/>
          <w:szCs w:val="24"/>
        </w:rPr>
        <w:t xml:space="preserve"> is one of the most important </w:t>
      </w:r>
      <w:r w:rsidRPr="003F31E4">
        <w:rPr>
          <w:rFonts w:cstheme="minorHAnsi"/>
          <w:sz w:val="24"/>
          <w:szCs w:val="24"/>
        </w:rPr>
        <w:t>glycosaminoglycans</w:t>
      </w:r>
      <w:r w:rsidRPr="00B963C9">
        <w:rPr>
          <w:rFonts w:cstheme="minorHAnsi"/>
          <w:sz w:val="24"/>
          <w:szCs w:val="24"/>
        </w:rPr>
        <w:t> in the </w:t>
      </w:r>
      <w:r w:rsidRPr="003F31E4">
        <w:rPr>
          <w:rFonts w:cstheme="minorHAnsi"/>
          <w:sz w:val="24"/>
          <w:szCs w:val="24"/>
        </w:rPr>
        <w:t>extracellular matrix</w:t>
      </w:r>
      <w:r w:rsidRPr="00B963C9">
        <w:rPr>
          <w:rFonts w:cstheme="minorHAnsi"/>
          <w:sz w:val="24"/>
          <w:szCs w:val="24"/>
        </w:rPr>
        <w:t> and plays a crucial role in retaining morphologic organization by maintaining </w:t>
      </w:r>
      <w:r w:rsidRPr="003F31E4">
        <w:rPr>
          <w:rFonts w:cstheme="minorHAnsi"/>
          <w:sz w:val="24"/>
          <w:szCs w:val="24"/>
        </w:rPr>
        <w:t>extracellular spaces</w:t>
      </w:r>
      <w:r w:rsidRPr="00B963C9">
        <w:rPr>
          <w:rFonts w:cstheme="minorHAnsi"/>
          <w:sz w:val="24"/>
          <w:szCs w:val="24"/>
        </w:rPr>
        <w:t> [</w:t>
      </w:r>
      <w:bookmarkStart w:id="99" w:name="bbib0460"/>
      <w:r w:rsidRPr="003F31E4">
        <w:rPr>
          <w:rFonts w:cstheme="minorHAnsi"/>
          <w:sz w:val="24"/>
          <w:szCs w:val="24"/>
        </w:rPr>
        <w:t>92</w:t>
      </w:r>
      <w:r w:rsidRPr="00B963C9">
        <w:rPr>
          <w:rFonts w:cstheme="minorHAnsi"/>
          <w:sz w:val="24"/>
          <w:szCs w:val="24"/>
        </w:rPr>
        <w:t>,</w:t>
      </w:r>
      <w:bookmarkStart w:id="100" w:name="bbib0465"/>
      <w:r w:rsidRPr="003F31E4">
        <w:rPr>
          <w:rFonts w:cstheme="minorHAnsi"/>
          <w:sz w:val="24"/>
          <w:szCs w:val="24"/>
        </w:rPr>
        <w:t>93</w:t>
      </w:r>
      <w:r w:rsidRPr="00B963C9">
        <w:rPr>
          <w:rFonts w:cstheme="minorHAnsi"/>
          <w:sz w:val="24"/>
          <w:szCs w:val="24"/>
        </w:rPr>
        <w:t>]. Dental pulp is a connective tissue derived from the </w:t>
      </w:r>
      <w:r w:rsidRPr="003F31E4">
        <w:rPr>
          <w:rFonts w:cstheme="minorHAnsi"/>
          <w:sz w:val="24"/>
          <w:szCs w:val="24"/>
        </w:rPr>
        <w:t>dental papilla</w:t>
      </w:r>
      <w:r w:rsidRPr="00B963C9">
        <w:rPr>
          <w:rFonts w:cstheme="minorHAnsi"/>
          <w:sz w:val="24"/>
          <w:szCs w:val="24"/>
        </w:rPr>
        <w:t>, and includes large quantities of glycosaminoglycans, </w:t>
      </w:r>
      <w:r w:rsidRPr="003F31E4">
        <w:rPr>
          <w:rFonts w:cstheme="minorHAnsi"/>
          <w:sz w:val="24"/>
          <w:szCs w:val="24"/>
        </w:rPr>
        <w:t>proteoglycans</w:t>
      </w:r>
      <w:r w:rsidRPr="00B963C9">
        <w:rPr>
          <w:rFonts w:cstheme="minorHAnsi"/>
          <w:sz w:val="24"/>
          <w:szCs w:val="24"/>
        </w:rPr>
        <w:t>, and collagens [</w:t>
      </w:r>
      <w:bookmarkStart w:id="101" w:name="bbib0470"/>
      <w:r w:rsidRPr="003F31E4">
        <w:rPr>
          <w:rFonts w:cstheme="minorHAnsi"/>
          <w:sz w:val="24"/>
          <w:szCs w:val="24"/>
        </w:rPr>
        <w:t>94</w:t>
      </w:r>
      <w:r w:rsidRPr="00B963C9">
        <w:rPr>
          <w:rFonts w:cstheme="minorHAnsi"/>
          <w:sz w:val="24"/>
          <w:szCs w:val="24"/>
        </w:rPr>
        <w:t xml:space="preserve">]. </w:t>
      </w:r>
      <w:proofErr w:type="spellStart"/>
      <w:r w:rsidRPr="00B963C9">
        <w:rPr>
          <w:rFonts w:cstheme="minorHAnsi"/>
          <w:sz w:val="24"/>
          <w:szCs w:val="24"/>
        </w:rPr>
        <w:t>Felszeghy</w:t>
      </w:r>
      <w:proofErr w:type="spellEnd"/>
      <w:r w:rsidRPr="00B963C9">
        <w:rPr>
          <w:rFonts w:cstheme="minorHAnsi"/>
          <w:sz w:val="24"/>
          <w:szCs w:val="24"/>
        </w:rPr>
        <w:t xml:space="preserve"> et al. revealed that </w:t>
      </w:r>
      <w:proofErr w:type="spellStart"/>
      <w:r w:rsidRPr="00B963C9">
        <w:rPr>
          <w:rFonts w:cstheme="minorHAnsi"/>
          <w:sz w:val="24"/>
          <w:szCs w:val="24"/>
        </w:rPr>
        <w:t>HAc</w:t>
      </w:r>
      <w:proofErr w:type="spellEnd"/>
      <w:r w:rsidRPr="00B963C9">
        <w:rPr>
          <w:rFonts w:cstheme="minorHAnsi"/>
          <w:sz w:val="24"/>
          <w:szCs w:val="24"/>
        </w:rPr>
        <w:t xml:space="preserve"> expression in the dental pulp gradually reduces during the development of </w:t>
      </w:r>
      <w:r w:rsidRPr="003F31E4">
        <w:rPr>
          <w:rFonts w:cstheme="minorHAnsi"/>
          <w:sz w:val="24"/>
          <w:szCs w:val="24"/>
        </w:rPr>
        <w:t>tooth germs</w:t>
      </w:r>
      <w:r w:rsidRPr="00B963C9">
        <w:rPr>
          <w:rFonts w:cstheme="minorHAnsi"/>
          <w:sz w:val="24"/>
          <w:szCs w:val="24"/>
        </w:rPr>
        <w:t xml:space="preserve">, offering that </w:t>
      </w:r>
      <w:proofErr w:type="spellStart"/>
      <w:r w:rsidRPr="00B963C9">
        <w:rPr>
          <w:rFonts w:cstheme="minorHAnsi"/>
          <w:sz w:val="24"/>
          <w:szCs w:val="24"/>
        </w:rPr>
        <w:t>HAc</w:t>
      </w:r>
      <w:proofErr w:type="spellEnd"/>
      <w:r w:rsidRPr="00B963C9">
        <w:rPr>
          <w:rFonts w:cstheme="minorHAnsi"/>
          <w:sz w:val="24"/>
          <w:szCs w:val="24"/>
        </w:rPr>
        <w:t xml:space="preserve"> attends to the initial development of the dental pulp and dentin matrix [</w:t>
      </w:r>
      <w:bookmarkStart w:id="102" w:name="bbib0475"/>
      <w:r w:rsidRPr="003F31E4">
        <w:rPr>
          <w:rFonts w:cstheme="minorHAnsi"/>
          <w:sz w:val="24"/>
          <w:szCs w:val="24"/>
        </w:rPr>
        <w:t>95</w:t>
      </w:r>
      <w:r w:rsidRPr="00B963C9">
        <w:rPr>
          <w:rFonts w:cstheme="minorHAnsi"/>
          <w:sz w:val="24"/>
          <w:szCs w:val="24"/>
        </w:rPr>
        <w:t>]. The combinations of growth factors with hyaluronic acid sponges are required to fabricate restorative materials for induction of dentin formation. Additionally, hyaluronic acid sponges exhibit a suitable physicochemical structure, cytocompatibility, and biodegradation as an implant for dental pulp regeneration [</w:t>
      </w:r>
      <w:bookmarkStart w:id="103" w:name="bbib0480"/>
      <w:r w:rsidRPr="003F31E4">
        <w:rPr>
          <w:rFonts w:cstheme="minorHAnsi"/>
          <w:sz w:val="24"/>
          <w:szCs w:val="24"/>
        </w:rPr>
        <w:t>96</w:t>
      </w:r>
      <w:r w:rsidRPr="00B963C9">
        <w:rPr>
          <w:rFonts w:cstheme="minorHAnsi"/>
          <w:sz w:val="24"/>
          <w:szCs w:val="24"/>
        </w:rPr>
        <w:t xml:space="preserve">]. </w:t>
      </w:r>
      <w:proofErr w:type="spellStart"/>
      <w:r w:rsidRPr="00B963C9">
        <w:rPr>
          <w:rFonts w:cstheme="minorHAnsi"/>
          <w:sz w:val="24"/>
          <w:szCs w:val="24"/>
        </w:rPr>
        <w:t>HAc</w:t>
      </w:r>
      <w:proofErr w:type="spellEnd"/>
      <w:r w:rsidRPr="00B963C9">
        <w:rPr>
          <w:rFonts w:cstheme="minorHAnsi"/>
          <w:sz w:val="24"/>
          <w:szCs w:val="24"/>
        </w:rPr>
        <w:t xml:space="preserve"> also has a notable disadvantage. During its biodegradation, lower molecular weight molecules are released, which modulates the inflammatory process. Specifically, it has been reported that these molecules inhibit </w:t>
      </w:r>
      <w:r w:rsidRPr="003F31E4">
        <w:rPr>
          <w:rFonts w:cstheme="minorHAnsi"/>
          <w:sz w:val="24"/>
          <w:szCs w:val="24"/>
        </w:rPr>
        <w:t>leukocyte migration</w:t>
      </w:r>
      <w:r w:rsidRPr="00B963C9">
        <w:rPr>
          <w:rFonts w:cstheme="minorHAnsi"/>
          <w:sz w:val="24"/>
          <w:szCs w:val="24"/>
        </w:rPr>
        <w:t> and </w:t>
      </w:r>
      <w:r w:rsidRPr="003F31E4">
        <w:rPr>
          <w:rFonts w:cstheme="minorHAnsi"/>
          <w:sz w:val="24"/>
          <w:szCs w:val="24"/>
        </w:rPr>
        <w:t>neutrophil</w:t>
      </w:r>
      <w:r w:rsidRPr="00B963C9">
        <w:rPr>
          <w:rFonts w:cstheme="minorHAnsi"/>
          <w:sz w:val="24"/>
          <w:szCs w:val="24"/>
        </w:rPr>
        <w:t> adhesion [</w:t>
      </w:r>
      <w:bookmarkStart w:id="104" w:name="bbib0485"/>
      <w:r w:rsidRPr="003F31E4">
        <w:rPr>
          <w:rFonts w:cstheme="minorHAnsi"/>
          <w:sz w:val="24"/>
          <w:szCs w:val="24"/>
        </w:rPr>
        <w:t>97</w:t>
      </w:r>
      <w:bookmarkEnd w:id="104"/>
      <w:r w:rsidRPr="00B963C9">
        <w:rPr>
          <w:rFonts w:cstheme="minorHAnsi"/>
          <w:sz w:val="24"/>
          <w:szCs w:val="24"/>
        </w:rPr>
        <w:t>,</w:t>
      </w:r>
      <w:bookmarkStart w:id="105" w:name="bbib0490"/>
      <w:r w:rsidRPr="003F31E4">
        <w:rPr>
          <w:rFonts w:cstheme="minorHAnsi"/>
          <w:sz w:val="24"/>
          <w:szCs w:val="24"/>
        </w:rPr>
        <w:t>98</w:t>
      </w:r>
      <w:bookmarkEnd w:id="105"/>
      <w:r w:rsidRPr="00B963C9">
        <w:rPr>
          <w:rFonts w:cstheme="minorHAnsi"/>
          <w:sz w:val="24"/>
          <w:szCs w:val="24"/>
        </w:rPr>
        <w:t>].</w:t>
      </w:r>
    </w:p>
    <w:p w14:paraId="70C1883C" w14:textId="77777777" w:rsidR="00B963C9" w:rsidRPr="00D350A8" w:rsidRDefault="00B963C9" w:rsidP="00D350A8">
      <w:pPr>
        <w:pStyle w:val="Heading3"/>
        <w:rPr>
          <w:i/>
          <w:iCs/>
        </w:rPr>
      </w:pPr>
      <w:r w:rsidRPr="00D350A8">
        <w:rPr>
          <w:i/>
          <w:iCs/>
        </w:rPr>
        <w:t>2.1.5. Alginate</w:t>
      </w:r>
    </w:p>
    <w:p w14:paraId="4B944B2D" w14:textId="55C9E279" w:rsidR="00B963C9" w:rsidRPr="00B963C9" w:rsidRDefault="00B963C9" w:rsidP="00B963C9">
      <w:pPr>
        <w:rPr>
          <w:rFonts w:cstheme="minorHAnsi"/>
          <w:sz w:val="24"/>
          <w:szCs w:val="24"/>
        </w:rPr>
      </w:pPr>
      <w:r w:rsidRPr="003F31E4">
        <w:rPr>
          <w:rFonts w:cstheme="minorHAnsi"/>
          <w:sz w:val="24"/>
          <w:szCs w:val="24"/>
        </w:rPr>
        <w:t>Alginate</w:t>
      </w:r>
      <w:r w:rsidRPr="00B963C9">
        <w:rPr>
          <w:rFonts w:cstheme="minorHAnsi"/>
          <w:sz w:val="24"/>
          <w:szCs w:val="24"/>
        </w:rPr>
        <w:t> is a </w:t>
      </w:r>
      <w:r w:rsidRPr="003F31E4">
        <w:rPr>
          <w:rFonts w:cstheme="minorHAnsi"/>
          <w:sz w:val="24"/>
          <w:szCs w:val="24"/>
        </w:rPr>
        <w:t>polysaccharide</w:t>
      </w:r>
      <w:r w:rsidRPr="00B963C9">
        <w:rPr>
          <w:rFonts w:cstheme="minorHAnsi"/>
          <w:sz w:val="24"/>
          <w:szCs w:val="24"/>
        </w:rPr>
        <w:t> derived from red algae that can be ionically crosslinked with </w:t>
      </w:r>
      <w:r w:rsidRPr="003F31E4">
        <w:rPr>
          <w:rFonts w:cstheme="minorHAnsi"/>
          <w:sz w:val="24"/>
          <w:szCs w:val="24"/>
        </w:rPr>
        <w:t>divalent cations</w:t>
      </w:r>
      <w:r w:rsidRPr="00B963C9">
        <w:rPr>
          <w:rFonts w:cstheme="minorHAnsi"/>
          <w:sz w:val="24"/>
          <w:szCs w:val="24"/>
        </w:rPr>
        <w:t> and used for gentle </w:t>
      </w:r>
      <w:r w:rsidRPr="003F31E4">
        <w:rPr>
          <w:rFonts w:cstheme="minorHAnsi"/>
          <w:sz w:val="24"/>
          <w:szCs w:val="24"/>
        </w:rPr>
        <w:t>cell encapsulation</w:t>
      </w:r>
      <w:r w:rsidRPr="00B963C9">
        <w:rPr>
          <w:rFonts w:cstheme="minorHAnsi"/>
          <w:sz w:val="24"/>
          <w:szCs w:val="24"/>
        </w:rPr>
        <w:t xml:space="preserve"> procedures. However, it degrades in an uncontrolled way through </w:t>
      </w:r>
      <w:proofErr w:type="gramStart"/>
      <w:r w:rsidRPr="00B963C9">
        <w:rPr>
          <w:rFonts w:cstheme="minorHAnsi"/>
          <w:sz w:val="24"/>
          <w:szCs w:val="24"/>
        </w:rPr>
        <w:t>disintegration, since</w:t>
      </w:r>
      <w:proofErr w:type="gramEnd"/>
      <w:r w:rsidRPr="00B963C9">
        <w:rPr>
          <w:rFonts w:cstheme="minorHAnsi"/>
          <w:sz w:val="24"/>
          <w:szCs w:val="24"/>
        </w:rPr>
        <w:t xml:space="preserve"> the material is sensitive to calcium </w:t>
      </w:r>
      <w:r w:rsidRPr="003F31E4">
        <w:rPr>
          <w:rFonts w:cstheme="minorHAnsi"/>
          <w:sz w:val="24"/>
          <w:szCs w:val="24"/>
        </w:rPr>
        <w:t>chelating compounds</w:t>
      </w:r>
      <w:r w:rsidRPr="00B963C9">
        <w:rPr>
          <w:rFonts w:cstheme="minorHAnsi"/>
          <w:sz w:val="24"/>
          <w:szCs w:val="24"/>
        </w:rPr>
        <w:t> [</w:t>
      </w:r>
      <w:bookmarkStart w:id="106" w:name="bbib0495"/>
      <w:r w:rsidRPr="003F31E4">
        <w:rPr>
          <w:rFonts w:cstheme="minorHAnsi"/>
          <w:sz w:val="24"/>
          <w:szCs w:val="24"/>
        </w:rPr>
        <w:t>99</w:t>
      </w:r>
      <w:r w:rsidRPr="00B963C9">
        <w:rPr>
          <w:rFonts w:cstheme="minorHAnsi"/>
          <w:sz w:val="24"/>
          <w:szCs w:val="24"/>
        </w:rPr>
        <w:t xml:space="preserve">]. </w:t>
      </w:r>
      <w:proofErr w:type="spellStart"/>
      <w:r w:rsidRPr="00B963C9">
        <w:rPr>
          <w:rFonts w:cstheme="minorHAnsi"/>
          <w:sz w:val="24"/>
          <w:szCs w:val="24"/>
        </w:rPr>
        <w:t>Kanafi</w:t>
      </w:r>
      <w:proofErr w:type="spellEnd"/>
      <w:r w:rsidRPr="00B963C9">
        <w:rPr>
          <w:rFonts w:cstheme="minorHAnsi"/>
          <w:sz w:val="24"/>
          <w:szCs w:val="24"/>
        </w:rPr>
        <w:t xml:space="preserve"> et al. demonstrated that DPSCs immobilized in alginate hydrogels display increased osteogenic potential while maintaining high </w:t>
      </w:r>
      <w:r w:rsidRPr="003F31E4">
        <w:rPr>
          <w:rFonts w:cstheme="minorHAnsi"/>
          <w:sz w:val="24"/>
          <w:szCs w:val="24"/>
        </w:rPr>
        <w:t>cell viability</w:t>
      </w:r>
      <w:r w:rsidRPr="00B963C9">
        <w:rPr>
          <w:rFonts w:cstheme="minorHAnsi"/>
          <w:sz w:val="24"/>
          <w:szCs w:val="24"/>
        </w:rPr>
        <w:t>, both of which are fundamental for </w:t>
      </w:r>
      <w:r w:rsidRPr="003F31E4">
        <w:rPr>
          <w:rFonts w:cstheme="minorHAnsi"/>
          <w:sz w:val="24"/>
          <w:szCs w:val="24"/>
        </w:rPr>
        <w:t>bone tissue engineering</w:t>
      </w:r>
      <w:r w:rsidRPr="00B963C9">
        <w:rPr>
          <w:rFonts w:cstheme="minorHAnsi"/>
          <w:sz w:val="24"/>
          <w:szCs w:val="24"/>
        </w:rPr>
        <w:t> [</w:t>
      </w:r>
      <w:bookmarkStart w:id="107" w:name="bbib0500"/>
      <w:r w:rsidRPr="003F31E4">
        <w:rPr>
          <w:rFonts w:cstheme="minorHAnsi"/>
          <w:sz w:val="24"/>
          <w:szCs w:val="24"/>
        </w:rPr>
        <w:t>100</w:t>
      </w:r>
      <w:r w:rsidRPr="00B963C9">
        <w:rPr>
          <w:rFonts w:cstheme="minorHAnsi"/>
          <w:sz w:val="24"/>
          <w:szCs w:val="24"/>
        </w:rPr>
        <w:t>]. When alginate scaffolds seeded with rat dental pulp-derived cells (DPSCs) were transplanted subcutaneously into the backs of immunocompromised mice, the seeded cells differentiated into odontoblast-like cells and stimulated calcification [</w:t>
      </w:r>
      <w:r w:rsidRPr="003F31E4">
        <w:rPr>
          <w:rFonts w:cstheme="minorHAnsi"/>
          <w:sz w:val="24"/>
          <w:szCs w:val="24"/>
        </w:rPr>
        <w:t>72</w:t>
      </w:r>
      <w:r w:rsidRPr="00B963C9">
        <w:rPr>
          <w:rFonts w:cstheme="minorHAnsi"/>
          <w:sz w:val="24"/>
          <w:szCs w:val="24"/>
        </w:rPr>
        <w:t>,</w:t>
      </w:r>
      <w:bookmarkStart w:id="108" w:name="bbib0505"/>
      <w:r w:rsidRPr="003F31E4">
        <w:rPr>
          <w:rFonts w:cstheme="minorHAnsi"/>
          <w:sz w:val="24"/>
          <w:szCs w:val="24"/>
        </w:rPr>
        <w:t>101</w:t>
      </w:r>
      <w:r w:rsidRPr="00B963C9">
        <w:rPr>
          <w:rFonts w:cstheme="minorHAnsi"/>
          <w:sz w:val="24"/>
          <w:szCs w:val="24"/>
        </w:rPr>
        <w:t>,</w:t>
      </w:r>
      <w:bookmarkStart w:id="109" w:name="bbib0510"/>
      <w:r w:rsidRPr="003F31E4">
        <w:rPr>
          <w:rFonts w:cstheme="minorHAnsi"/>
          <w:sz w:val="24"/>
          <w:szCs w:val="24"/>
        </w:rPr>
        <w:t>102</w:t>
      </w:r>
      <w:r w:rsidRPr="00B963C9">
        <w:rPr>
          <w:rFonts w:cstheme="minorHAnsi"/>
          <w:sz w:val="24"/>
          <w:szCs w:val="24"/>
        </w:rPr>
        <w:t xml:space="preserve">]. </w:t>
      </w:r>
      <w:proofErr w:type="spellStart"/>
      <w:r w:rsidRPr="00B963C9">
        <w:rPr>
          <w:rFonts w:cstheme="minorHAnsi"/>
          <w:sz w:val="24"/>
          <w:szCs w:val="24"/>
        </w:rPr>
        <w:t>Bohl</w:t>
      </w:r>
      <w:proofErr w:type="spellEnd"/>
      <w:r w:rsidRPr="00B963C9">
        <w:rPr>
          <w:rFonts w:cstheme="minorHAnsi"/>
          <w:sz w:val="24"/>
          <w:szCs w:val="24"/>
        </w:rPr>
        <w:t xml:space="preserve"> et al., on the other hand, reported that the employment of alginate as a matrix for dental pulp tissue did not result in the formation of new tissue. This is likely due to the inability of alginate to permit cell adhesion [</w:t>
      </w:r>
      <w:bookmarkStart w:id="110" w:name="bbib0515"/>
      <w:r w:rsidRPr="003F31E4">
        <w:rPr>
          <w:rFonts w:cstheme="minorHAnsi"/>
          <w:sz w:val="24"/>
          <w:szCs w:val="24"/>
        </w:rPr>
        <w:t>103</w:t>
      </w:r>
      <w:r w:rsidRPr="00B963C9">
        <w:rPr>
          <w:rFonts w:cstheme="minorHAnsi"/>
          <w:sz w:val="24"/>
          <w:szCs w:val="24"/>
        </w:rPr>
        <w:t>].</w:t>
      </w:r>
    </w:p>
    <w:p w14:paraId="1314CE0C" w14:textId="77777777" w:rsidR="00B963C9" w:rsidRPr="00D350A8" w:rsidRDefault="00B963C9" w:rsidP="00D350A8">
      <w:pPr>
        <w:pStyle w:val="Heading3"/>
        <w:rPr>
          <w:i/>
          <w:iCs/>
        </w:rPr>
      </w:pPr>
      <w:r w:rsidRPr="00D350A8">
        <w:rPr>
          <w:i/>
          <w:iCs/>
        </w:rPr>
        <w:t>2.1.6. Peptide-based scaffolds</w:t>
      </w:r>
    </w:p>
    <w:p w14:paraId="20316DE4" w14:textId="734EDDB8" w:rsidR="00B963C9" w:rsidRPr="00B963C9" w:rsidRDefault="00B963C9" w:rsidP="00B963C9">
      <w:pPr>
        <w:rPr>
          <w:rFonts w:cstheme="minorHAnsi"/>
          <w:sz w:val="24"/>
          <w:szCs w:val="24"/>
        </w:rPr>
      </w:pPr>
      <w:r w:rsidRPr="00B963C9">
        <w:rPr>
          <w:rFonts w:cstheme="minorHAnsi"/>
          <w:sz w:val="24"/>
          <w:szCs w:val="24"/>
        </w:rPr>
        <w:t>Self-assembled peptide-based hydrogels have numerous characteristics that make them feasible materials for pulp tissue regeneration [</w:t>
      </w:r>
      <w:r w:rsidRPr="003F31E4">
        <w:rPr>
          <w:rFonts w:cstheme="minorHAnsi"/>
          <w:sz w:val="24"/>
          <w:szCs w:val="24"/>
        </w:rPr>
        <w:t>15</w:t>
      </w:r>
      <w:r w:rsidRPr="00B963C9">
        <w:rPr>
          <w:rFonts w:cstheme="minorHAnsi"/>
          <w:sz w:val="24"/>
          <w:szCs w:val="24"/>
        </w:rPr>
        <w:t>,</w:t>
      </w:r>
      <w:bookmarkStart w:id="111" w:name="bbib0520"/>
      <w:r w:rsidRPr="003F31E4">
        <w:rPr>
          <w:rFonts w:cstheme="minorHAnsi"/>
          <w:sz w:val="24"/>
          <w:szCs w:val="24"/>
        </w:rPr>
        <w:t>104</w:t>
      </w:r>
      <w:r w:rsidRPr="00B963C9">
        <w:rPr>
          <w:rFonts w:cstheme="minorHAnsi"/>
          <w:sz w:val="24"/>
          <w:szCs w:val="24"/>
        </w:rPr>
        <w:t>]. They can potentially be injected into the root system and then regain their original stiffness [</w:t>
      </w:r>
      <w:bookmarkStart w:id="112" w:name="bbib0525"/>
      <w:r w:rsidRPr="003F31E4">
        <w:rPr>
          <w:rFonts w:cstheme="minorHAnsi"/>
          <w:sz w:val="24"/>
          <w:szCs w:val="24"/>
        </w:rPr>
        <w:t>105</w:t>
      </w:r>
      <w:r w:rsidRPr="00B963C9">
        <w:rPr>
          <w:rFonts w:cstheme="minorHAnsi"/>
          <w:sz w:val="24"/>
          <w:szCs w:val="24"/>
        </w:rPr>
        <w:t>]. A peptide-based scaffold contains both a matrix metalloproteinase-2–sensitive enzyme-cleavable site as well as the cell-adhesion motif </w:t>
      </w:r>
      <w:r w:rsidRPr="003F31E4">
        <w:rPr>
          <w:rFonts w:cstheme="minorHAnsi"/>
          <w:sz w:val="24"/>
          <w:szCs w:val="24"/>
        </w:rPr>
        <w:t>tripeptide</w:t>
      </w:r>
      <w:r w:rsidRPr="00B963C9">
        <w:rPr>
          <w:rFonts w:cstheme="minorHAnsi"/>
          <w:sz w:val="24"/>
          <w:szCs w:val="24"/>
        </w:rPr>
        <w:t> arginine-glycine-aspartic acid (RGD) [</w:t>
      </w:r>
      <w:r w:rsidRPr="003F31E4">
        <w:rPr>
          <w:rFonts w:cstheme="minorHAnsi"/>
          <w:sz w:val="24"/>
          <w:szCs w:val="24"/>
        </w:rPr>
        <w:t>1</w:t>
      </w:r>
      <w:bookmarkEnd w:id="8"/>
      <w:r w:rsidRPr="00B963C9">
        <w:rPr>
          <w:rFonts w:cstheme="minorHAnsi"/>
          <w:sz w:val="24"/>
          <w:szCs w:val="24"/>
        </w:rPr>
        <w:t>,</w:t>
      </w:r>
      <w:bookmarkStart w:id="113" w:name="bbib0530"/>
      <w:r w:rsidRPr="003F31E4">
        <w:rPr>
          <w:rFonts w:cstheme="minorHAnsi"/>
          <w:sz w:val="24"/>
          <w:szCs w:val="24"/>
        </w:rPr>
        <w:t>106</w:t>
      </w:r>
      <w:bookmarkEnd w:id="113"/>
      <w:r w:rsidRPr="00B963C9">
        <w:rPr>
          <w:rFonts w:cstheme="minorHAnsi"/>
          <w:sz w:val="24"/>
          <w:szCs w:val="24"/>
        </w:rPr>
        <w:t>]. Additionally, growth factors were introduced by employing a mechanism commonly found in a natural extracellular matrix. Heparin—a negatively charged glycosaminoglycan—can bind growth factors, shield them from proteolytic degradation, and make them accessible to cells as they deteriorate and rebuild the extracellular matrix. This could be applied to synthetic matrices. A heparin-containing self-assembled peptide matrix binds growth factors and displays a slow-release profile for </w:t>
      </w:r>
      <w:r w:rsidRPr="003F31E4">
        <w:rPr>
          <w:rFonts w:cstheme="minorHAnsi"/>
          <w:sz w:val="24"/>
          <w:szCs w:val="24"/>
        </w:rPr>
        <w:t>transforming growth factor beta 1</w:t>
      </w:r>
      <w:r w:rsidRPr="00B963C9">
        <w:rPr>
          <w:rFonts w:cstheme="minorHAnsi"/>
          <w:sz w:val="24"/>
          <w:szCs w:val="24"/>
        </w:rPr>
        <w:t> (TGF-β), </w:t>
      </w:r>
      <w:r w:rsidRPr="003F31E4">
        <w:rPr>
          <w:rFonts w:cstheme="minorHAnsi"/>
          <w:sz w:val="24"/>
          <w:szCs w:val="24"/>
        </w:rPr>
        <w:t>basic fibroblast growth factor</w:t>
      </w:r>
      <w:r w:rsidRPr="00B963C9">
        <w:rPr>
          <w:rFonts w:cstheme="minorHAnsi"/>
          <w:sz w:val="24"/>
          <w:szCs w:val="24"/>
        </w:rPr>
        <w:t> 2 (FGF-2), and vascular endothelial growth factor (VEGF) [</w:t>
      </w:r>
      <w:bookmarkStart w:id="114" w:name="bbib0535"/>
      <w:r w:rsidRPr="003F31E4">
        <w:rPr>
          <w:rFonts w:cstheme="minorHAnsi"/>
          <w:sz w:val="24"/>
          <w:szCs w:val="24"/>
        </w:rPr>
        <w:t>107</w:t>
      </w:r>
      <w:bookmarkEnd w:id="114"/>
      <w:r w:rsidRPr="00B963C9">
        <w:rPr>
          <w:rFonts w:cstheme="minorHAnsi"/>
          <w:sz w:val="24"/>
          <w:szCs w:val="24"/>
        </w:rPr>
        <w:t xml:space="preserve">]. Moreover, </w:t>
      </w:r>
      <w:proofErr w:type="spellStart"/>
      <w:r w:rsidRPr="00B963C9">
        <w:rPr>
          <w:rFonts w:cstheme="minorHAnsi"/>
          <w:sz w:val="24"/>
          <w:szCs w:val="24"/>
        </w:rPr>
        <w:t>Galler</w:t>
      </w:r>
      <w:proofErr w:type="spellEnd"/>
      <w:r w:rsidRPr="00B963C9">
        <w:rPr>
          <w:rFonts w:cstheme="minorHAnsi"/>
          <w:sz w:val="24"/>
          <w:szCs w:val="24"/>
        </w:rPr>
        <w:t xml:space="preserve"> et al. showed that bound and released growth factors in hydrogel scaffolds supported differentiation of DPSCs and </w:t>
      </w:r>
      <w:r w:rsidRPr="003F31E4">
        <w:rPr>
          <w:rFonts w:cstheme="minorHAnsi"/>
          <w:sz w:val="24"/>
          <w:szCs w:val="24"/>
        </w:rPr>
        <w:t>angiogenesis</w:t>
      </w:r>
      <w:r w:rsidRPr="00B963C9">
        <w:rPr>
          <w:rFonts w:cstheme="minorHAnsi"/>
          <w:sz w:val="24"/>
          <w:szCs w:val="24"/>
        </w:rPr>
        <w:t>. These results suggested the potential use of cell-free options with </w:t>
      </w:r>
      <w:proofErr w:type="spellStart"/>
      <w:r w:rsidRPr="003F31E4">
        <w:rPr>
          <w:rFonts w:cstheme="minorHAnsi"/>
          <w:sz w:val="24"/>
          <w:szCs w:val="24"/>
        </w:rPr>
        <w:t>chemoattractants</w:t>
      </w:r>
      <w:proofErr w:type="spellEnd"/>
      <w:r w:rsidRPr="00B963C9">
        <w:rPr>
          <w:rFonts w:cstheme="minorHAnsi"/>
          <w:sz w:val="24"/>
          <w:szCs w:val="24"/>
        </w:rPr>
        <w:t> and dentin conditioning for the release of growth factors [</w:t>
      </w:r>
      <w:r w:rsidRPr="003F31E4">
        <w:rPr>
          <w:rFonts w:cstheme="minorHAnsi"/>
          <w:sz w:val="24"/>
          <w:szCs w:val="24"/>
        </w:rPr>
        <w:t>105</w:t>
      </w:r>
      <w:bookmarkEnd w:id="112"/>
      <w:r w:rsidRPr="00B963C9">
        <w:rPr>
          <w:rFonts w:cstheme="minorHAnsi"/>
          <w:sz w:val="24"/>
          <w:szCs w:val="24"/>
        </w:rPr>
        <w:t>].</w:t>
      </w:r>
    </w:p>
    <w:p w14:paraId="23517AE7" w14:textId="77777777" w:rsidR="00B963C9" w:rsidRPr="00B963C9" w:rsidRDefault="00B963C9" w:rsidP="00D350A8">
      <w:pPr>
        <w:pStyle w:val="Heading2"/>
      </w:pPr>
      <w:r w:rsidRPr="00B963C9">
        <w:t>2.2. Synthetic polymers</w:t>
      </w:r>
    </w:p>
    <w:p w14:paraId="07E4B6CE" w14:textId="77777777" w:rsidR="00B963C9" w:rsidRPr="00D350A8" w:rsidRDefault="00B963C9" w:rsidP="00D350A8">
      <w:pPr>
        <w:pStyle w:val="Heading3"/>
        <w:rPr>
          <w:i/>
          <w:iCs/>
        </w:rPr>
      </w:pPr>
      <w:r w:rsidRPr="00D350A8">
        <w:rPr>
          <w:i/>
          <w:iCs/>
        </w:rPr>
        <w:t>2.2.1. Polylactic acid (PLA)</w:t>
      </w:r>
    </w:p>
    <w:p w14:paraId="6C45A9DE" w14:textId="50DBD1E8" w:rsidR="00B963C9" w:rsidRPr="00B963C9" w:rsidRDefault="00B963C9" w:rsidP="00B963C9">
      <w:pPr>
        <w:rPr>
          <w:rFonts w:cstheme="minorHAnsi"/>
          <w:sz w:val="24"/>
          <w:szCs w:val="24"/>
        </w:rPr>
      </w:pPr>
      <w:r w:rsidRPr="003F31E4">
        <w:rPr>
          <w:rFonts w:cstheme="minorHAnsi"/>
          <w:sz w:val="24"/>
          <w:szCs w:val="24"/>
        </w:rPr>
        <w:t>Polylactic acid</w:t>
      </w:r>
      <w:r w:rsidRPr="00B963C9">
        <w:rPr>
          <w:rFonts w:cstheme="minorHAnsi"/>
          <w:sz w:val="24"/>
          <w:szCs w:val="24"/>
        </w:rPr>
        <w:t> (PLA) is a biodegradable polyester that supports the adhesion of undifferentiated dental pulp cells and </w:t>
      </w:r>
      <w:r w:rsidRPr="003F31E4">
        <w:rPr>
          <w:rFonts w:cstheme="minorHAnsi"/>
          <w:i/>
          <w:iCs/>
          <w:sz w:val="24"/>
          <w:szCs w:val="24"/>
        </w:rPr>
        <w:t>ex vivo</w:t>
      </w:r>
      <w:r w:rsidRPr="00B963C9">
        <w:rPr>
          <w:rFonts w:cstheme="minorHAnsi"/>
          <w:sz w:val="24"/>
          <w:szCs w:val="24"/>
        </w:rPr>
        <w:t> cells [</w:t>
      </w:r>
      <w:bookmarkStart w:id="115" w:name="bbib0540"/>
      <w:r w:rsidRPr="003F31E4">
        <w:rPr>
          <w:rFonts w:cstheme="minorHAnsi"/>
          <w:sz w:val="24"/>
          <w:szCs w:val="24"/>
        </w:rPr>
        <w:t>[108]</w:t>
      </w:r>
      <w:r w:rsidRPr="00B963C9">
        <w:rPr>
          <w:rFonts w:cstheme="minorHAnsi"/>
          <w:sz w:val="24"/>
          <w:szCs w:val="24"/>
        </w:rPr>
        <w:t>, </w:t>
      </w:r>
      <w:bookmarkStart w:id="116" w:name="bbib0545"/>
      <w:r w:rsidRPr="003F31E4">
        <w:rPr>
          <w:rFonts w:cstheme="minorHAnsi"/>
          <w:sz w:val="24"/>
          <w:szCs w:val="24"/>
        </w:rPr>
        <w:t>[109]</w:t>
      </w:r>
      <w:r w:rsidRPr="00B963C9">
        <w:rPr>
          <w:rFonts w:cstheme="minorHAnsi"/>
          <w:sz w:val="24"/>
          <w:szCs w:val="24"/>
        </w:rPr>
        <w:t>, </w:t>
      </w:r>
      <w:bookmarkStart w:id="117" w:name="bbib0550"/>
      <w:r w:rsidRPr="003F31E4">
        <w:rPr>
          <w:rFonts w:cstheme="minorHAnsi"/>
          <w:sz w:val="24"/>
          <w:szCs w:val="24"/>
        </w:rPr>
        <w:t>[110]</w:t>
      </w:r>
      <w:r w:rsidRPr="00B963C9">
        <w:rPr>
          <w:rFonts w:cstheme="minorHAnsi"/>
          <w:sz w:val="24"/>
          <w:szCs w:val="24"/>
        </w:rPr>
        <w:t xml:space="preserve">]. </w:t>
      </w:r>
      <w:proofErr w:type="spellStart"/>
      <w:r w:rsidRPr="00B963C9">
        <w:rPr>
          <w:rFonts w:cstheme="minorHAnsi"/>
          <w:sz w:val="24"/>
          <w:szCs w:val="24"/>
        </w:rPr>
        <w:t>Chandrahasa</w:t>
      </w:r>
      <w:proofErr w:type="spellEnd"/>
      <w:r w:rsidRPr="00B963C9">
        <w:rPr>
          <w:rFonts w:cstheme="minorHAnsi"/>
          <w:sz w:val="24"/>
          <w:szCs w:val="24"/>
        </w:rPr>
        <w:t xml:space="preserve"> et al. measured the proliferation of mature human dental pulp tissue using three types of tissue engineering scaffolds: (1) open-PLA scaffolds, (2) bovine collagen scaffolds, and (3) calcium phosphate </w:t>
      </w:r>
      <w:proofErr w:type="spellStart"/>
      <w:r w:rsidRPr="003F31E4">
        <w:rPr>
          <w:rFonts w:cstheme="minorHAnsi"/>
          <w:sz w:val="24"/>
          <w:szCs w:val="24"/>
        </w:rPr>
        <w:t>bioceramic</w:t>
      </w:r>
      <w:proofErr w:type="spellEnd"/>
      <w:r w:rsidRPr="00B963C9">
        <w:rPr>
          <w:rFonts w:cstheme="minorHAnsi"/>
          <w:sz w:val="24"/>
          <w:szCs w:val="24"/>
        </w:rPr>
        <w:t> scaffolds. Their results showed that the proliferation rate of dental pulp was dependent on the chemical composition of the scaffold and PLA scaffolds were more optimal than collagen or calcium phosphate scaffolds for mature dental pulp proliferation [</w:t>
      </w:r>
      <w:r w:rsidRPr="003F31E4">
        <w:rPr>
          <w:rFonts w:cstheme="minorHAnsi"/>
          <w:sz w:val="24"/>
          <w:szCs w:val="24"/>
        </w:rPr>
        <w:t>110</w:t>
      </w:r>
      <w:r w:rsidRPr="00B963C9">
        <w:rPr>
          <w:rFonts w:cstheme="minorHAnsi"/>
          <w:sz w:val="24"/>
          <w:szCs w:val="24"/>
        </w:rPr>
        <w:t>]. Furthermore, the interdependent </w:t>
      </w:r>
      <w:r w:rsidRPr="003F31E4">
        <w:rPr>
          <w:rFonts w:cstheme="minorHAnsi"/>
          <w:sz w:val="24"/>
          <w:szCs w:val="24"/>
        </w:rPr>
        <w:t>pore structure</w:t>
      </w:r>
      <w:r w:rsidRPr="00B963C9">
        <w:rPr>
          <w:rFonts w:cstheme="minorHAnsi"/>
          <w:sz w:val="24"/>
          <w:szCs w:val="24"/>
        </w:rPr>
        <w:t> of nanofibrous PLA scaffolds has demonstrated successful </w:t>
      </w:r>
      <w:r w:rsidRPr="003F31E4">
        <w:rPr>
          <w:rFonts w:cstheme="minorHAnsi"/>
          <w:sz w:val="24"/>
          <w:szCs w:val="24"/>
        </w:rPr>
        <w:t>cell proliferation</w:t>
      </w:r>
      <w:r w:rsidRPr="00B963C9">
        <w:rPr>
          <w:rFonts w:cstheme="minorHAnsi"/>
          <w:sz w:val="24"/>
          <w:szCs w:val="24"/>
        </w:rPr>
        <w:t> and angiogenesis [</w:t>
      </w:r>
      <w:bookmarkStart w:id="118" w:name="bbib0555"/>
      <w:r w:rsidRPr="003F31E4">
        <w:rPr>
          <w:rFonts w:cstheme="minorHAnsi"/>
          <w:sz w:val="24"/>
          <w:szCs w:val="24"/>
        </w:rPr>
        <w:t>111</w:t>
      </w:r>
      <w:r w:rsidRPr="00B963C9">
        <w:rPr>
          <w:rFonts w:cstheme="minorHAnsi"/>
          <w:sz w:val="24"/>
          <w:szCs w:val="24"/>
        </w:rPr>
        <w:t>,</w:t>
      </w:r>
      <w:bookmarkStart w:id="119" w:name="bbib0560"/>
      <w:r w:rsidRPr="003F31E4">
        <w:rPr>
          <w:rFonts w:cstheme="minorHAnsi"/>
          <w:sz w:val="24"/>
          <w:szCs w:val="24"/>
        </w:rPr>
        <w:t>112</w:t>
      </w:r>
      <w:r w:rsidRPr="00B963C9">
        <w:rPr>
          <w:rFonts w:cstheme="minorHAnsi"/>
          <w:sz w:val="24"/>
          <w:szCs w:val="24"/>
        </w:rPr>
        <w:t>]. </w:t>
      </w:r>
      <w:r w:rsidRPr="00B963C9">
        <w:rPr>
          <w:rFonts w:cstheme="minorHAnsi"/>
          <w:i/>
          <w:iCs/>
          <w:sz w:val="24"/>
          <w:szCs w:val="24"/>
        </w:rPr>
        <w:t>In vitro</w:t>
      </w:r>
      <w:r w:rsidRPr="00B963C9">
        <w:rPr>
          <w:rFonts w:cstheme="minorHAnsi"/>
          <w:sz w:val="24"/>
          <w:szCs w:val="24"/>
        </w:rPr>
        <w:t> and </w:t>
      </w:r>
      <w:r w:rsidRPr="00B963C9">
        <w:rPr>
          <w:rFonts w:cstheme="minorHAnsi"/>
          <w:i/>
          <w:iCs/>
          <w:sz w:val="24"/>
          <w:szCs w:val="24"/>
        </w:rPr>
        <w:t>in vivo</w:t>
      </w:r>
      <w:r w:rsidRPr="00B963C9">
        <w:rPr>
          <w:rFonts w:cstheme="minorHAnsi"/>
          <w:sz w:val="24"/>
          <w:szCs w:val="24"/>
        </w:rPr>
        <w:t> studies have shown that PLA can induce the differentiation of DPSC to mature odontoblasts, and form both soft and hard tissue that resemble the dentin-pulp histoarchitecture [</w:t>
      </w:r>
      <w:bookmarkStart w:id="120" w:name="bbib0565"/>
      <w:r w:rsidRPr="003F31E4">
        <w:rPr>
          <w:rFonts w:cstheme="minorHAnsi"/>
          <w:sz w:val="24"/>
          <w:szCs w:val="24"/>
        </w:rPr>
        <w:t>113</w:t>
      </w:r>
      <w:r w:rsidRPr="00B963C9">
        <w:rPr>
          <w:rFonts w:cstheme="minorHAnsi"/>
          <w:sz w:val="24"/>
          <w:szCs w:val="24"/>
        </w:rPr>
        <w:t>]. Furthermore, tooth slices containing the polymer seeded with SHED allowed the formation of a microvascular lattice [</w:t>
      </w:r>
      <w:bookmarkStart w:id="121" w:name="bbib0570"/>
      <w:r w:rsidRPr="003F31E4">
        <w:rPr>
          <w:rFonts w:cstheme="minorHAnsi"/>
          <w:sz w:val="24"/>
          <w:szCs w:val="24"/>
        </w:rPr>
        <w:t>114</w:t>
      </w:r>
      <w:r w:rsidRPr="00B963C9">
        <w:rPr>
          <w:rFonts w:cstheme="minorHAnsi"/>
          <w:sz w:val="24"/>
          <w:szCs w:val="24"/>
        </w:rPr>
        <w:t>]. The advantageous mechanical properties of PLA scaffolds in addition to their controllable rate of degradation make them favorable candidates for pulp tissue engineering [</w:t>
      </w:r>
      <w:r w:rsidRPr="003F31E4">
        <w:rPr>
          <w:rFonts w:cstheme="minorHAnsi"/>
          <w:sz w:val="24"/>
          <w:szCs w:val="24"/>
        </w:rPr>
        <w:t>73</w:t>
      </w:r>
      <w:r w:rsidRPr="00B963C9">
        <w:rPr>
          <w:rFonts w:cstheme="minorHAnsi"/>
          <w:sz w:val="24"/>
          <w:szCs w:val="24"/>
        </w:rPr>
        <w:t>].</w:t>
      </w:r>
    </w:p>
    <w:p w14:paraId="479289DB" w14:textId="77777777" w:rsidR="00B963C9" w:rsidRPr="00D350A8" w:rsidRDefault="00B963C9" w:rsidP="00D350A8">
      <w:pPr>
        <w:pStyle w:val="Heading3"/>
        <w:rPr>
          <w:i/>
          <w:iCs/>
        </w:rPr>
      </w:pPr>
      <w:r w:rsidRPr="00D350A8">
        <w:rPr>
          <w:i/>
          <w:iCs/>
        </w:rPr>
        <w:t>2.2.2. Polyglycolic acid (PGA)</w:t>
      </w:r>
    </w:p>
    <w:p w14:paraId="5BBF7917" w14:textId="1DBF592A" w:rsidR="00B963C9" w:rsidRPr="00B963C9" w:rsidRDefault="00B963C9" w:rsidP="00B963C9">
      <w:pPr>
        <w:rPr>
          <w:rFonts w:cstheme="minorHAnsi"/>
          <w:sz w:val="24"/>
          <w:szCs w:val="24"/>
        </w:rPr>
      </w:pPr>
      <w:r w:rsidRPr="003F31E4">
        <w:rPr>
          <w:rFonts w:cstheme="minorHAnsi"/>
          <w:sz w:val="24"/>
          <w:szCs w:val="24"/>
        </w:rPr>
        <w:t>Polyglycolic acid</w:t>
      </w:r>
      <w:r w:rsidRPr="00B963C9">
        <w:rPr>
          <w:rFonts w:cstheme="minorHAnsi"/>
          <w:sz w:val="24"/>
          <w:szCs w:val="24"/>
        </w:rPr>
        <w:t> (PGA) is another polymer similar in biochemistry to PLA that can serve as a biocompatible scaffold material for pulp tissue engineering [</w:t>
      </w:r>
      <w:r w:rsidRPr="003F31E4">
        <w:rPr>
          <w:rFonts w:cstheme="minorHAnsi"/>
          <w:sz w:val="24"/>
          <w:szCs w:val="24"/>
        </w:rPr>
        <w:t>108</w:t>
      </w:r>
      <w:r w:rsidRPr="00B963C9">
        <w:rPr>
          <w:rFonts w:cstheme="minorHAnsi"/>
          <w:sz w:val="24"/>
          <w:szCs w:val="24"/>
        </w:rPr>
        <w:t>]. PGA composite scaffolds can attain a cell density mirroring that of native dental pulp, according to </w:t>
      </w:r>
      <w:r w:rsidRPr="00B963C9">
        <w:rPr>
          <w:rFonts w:cstheme="minorHAnsi"/>
          <w:i/>
          <w:iCs/>
          <w:sz w:val="24"/>
          <w:szCs w:val="24"/>
        </w:rPr>
        <w:t>in vitro</w:t>
      </w:r>
      <w:r w:rsidRPr="00B963C9">
        <w:rPr>
          <w:rFonts w:cstheme="minorHAnsi"/>
          <w:sz w:val="24"/>
          <w:szCs w:val="24"/>
        </w:rPr>
        <w:t> studies [</w:t>
      </w:r>
      <w:r w:rsidRPr="003F31E4">
        <w:rPr>
          <w:rFonts w:cstheme="minorHAnsi"/>
          <w:sz w:val="24"/>
          <w:szCs w:val="24"/>
        </w:rPr>
        <w:t>109</w:t>
      </w:r>
      <w:r w:rsidRPr="00B963C9">
        <w:rPr>
          <w:rFonts w:cstheme="minorHAnsi"/>
          <w:sz w:val="24"/>
          <w:szCs w:val="24"/>
        </w:rPr>
        <w:t>,</w:t>
      </w:r>
      <w:bookmarkStart w:id="122" w:name="bbib0575"/>
      <w:r w:rsidRPr="003F31E4">
        <w:rPr>
          <w:rFonts w:cstheme="minorHAnsi"/>
          <w:sz w:val="24"/>
          <w:szCs w:val="24"/>
        </w:rPr>
        <w:t>115</w:t>
      </w:r>
      <w:r w:rsidRPr="00B963C9">
        <w:rPr>
          <w:rFonts w:cstheme="minorHAnsi"/>
          <w:sz w:val="24"/>
          <w:szCs w:val="24"/>
        </w:rPr>
        <w:t xml:space="preserve">]. In fact, </w:t>
      </w:r>
      <w:proofErr w:type="spellStart"/>
      <w:r w:rsidRPr="00B963C9">
        <w:rPr>
          <w:rFonts w:cstheme="minorHAnsi"/>
          <w:sz w:val="24"/>
          <w:szCs w:val="24"/>
        </w:rPr>
        <w:t>Buurma</w:t>
      </w:r>
      <w:proofErr w:type="spellEnd"/>
      <w:r w:rsidRPr="00B963C9">
        <w:rPr>
          <w:rFonts w:cstheme="minorHAnsi"/>
          <w:sz w:val="24"/>
          <w:szCs w:val="24"/>
        </w:rPr>
        <w:t xml:space="preserve"> et al. showed that transplanted human pulp fibroblasts (HPF) and human gingival fibroblasts (HGF) synthesized not only an extracellular matrix within the PGA construct but also a vascularized network </w:t>
      </w:r>
      <w:r w:rsidRPr="00B963C9">
        <w:rPr>
          <w:rFonts w:cstheme="minorHAnsi"/>
          <w:i/>
          <w:iCs/>
          <w:sz w:val="24"/>
          <w:szCs w:val="24"/>
        </w:rPr>
        <w:t>in vivo</w:t>
      </w:r>
      <w:r w:rsidRPr="00B963C9">
        <w:rPr>
          <w:rFonts w:cstheme="minorHAnsi"/>
          <w:sz w:val="24"/>
          <w:szCs w:val="24"/>
        </w:rPr>
        <w:t> [</w:t>
      </w:r>
      <w:bookmarkStart w:id="123" w:name="bbib0580"/>
      <w:r w:rsidRPr="003F31E4">
        <w:rPr>
          <w:rFonts w:cstheme="minorHAnsi"/>
          <w:sz w:val="24"/>
          <w:szCs w:val="24"/>
        </w:rPr>
        <w:t>116</w:t>
      </w:r>
      <w:r w:rsidRPr="00B963C9">
        <w:rPr>
          <w:rFonts w:cstheme="minorHAnsi"/>
          <w:sz w:val="24"/>
          <w:szCs w:val="24"/>
        </w:rPr>
        <w:t>]. PGA is diverse in its application for the bioengineering of dental tissues, including the regeneration of whole crowns [</w:t>
      </w:r>
      <w:bookmarkStart w:id="124" w:name="bbib0585"/>
      <w:r w:rsidRPr="003F31E4">
        <w:rPr>
          <w:rFonts w:cstheme="minorHAnsi"/>
          <w:sz w:val="24"/>
          <w:szCs w:val="24"/>
        </w:rPr>
        <w:t>117</w:t>
      </w:r>
      <w:r w:rsidRPr="00B963C9">
        <w:rPr>
          <w:rFonts w:cstheme="minorHAnsi"/>
          <w:sz w:val="24"/>
          <w:szCs w:val="24"/>
        </w:rPr>
        <w:t>]. Experimental implants containing PGA seeded with odontogenic cells produced highly mineralized dentin tissue, according to </w:t>
      </w:r>
      <w:r w:rsidRPr="003F31E4">
        <w:rPr>
          <w:rFonts w:cstheme="minorHAnsi"/>
          <w:sz w:val="24"/>
          <w:szCs w:val="24"/>
        </w:rPr>
        <w:t>radiographic examinations</w:t>
      </w:r>
      <w:r w:rsidRPr="00B963C9">
        <w:rPr>
          <w:rFonts w:cstheme="minorHAnsi"/>
          <w:sz w:val="24"/>
          <w:szCs w:val="24"/>
        </w:rPr>
        <w:t xml:space="preserve">, and histological staining further revealed pulp tissue as well as </w:t>
      </w:r>
      <w:proofErr w:type="spellStart"/>
      <w:r w:rsidRPr="00B963C9">
        <w:rPr>
          <w:rFonts w:cstheme="minorHAnsi"/>
          <w:sz w:val="24"/>
          <w:szCs w:val="24"/>
        </w:rPr>
        <w:t>Hertwig’s</w:t>
      </w:r>
      <w:proofErr w:type="spellEnd"/>
      <w:r w:rsidRPr="00B963C9">
        <w:rPr>
          <w:rFonts w:cstheme="minorHAnsi"/>
          <w:sz w:val="24"/>
          <w:szCs w:val="24"/>
        </w:rPr>
        <w:t xml:space="preserve"> epithelial root sheath formation, serving as evidence of successful pulp regeneration with the use of PGA-based constructs [</w:t>
      </w:r>
      <w:r w:rsidRPr="003F31E4">
        <w:rPr>
          <w:rFonts w:cstheme="minorHAnsi"/>
          <w:sz w:val="24"/>
          <w:szCs w:val="24"/>
        </w:rPr>
        <w:t>78</w:t>
      </w:r>
      <w:r w:rsidRPr="00B963C9">
        <w:rPr>
          <w:rFonts w:cstheme="minorHAnsi"/>
          <w:sz w:val="24"/>
          <w:szCs w:val="24"/>
        </w:rPr>
        <w:t>,</w:t>
      </w:r>
      <w:bookmarkStart w:id="125" w:name="bbib0590"/>
      <w:r w:rsidRPr="003F31E4">
        <w:rPr>
          <w:rFonts w:cstheme="minorHAnsi"/>
          <w:sz w:val="24"/>
          <w:szCs w:val="24"/>
        </w:rPr>
        <w:t>118</w:t>
      </w:r>
      <w:r w:rsidRPr="00B963C9">
        <w:rPr>
          <w:rFonts w:cstheme="minorHAnsi"/>
          <w:sz w:val="24"/>
          <w:szCs w:val="24"/>
        </w:rPr>
        <w:t>].</w:t>
      </w:r>
    </w:p>
    <w:p w14:paraId="5B953BB9" w14:textId="77777777" w:rsidR="00B963C9" w:rsidRPr="00B963C9" w:rsidRDefault="00B963C9" w:rsidP="00D350A8">
      <w:pPr>
        <w:pStyle w:val="Heading1"/>
      </w:pPr>
      <w:r w:rsidRPr="00B963C9">
        <w:t>3. Dental stem cells for pulp tissue regeneration</w:t>
      </w:r>
    </w:p>
    <w:p w14:paraId="07211648" w14:textId="3E41ECC2" w:rsidR="00B963C9" w:rsidRPr="00B963C9" w:rsidRDefault="00B963C9" w:rsidP="00B963C9">
      <w:pPr>
        <w:rPr>
          <w:rFonts w:cstheme="minorHAnsi"/>
          <w:sz w:val="24"/>
          <w:szCs w:val="24"/>
        </w:rPr>
      </w:pPr>
      <w:r w:rsidRPr="00B963C9">
        <w:rPr>
          <w:rFonts w:cstheme="minorHAnsi"/>
          <w:sz w:val="24"/>
          <w:szCs w:val="24"/>
        </w:rPr>
        <w:t xml:space="preserve">Up until now, around eight unique populations of dental </w:t>
      </w:r>
      <w:proofErr w:type="gramStart"/>
      <w:r w:rsidRPr="00B963C9">
        <w:rPr>
          <w:rFonts w:cstheme="minorHAnsi"/>
          <w:sz w:val="24"/>
          <w:szCs w:val="24"/>
        </w:rPr>
        <w:t>tissue-derived</w:t>
      </w:r>
      <w:proofErr w:type="gramEnd"/>
      <w:r w:rsidRPr="00B963C9">
        <w:rPr>
          <w:rFonts w:cstheme="minorHAnsi"/>
          <w:sz w:val="24"/>
          <w:szCs w:val="24"/>
        </w:rPr>
        <w:t> </w:t>
      </w:r>
      <w:r w:rsidRPr="003F31E4">
        <w:rPr>
          <w:rFonts w:cstheme="minorHAnsi"/>
          <w:sz w:val="24"/>
          <w:szCs w:val="24"/>
        </w:rPr>
        <w:t>MSCs</w:t>
      </w:r>
      <w:r w:rsidRPr="00B963C9">
        <w:rPr>
          <w:rFonts w:cstheme="minorHAnsi"/>
          <w:sz w:val="24"/>
          <w:szCs w:val="24"/>
        </w:rPr>
        <w:t> have been isolated from different tissues of the oral and maxillofacial regions and characterized [</w:t>
      </w:r>
      <w:bookmarkStart w:id="126" w:name="bbib0595"/>
      <w:r w:rsidRPr="003F31E4">
        <w:rPr>
          <w:rFonts w:cstheme="minorHAnsi"/>
          <w:sz w:val="24"/>
          <w:szCs w:val="24"/>
        </w:rPr>
        <w:t>119</w:t>
      </w:r>
      <w:bookmarkEnd w:id="126"/>
      <w:r w:rsidRPr="00B963C9">
        <w:rPr>
          <w:rFonts w:cstheme="minorHAnsi"/>
          <w:sz w:val="24"/>
          <w:szCs w:val="24"/>
        </w:rPr>
        <w:t>]. These plastic </w:t>
      </w:r>
      <w:r w:rsidRPr="003F31E4">
        <w:rPr>
          <w:rFonts w:cstheme="minorHAnsi"/>
          <w:sz w:val="24"/>
          <w:szCs w:val="24"/>
        </w:rPr>
        <w:t>adherent cells</w:t>
      </w:r>
      <w:r w:rsidRPr="00B963C9">
        <w:rPr>
          <w:rFonts w:cstheme="minorHAnsi"/>
          <w:sz w:val="24"/>
          <w:szCs w:val="24"/>
        </w:rPr>
        <w:t> are positive for MSC-associated markers including CD29, CD44, CD73, CD90, CD105, and Stro-1 and negative for the hematopoietic markers, such as CD14, CD34, and CD45, which is in accord with the minimal criteria defined by the International Society for Cellular Therapy [</w:t>
      </w:r>
      <w:bookmarkStart w:id="127" w:name="bbib0600"/>
      <w:r w:rsidRPr="003F31E4">
        <w:rPr>
          <w:rFonts w:cstheme="minorHAnsi"/>
          <w:sz w:val="24"/>
          <w:szCs w:val="24"/>
        </w:rPr>
        <w:t>120</w:t>
      </w:r>
      <w:bookmarkEnd w:id="127"/>
      <w:r w:rsidRPr="00B963C9">
        <w:rPr>
          <w:rFonts w:cstheme="minorHAnsi"/>
          <w:sz w:val="24"/>
          <w:szCs w:val="24"/>
        </w:rPr>
        <w:t>].</w:t>
      </w:r>
    </w:p>
    <w:p w14:paraId="1B60751E" w14:textId="7CEDA4AB" w:rsidR="00B963C9" w:rsidRPr="00B963C9" w:rsidRDefault="00B963C9" w:rsidP="00B963C9">
      <w:pPr>
        <w:rPr>
          <w:rFonts w:cstheme="minorHAnsi"/>
          <w:sz w:val="24"/>
          <w:szCs w:val="24"/>
        </w:rPr>
      </w:pPr>
      <w:r w:rsidRPr="00B963C9">
        <w:rPr>
          <w:rFonts w:cstheme="minorHAnsi"/>
          <w:sz w:val="24"/>
          <w:szCs w:val="24"/>
        </w:rPr>
        <w:t>Among them, </w:t>
      </w:r>
      <w:r w:rsidRPr="003F31E4">
        <w:rPr>
          <w:rFonts w:cstheme="minorHAnsi"/>
          <w:sz w:val="24"/>
          <w:szCs w:val="24"/>
        </w:rPr>
        <w:t>DPSCs</w:t>
      </w:r>
      <w:r w:rsidRPr="00B963C9">
        <w:rPr>
          <w:rFonts w:cstheme="minorHAnsi"/>
          <w:sz w:val="24"/>
          <w:szCs w:val="24"/>
        </w:rPr>
        <w:t> [</w:t>
      </w:r>
      <w:bookmarkStart w:id="128" w:name="bbib0605"/>
      <w:r w:rsidRPr="003F31E4">
        <w:rPr>
          <w:rFonts w:cstheme="minorHAnsi"/>
          <w:sz w:val="24"/>
          <w:szCs w:val="24"/>
        </w:rPr>
        <w:t>121</w:t>
      </w:r>
      <w:r w:rsidRPr="00B963C9">
        <w:rPr>
          <w:rFonts w:cstheme="minorHAnsi"/>
          <w:sz w:val="24"/>
          <w:szCs w:val="24"/>
        </w:rPr>
        <w:t>] and SHED [</w:t>
      </w:r>
      <w:bookmarkStart w:id="129" w:name="bbib0610"/>
      <w:r w:rsidRPr="003F31E4">
        <w:rPr>
          <w:rFonts w:cstheme="minorHAnsi"/>
          <w:sz w:val="24"/>
          <w:szCs w:val="24"/>
        </w:rPr>
        <w:t>122</w:t>
      </w:r>
      <w:r w:rsidRPr="00B963C9">
        <w:rPr>
          <w:rFonts w:cstheme="minorHAnsi"/>
          <w:sz w:val="24"/>
          <w:szCs w:val="24"/>
        </w:rPr>
        <w:t>] have been isolated from healthy pulp tissues. These dental pulp-derived stem cells are self-renewing MSCs residing within the perivascular niche of the </w:t>
      </w:r>
      <w:r w:rsidRPr="003F31E4">
        <w:rPr>
          <w:rFonts w:cstheme="minorHAnsi"/>
          <w:sz w:val="24"/>
          <w:szCs w:val="24"/>
        </w:rPr>
        <w:t>dental pulp</w:t>
      </w:r>
      <w:r w:rsidRPr="00B963C9">
        <w:rPr>
          <w:rFonts w:cstheme="minorHAnsi"/>
          <w:sz w:val="24"/>
          <w:szCs w:val="24"/>
        </w:rPr>
        <w:t>. They have been reported to differentiate </w:t>
      </w:r>
      <w:r w:rsidRPr="00B963C9">
        <w:rPr>
          <w:rFonts w:cstheme="minorHAnsi"/>
          <w:i/>
          <w:iCs/>
          <w:sz w:val="24"/>
          <w:szCs w:val="24"/>
        </w:rPr>
        <w:t>in vitro</w:t>
      </w:r>
      <w:r w:rsidRPr="00B963C9">
        <w:rPr>
          <w:rFonts w:cstheme="minorHAnsi"/>
          <w:sz w:val="24"/>
          <w:szCs w:val="24"/>
        </w:rPr>
        <w:t> into </w:t>
      </w:r>
      <w:r w:rsidRPr="003F31E4">
        <w:rPr>
          <w:rFonts w:cstheme="minorHAnsi"/>
          <w:sz w:val="24"/>
          <w:szCs w:val="24"/>
        </w:rPr>
        <w:t>odontoblasts</w:t>
      </w:r>
      <w:r w:rsidRPr="00B963C9">
        <w:rPr>
          <w:rFonts w:cstheme="minorHAnsi"/>
          <w:sz w:val="24"/>
          <w:szCs w:val="24"/>
        </w:rPr>
        <w:t>, </w:t>
      </w:r>
      <w:r w:rsidRPr="003F31E4">
        <w:rPr>
          <w:rFonts w:cstheme="minorHAnsi"/>
          <w:sz w:val="24"/>
          <w:szCs w:val="24"/>
        </w:rPr>
        <w:t>adipocytes</w:t>
      </w:r>
      <w:r w:rsidRPr="00B963C9">
        <w:rPr>
          <w:rFonts w:cstheme="minorHAnsi"/>
          <w:sz w:val="24"/>
          <w:szCs w:val="24"/>
        </w:rPr>
        <w:t>, </w:t>
      </w:r>
      <w:r w:rsidRPr="003F31E4">
        <w:rPr>
          <w:rFonts w:cstheme="minorHAnsi"/>
          <w:sz w:val="24"/>
          <w:szCs w:val="24"/>
        </w:rPr>
        <w:t>osteoblasts</w:t>
      </w:r>
      <w:r w:rsidRPr="00B963C9">
        <w:rPr>
          <w:rFonts w:cstheme="minorHAnsi"/>
          <w:sz w:val="24"/>
          <w:szCs w:val="24"/>
        </w:rPr>
        <w:t>, and chondroblasts and form dentin/pulp-like tissues after </w:t>
      </w:r>
      <w:r w:rsidRPr="00B963C9">
        <w:rPr>
          <w:rFonts w:cstheme="minorHAnsi"/>
          <w:i/>
          <w:iCs/>
          <w:sz w:val="24"/>
          <w:szCs w:val="24"/>
        </w:rPr>
        <w:t>in vivo</w:t>
      </w:r>
      <w:r w:rsidRPr="00B963C9">
        <w:rPr>
          <w:rFonts w:cstheme="minorHAnsi"/>
          <w:sz w:val="24"/>
          <w:szCs w:val="24"/>
        </w:rPr>
        <w:t> transplantation [</w:t>
      </w:r>
      <w:r w:rsidRPr="003F31E4">
        <w:rPr>
          <w:rFonts w:cstheme="minorHAnsi"/>
          <w:sz w:val="24"/>
          <w:szCs w:val="24"/>
        </w:rPr>
        <w:t>121</w:t>
      </w:r>
      <w:bookmarkEnd w:id="128"/>
      <w:r w:rsidRPr="00B963C9">
        <w:rPr>
          <w:rFonts w:cstheme="minorHAnsi"/>
          <w:sz w:val="24"/>
          <w:szCs w:val="24"/>
        </w:rPr>
        <w:t>,</w:t>
      </w:r>
      <w:r w:rsidRPr="003F31E4">
        <w:rPr>
          <w:rFonts w:cstheme="minorHAnsi"/>
          <w:sz w:val="24"/>
          <w:szCs w:val="24"/>
        </w:rPr>
        <w:t>122</w:t>
      </w:r>
      <w:r w:rsidRPr="00B963C9">
        <w:rPr>
          <w:rFonts w:cstheme="minorHAnsi"/>
          <w:sz w:val="24"/>
          <w:szCs w:val="24"/>
        </w:rPr>
        <w:t>]. Compared to their adult counterparts, SHED demonstrate a higher proliferation rate and a higher number of colony-forming cells with early expression of MSC markers (STRO-1 and CD146), which makes them distinct from DPSC and represent the more immature form than DPSC [</w:t>
      </w:r>
      <w:r w:rsidRPr="003F31E4">
        <w:rPr>
          <w:rFonts w:cstheme="minorHAnsi"/>
          <w:sz w:val="24"/>
          <w:szCs w:val="24"/>
        </w:rPr>
        <w:t>122</w:t>
      </w:r>
      <w:bookmarkEnd w:id="129"/>
      <w:r w:rsidRPr="00B963C9">
        <w:rPr>
          <w:rFonts w:cstheme="minorHAnsi"/>
          <w:sz w:val="24"/>
          <w:szCs w:val="24"/>
        </w:rPr>
        <w:t>].</w:t>
      </w:r>
    </w:p>
    <w:p w14:paraId="5E79B2C6" w14:textId="5E669CED" w:rsidR="00B963C9" w:rsidRPr="00B963C9" w:rsidRDefault="00B963C9" w:rsidP="00B963C9">
      <w:pPr>
        <w:rPr>
          <w:rFonts w:cstheme="minorHAnsi"/>
          <w:sz w:val="24"/>
          <w:szCs w:val="24"/>
        </w:rPr>
      </w:pPr>
      <w:r w:rsidRPr="00B963C9">
        <w:rPr>
          <w:rFonts w:cstheme="minorHAnsi"/>
          <w:sz w:val="24"/>
          <w:szCs w:val="24"/>
        </w:rPr>
        <w:t>Stem cells of apical papilla (SCAP) have also been isolated from soft tissue located at the apex of the developing human permanent teeth [</w:t>
      </w:r>
      <w:bookmarkStart w:id="130" w:name="bbib0615"/>
      <w:r w:rsidRPr="003F31E4">
        <w:rPr>
          <w:rFonts w:cstheme="minorHAnsi"/>
          <w:sz w:val="24"/>
          <w:szCs w:val="24"/>
        </w:rPr>
        <w:t>123</w:t>
      </w:r>
      <w:r w:rsidRPr="00B963C9">
        <w:rPr>
          <w:rFonts w:cstheme="minorHAnsi"/>
          <w:sz w:val="24"/>
          <w:szCs w:val="24"/>
        </w:rPr>
        <w:t>,</w:t>
      </w:r>
      <w:bookmarkStart w:id="131" w:name="bbib0620"/>
      <w:r w:rsidRPr="003F31E4">
        <w:rPr>
          <w:rFonts w:cstheme="minorHAnsi"/>
          <w:sz w:val="24"/>
          <w:szCs w:val="24"/>
        </w:rPr>
        <w:t>124</w:t>
      </w:r>
      <w:r w:rsidRPr="00B963C9">
        <w:rPr>
          <w:rFonts w:cstheme="minorHAnsi"/>
          <w:sz w:val="24"/>
          <w:szCs w:val="24"/>
        </w:rPr>
        <w:t xml:space="preserve">]. </w:t>
      </w:r>
      <w:proofErr w:type="gramStart"/>
      <w:r w:rsidRPr="00B963C9">
        <w:rPr>
          <w:rFonts w:cstheme="minorHAnsi"/>
          <w:sz w:val="24"/>
          <w:szCs w:val="24"/>
        </w:rPr>
        <w:t>Similar to</w:t>
      </w:r>
      <w:proofErr w:type="gramEnd"/>
      <w:r w:rsidRPr="00B963C9">
        <w:rPr>
          <w:rFonts w:cstheme="minorHAnsi"/>
          <w:sz w:val="24"/>
          <w:szCs w:val="24"/>
        </w:rPr>
        <w:t xml:space="preserve"> the multipotency exhibited by DPSCs, SCAP can differentiate into odontoblasts, </w:t>
      </w:r>
      <w:proofErr w:type="spellStart"/>
      <w:r w:rsidRPr="00B963C9">
        <w:rPr>
          <w:rFonts w:cstheme="minorHAnsi"/>
          <w:sz w:val="24"/>
          <w:szCs w:val="24"/>
        </w:rPr>
        <w:t>cementoblast</w:t>
      </w:r>
      <w:proofErr w:type="spellEnd"/>
      <w:r w:rsidRPr="00B963C9">
        <w:rPr>
          <w:rFonts w:cstheme="minorHAnsi"/>
          <w:sz w:val="24"/>
          <w:szCs w:val="24"/>
        </w:rPr>
        <w:t>-like cells, adipocytes and connective tissue </w:t>
      </w:r>
      <w:r w:rsidRPr="00B963C9">
        <w:rPr>
          <w:rFonts w:cstheme="minorHAnsi"/>
          <w:i/>
          <w:iCs/>
          <w:sz w:val="24"/>
          <w:szCs w:val="24"/>
        </w:rPr>
        <w:t>in vitro</w:t>
      </w:r>
      <w:r w:rsidRPr="00B963C9">
        <w:rPr>
          <w:rFonts w:cstheme="minorHAnsi"/>
          <w:sz w:val="24"/>
          <w:szCs w:val="24"/>
        </w:rPr>
        <w:t> [</w:t>
      </w:r>
      <w:r w:rsidRPr="003F31E4">
        <w:rPr>
          <w:rFonts w:cstheme="minorHAnsi"/>
          <w:sz w:val="24"/>
          <w:szCs w:val="24"/>
        </w:rPr>
        <w:t>123</w:t>
      </w:r>
      <w:bookmarkEnd w:id="130"/>
      <w:r w:rsidRPr="00B963C9">
        <w:rPr>
          <w:rFonts w:cstheme="minorHAnsi"/>
          <w:sz w:val="24"/>
          <w:szCs w:val="24"/>
        </w:rPr>
        <w:t>,</w:t>
      </w:r>
      <w:r w:rsidRPr="003F31E4">
        <w:rPr>
          <w:rFonts w:cstheme="minorHAnsi"/>
          <w:sz w:val="24"/>
          <w:szCs w:val="24"/>
        </w:rPr>
        <w:t>124</w:t>
      </w:r>
      <w:r w:rsidRPr="00B963C9">
        <w:rPr>
          <w:rFonts w:cstheme="minorHAnsi"/>
          <w:sz w:val="24"/>
          <w:szCs w:val="24"/>
        </w:rPr>
        <w:t>]. </w:t>
      </w:r>
      <w:r w:rsidRPr="00B963C9">
        <w:rPr>
          <w:rFonts w:cstheme="minorHAnsi"/>
          <w:i/>
          <w:iCs/>
          <w:sz w:val="24"/>
          <w:szCs w:val="24"/>
        </w:rPr>
        <w:t>In vivo</w:t>
      </w:r>
      <w:r w:rsidRPr="00B963C9">
        <w:rPr>
          <w:rFonts w:cstheme="minorHAnsi"/>
          <w:sz w:val="24"/>
          <w:szCs w:val="24"/>
        </w:rPr>
        <w:t> studies using animal models have revealed the odontogenic capacity of SCAP [</w:t>
      </w:r>
      <w:bookmarkStart w:id="132" w:name="bbib0625"/>
      <w:r w:rsidRPr="003F31E4">
        <w:rPr>
          <w:rFonts w:cstheme="minorHAnsi"/>
          <w:sz w:val="24"/>
          <w:szCs w:val="24"/>
        </w:rPr>
        <w:t>125</w:t>
      </w:r>
      <w:bookmarkEnd w:id="132"/>
      <w:r w:rsidRPr="00B963C9">
        <w:rPr>
          <w:rFonts w:cstheme="minorHAnsi"/>
          <w:sz w:val="24"/>
          <w:szCs w:val="24"/>
        </w:rPr>
        <w:t>]. When compared with DPSCs, SCAP exhibit enhanced proliferation rates and </w:t>
      </w:r>
      <w:r w:rsidRPr="003F31E4">
        <w:rPr>
          <w:rFonts w:cstheme="minorHAnsi"/>
          <w:sz w:val="24"/>
          <w:szCs w:val="24"/>
        </w:rPr>
        <w:t>mineralization</w:t>
      </w:r>
      <w:r w:rsidRPr="00B963C9">
        <w:rPr>
          <w:rFonts w:cstheme="minorHAnsi"/>
          <w:sz w:val="24"/>
          <w:szCs w:val="24"/>
        </w:rPr>
        <w:t> potential [</w:t>
      </w:r>
      <w:r w:rsidRPr="003F31E4">
        <w:rPr>
          <w:rFonts w:cstheme="minorHAnsi"/>
          <w:sz w:val="24"/>
          <w:szCs w:val="24"/>
        </w:rPr>
        <w:t>124</w:t>
      </w:r>
      <w:bookmarkEnd w:id="131"/>
      <w:r w:rsidRPr="00B963C9">
        <w:rPr>
          <w:rFonts w:cstheme="minorHAnsi"/>
          <w:sz w:val="24"/>
          <w:szCs w:val="24"/>
        </w:rPr>
        <w:t>,</w:t>
      </w:r>
      <w:bookmarkStart w:id="133" w:name="bbib0630"/>
      <w:r w:rsidRPr="003F31E4">
        <w:rPr>
          <w:rFonts w:cstheme="minorHAnsi"/>
          <w:sz w:val="24"/>
          <w:szCs w:val="24"/>
        </w:rPr>
        <w:t>126</w:t>
      </w:r>
      <w:bookmarkEnd w:id="133"/>
      <w:r w:rsidRPr="00B963C9">
        <w:rPr>
          <w:rFonts w:cstheme="minorHAnsi"/>
          <w:sz w:val="24"/>
          <w:szCs w:val="24"/>
        </w:rPr>
        <w:t>]. More importantly, DPSCs and SCAP can be harvested from permanent teeth indicated for extraction and SHED can be obtained from the disposable exfoliated </w:t>
      </w:r>
      <w:r w:rsidRPr="003F31E4">
        <w:rPr>
          <w:rFonts w:cstheme="minorHAnsi"/>
          <w:sz w:val="24"/>
          <w:szCs w:val="24"/>
        </w:rPr>
        <w:t>primary teeth</w:t>
      </w:r>
      <w:r w:rsidRPr="00B963C9">
        <w:rPr>
          <w:rFonts w:cstheme="minorHAnsi"/>
          <w:sz w:val="24"/>
          <w:szCs w:val="24"/>
        </w:rPr>
        <w:t xml:space="preserve"> with minimal invasiveness, which make them a relatively rich source of MSCs and offer a promising source of autologous cells with easy accessibility. Collectively, </w:t>
      </w:r>
      <w:proofErr w:type="gramStart"/>
      <w:r w:rsidRPr="00B963C9">
        <w:rPr>
          <w:rFonts w:cstheme="minorHAnsi"/>
          <w:sz w:val="24"/>
          <w:szCs w:val="24"/>
        </w:rPr>
        <w:t>all of</w:t>
      </w:r>
      <w:proofErr w:type="gramEnd"/>
      <w:r w:rsidRPr="00B963C9">
        <w:rPr>
          <w:rFonts w:cstheme="minorHAnsi"/>
          <w:sz w:val="24"/>
          <w:szCs w:val="24"/>
        </w:rPr>
        <w:t xml:space="preserve"> these stem cells have shown potential for dental tissue engineering particularly in the field of dentin/pulp </w:t>
      </w:r>
      <w:r w:rsidRPr="003F31E4">
        <w:rPr>
          <w:rFonts w:cstheme="minorHAnsi"/>
          <w:sz w:val="24"/>
          <w:szCs w:val="24"/>
        </w:rPr>
        <w:t>tissue regeneration</w:t>
      </w:r>
      <w:r w:rsidRPr="00B963C9">
        <w:rPr>
          <w:rFonts w:cstheme="minorHAnsi"/>
          <w:sz w:val="24"/>
          <w:szCs w:val="24"/>
        </w:rPr>
        <w:t>.</w:t>
      </w:r>
    </w:p>
    <w:p w14:paraId="7DCC3C94" w14:textId="77777777" w:rsidR="00B963C9" w:rsidRPr="00B963C9" w:rsidRDefault="00B963C9" w:rsidP="00D350A8">
      <w:pPr>
        <w:pStyle w:val="Heading1"/>
      </w:pPr>
      <w:r w:rsidRPr="00B963C9">
        <w:t>4. Cell homing approaches for pulp tissue engineering</w:t>
      </w:r>
    </w:p>
    <w:p w14:paraId="1F3CF420" w14:textId="01CF1DF3" w:rsidR="00B963C9" w:rsidRPr="00B963C9" w:rsidRDefault="00B963C9" w:rsidP="00B963C9">
      <w:pPr>
        <w:rPr>
          <w:rFonts w:cstheme="minorHAnsi"/>
          <w:sz w:val="24"/>
          <w:szCs w:val="24"/>
        </w:rPr>
      </w:pPr>
      <w:r w:rsidRPr="00B963C9">
        <w:rPr>
          <w:rFonts w:cstheme="minorHAnsi"/>
          <w:sz w:val="24"/>
          <w:szCs w:val="24"/>
        </w:rPr>
        <w:t xml:space="preserve">Even though compelling </w:t>
      </w:r>
      <w:proofErr w:type="gramStart"/>
      <w:r w:rsidRPr="00B963C9">
        <w:rPr>
          <w:rFonts w:cstheme="minorHAnsi"/>
          <w:sz w:val="24"/>
          <w:szCs w:val="24"/>
        </w:rPr>
        <w:t>evidences</w:t>
      </w:r>
      <w:proofErr w:type="gramEnd"/>
      <w:r w:rsidRPr="00B963C9">
        <w:rPr>
          <w:rFonts w:cstheme="minorHAnsi"/>
          <w:sz w:val="24"/>
          <w:szCs w:val="24"/>
        </w:rPr>
        <w:t xml:space="preserve"> pertaining to pulp tissue engineering after </w:t>
      </w:r>
      <w:r w:rsidRPr="003F31E4">
        <w:rPr>
          <w:rFonts w:cstheme="minorHAnsi"/>
          <w:sz w:val="24"/>
          <w:szCs w:val="24"/>
        </w:rPr>
        <w:t>stem cell transplantation</w:t>
      </w:r>
      <w:r w:rsidRPr="00B963C9">
        <w:rPr>
          <w:rFonts w:cstheme="minorHAnsi"/>
          <w:sz w:val="24"/>
          <w:szCs w:val="24"/>
        </w:rPr>
        <w:t> have been reported, critical problems related to clinical feasibility still remain to be solved. Hence, cell homing, a cell-free approach, has been proposed as a viable alternative [</w:t>
      </w:r>
      <w:bookmarkStart w:id="134" w:name="bbib0635"/>
      <w:r w:rsidRPr="003F31E4">
        <w:rPr>
          <w:rFonts w:cstheme="minorHAnsi"/>
          <w:sz w:val="24"/>
          <w:szCs w:val="24"/>
        </w:rPr>
        <w:t>127</w:t>
      </w:r>
      <w:r w:rsidRPr="00B963C9">
        <w:rPr>
          <w:rFonts w:cstheme="minorHAnsi"/>
          <w:sz w:val="24"/>
          <w:szCs w:val="24"/>
        </w:rPr>
        <w:t>]. Several studies showed positive results of pulp-like </w:t>
      </w:r>
      <w:r w:rsidRPr="003F31E4">
        <w:rPr>
          <w:rFonts w:cstheme="minorHAnsi"/>
          <w:sz w:val="24"/>
          <w:szCs w:val="24"/>
        </w:rPr>
        <w:t>tissue regeneration</w:t>
      </w:r>
      <w:r w:rsidRPr="00B963C9">
        <w:rPr>
          <w:rFonts w:cstheme="minorHAnsi"/>
          <w:sz w:val="24"/>
          <w:szCs w:val="24"/>
        </w:rPr>
        <w:t> through chemotaxis-induced cell homing [</w:t>
      </w:r>
      <w:r w:rsidRPr="003F31E4">
        <w:rPr>
          <w:rFonts w:cstheme="minorHAnsi"/>
          <w:sz w:val="24"/>
          <w:szCs w:val="24"/>
        </w:rPr>
        <w:t>127</w:t>
      </w:r>
      <w:r w:rsidRPr="00B963C9">
        <w:rPr>
          <w:rFonts w:cstheme="minorHAnsi"/>
          <w:sz w:val="24"/>
          <w:szCs w:val="24"/>
        </w:rPr>
        <w:t>,</w:t>
      </w:r>
      <w:bookmarkStart w:id="135" w:name="bbib0640"/>
      <w:r w:rsidRPr="003F31E4">
        <w:rPr>
          <w:rFonts w:cstheme="minorHAnsi"/>
          <w:sz w:val="24"/>
          <w:szCs w:val="24"/>
        </w:rPr>
        <w:t>128</w:t>
      </w:r>
      <w:bookmarkEnd w:id="135"/>
      <w:r w:rsidRPr="00B963C9">
        <w:rPr>
          <w:rFonts w:cstheme="minorHAnsi"/>
          <w:sz w:val="24"/>
          <w:szCs w:val="24"/>
        </w:rPr>
        <w:t>]. During the homing process, various growth factors such as </w:t>
      </w:r>
      <w:r w:rsidRPr="003F31E4">
        <w:rPr>
          <w:rFonts w:cstheme="minorHAnsi"/>
          <w:sz w:val="24"/>
          <w:szCs w:val="24"/>
        </w:rPr>
        <w:t>nerve growth factor</w:t>
      </w:r>
      <w:r w:rsidRPr="00B963C9">
        <w:rPr>
          <w:rFonts w:cstheme="minorHAnsi"/>
          <w:sz w:val="24"/>
          <w:szCs w:val="24"/>
        </w:rPr>
        <w:t> (NGF) and bone morphogenetic protein-7 (BMP7) play a critical role in the migration and differentiation of stem cells to promote the regeneration of dentin-like tissue [</w:t>
      </w:r>
      <w:r w:rsidRPr="003F31E4">
        <w:rPr>
          <w:rFonts w:cstheme="minorHAnsi"/>
          <w:sz w:val="24"/>
          <w:szCs w:val="24"/>
        </w:rPr>
        <w:t>127</w:t>
      </w:r>
      <w:bookmarkEnd w:id="134"/>
      <w:r w:rsidRPr="00B963C9">
        <w:rPr>
          <w:rFonts w:cstheme="minorHAnsi"/>
          <w:sz w:val="24"/>
          <w:szCs w:val="24"/>
        </w:rPr>
        <w:t>]. In addition, studies revealed that stromal cell-derived factor (SDF-1α) increase </w:t>
      </w:r>
      <w:r w:rsidRPr="003F31E4">
        <w:rPr>
          <w:rFonts w:cstheme="minorHAnsi"/>
          <w:sz w:val="24"/>
          <w:szCs w:val="24"/>
        </w:rPr>
        <w:t>DPSC</w:t>
      </w:r>
      <w:r w:rsidRPr="00B963C9">
        <w:rPr>
          <w:rFonts w:cstheme="minorHAnsi"/>
          <w:sz w:val="24"/>
          <w:szCs w:val="24"/>
        </w:rPr>
        <w:t> migration </w:t>
      </w:r>
      <w:r w:rsidRPr="00B963C9">
        <w:rPr>
          <w:rFonts w:cstheme="minorHAnsi"/>
          <w:i/>
          <w:iCs/>
          <w:sz w:val="24"/>
          <w:szCs w:val="24"/>
        </w:rPr>
        <w:t>in vitro</w:t>
      </w:r>
      <w:r w:rsidRPr="00B963C9">
        <w:rPr>
          <w:rFonts w:cstheme="minorHAnsi"/>
          <w:sz w:val="24"/>
          <w:szCs w:val="24"/>
        </w:rPr>
        <w:t> and that tooth fragments implanted with SDF-1α-loaded scaffolds had vascularized connective tissues with collagen matrix deposition in the canals [</w:t>
      </w:r>
      <w:bookmarkStart w:id="136" w:name="bbib0645"/>
      <w:r w:rsidRPr="003F31E4">
        <w:rPr>
          <w:rFonts w:cstheme="minorHAnsi"/>
          <w:sz w:val="24"/>
          <w:szCs w:val="24"/>
        </w:rPr>
        <w:t>129</w:t>
      </w:r>
      <w:bookmarkEnd w:id="136"/>
      <w:r w:rsidRPr="00B963C9">
        <w:rPr>
          <w:rFonts w:cstheme="minorHAnsi"/>
          <w:sz w:val="24"/>
          <w:szCs w:val="24"/>
        </w:rPr>
        <w:t>].</w:t>
      </w:r>
    </w:p>
    <w:p w14:paraId="006E3AEF" w14:textId="1D5F6F9D" w:rsidR="00B963C9" w:rsidRPr="00B963C9" w:rsidRDefault="00B963C9" w:rsidP="00B963C9">
      <w:pPr>
        <w:rPr>
          <w:rFonts w:cstheme="minorHAnsi"/>
          <w:sz w:val="24"/>
          <w:szCs w:val="24"/>
        </w:rPr>
      </w:pPr>
      <w:r w:rsidRPr="00B963C9">
        <w:rPr>
          <w:rFonts w:cstheme="minorHAnsi"/>
          <w:sz w:val="24"/>
          <w:szCs w:val="24"/>
        </w:rPr>
        <w:t>Furthermore, conditioning root canal dentin with </w:t>
      </w:r>
      <w:r w:rsidRPr="003F31E4">
        <w:rPr>
          <w:rFonts w:cstheme="minorHAnsi"/>
          <w:sz w:val="24"/>
          <w:szCs w:val="24"/>
        </w:rPr>
        <w:t>ethylenediaminetetraacetic acid</w:t>
      </w:r>
      <w:r w:rsidRPr="00B963C9">
        <w:rPr>
          <w:rFonts w:cstheme="minorHAnsi"/>
          <w:sz w:val="24"/>
          <w:szCs w:val="24"/>
        </w:rPr>
        <w:t> (EDTA) induces the release of endogenous growth factors from the dentin matrix which may attract resident cells to form pulp-like tissue [</w:t>
      </w:r>
      <w:bookmarkStart w:id="137" w:name="bbib0650"/>
      <w:r w:rsidRPr="003F31E4">
        <w:rPr>
          <w:rFonts w:cstheme="minorHAnsi"/>
          <w:sz w:val="24"/>
          <w:szCs w:val="24"/>
        </w:rPr>
        <w:t>130</w:t>
      </w:r>
      <w:bookmarkEnd w:id="137"/>
      <w:r w:rsidRPr="00B963C9">
        <w:rPr>
          <w:rFonts w:cstheme="minorHAnsi"/>
          <w:sz w:val="24"/>
          <w:szCs w:val="24"/>
        </w:rPr>
        <w:t>]. Resident cell sources include DPSCs, SCAPs, and </w:t>
      </w:r>
      <w:r w:rsidRPr="003F31E4">
        <w:rPr>
          <w:rFonts w:cstheme="minorHAnsi"/>
          <w:sz w:val="24"/>
          <w:szCs w:val="24"/>
        </w:rPr>
        <w:t>MSCs</w:t>
      </w:r>
      <w:r w:rsidRPr="00B963C9">
        <w:rPr>
          <w:rFonts w:cstheme="minorHAnsi"/>
          <w:sz w:val="24"/>
          <w:szCs w:val="24"/>
        </w:rPr>
        <w:t> from the periapical area of teeth with complete root formation [</w:t>
      </w:r>
      <w:bookmarkStart w:id="138" w:name="bbib0655"/>
      <w:r w:rsidRPr="003F31E4">
        <w:rPr>
          <w:rFonts w:cstheme="minorHAnsi"/>
          <w:sz w:val="24"/>
          <w:szCs w:val="24"/>
        </w:rPr>
        <w:t>131</w:t>
      </w:r>
      <w:bookmarkEnd w:id="138"/>
      <w:r w:rsidRPr="00B963C9">
        <w:rPr>
          <w:rFonts w:cstheme="minorHAnsi"/>
          <w:sz w:val="24"/>
          <w:szCs w:val="24"/>
        </w:rPr>
        <w:t>]. Moreover, a recent study using an ectopic animal model with clinically relevant setup demonstrated that fibrin derivatives make applicable scaffolds and that dentin-derived proteins following EDTA conditioning induce chemotaxis and pulp-like tissue formation [</w:t>
      </w:r>
      <w:bookmarkStart w:id="139" w:name="bbib0660"/>
      <w:r w:rsidRPr="003F31E4">
        <w:rPr>
          <w:rFonts w:cstheme="minorHAnsi"/>
          <w:sz w:val="24"/>
          <w:szCs w:val="24"/>
        </w:rPr>
        <w:t>132</w:t>
      </w:r>
      <w:bookmarkEnd w:id="139"/>
      <w:r w:rsidRPr="00B963C9">
        <w:rPr>
          <w:rFonts w:cstheme="minorHAnsi"/>
          <w:sz w:val="24"/>
          <w:szCs w:val="24"/>
        </w:rPr>
        <w:t>]. Thus, this straightforward approach using cell homing might be more feasible to induce </w:t>
      </w:r>
      <w:r w:rsidRPr="003F31E4">
        <w:rPr>
          <w:rFonts w:cstheme="minorHAnsi"/>
          <w:sz w:val="24"/>
          <w:szCs w:val="24"/>
        </w:rPr>
        <w:t>dental pulp</w:t>
      </w:r>
      <w:r w:rsidRPr="00B963C9">
        <w:rPr>
          <w:rFonts w:cstheme="minorHAnsi"/>
          <w:sz w:val="24"/>
          <w:szCs w:val="24"/>
        </w:rPr>
        <w:t> regeneration under current clinical setting compared to the stem cell transplantation approach.</w:t>
      </w:r>
    </w:p>
    <w:p w14:paraId="1FD784FE" w14:textId="77777777" w:rsidR="00B963C9" w:rsidRPr="00B963C9" w:rsidRDefault="00B963C9" w:rsidP="00D350A8">
      <w:pPr>
        <w:pStyle w:val="Heading1"/>
      </w:pPr>
      <w:r w:rsidRPr="00B963C9">
        <w:t>5. Methods of scaffold fabrication</w:t>
      </w:r>
    </w:p>
    <w:p w14:paraId="2A15D786" w14:textId="3EB646E4" w:rsidR="00B963C9" w:rsidRPr="00B963C9" w:rsidRDefault="00B963C9" w:rsidP="00B963C9">
      <w:pPr>
        <w:rPr>
          <w:rFonts w:cstheme="minorHAnsi"/>
          <w:sz w:val="24"/>
          <w:szCs w:val="24"/>
        </w:rPr>
      </w:pPr>
      <w:r w:rsidRPr="00B963C9">
        <w:rPr>
          <w:rFonts w:cstheme="minorHAnsi"/>
          <w:sz w:val="24"/>
          <w:szCs w:val="24"/>
        </w:rPr>
        <w:t>Standard methods to develop open porous scaffolds contain solvent casting/salt leaching [</w:t>
      </w:r>
      <w:bookmarkStart w:id="140" w:name="bbib0665"/>
      <w:r w:rsidRPr="003F31E4">
        <w:rPr>
          <w:rFonts w:cstheme="minorHAnsi"/>
          <w:sz w:val="24"/>
          <w:szCs w:val="24"/>
        </w:rPr>
        <w:t>133</w:t>
      </w:r>
      <w:bookmarkEnd w:id="140"/>
      <w:r w:rsidRPr="00B963C9">
        <w:rPr>
          <w:rFonts w:cstheme="minorHAnsi"/>
          <w:sz w:val="24"/>
          <w:szCs w:val="24"/>
        </w:rPr>
        <w:t>], phase separation [</w:t>
      </w:r>
      <w:bookmarkStart w:id="141" w:name="bbib0670"/>
      <w:r w:rsidRPr="003F31E4">
        <w:rPr>
          <w:rFonts w:cstheme="minorHAnsi"/>
          <w:sz w:val="24"/>
          <w:szCs w:val="24"/>
        </w:rPr>
        <w:t>134</w:t>
      </w:r>
      <w:bookmarkEnd w:id="141"/>
      <w:r w:rsidRPr="00B963C9">
        <w:rPr>
          <w:rFonts w:cstheme="minorHAnsi"/>
          <w:sz w:val="24"/>
          <w:szCs w:val="24"/>
        </w:rPr>
        <w:t>], </w:t>
      </w:r>
      <w:r w:rsidRPr="003F31E4">
        <w:rPr>
          <w:rFonts w:cstheme="minorHAnsi"/>
          <w:sz w:val="24"/>
          <w:szCs w:val="24"/>
        </w:rPr>
        <w:t>gel casting</w:t>
      </w:r>
      <w:r w:rsidRPr="00B963C9">
        <w:rPr>
          <w:rFonts w:cstheme="minorHAnsi"/>
          <w:sz w:val="24"/>
          <w:szCs w:val="24"/>
        </w:rPr>
        <w:t> [</w:t>
      </w:r>
      <w:bookmarkStart w:id="142" w:name="bbib0675"/>
      <w:r w:rsidRPr="003F31E4">
        <w:rPr>
          <w:rFonts w:cstheme="minorHAnsi"/>
          <w:sz w:val="24"/>
          <w:szCs w:val="24"/>
        </w:rPr>
        <w:t>135</w:t>
      </w:r>
      <w:bookmarkEnd w:id="142"/>
      <w:r w:rsidRPr="00B963C9">
        <w:rPr>
          <w:rFonts w:cstheme="minorHAnsi"/>
          <w:sz w:val="24"/>
          <w:szCs w:val="24"/>
        </w:rPr>
        <w:t>], precipitation [</w:t>
      </w:r>
      <w:bookmarkStart w:id="143" w:name="bbib0680"/>
      <w:r w:rsidRPr="003F31E4">
        <w:rPr>
          <w:rFonts w:cstheme="minorHAnsi"/>
          <w:sz w:val="24"/>
          <w:szCs w:val="24"/>
        </w:rPr>
        <w:t>136</w:t>
      </w:r>
      <w:bookmarkEnd w:id="143"/>
      <w:r w:rsidRPr="00B963C9">
        <w:rPr>
          <w:rFonts w:cstheme="minorHAnsi"/>
          <w:sz w:val="24"/>
          <w:szCs w:val="24"/>
        </w:rPr>
        <w:t>], and emulsion freeze-drying [</w:t>
      </w:r>
      <w:bookmarkStart w:id="144" w:name="bbib0685"/>
      <w:r w:rsidRPr="003F31E4">
        <w:rPr>
          <w:rFonts w:cstheme="minorHAnsi"/>
          <w:sz w:val="24"/>
          <w:szCs w:val="24"/>
        </w:rPr>
        <w:t>137</w:t>
      </w:r>
      <w:bookmarkEnd w:id="144"/>
      <w:r w:rsidRPr="00B963C9">
        <w:rPr>
          <w:rFonts w:cstheme="minorHAnsi"/>
          <w:sz w:val="24"/>
          <w:szCs w:val="24"/>
        </w:rPr>
        <w:t xml:space="preserve">]. </w:t>
      </w:r>
      <w:proofErr w:type="gramStart"/>
      <w:r w:rsidRPr="00B963C9">
        <w:rPr>
          <w:rFonts w:cstheme="minorHAnsi"/>
          <w:sz w:val="24"/>
          <w:szCs w:val="24"/>
        </w:rPr>
        <w:t>In spite of the fact that</w:t>
      </w:r>
      <w:proofErr w:type="gramEnd"/>
      <w:r w:rsidRPr="00B963C9">
        <w:rPr>
          <w:rFonts w:cstheme="minorHAnsi"/>
          <w:sz w:val="24"/>
          <w:szCs w:val="24"/>
        </w:rPr>
        <w:t xml:space="preserve"> conventional fabrication techniques could accomplish interconnectivity of pores of the required </w:t>
      </w:r>
      <w:r w:rsidRPr="003F31E4">
        <w:rPr>
          <w:rFonts w:cstheme="minorHAnsi"/>
          <w:sz w:val="24"/>
          <w:szCs w:val="24"/>
        </w:rPr>
        <w:t>surface morphology</w:t>
      </w:r>
      <w:r w:rsidRPr="00B963C9">
        <w:rPr>
          <w:rFonts w:cstheme="minorHAnsi"/>
          <w:sz w:val="24"/>
          <w:szCs w:val="24"/>
        </w:rPr>
        <w:t> by controlling distinctive factors, the scaffolds fabricated by these methods can be developed from one polymer and may fabricate inaccurate and uncontrollable porous morphology [</w:t>
      </w:r>
      <w:r w:rsidRPr="003F31E4">
        <w:rPr>
          <w:rFonts w:cstheme="minorHAnsi"/>
          <w:sz w:val="24"/>
          <w:szCs w:val="24"/>
        </w:rPr>
        <w:t>72</w:t>
      </w:r>
      <w:r w:rsidRPr="00B963C9">
        <w:rPr>
          <w:rFonts w:cstheme="minorHAnsi"/>
          <w:sz w:val="24"/>
          <w:szCs w:val="24"/>
        </w:rPr>
        <w:t>]. In addition, these methods require an </w:t>
      </w:r>
      <w:r w:rsidRPr="003F31E4">
        <w:rPr>
          <w:rFonts w:cstheme="minorHAnsi"/>
          <w:sz w:val="24"/>
          <w:szCs w:val="24"/>
        </w:rPr>
        <w:t>organic solvent</w:t>
      </w:r>
      <w:r w:rsidRPr="00B963C9">
        <w:rPr>
          <w:rFonts w:cstheme="minorHAnsi"/>
          <w:sz w:val="24"/>
          <w:szCs w:val="24"/>
        </w:rPr>
        <w:t> purification phase which is tedious and troublesome for immediate implementation. A salt leaching technique was suggested to solve this issue, however, there is still the issue of exhausting the salt from the platform which requires further investigation [</w:t>
      </w:r>
      <w:bookmarkStart w:id="145" w:name="bbib0690"/>
      <w:r w:rsidRPr="003F31E4">
        <w:rPr>
          <w:rFonts w:cstheme="minorHAnsi"/>
          <w:sz w:val="24"/>
          <w:szCs w:val="24"/>
        </w:rPr>
        <w:t>138</w:t>
      </w:r>
      <w:bookmarkEnd w:id="145"/>
      <w:r w:rsidRPr="00B963C9">
        <w:rPr>
          <w:rFonts w:cstheme="minorHAnsi"/>
          <w:sz w:val="24"/>
          <w:szCs w:val="24"/>
        </w:rPr>
        <w:t>]. A considerable number of studies have been performed to investigate new methods for custom–tailor scaffolds for dental tissue engineering.</w:t>
      </w:r>
    </w:p>
    <w:p w14:paraId="22F9E717" w14:textId="77777777" w:rsidR="00B963C9" w:rsidRPr="00B963C9" w:rsidRDefault="00B963C9" w:rsidP="00D350A8">
      <w:pPr>
        <w:pStyle w:val="Heading2"/>
      </w:pPr>
      <w:r w:rsidRPr="00B963C9">
        <w:t>5.1. Electrospinning</w:t>
      </w:r>
    </w:p>
    <w:p w14:paraId="68233069" w14:textId="19ACB7C8" w:rsidR="00B963C9" w:rsidRPr="00B963C9" w:rsidRDefault="00B963C9" w:rsidP="00B963C9">
      <w:pPr>
        <w:rPr>
          <w:rFonts w:cstheme="minorHAnsi"/>
          <w:sz w:val="24"/>
          <w:szCs w:val="24"/>
        </w:rPr>
      </w:pPr>
      <w:r w:rsidRPr="00B963C9">
        <w:rPr>
          <w:rFonts w:cstheme="minorHAnsi"/>
          <w:sz w:val="24"/>
          <w:szCs w:val="24"/>
        </w:rPr>
        <w:t>3D </w:t>
      </w:r>
      <w:r w:rsidRPr="003F31E4">
        <w:rPr>
          <w:rFonts w:cstheme="minorHAnsi"/>
          <w:sz w:val="24"/>
          <w:szCs w:val="24"/>
        </w:rPr>
        <w:t>nanofibrous scaffolds</w:t>
      </w:r>
      <w:r w:rsidRPr="00B963C9">
        <w:rPr>
          <w:rFonts w:cstheme="minorHAnsi"/>
          <w:sz w:val="24"/>
          <w:szCs w:val="24"/>
        </w:rPr>
        <w:t> have been synthesized by the electrospinning method. The significance of this method is to mimic an intricate nanoarchitecture of an </w:t>
      </w:r>
      <w:r w:rsidRPr="003F31E4">
        <w:rPr>
          <w:rFonts w:cstheme="minorHAnsi"/>
          <w:sz w:val="24"/>
          <w:szCs w:val="24"/>
        </w:rPr>
        <w:t>extracellular matrix</w:t>
      </w:r>
      <w:r w:rsidRPr="00B963C9">
        <w:rPr>
          <w:rFonts w:cstheme="minorHAnsi"/>
          <w:sz w:val="24"/>
          <w:szCs w:val="24"/>
        </w:rPr>
        <w:t> and to create a supportive scaffold for </w:t>
      </w:r>
      <w:r w:rsidRPr="003F31E4">
        <w:rPr>
          <w:rFonts w:cstheme="minorHAnsi"/>
          <w:sz w:val="24"/>
          <w:szCs w:val="24"/>
        </w:rPr>
        <w:t>cell proliferation</w:t>
      </w:r>
      <w:r w:rsidRPr="00B963C9">
        <w:rPr>
          <w:rFonts w:cstheme="minorHAnsi"/>
          <w:sz w:val="24"/>
          <w:szCs w:val="24"/>
        </w:rPr>
        <w:t xml:space="preserve">. Fiber diameter is under control with </w:t>
      </w:r>
      <w:proofErr w:type="spellStart"/>
      <w:r w:rsidRPr="00B963C9">
        <w:rPr>
          <w:rFonts w:cstheme="minorHAnsi"/>
          <w:sz w:val="24"/>
          <w:szCs w:val="24"/>
        </w:rPr>
        <w:t>electrospun</w:t>
      </w:r>
      <w:proofErr w:type="spellEnd"/>
      <w:r w:rsidRPr="00B963C9">
        <w:rPr>
          <w:rFonts w:cstheme="minorHAnsi"/>
          <w:sz w:val="24"/>
          <w:szCs w:val="24"/>
        </w:rPr>
        <w:t xml:space="preserve"> scaffolds, and they are very applicable in constructs designed in sheets and layers [</w:t>
      </w:r>
      <w:bookmarkStart w:id="146" w:name="bbib0695"/>
      <w:r w:rsidRPr="003F31E4">
        <w:rPr>
          <w:rFonts w:cstheme="minorHAnsi"/>
          <w:sz w:val="24"/>
          <w:szCs w:val="24"/>
        </w:rPr>
        <w:t>139</w:t>
      </w:r>
      <w:bookmarkEnd w:id="146"/>
      <w:r w:rsidRPr="00B963C9">
        <w:rPr>
          <w:rFonts w:cstheme="minorHAnsi"/>
          <w:sz w:val="24"/>
          <w:szCs w:val="24"/>
        </w:rPr>
        <w:t>]. Although </w:t>
      </w:r>
      <w:r w:rsidRPr="00B963C9">
        <w:rPr>
          <w:rFonts w:cstheme="minorHAnsi"/>
          <w:i/>
          <w:iCs/>
          <w:sz w:val="24"/>
          <w:szCs w:val="24"/>
        </w:rPr>
        <w:t>in vivo</w:t>
      </w:r>
      <w:r w:rsidRPr="00B963C9">
        <w:rPr>
          <w:rFonts w:cstheme="minorHAnsi"/>
          <w:sz w:val="24"/>
          <w:szCs w:val="24"/>
        </w:rPr>
        <w:t xml:space="preserve"> applications are limited, several studies have reported the bioactivity of </w:t>
      </w:r>
      <w:proofErr w:type="spellStart"/>
      <w:r w:rsidRPr="00B963C9">
        <w:rPr>
          <w:rFonts w:cstheme="minorHAnsi"/>
          <w:sz w:val="24"/>
          <w:szCs w:val="24"/>
        </w:rPr>
        <w:t>electrospun</w:t>
      </w:r>
      <w:proofErr w:type="spellEnd"/>
      <w:r w:rsidRPr="00B963C9">
        <w:rPr>
          <w:rFonts w:cstheme="minorHAnsi"/>
          <w:sz w:val="24"/>
          <w:szCs w:val="24"/>
        </w:rPr>
        <w:t xml:space="preserve"> scaffolds in </w:t>
      </w:r>
      <w:r w:rsidRPr="003F31E4">
        <w:rPr>
          <w:rFonts w:cstheme="minorHAnsi"/>
          <w:sz w:val="24"/>
          <w:szCs w:val="24"/>
        </w:rPr>
        <w:t>regenerative endodontics</w:t>
      </w:r>
      <w:r w:rsidRPr="00B963C9">
        <w:rPr>
          <w:rFonts w:cstheme="minorHAnsi"/>
          <w:sz w:val="24"/>
          <w:szCs w:val="24"/>
        </w:rPr>
        <w:t>, which demonstrates the variability of scaffold production for pulp regeneration [</w:t>
      </w:r>
      <w:bookmarkStart w:id="147" w:name="bbib0700"/>
      <w:r w:rsidRPr="003F31E4">
        <w:rPr>
          <w:rFonts w:cstheme="minorHAnsi"/>
          <w:sz w:val="24"/>
          <w:szCs w:val="24"/>
        </w:rPr>
        <w:t>140</w:t>
      </w:r>
      <w:bookmarkEnd w:id="147"/>
      <w:r w:rsidRPr="00B963C9">
        <w:rPr>
          <w:rFonts w:cstheme="minorHAnsi"/>
          <w:sz w:val="24"/>
          <w:szCs w:val="24"/>
        </w:rPr>
        <w:t>,</w:t>
      </w:r>
      <w:bookmarkStart w:id="148" w:name="bbib0705"/>
      <w:r w:rsidRPr="003F31E4">
        <w:rPr>
          <w:rFonts w:cstheme="minorHAnsi"/>
          <w:sz w:val="24"/>
          <w:szCs w:val="24"/>
        </w:rPr>
        <w:t>141</w:t>
      </w:r>
      <w:bookmarkEnd w:id="148"/>
      <w:r w:rsidRPr="00B963C9">
        <w:rPr>
          <w:rFonts w:cstheme="minorHAnsi"/>
          <w:sz w:val="24"/>
          <w:szCs w:val="24"/>
        </w:rPr>
        <w:t>].</w:t>
      </w:r>
    </w:p>
    <w:p w14:paraId="2905268B" w14:textId="77777777" w:rsidR="00B963C9" w:rsidRPr="00B963C9" w:rsidRDefault="00B963C9" w:rsidP="00D350A8">
      <w:pPr>
        <w:pStyle w:val="Heading2"/>
      </w:pPr>
      <w:r w:rsidRPr="00B963C9">
        <w:t>5.2. Supercritical fluid-gassing</w:t>
      </w:r>
    </w:p>
    <w:p w14:paraId="45A45DFD" w14:textId="41670C81" w:rsidR="00B963C9" w:rsidRPr="00B963C9" w:rsidRDefault="00B963C9" w:rsidP="00B963C9">
      <w:pPr>
        <w:rPr>
          <w:rFonts w:cstheme="minorHAnsi"/>
          <w:sz w:val="24"/>
          <w:szCs w:val="24"/>
        </w:rPr>
      </w:pPr>
      <w:proofErr w:type="spellStart"/>
      <w:r w:rsidRPr="00B963C9">
        <w:rPr>
          <w:rFonts w:cstheme="minorHAnsi"/>
          <w:sz w:val="24"/>
          <w:szCs w:val="24"/>
        </w:rPr>
        <w:t>Maspero</w:t>
      </w:r>
      <w:proofErr w:type="spellEnd"/>
      <w:r w:rsidRPr="00B963C9">
        <w:rPr>
          <w:rFonts w:cstheme="minorHAnsi"/>
          <w:sz w:val="24"/>
          <w:szCs w:val="24"/>
        </w:rPr>
        <w:t xml:space="preserve"> et al. described a novel technique to create a net-shaped porous scaffold in no time flat [</w:t>
      </w:r>
      <w:bookmarkStart w:id="149" w:name="bbib0710"/>
      <w:r w:rsidRPr="003F31E4">
        <w:rPr>
          <w:rFonts w:cstheme="minorHAnsi"/>
          <w:sz w:val="24"/>
          <w:szCs w:val="24"/>
        </w:rPr>
        <w:t>142</w:t>
      </w:r>
      <w:bookmarkEnd w:id="149"/>
      <w:r w:rsidRPr="00B963C9">
        <w:rPr>
          <w:rFonts w:cstheme="minorHAnsi"/>
          <w:sz w:val="24"/>
          <w:szCs w:val="24"/>
        </w:rPr>
        <w:t>]. This technique, which included quick consolidation of PLGA particles in a mold utilizing sub-critical CO</w:t>
      </w:r>
      <w:r w:rsidRPr="00B963C9">
        <w:rPr>
          <w:rFonts w:cstheme="minorHAnsi"/>
          <w:sz w:val="24"/>
          <w:szCs w:val="24"/>
          <w:vertAlign w:val="subscript"/>
        </w:rPr>
        <w:t>2</w:t>
      </w:r>
      <w:r w:rsidRPr="00B963C9">
        <w:rPr>
          <w:rFonts w:cstheme="minorHAnsi"/>
          <w:sz w:val="24"/>
          <w:szCs w:val="24"/>
        </w:rPr>
        <w:t>, allowed the quick fabrication of a definite porous duplicate of a tooth root without the employment of any organic solvent. In this procedure, a mold produced using a sterile polyvinylsiloxane was developed, replicating the careful geometry of the tooth by putting the root of the tooth into the polyvinylsiloxane polymer. After the impression had set, the root was evacuated and the mold was loaded with sterile PLGA particles of different sizes in the range of 700–1400 </w:t>
      </w:r>
      <w:proofErr w:type="spellStart"/>
      <w:r w:rsidRPr="00B963C9">
        <w:rPr>
          <w:rFonts w:cstheme="minorHAnsi"/>
          <w:sz w:val="24"/>
          <w:szCs w:val="24"/>
        </w:rPr>
        <w:t>μm</w:t>
      </w:r>
      <w:proofErr w:type="spellEnd"/>
      <w:r w:rsidRPr="00B963C9">
        <w:rPr>
          <w:rFonts w:cstheme="minorHAnsi"/>
          <w:sz w:val="24"/>
          <w:szCs w:val="24"/>
        </w:rPr>
        <w:t>, giving an indistinguishable porous root of the tooth. Utilizing the exhibited molding method, open porous scaffolds with the fancied shape were created [</w:t>
      </w:r>
      <w:r w:rsidRPr="003F31E4">
        <w:rPr>
          <w:rFonts w:cstheme="minorHAnsi"/>
          <w:sz w:val="24"/>
          <w:szCs w:val="24"/>
        </w:rPr>
        <w:t>72</w:t>
      </w:r>
      <w:r w:rsidRPr="00B963C9">
        <w:rPr>
          <w:rFonts w:cstheme="minorHAnsi"/>
          <w:sz w:val="24"/>
          <w:szCs w:val="24"/>
        </w:rPr>
        <w:t>]. The total porosity of the scaffold acquired by </w:t>
      </w:r>
      <w:r w:rsidRPr="003F31E4">
        <w:rPr>
          <w:rFonts w:cstheme="minorHAnsi"/>
          <w:sz w:val="24"/>
          <w:szCs w:val="24"/>
        </w:rPr>
        <w:t>gravimetry</w:t>
      </w:r>
      <w:r w:rsidRPr="00B963C9">
        <w:rPr>
          <w:rFonts w:cstheme="minorHAnsi"/>
          <w:sz w:val="24"/>
          <w:szCs w:val="24"/>
        </w:rPr>
        <w:t> was 69 ± 4%, which additionally displayed the obtainable volume for a particular fluid. Disadvantages and optimization information has been identified by Tai et al. [</w:t>
      </w:r>
      <w:bookmarkStart w:id="150" w:name="bbib0715"/>
      <w:r w:rsidRPr="003F31E4">
        <w:rPr>
          <w:rFonts w:cstheme="minorHAnsi"/>
          <w:sz w:val="24"/>
          <w:szCs w:val="24"/>
        </w:rPr>
        <w:t>143</w:t>
      </w:r>
      <w:bookmarkEnd w:id="150"/>
      <w:r w:rsidRPr="00B963C9">
        <w:rPr>
          <w:rFonts w:cstheme="minorHAnsi"/>
          <w:sz w:val="24"/>
          <w:szCs w:val="24"/>
        </w:rPr>
        <w:t xml:space="preserve">]. They demonstrated that PLGA constructs may be fragile </w:t>
      </w:r>
      <w:proofErr w:type="gramStart"/>
      <w:r w:rsidRPr="00B963C9">
        <w:rPr>
          <w:rFonts w:cstheme="minorHAnsi"/>
          <w:sz w:val="24"/>
          <w:szCs w:val="24"/>
        </w:rPr>
        <w:t>and also</w:t>
      </w:r>
      <w:proofErr w:type="gramEnd"/>
      <w:r w:rsidRPr="00B963C9">
        <w:rPr>
          <w:rFonts w:cstheme="minorHAnsi"/>
          <w:sz w:val="24"/>
          <w:szCs w:val="24"/>
        </w:rPr>
        <w:t xml:space="preserve"> their pore size decreased with increased amounts of </w:t>
      </w:r>
      <w:r w:rsidRPr="003F31E4">
        <w:rPr>
          <w:rFonts w:cstheme="minorHAnsi"/>
          <w:sz w:val="24"/>
          <w:szCs w:val="24"/>
        </w:rPr>
        <w:t>glycolic acid</w:t>
      </w:r>
      <w:r w:rsidRPr="00B963C9">
        <w:rPr>
          <w:rFonts w:cstheme="minorHAnsi"/>
          <w:sz w:val="24"/>
          <w:szCs w:val="24"/>
        </w:rPr>
        <w:t>. Additionally, a nonporous layer may form when the depressurization step is completed too rapidly. In fact, they recommended a slower rate of depressurization to create more uniform and larger pores. This process is not as rapid—times may be an hour or more, rather than a few minutes—but may yield more desirable results.</w:t>
      </w:r>
    </w:p>
    <w:p w14:paraId="4DB6954A" w14:textId="77777777" w:rsidR="00B963C9" w:rsidRPr="00B963C9" w:rsidRDefault="00B963C9" w:rsidP="00D350A8">
      <w:pPr>
        <w:pStyle w:val="Heading2"/>
      </w:pPr>
      <w:r w:rsidRPr="00B963C9">
        <w:t>5.3. Three-dimensional bioprinting</w:t>
      </w:r>
    </w:p>
    <w:p w14:paraId="708A24AD" w14:textId="378F67B9" w:rsidR="00B963C9" w:rsidRPr="00B963C9" w:rsidRDefault="00B963C9" w:rsidP="00B963C9">
      <w:pPr>
        <w:rPr>
          <w:rFonts w:cstheme="minorHAnsi"/>
          <w:sz w:val="24"/>
          <w:szCs w:val="24"/>
        </w:rPr>
      </w:pPr>
      <w:r w:rsidRPr="00B963C9">
        <w:rPr>
          <w:rFonts w:cstheme="minorHAnsi"/>
          <w:sz w:val="24"/>
          <w:szCs w:val="24"/>
        </w:rPr>
        <w:t>The layer-by-layer dispensation of a hydrogel scaffold containing cells with the use of an inkjet instrument and CAD/CAM technology is the most recent development in tissue engineering strategies [</w:t>
      </w:r>
      <w:bookmarkStart w:id="151" w:name="bbib0720"/>
      <w:r w:rsidRPr="003F31E4">
        <w:rPr>
          <w:rFonts w:cstheme="minorHAnsi"/>
          <w:sz w:val="24"/>
          <w:szCs w:val="24"/>
        </w:rPr>
        <w:t>144</w:t>
      </w:r>
      <w:bookmarkEnd w:id="151"/>
      <w:r w:rsidRPr="00B963C9">
        <w:rPr>
          <w:rFonts w:cstheme="minorHAnsi"/>
          <w:sz w:val="24"/>
          <w:szCs w:val="24"/>
        </w:rPr>
        <w:t>]. </w:t>
      </w:r>
      <w:r w:rsidRPr="003F31E4">
        <w:rPr>
          <w:rFonts w:cstheme="minorHAnsi"/>
          <w:sz w:val="24"/>
          <w:szCs w:val="24"/>
        </w:rPr>
        <w:t>3D printing</w:t>
      </w:r>
      <w:r w:rsidRPr="00B963C9">
        <w:rPr>
          <w:rFonts w:cstheme="minorHAnsi"/>
          <w:sz w:val="24"/>
          <w:szCs w:val="24"/>
        </w:rPr>
        <w:t> is advantageous due to precise positioning of different cells, such as the placement of </w:t>
      </w:r>
      <w:r w:rsidRPr="003F31E4">
        <w:rPr>
          <w:rFonts w:cstheme="minorHAnsi"/>
          <w:sz w:val="24"/>
          <w:szCs w:val="24"/>
        </w:rPr>
        <w:t>odontoblasts</w:t>
      </w:r>
      <w:r w:rsidRPr="00B963C9">
        <w:rPr>
          <w:rFonts w:cstheme="minorHAnsi"/>
          <w:sz w:val="24"/>
          <w:szCs w:val="24"/>
        </w:rPr>
        <w:t> in the periphery of the scaffold and angiogenic fibroblasts in the core that will maintain a core lattice of blood vessels and nerves in the replacement pulp tissue [</w:t>
      </w:r>
      <w:bookmarkStart w:id="152" w:name="bbib0725"/>
      <w:r w:rsidRPr="003F31E4">
        <w:rPr>
          <w:rFonts w:cstheme="minorHAnsi"/>
          <w:sz w:val="24"/>
          <w:szCs w:val="24"/>
        </w:rPr>
        <w:t>145</w:t>
      </w:r>
      <w:bookmarkEnd w:id="152"/>
      <w:r w:rsidRPr="00B963C9">
        <w:rPr>
          <w:rFonts w:cstheme="minorHAnsi"/>
          <w:sz w:val="24"/>
          <w:szCs w:val="24"/>
        </w:rPr>
        <w:t>]. Bioprinting mechanisms can give rise to an easily configurable orientation of cells within a scaffold that can enhance cell attachment and regeneration. Furthermore, it can produce functional small diameter blood vessels native to the pulp chamber [</w:t>
      </w:r>
      <w:bookmarkStart w:id="153" w:name="bbib0730"/>
      <w:r w:rsidRPr="003F31E4">
        <w:rPr>
          <w:rFonts w:cstheme="minorHAnsi"/>
          <w:sz w:val="24"/>
          <w:szCs w:val="24"/>
        </w:rPr>
        <w:t>146</w:t>
      </w:r>
      <w:bookmarkEnd w:id="153"/>
      <w:r w:rsidRPr="00B963C9">
        <w:rPr>
          <w:rFonts w:cstheme="minorHAnsi"/>
          <w:sz w:val="24"/>
          <w:szCs w:val="24"/>
        </w:rPr>
        <w:t>]. However, there are still limitations with </w:t>
      </w:r>
      <w:r w:rsidRPr="00B963C9">
        <w:rPr>
          <w:rFonts w:cstheme="minorHAnsi"/>
          <w:i/>
          <w:iCs/>
          <w:sz w:val="24"/>
          <w:szCs w:val="24"/>
        </w:rPr>
        <w:t>in vivo</w:t>
      </w:r>
      <w:r w:rsidRPr="00B963C9">
        <w:rPr>
          <w:rFonts w:cstheme="minorHAnsi"/>
          <w:sz w:val="24"/>
          <w:szCs w:val="24"/>
        </w:rPr>
        <w:t> applications.</w:t>
      </w:r>
    </w:p>
    <w:p w14:paraId="7EADF728" w14:textId="77777777" w:rsidR="00B963C9" w:rsidRPr="00B963C9" w:rsidRDefault="00B963C9" w:rsidP="00D350A8">
      <w:pPr>
        <w:pStyle w:val="Heading2"/>
      </w:pPr>
      <w:r w:rsidRPr="00B963C9">
        <w:t>5.4. Self-assembling</w:t>
      </w:r>
    </w:p>
    <w:p w14:paraId="72EFB28A" w14:textId="55F52FF7" w:rsidR="00B963C9" w:rsidRPr="00B963C9" w:rsidRDefault="00B963C9" w:rsidP="00B963C9">
      <w:pPr>
        <w:rPr>
          <w:rFonts w:cstheme="minorHAnsi"/>
          <w:sz w:val="24"/>
          <w:szCs w:val="24"/>
        </w:rPr>
      </w:pPr>
      <w:r w:rsidRPr="00B963C9">
        <w:rPr>
          <w:rFonts w:cstheme="minorHAnsi"/>
          <w:sz w:val="24"/>
          <w:szCs w:val="24"/>
        </w:rPr>
        <w:t>Recently a </w:t>
      </w:r>
      <w:r w:rsidRPr="003F31E4">
        <w:rPr>
          <w:rFonts w:cstheme="minorHAnsi"/>
          <w:sz w:val="24"/>
          <w:szCs w:val="24"/>
        </w:rPr>
        <w:t>tissue regeneration</w:t>
      </w:r>
      <w:r w:rsidRPr="00B963C9">
        <w:rPr>
          <w:rFonts w:cstheme="minorHAnsi"/>
          <w:sz w:val="24"/>
          <w:szCs w:val="24"/>
        </w:rPr>
        <w:t> approach employed a hydrogel scaffold seeded with SHED and </w:t>
      </w:r>
      <w:r w:rsidRPr="003F31E4">
        <w:rPr>
          <w:rFonts w:cstheme="minorHAnsi"/>
          <w:sz w:val="24"/>
          <w:szCs w:val="24"/>
        </w:rPr>
        <w:t>DPSCs</w:t>
      </w:r>
      <w:r w:rsidRPr="00B963C9">
        <w:rPr>
          <w:rFonts w:cstheme="minorHAnsi"/>
          <w:sz w:val="24"/>
          <w:szCs w:val="24"/>
        </w:rPr>
        <w:t xml:space="preserve"> together and peptide-amphiphile (PA), which was utilized to build up novel regenerative procedures. By further incorporation of the cell adhesion sequence, RGD, together with an enzyme-cleavable site, cell–matrix interactions can then be conducted. SHED and DPSCs seeded in PA hydrogels were cultured under various osteogenic inductive conditions for 4 weeks. These cells differentiated and proliferated adequately with the </w:t>
      </w:r>
      <w:proofErr w:type="gramStart"/>
      <w:r w:rsidRPr="00B963C9">
        <w:rPr>
          <w:rFonts w:cstheme="minorHAnsi"/>
          <w:sz w:val="24"/>
          <w:szCs w:val="24"/>
        </w:rPr>
        <w:t>hydrogels</w:t>
      </w:r>
      <w:proofErr w:type="gramEnd"/>
      <w:r w:rsidRPr="00B963C9">
        <w:rPr>
          <w:rFonts w:cstheme="minorHAnsi"/>
          <w:sz w:val="24"/>
          <w:szCs w:val="24"/>
        </w:rPr>
        <w:t xml:space="preserve"> scaffolds. Furthermore, 3D PAs self-assembly configurations of </w:t>
      </w:r>
      <w:r w:rsidRPr="003F31E4">
        <w:rPr>
          <w:rFonts w:cstheme="minorHAnsi"/>
          <w:sz w:val="24"/>
          <w:szCs w:val="24"/>
        </w:rPr>
        <w:t>nanofibers</w:t>
      </w:r>
      <w:r w:rsidRPr="00B963C9">
        <w:rPr>
          <w:rFonts w:cstheme="minorHAnsi"/>
          <w:sz w:val="24"/>
          <w:szCs w:val="24"/>
        </w:rPr>
        <w:t> and tissues could be built up to tail with this methodology. Additionally, due to the physicochemical characteristics of the hydrogels, it can be injected into small and sporadic defects, and the created procedure would be viewed as good to engineer both soft and hard mineralized matrices for dental/pulp tissue regeneration [</w:t>
      </w:r>
      <w:r w:rsidRPr="003F31E4">
        <w:rPr>
          <w:rFonts w:cstheme="minorHAnsi"/>
          <w:sz w:val="24"/>
          <w:szCs w:val="24"/>
        </w:rPr>
        <w:t>104</w:t>
      </w:r>
      <w:bookmarkEnd w:id="111"/>
      <w:r w:rsidRPr="00B963C9">
        <w:rPr>
          <w:rFonts w:cstheme="minorHAnsi"/>
          <w:sz w:val="24"/>
          <w:szCs w:val="24"/>
        </w:rPr>
        <w:t>].</w:t>
      </w:r>
    </w:p>
    <w:p w14:paraId="70A13F75" w14:textId="77777777" w:rsidR="00B963C9" w:rsidRPr="00B963C9" w:rsidRDefault="00B963C9" w:rsidP="00D350A8">
      <w:pPr>
        <w:pStyle w:val="Heading1"/>
      </w:pPr>
      <w:r w:rsidRPr="00B963C9">
        <w:t>6. Conclusions</w:t>
      </w:r>
    </w:p>
    <w:p w14:paraId="750C57EC" w14:textId="1FA7F43A" w:rsidR="00B963C9" w:rsidRPr="00B963C9" w:rsidRDefault="00B963C9" w:rsidP="00B963C9">
      <w:pPr>
        <w:rPr>
          <w:rFonts w:cstheme="minorHAnsi"/>
          <w:sz w:val="24"/>
          <w:szCs w:val="24"/>
        </w:rPr>
      </w:pPr>
      <w:r w:rsidRPr="00B963C9">
        <w:rPr>
          <w:rFonts w:cstheme="minorHAnsi"/>
          <w:sz w:val="24"/>
          <w:szCs w:val="24"/>
        </w:rPr>
        <w:t xml:space="preserve">In a clinical procedure for pulp regeneration, there are two possible scenarios: (1) the pulp is reversibly </w:t>
      </w:r>
      <w:proofErr w:type="gramStart"/>
      <w:r w:rsidRPr="00B963C9">
        <w:rPr>
          <w:rFonts w:cstheme="minorHAnsi"/>
          <w:sz w:val="24"/>
          <w:szCs w:val="24"/>
        </w:rPr>
        <w:t>inflamed</w:t>
      </w:r>
      <w:proofErr w:type="gramEnd"/>
      <w:r w:rsidRPr="00B963C9">
        <w:rPr>
          <w:rFonts w:cstheme="minorHAnsi"/>
          <w:sz w:val="24"/>
          <w:szCs w:val="24"/>
        </w:rPr>
        <w:t xml:space="preserve"> and healthy pulp tissue can remain after a </w:t>
      </w:r>
      <w:r w:rsidRPr="003F31E4">
        <w:rPr>
          <w:rFonts w:cstheme="minorHAnsi"/>
          <w:sz w:val="24"/>
          <w:szCs w:val="24"/>
        </w:rPr>
        <w:t>pulpotomy</w:t>
      </w:r>
      <w:r w:rsidRPr="00B963C9">
        <w:rPr>
          <w:rFonts w:cstheme="minorHAnsi"/>
          <w:sz w:val="24"/>
          <w:szCs w:val="24"/>
        </w:rPr>
        <w:t>, (2) the pulp, irreversibly inflamed or necrotic, has to be completely removed, and no vital tissue remains inside the root canal. In the case of the first situation, the remnant tissue serves as a source of resident stem cells, possibly DSPCs. The treatment in this situation aims to sustain pulp vitality. Applying the cell homing approach to this situation may be appropriate to this less invasive situation as the cell-free scaffold delivers bioactive cues to recruit remaining resident stem cells and induce their differentiation. However, the characteristics of resident cells might not be reliable to predict a successful outcome due to patient-related variability. As scaffold material itself lacks </w:t>
      </w:r>
      <w:r w:rsidRPr="003F31E4">
        <w:rPr>
          <w:rFonts w:cstheme="minorHAnsi"/>
          <w:sz w:val="24"/>
          <w:szCs w:val="24"/>
        </w:rPr>
        <w:t>chemokines</w:t>
      </w:r>
      <w:r w:rsidRPr="00B963C9">
        <w:rPr>
          <w:rFonts w:cstheme="minorHAnsi"/>
          <w:sz w:val="24"/>
          <w:szCs w:val="24"/>
        </w:rPr>
        <w:t> and growth factors, future studies need to seek a specific suitable subset, or even a single biomolecule, to be bound and stabilized in the scaffold matrix to create a conductive environment for </w:t>
      </w:r>
      <w:r w:rsidRPr="003F31E4">
        <w:rPr>
          <w:rFonts w:cstheme="minorHAnsi"/>
          <w:sz w:val="24"/>
          <w:szCs w:val="24"/>
        </w:rPr>
        <w:t>dental pulp</w:t>
      </w:r>
      <w:r w:rsidRPr="00B963C9">
        <w:rPr>
          <w:rFonts w:cstheme="minorHAnsi"/>
          <w:sz w:val="24"/>
          <w:szCs w:val="24"/>
        </w:rPr>
        <w:t> regeneration. In this way, </w:t>
      </w:r>
      <w:r w:rsidRPr="003F31E4">
        <w:rPr>
          <w:rFonts w:cstheme="minorHAnsi"/>
          <w:sz w:val="24"/>
          <w:szCs w:val="24"/>
        </w:rPr>
        <w:t>regenerative endodontic</w:t>
      </w:r>
      <w:r w:rsidRPr="00B963C9">
        <w:rPr>
          <w:rFonts w:cstheme="minorHAnsi"/>
          <w:sz w:val="24"/>
          <w:szCs w:val="24"/>
        </w:rPr>
        <w:t xml:space="preserve"> treatment by cell homing could be clinically applicable to perform </w:t>
      </w:r>
      <w:proofErr w:type="gramStart"/>
      <w:r w:rsidRPr="00B963C9">
        <w:rPr>
          <w:rFonts w:cstheme="minorHAnsi"/>
          <w:sz w:val="24"/>
          <w:szCs w:val="24"/>
        </w:rPr>
        <w:t>and also</w:t>
      </w:r>
      <w:proofErr w:type="gramEnd"/>
      <w:r w:rsidRPr="00B963C9">
        <w:rPr>
          <w:rFonts w:cstheme="minorHAnsi"/>
          <w:sz w:val="24"/>
          <w:szCs w:val="24"/>
        </w:rPr>
        <w:t xml:space="preserve"> be affordable. On the other hand, the situation with completely missing pulp tissue might be more challenging. A cell-based approach allows us to better control the involved cells and tissues and can lead to more predictable outcomes. Most research results, however, showed the limitation of pulp </w:t>
      </w:r>
      <w:r w:rsidRPr="003F31E4">
        <w:rPr>
          <w:rFonts w:cstheme="minorHAnsi"/>
          <w:sz w:val="24"/>
          <w:szCs w:val="24"/>
        </w:rPr>
        <w:t>tissue regeneration</w:t>
      </w:r>
      <w:r w:rsidRPr="00B963C9">
        <w:rPr>
          <w:rFonts w:cstheme="minorHAnsi"/>
          <w:sz w:val="24"/>
          <w:szCs w:val="24"/>
        </w:rPr>
        <w:t> in the whole length of the root canal, regardless of these treatment approaches. They also showed that regenerated tissues do not have original pulpal architecture and function, but rather repaired architecture and function by the formation of fibrous tissue, </w:t>
      </w:r>
      <w:r w:rsidRPr="003F31E4">
        <w:rPr>
          <w:rFonts w:cstheme="minorHAnsi"/>
          <w:sz w:val="24"/>
          <w:szCs w:val="24"/>
        </w:rPr>
        <w:t>cementum</w:t>
      </w:r>
      <w:r w:rsidRPr="00B963C9">
        <w:rPr>
          <w:rFonts w:cstheme="minorHAnsi"/>
          <w:sz w:val="24"/>
          <w:szCs w:val="24"/>
        </w:rPr>
        <w:t>, or bone.</w:t>
      </w:r>
    </w:p>
    <w:p w14:paraId="7595F2A4" w14:textId="233C6FEB" w:rsidR="00B963C9" w:rsidRPr="00B963C9" w:rsidRDefault="00B963C9" w:rsidP="00B963C9">
      <w:pPr>
        <w:rPr>
          <w:rFonts w:cstheme="minorHAnsi"/>
          <w:sz w:val="24"/>
          <w:szCs w:val="24"/>
        </w:rPr>
      </w:pPr>
      <w:proofErr w:type="gramStart"/>
      <w:r w:rsidRPr="00B963C9">
        <w:rPr>
          <w:rFonts w:cstheme="minorHAnsi"/>
          <w:sz w:val="24"/>
          <w:szCs w:val="24"/>
        </w:rPr>
        <w:t>Similar to</w:t>
      </w:r>
      <w:proofErr w:type="gramEnd"/>
      <w:r w:rsidRPr="00B963C9">
        <w:rPr>
          <w:rFonts w:cstheme="minorHAnsi"/>
          <w:sz w:val="24"/>
          <w:szCs w:val="24"/>
        </w:rPr>
        <w:t xml:space="preserve"> conventional </w:t>
      </w:r>
      <w:r w:rsidRPr="003F31E4">
        <w:rPr>
          <w:rFonts w:cstheme="minorHAnsi"/>
          <w:sz w:val="24"/>
          <w:szCs w:val="24"/>
        </w:rPr>
        <w:t>RCT</w:t>
      </w:r>
      <w:r w:rsidRPr="00B963C9">
        <w:rPr>
          <w:rFonts w:cstheme="minorHAnsi"/>
          <w:sz w:val="24"/>
          <w:szCs w:val="24"/>
        </w:rPr>
        <w:t>, sufficient disinfection of the root canal displays an essential prerequisite to conduct any regenerative endodontic treatment as </w:t>
      </w:r>
      <w:r w:rsidRPr="003F31E4">
        <w:rPr>
          <w:rFonts w:cstheme="minorHAnsi"/>
          <w:sz w:val="24"/>
          <w:szCs w:val="24"/>
        </w:rPr>
        <w:t>bacterial contamination</w:t>
      </w:r>
      <w:r w:rsidRPr="00B963C9">
        <w:rPr>
          <w:rFonts w:cstheme="minorHAnsi"/>
          <w:sz w:val="24"/>
          <w:szCs w:val="24"/>
        </w:rPr>
        <w:t> of dentin might compromise the treatment outcome. With the emphasis on </w:t>
      </w:r>
      <w:r w:rsidRPr="003F31E4">
        <w:rPr>
          <w:rFonts w:cstheme="minorHAnsi"/>
          <w:sz w:val="24"/>
          <w:szCs w:val="24"/>
        </w:rPr>
        <w:t>antimicrobial activity</w:t>
      </w:r>
      <w:r w:rsidRPr="00B963C9">
        <w:rPr>
          <w:rFonts w:cstheme="minorHAnsi"/>
          <w:sz w:val="24"/>
          <w:szCs w:val="24"/>
        </w:rPr>
        <w:t>, the antibiotic-impregnated scaffolds have been developed and shown the effectiveness in preventing bacterial re-infection whilst supporting tissue repair. Natural and synthetic polymers have distinct advantages and limitations (</w:t>
      </w:r>
      <w:bookmarkStart w:id="154" w:name="btbl0005"/>
      <w:r w:rsidRPr="003F31E4">
        <w:rPr>
          <w:rFonts w:cstheme="minorHAnsi"/>
          <w:sz w:val="24"/>
          <w:szCs w:val="24"/>
        </w:rPr>
        <w:t>Table 1</w:t>
      </w:r>
      <w:bookmarkEnd w:id="154"/>
      <w:r w:rsidRPr="00B963C9">
        <w:rPr>
          <w:rFonts w:cstheme="minorHAnsi"/>
          <w:sz w:val="24"/>
          <w:szCs w:val="24"/>
        </w:rPr>
        <w:t>), but </w:t>
      </w:r>
      <w:r w:rsidRPr="00B963C9">
        <w:rPr>
          <w:rFonts w:cstheme="minorHAnsi"/>
          <w:i/>
          <w:iCs/>
          <w:sz w:val="24"/>
          <w:szCs w:val="24"/>
        </w:rPr>
        <w:t>in vitro</w:t>
      </w:r>
      <w:r w:rsidRPr="00B963C9">
        <w:rPr>
          <w:rFonts w:cstheme="minorHAnsi"/>
          <w:sz w:val="24"/>
          <w:szCs w:val="24"/>
        </w:rPr>
        <w:t> and </w:t>
      </w:r>
      <w:r w:rsidRPr="00B963C9">
        <w:rPr>
          <w:rFonts w:cstheme="minorHAnsi"/>
          <w:i/>
          <w:iCs/>
          <w:sz w:val="24"/>
          <w:szCs w:val="24"/>
        </w:rPr>
        <w:t>in vivo</w:t>
      </w:r>
      <w:r w:rsidRPr="00B963C9">
        <w:rPr>
          <w:rFonts w:cstheme="minorHAnsi"/>
          <w:sz w:val="24"/>
          <w:szCs w:val="24"/>
        </w:rPr>
        <w:t> </w:t>
      </w:r>
      <w:proofErr w:type="spellStart"/>
      <w:r w:rsidRPr="00B963C9">
        <w:rPr>
          <w:rFonts w:cstheme="minorHAnsi"/>
          <w:sz w:val="24"/>
          <w:szCs w:val="24"/>
        </w:rPr>
        <w:t>testings</w:t>
      </w:r>
      <w:proofErr w:type="spellEnd"/>
      <w:r w:rsidRPr="00B963C9">
        <w:rPr>
          <w:rFonts w:cstheme="minorHAnsi"/>
          <w:sz w:val="24"/>
          <w:szCs w:val="24"/>
        </w:rPr>
        <w:t xml:space="preserve"> have yielded positive results for cell attachment, proliferation, and </w:t>
      </w:r>
      <w:r w:rsidRPr="003F31E4">
        <w:rPr>
          <w:rFonts w:cstheme="minorHAnsi"/>
          <w:sz w:val="24"/>
          <w:szCs w:val="24"/>
        </w:rPr>
        <w:t>angiogenesis</w:t>
      </w:r>
      <w:r w:rsidRPr="00B963C9">
        <w:rPr>
          <w:rFonts w:cstheme="minorHAnsi"/>
          <w:sz w:val="24"/>
          <w:szCs w:val="24"/>
        </w:rPr>
        <w:t>. In addition, hydrogel-based scaffolds for dental pulp regeneration presented moderate to low risk of bias with promising results in pulp-like tissue regeneration. The injectable hydrogel-based scaffolds provide present-day chair-side application. Synthetic and hybrid scaffolds have been the least studied and shown to be dependent on the addition of bioactive molecules. Moreover, further advanced research such as nanofibrous technology and the combinations of various scaffolds such as hydroxyapatite-polymer gels that can be used to compensate for their individual shortcomings are in progress. While current </w:t>
      </w:r>
      <w:r w:rsidRPr="003F31E4">
        <w:rPr>
          <w:rFonts w:cstheme="minorHAnsi"/>
          <w:sz w:val="24"/>
          <w:szCs w:val="24"/>
        </w:rPr>
        <w:t>endodontic therapy</w:t>
      </w:r>
      <w:r w:rsidRPr="00B963C9">
        <w:rPr>
          <w:rFonts w:cstheme="minorHAnsi"/>
          <w:sz w:val="24"/>
          <w:szCs w:val="24"/>
        </w:rPr>
        <w:t> is indeed effective, this review explains the potential of evidence-based tissue engineering strategies and outcomes in pulp regeneration. Scaffold technology should be further explored for the development of dental pulp tissues in translational studies before a widespread clinical application is safely and effectively possible.</w:t>
      </w:r>
    </w:p>
    <w:p w14:paraId="07CE037F" w14:textId="77777777" w:rsidR="00D350A8" w:rsidRDefault="00D350A8" w:rsidP="00D350A8">
      <w:pPr>
        <w:spacing w:after="0"/>
        <w:rPr>
          <w:rFonts w:cstheme="minorHAnsi"/>
          <w:sz w:val="24"/>
          <w:szCs w:val="24"/>
        </w:rPr>
        <w:sectPr w:rsidR="00D350A8" w:rsidSect="00013176">
          <w:pgSz w:w="12240" w:h="15840"/>
          <w:pgMar w:top="1080" w:right="1080" w:bottom="1080" w:left="1080" w:header="720" w:footer="720" w:gutter="0"/>
          <w:cols w:space="720"/>
          <w:docGrid w:linePitch="360"/>
        </w:sectPr>
      </w:pPr>
    </w:p>
    <w:p w14:paraId="148A6BCD" w14:textId="77777777" w:rsidR="00B963C9" w:rsidRPr="00B963C9" w:rsidRDefault="00B963C9" w:rsidP="00D350A8">
      <w:pPr>
        <w:spacing w:after="0"/>
        <w:rPr>
          <w:rFonts w:cstheme="minorHAnsi"/>
          <w:sz w:val="24"/>
          <w:szCs w:val="24"/>
        </w:rPr>
      </w:pPr>
      <w:r w:rsidRPr="00B963C9">
        <w:rPr>
          <w:rFonts w:cstheme="minorHAnsi"/>
          <w:sz w:val="24"/>
          <w:szCs w:val="24"/>
        </w:rPr>
        <w:t>Table 1. Summarized key references for material/clinical characteristics of polymeric scaffolds.</w:t>
      </w:r>
    </w:p>
    <w:tbl>
      <w:tblPr>
        <w:tblStyle w:val="TableGrid"/>
        <w:tblW w:w="0" w:type="auto"/>
        <w:tblLook w:val="04A0" w:firstRow="1" w:lastRow="0" w:firstColumn="1" w:lastColumn="0" w:noHBand="0" w:noVBand="1"/>
      </w:tblPr>
      <w:tblGrid>
        <w:gridCol w:w="1703"/>
        <w:gridCol w:w="3354"/>
        <w:gridCol w:w="3699"/>
        <w:gridCol w:w="2949"/>
        <w:gridCol w:w="1965"/>
      </w:tblGrid>
      <w:tr w:rsidR="00B963C9" w:rsidRPr="00D350A8" w14:paraId="5165EE9D" w14:textId="77777777" w:rsidTr="00CC3EDA">
        <w:tc>
          <w:tcPr>
            <w:tcW w:w="0" w:type="auto"/>
            <w:hideMark/>
          </w:tcPr>
          <w:p w14:paraId="1D565272" w14:textId="77777777" w:rsidR="00B963C9" w:rsidRPr="00D350A8" w:rsidRDefault="00B963C9" w:rsidP="00B963C9">
            <w:pPr>
              <w:rPr>
                <w:rFonts w:cstheme="minorHAnsi"/>
                <w:b/>
                <w:bCs/>
              </w:rPr>
            </w:pPr>
            <w:r w:rsidRPr="00D350A8">
              <w:rPr>
                <w:rFonts w:cstheme="minorHAnsi"/>
                <w:b/>
                <w:bCs/>
              </w:rPr>
              <w:t>Scaffold material</w:t>
            </w:r>
          </w:p>
        </w:tc>
        <w:tc>
          <w:tcPr>
            <w:tcW w:w="0" w:type="auto"/>
            <w:hideMark/>
          </w:tcPr>
          <w:p w14:paraId="13A59105" w14:textId="77777777" w:rsidR="00B963C9" w:rsidRPr="00D350A8" w:rsidRDefault="00B963C9" w:rsidP="00B963C9">
            <w:pPr>
              <w:rPr>
                <w:rFonts w:cstheme="minorHAnsi"/>
                <w:b/>
                <w:bCs/>
              </w:rPr>
            </w:pPr>
            <w:r w:rsidRPr="00D350A8">
              <w:rPr>
                <w:rFonts w:cstheme="minorHAnsi"/>
                <w:b/>
                <w:bCs/>
              </w:rPr>
              <w:t>Advantages</w:t>
            </w:r>
          </w:p>
        </w:tc>
        <w:tc>
          <w:tcPr>
            <w:tcW w:w="0" w:type="auto"/>
            <w:hideMark/>
          </w:tcPr>
          <w:p w14:paraId="51B929BB" w14:textId="77777777" w:rsidR="00B963C9" w:rsidRPr="00D350A8" w:rsidRDefault="00B963C9" w:rsidP="00B963C9">
            <w:pPr>
              <w:rPr>
                <w:rFonts w:cstheme="minorHAnsi"/>
                <w:b/>
                <w:bCs/>
              </w:rPr>
            </w:pPr>
            <w:r w:rsidRPr="00D350A8">
              <w:rPr>
                <w:rFonts w:cstheme="minorHAnsi"/>
                <w:b/>
                <w:bCs/>
              </w:rPr>
              <w:t>Disadvantages</w:t>
            </w:r>
          </w:p>
        </w:tc>
        <w:tc>
          <w:tcPr>
            <w:tcW w:w="0" w:type="auto"/>
            <w:hideMark/>
          </w:tcPr>
          <w:p w14:paraId="4782DE9F" w14:textId="77777777" w:rsidR="00B963C9" w:rsidRPr="00D350A8" w:rsidRDefault="00B963C9" w:rsidP="00B963C9">
            <w:pPr>
              <w:rPr>
                <w:rFonts w:cstheme="minorHAnsi"/>
                <w:b/>
                <w:bCs/>
              </w:rPr>
            </w:pPr>
            <w:r w:rsidRPr="00D350A8">
              <w:rPr>
                <w:rFonts w:cstheme="minorHAnsi"/>
                <w:b/>
                <w:bCs/>
              </w:rPr>
              <w:t>Suggested materials to form the potent composite</w:t>
            </w:r>
          </w:p>
        </w:tc>
        <w:tc>
          <w:tcPr>
            <w:tcW w:w="0" w:type="auto"/>
            <w:hideMark/>
          </w:tcPr>
          <w:p w14:paraId="02A364FD" w14:textId="77777777" w:rsidR="00B963C9" w:rsidRPr="00D350A8" w:rsidRDefault="00B963C9" w:rsidP="00B963C9">
            <w:pPr>
              <w:rPr>
                <w:rFonts w:cstheme="minorHAnsi"/>
                <w:b/>
                <w:bCs/>
              </w:rPr>
            </w:pPr>
            <w:r w:rsidRPr="00D350A8">
              <w:rPr>
                <w:rFonts w:cstheme="minorHAnsi"/>
                <w:b/>
                <w:bCs/>
              </w:rPr>
              <w:t>References</w:t>
            </w:r>
          </w:p>
        </w:tc>
      </w:tr>
      <w:tr w:rsidR="00B963C9" w:rsidRPr="00D350A8" w14:paraId="68398B7A" w14:textId="77777777" w:rsidTr="00CC3EDA">
        <w:tc>
          <w:tcPr>
            <w:tcW w:w="0" w:type="auto"/>
            <w:hideMark/>
          </w:tcPr>
          <w:p w14:paraId="4E7FD96C" w14:textId="77777777" w:rsidR="00B963C9" w:rsidRPr="00D350A8" w:rsidRDefault="00B963C9" w:rsidP="00B963C9">
            <w:pPr>
              <w:rPr>
                <w:rFonts w:cstheme="minorHAnsi"/>
                <w:b/>
                <w:bCs/>
              </w:rPr>
            </w:pPr>
            <w:r w:rsidRPr="00D350A8">
              <w:rPr>
                <w:rFonts w:cstheme="minorHAnsi"/>
                <w:b/>
                <w:bCs/>
              </w:rPr>
              <w:t>Chitosan</w:t>
            </w:r>
          </w:p>
        </w:tc>
        <w:tc>
          <w:tcPr>
            <w:tcW w:w="0" w:type="auto"/>
            <w:hideMark/>
          </w:tcPr>
          <w:p w14:paraId="19C4F3A8" w14:textId="77777777" w:rsidR="00B963C9" w:rsidRPr="00D350A8" w:rsidRDefault="00B963C9" w:rsidP="00B963C9">
            <w:pPr>
              <w:rPr>
                <w:rFonts w:cstheme="minorHAnsi"/>
              </w:rPr>
            </w:pPr>
            <w:r w:rsidRPr="00D350A8">
              <w:rPr>
                <w:rFonts w:cstheme="minorHAnsi"/>
              </w:rPr>
              <w:t>-Good biocompatibility</w:t>
            </w:r>
            <w:r w:rsidRPr="00D350A8">
              <w:rPr>
                <w:rFonts w:cstheme="minorHAnsi"/>
              </w:rPr>
              <w:br/>
              <w:t>-Potent wound healing agent</w:t>
            </w:r>
            <w:r w:rsidRPr="00D350A8">
              <w:rPr>
                <w:rFonts w:cstheme="minorHAnsi"/>
              </w:rPr>
              <w:br/>
              <w:t>-Used in vascular growth and dentin formation</w:t>
            </w:r>
          </w:p>
        </w:tc>
        <w:tc>
          <w:tcPr>
            <w:tcW w:w="0" w:type="auto"/>
            <w:hideMark/>
          </w:tcPr>
          <w:p w14:paraId="33C42B54" w14:textId="77777777" w:rsidR="00B963C9" w:rsidRPr="00D350A8" w:rsidRDefault="00B963C9" w:rsidP="00B963C9">
            <w:pPr>
              <w:rPr>
                <w:rFonts w:cstheme="minorHAnsi"/>
              </w:rPr>
            </w:pPr>
            <w:r w:rsidRPr="00D350A8">
              <w:rPr>
                <w:rFonts w:cstheme="minorHAnsi"/>
              </w:rPr>
              <w:t>-Lack of control over porosity of scaffold</w:t>
            </w:r>
            <w:r w:rsidRPr="00D350A8">
              <w:rPr>
                <w:rFonts w:cstheme="minorHAnsi"/>
              </w:rPr>
              <w:br/>
              <w:t>-Typically must be combined with other materials to enhance properties</w:t>
            </w:r>
          </w:p>
        </w:tc>
        <w:tc>
          <w:tcPr>
            <w:tcW w:w="0" w:type="auto"/>
            <w:hideMark/>
          </w:tcPr>
          <w:p w14:paraId="07BF114E" w14:textId="77777777" w:rsidR="00B963C9" w:rsidRPr="00D350A8" w:rsidRDefault="00B963C9" w:rsidP="00B963C9">
            <w:pPr>
              <w:rPr>
                <w:rFonts w:cstheme="minorHAnsi"/>
              </w:rPr>
            </w:pPr>
            <w:r w:rsidRPr="00D350A8">
              <w:rPr>
                <w:rFonts w:cstheme="minorHAnsi"/>
              </w:rPr>
              <w:t>-Bioactive glass</w:t>
            </w:r>
            <w:r w:rsidRPr="00D350A8">
              <w:rPr>
                <w:rFonts w:cstheme="minorHAnsi"/>
              </w:rPr>
              <w:br/>
              <w:t>-Hydroxyapatite</w:t>
            </w:r>
            <w:r w:rsidRPr="00D350A8">
              <w:rPr>
                <w:rFonts w:cstheme="minorHAnsi"/>
              </w:rPr>
              <w:br/>
              <w:t>-Alginate</w:t>
            </w:r>
            <w:r w:rsidRPr="00D350A8">
              <w:rPr>
                <w:rFonts w:cstheme="minorHAnsi"/>
              </w:rPr>
              <w:br/>
              <w:t>-Collagen</w:t>
            </w:r>
          </w:p>
        </w:tc>
        <w:tc>
          <w:tcPr>
            <w:tcW w:w="0" w:type="auto"/>
            <w:hideMark/>
          </w:tcPr>
          <w:p w14:paraId="4807A45E" w14:textId="67744A3C" w:rsidR="00B963C9" w:rsidRPr="00D350A8" w:rsidRDefault="00B963C9" w:rsidP="00B963C9">
            <w:pPr>
              <w:rPr>
                <w:rFonts w:cstheme="minorHAnsi"/>
              </w:rPr>
            </w:pPr>
            <w:r w:rsidRPr="00D350A8">
              <w:rPr>
                <w:rFonts w:cstheme="minorHAnsi"/>
              </w:rPr>
              <w:t>La Nonce et al. [</w:t>
            </w:r>
            <w:r w:rsidRPr="003F31E4">
              <w:rPr>
                <w:rFonts w:cstheme="minorHAnsi"/>
              </w:rPr>
              <w:t>82</w:t>
            </w:r>
            <w:r w:rsidRPr="00D350A8">
              <w:rPr>
                <w:rFonts w:cstheme="minorHAnsi"/>
              </w:rPr>
              <w:t>]</w:t>
            </w:r>
            <w:r w:rsidRPr="00D350A8">
              <w:rPr>
                <w:rFonts w:cstheme="minorHAnsi"/>
              </w:rPr>
              <w:br/>
              <w:t>Kim et al. [</w:t>
            </w:r>
            <w:r w:rsidRPr="003F31E4">
              <w:rPr>
                <w:rFonts w:cstheme="minorHAnsi"/>
              </w:rPr>
              <w:t>83</w:t>
            </w:r>
            <w:r w:rsidRPr="00D350A8">
              <w:rPr>
                <w:rFonts w:cstheme="minorHAnsi"/>
              </w:rPr>
              <w:t>]</w:t>
            </w:r>
            <w:r w:rsidRPr="00D350A8">
              <w:rPr>
                <w:rFonts w:cstheme="minorHAnsi"/>
              </w:rPr>
              <w:br/>
              <w:t>Chen and Fan [</w:t>
            </w:r>
            <w:r w:rsidRPr="003F31E4">
              <w:rPr>
                <w:rFonts w:cstheme="minorHAnsi"/>
              </w:rPr>
              <w:t>84</w:t>
            </w:r>
            <w:r w:rsidRPr="00D350A8">
              <w:rPr>
                <w:rFonts w:cstheme="minorHAnsi"/>
              </w:rPr>
              <w:t>]</w:t>
            </w:r>
            <w:r w:rsidRPr="00D350A8">
              <w:rPr>
                <w:rFonts w:cstheme="minorHAnsi"/>
              </w:rPr>
              <w:br/>
              <w:t>Yang et al. [</w:t>
            </w:r>
            <w:r w:rsidRPr="003F31E4">
              <w:rPr>
                <w:rFonts w:cstheme="minorHAnsi"/>
              </w:rPr>
              <w:t>85</w:t>
            </w:r>
            <w:r w:rsidRPr="00D350A8">
              <w:rPr>
                <w:rFonts w:cstheme="minorHAnsi"/>
              </w:rPr>
              <w:t>]</w:t>
            </w:r>
            <w:r w:rsidRPr="00D350A8">
              <w:rPr>
                <w:rFonts w:cstheme="minorHAnsi"/>
              </w:rPr>
              <w:br/>
              <w:t>Liao et al. [</w:t>
            </w:r>
            <w:r w:rsidRPr="003F31E4">
              <w:rPr>
                <w:rFonts w:cstheme="minorHAnsi"/>
              </w:rPr>
              <w:t>86</w:t>
            </w:r>
            <w:r w:rsidRPr="00D350A8">
              <w:rPr>
                <w:rFonts w:cstheme="minorHAnsi"/>
              </w:rPr>
              <w:t>]</w:t>
            </w:r>
            <w:r w:rsidRPr="00D350A8">
              <w:rPr>
                <w:rFonts w:cstheme="minorHAnsi"/>
              </w:rPr>
              <w:br/>
              <w:t>Ravindran et al. [</w:t>
            </w:r>
            <w:r w:rsidRPr="003F31E4">
              <w:rPr>
                <w:rFonts w:cstheme="minorHAnsi"/>
              </w:rPr>
              <w:t>87</w:t>
            </w:r>
            <w:r w:rsidRPr="00D350A8">
              <w:rPr>
                <w:rFonts w:cstheme="minorHAnsi"/>
              </w:rPr>
              <w:t>]</w:t>
            </w:r>
          </w:p>
        </w:tc>
      </w:tr>
      <w:bookmarkEnd w:id="89"/>
      <w:bookmarkEnd w:id="90"/>
      <w:bookmarkEnd w:id="91"/>
      <w:bookmarkEnd w:id="92"/>
      <w:bookmarkEnd w:id="93"/>
      <w:bookmarkEnd w:id="94"/>
      <w:tr w:rsidR="00B963C9" w:rsidRPr="00D350A8" w14:paraId="7EB54899" w14:textId="77777777" w:rsidTr="00CC3EDA">
        <w:tc>
          <w:tcPr>
            <w:tcW w:w="0" w:type="auto"/>
            <w:hideMark/>
          </w:tcPr>
          <w:p w14:paraId="3DC0CBD2" w14:textId="77777777" w:rsidR="00B963C9" w:rsidRPr="00D350A8" w:rsidRDefault="00B963C9" w:rsidP="00B963C9">
            <w:pPr>
              <w:rPr>
                <w:rFonts w:cstheme="minorHAnsi"/>
                <w:b/>
                <w:bCs/>
              </w:rPr>
            </w:pPr>
            <w:r w:rsidRPr="00D350A8">
              <w:rPr>
                <w:rFonts w:cstheme="minorHAnsi"/>
                <w:b/>
                <w:bCs/>
              </w:rPr>
              <w:t>Polylactic acid (PLA)</w:t>
            </w:r>
          </w:p>
        </w:tc>
        <w:tc>
          <w:tcPr>
            <w:tcW w:w="0" w:type="auto"/>
            <w:hideMark/>
          </w:tcPr>
          <w:p w14:paraId="28581327" w14:textId="77777777" w:rsidR="00B963C9" w:rsidRPr="00D350A8" w:rsidRDefault="00B963C9" w:rsidP="00B963C9">
            <w:pPr>
              <w:rPr>
                <w:rFonts w:cstheme="minorHAnsi"/>
              </w:rPr>
            </w:pPr>
            <w:r w:rsidRPr="00D350A8">
              <w:rPr>
                <w:rFonts w:cstheme="minorHAnsi"/>
              </w:rPr>
              <w:t>-Flexible in producing desired scaffold shape</w:t>
            </w:r>
            <w:r w:rsidRPr="00D350A8">
              <w:rPr>
                <w:rFonts w:cstheme="minorHAnsi"/>
              </w:rPr>
              <w:br/>
              <w:t>-Cheap/abundant</w:t>
            </w:r>
            <w:r w:rsidRPr="00D350A8">
              <w:rPr>
                <w:rFonts w:cstheme="minorHAnsi"/>
              </w:rPr>
              <w:br/>
              <w:t>-Supportive of differentiation of DPSCs into odontoblasts</w:t>
            </w:r>
          </w:p>
        </w:tc>
        <w:tc>
          <w:tcPr>
            <w:tcW w:w="0" w:type="auto"/>
            <w:hideMark/>
          </w:tcPr>
          <w:p w14:paraId="55E38D2B" w14:textId="77777777" w:rsidR="00B963C9" w:rsidRPr="00D350A8" w:rsidRDefault="00B963C9" w:rsidP="00B963C9">
            <w:pPr>
              <w:rPr>
                <w:rFonts w:cstheme="minorHAnsi"/>
              </w:rPr>
            </w:pPr>
            <w:r w:rsidRPr="00D350A8">
              <w:rPr>
                <w:rFonts w:cstheme="minorHAnsi"/>
              </w:rPr>
              <w:t>-No cell adhesion sites (need to be chemically modified)</w:t>
            </w:r>
          </w:p>
        </w:tc>
        <w:tc>
          <w:tcPr>
            <w:tcW w:w="0" w:type="auto"/>
            <w:hideMark/>
          </w:tcPr>
          <w:p w14:paraId="15AB87D6" w14:textId="77777777" w:rsidR="00B963C9" w:rsidRPr="00D350A8" w:rsidRDefault="00B963C9" w:rsidP="00B963C9">
            <w:pPr>
              <w:rPr>
                <w:rFonts w:cstheme="minorHAnsi"/>
              </w:rPr>
            </w:pPr>
            <w:r w:rsidRPr="00D350A8">
              <w:rPr>
                <w:rFonts w:cstheme="minorHAnsi"/>
              </w:rPr>
              <w:t>-PLGA</w:t>
            </w:r>
            <w:r w:rsidRPr="00D350A8">
              <w:rPr>
                <w:rFonts w:cstheme="minorHAnsi"/>
              </w:rPr>
              <w:br/>
              <w:t>-PEG</w:t>
            </w:r>
            <w:r w:rsidRPr="00D350A8">
              <w:rPr>
                <w:rFonts w:cstheme="minorHAnsi"/>
              </w:rPr>
              <w:br/>
              <w:t>-PGA</w:t>
            </w:r>
          </w:p>
        </w:tc>
        <w:tc>
          <w:tcPr>
            <w:tcW w:w="0" w:type="auto"/>
            <w:hideMark/>
          </w:tcPr>
          <w:p w14:paraId="7086CEB7" w14:textId="464D71FE" w:rsidR="00B963C9" w:rsidRPr="00D350A8" w:rsidRDefault="00B963C9" w:rsidP="00B963C9">
            <w:pPr>
              <w:rPr>
                <w:rFonts w:cstheme="minorHAnsi"/>
              </w:rPr>
            </w:pPr>
            <w:r w:rsidRPr="00D350A8">
              <w:rPr>
                <w:rFonts w:cstheme="minorHAnsi"/>
              </w:rPr>
              <w:t>Gebhardt et al. [</w:t>
            </w:r>
            <w:r w:rsidRPr="003F31E4">
              <w:rPr>
                <w:rFonts w:cstheme="minorHAnsi"/>
              </w:rPr>
              <w:t>108</w:t>
            </w:r>
            <w:r w:rsidRPr="00D350A8">
              <w:rPr>
                <w:rFonts w:cstheme="minorHAnsi"/>
              </w:rPr>
              <w:t>]</w:t>
            </w:r>
            <w:r w:rsidRPr="00D350A8">
              <w:rPr>
                <w:rFonts w:cstheme="minorHAnsi"/>
              </w:rPr>
              <w:br/>
              <w:t>Mooney et al. [</w:t>
            </w:r>
            <w:r w:rsidRPr="003F31E4">
              <w:rPr>
                <w:rFonts w:cstheme="minorHAnsi"/>
              </w:rPr>
              <w:t>109</w:t>
            </w:r>
            <w:r w:rsidRPr="00D350A8">
              <w:rPr>
                <w:rFonts w:cstheme="minorHAnsi"/>
              </w:rPr>
              <w:t>]</w:t>
            </w:r>
            <w:r w:rsidRPr="00D350A8">
              <w:rPr>
                <w:rFonts w:cstheme="minorHAnsi"/>
              </w:rPr>
              <w:br/>
            </w:r>
            <w:proofErr w:type="spellStart"/>
            <w:r w:rsidRPr="00D350A8">
              <w:rPr>
                <w:rFonts w:cstheme="minorHAnsi"/>
              </w:rPr>
              <w:t>Chandrahasa</w:t>
            </w:r>
            <w:proofErr w:type="spellEnd"/>
            <w:r w:rsidRPr="00D350A8">
              <w:rPr>
                <w:rFonts w:cstheme="minorHAnsi"/>
              </w:rPr>
              <w:t xml:space="preserve"> et al. [</w:t>
            </w:r>
            <w:r w:rsidRPr="003F31E4">
              <w:rPr>
                <w:rFonts w:cstheme="minorHAnsi"/>
              </w:rPr>
              <w:t>110</w:t>
            </w:r>
            <w:r w:rsidRPr="00D350A8">
              <w:rPr>
                <w:rFonts w:cstheme="minorHAnsi"/>
              </w:rPr>
              <w:t>]</w:t>
            </w:r>
            <w:r w:rsidRPr="00D350A8">
              <w:rPr>
                <w:rFonts w:cstheme="minorHAnsi"/>
              </w:rPr>
              <w:br/>
              <w:t>Woo et al. [</w:t>
            </w:r>
            <w:r w:rsidRPr="003F31E4">
              <w:rPr>
                <w:rFonts w:cstheme="minorHAnsi"/>
              </w:rPr>
              <w:t>111</w:t>
            </w:r>
            <w:r w:rsidRPr="00D350A8">
              <w:rPr>
                <w:rFonts w:cstheme="minorHAnsi"/>
              </w:rPr>
              <w:t>]</w:t>
            </w:r>
            <w:r w:rsidRPr="00D350A8">
              <w:rPr>
                <w:rFonts w:cstheme="minorHAnsi"/>
              </w:rPr>
              <w:br/>
              <w:t>Woo et al. [</w:t>
            </w:r>
            <w:r w:rsidRPr="003F31E4">
              <w:rPr>
                <w:rFonts w:cstheme="minorHAnsi"/>
              </w:rPr>
              <w:t>112</w:t>
            </w:r>
            <w:r w:rsidRPr="00D350A8">
              <w:rPr>
                <w:rFonts w:cstheme="minorHAnsi"/>
              </w:rPr>
              <w:t>]</w:t>
            </w:r>
            <w:r w:rsidRPr="00D350A8">
              <w:rPr>
                <w:rFonts w:cstheme="minorHAnsi"/>
              </w:rPr>
              <w:br/>
              <w:t>Wang et al. [</w:t>
            </w:r>
            <w:r w:rsidRPr="003F31E4">
              <w:rPr>
                <w:rFonts w:cstheme="minorHAnsi"/>
              </w:rPr>
              <w:t>113</w:t>
            </w:r>
            <w:r w:rsidRPr="00D350A8">
              <w:rPr>
                <w:rFonts w:cstheme="minorHAnsi"/>
              </w:rPr>
              <w:t>]</w:t>
            </w:r>
            <w:r w:rsidRPr="00D350A8">
              <w:rPr>
                <w:rFonts w:cstheme="minorHAnsi"/>
              </w:rPr>
              <w:br/>
            </w:r>
            <w:proofErr w:type="spellStart"/>
            <w:r w:rsidRPr="00D350A8">
              <w:rPr>
                <w:rFonts w:cstheme="minorHAnsi"/>
              </w:rPr>
              <w:t>Gotlieb</w:t>
            </w:r>
            <w:proofErr w:type="spellEnd"/>
            <w:r w:rsidRPr="00D350A8">
              <w:rPr>
                <w:rFonts w:cstheme="minorHAnsi"/>
              </w:rPr>
              <w:t xml:space="preserve"> et al. [</w:t>
            </w:r>
            <w:r w:rsidRPr="003F31E4">
              <w:rPr>
                <w:rFonts w:cstheme="minorHAnsi"/>
              </w:rPr>
              <w:t>114</w:t>
            </w:r>
            <w:r w:rsidRPr="00D350A8">
              <w:rPr>
                <w:rFonts w:cstheme="minorHAnsi"/>
              </w:rPr>
              <w:t>]</w:t>
            </w:r>
            <w:r w:rsidRPr="00D350A8">
              <w:rPr>
                <w:rFonts w:cstheme="minorHAnsi"/>
              </w:rPr>
              <w:br/>
              <w:t>Prescott et al. [</w:t>
            </w:r>
            <w:r w:rsidRPr="003F31E4">
              <w:rPr>
                <w:rFonts w:cstheme="minorHAnsi"/>
              </w:rPr>
              <w:t>73</w:t>
            </w:r>
            <w:r w:rsidRPr="00D350A8">
              <w:rPr>
                <w:rFonts w:cstheme="minorHAnsi"/>
              </w:rPr>
              <w:t>]</w:t>
            </w:r>
          </w:p>
        </w:tc>
      </w:tr>
      <w:bookmarkEnd w:id="80"/>
      <w:bookmarkEnd w:id="117"/>
      <w:bookmarkEnd w:id="118"/>
      <w:bookmarkEnd w:id="119"/>
      <w:bookmarkEnd w:id="120"/>
      <w:bookmarkEnd w:id="121"/>
      <w:tr w:rsidR="00B963C9" w:rsidRPr="00D350A8" w14:paraId="074FB0CB" w14:textId="77777777" w:rsidTr="00CC3EDA">
        <w:tc>
          <w:tcPr>
            <w:tcW w:w="0" w:type="auto"/>
            <w:hideMark/>
          </w:tcPr>
          <w:p w14:paraId="7729B4B0" w14:textId="77777777" w:rsidR="00B963C9" w:rsidRPr="00D350A8" w:rsidRDefault="00B963C9" w:rsidP="00B963C9">
            <w:pPr>
              <w:rPr>
                <w:rFonts w:cstheme="minorHAnsi"/>
                <w:b/>
                <w:bCs/>
              </w:rPr>
            </w:pPr>
            <w:r w:rsidRPr="00D350A8">
              <w:rPr>
                <w:rFonts w:cstheme="minorHAnsi"/>
                <w:b/>
                <w:bCs/>
              </w:rPr>
              <w:t>Collagen</w:t>
            </w:r>
          </w:p>
        </w:tc>
        <w:tc>
          <w:tcPr>
            <w:tcW w:w="0" w:type="auto"/>
            <w:hideMark/>
          </w:tcPr>
          <w:p w14:paraId="1605A905" w14:textId="77777777" w:rsidR="00B963C9" w:rsidRPr="00D350A8" w:rsidRDefault="00B963C9" w:rsidP="00B963C9">
            <w:pPr>
              <w:rPr>
                <w:rFonts w:cstheme="minorHAnsi"/>
              </w:rPr>
            </w:pPr>
            <w:r w:rsidRPr="00D350A8">
              <w:rPr>
                <w:rFonts w:cstheme="minorHAnsi"/>
              </w:rPr>
              <w:t>-Bioactive</w:t>
            </w:r>
            <w:r w:rsidRPr="00D350A8">
              <w:rPr>
                <w:rFonts w:cstheme="minorHAnsi"/>
              </w:rPr>
              <w:br/>
              <w:t>-Many allograft sources</w:t>
            </w:r>
            <w:r w:rsidRPr="00D350A8">
              <w:rPr>
                <w:rFonts w:cstheme="minorHAnsi"/>
              </w:rPr>
              <w:br/>
              <w:t xml:space="preserve">-Structurally </w:t>
            </w:r>
            <w:proofErr w:type="gramStart"/>
            <w:r w:rsidRPr="00D350A8">
              <w:rPr>
                <w:rFonts w:cstheme="minorHAnsi"/>
              </w:rPr>
              <w:t>similar to</w:t>
            </w:r>
            <w:proofErr w:type="gramEnd"/>
            <w:r w:rsidRPr="00D350A8">
              <w:rPr>
                <w:rFonts w:cstheme="minorHAnsi"/>
              </w:rPr>
              <w:t xml:space="preserve"> matrix proteins</w:t>
            </w:r>
            <w:r w:rsidRPr="00D350A8">
              <w:rPr>
                <w:rFonts w:cstheme="minorHAnsi"/>
              </w:rPr>
              <w:br/>
              <w:t>-Presence in dentin matrix allows for greater attachment</w:t>
            </w:r>
          </w:p>
        </w:tc>
        <w:tc>
          <w:tcPr>
            <w:tcW w:w="0" w:type="auto"/>
            <w:hideMark/>
          </w:tcPr>
          <w:p w14:paraId="7231D9A3" w14:textId="77777777" w:rsidR="00B963C9" w:rsidRPr="00D350A8" w:rsidRDefault="00B963C9" w:rsidP="00B963C9">
            <w:pPr>
              <w:rPr>
                <w:rFonts w:cstheme="minorHAnsi"/>
              </w:rPr>
            </w:pPr>
            <w:r w:rsidRPr="00D350A8">
              <w:rPr>
                <w:rFonts w:cstheme="minorHAnsi"/>
              </w:rPr>
              <w:t>-Poor mechanical properties</w:t>
            </w:r>
          </w:p>
        </w:tc>
        <w:tc>
          <w:tcPr>
            <w:tcW w:w="0" w:type="auto"/>
            <w:hideMark/>
          </w:tcPr>
          <w:p w14:paraId="7D774496" w14:textId="77777777" w:rsidR="00B963C9" w:rsidRPr="00D350A8" w:rsidRDefault="00B963C9" w:rsidP="00B963C9">
            <w:pPr>
              <w:rPr>
                <w:rFonts w:cstheme="minorHAnsi"/>
              </w:rPr>
            </w:pPr>
            <w:r w:rsidRPr="00D350A8">
              <w:rPr>
                <w:rFonts w:cstheme="minorHAnsi"/>
              </w:rPr>
              <w:t>-PLGA</w:t>
            </w:r>
            <w:r w:rsidRPr="00D350A8">
              <w:rPr>
                <w:rFonts w:cstheme="minorHAnsi"/>
              </w:rPr>
              <w:br/>
              <w:t>-Hyaluronic acid</w:t>
            </w:r>
            <w:r w:rsidRPr="00D350A8">
              <w:rPr>
                <w:rFonts w:cstheme="minorHAnsi"/>
              </w:rPr>
              <w:br/>
              <w:t>-Hydroxyapatite</w:t>
            </w:r>
            <w:r w:rsidRPr="00D350A8">
              <w:rPr>
                <w:rFonts w:cstheme="minorHAnsi"/>
              </w:rPr>
              <w:br/>
              <w:t>-Bioactive glass</w:t>
            </w:r>
          </w:p>
        </w:tc>
        <w:tc>
          <w:tcPr>
            <w:tcW w:w="0" w:type="auto"/>
            <w:hideMark/>
          </w:tcPr>
          <w:p w14:paraId="638F30CA" w14:textId="0ADE2EFD" w:rsidR="00B963C9" w:rsidRPr="00D350A8" w:rsidRDefault="00B963C9" w:rsidP="00B963C9">
            <w:pPr>
              <w:rPr>
                <w:rFonts w:cstheme="minorHAnsi"/>
              </w:rPr>
            </w:pPr>
            <w:r w:rsidRPr="00D350A8">
              <w:rPr>
                <w:rFonts w:cstheme="minorHAnsi"/>
              </w:rPr>
              <w:t>Demarco et al. [</w:t>
            </w:r>
            <w:r w:rsidRPr="003F31E4">
              <w:rPr>
                <w:rFonts w:cstheme="minorHAnsi"/>
              </w:rPr>
              <w:t>15</w:t>
            </w:r>
            <w:r w:rsidRPr="00D350A8">
              <w:rPr>
                <w:rFonts w:cstheme="minorHAnsi"/>
              </w:rPr>
              <w:t>]</w:t>
            </w:r>
            <w:r w:rsidRPr="00D350A8">
              <w:rPr>
                <w:rFonts w:cstheme="minorHAnsi"/>
              </w:rPr>
              <w:br/>
              <w:t>Zhang et al. [</w:t>
            </w:r>
            <w:r w:rsidRPr="003F31E4">
              <w:rPr>
                <w:rFonts w:cstheme="minorHAnsi"/>
              </w:rPr>
              <w:t>67</w:t>
            </w:r>
            <w:r w:rsidRPr="00D350A8">
              <w:rPr>
                <w:rFonts w:cstheme="minorHAnsi"/>
              </w:rPr>
              <w:t>]</w:t>
            </w:r>
            <w:r w:rsidRPr="00D350A8">
              <w:rPr>
                <w:rFonts w:cstheme="minorHAnsi"/>
              </w:rPr>
              <w:br/>
              <w:t>Linde [</w:t>
            </w:r>
            <w:r w:rsidRPr="003F31E4">
              <w:rPr>
                <w:rFonts w:cstheme="minorHAnsi"/>
              </w:rPr>
              <w:t>68</w:t>
            </w:r>
            <w:r w:rsidRPr="00D350A8">
              <w:rPr>
                <w:rFonts w:cstheme="minorHAnsi"/>
              </w:rPr>
              <w:t>]</w:t>
            </w:r>
            <w:r w:rsidRPr="00D350A8">
              <w:rPr>
                <w:rFonts w:cstheme="minorHAnsi"/>
              </w:rPr>
              <w:br/>
            </w:r>
            <w:proofErr w:type="spellStart"/>
            <w:r w:rsidRPr="00D350A8">
              <w:rPr>
                <w:rFonts w:cstheme="minorHAnsi"/>
              </w:rPr>
              <w:t>Kitasako</w:t>
            </w:r>
            <w:proofErr w:type="spellEnd"/>
            <w:r w:rsidRPr="00D350A8">
              <w:rPr>
                <w:rFonts w:cstheme="minorHAnsi"/>
              </w:rPr>
              <w:t xml:space="preserve"> et al. [</w:t>
            </w:r>
            <w:r w:rsidRPr="003F31E4">
              <w:rPr>
                <w:rFonts w:cstheme="minorHAnsi"/>
              </w:rPr>
              <w:t>69</w:t>
            </w:r>
            <w:r w:rsidRPr="00D350A8">
              <w:rPr>
                <w:rFonts w:cstheme="minorHAnsi"/>
              </w:rPr>
              <w:t>]</w:t>
            </w:r>
            <w:r w:rsidRPr="00D350A8">
              <w:rPr>
                <w:rFonts w:cstheme="minorHAnsi"/>
              </w:rPr>
              <w:br/>
              <w:t>Sakai et al. [</w:t>
            </w:r>
            <w:r w:rsidRPr="003F31E4">
              <w:rPr>
                <w:rFonts w:cstheme="minorHAnsi"/>
              </w:rPr>
              <w:t>70</w:t>
            </w:r>
            <w:r w:rsidRPr="00D350A8">
              <w:rPr>
                <w:rFonts w:cstheme="minorHAnsi"/>
              </w:rPr>
              <w:t>]</w:t>
            </w:r>
            <w:r w:rsidRPr="00D350A8">
              <w:rPr>
                <w:rFonts w:cstheme="minorHAnsi"/>
              </w:rPr>
              <w:br/>
            </w:r>
            <w:proofErr w:type="spellStart"/>
            <w:r w:rsidRPr="00D350A8">
              <w:rPr>
                <w:rFonts w:cstheme="minorHAnsi"/>
              </w:rPr>
              <w:t>Sumita</w:t>
            </w:r>
            <w:proofErr w:type="spellEnd"/>
            <w:r w:rsidRPr="00D350A8">
              <w:rPr>
                <w:rFonts w:cstheme="minorHAnsi"/>
              </w:rPr>
              <w:t xml:space="preserve"> et al. [</w:t>
            </w:r>
            <w:r w:rsidRPr="003F31E4">
              <w:rPr>
                <w:rFonts w:cstheme="minorHAnsi"/>
              </w:rPr>
              <w:t>71</w:t>
            </w:r>
            <w:r w:rsidRPr="00D350A8">
              <w:rPr>
                <w:rFonts w:cstheme="minorHAnsi"/>
              </w:rPr>
              <w:t>]</w:t>
            </w:r>
            <w:r w:rsidRPr="00D350A8">
              <w:rPr>
                <w:rFonts w:cstheme="minorHAnsi"/>
              </w:rPr>
              <w:br/>
              <w:t>Zhang et al. [</w:t>
            </w:r>
            <w:r w:rsidRPr="003F31E4">
              <w:rPr>
                <w:rFonts w:cstheme="minorHAnsi"/>
              </w:rPr>
              <w:t>72</w:t>
            </w:r>
            <w:r w:rsidRPr="00D350A8">
              <w:rPr>
                <w:rFonts w:cstheme="minorHAnsi"/>
              </w:rPr>
              <w:t>]</w:t>
            </w:r>
          </w:p>
        </w:tc>
      </w:tr>
      <w:bookmarkEnd w:id="22"/>
      <w:bookmarkEnd w:id="74"/>
      <w:bookmarkEnd w:id="75"/>
      <w:bookmarkEnd w:id="76"/>
      <w:bookmarkEnd w:id="77"/>
      <w:bookmarkEnd w:id="78"/>
      <w:tr w:rsidR="00B963C9" w:rsidRPr="00D350A8" w14:paraId="43C964A5" w14:textId="77777777" w:rsidTr="00D350A8">
        <w:tc>
          <w:tcPr>
            <w:tcW w:w="0" w:type="auto"/>
            <w:gridSpan w:val="5"/>
            <w:hideMark/>
          </w:tcPr>
          <w:p w14:paraId="173E1572" w14:textId="77777777" w:rsidR="00B963C9" w:rsidRPr="00D350A8" w:rsidRDefault="00B963C9" w:rsidP="00B963C9">
            <w:pPr>
              <w:rPr>
                <w:rFonts w:cstheme="minorHAnsi"/>
                <w:b/>
                <w:bCs/>
              </w:rPr>
            </w:pPr>
          </w:p>
        </w:tc>
      </w:tr>
      <w:tr w:rsidR="00B963C9" w:rsidRPr="00D350A8" w14:paraId="7C4F14B2" w14:textId="77777777" w:rsidTr="00CC3EDA">
        <w:tc>
          <w:tcPr>
            <w:tcW w:w="0" w:type="auto"/>
            <w:hideMark/>
          </w:tcPr>
          <w:p w14:paraId="2026EA8E" w14:textId="77777777" w:rsidR="00B963C9" w:rsidRPr="00D350A8" w:rsidRDefault="00B963C9" w:rsidP="00B963C9">
            <w:pPr>
              <w:rPr>
                <w:rFonts w:cstheme="minorHAnsi"/>
                <w:b/>
                <w:bCs/>
              </w:rPr>
            </w:pPr>
            <w:r w:rsidRPr="00D350A8">
              <w:rPr>
                <w:rFonts w:cstheme="minorHAnsi"/>
                <w:b/>
                <w:bCs/>
              </w:rPr>
              <w:t>Fibrin</w:t>
            </w:r>
          </w:p>
        </w:tc>
        <w:tc>
          <w:tcPr>
            <w:tcW w:w="0" w:type="auto"/>
            <w:hideMark/>
          </w:tcPr>
          <w:p w14:paraId="1001108C" w14:textId="77777777" w:rsidR="00B963C9" w:rsidRPr="00D350A8" w:rsidRDefault="00B963C9" w:rsidP="00B963C9">
            <w:pPr>
              <w:rPr>
                <w:rFonts w:cstheme="minorHAnsi"/>
              </w:rPr>
            </w:pPr>
            <w:r w:rsidRPr="00D350A8">
              <w:rPr>
                <w:rFonts w:cstheme="minorHAnsi"/>
              </w:rPr>
              <w:t>-Forms variety of physical shapes</w:t>
            </w:r>
            <w:r w:rsidRPr="00D350A8">
              <w:rPr>
                <w:rFonts w:cstheme="minorHAnsi"/>
              </w:rPr>
              <w:br/>
              <w:t>-</w:t>
            </w:r>
            <w:proofErr w:type="gramStart"/>
            <w:r w:rsidRPr="00D350A8">
              <w:rPr>
                <w:rFonts w:cstheme="minorHAnsi"/>
              </w:rPr>
              <w:t>Non-immunogenic</w:t>
            </w:r>
            <w:proofErr w:type="gramEnd"/>
            <w:r w:rsidRPr="00D350A8">
              <w:rPr>
                <w:rFonts w:cstheme="minorHAnsi"/>
              </w:rPr>
              <w:br/>
              <w:t>-Suitable for angiogenesis</w:t>
            </w:r>
            <w:r w:rsidRPr="00D350A8">
              <w:rPr>
                <w:rFonts w:cstheme="minorHAnsi"/>
              </w:rPr>
              <w:br/>
              <w:t>-PRF can repair both hard and soft tissue</w:t>
            </w:r>
          </w:p>
        </w:tc>
        <w:tc>
          <w:tcPr>
            <w:tcW w:w="0" w:type="auto"/>
            <w:hideMark/>
          </w:tcPr>
          <w:p w14:paraId="13E47EDD" w14:textId="77777777" w:rsidR="00B963C9" w:rsidRPr="00D350A8" w:rsidRDefault="00B963C9" w:rsidP="00B963C9">
            <w:pPr>
              <w:rPr>
                <w:rFonts w:cstheme="minorHAnsi"/>
              </w:rPr>
            </w:pPr>
            <w:r w:rsidRPr="00D350A8">
              <w:rPr>
                <w:rFonts w:cstheme="minorHAnsi"/>
              </w:rPr>
              <w:t>-Rapid shrinkage</w:t>
            </w:r>
            <w:r w:rsidRPr="00D350A8">
              <w:rPr>
                <w:rFonts w:cstheme="minorHAnsi"/>
              </w:rPr>
              <w:br/>
              <w:t>-Low mechanical stiffness</w:t>
            </w:r>
          </w:p>
        </w:tc>
        <w:tc>
          <w:tcPr>
            <w:tcW w:w="0" w:type="auto"/>
            <w:hideMark/>
          </w:tcPr>
          <w:p w14:paraId="3FE39A02" w14:textId="77777777" w:rsidR="00B963C9" w:rsidRPr="00D350A8" w:rsidRDefault="00B963C9" w:rsidP="00B963C9">
            <w:pPr>
              <w:rPr>
                <w:rFonts w:cstheme="minorHAnsi"/>
              </w:rPr>
            </w:pPr>
            <w:r w:rsidRPr="00D350A8">
              <w:rPr>
                <w:rFonts w:cstheme="minorHAnsi"/>
              </w:rPr>
              <w:t>-Collagen</w:t>
            </w:r>
            <w:r w:rsidRPr="00D350A8">
              <w:rPr>
                <w:rFonts w:cstheme="minorHAnsi"/>
              </w:rPr>
              <w:br/>
              <w:t>-Polyurethane</w:t>
            </w:r>
            <w:r w:rsidRPr="00D350A8">
              <w:rPr>
                <w:rFonts w:cstheme="minorHAnsi"/>
              </w:rPr>
              <w:br/>
              <w:t>-Hydroxyapatite</w:t>
            </w:r>
            <w:r w:rsidRPr="00D350A8">
              <w:rPr>
                <w:rFonts w:cstheme="minorHAnsi"/>
              </w:rPr>
              <w:br/>
              <w:t>-Calcium Phosphate</w:t>
            </w:r>
            <w:r w:rsidRPr="00D350A8">
              <w:rPr>
                <w:rFonts w:cstheme="minorHAnsi"/>
              </w:rPr>
              <w:br/>
              <w:t>-Polylactide</w:t>
            </w:r>
          </w:p>
        </w:tc>
        <w:tc>
          <w:tcPr>
            <w:tcW w:w="0" w:type="auto"/>
            <w:hideMark/>
          </w:tcPr>
          <w:p w14:paraId="199821A2" w14:textId="04F2AC9A" w:rsidR="00B963C9" w:rsidRPr="00D350A8" w:rsidRDefault="00B963C9" w:rsidP="00B963C9">
            <w:pPr>
              <w:rPr>
                <w:rFonts w:cstheme="minorHAnsi"/>
              </w:rPr>
            </w:pPr>
            <w:r w:rsidRPr="00D350A8">
              <w:rPr>
                <w:rFonts w:cstheme="minorHAnsi"/>
              </w:rPr>
              <w:t>Dohan et al. [</w:t>
            </w:r>
            <w:r w:rsidRPr="003F31E4">
              <w:rPr>
                <w:rFonts w:cstheme="minorHAnsi"/>
              </w:rPr>
              <w:t>74</w:t>
            </w:r>
            <w:r w:rsidRPr="00D350A8">
              <w:rPr>
                <w:rFonts w:cstheme="minorHAnsi"/>
              </w:rPr>
              <w:t>]</w:t>
            </w:r>
            <w:r w:rsidRPr="00D350A8">
              <w:rPr>
                <w:rFonts w:cstheme="minorHAnsi"/>
              </w:rPr>
              <w:br/>
              <w:t xml:space="preserve">Dohan </w:t>
            </w:r>
            <w:proofErr w:type="spellStart"/>
            <w:r w:rsidRPr="00D350A8">
              <w:rPr>
                <w:rFonts w:cstheme="minorHAnsi"/>
              </w:rPr>
              <w:t>Ehrenfest</w:t>
            </w:r>
            <w:proofErr w:type="spellEnd"/>
            <w:r w:rsidRPr="00D350A8">
              <w:rPr>
                <w:rFonts w:cstheme="minorHAnsi"/>
              </w:rPr>
              <w:t xml:space="preserve"> et al. [</w:t>
            </w:r>
            <w:r w:rsidRPr="003F31E4">
              <w:rPr>
                <w:rFonts w:cstheme="minorHAnsi"/>
              </w:rPr>
              <w:t>75</w:t>
            </w:r>
            <w:r w:rsidRPr="00D350A8">
              <w:rPr>
                <w:rFonts w:cstheme="minorHAnsi"/>
              </w:rPr>
              <w:t>]</w:t>
            </w:r>
            <w:r w:rsidRPr="00D350A8">
              <w:rPr>
                <w:rFonts w:cstheme="minorHAnsi"/>
              </w:rPr>
              <w:br/>
              <w:t>He et al. [</w:t>
            </w:r>
            <w:r w:rsidRPr="003F31E4">
              <w:rPr>
                <w:rFonts w:cstheme="minorHAnsi"/>
              </w:rPr>
              <w:t>76</w:t>
            </w:r>
            <w:r w:rsidRPr="00D350A8">
              <w:rPr>
                <w:rFonts w:cstheme="minorHAnsi"/>
              </w:rPr>
              <w:t>]</w:t>
            </w:r>
            <w:r w:rsidRPr="00D350A8">
              <w:rPr>
                <w:rFonts w:cstheme="minorHAnsi"/>
              </w:rPr>
              <w:br/>
              <w:t>Shivashankar et al. [</w:t>
            </w:r>
            <w:r w:rsidRPr="003F31E4">
              <w:rPr>
                <w:rFonts w:cstheme="minorHAnsi"/>
              </w:rPr>
              <w:t>77</w:t>
            </w:r>
            <w:r w:rsidRPr="00D350A8">
              <w:rPr>
                <w:rFonts w:cstheme="minorHAnsi"/>
              </w:rPr>
              <w:t>]</w:t>
            </w:r>
            <w:r w:rsidRPr="00D350A8">
              <w:rPr>
                <w:rFonts w:cstheme="minorHAnsi"/>
              </w:rPr>
              <w:br/>
            </w:r>
            <w:proofErr w:type="spellStart"/>
            <w:r w:rsidRPr="00D350A8">
              <w:rPr>
                <w:rFonts w:cstheme="minorHAnsi"/>
              </w:rPr>
              <w:t>Banchs</w:t>
            </w:r>
            <w:proofErr w:type="spellEnd"/>
            <w:r w:rsidRPr="00D350A8">
              <w:rPr>
                <w:rFonts w:cstheme="minorHAnsi"/>
              </w:rPr>
              <w:t xml:space="preserve"> and Trope [</w:t>
            </w:r>
            <w:r w:rsidRPr="003F31E4">
              <w:rPr>
                <w:rFonts w:cstheme="minorHAnsi"/>
              </w:rPr>
              <w:t>78</w:t>
            </w:r>
            <w:r w:rsidRPr="00D350A8">
              <w:rPr>
                <w:rFonts w:cstheme="minorHAnsi"/>
              </w:rPr>
              <w:t>]</w:t>
            </w:r>
            <w:r w:rsidRPr="00D350A8">
              <w:rPr>
                <w:rFonts w:cstheme="minorHAnsi"/>
              </w:rPr>
              <w:br/>
              <w:t>Shah et al. [</w:t>
            </w:r>
            <w:r w:rsidRPr="003F31E4">
              <w:rPr>
                <w:rFonts w:cstheme="minorHAnsi"/>
              </w:rPr>
              <w:t>79</w:t>
            </w:r>
            <w:r w:rsidRPr="00D350A8">
              <w:rPr>
                <w:rFonts w:cstheme="minorHAnsi"/>
              </w:rPr>
              <w:t>]</w:t>
            </w:r>
            <w:r w:rsidRPr="00D350A8">
              <w:rPr>
                <w:rFonts w:cstheme="minorHAnsi"/>
              </w:rPr>
              <w:br/>
              <w:t>Huang et al. [</w:t>
            </w:r>
            <w:r w:rsidRPr="003F31E4">
              <w:rPr>
                <w:rFonts w:cstheme="minorHAnsi"/>
              </w:rPr>
              <w:t>80</w:t>
            </w:r>
            <w:r w:rsidRPr="00D350A8">
              <w:rPr>
                <w:rFonts w:cstheme="minorHAnsi"/>
              </w:rPr>
              <w:t>]</w:t>
            </w:r>
          </w:p>
        </w:tc>
      </w:tr>
      <w:bookmarkEnd w:id="81"/>
      <w:bookmarkEnd w:id="82"/>
      <w:bookmarkEnd w:id="83"/>
      <w:bookmarkEnd w:id="84"/>
      <w:bookmarkEnd w:id="86"/>
      <w:bookmarkEnd w:id="87"/>
      <w:tr w:rsidR="00B963C9" w:rsidRPr="00D350A8" w14:paraId="43EBE71E" w14:textId="77777777" w:rsidTr="00D350A8">
        <w:tc>
          <w:tcPr>
            <w:tcW w:w="0" w:type="auto"/>
            <w:gridSpan w:val="5"/>
            <w:hideMark/>
          </w:tcPr>
          <w:p w14:paraId="00D9F07F" w14:textId="77777777" w:rsidR="00B963C9" w:rsidRPr="00D350A8" w:rsidRDefault="00B963C9" w:rsidP="00B963C9">
            <w:pPr>
              <w:rPr>
                <w:rFonts w:cstheme="minorHAnsi"/>
                <w:b/>
                <w:bCs/>
              </w:rPr>
            </w:pPr>
          </w:p>
        </w:tc>
      </w:tr>
      <w:tr w:rsidR="00B963C9" w:rsidRPr="00D350A8" w14:paraId="1F2148C5" w14:textId="77777777" w:rsidTr="00CC3EDA">
        <w:tc>
          <w:tcPr>
            <w:tcW w:w="0" w:type="auto"/>
            <w:hideMark/>
          </w:tcPr>
          <w:p w14:paraId="4C0E3F78" w14:textId="77777777" w:rsidR="00B963C9" w:rsidRPr="00D350A8" w:rsidRDefault="00B963C9" w:rsidP="00B963C9">
            <w:pPr>
              <w:rPr>
                <w:rFonts w:cstheme="minorHAnsi"/>
                <w:b/>
                <w:bCs/>
              </w:rPr>
            </w:pPr>
            <w:r w:rsidRPr="00D350A8">
              <w:rPr>
                <w:rFonts w:cstheme="minorHAnsi"/>
                <w:b/>
                <w:bCs/>
              </w:rPr>
              <w:t>Polyglycolic acid (PGA)</w:t>
            </w:r>
          </w:p>
        </w:tc>
        <w:tc>
          <w:tcPr>
            <w:tcW w:w="0" w:type="auto"/>
            <w:hideMark/>
          </w:tcPr>
          <w:p w14:paraId="59A5AE2B" w14:textId="77777777" w:rsidR="00B963C9" w:rsidRPr="00D350A8" w:rsidRDefault="00B963C9" w:rsidP="00B963C9">
            <w:pPr>
              <w:rPr>
                <w:rFonts w:cstheme="minorHAnsi"/>
              </w:rPr>
            </w:pPr>
            <w:r w:rsidRPr="00D350A8">
              <w:rPr>
                <w:rFonts w:cstheme="minorHAnsi"/>
              </w:rPr>
              <w:t>-Desirable mechanical properties and degradation rate</w:t>
            </w:r>
            <w:r w:rsidRPr="00D350A8">
              <w:rPr>
                <w:rFonts w:cstheme="minorHAnsi"/>
              </w:rPr>
              <w:br/>
              <w:t>-Very conducive for cell seeding</w:t>
            </w:r>
            <w:r w:rsidRPr="00D350A8">
              <w:rPr>
                <w:rFonts w:cstheme="minorHAnsi"/>
              </w:rPr>
              <w:br/>
              <w:t>-Applicable for regeneration of whole crowns</w:t>
            </w:r>
          </w:p>
        </w:tc>
        <w:tc>
          <w:tcPr>
            <w:tcW w:w="0" w:type="auto"/>
            <w:hideMark/>
          </w:tcPr>
          <w:p w14:paraId="44177DB7" w14:textId="77777777" w:rsidR="00B963C9" w:rsidRPr="00D350A8" w:rsidRDefault="00B963C9" w:rsidP="00B963C9">
            <w:pPr>
              <w:rPr>
                <w:rFonts w:cstheme="minorHAnsi"/>
              </w:rPr>
            </w:pPr>
            <w:r w:rsidRPr="00D350A8">
              <w:rPr>
                <w:rFonts w:cstheme="minorHAnsi"/>
              </w:rPr>
              <w:t>-Lack of cell recognition signals</w:t>
            </w:r>
          </w:p>
        </w:tc>
        <w:tc>
          <w:tcPr>
            <w:tcW w:w="0" w:type="auto"/>
            <w:hideMark/>
          </w:tcPr>
          <w:p w14:paraId="543EA401" w14:textId="77777777" w:rsidR="00B963C9" w:rsidRPr="00D350A8" w:rsidRDefault="00B963C9" w:rsidP="00B963C9">
            <w:pPr>
              <w:rPr>
                <w:rFonts w:cstheme="minorHAnsi"/>
              </w:rPr>
            </w:pPr>
            <w:r w:rsidRPr="00D350A8">
              <w:rPr>
                <w:rFonts w:cstheme="minorHAnsi"/>
              </w:rPr>
              <w:t>-PLA</w:t>
            </w:r>
            <w:r w:rsidRPr="00D350A8">
              <w:rPr>
                <w:rFonts w:cstheme="minorHAnsi"/>
              </w:rPr>
              <w:br/>
              <w:t>-PEG</w:t>
            </w:r>
            <w:r w:rsidRPr="00D350A8">
              <w:rPr>
                <w:rFonts w:cstheme="minorHAnsi"/>
              </w:rPr>
              <w:br/>
              <w:t>-PLGA</w:t>
            </w:r>
            <w:r w:rsidRPr="00D350A8">
              <w:rPr>
                <w:rFonts w:cstheme="minorHAnsi"/>
              </w:rPr>
              <w:br/>
              <w:t>-Chitosan</w:t>
            </w:r>
            <w:r w:rsidRPr="00D350A8">
              <w:rPr>
                <w:rFonts w:cstheme="minorHAnsi"/>
              </w:rPr>
              <w:br/>
              <w:t>-Collagen</w:t>
            </w:r>
          </w:p>
        </w:tc>
        <w:tc>
          <w:tcPr>
            <w:tcW w:w="0" w:type="auto"/>
            <w:hideMark/>
          </w:tcPr>
          <w:p w14:paraId="0226A1FE" w14:textId="263B9176" w:rsidR="00B963C9" w:rsidRPr="00D350A8" w:rsidRDefault="00B963C9" w:rsidP="00B963C9">
            <w:pPr>
              <w:rPr>
                <w:rFonts w:cstheme="minorHAnsi"/>
              </w:rPr>
            </w:pPr>
            <w:proofErr w:type="spellStart"/>
            <w:r w:rsidRPr="00D350A8">
              <w:rPr>
                <w:rFonts w:cstheme="minorHAnsi"/>
              </w:rPr>
              <w:t>Banchs</w:t>
            </w:r>
            <w:proofErr w:type="spellEnd"/>
            <w:r w:rsidRPr="00D350A8">
              <w:rPr>
                <w:rFonts w:cstheme="minorHAnsi"/>
              </w:rPr>
              <w:t xml:space="preserve"> and Trope [</w:t>
            </w:r>
            <w:r w:rsidRPr="003F31E4">
              <w:rPr>
                <w:rFonts w:cstheme="minorHAnsi"/>
              </w:rPr>
              <w:t>78</w:t>
            </w:r>
            <w:r w:rsidRPr="00D350A8">
              <w:rPr>
                <w:rFonts w:cstheme="minorHAnsi"/>
              </w:rPr>
              <w:t>]</w:t>
            </w:r>
            <w:r w:rsidRPr="00D350A8">
              <w:rPr>
                <w:rFonts w:cstheme="minorHAnsi"/>
              </w:rPr>
              <w:br/>
              <w:t>Gebhardt et al. [</w:t>
            </w:r>
            <w:r w:rsidRPr="003F31E4">
              <w:rPr>
                <w:rFonts w:cstheme="minorHAnsi"/>
              </w:rPr>
              <w:t>108</w:t>
            </w:r>
            <w:r w:rsidRPr="00D350A8">
              <w:rPr>
                <w:rFonts w:cstheme="minorHAnsi"/>
              </w:rPr>
              <w:t>]</w:t>
            </w:r>
            <w:r w:rsidRPr="00D350A8">
              <w:rPr>
                <w:rFonts w:cstheme="minorHAnsi"/>
              </w:rPr>
              <w:br/>
              <w:t>Mooney et al. [</w:t>
            </w:r>
            <w:r w:rsidRPr="003F31E4">
              <w:rPr>
                <w:rFonts w:cstheme="minorHAnsi"/>
              </w:rPr>
              <w:t>109</w:t>
            </w:r>
            <w:r w:rsidRPr="00D350A8">
              <w:rPr>
                <w:rFonts w:cstheme="minorHAnsi"/>
              </w:rPr>
              <w:t>]</w:t>
            </w:r>
            <w:r w:rsidRPr="00D350A8">
              <w:rPr>
                <w:rFonts w:cstheme="minorHAnsi"/>
              </w:rPr>
              <w:br/>
            </w:r>
            <w:proofErr w:type="spellStart"/>
            <w:r w:rsidRPr="00D350A8">
              <w:rPr>
                <w:rFonts w:cstheme="minorHAnsi"/>
              </w:rPr>
              <w:t>Bohl</w:t>
            </w:r>
            <w:proofErr w:type="spellEnd"/>
            <w:r w:rsidRPr="00D350A8">
              <w:rPr>
                <w:rFonts w:cstheme="minorHAnsi"/>
              </w:rPr>
              <w:t xml:space="preserve"> et al. [</w:t>
            </w:r>
            <w:r w:rsidRPr="003F31E4">
              <w:rPr>
                <w:rFonts w:cstheme="minorHAnsi"/>
              </w:rPr>
              <w:t>115</w:t>
            </w:r>
            <w:r w:rsidRPr="00D350A8">
              <w:rPr>
                <w:rFonts w:cstheme="minorHAnsi"/>
              </w:rPr>
              <w:t>]</w:t>
            </w:r>
            <w:r w:rsidRPr="00D350A8">
              <w:rPr>
                <w:rFonts w:cstheme="minorHAnsi"/>
              </w:rPr>
              <w:br/>
            </w:r>
            <w:proofErr w:type="spellStart"/>
            <w:r w:rsidRPr="00D350A8">
              <w:rPr>
                <w:rFonts w:cstheme="minorHAnsi"/>
              </w:rPr>
              <w:t>Buurma</w:t>
            </w:r>
            <w:proofErr w:type="spellEnd"/>
            <w:r w:rsidRPr="00D350A8">
              <w:rPr>
                <w:rFonts w:cstheme="minorHAnsi"/>
              </w:rPr>
              <w:t xml:space="preserve"> et al. [</w:t>
            </w:r>
            <w:r w:rsidRPr="003F31E4">
              <w:rPr>
                <w:rFonts w:cstheme="minorHAnsi"/>
              </w:rPr>
              <w:t>116</w:t>
            </w:r>
            <w:r w:rsidRPr="00D350A8">
              <w:rPr>
                <w:rFonts w:cstheme="minorHAnsi"/>
              </w:rPr>
              <w:t>]</w:t>
            </w:r>
            <w:r w:rsidRPr="00D350A8">
              <w:rPr>
                <w:rFonts w:cstheme="minorHAnsi"/>
              </w:rPr>
              <w:br/>
              <w:t>Young et al. [</w:t>
            </w:r>
            <w:r w:rsidRPr="003F31E4">
              <w:rPr>
                <w:rFonts w:cstheme="minorHAnsi"/>
              </w:rPr>
              <w:t>117</w:t>
            </w:r>
            <w:r w:rsidRPr="00D350A8">
              <w:rPr>
                <w:rFonts w:cstheme="minorHAnsi"/>
              </w:rPr>
              <w:t>]</w:t>
            </w:r>
            <w:r w:rsidRPr="00D350A8">
              <w:rPr>
                <w:rFonts w:cstheme="minorHAnsi"/>
              </w:rPr>
              <w:br/>
            </w:r>
            <w:proofErr w:type="spellStart"/>
            <w:r w:rsidRPr="00D350A8">
              <w:rPr>
                <w:rFonts w:cstheme="minorHAnsi"/>
              </w:rPr>
              <w:t>Duailibi</w:t>
            </w:r>
            <w:proofErr w:type="spellEnd"/>
            <w:r w:rsidRPr="00D350A8">
              <w:rPr>
                <w:rFonts w:cstheme="minorHAnsi"/>
              </w:rPr>
              <w:t xml:space="preserve"> et al. [</w:t>
            </w:r>
            <w:r w:rsidRPr="003F31E4">
              <w:rPr>
                <w:rFonts w:cstheme="minorHAnsi"/>
              </w:rPr>
              <w:t>118</w:t>
            </w:r>
            <w:r w:rsidRPr="00D350A8">
              <w:rPr>
                <w:rFonts w:cstheme="minorHAnsi"/>
              </w:rPr>
              <w:t>]</w:t>
            </w:r>
          </w:p>
        </w:tc>
      </w:tr>
      <w:bookmarkEnd w:id="85"/>
      <w:bookmarkEnd w:id="115"/>
      <w:bookmarkEnd w:id="116"/>
      <w:bookmarkEnd w:id="122"/>
      <w:bookmarkEnd w:id="123"/>
      <w:bookmarkEnd w:id="124"/>
      <w:bookmarkEnd w:id="125"/>
      <w:tr w:rsidR="00B963C9" w:rsidRPr="00D350A8" w14:paraId="7A6C7CED" w14:textId="77777777" w:rsidTr="00D350A8">
        <w:tc>
          <w:tcPr>
            <w:tcW w:w="0" w:type="auto"/>
            <w:gridSpan w:val="5"/>
            <w:hideMark/>
          </w:tcPr>
          <w:p w14:paraId="5AF16996" w14:textId="77777777" w:rsidR="00B963C9" w:rsidRPr="00D350A8" w:rsidRDefault="00B963C9" w:rsidP="00B963C9">
            <w:pPr>
              <w:rPr>
                <w:rFonts w:cstheme="minorHAnsi"/>
                <w:b/>
                <w:bCs/>
              </w:rPr>
            </w:pPr>
          </w:p>
        </w:tc>
      </w:tr>
      <w:tr w:rsidR="00B963C9" w:rsidRPr="00D350A8" w14:paraId="294EA7B3" w14:textId="77777777" w:rsidTr="00CC3EDA">
        <w:tc>
          <w:tcPr>
            <w:tcW w:w="0" w:type="auto"/>
            <w:hideMark/>
          </w:tcPr>
          <w:p w14:paraId="2F017D58" w14:textId="77777777" w:rsidR="00B963C9" w:rsidRPr="00D350A8" w:rsidRDefault="00B963C9" w:rsidP="00B963C9">
            <w:pPr>
              <w:rPr>
                <w:rFonts w:cstheme="minorHAnsi"/>
                <w:b/>
                <w:bCs/>
              </w:rPr>
            </w:pPr>
            <w:r w:rsidRPr="00D350A8">
              <w:rPr>
                <w:rFonts w:cstheme="minorHAnsi"/>
                <w:b/>
                <w:bCs/>
              </w:rPr>
              <w:t>Hyaluronic acid</w:t>
            </w:r>
          </w:p>
        </w:tc>
        <w:tc>
          <w:tcPr>
            <w:tcW w:w="0" w:type="auto"/>
            <w:hideMark/>
          </w:tcPr>
          <w:p w14:paraId="67326C83" w14:textId="77777777" w:rsidR="00B963C9" w:rsidRPr="00D350A8" w:rsidRDefault="00B963C9" w:rsidP="00B963C9">
            <w:pPr>
              <w:rPr>
                <w:rFonts w:cstheme="minorHAnsi"/>
              </w:rPr>
            </w:pPr>
            <w:r w:rsidRPr="00D350A8">
              <w:rPr>
                <w:rFonts w:cstheme="minorHAnsi"/>
              </w:rPr>
              <w:t>-Bacteriostatic effect</w:t>
            </w:r>
            <w:r w:rsidRPr="00D350A8">
              <w:rPr>
                <w:rFonts w:cstheme="minorHAnsi"/>
              </w:rPr>
              <w:br/>
              <w:t xml:space="preserve">-Appropriate structure, </w:t>
            </w:r>
            <w:proofErr w:type="gramStart"/>
            <w:r w:rsidRPr="00D350A8">
              <w:rPr>
                <w:rFonts w:cstheme="minorHAnsi"/>
              </w:rPr>
              <w:t>biocompatibility</w:t>
            </w:r>
            <w:proofErr w:type="gramEnd"/>
            <w:r w:rsidRPr="00D350A8">
              <w:rPr>
                <w:rFonts w:cstheme="minorHAnsi"/>
              </w:rPr>
              <w:t xml:space="preserve"> and biodegradation</w:t>
            </w:r>
          </w:p>
        </w:tc>
        <w:tc>
          <w:tcPr>
            <w:tcW w:w="0" w:type="auto"/>
            <w:hideMark/>
          </w:tcPr>
          <w:p w14:paraId="1479CBBD" w14:textId="77777777" w:rsidR="00B963C9" w:rsidRPr="00D350A8" w:rsidRDefault="00B963C9" w:rsidP="00B963C9">
            <w:pPr>
              <w:rPr>
                <w:rFonts w:cstheme="minorHAnsi"/>
              </w:rPr>
            </w:pPr>
            <w:r w:rsidRPr="00D350A8">
              <w:rPr>
                <w:rFonts w:cstheme="minorHAnsi"/>
              </w:rPr>
              <w:t>-Highly water soluble</w:t>
            </w:r>
            <w:r w:rsidRPr="00D350A8">
              <w:rPr>
                <w:rFonts w:cstheme="minorHAnsi"/>
              </w:rPr>
              <w:br/>
              <w:t>-Rapidly degradable by enzyme</w:t>
            </w:r>
          </w:p>
        </w:tc>
        <w:tc>
          <w:tcPr>
            <w:tcW w:w="0" w:type="auto"/>
            <w:hideMark/>
          </w:tcPr>
          <w:p w14:paraId="1F89C596" w14:textId="77777777" w:rsidR="00B963C9" w:rsidRPr="00D350A8" w:rsidRDefault="00B963C9" w:rsidP="00B963C9">
            <w:pPr>
              <w:rPr>
                <w:rFonts w:cstheme="minorHAnsi"/>
              </w:rPr>
            </w:pPr>
            <w:r w:rsidRPr="00D350A8">
              <w:rPr>
                <w:rFonts w:cstheme="minorHAnsi"/>
              </w:rPr>
              <w:t>-Calcium phosphate</w:t>
            </w:r>
            <w:r w:rsidRPr="00D350A8">
              <w:rPr>
                <w:rFonts w:cstheme="minorHAnsi"/>
              </w:rPr>
              <w:br/>
              <w:t>-Chitosan</w:t>
            </w:r>
            <w:r w:rsidRPr="00D350A8">
              <w:rPr>
                <w:rFonts w:cstheme="minorHAnsi"/>
              </w:rPr>
              <w:br/>
              <w:t>-PLGA</w:t>
            </w:r>
            <w:r w:rsidRPr="00D350A8">
              <w:rPr>
                <w:rFonts w:cstheme="minorHAnsi"/>
              </w:rPr>
              <w:br/>
              <w:t>-Fibrin</w:t>
            </w:r>
          </w:p>
        </w:tc>
        <w:tc>
          <w:tcPr>
            <w:tcW w:w="0" w:type="auto"/>
            <w:hideMark/>
          </w:tcPr>
          <w:p w14:paraId="036DE09D" w14:textId="202D1C24" w:rsidR="00B963C9" w:rsidRPr="00D350A8" w:rsidRDefault="00B963C9" w:rsidP="00B963C9">
            <w:pPr>
              <w:rPr>
                <w:rFonts w:cstheme="minorHAnsi"/>
              </w:rPr>
            </w:pPr>
            <w:proofErr w:type="spellStart"/>
            <w:r w:rsidRPr="00D350A8">
              <w:rPr>
                <w:rFonts w:cstheme="minorHAnsi"/>
              </w:rPr>
              <w:t>Inuyama</w:t>
            </w:r>
            <w:proofErr w:type="spellEnd"/>
            <w:r w:rsidRPr="00D350A8">
              <w:rPr>
                <w:rFonts w:cstheme="minorHAnsi"/>
              </w:rPr>
              <w:t xml:space="preserve"> et al. [</w:t>
            </w:r>
            <w:r w:rsidRPr="003F31E4">
              <w:rPr>
                <w:rFonts w:cstheme="minorHAnsi"/>
              </w:rPr>
              <w:t>88</w:t>
            </w:r>
            <w:r w:rsidRPr="00D350A8">
              <w:rPr>
                <w:rFonts w:cstheme="minorHAnsi"/>
              </w:rPr>
              <w:t>]</w:t>
            </w:r>
            <w:r w:rsidRPr="00D350A8">
              <w:rPr>
                <w:rFonts w:cstheme="minorHAnsi"/>
              </w:rPr>
              <w:br/>
              <w:t>Angele et al. [</w:t>
            </w:r>
            <w:r w:rsidRPr="003F31E4">
              <w:rPr>
                <w:rFonts w:cstheme="minorHAnsi"/>
              </w:rPr>
              <w:t>89</w:t>
            </w:r>
            <w:r w:rsidRPr="00D350A8">
              <w:rPr>
                <w:rFonts w:cstheme="minorHAnsi"/>
              </w:rPr>
              <w:t>]</w:t>
            </w:r>
            <w:r w:rsidRPr="00D350A8">
              <w:rPr>
                <w:rFonts w:cstheme="minorHAnsi"/>
              </w:rPr>
              <w:br/>
            </w:r>
            <w:proofErr w:type="spellStart"/>
            <w:r w:rsidRPr="00D350A8">
              <w:rPr>
                <w:rFonts w:cstheme="minorHAnsi"/>
              </w:rPr>
              <w:t>Ramamurthi</w:t>
            </w:r>
            <w:proofErr w:type="spellEnd"/>
            <w:r w:rsidRPr="00D350A8">
              <w:rPr>
                <w:rFonts w:cstheme="minorHAnsi"/>
              </w:rPr>
              <w:t xml:space="preserve"> and Vesely [</w:t>
            </w:r>
            <w:r w:rsidRPr="003F31E4">
              <w:rPr>
                <w:rFonts w:cstheme="minorHAnsi"/>
              </w:rPr>
              <w:t>90</w:t>
            </w:r>
            <w:r w:rsidRPr="00D350A8">
              <w:rPr>
                <w:rFonts w:cstheme="minorHAnsi"/>
              </w:rPr>
              <w:t>]</w:t>
            </w:r>
            <w:r w:rsidRPr="00D350A8">
              <w:rPr>
                <w:rFonts w:cstheme="minorHAnsi"/>
              </w:rPr>
              <w:br/>
              <w:t xml:space="preserve">Kim and </w:t>
            </w:r>
            <w:proofErr w:type="spellStart"/>
            <w:r w:rsidRPr="00D350A8">
              <w:rPr>
                <w:rFonts w:cstheme="minorHAnsi"/>
              </w:rPr>
              <w:t>Valentini</w:t>
            </w:r>
            <w:proofErr w:type="spellEnd"/>
            <w:r w:rsidRPr="00D350A8">
              <w:rPr>
                <w:rFonts w:cstheme="minorHAnsi"/>
              </w:rPr>
              <w:t xml:space="preserve"> [</w:t>
            </w:r>
            <w:r w:rsidRPr="003F31E4">
              <w:rPr>
                <w:rFonts w:cstheme="minorHAnsi"/>
              </w:rPr>
              <w:t>91</w:t>
            </w:r>
            <w:r w:rsidRPr="00D350A8">
              <w:rPr>
                <w:rFonts w:cstheme="minorHAnsi"/>
              </w:rPr>
              <w:t>]</w:t>
            </w:r>
            <w:r w:rsidRPr="00D350A8">
              <w:rPr>
                <w:rFonts w:cstheme="minorHAnsi"/>
              </w:rPr>
              <w:br/>
              <w:t>Fraser et al. [</w:t>
            </w:r>
            <w:r w:rsidRPr="003F31E4">
              <w:rPr>
                <w:rFonts w:cstheme="minorHAnsi"/>
              </w:rPr>
              <w:t>92</w:t>
            </w:r>
            <w:r w:rsidRPr="00D350A8">
              <w:rPr>
                <w:rFonts w:cstheme="minorHAnsi"/>
              </w:rPr>
              <w:t>]</w:t>
            </w:r>
            <w:r w:rsidRPr="00D350A8">
              <w:rPr>
                <w:rFonts w:cstheme="minorHAnsi"/>
              </w:rPr>
              <w:br/>
            </w:r>
            <w:proofErr w:type="spellStart"/>
            <w:r w:rsidRPr="00D350A8">
              <w:rPr>
                <w:rFonts w:cstheme="minorHAnsi"/>
              </w:rPr>
              <w:t>Dowthwaite</w:t>
            </w:r>
            <w:proofErr w:type="spellEnd"/>
            <w:r w:rsidRPr="00D350A8">
              <w:rPr>
                <w:rFonts w:cstheme="minorHAnsi"/>
              </w:rPr>
              <w:t xml:space="preserve"> et al. [</w:t>
            </w:r>
            <w:r w:rsidRPr="003F31E4">
              <w:rPr>
                <w:rFonts w:cstheme="minorHAnsi"/>
              </w:rPr>
              <w:t>93</w:t>
            </w:r>
            <w:r w:rsidRPr="00D350A8">
              <w:rPr>
                <w:rFonts w:cstheme="minorHAnsi"/>
              </w:rPr>
              <w:t>]</w:t>
            </w:r>
            <w:r w:rsidRPr="00D350A8">
              <w:rPr>
                <w:rFonts w:cstheme="minorHAnsi"/>
              </w:rPr>
              <w:br/>
              <w:t>Sakamoto et al. [</w:t>
            </w:r>
            <w:r w:rsidRPr="003F31E4">
              <w:rPr>
                <w:rFonts w:cstheme="minorHAnsi"/>
              </w:rPr>
              <w:t>94</w:t>
            </w:r>
            <w:r w:rsidRPr="00D350A8">
              <w:rPr>
                <w:rFonts w:cstheme="minorHAnsi"/>
              </w:rPr>
              <w:t>]</w:t>
            </w:r>
            <w:r w:rsidRPr="00D350A8">
              <w:rPr>
                <w:rFonts w:cstheme="minorHAnsi"/>
              </w:rPr>
              <w:br/>
            </w:r>
            <w:proofErr w:type="spellStart"/>
            <w:r w:rsidRPr="00D350A8">
              <w:rPr>
                <w:rFonts w:cstheme="minorHAnsi"/>
              </w:rPr>
              <w:t>Felszeghy</w:t>
            </w:r>
            <w:proofErr w:type="spellEnd"/>
            <w:r w:rsidRPr="00D350A8">
              <w:rPr>
                <w:rFonts w:cstheme="minorHAnsi"/>
              </w:rPr>
              <w:t xml:space="preserve"> et al. [</w:t>
            </w:r>
            <w:r w:rsidRPr="003F31E4">
              <w:rPr>
                <w:rFonts w:cstheme="minorHAnsi"/>
              </w:rPr>
              <w:t>95</w:t>
            </w:r>
            <w:r w:rsidRPr="00D350A8">
              <w:rPr>
                <w:rFonts w:cstheme="minorHAnsi"/>
              </w:rPr>
              <w:t>]</w:t>
            </w:r>
            <w:r w:rsidRPr="00D350A8">
              <w:rPr>
                <w:rFonts w:cstheme="minorHAnsi"/>
              </w:rPr>
              <w:br/>
            </w:r>
            <w:proofErr w:type="spellStart"/>
            <w:r w:rsidRPr="00D350A8">
              <w:rPr>
                <w:rFonts w:cstheme="minorHAnsi"/>
              </w:rPr>
              <w:t>Inuyama</w:t>
            </w:r>
            <w:proofErr w:type="spellEnd"/>
            <w:r w:rsidRPr="00D350A8">
              <w:rPr>
                <w:rFonts w:cstheme="minorHAnsi"/>
              </w:rPr>
              <w:t xml:space="preserve"> et al. [</w:t>
            </w:r>
            <w:r w:rsidRPr="003F31E4">
              <w:rPr>
                <w:rFonts w:cstheme="minorHAnsi"/>
              </w:rPr>
              <w:t>96</w:t>
            </w:r>
            <w:r w:rsidRPr="00D350A8">
              <w:rPr>
                <w:rFonts w:cstheme="minorHAnsi"/>
              </w:rPr>
              <w:t>]</w:t>
            </w:r>
          </w:p>
        </w:tc>
      </w:tr>
      <w:bookmarkEnd w:id="95"/>
      <w:bookmarkEnd w:id="96"/>
      <w:bookmarkEnd w:id="97"/>
      <w:bookmarkEnd w:id="98"/>
      <w:bookmarkEnd w:id="99"/>
      <w:bookmarkEnd w:id="100"/>
      <w:bookmarkEnd w:id="101"/>
      <w:bookmarkEnd w:id="102"/>
      <w:bookmarkEnd w:id="103"/>
      <w:tr w:rsidR="00B963C9" w:rsidRPr="00D350A8" w14:paraId="73C4617C" w14:textId="77777777" w:rsidTr="00D350A8">
        <w:tc>
          <w:tcPr>
            <w:tcW w:w="0" w:type="auto"/>
            <w:gridSpan w:val="5"/>
            <w:hideMark/>
          </w:tcPr>
          <w:p w14:paraId="49844E80" w14:textId="77777777" w:rsidR="00B963C9" w:rsidRPr="00D350A8" w:rsidRDefault="00B963C9" w:rsidP="00B963C9">
            <w:pPr>
              <w:rPr>
                <w:rFonts w:cstheme="minorHAnsi"/>
                <w:b/>
                <w:bCs/>
              </w:rPr>
            </w:pPr>
          </w:p>
        </w:tc>
      </w:tr>
      <w:tr w:rsidR="00B963C9" w:rsidRPr="00D350A8" w14:paraId="0F41753B" w14:textId="77777777" w:rsidTr="00CC3EDA">
        <w:tc>
          <w:tcPr>
            <w:tcW w:w="0" w:type="auto"/>
            <w:hideMark/>
          </w:tcPr>
          <w:p w14:paraId="4FDCBBD8" w14:textId="77777777" w:rsidR="00B963C9" w:rsidRPr="00D350A8" w:rsidRDefault="00B963C9" w:rsidP="00B963C9">
            <w:pPr>
              <w:rPr>
                <w:rFonts w:cstheme="minorHAnsi"/>
                <w:b/>
                <w:bCs/>
              </w:rPr>
            </w:pPr>
            <w:r w:rsidRPr="00D350A8">
              <w:rPr>
                <w:rFonts w:cstheme="minorHAnsi"/>
                <w:b/>
                <w:bCs/>
              </w:rPr>
              <w:t>Alginate</w:t>
            </w:r>
          </w:p>
        </w:tc>
        <w:tc>
          <w:tcPr>
            <w:tcW w:w="0" w:type="auto"/>
            <w:hideMark/>
          </w:tcPr>
          <w:p w14:paraId="621F3997" w14:textId="77777777" w:rsidR="00B963C9" w:rsidRPr="00D350A8" w:rsidRDefault="00B963C9" w:rsidP="00B963C9">
            <w:pPr>
              <w:rPr>
                <w:rFonts w:cstheme="minorHAnsi"/>
              </w:rPr>
            </w:pPr>
            <w:r w:rsidRPr="00D350A8">
              <w:rPr>
                <w:rFonts w:cstheme="minorHAnsi"/>
              </w:rPr>
              <w:t>-Accurate impression</w:t>
            </w:r>
            <w:r w:rsidRPr="00D350A8">
              <w:rPr>
                <w:rFonts w:cstheme="minorHAnsi"/>
              </w:rPr>
              <w:br/>
              <w:t>-Easy to work</w:t>
            </w:r>
            <w:r w:rsidRPr="00D350A8">
              <w:rPr>
                <w:rFonts w:cstheme="minorHAnsi"/>
              </w:rPr>
              <w:br/>
              <w:t>-Has good viscosity</w:t>
            </w:r>
            <w:r w:rsidRPr="00D350A8">
              <w:rPr>
                <w:rFonts w:cstheme="minorHAnsi"/>
              </w:rPr>
              <w:br/>
              <w:t>-Low in adhesive qualities</w:t>
            </w:r>
            <w:r w:rsidRPr="00D350A8">
              <w:rPr>
                <w:rFonts w:cstheme="minorHAnsi"/>
              </w:rPr>
              <w:br/>
              <w:t>-Requires little armamentarium</w:t>
            </w:r>
          </w:p>
        </w:tc>
        <w:tc>
          <w:tcPr>
            <w:tcW w:w="0" w:type="auto"/>
            <w:hideMark/>
          </w:tcPr>
          <w:p w14:paraId="62F133D0" w14:textId="77777777" w:rsidR="00B963C9" w:rsidRPr="00D350A8" w:rsidRDefault="00B963C9" w:rsidP="00B963C9">
            <w:pPr>
              <w:rPr>
                <w:rFonts w:cstheme="minorHAnsi"/>
              </w:rPr>
            </w:pPr>
            <w:r w:rsidRPr="00D350A8">
              <w:rPr>
                <w:rFonts w:cstheme="minorHAnsi"/>
              </w:rPr>
              <w:t>-Poor dimensional stability</w:t>
            </w:r>
          </w:p>
        </w:tc>
        <w:tc>
          <w:tcPr>
            <w:tcW w:w="0" w:type="auto"/>
            <w:hideMark/>
          </w:tcPr>
          <w:p w14:paraId="5A5DAA39" w14:textId="77777777" w:rsidR="00B963C9" w:rsidRPr="00D350A8" w:rsidRDefault="00B963C9" w:rsidP="00B963C9">
            <w:pPr>
              <w:rPr>
                <w:rFonts w:cstheme="minorHAnsi"/>
              </w:rPr>
            </w:pPr>
            <w:r w:rsidRPr="00D350A8">
              <w:rPr>
                <w:rFonts w:cstheme="minorHAnsi"/>
              </w:rPr>
              <w:t>-PLGA</w:t>
            </w:r>
            <w:r w:rsidRPr="00D350A8">
              <w:rPr>
                <w:rFonts w:cstheme="minorHAnsi"/>
              </w:rPr>
              <w:br/>
              <w:t>-Hydroxyapatite</w:t>
            </w:r>
            <w:r w:rsidRPr="00D350A8">
              <w:rPr>
                <w:rFonts w:cstheme="minorHAnsi"/>
              </w:rPr>
              <w:br/>
              <w:t>-Chitosan</w:t>
            </w:r>
          </w:p>
        </w:tc>
        <w:tc>
          <w:tcPr>
            <w:tcW w:w="0" w:type="auto"/>
            <w:hideMark/>
          </w:tcPr>
          <w:p w14:paraId="5658299E" w14:textId="50B3BB28" w:rsidR="00B963C9" w:rsidRPr="00D350A8" w:rsidRDefault="00B963C9" w:rsidP="00B963C9">
            <w:pPr>
              <w:rPr>
                <w:rFonts w:cstheme="minorHAnsi"/>
              </w:rPr>
            </w:pPr>
            <w:r w:rsidRPr="00D350A8">
              <w:rPr>
                <w:rFonts w:cstheme="minorHAnsi"/>
              </w:rPr>
              <w:t>Zhang et al. [</w:t>
            </w:r>
            <w:r w:rsidRPr="003F31E4">
              <w:rPr>
                <w:rFonts w:cstheme="minorHAnsi"/>
              </w:rPr>
              <w:t>72</w:t>
            </w:r>
            <w:r w:rsidRPr="00D350A8">
              <w:rPr>
                <w:rFonts w:cstheme="minorHAnsi"/>
              </w:rPr>
              <w:t>]</w:t>
            </w:r>
            <w:r w:rsidRPr="00D350A8">
              <w:rPr>
                <w:rFonts w:cstheme="minorHAnsi"/>
              </w:rPr>
              <w:br/>
            </w:r>
            <w:proofErr w:type="spellStart"/>
            <w:r w:rsidRPr="00D350A8">
              <w:rPr>
                <w:rFonts w:cstheme="minorHAnsi"/>
              </w:rPr>
              <w:t>Boontheekul</w:t>
            </w:r>
            <w:proofErr w:type="spellEnd"/>
            <w:r w:rsidRPr="00D350A8">
              <w:rPr>
                <w:rFonts w:cstheme="minorHAnsi"/>
              </w:rPr>
              <w:t xml:space="preserve"> et al. [</w:t>
            </w:r>
            <w:r w:rsidRPr="003F31E4">
              <w:rPr>
                <w:rFonts w:cstheme="minorHAnsi"/>
              </w:rPr>
              <w:t>99</w:t>
            </w:r>
            <w:r w:rsidRPr="00D350A8">
              <w:rPr>
                <w:rFonts w:cstheme="minorHAnsi"/>
              </w:rPr>
              <w:t>]</w:t>
            </w:r>
            <w:r w:rsidRPr="00D350A8">
              <w:rPr>
                <w:rFonts w:cstheme="minorHAnsi"/>
              </w:rPr>
              <w:br/>
            </w:r>
            <w:proofErr w:type="spellStart"/>
            <w:r w:rsidRPr="00D350A8">
              <w:rPr>
                <w:rFonts w:cstheme="minorHAnsi"/>
              </w:rPr>
              <w:t>Kanafi</w:t>
            </w:r>
            <w:proofErr w:type="spellEnd"/>
            <w:r w:rsidRPr="00D350A8">
              <w:rPr>
                <w:rFonts w:cstheme="minorHAnsi"/>
              </w:rPr>
              <w:t xml:space="preserve"> et al. [</w:t>
            </w:r>
            <w:r w:rsidRPr="003F31E4">
              <w:rPr>
                <w:rFonts w:cstheme="minorHAnsi"/>
              </w:rPr>
              <w:t>100</w:t>
            </w:r>
            <w:r w:rsidRPr="00D350A8">
              <w:rPr>
                <w:rFonts w:cstheme="minorHAnsi"/>
              </w:rPr>
              <w:t>]</w:t>
            </w:r>
            <w:r w:rsidRPr="00D350A8">
              <w:rPr>
                <w:rFonts w:cstheme="minorHAnsi"/>
              </w:rPr>
              <w:br/>
              <w:t>Fujiwara et al. [</w:t>
            </w:r>
            <w:r w:rsidRPr="003F31E4">
              <w:rPr>
                <w:rFonts w:cstheme="minorHAnsi"/>
              </w:rPr>
              <w:t>101</w:t>
            </w:r>
            <w:r w:rsidRPr="00D350A8">
              <w:rPr>
                <w:rFonts w:cstheme="minorHAnsi"/>
              </w:rPr>
              <w:t>]</w:t>
            </w:r>
            <w:r w:rsidRPr="00D350A8">
              <w:rPr>
                <w:rFonts w:cstheme="minorHAnsi"/>
              </w:rPr>
              <w:br/>
            </w:r>
            <w:proofErr w:type="spellStart"/>
            <w:r w:rsidRPr="00D350A8">
              <w:rPr>
                <w:rFonts w:cstheme="minorHAnsi"/>
              </w:rPr>
              <w:t>Kumabe</w:t>
            </w:r>
            <w:proofErr w:type="spellEnd"/>
            <w:r w:rsidRPr="00D350A8">
              <w:rPr>
                <w:rFonts w:cstheme="minorHAnsi"/>
              </w:rPr>
              <w:t xml:space="preserve"> et al. [</w:t>
            </w:r>
            <w:r w:rsidRPr="003F31E4">
              <w:rPr>
                <w:rFonts w:cstheme="minorHAnsi"/>
              </w:rPr>
              <w:t>102</w:t>
            </w:r>
            <w:r w:rsidRPr="00D350A8">
              <w:rPr>
                <w:rFonts w:cstheme="minorHAnsi"/>
              </w:rPr>
              <w:t>]</w:t>
            </w:r>
            <w:r w:rsidRPr="00D350A8">
              <w:rPr>
                <w:rFonts w:cstheme="minorHAnsi"/>
              </w:rPr>
              <w:br/>
            </w:r>
            <w:proofErr w:type="spellStart"/>
            <w:r w:rsidRPr="00D350A8">
              <w:rPr>
                <w:rFonts w:cstheme="minorHAnsi"/>
              </w:rPr>
              <w:t>Bohl</w:t>
            </w:r>
            <w:proofErr w:type="spellEnd"/>
            <w:r w:rsidRPr="00D350A8">
              <w:rPr>
                <w:rFonts w:cstheme="minorHAnsi"/>
              </w:rPr>
              <w:t xml:space="preserve"> et al. [</w:t>
            </w:r>
            <w:r w:rsidRPr="003F31E4">
              <w:rPr>
                <w:rFonts w:cstheme="minorHAnsi"/>
              </w:rPr>
              <w:t>103</w:t>
            </w:r>
            <w:r w:rsidRPr="00D350A8">
              <w:rPr>
                <w:rFonts w:cstheme="minorHAnsi"/>
              </w:rPr>
              <w:t>]</w:t>
            </w:r>
          </w:p>
        </w:tc>
      </w:tr>
      <w:bookmarkEnd w:id="79"/>
      <w:bookmarkEnd w:id="106"/>
      <w:bookmarkEnd w:id="107"/>
      <w:bookmarkEnd w:id="108"/>
      <w:bookmarkEnd w:id="109"/>
      <w:bookmarkEnd w:id="110"/>
    </w:tbl>
    <w:p w14:paraId="7DDF08C7" w14:textId="77777777" w:rsidR="00CC3EDA" w:rsidRDefault="00CC3EDA" w:rsidP="00B963C9">
      <w:pPr>
        <w:rPr>
          <w:rFonts w:cstheme="minorHAnsi"/>
          <w:sz w:val="24"/>
          <w:szCs w:val="24"/>
        </w:rPr>
        <w:sectPr w:rsidR="00CC3EDA" w:rsidSect="00D350A8">
          <w:pgSz w:w="15840" w:h="12240" w:orient="landscape"/>
          <w:pgMar w:top="1080" w:right="1080" w:bottom="1080" w:left="1080" w:header="720" w:footer="720" w:gutter="0"/>
          <w:cols w:space="720"/>
          <w:docGrid w:linePitch="360"/>
        </w:sectPr>
      </w:pPr>
    </w:p>
    <w:p w14:paraId="5D3B2250" w14:textId="77777777" w:rsidR="00B963C9" w:rsidRPr="00B963C9" w:rsidRDefault="00B963C9" w:rsidP="00873615">
      <w:pPr>
        <w:pStyle w:val="Heading1"/>
      </w:pPr>
      <w:r w:rsidRPr="00B963C9">
        <w:t>Acknowledgements</w:t>
      </w:r>
    </w:p>
    <w:p w14:paraId="40A034A6" w14:textId="19C4BB0C" w:rsidR="00B963C9" w:rsidRPr="00B963C9" w:rsidRDefault="00B963C9" w:rsidP="00B963C9">
      <w:pPr>
        <w:rPr>
          <w:rFonts w:cstheme="minorHAnsi"/>
          <w:sz w:val="24"/>
          <w:szCs w:val="24"/>
        </w:rPr>
      </w:pPr>
      <w:r w:rsidRPr="00B963C9">
        <w:rPr>
          <w:rFonts w:cstheme="minorHAnsi"/>
          <w:sz w:val="24"/>
          <w:szCs w:val="24"/>
        </w:rPr>
        <w:t>We are thankful for the generous financial support of Delta Dental, the Marquette Innovation Fund and NSF grant </w:t>
      </w:r>
      <w:r w:rsidRPr="003F31E4">
        <w:rPr>
          <w:rFonts w:cstheme="minorHAnsi"/>
          <w:sz w:val="24"/>
          <w:szCs w:val="24"/>
        </w:rPr>
        <w:t>CMMI-1363485</w:t>
      </w:r>
      <w:r w:rsidRPr="00B963C9">
        <w:rPr>
          <w:rFonts w:cstheme="minorHAnsi"/>
          <w:sz w:val="24"/>
          <w:szCs w:val="24"/>
        </w:rPr>
        <w:t>.</w:t>
      </w:r>
    </w:p>
    <w:p w14:paraId="5D10991F" w14:textId="77777777" w:rsidR="00B963C9" w:rsidRPr="00B963C9" w:rsidRDefault="00B963C9" w:rsidP="00873615">
      <w:pPr>
        <w:pStyle w:val="Heading1"/>
      </w:pPr>
      <w:r w:rsidRPr="00B963C9">
        <w:t>References</w:t>
      </w:r>
    </w:p>
    <w:p w14:paraId="5D8DF02E" w14:textId="5B2FB69F" w:rsidR="00B963C9" w:rsidRPr="00873615" w:rsidRDefault="00B963C9" w:rsidP="00873615">
      <w:pPr>
        <w:spacing w:after="0"/>
        <w:ind w:left="720" w:hanging="720"/>
        <w:rPr>
          <w:rFonts w:cstheme="minorHAnsi"/>
          <w:sz w:val="24"/>
          <w:szCs w:val="24"/>
        </w:rPr>
      </w:pPr>
      <w:r w:rsidRPr="00873615">
        <w:rPr>
          <w:rFonts w:cstheme="minorHAnsi"/>
          <w:sz w:val="24"/>
          <w:szCs w:val="24"/>
        </w:rPr>
        <w:t>[1]</w:t>
      </w:r>
      <w:r w:rsidR="00F02787">
        <w:rPr>
          <w:rFonts w:cstheme="minorHAnsi"/>
          <w:sz w:val="24"/>
          <w:szCs w:val="24"/>
        </w:rPr>
        <w:t xml:space="preserve"> </w:t>
      </w:r>
      <w:r w:rsidRPr="00873615">
        <w:rPr>
          <w:rFonts w:cstheme="minorHAnsi"/>
          <w:sz w:val="24"/>
          <w:szCs w:val="24"/>
        </w:rPr>
        <w:t>K.M. </w:t>
      </w:r>
      <w:proofErr w:type="spellStart"/>
      <w:r w:rsidRPr="00873615">
        <w:rPr>
          <w:rFonts w:cstheme="minorHAnsi"/>
          <w:sz w:val="24"/>
          <w:szCs w:val="24"/>
        </w:rPr>
        <w:t>Galler</w:t>
      </w:r>
      <w:proofErr w:type="spellEnd"/>
      <w:r w:rsidRPr="00873615">
        <w:rPr>
          <w:rFonts w:cstheme="minorHAnsi"/>
          <w:sz w:val="24"/>
          <w:szCs w:val="24"/>
        </w:rPr>
        <w:t>, A. </w:t>
      </w:r>
      <w:proofErr w:type="spellStart"/>
      <w:r w:rsidRPr="00873615">
        <w:rPr>
          <w:rFonts w:cstheme="minorHAnsi"/>
          <w:sz w:val="24"/>
          <w:szCs w:val="24"/>
        </w:rPr>
        <w:t>Eidt</w:t>
      </w:r>
      <w:proofErr w:type="spellEnd"/>
      <w:r w:rsidRPr="00873615">
        <w:rPr>
          <w:rFonts w:cstheme="minorHAnsi"/>
          <w:sz w:val="24"/>
          <w:szCs w:val="24"/>
        </w:rPr>
        <w:t>, G. Schmalz</w:t>
      </w:r>
      <w:r w:rsidR="00F02787">
        <w:rPr>
          <w:rFonts w:cstheme="minorHAnsi"/>
          <w:sz w:val="24"/>
          <w:szCs w:val="24"/>
        </w:rPr>
        <w:t xml:space="preserve">. </w:t>
      </w:r>
      <w:r w:rsidRPr="00873615">
        <w:rPr>
          <w:rFonts w:cstheme="minorHAnsi"/>
          <w:b/>
          <w:bCs/>
          <w:sz w:val="24"/>
          <w:szCs w:val="24"/>
        </w:rPr>
        <w:t>Cell-free approaches for dental pulp tissue engineering</w:t>
      </w:r>
      <w:r w:rsidR="00F02787">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40 (4 Suppl) (2014), pp. S41-S45</w:t>
      </w:r>
    </w:p>
    <w:p w14:paraId="3EF200E4" w14:textId="1E45E2C5" w:rsidR="00B963C9" w:rsidRPr="00873615" w:rsidRDefault="00B963C9" w:rsidP="00873615">
      <w:pPr>
        <w:spacing w:after="0"/>
        <w:ind w:left="720" w:hanging="720"/>
        <w:rPr>
          <w:rFonts w:cstheme="minorHAnsi"/>
          <w:sz w:val="24"/>
          <w:szCs w:val="24"/>
        </w:rPr>
      </w:pPr>
      <w:r w:rsidRPr="00873615">
        <w:rPr>
          <w:rFonts w:cstheme="minorHAnsi"/>
          <w:sz w:val="24"/>
          <w:szCs w:val="24"/>
        </w:rPr>
        <w:t>[2]</w:t>
      </w:r>
      <w:r w:rsidR="00F02787">
        <w:rPr>
          <w:rFonts w:cstheme="minorHAnsi"/>
          <w:sz w:val="24"/>
          <w:szCs w:val="24"/>
        </w:rPr>
        <w:t xml:space="preserve"> </w:t>
      </w:r>
      <w:r w:rsidRPr="00873615">
        <w:rPr>
          <w:rFonts w:cstheme="minorHAnsi"/>
          <w:sz w:val="24"/>
          <w:szCs w:val="24"/>
        </w:rPr>
        <w:t>S.D. Patil, F. </w:t>
      </w:r>
      <w:proofErr w:type="spellStart"/>
      <w:r w:rsidRPr="00873615">
        <w:rPr>
          <w:rFonts w:cstheme="minorHAnsi"/>
          <w:sz w:val="24"/>
          <w:szCs w:val="24"/>
        </w:rPr>
        <w:t>Papadmitrakopoulos</w:t>
      </w:r>
      <w:proofErr w:type="spellEnd"/>
      <w:r w:rsidRPr="00873615">
        <w:rPr>
          <w:rFonts w:cstheme="minorHAnsi"/>
          <w:sz w:val="24"/>
          <w:szCs w:val="24"/>
        </w:rPr>
        <w:t>, D.J. Burgess</w:t>
      </w:r>
      <w:r w:rsidR="00F02787">
        <w:rPr>
          <w:rFonts w:cstheme="minorHAnsi"/>
          <w:sz w:val="24"/>
          <w:szCs w:val="24"/>
        </w:rPr>
        <w:t xml:space="preserve">. </w:t>
      </w:r>
      <w:r w:rsidRPr="00873615">
        <w:rPr>
          <w:rFonts w:cstheme="minorHAnsi"/>
          <w:b/>
          <w:bCs/>
          <w:sz w:val="24"/>
          <w:szCs w:val="24"/>
        </w:rPr>
        <w:t>Concurrent delivery of dexamethasone and VEGF for localized inflammation control and angiogenesis</w:t>
      </w:r>
      <w:r w:rsidR="00F02787">
        <w:rPr>
          <w:rFonts w:cstheme="minorHAnsi"/>
          <w:b/>
          <w:bCs/>
          <w:sz w:val="24"/>
          <w:szCs w:val="24"/>
        </w:rPr>
        <w:t xml:space="preserve">. </w:t>
      </w:r>
      <w:r w:rsidRPr="00873615">
        <w:rPr>
          <w:rFonts w:cstheme="minorHAnsi"/>
          <w:sz w:val="24"/>
          <w:szCs w:val="24"/>
        </w:rPr>
        <w:t>J Control Release, 117 (1) (2007), pp. 68-79</w:t>
      </w:r>
    </w:p>
    <w:p w14:paraId="0B7C1FA9" w14:textId="53099489" w:rsidR="00B963C9" w:rsidRPr="00873615" w:rsidRDefault="00B963C9" w:rsidP="00873615">
      <w:pPr>
        <w:spacing w:after="0"/>
        <w:ind w:left="720" w:hanging="720"/>
        <w:rPr>
          <w:rFonts w:cstheme="minorHAnsi"/>
          <w:sz w:val="24"/>
          <w:szCs w:val="24"/>
        </w:rPr>
      </w:pPr>
      <w:r w:rsidRPr="00873615">
        <w:rPr>
          <w:rFonts w:cstheme="minorHAnsi"/>
          <w:sz w:val="24"/>
          <w:szCs w:val="24"/>
        </w:rPr>
        <w:t>[3]</w:t>
      </w:r>
      <w:r w:rsidR="00F02787">
        <w:rPr>
          <w:rFonts w:cstheme="minorHAnsi"/>
          <w:sz w:val="24"/>
          <w:szCs w:val="24"/>
        </w:rPr>
        <w:t xml:space="preserve"> </w:t>
      </w:r>
      <w:r w:rsidRPr="00873615">
        <w:rPr>
          <w:rFonts w:cstheme="minorHAnsi"/>
          <w:sz w:val="24"/>
          <w:szCs w:val="24"/>
        </w:rPr>
        <w:t>R. </w:t>
      </w:r>
      <w:proofErr w:type="spellStart"/>
      <w:r w:rsidRPr="00873615">
        <w:rPr>
          <w:rFonts w:cstheme="minorHAnsi"/>
          <w:sz w:val="24"/>
          <w:szCs w:val="24"/>
        </w:rPr>
        <w:t>Salehrabi</w:t>
      </w:r>
      <w:proofErr w:type="spellEnd"/>
      <w:r w:rsidRPr="00873615">
        <w:rPr>
          <w:rFonts w:cstheme="minorHAnsi"/>
          <w:sz w:val="24"/>
          <w:szCs w:val="24"/>
        </w:rPr>
        <w:t>, I. </w:t>
      </w:r>
      <w:proofErr w:type="spellStart"/>
      <w:r w:rsidRPr="00873615">
        <w:rPr>
          <w:rFonts w:cstheme="minorHAnsi"/>
          <w:sz w:val="24"/>
          <w:szCs w:val="24"/>
        </w:rPr>
        <w:t>Rotstein</w:t>
      </w:r>
      <w:proofErr w:type="spellEnd"/>
      <w:r w:rsidR="00F02787">
        <w:rPr>
          <w:rFonts w:cstheme="minorHAnsi"/>
          <w:sz w:val="24"/>
          <w:szCs w:val="24"/>
        </w:rPr>
        <w:t xml:space="preserve">. </w:t>
      </w:r>
      <w:r w:rsidRPr="00873615">
        <w:rPr>
          <w:rFonts w:cstheme="minorHAnsi"/>
          <w:b/>
          <w:bCs/>
          <w:sz w:val="24"/>
          <w:szCs w:val="24"/>
        </w:rPr>
        <w:t>Endodontic treatment outcomes in a large patient population in the USA: an epidemiological study</w:t>
      </w:r>
      <w:r w:rsidR="00F02787">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30 (12) (2004), pp. 846-850</w:t>
      </w:r>
    </w:p>
    <w:p w14:paraId="39D07EA6" w14:textId="282A0F68" w:rsidR="00B963C9" w:rsidRPr="00873615" w:rsidRDefault="00B963C9" w:rsidP="00873615">
      <w:pPr>
        <w:spacing w:after="0"/>
        <w:ind w:left="720" w:hanging="720"/>
        <w:rPr>
          <w:rFonts w:cstheme="minorHAnsi"/>
          <w:sz w:val="24"/>
          <w:szCs w:val="24"/>
        </w:rPr>
      </w:pPr>
      <w:r w:rsidRPr="00873615">
        <w:rPr>
          <w:rFonts w:cstheme="minorHAnsi"/>
          <w:sz w:val="24"/>
          <w:szCs w:val="24"/>
        </w:rPr>
        <w:t>[4]</w:t>
      </w:r>
      <w:r w:rsidR="00F02787">
        <w:rPr>
          <w:rFonts w:cstheme="minorHAnsi"/>
          <w:sz w:val="24"/>
          <w:szCs w:val="24"/>
        </w:rPr>
        <w:t xml:space="preserve"> </w:t>
      </w:r>
      <w:r w:rsidRPr="00873615">
        <w:rPr>
          <w:rFonts w:cstheme="minorHAnsi"/>
          <w:sz w:val="24"/>
          <w:szCs w:val="24"/>
        </w:rPr>
        <w:t>Y.L. Ng, V. Mann, K. </w:t>
      </w:r>
      <w:proofErr w:type="spellStart"/>
      <w:r w:rsidRPr="00873615">
        <w:rPr>
          <w:rFonts w:cstheme="minorHAnsi"/>
          <w:sz w:val="24"/>
          <w:szCs w:val="24"/>
        </w:rPr>
        <w:t>Gulabivala</w:t>
      </w:r>
      <w:proofErr w:type="spellEnd"/>
      <w:r w:rsidR="00F02787">
        <w:rPr>
          <w:rFonts w:cstheme="minorHAnsi"/>
          <w:sz w:val="24"/>
          <w:szCs w:val="24"/>
        </w:rPr>
        <w:t xml:space="preserve">. </w:t>
      </w:r>
      <w:r w:rsidRPr="00873615">
        <w:rPr>
          <w:rFonts w:cstheme="minorHAnsi"/>
          <w:b/>
          <w:bCs/>
          <w:sz w:val="24"/>
          <w:szCs w:val="24"/>
        </w:rPr>
        <w:t>A prospective study of the factors affecting outcomes of non-surgical root canal treatment: part 2: tooth survival</w:t>
      </w:r>
      <w:r w:rsidR="00F02787">
        <w:rPr>
          <w:rFonts w:cstheme="minorHAnsi"/>
          <w:b/>
          <w:bCs/>
          <w:sz w:val="24"/>
          <w:szCs w:val="24"/>
        </w:rPr>
        <w:t xml:space="preserve">. </w:t>
      </w:r>
      <w:r w:rsidRPr="00873615">
        <w:rPr>
          <w:rFonts w:cstheme="minorHAnsi"/>
          <w:sz w:val="24"/>
          <w:szCs w:val="24"/>
        </w:rPr>
        <w:t xml:space="preserve">Int </w:t>
      </w:r>
      <w:proofErr w:type="spellStart"/>
      <w:r w:rsidRPr="00873615">
        <w:rPr>
          <w:rFonts w:cstheme="minorHAnsi"/>
          <w:sz w:val="24"/>
          <w:szCs w:val="24"/>
        </w:rPr>
        <w:t>Endod</w:t>
      </w:r>
      <w:proofErr w:type="spellEnd"/>
      <w:r w:rsidRPr="00873615">
        <w:rPr>
          <w:rFonts w:cstheme="minorHAnsi"/>
          <w:sz w:val="24"/>
          <w:szCs w:val="24"/>
        </w:rPr>
        <w:t xml:space="preserve"> J, 44 (7) (2011), pp. 610-625</w:t>
      </w:r>
    </w:p>
    <w:p w14:paraId="49270374" w14:textId="4421CE46" w:rsidR="00B963C9" w:rsidRPr="00873615" w:rsidRDefault="00B963C9" w:rsidP="00873615">
      <w:pPr>
        <w:spacing w:after="0"/>
        <w:ind w:left="720" w:hanging="720"/>
        <w:rPr>
          <w:rFonts w:cstheme="minorHAnsi"/>
          <w:sz w:val="24"/>
          <w:szCs w:val="24"/>
        </w:rPr>
      </w:pPr>
      <w:r w:rsidRPr="00873615">
        <w:rPr>
          <w:rFonts w:cstheme="minorHAnsi"/>
          <w:sz w:val="24"/>
          <w:szCs w:val="24"/>
        </w:rPr>
        <w:t>[5]</w:t>
      </w:r>
      <w:r w:rsidR="00F02787">
        <w:rPr>
          <w:rFonts w:cstheme="minorHAnsi"/>
          <w:sz w:val="24"/>
          <w:szCs w:val="24"/>
        </w:rPr>
        <w:t xml:space="preserve"> </w:t>
      </w:r>
      <w:r w:rsidRPr="00873615">
        <w:rPr>
          <w:rFonts w:cstheme="minorHAnsi"/>
          <w:sz w:val="24"/>
          <w:szCs w:val="24"/>
        </w:rPr>
        <w:t>C.J. Ruddle</w:t>
      </w:r>
      <w:r w:rsidR="00F02787">
        <w:rPr>
          <w:rFonts w:cstheme="minorHAnsi"/>
          <w:sz w:val="24"/>
          <w:szCs w:val="24"/>
        </w:rPr>
        <w:t xml:space="preserve">. </w:t>
      </w:r>
      <w:r w:rsidRPr="00873615">
        <w:rPr>
          <w:rFonts w:cstheme="minorHAnsi"/>
          <w:b/>
          <w:bCs/>
          <w:sz w:val="24"/>
          <w:szCs w:val="24"/>
        </w:rPr>
        <w:t>Broken instrument removal. The endodontic challenge</w:t>
      </w:r>
      <w:r w:rsidR="00F02787">
        <w:rPr>
          <w:rFonts w:cstheme="minorHAnsi"/>
          <w:b/>
          <w:bCs/>
          <w:sz w:val="24"/>
          <w:szCs w:val="24"/>
        </w:rPr>
        <w:t xml:space="preserve">. </w:t>
      </w:r>
      <w:r w:rsidRPr="00873615">
        <w:rPr>
          <w:rFonts w:cstheme="minorHAnsi"/>
          <w:sz w:val="24"/>
          <w:szCs w:val="24"/>
        </w:rPr>
        <w:t>Dent Today, 21 (7) (2002), pp. 70-72</w:t>
      </w:r>
      <w:r w:rsidR="00552EA3">
        <w:rPr>
          <w:rFonts w:cstheme="minorHAnsi"/>
          <w:sz w:val="24"/>
          <w:szCs w:val="24"/>
        </w:rPr>
        <w:t xml:space="preserve">. </w:t>
      </w:r>
      <w:r w:rsidRPr="00873615">
        <w:rPr>
          <w:rFonts w:cstheme="minorHAnsi"/>
          <w:sz w:val="24"/>
          <w:szCs w:val="24"/>
        </w:rPr>
        <w:t>74, 76 passim</w:t>
      </w:r>
    </w:p>
    <w:p w14:paraId="4C0BA297" w14:textId="1098ECD4" w:rsidR="00B963C9" w:rsidRPr="00873615" w:rsidRDefault="00B963C9" w:rsidP="00873615">
      <w:pPr>
        <w:spacing w:after="0"/>
        <w:ind w:left="720" w:hanging="720"/>
        <w:rPr>
          <w:rFonts w:cstheme="minorHAnsi"/>
          <w:sz w:val="24"/>
          <w:szCs w:val="24"/>
        </w:rPr>
      </w:pPr>
      <w:r w:rsidRPr="00873615">
        <w:rPr>
          <w:rFonts w:cstheme="minorHAnsi"/>
          <w:sz w:val="24"/>
          <w:szCs w:val="24"/>
        </w:rPr>
        <w:t>[6]</w:t>
      </w:r>
      <w:r w:rsidR="00552EA3">
        <w:rPr>
          <w:rFonts w:cstheme="minorHAnsi"/>
          <w:sz w:val="24"/>
          <w:szCs w:val="24"/>
        </w:rPr>
        <w:t xml:space="preserve"> </w:t>
      </w:r>
      <w:r w:rsidRPr="00873615">
        <w:rPr>
          <w:rFonts w:cstheme="minorHAnsi"/>
          <w:sz w:val="24"/>
          <w:szCs w:val="24"/>
        </w:rPr>
        <w:t>C. </w:t>
      </w:r>
      <w:proofErr w:type="spellStart"/>
      <w:r w:rsidRPr="00873615">
        <w:rPr>
          <w:rFonts w:cstheme="minorHAnsi"/>
          <w:sz w:val="24"/>
          <w:szCs w:val="24"/>
        </w:rPr>
        <w:t>Bargholz</w:t>
      </w:r>
      <w:proofErr w:type="spellEnd"/>
      <w:r w:rsidR="00552EA3">
        <w:rPr>
          <w:rFonts w:cstheme="minorHAnsi"/>
          <w:sz w:val="24"/>
          <w:szCs w:val="24"/>
        </w:rPr>
        <w:t xml:space="preserve">. </w:t>
      </w:r>
      <w:r w:rsidRPr="00873615">
        <w:rPr>
          <w:rFonts w:cstheme="minorHAnsi"/>
          <w:b/>
          <w:bCs/>
          <w:sz w:val="24"/>
          <w:szCs w:val="24"/>
        </w:rPr>
        <w:t>Perforation repair with mineral trioxide aggregate: a modified matrix concept</w:t>
      </w:r>
      <w:r w:rsidR="00552EA3">
        <w:rPr>
          <w:rFonts w:cstheme="minorHAnsi"/>
          <w:b/>
          <w:bCs/>
          <w:sz w:val="24"/>
          <w:szCs w:val="24"/>
        </w:rPr>
        <w:t xml:space="preserve">. </w:t>
      </w:r>
      <w:r w:rsidRPr="00873615">
        <w:rPr>
          <w:rFonts w:cstheme="minorHAnsi"/>
          <w:sz w:val="24"/>
          <w:szCs w:val="24"/>
        </w:rPr>
        <w:t xml:space="preserve">Int </w:t>
      </w:r>
      <w:proofErr w:type="spellStart"/>
      <w:r w:rsidRPr="00873615">
        <w:rPr>
          <w:rFonts w:cstheme="minorHAnsi"/>
          <w:sz w:val="24"/>
          <w:szCs w:val="24"/>
        </w:rPr>
        <w:t>Endod</w:t>
      </w:r>
      <w:proofErr w:type="spellEnd"/>
      <w:r w:rsidRPr="00873615">
        <w:rPr>
          <w:rFonts w:cstheme="minorHAnsi"/>
          <w:sz w:val="24"/>
          <w:szCs w:val="24"/>
        </w:rPr>
        <w:t xml:space="preserve"> J, 38 (1) (2005), pp. 59-69</w:t>
      </w:r>
    </w:p>
    <w:p w14:paraId="4BF5C8FE" w14:textId="166BD990" w:rsidR="00B963C9" w:rsidRPr="00873615" w:rsidRDefault="00B963C9" w:rsidP="00873615">
      <w:pPr>
        <w:spacing w:after="0"/>
        <w:ind w:left="720" w:hanging="720"/>
        <w:rPr>
          <w:rFonts w:cstheme="minorHAnsi"/>
          <w:sz w:val="24"/>
          <w:szCs w:val="24"/>
        </w:rPr>
      </w:pPr>
      <w:r w:rsidRPr="00873615">
        <w:rPr>
          <w:rFonts w:cstheme="minorHAnsi"/>
          <w:sz w:val="24"/>
          <w:szCs w:val="24"/>
        </w:rPr>
        <w:t>[7]</w:t>
      </w:r>
      <w:r w:rsidR="00552EA3">
        <w:rPr>
          <w:rFonts w:cstheme="minorHAnsi"/>
          <w:sz w:val="24"/>
          <w:szCs w:val="24"/>
        </w:rPr>
        <w:t xml:space="preserve"> </w:t>
      </w:r>
      <w:r w:rsidRPr="00873615">
        <w:rPr>
          <w:rFonts w:cstheme="minorHAnsi"/>
          <w:sz w:val="24"/>
          <w:szCs w:val="24"/>
        </w:rPr>
        <w:t>C.M. Sedgley, H.H. Messer</w:t>
      </w:r>
      <w:r w:rsidR="00552EA3">
        <w:rPr>
          <w:rFonts w:cstheme="minorHAnsi"/>
          <w:sz w:val="24"/>
          <w:szCs w:val="24"/>
        </w:rPr>
        <w:t xml:space="preserve">. </w:t>
      </w:r>
      <w:r w:rsidRPr="00873615">
        <w:rPr>
          <w:rFonts w:cstheme="minorHAnsi"/>
          <w:b/>
          <w:bCs/>
          <w:sz w:val="24"/>
          <w:szCs w:val="24"/>
        </w:rPr>
        <w:t>Are endodontically treated teeth more brittle?</w:t>
      </w:r>
      <w:r w:rsidR="00552EA3">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18 (7) (1992), pp. 332-335</w:t>
      </w:r>
    </w:p>
    <w:p w14:paraId="5F5A7877" w14:textId="1D7DD467" w:rsidR="00B963C9" w:rsidRPr="00873615" w:rsidRDefault="00B963C9" w:rsidP="00873615">
      <w:pPr>
        <w:spacing w:after="0"/>
        <w:ind w:left="720" w:hanging="720"/>
        <w:rPr>
          <w:rFonts w:cstheme="minorHAnsi"/>
          <w:sz w:val="24"/>
          <w:szCs w:val="24"/>
        </w:rPr>
      </w:pPr>
      <w:r w:rsidRPr="00873615">
        <w:rPr>
          <w:rFonts w:cstheme="minorHAnsi"/>
          <w:sz w:val="24"/>
          <w:szCs w:val="24"/>
        </w:rPr>
        <w:t>[8]</w:t>
      </w:r>
      <w:r w:rsidR="00552EA3">
        <w:rPr>
          <w:rFonts w:cstheme="minorHAnsi"/>
          <w:sz w:val="24"/>
          <w:szCs w:val="24"/>
        </w:rPr>
        <w:t xml:space="preserve"> </w:t>
      </w:r>
      <w:r w:rsidRPr="00873615">
        <w:rPr>
          <w:rFonts w:cstheme="minorHAnsi"/>
          <w:sz w:val="24"/>
          <w:szCs w:val="24"/>
        </w:rPr>
        <w:t>E.S. </w:t>
      </w:r>
      <w:proofErr w:type="spellStart"/>
      <w:r w:rsidRPr="00873615">
        <w:rPr>
          <w:rFonts w:cstheme="minorHAnsi"/>
          <w:sz w:val="24"/>
          <w:szCs w:val="24"/>
        </w:rPr>
        <w:t>Reeh</w:t>
      </w:r>
      <w:proofErr w:type="spellEnd"/>
      <w:r w:rsidRPr="00873615">
        <w:rPr>
          <w:rFonts w:cstheme="minorHAnsi"/>
          <w:sz w:val="24"/>
          <w:szCs w:val="24"/>
        </w:rPr>
        <w:t>, H.H. Messer, W.H. Douglas</w:t>
      </w:r>
      <w:r w:rsidR="00552EA3">
        <w:rPr>
          <w:rFonts w:cstheme="minorHAnsi"/>
          <w:sz w:val="24"/>
          <w:szCs w:val="24"/>
        </w:rPr>
        <w:t xml:space="preserve">. </w:t>
      </w:r>
      <w:r w:rsidRPr="00873615">
        <w:rPr>
          <w:rFonts w:cstheme="minorHAnsi"/>
          <w:b/>
          <w:bCs/>
          <w:sz w:val="24"/>
          <w:szCs w:val="24"/>
        </w:rPr>
        <w:t xml:space="preserve">Reduction in tooth stiffness </w:t>
      </w:r>
      <w:proofErr w:type="gramStart"/>
      <w:r w:rsidRPr="00873615">
        <w:rPr>
          <w:rFonts w:cstheme="minorHAnsi"/>
          <w:b/>
          <w:bCs/>
          <w:sz w:val="24"/>
          <w:szCs w:val="24"/>
        </w:rPr>
        <w:t>as a result of</w:t>
      </w:r>
      <w:proofErr w:type="gramEnd"/>
      <w:r w:rsidRPr="00873615">
        <w:rPr>
          <w:rFonts w:cstheme="minorHAnsi"/>
          <w:b/>
          <w:bCs/>
          <w:sz w:val="24"/>
          <w:szCs w:val="24"/>
        </w:rPr>
        <w:t xml:space="preserve"> endodontic and restorative procedures</w:t>
      </w:r>
      <w:r w:rsidR="00552EA3">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15 (11) (1989), pp. 512-516</w:t>
      </w:r>
    </w:p>
    <w:p w14:paraId="0604352B" w14:textId="496F421F" w:rsidR="00B963C9" w:rsidRPr="00873615" w:rsidRDefault="00B963C9" w:rsidP="00873615">
      <w:pPr>
        <w:spacing w:after="0"/>
        <w:ind w:left="720" w:hanging="720"/>
        <w:rPr>
          <w:rFonts w:cstheme="minorHAnsi"/>
          <w:sz w:val="24"/>
          <w:szCs w:val="24"/>
        </w:rPr>
      </w:pPr>
      <w:r w:rsidRPr="00873615">
        <w:rPr>
          <w:rFonts w:cstheme="minorHAnsi"/>
          <w:sz w:val="24"/>
          <w:szCs w:val="24"/>
        </w:rPr>
        <w:t>[9]</w:t>
      </w:r>
      <w:r w:rsidR="00552EA3">
        <w:rPr>
          <w:rFonts w:cstheme="minorHAnsi"/>
          <w:sz w:val="24"/>
          <w:szCs w:val="24"/>
        </w:rPr>
        <w:t xml:space="preserve"> </w:t>
      </w:r>
      <w:r w:rsidRPr="00873615">
        <w:rPr>
          <w:rFonts w:cstheme="minorHAnsi"/>
          <w:sz w:val="24"/>
          <w:szCs w:val="24"/>
        </w:rPr>
        <w:t>D.J. Caplan, J. Cai, G. Yin, B.A. White</w:t>
      </w:r>
      <w:r w:rsidR="00552EA3">
        <w:rPr>
          <w:rFonts w:cstheme="minorHAnsi"/>
          <w:sz w:val="24"/>
          <w:szCs w:val="24"/>
        </w:rPr>
        <w:t xml:space="preserve">. </w:t>
      </w:r>
      <w:r w:rsidRPr="00873615">
        <w:rPr>
          <w:rFonts w:cstheme="minorHAnsi"/>
          <w:b/>
          <w:bCs/>
          <w:sz w:val="24"/>
          <w:szCs w:val="24"/>
        </w:rPr>
        <w:t>Root canal filled versus non-root canal filled teeth: a retrospective comparison of survival times</w:t>
      </w:r>
      <w:r w:rsidR="00552EA3">
        <w:rPr>
          <w:rFonts w:cstheme="minorHAnsi"/>
          <w:b/>
          <w:bCs/>
          <w:sz w:val="24"/>
          <w:szCs w:val="24"/>
        </w:rPr>
        <w:t xml:space="preserve">. </w:t>
      </w:r>
      <w:r w:rsidRPr="00873615">
        <w:rPr>
          <w:rFonts w:cstheme="minorHAnsi"/>
          <w:sz w:val="24"/>
          <w:szCs w:val="24"/>
        </w:rPr>
        <w:t>J Public Health Dent, 65 (2) (2005), pp. 90-96</w:t>
      </w:r>
    </w:p>
    <w:p w14:paraId="4E349078" w14:textId="16B119D8" w:rsidR="00B963C9" w:rsidRPr="00873615" w:rsidRDefault="00B963C9" w:rsidP="00873615">
      <w:pPr>
        <w:spacing w:after="0"/>
        <w:ind w:left="720" w:hanging="720"/>
        <w:rPr>
          <w:rFonts w:cstheme="minorHAnsi"/>
          <w:sz w:val="24"/>
          <w:szCs w:val="24"/>
        </w:rPr>
      </w:pPr>
      <w:r w:rsidRPr="00873615">
        <w:rPr>
          <w:rFonts w:cstheme="minorHAnsi"/>
          <w:sz w:val="24"/>
          <w:szCs w:val="24"/>
        </w:rPr>
        <w:t>[10]</w:t>
      </w:r>
      <w:r w:rsidR="00552EA3">
        <w:rPr>
          <w:rFonts w:cstheme="minorHAnsi"/>
          <w:sz w:val="24"/>
          <w:szCs w:val="24"/>
        </w:rPr>
        <w:t xml:space="preserve"> </w:t>
      </w:r>
      <w:r w:rsidRPr="00873615">
        <w:rPr>
          <w:rFonts w:cstheme="minorHAnsi"/>
          <w:sz w:val="24"/>
          <w:szCs w:val="24"/>
        </w:rPr>
        <w:t>A. </w:t>
      </w:r>
      <w:proofErr w:type="spellStart"/>
      <w:r w:rsidRPr="00873615">
        <w:rPr>
          <w:rFonts w:cstheme="minorHAnsi"/>
          <w:sz w:val="24"/>
          <w:szCs w:val="24"/>
        </w:rPr>
        <w:t>Piwowarczyk</w:t>
      </w:r>
      <w:proofErr w:type="spellEnd"/>
      <w:r w:rsidRPr="00873615">
        <w:rPr>
          <w:rFonts w:cstheme="minorHAnsi"/>
          <w:sz w:val="24"/>
          <w:szCs w:val="24"/>
        </w:rPr>
        <w:t>, H.C. Lauer, J.A. Sorensen</w:t>
      </w:r>
      <w:r w:rsidR="00552EA3">
        <w:rPr>
          <w:rFonts w:cstheme="minorHAnsi"/>
          <w:sz w:val="24"/>
          <w:szCs w:val="24"/>
        </w:rPr>
        <w:t xml:space="preserve">. </w:t>
      </w:r>
      <w:r w:rsidRPr="00873615">
        <w:rPr>
          <w:rFonts w:cstheme="minorHAnsi"/>
          <w:b/>
          <w:bCs/>
          <w:sz w:val="24"/>
          <w:szCs w:val="24"/>
        </w:rPr>
        <w:t>Microleakage of various cementing agents for full cast crowns</w:t>
      </w:r>
      <w:r w:rsidR="00552EA3">
        <w:rPr>
          <w:rFonts w:cstheme="minorHAnsi"/>
          <w:b/>
          <w:bCs/>
          <w:sz w:val="24"/>
          <w:szCs w:val="24"/>
        </w:rPr>
        <w:t xml:space="preserve">. </w:t>
      </w:r>
      <w:r w:rsidRPr="00873615">
        <w:rPr>
          <w:rFonts w:cstheme="minorHAnsi"/>
          <w:sz w:val="24"/>
          <w:szCs w:val="24"/>
        </w:rPr>
        <w:t>Dent Mater, 21 (5) (2005), pp. 445-453</w:t>
      </w:r>
    </w:p>
    <w:p w14:paraId="6A5CD0D9" w14:textId="7B3E9341" w:rsidR="00B963C9" w:rsidRPr="00873615" w:rsidRDefault="00B963C9" w:rsidP="00873615">
      <w:pPr>
        <w:spacing w:after="0"/>
        <w:ind w:left="720" w:hanging="720"/>
        <w:rPr>
          <w:rFonts w:cstheme="minorHAnsi"/>
          <w:sz w:val="24"/>
          <w:szCs w:val="24"/>
        </w:rPr>
      </w:pPr>
      <w:r w:rsidRPr="00873615">
        <w:rPr>
          <w:rFonts w:cstheme="minorHAnsi"/>
          <w:sz w:val="24"/>
          <w:szCs w:val="24"/>
        </w:rPr>
        <w:t>[11]</w:t>
      </w:r>
      <w:r w:rsidR="00552EA3">
        <w:rPr>
          <w:rFonts w:cstheme="minorHAnsi"/>
          <w:sz w:val="24"/>
          <w:szCs w:val="24"/>
        </w:rPr>
        <w:t xml:space="preserve"> </w:t>
      </w:r>
      <w:r w:rsidRPr="00873615">
        <w:rPr>
          <w:rFonts w:cstheme="minorHAnsi"/>
          <w:sz w:val="24"/>
          <w:szCs w:val="24"/>
        </w:rPr>
        <w:t>G.T. Huang</w:t>
      </w:r>
      <w:r w:rsidR="00552EA3">
        <w:rPr>
          <w:rFonts w:cstheme="minorHAnsi"/>
          <w:sz w:val="24"/>
          <w:szCs w:val="24"/>
        </w:rPr>
        <w:t xml:space="preserve">. </w:t>
      </w:r>
      <w:r w:rsidRPr="00873615">
        <w:rPr>
          <w:rFonts w:cstheme="minorHAnsi"/>
          <w:b/>
          <w:bCs/>
          <w:sz w:val="24"/>
          <w:szCs w:val="24"/>
        </w:rPr>
        <w:t>Pulp and dentin tissue engineering and regeneration: current progress</w:t>
      </w:r>
      <w:r w:rsidR="00552EA3">
        <w:rPr>
          <w:rFonts w:cstheme="minorHAnsi"/>
          <w:b/>
          <w:bCs/>
          <w:sz w:val="24"/>
          <w:szCs w:val="24"/>
        </w:rPr>
        <w:t xml:space="preserve">. </w:t>
      </w:r>
      <w:r w:rsidRPr="00873615">
        <w:rPr>
          <w:rFonts w:cstheme="minorHAnsi"/>
          <w:sz w:val="24"/>
          <w:szCs w:val="24"/>
        </w:rPr>
        <w:t>Regen Med, 4 (5) (2009), pp. 697-707</w:t>
      </w:r>
    </w:p>
    <w:p w14:paraId="7633D7DC" w14:textId="3C0C2C31" w:rsidR="00B963C9" w:rsidRPr="00873615" w:rsidRDefault="00B963C9" w:rsidP="00873615">
      <w:pPr>
        <w:spacing w:after="0"/>
        <w:ind w:left="720" w:hanging="720"/>
        <w:rPr>
          <w:rFonts w:cstheme="minorHAnsi"/>
          <w:sz w:val="24"/>
          <w:szCs w:val="24"/>
        </w:rPr>
      </w:pPr>
      <w:r w:rsidRPr="00873615">
        <w:rPr>
          <w:rFonts w:cstheme="minorHAnsi"/>
          <w:sz w:val="24"/>
          <w:szCs w:val="24"/>
        </w:rPr>
        <w:t>[12]</w:t>
      </w:r>
      <w:r w:rsidR="00552EA3">
        <w:rPr>
          <w:rFonts w:cstheme="minorHAnsi"/>
          <w:sz w:val="24"/>
          <w:szCs w:val="24"/>
        </w:rPr>
        <w:t xml:space="preserve"> </w:t>
      </w:r>
      <w:r w:rsidRPr="00873615">
        <w:rPr>
          <w:rFonts w:cstheme="minorHAnsi"/>
          <w:sz w:val="24"/>
          <w:szCs w:val="24"/>
        </w:rPr>
        <w:t>M. Goldberg, A.J. Smith</w:t>
      </w:r>
      <w:r w:rsidR="00552EA3">
        <w:rPr>
          <w:rFonts w:cstheme="minorHAnsi"/>
          <w:sz w:val="24"/>
          <w:szCs w:val="24"/>
        </w:rPr>
        <w:t xml:space="preserve">. </w:t>
      </w:r>
      <w:r w:rsidRPr="00873615">
        <w:rPr>
          <w:rFonts w:cstheme="minorHAnsi"/>
          <w:b/>
          <w:bCs/>
          <w:sz w:val="24"/>
          <w:szCs w:val="24"/>
        </w:rPr>
        <w:t>Cells and extracellular matrices of dentin and pulp: a biological basis for repair and tissue engineering</w:t>
      </w:r>
      <w:r w:rsidR="00552EA3">
        <w:rPr>
          <w:rFonts w:cstheme="minorHAnsi"/>
          <w:b/>
          <w:bCs/>
          <w:sz w:val="24"/>
          <w:szCs w:val="24"/>
        </w:rPr>
        <w:t xml:space="preserve">. </w:t>
      </w:r>
      <w:r w:rsidRPr="00873615">
        <w:rPr>
          <w:rFonts w:cstheme="minorHAnsi"/>
          <w:sz w:val="24"/>
          <w:szCs w:val="24"/>
        </w:rPr>
        <w:t>Crit Rev Oral Biol Med, 15 (1) (2004), pp. 13-27</w:t>
      </w:r>
    </w:p>
    <w:p w14:paraId="0DB23564" w14:textId="1EC6354A" w:rsidR="00B963C9" w:rsidRPr="00873615" w:rsidRDefault="00B963C9" w:rsidP="00873615">
      <w:pPr>
        <w:spacing w:after="0"/>
        <w:ind w:left="720" w:hanging="720"/>
        <w:rPr>
          <w:rFonts w:cstheme="minorHAnsi"/>
          <w:sz w:val="24"/>
          <w:szCs w:val="24"/>
        </w:rPr>
      </w:pPr>
      <w:r w:rsidRPr="00873615">
        <w:rPr>
          <w:rFonts w:cstheme="minorHAnsi"/>
          <w:sz w:val="24"/>
          <w:szCs w:val="24"/>
        </w:rPr>
        <w:t>[13]</w:t>
      </w:r>
      <w:r w:rsidR="00552EA3">
        <w:rPr>
          <w:rFonts w:cstheme="minorHAnsi"/>
          <w:sz w:val="24"/>
          <w:szCs w:val="24"/>
        </w:rPr>
        <w:t xml:space="preserve"> </w:t>
      </w:r>
      <w:r w:rsidRPr="00873615">
        <w:rPr>
          <w:rFonts w:cstheme="minorHAnsi"/>
          <w:sz w:val="24"/>
          <w:szCs w:val="24"/>
        </w:rPr>
        <w:t>J.Y. Kim, X. Xin, E.K. Moioli, J. Chung, C.H. Lee, M. Chen, </w:t>
      </w:r>
      <w:r w:rsidRPr="00873615">
        <w:rPr>
          <w:rFonts w:cstheme="minorHAnsi"/>
          <w:i/>
          <w:iCs/>
          <w:sz w:val="24"/>
          <w:szCs w:val="24"/>
        </w:rPr>
        <w:t>et al.</w:t>
      </w:r>
      <w:r w:rsidR="00552EA3">
        <w:rPr>
          <w:rFonts w:cstheme="minorHAnsi"/>
          <w:i/>
          <w:iCs/>
          <w:sz w:val="24"/>
          <w:szCs w:val="24"/>
        </w:rPr>
        <w:t xml:space="preserve"> </w:t>
      </w:r>
      <w:r w:rsidRPr="00873615">
        <w:rPr>
          <w:rFonts w:cstheme="minorHAnsi"/>
          <w:b/>
          <w:bCs/>
          <w:sz w:val="24"/>
          <w:szCs w:val="24"/>
        </w:rPr>
        <w:t>Regeneration of dental-pulp-like tissue by chemotaxis-induced cell homing</w:t>
      </w:r>
      <w:r w:rsidR="00552EA3">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A, 16 (10) (2010), pp. 3023-3031</w:t>
      </w:r>
    </w:p>
    <w:p w14:paraId="095520A7" w14:textId="3C65FB62" w:rsidR="00B963C9" w:rsidRPr="00873615" w:rsidRDefault="00B963C9" w:rsidP="00873615">
      <w:pPr>
        <w:spacing w:after="0"/>
        <w:ind w:left="720" w:hanging="720"/>
        <w:rPr>
          <w:rFonts w:cstheme="minorHAnsi"/>
          <w:sz w:val="24"/>
          <w:szCs w:val="24"/>
        </w:rPr>
      </w:pPr>
      <w:r w:rsidRPr="00873615">
        <w:rPr>
          <w:rFonts w:cstheme="minorHAnsi"/>
          <w:sz w:val="24"/>
          <w:szCs w:val="24"/>
        </w:rPr>
        <w:t>[14]</w:t>
      </w:r>
      <w:r w:rsidR="00552EA3">
        <w:rPr>
          <w:rFonts w:cstheme="minorHAnsi"/>
          <w:sz w:val="24"/>
          <w:szCs w:val="24"/>
        </w:rPr>
        <w:t xml:space="preserve"> </w:t>
      </w:r>
      <w:r w:rsidRPr="00873615">
        <w:rPr>
          <w:rFonts w:cstheme="minorHAnsi"/>
          <w:sz w:val="24"/>
          <w:szCs w:val="24"/>
        </w:rPr>
        <w:t>A. Sloan, A. Smith</w:t>
      </w:r>
      <w:r w:rsidR="00552EA3">
        <w:rPr>
          <w:rFonts w:cstheme="minorHAnsi"/>
          <w:sz w:val="24"/>
          <w:szCs w:val="24"/>
        </w:rPr>
        <w:t xml:space="preserve">. </w:t>
      </w:r>
      <w:r w:rsidRPr="00873615">
        <w:rPr>
          <w:rFonts w:cstheme="minorHAnsi"/>
          <w:b/>
          <w:bCs/>
          <w:sz w:val="24"/>
          <w:szCs w:val="24"/>
        </w:rPr>
        <w:t>Stem cells and the dental pulp: potential roles in dentine regeneration and repair</w:t>
      </w:r>
      <w:r w:rsidR="00552EA3">
        <w:rPr>
          <w:rFonts w:cstheme="minorHAnsi"/>
          <w:b/>
          <w:bCs/>
          <w:sz w:val="24"/>
          <w:szCs w:val="24"/>
        </w:rPr>
        <w:t xml:space="preserve">. </w:t>
      </w:r>
      <w:r w:rsidRPr="00873615">
        <w:rPr>
          <w:rFonts w:cstheme="minorHAnsi"/>
          <w:sz w:val="24"/>
          <w:szCs w:val="24"/>
        </w:rPr>
        <w:t>Oral Dis, 13 (2) (2007), pp. 151-157</w:t>
      </w:r>
    </w:p>
    <w:p w14:paraId="0C9C5AE6" w14:textId="1B4BA22B" w:rsidR="00B963C9" w:rsidRPr="00873615" w:rsidRDefault="00B963C9" w:rsidP="00873615">
      <w:pPr>
        <w:spacing w:after="0"/>
        <w:ind w:left="720" w:hanging="720"/>
        <w:rPr>
          <w:rFonts w:cstheme="minorHAnsi"/>
          <w:sz w:val="24"/>
          <w:szCs w:val="24"/>
        </w:rPr>
      </w:pPr>
      <w:r w:rsidRPr="00873615">
        <w:rPr>
          <w:rFonts w:cstheme="minorHAnsi"/>
          <w:sz w:val="24"/>
          <w:szCs w:val="24"/>
        </w:rPr>
        <w:t>[15]</w:t>
      </w:r>
      <w:r w:rsidR="00552EA3">
        <w:rPr>
          <w:rFonts w:cstheme="minorHAnsi"/>
          <w:sz w:val="24"/>
          <w:szCs w:val="24"/>
        </w:rPr>
        <w:t xml:space="preserve"> </w:t>
      </w:r>
      <w:r w:rsidRPr="00873615">
        <w:rPr>
          <w:rFonts w:cstheme="minorHAnsi"/>
          <w:sz w:val="24"/>
          <w:szCs w:val="24"/>
        </w:rPr>
        <w:t>F.F. Demarco, M.C.M. Conde, B.N. Cavalcanti, L. Casagrande, V.T. Sakai, J.E. Nör</w:t>
      </w:r>
      <w:r w:rsidR="001A4BFC">
        <w:rPr>
          <w:rFonts w:cstheme="minorHAnsi"/>
          <w:sz w:val="24"/>
          <w:szCs w:val="24"/>
        </w:rPr>
        <w:t xml:space="preserve">. </w:t>
      </w:r>
      <w:r w:rsidRPr="00873615">
        <w:rPr>
          <w:rFonts w:cstheme="minorHAnsi"/>
          <w:b/>
          <w:bCs/>
          <w:sz w:val="24"/>
          <w:szCs w:val="24"/>
        </w:rPr>
        <w:t>Dental pulp tissue engineering</w:t>
      </w:r>
      <w:r w:rsidR="001A4BFC">
        <w:rPr>
          <w:rFonts w:cstheme="minorHAnsi"/>
          <w:b/>
          <w:bCs/>
          <w:sz w:val="24"/>
          <w:szCs w:val="24"/>
        </w:rPr>
        <w:t xml:space="preserve">. </w:t>
      </w:r>
      <w:proofErr w:type="spellStart"/>
      <w:r w:rsidRPr="00873615">
        <w:rPr>
          <w:rFonts w:cstheme="minorHAnsi"/>
          <w:sz w:val="24"/>
          <w:szCs w:val="24"/>
        </w:rPr>
        <w:t>Braz</w:t>
      </w:r>
      <w:proofErr w:type="spellEnd"/>
      <w:r w:rsidRPr="00873615">
        <w:rPr>
          <w:rFonts w:cstheme="minorHAnsi"/>
          <w:sz w:val="24"/>
          <w:szCs w:val="24"/>
        </w:rPr>
        <w:t xml:space="preserve"> Dent J, 22 (1) (2011), pp. 3-13</w:t>
      </w:r>
    </w:p>
    <w:p w14:paraId="6F97D2F9" w14:textId="0D687931" w:rsidR="00B963C9" w:rsidRPr="00873615" w:rsidRDefault="00B963C9" w:rsidP="00873615">
      <w:pPr>
        <w:spacing w:after="0"/>
        <w:ind w:left="720" w:hanging="720"/>
        <w:rPr>
          <w:rFonts w:cstheme="minorHAnsi"/>
          <w:sz w:val="24"/>
          <w:szCs w:val="24"/>
        </w:rPr>
      </w:pPr>
      <w:r w:rsidRPr="00873615">
        <w:rPr>
          <w:rFonts w:cstheme="minorHAnsi"/>
          <w:sz w:val="24"/>
          <w:szCs w:val="24"/>
        </w:rPr>
        <w:t>[16]</w:t>
      </w:r>
      <w:r w:rsidR="001A4BFC">
        <w:rPr>
          <w:rFonts w:cstheme="minorHAnsi"/>
          <w:sz w:val="24"/>
          <w:szCs w:val="24"/>
        </w:rPr>
        <w:t xml:space="preserve"> </w:t>
      </w:r>
      <w:r w:rsidRPr="00873615">
        <w:rPr>
          <w:rFonts w:cstheme="minorHAnsi"/>
          <w:sz w:val="24"/>
          <w:szCs w:val="24"/>
        </w:rPr>
        <w:t>M. Nakashima, A. </w:t>
      </w:r>
      <w:proofErr w:type="spellStart"/>
      <w:r w:rsidRPr="00873615">
        <w:rPr>
          <w:rFonts w:cstheme="minorHAnsi"/>
          <w:sz w:val="24"/>
          <w:szCs w:val="24"/>
        </w:rPr>
        <w:t>Akamine</w:t>
      </w:r>
      <w:proofErr w:type="spellEnd"/>
      <w:r w:rsidR="001A4BFC">
        <w:rPr>
          <w:rFonts w:cstheme="minorHAnsi"/>
          <w:sz w:val="24"/>
          <w:szCs w:val="24"/>
        </w:rPr>
        <w:t xml:space="preserve">. </w:t>
      </w:r>
      <w:r w:rsidRPr="00873615">
        <w:rPr>
          <w:rFonts w:cstheme="minorHAnsi"/>
          <w:b/>
          <w:bCs/>
          <w:sz w:val="24"/>
          <w:szCs w:val="24"/>
        </w:rPr>
        <w:t>The application of tissue engineering to regeneration of pulp and dentin in endodontics</w:t>
      </w:r>
      <w:r w:rsidR="001A4BFC">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31 (2005), pp. 711-718</w:t>
      </w:r>
    </w:p>
    <w:p w14:paraId="6B0A3E0A" w14:textId="14A0ACE4" w:rsidR="00B963C9" w:rsidRPr="00873615" w:rsidRDefault="00B963C9" w:rsidP="00873615">
      <w:pPr>
        <w:spacing w:after="0"/>
        <w:ind w:left="720" w:hanging="720"/>
        <w:rPr>
          <w:rFonts w:cstheme="minorHAnsi"/>
          <w:sz w:val="24"/>
          <w:szCs w:val="24"/>
        </w:rPr>
      </w:pPr>
      <w:r w:rsidRPr="00873615">
        <w:rPr>
          <w:rFonts w:cstheme="minorHAnsi"/>
          <w:sz w:val="24"/>
          <w:szCs w:val="24"/>
        </w:rPr>
        <w:t>[17]</w:t>
      </w:r>
      <w:r w:rsidR="001A4BFC">
        <w:rPr>
          <w:rFonts w:cstheme="minorHAnsi"/>
          <w:sz w:val="24"/>
          <w:szCs w:val="24"/>
        </w:rPr>
        <w:t xml:space="preserve"> </w:t>
      </w:r>
      <w:r w:rsidRPr="00873615">
        <w:rPr>
          <w:rFonts w:cstheme="minorHAnsi"/>
          <w:sz w:val="24"/>
          <w:szCs w:val="24"/>
        </w:rPr>
        <w:t>C.P. Barnes, S.A. Sell, E.D. Boland, D.G. Simpson, G.L. </w:t>
      </w:r>
      <w:proofErr w:type="spellStart"/>
      <w:r w:rsidRPr="00873615">
        <w:rPr>
          <w:rFonts w:cstheme="minorHAnsi"/>
          <w:sz w:val="24"/>
          <w:szCs w:val="24"/>
        </w:rPr>
        <w:t>Bowlin</w:t>
      </w:r>
      <w:proofErr w:type="spellEnd"/>
      <w:r w:rsidR="001A4BFC">
        <w:rPr>
          <w:rFonts w:cstheme="minorHAnsi"/>
          <w:sz w:val="24"/>
          <w:szCs w:val="24"/>
        </w:rPr>
        <w:t xml:space="preserve">. </w:t>
      </w:r>
      <w:r w:rsidRPr="00873615">
        <w:rPr>
          <w:rFonts w:cstheme="minorHAnsi"/>
          <w:b/>
          <w:bCs/>
          <w:sz w:val="24"/>
          <w:szCs w:val="24"/>
        </w:rPr>
        <w:t>Nanofiber technology: designing the next generation of tissue engineering scaffolds</w:t>
      </w:r>
      <w:r w:rsidR="001A4BFC">
        <w:rPr>
          <w:rFonts w:cstheme="minorHAnsi"/>
          <w:b/>
          <w:bCs/>
          <w:sz w:val="24"/>
          <w:szCs w:val="24"/>
        </w:rPr>
        <w:t xml:space="preserve">. </w:t>
      </w:r>
      <w:r w:rsidRPr="00873615">
        <w:rPr>
          <w:rFonts w:cstheme="minorHAnsi"/>
          <w:sz w:val="24"/>
          <w:szCs w:val="24"/>
        </w:rPr>
        <w:t xml:space="preserve">Adv Drug </w:t>
      </w:r>
      <w:proofErr w:type="spellStart"/>
      <w:r w:rsidRPr="00873615">
        <w:rPr>
          <w:rFonts w:cstheme="minorHAnsi"/>
          <w:sz w:val="24"/>
          <w:szCs w:val="24"/>
        </w:rPr>
        <w:t>Deliv</w:t>
      </w:r>
      <w:proofErr w:type="spellEnd"/>
      <w:r w:rsidRPr="00873615">
        <w:rPr>
          <w:rFonts w:cstheme="minorHAnsi"/>
          <w:sz w:val="24"/>
          <w:szCs w:val="24"/>
        </w:rPr>
        <w:t xml:space="preserve"> Rev, 59 (2007), pp. 1413-1433</w:t>
      </w:r>
    </w:p>
    <w:p w14:paraId="39BD1E10" w14:textId="3A646026" w:rsidR="00B963C9" w:rsidRPr="00873615" w:rsidRDefault="00B963C9" w:rsidP="00873615">
      <w:pPr>
        <w:spacing w:after="0"/>
        <w:ind w:left="720" w:hanging="720"/>
        <w:rPr>
          <w:rFonts w:cstheme="minorHAnsi"/>
          <w:sz w:val="24"/>
          <w:szCs w:val="24"/>
        </w:rPr>
      </w:pPr>
      <w:r w:rsidRPr="00873615">
        <w:rPr>
          <w:rFonts w:cstheme="minorHAnsi"/>
          <w:sz w:val="24"/>
          <w:szCs w:val="24"/>
        </w:rPr>
        <w:t>[18]</w:t>
      </w:r>
      <w:r w:rsidR="001A4BFC">
        <w:rPr>
          <w:rFonts w:cstheme="minorHAnsi"/>
          <w:sz w:val="24"/>
          <w:szCs w:val="24"/>
        </w:rPr>
        <w:t xml:space="preserve"> </w:t>
      </w:r>
      <w:r w:rsidRPr="00873615">
        <w:rPr>
          <w:rFonts w:cstheme="minorHAnsi"/>
          <w:sz w:val="24"/>
          <w:szCs w:val="24"/>
        </w:rPr>
        <w:t>F.F. Demarco, L. Casagrande, Z. Zhang, Z. Dong, S.B. Tarquinio, B.D. Zeitlin,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 xml:space="preserve">Effects of morphogen and scaffold </w:t>
      </w:r>
      <w:proofErr w:type="spellStart"/>
      <w:r w:rsidRPr="00873615">
        <w:rPr>
          <w:rFonts w:cstheme="minorHAnsi"/>
          <w:b/>
          <w:bCs/>
          <w:sz w:val="24"/>
          <w:szCs w:val="24"/>
        </w:rPr>
        <w:t>porogen</w:t>
      </w:r>
      <w:proofErr w:type="spellEnd"/>
      <w:r w:rsidRPr="00873615">
        <w:rPr>
          <w:rFonts w:cstheme="minorHAnsi"/>
          <w:b/>
          <w:bCs/>
          <w:sz w:val="24"/>
          <w:szCs w:val="24"/>
        </w:rPr>
        <w:t xml:space="preserve"> on the differentiation of dental pulp stem cells</w:t>
      </w:r>
      <w:r w:rsidR="001A4BFC">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36 (2010), pp. 1805-1811</w:t>
      </w:r>
    </w:p>
    <w:p w14:paraId="2D1614A8" w14:textId="36B8CA56" w:rsidR="00B963C9" w:rsidRPr="00873615" w:rsidRDefault="00B963C9" w:rsidP="00873615">
      <w:pPr>
        <w:spacing w:after="0"/>
        <w:ind w:left="720" w:hanging="720"/>
        <w:rPr>
          <w:rFonts w:cstheme="minorHAnsi"/>
          <w:sz w:val="24"/>
          <w:szCs w:val="24"/>
        </w:rPr>
      </w:pPr>
      <w:r w:rsidRPr="00873615">
        <w:rPr>
          <w:rFonts w:cstheme="minorHAnsi"/>
          <w:sz w:val="24"/>
          <w:szCs w:val="24"/>
        </w:rPr>
        <w:t>[19]</w:t>
      </w:r>
      <w:r w:rsidR="001A4BFC">
        <w:rPr>
          <w:rFonts w:cstheme="minorHAnsi"/>
          <w:sz w:val="24"/>
          <w:szCs w:val="24"/>
        </w:rPr>
        <w:t xml:space="preserve"> </w:t>
      </w:r>
      <w:r w:rsidRPr="00873615">
        <w:rPr>
          <w:rFonts w:cstheme="minorHAnsi"/>
          <w:sz w:val="24"/>
          <w:szCs w:val="24"/>
        </w:rPr>
        <w:t>A. Graziano, R. </w:t>
      </w:r>
      <w:proofErr w:type="spellStart"/>
      <w:r w:rsidRPr="00873615">
        <w:rPr>
          <w:rFonts w:cstheme="minorHAnsi"/>
          <w:sz w:val="24"/>
          <w:szCs w:val="24"/>
        </w:rPr>
        <w:t>d’Aquino</w:t>
      </w:r>
      <w:proofErr w:type="spellEnd"/>
      <w:r w:rsidRPr="00873615">
        <w:rPr>
          <w:rFonts w:cstheme="minorHAnsi"/>
          <w:sz w:val="24"/>
          <w:szCs w:val="24"/>
        </w:rPr>
        <w:t>, M.G. </w:t>
      </w:r>
      <w:proofErr w:type="spellStart"/>
      <w:r w:rsidRPr="00873615">
        <w:rPr>
          <w:rFonts w:cstheme="minorHAnsi"/>
          <w:sz w:val="24"/>
          <w:szCs w:val="24"/>
        </w:rPr>
        <w:t>Cusella</w:t>
      </w:r>
      <w:proofErr w:type="spellEnd"/>
      <w:r w:rsidRPr="00873615">
        <w:rPr>
          <w:rFonts w:cstheme="minorHAnsi"/>
          <w:sz w:val="24"/>
          <w:szCs w:val="24"/>
        </w:rPr>
        <w:t>-De Angelis, F. De Francesco, A. Giordano, G. </w:t>
      </w:r>
      <w:proofErr w:type="spellStart"/>
      <w:r w:rsidRPr="00873615">
        <w:rPr>
          <w:rFonts w:cstheme="minorHAnsi"/>
          <w:sz w:val="24"/>
          <w:szCs w:val="24"/>
        </w:rPr>
        <w:t>Laino</w:t>
      </w:r>
      <w:proofErr w:type="spellEnd"/>
      <w:r w:rsidRPr="00873615">
        <w:rPr>
          <w:rFonts w:cstheme="minorHAnsi"/>
          <w:sz w:val="24"/>
          <w:szCs w:val="24"/>
        </w:rPr>
        <w:t>,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Scaffold’s surface geometry significantly affects human stem cell bone tissue engineering</w:t>
      </w:r>
      <w:r w:rsidR="001A4BFC">
        <w:rPr>
          <w:rFonts w:cstheme="minorHAnsi"/>
          <w:b/>
          <w:bCs/>
          <w:sz w:val="24"/>
          <w:szCs w:val="24"/>
        </w:rPr>
        <w:t xml:space="preserve">. </w:t>
      </w:r>
      <w:r w:rsidRPr="00873615">
        <w:rPr>
          <w:rFonts w:cstheme="minorHAnsi"/>
          <w:sz w:val="24"/>
          <w:szCs w:val="24"/>
        </w:rPr>
        <w:t xml:space="preserve">J Cell </w:t>
      </w:r>
      <w:proofErr w:type="spellStart"/>
      <w:r w:rsidRPr="00873615">
        <w:rPr>
          <w:rFonts w:cstheme="minorHAnsi"/>
          <w:sz w:val="24"/>
          <w:szCs w:val="24"/>
        </w:rPr>
        <w:t>Physiol</w:t>
      </w:r>
      <w:proofErr w:type="spellEnd"/>
      <w:r w:rsidRPr="00873615">
        <w:rPr>
          <w:rFonts w:cstheme="minorHAnsi"/>
          <w:sz w:val="24"/>
          <w:szCs w:val="24"/>
        </w:rPr>
        <w:t>, 214 (2008), pp. 166-172</w:t>
      </w:r>
    </w:p>
    <w:p w14:paraId="54006198" w14:textId="034805DA" w:rsidR="00B963C9" w:rsidRPr="00873615" w:rsidRDefault="00B963C9" w:rsidP="00873615">
      <w:pPr>
        <w:spacing w:after="0"/>
        <w:ind w:left="720" w:hanging="720"/>
        <w:rPr>
          <w:rFonts w:cstheme="minorHAnsi"/>
          <w:sz w:val="24"/>
          <w:szCs w:val="24"/>
        </w:rPr>
      </w:pPr>
      <w:r w:rsidRPr="00873615">
        <w:rPr>
          <w:rFonts w:cstheme="minorHAnsi"/>
          <w:sz w:val="24"/>
          <w:szCs w:val="24"/>
        </w:rPr>
        <w:t>[20]</w:t>
      </w:r>
      <w:r w:rsidR="001A4BFC">
        <w:rPr>
          <w:rFonts w:cstheme="minorHAnsi"/>
          <w:sz w:val="24"/>
          <w:szCs w:val="24"/>
        </w:rPr>
        <w:t xml:space="preserve"> </w:t>
      </w:r>
      <w:r w:rsidRPr="00873615">
        <w:rPr>
          <w:rFonts w:cstheme="minorHAnsi"/>
          <w:sz w:val="24"/>
          <w:szCs w:val="24"/>
        </w:rPr>
        <w:t>S. Yang, K.F. Leong, Z. Du, C.K. Chua</w:t>
      </w:r>
      <w:r w:rsidR="001A4BFC">
        <w:rPr>
          <w:rFonts w:cstheme="minorHAnsi"/>
          <w:sz w:val="24"/>
          <w:szCs w:val="24"/>
        </w:rPr>
        <w:t xml:space="preserve">. </w:t>
      </w:r>
      <w:r w:rsidRPr="00873615">
        <w:rPr>
          <w:rFonts w:cstheme="minorHAnsi"/>
          <w:b/>
          <w:bCs/>
          <w:sz w:val="24"/>
          <w:szCs w:val="24"/>
        </w:rPr>
        <w:t>The design of scaffolds for use in tissue engineering Part 1. Traditional factors</w:t>
      </w:r>
      <w:r w:rsidR="001A4BFC">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7 (2001), pp. 679-689</w:t>
      </w:r>
    </w:p>
    <w:p w14:paraId="0F47EEE6" w14:textId="17FAA545" w:rsidR="00B963C9" w:rsidRPr="00873615" w:rsidRDefault="00B963C9" w:rsidP="00873615">
      <w:pPr>
        <w:spacing w:after="0"/>
        <w:ind w:left="720" w:hanging="720"/>
        <w:rPr>
          <w:rFonts w:cstheme="minorHAnsi"/>
          <w:sz w:val="24"/>
          <w:szCs w:val="24"/>
        </w:rPr>
      </w:pPr>
      <w:r w:rsidRPr="00873615">
        <w:rPr>
          <w:rFonts w:cstheme="minorHAnsi"/>
          <w:sz w:val="24"/>
          <w:szCs w:val="24"/>
        </w:rPr>
        <w:t>[21]</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1A4BFC">
        <w:rPr>
          <w:rFonts w:cstheme="minorHAnsi"/>
          <w:sz w:val="24"/>
          <w:szCs w:val="24"/>
        </w:rPr>
        <w:t xml:space="preserve">. </w:t>
      </w:r>
      <w:r w:rsidRPr="00873615">
        <w:rPr>
          <w:rFonts w:cstheme="minorHAnsi"/>
          <w:b/>
          <w:bCs/>
          <w:sz w:val="24"/>
          <w:szCs w:val="24"/>
        </w:rPr>
        <w:t>In vitro study of nanostructured diopside coating on Mg alloy orthopedic implants</w:t>
      </w:r>
      <w:r w:rsidR="001A4BFC">
        <w:rPr>
          <w:rFonts w:cstheme="minorHAnsi"/>
          <w:b/>
          <w:bCs/>
          <w:sz w:val="24"/>
          <w:szCs w:val="24"/>
        </w:rPr>
        <w:t xml:space="preserve">. </w:t>
      </w:r>
      <w:r w:rsidRPr="00873615">
        <w:rPr>
          <w:rFonts w:cstheme="minorHAnsi"/>
          <w:sz w:val="24"/>
          <w:szCs w:val="24"/>
        </w:rPr>
        <w:t xml:space="preserve">Mater Sci </w:t>
      </w:r>
      <w:proofErr w:type="spellStart"/>
      <w:r w:rsidRPr="00873615">
        <w:rPr>
          <w:rFonts w:cstheme="minorHAnsi"/>
          <w:sz w:val="24"/>
          <w:szCs w:val="24"/>
        </w:rPr>
        <w:t>Eng</w:t>
      </w:r>
      <w:proofErr w:type="spellEnd"/>
      <w:r w:rsidRPr="00873615">
        <w:rPr>
          <w:rFonts w:cstheme="minorHAnsi"/>
          <w:sz w:val="24"/>
          <w:szCs w:val="24"/>
        </w:rPr>
        <w:t xml:space="preserve"> C, 41 (2014), pp. 168-177</w:t>
      </w:r>
    </w:p>
    <w:p w14:paraId="1FD38417" w14:textId="4873228E" w:rsidR="00B963C9" w:rsidRPr="00873615" w:rsidRDefault="00B963C9" w:rsidP="00873615">
      <w:pPr>
        <w:spacing w:after="0"/>
        <w:ind w:left="720" w:hanging="720"/>
        <w:rPr>
          <w:rFonts w:cstheme="minorHAnsi"/>
          <w:sz w:val="24"/>
          <w:szCs w:val="24"/>
        </w:rPr>
      </w:pPr>
      <w:r w:rsidRPr="00873615">
        <w:rPr>
          <w:rFonts w:cstheme="minorHAnsi"/>
          <w:sz w:val="24"/>
          <w:szCs w:val="24"/>
        </w:rPr>
        <w:t>[22]</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M.H.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1A4BFC">
        <w:rPr>
          <w:rFonts w:cstheme="minorHAnsi"/>
          <w:sz w:val="24"/>
          <w:szCs w:val="24"/>
        </w:rPr>
        <w:t xml:space="preserve">. </w:t>
      </w:r>
      <w:r w:rsidRPr="00873615">
        <w:rPr>
          <w:rFonts w:cstheme="minorHAnsi"/>
          <w:b/>
          <w:bCs/>
          <w:sz w:val="24"/>
          <w:szCs w:val="24"/>
        </w:rPr>
        <w:t xml:space="preserve">Biodegradation, </w:t>
      </w:r>
      <w:proofErr w:type="gramStart"/>
      <w:r w:rsidRPr="00873615">
        <w:rPr>
          <w:rFonts w:cstheme="minorHAnsi"/>
          <w:b/>
          <w:bCs/>
          <w:sz w:val="24"/>
          <w:szCs w:val="24"/>
        </w:rPr>
        <w:t>bioactivity</w:t>
      </w:r>
      <w:proofErr w:type="gramEnd"/>
      <w:r w:rsidRPr="00873615">
        <w:rPr>
          <w:rFonts w:cstheme="minorHAnsi"/>
          <w:b/>
          <w:bCs/>
          <w:sz w:val="24"/>
          <w:szCs w:val="24"/>
        </w:rPr>
        <w:t xml:space="preserve"> and in vivo biocompatibility analysis of plasma electrolytic oxidized (PEO) biodegradable Mg implants</w:t>
      </w:r>
      <w:r w:rsidR="001A4BFC">
        <w:rPr>
          <w:rFonts w:cstheme="minorHAnsi"/>
          <w:b/>
          <w:bCs/>
          <w:sz w:val="24"/>
          <w:szCs w:val="24"/>
        </w:rPr>
        <w:t xml:space="preserve">. </w:t>
      </w:r>
      <w:r w:rsidRPr="00873615">
        <w:rPr>
          <w:rFonts w:cstheme="minorHAnsi"/>
          <w:sz w:val="24"/>
          <w:szCs w:val="24"/>
        </w:rPr>
        <w:t>Phys Sci Int J, 4 (5) (2014), pp. 708-722</w:t>
      </w:r>
    </w:p>
    <w:p w14:paraId="5795804C" w14:textId="42A97A7C" w:rsidR="00B963C9" w:rsidRPr="00873615" w:rsidRDefault="00B963C9" w:rsidP="00873615">
      <w:pPr>
        <w:spacing w:after="0"/>
        <w:ind w:left="720" w:hanging="720"/>
        <w:rPr>
          <w:rFonts w:cstheme="minorHAnsi"/>
          <w:sz w:val="24"/>
          <w:szCs w:val="24"/>
        </w:rPr>
      </w:pPr>
      <w:r w:rsidRPr="00873615">
        <w:rPr>
          <w:rFonts w:cstheme="minorHAnsi"/>
          <w:sz w:val="24"/>
          <w:szCs w:val="24"/>
        </w:rPr>
        <w:t>[23]</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1A4BFC">
        <w:rPr>
          <w:rFonts w:cstheme="minorHAnsi"/>
          <w:sz w:val="24"/>
          <w:szCs w:val="24"/>
        </w:rPr>
        <w:t xml:space="preserve">. </w:t>
      </w:r>
      <w:r w:rsidRPr="00873615">
        <w:rPr>
          <w:rFonts w:cstheme="minorHAnsi"/>
          <w:b/>
          <w:bCs/>
          <w:sz w:val="24"/>
          <w:szCs w:val="24"/>
        </w:rPr>
        <w:t>In vitro evaluations of anodic spark deposited AZ91 alloy as biodegradable metallic orthopedic implant</w:t>
      </w:r>
      <w:r w:rsidR="001A4BFC">
        <w:rPr>
          <w:rFonts w:cstheme="minorHAnsi"/>
          <w:b/>
          <w:bCs/>
          <w:sz w:val="24"/>
          <w:szCs w:val="24"/>
        </w:rPr>
        <w:t xml:space="preserve">. </w:t>
      </w:r>
      <w:proofErr w:type="spellStart"/>
      <w:r w:rsidRPr="00873615">
        <w:rPr>
          <w:rFonts w:cstheme="minorHAnsi"/>
          <w:sz w:val="24"/>
          <w:szCs w:val="24"/>
        </w:rPr>
        <w:t>Annu</w:t>
      </w:r>
      <w:proofErr w:type="spellEnd"/>
      <w:r w:rsidRPr="00873615">
        <w:rPr>
          <w:rFonts w:cstheme="minorHAnsi"/>
          <w:sz w:val="24"/>
          <w:szCs w:val="24"/>
        </w:rPr>
        <w:t xml:space="preserve"> Res Rev Biol, 4 (24) (2014), p. 3716</w:t>
      </w:r>
    </w:p>
    <w:p w14:paraId="48B6CCEB" w14:textId="38B48149" w:rsidR="00B963C9" w:rsidRPr="00873615" w:rsidRDefault="00B963C9" w:rsidP="00873615">
      <w:pPr>
        <w:spacing w:after="0"/>
        <w:ind w:left="720" w:hanging="720"/>
        <w:rPr>
          <w:rFonts w:cstheme="minorHAnsi"/>
          <w:sz w:val="24"/>
          <w:szCs w:val="24"/>
        </w:rPr>
      </w:pPr>
      <w:r w:rsidRPr="00873615">
        <w:rPr>
          <w:rFonts w:cstheme="minorHAnsi"/>
          <w:sz w:val="24"/>
          <w:szCs w:val="24"/>
        </w:rPr>
        <w:t>[24]</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1A4BFC">
        <w:rPr>
          <w:rFonts w:cstheme="minorHAnsi"/>
          <w:sz w:val="24"/>
          <w:szCs w:val="24"/>
        </w:rPr>
        <w:t xml:space="preserve">. </w:t>
      </w:r>
      <w:r w:rsidRPr="00873615">
        <w:rPr>
          <w:rFonts w:cstheme="minorHAnsi"/>
          <w:b/>
          <w:bCs/>
          <w:sz w:val="24"/>
          <w:szCs w:val="24"/>
        </w:rPr>
        <w:t>Regenerative influence of nanostructured bredigite (Ca</w:t>
      </w:r>
      <w:r w:rsidRPr="00873615">
        <w:rPr>
          <w:rFonts w:cstheme="minorHAnsi"/>
          <w:b/>
          <w:bCs/>
          <w:sz w:val="24"/>
          <w:szCs w:val="24"/>
          <w:vertAlign w:val="subscript"/>
        </w:rPr>
        <w:t>7</w:t>
      </w:r>
      <w:r w:rsidRPr="00873615">
        <w:rPr>
          <w:rFonts w:cstheme="minorHAnsi"/>
          <w:b/>
          <w:bCs/>
          <w:sz w:val="24"/>
          <w:szCs w:val="24"/>
        </w:rPr>
        <w:t>MgSi</w:t>
      </w:r>
      <w:r w:rsidRPr="00873615">
        <w:rPr>
          <w:rFonts w:cstheme="minorHAnsi"/>
          <w:b/>
          <w:bCs/>
          <w:sz w:val="24"/>
          <w:szCs w:val="24"/>
          <w:vertAlign w:val="subscript"/>
        </w:rPr>
        <w:t>4</w:t>
      </w:r>
      <w:r w:rsidRPr="00873615">
        <w:rPr>
          <w:rFonts w:cstheme="minorHAnsi"/>
          <w:b/>
          <w:bCs/>
          <w:sz w:val="24"/>
          <w:szCs w:val="24"/>
        </w:rPr>
        <w:t>O</w:t>
      </w:r>
      <w:r w:rsidRPr="00873615">
        <w:rPr>
          <w:rFonts w:cstheme="minorHAnsi"/>
          <w:b/>
          <w:bCs/>
          <w:sz w:val="24"/>
          <w:szCs w:val="24"/>
          <w:vertAlign w:val="subscript"/>
        </w:rPr>
        <w:t>16</w:t>
      </w:r>
      <w:r w:rsidRPr="00873615">
        <w:rPr>
          <w:rFonts w:cstheme="minorHAnsi"/>
          <w:b/>
          <w:bCs/>
          <w:sz w:val="24"/>
          <w:szCs w:val="24"/>
        </w:rPr>
        <w:t>)/anodic spark coating on biodegradable AZ91 magnesium alloy implants for bone healing</w:t>
      </w:r>
      <w:r w:rsidR="001A4BFC">
        <w:rPr>
          <w:rFonts w:cstheme="minorHAnsi"/>
          <w:b/>
          <w:bCs/>
          <w:sz w:val="24"/>
          <w:szCs w:val="24"/>
        </w:rPr>
        <w:t xml:space="preserve">. </w:t>
      </w:r>
      <w:r w:rsidRPr="00873615">
        <w:rPr>
          <w:rFonts w:cstheme="minorHAnsi"/>
          <w:sz w:val="24"/>
          <w:szCs w:val="24"/>
        </w:rPr>
        <w:t>Mater Lett, 155 (2015), pp. 97-101</w:t>
      </w:r>
    </w:p>
    <w:p w14:paraId="637D7B23" w14:textId="5ED55292" w:rsidR="00B963C9" w:rsidRPr="00873615" w:rsidRDefault="00B963C9" w:rsidP="00873615">
      <w:pPr>
        <w:spacing w:after="0"/>
        <w:ind w:left="720" w:hanging="720"/>
        <w:rPr>
          <w:rFonts w:cstheme="minorHAnsi"/>
          <w:sz w:val="24"/>
          <w:szCs w:val="24"/>
        </w:rPr>
      </w:pPr>
      <w:r w:rsidRPr="00873615">
        <w:rPr>
          <w:rFonts w:cstheme="minorHAnsi"/>
          <w:sz w:val="24"/>
          <w:szCs w:val="24"/>
        </w:rPr>
        <w:t>[25]</w:t>
      </w:r>
      <w:r w:rsidR="001A4BFC">
        <w:rPr>
          <w:rFonts w:cstheme="minorHAnsi"/>
          <w:sz w:val="24"/>
          <w:szCs w:val="24"/>
        </w:rPr>
        <w:t xml:space="preserve"> </w:t>
      </w:r>
      <w:r w:rsidRPr="00873615">
        <w:rPr>
          <w:rFonts w:cstheme="minorHAnsi"/>
          <w:sz w:val="24"/>
          <w:szCs w:val="24"/>
        </w:rPr>
        <w:t>M. Yazdimamaghani, D. Vashaee, S. Assefa, K. Walker, S. Madihally, G. Köhler,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 xml:space="preserve">Hybrid </w:t>
      </w:r>
      <w:proofErr w:type="spellStart"/>
      <w:r w:rsidRPr="00873615">
        <w:rPr>
          <w:rFonts w:cstheme="minorHAnsi"/>
          <w:b/>
          <w:bCs/>
          <w:sz w:val="24"/>
          <w:szCs w:val="24"/>
        </w:rPr>
        <w:t>macroporous</w:t>
      </w:r>
      <w:proofErr w:type="spellEnd"/>
      <w:r w:rsidRPr="00873615">
        <w:rPr>
          <w:rFonts w:cstheme="minorHAnsi"/>
          <w:b/>
          <w:bCs/>
          <w:sz w:val="24"/>
          <w:szCs w:val="24"/>
        </w:rPr>
        <w:t xml:space="preserve"> gelatin/</w:t>
      </w:r>
      <w:proofErr w:type="gramStart"/>
      <w:r w:rsidRPr="00873615">
        <w:rPr>
          <w:rFonts w:cstheme="minorHAnsi"/>
          <w:b/>
          <w:bCs/>
          <w:sz w:val="24"/>
          <w:szCs w:val="24"/>
        </w:rPr>
        <w:t>bioactive-glass</w:t>
      </w:r>
      <w:proofErr w:type="gramEnd"/>
      <w:r w:rsidRPr="00873615">
        <w:rPr>
          <w:rFonts w:cstheme="minorHAnsi"/>
          <w:b/>
          <w:bCs/>
          <w:sz w:val="24"/>
          <w:szCs w:val="24"/>
        </w:rPr>
        <w:t>/</w:t>
      </w:r>
      <w:proofErr w:type="spellStart"/>
      <w:r w:rsidRPr="00873615">
        <w:rPr>
          <w:rFonts w:cstheme="minorHAnsi"/>
          <w:b/>
          <w:bCs/>
          <w:sz w:val="24"/>
          <w:szCs w:val="24"/>
        </w:rPr>
        <w:t>nanosilver</w:t>
      </w:r>
      <w:proofErr w:type="spellEnd"/>
      <w:r w:rsidRPr="00873615">
        <w:rPr>
          <w:rFonts w:cstheme="minorHAnsi"/>
          <w:b/>
          <w:bCs/>
          <w:sz w:val="24"/>
          <w:szCs w:val="24"/>
        </w:rPr>
        <w:t xml:space="preserve"> scaffolds with controlled degradation behavior and antimicrobial activity for bone tissue engineering</w:t>
      </w:r>
      <w:r w:rsidR="001A4BFC">
        <w:rPr>
          <w:rFonts w:cstheme="minorHAnsi"/>
          <w:b/>
          <w:bCs/>
          <w:sz w:val="24"/>
          <w:szCs w:val="24"/>
        </w:rPr>
        <w:t xml:space="preserve">. </w:t>
      </w:r>
      <w:r w:rsidRPr="00873615">
        <w:rPr>
          <w:rFonts w:cstheme="minorHAnsi"/>
          <w:sz w:val="24"/>
          <w:szCs w:val="24"/>
        </w:rPr>
        <w:t xml:space="preserve">J Biomed </w:t>
      </w:r>
      <w:proofErr w:type="spellStart"/>
      <w:r w:rsidRPr="00873615">
        <w:rPr>
          <w:rFonts w:cstheme="minorHAnsi"/>
          <w:sz w:val="24"/>
          <w:szCs w:val="24"/>
        </w:rPr>
        <w:t>Nanotechnol</w:t>
      </w:r>
      <w:proofErr w:type="spellEnd"/>
      <w:r w:rsidRPr="00873615">
        <w:rPr>
          <w:rFonts w:cstheme="minorHAnsi"/>
          <w:sz w:val="24"/>
          <w:szCs w:val="24"/>
        </w:rPr>
        <w:t>, 10 (6) (2014), pp. 911-931</w:t>
      </w:r>
    </w:p>
    <w:p w14:paraId="10779178" w14:textId="19C96C53" w:rsidR="00B963C9" w:rsidRPr="00873615" w:rsidRDefault="00B963C9" w:rsidP="00873615">
      <w:pPr>
        <w:spacing w:after="0"/>
        <w:ind w:left="720" w:hanging="720"/>
        <w:rPr>
          <w:rFonts w:cstheme="minorHAnsi"/>
          <w:sz w:val="24"/>
          <w:szCs w:val="24"/>
        </w:rPr>
      </w:pPr>
      <w:r w:rsidRPr="00873615">
        <w:rPr>
          <w:rFonts w:cstheme="minorHAnsi"/>
          <w:sz w:val="24"/>
          <w:szCs w:val="24"/>
        </w:rPr>
        <w:t>[26]</w:t>
      </w:r>
      <w:r w:rsidR="001A4BFC">
        <w:rPr>
          <w:rFonts w:cstheme="minorHAnsi"/>
          <w:sz w:val="24"/>
          <w:szCs w:val="24"/>
        </w:rPr>
        <w:t xml:space="preserve"> </w:t>
      </w:r>
      <w:r w:rsidRPr="00873615">
        <w:rPr>
          <w:rFonts w:cstheme="minorHAnsi"/>
          <w:sz w:val="24"/>
          <w:szCs w:val="24"/>
        </w:rPr>
        <w:t>A. Shahini, M. Yazdimamaghani, K.J. Walker, M.A. Eastman, H. Hatami-Marbini, B.J. Smith,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3D conductive nanocomposite scaffold for bone tissue engineering</w:t>
      </w:r>
      <w:r w:rsidR="001A4BFC">
        <w:rPr>
          <w:rFonts w:cstheme="minorHAnsi"/>
          <w:b/>
          <w:bCs/>
          <w:sz w:val="24"/>
          <w:szCs w:val="24"/>
        </w:rPr>
        <w:t xml:space="preserve">. </w:t>
      </w:r>
      <w:r w:rsidRPr="00873615">
        <w:rPr>
          <w:rFonts w:cstheme="minorHAnsi"/>
          <w:sz w:val="24"/>
          <w:szCs w:val="24"/>
        </w:rPr>
        <w:t>Int J Nanomedicine, 9 (2014), p. 167</w:t>
      </w:r>
    </w:p>
    <w:p w14:paraId="171B45A9" w14:textId="2AEEBBC3" w:rsidR="00B963C9" w:rsidRPr="00873615" w:rsidRDefault="00B963C9" w:rsidP="00873615">
      <w:pPr>
        <w:spacing w:after="0"/>
        <w:ind w:left="720" w:hanging="720"/>
        <w:rPr>
          <w:rFonts w:cstheme="minorHAnsi"/>
          <w:sz w:val="24"/>
          <w:szCs w:val="24"/>
        </w:rPr>
      </w:pPr>
      <w:r w:rsidRPr="00873615">
        <w:rPr>
          <w:rFonts w:cstheme="minorHAnsi"/>
          <w:sz w:val="24"/>
          <w:szCs w:val="24"/>
        </w:rPr>
        <w:t>[27]</w:t>
      </w:r>
      <w:r w:rsidR="001A4BFC">
        <w:rPr>
          <w:rFonts w:cstheme="minorHAnsi"/>
          <w:sz w:val="24"/>
          <w:szCs w:val="24"/>
        </w:rPr>
        <w:t xml:space="preserve"> </w:t>
      </w:r>
      <w:r w:rsidRPr="00873615">
        <w:rPr>
          <w:rFonts w:cstheme="minorHAnsi"/>
          <w:sz w:val="24"/>
          <w:szCs w:val="24"/>
        </w:rPr>
        <w:t>H. Nojehdehian, F. Moztarzadeh, H. Baharvand, H. Nazarian, M. Tahriri</w:t>
      </w:r>
      <w:r w:rsidR="001A4BFC">
        <w:rPr>
          <w:rFonts w:cstheme="minorHAnsi"/>
          <w:sz w:val="24"/>
          <w:szCs w:val="24"/>
        </w:rPr>
        <w:t xml:space="preserve">. </w:t>
      </w:r>
      <w:r w:rsidRPr="00873615">
        <w:rPr>
          <w:rFonts w:cstheme="minorHAnsi"/>
          <w:b/>
          <w:bCs/>
          <w:sz w:val="24"/>
          <w:szCs w:val="24"/>
        </w:rPr>
        <w:t>Preparation and surface characterization of poly-l-lysine-coated PLGA microsphere scaffolds containing retinoic acid for nerve tissue engineering: in vitro study</w:t>
      </w:r>
      <w:r w:rsidR="001A4BFC">
        <w:rPr>
          <w:rFonts w:cstheme="minorHAnsi"/>
          <w:b/>
          <w:bCs/>
          <w:sz w:val="24"/>
          <w:szCs w:val="24"/>
        </w:rPr>
        <w:t xml:space="preserve">. </w:t>
      </w:r>
      <w:r w:rsidRPr="00873615">
        <w:rPr>
          <w:rFonts w:cstheme="minorHAnsi"/>
          <w:sz w:val="24"/>
          <w:szCs w:val="24"/>
        </w:rPr>
        <w:t xml:space="preserve">Colloids Surf B </w:t>
      </w:r>
      <w:proofErr w:type="spellStart"/>
      <w:r w:rsidRPr="00873615">
        <w:rPr>
          <w:rFonts w:cstheme="minorHAnsi"/>
          <w:sz w:val="24"/>
          <w:szCs w:val="24"/>
        </w:rPr>
        <w:t>Biointerfaces</w:t>
      </w:r>
      <w:proofErr w:type="spellEnd"/>
      <w:r w:rsidRPr="00873615">
        <w:rPr>
          <w:rFonts w:cstheme="minorHAnsi"/>
          <w:sz w:val="24"/>
          <w:szCs w:val="24"/>
        </w:rPr>
        <w:t>, 73 (1) (2009), pp. 23-29</w:t>
      </w:r>
    </w:p>
    <w:p w14:paraId="2F04347C" w14:textId="4FB8D08A" w:rsidR="00B963C9" w:rsidRPr="00873615" w:rsidRDefault="00B963C9" w:rsidP="00873615">
      <w:pPr>
        <w:spacing w:after="0"/>
        <w:ind w:left="720" w:hanging="720"/>
        <w:rPr>
          <w:rFonts w:cstheme="minorHAnsi"/>
          <w:sz w:val="24"/>
          <w:szCs w:val="24"/>
        </w:rPr>
      </w:pPr>
      <w:r w:rsidRPr="00873615">
        <w:rPr>
          <w:rFonts w:cstheme="minorHAnsi"/>
          <w:sz w:val="24"/>
          <w:szCs w:val="24"/>
        </w:rPr>
        <w:t>[28]</w:t>
      </w:r>
      <w:r w:rsidR="001A4BFC">
        <w:rPr>
          <w:rFonts w:cstheme="minorHAnsi"/>
          <w:sz w:val="24"/>
          <w:szCs w:val="24"/>
        </w:rPr>
        <w:t xml:space="preserve"> </w:t>
      </w:r>
      <w:r w:rsidRPr="00873615">
        <w:rPr>
          <w:rFonts w:cstheme="minorHAnsi"/>
          <w:sz w:val="24"/>
          <w:szCs w:val="24"/>
        </w:rPr>
        <w:t>M. Ashuri, F. Moztarzadeh, N. Nezafati, A.A. Hamedani, M. Tahriri</w:t>
      </w:r>
      <w:r w:rsidR="001A4BFC">
        <w:rPr>
          <w:rFonts w:cstheme="minorHAnsi"/>
          <w:sz w:val="24"/>
          <w:szCs w:val="24"/>
        </w:rPr>
        <w:t xml:space="preserve">. </w:t>
      </w:r>
      <w:r w:rsidRPr="00873615">
        <w:rPr>
          <w:rFonts w:cstheme="minorHAnsi"/>
          <w:b/>
          <w:bCs/>
          <w:sz w:val="24"/>
          <w:szCs w:val="24"/>
        </w:rPr>
        <w:t>Development of a composite based on hydroxyapatite and magnesium and zinc-containing sol-gel-derived bioactive glass for bone substitute applications</w:t>
      </w:r>
      <w:r w:rsidR="001A4BFC">
        <w:rPr>
          <w:rFonts w:cstheme="minorHAnsi"/>
          <w:b/>
          <w:bCs/>
          <w:sz w:val="24"/>
          <w:szCs w:val="24"/>
        </w:rPr>
        <w:t xml:space="preserve">. </w:t>
      </w:r>
      <w:r w:rsidRPr="00873615">
        <w:rPr>
          <w:rFonts w:cstheme="minorHAnsi"/>
          <w:sz w:val="24"/>
          <w:szCs w:val="24"/>
        </w:rPr>
        <w:t xml:space="preserve">Mat Sci </w:t>
      </w:r>
      <w:proofErr w:type="spellStart"/>
      <w:r w:rsidRPr="00873615">
        <w:rPr>
          <w:rFonts w:cstheme="minorHAnsi"/>
          <w:sz w:val="24"/>
          <w:szCs w:val="24"/>
        </w:rPr>
        <w:t>Eng</w:t>
      </w:r>
      <w:proofErr w:type="spellEnd"/>
      <w:r w:rsidRPr="00873615">
        <w:rPr>
          <w:rFonts w:cstheme="minorHAnsi"/>
          <w:sz w:val="24"/>
          <w:szCs w:val="24"/>
        </w:rPr>
        <w:t xml:space="preserve"> C Mater, 32 (8) (2012), pp. 2330-2339</w:t>
      </w:r>
    </w:p>
    <w:p w14:paraId="0CFFFC8F" w14:textId="6B2F7219" w:rsidR="00B963C9" w:rsidRPr="00873615" w:rsidRDefault="00B963C9" w:rsidP="00873615">
      <w:pPr>
        <w:spacing w:after="0"/>
        <w:ind w:left="720" w:hanging="720"/>
        <w:rPr>
          <w:rFonts w:cstheme="minorHAnsi"/>
          <w:sz w:val="24"/>
          <w:szCs w:val="24"/>
        </w:rPr>
      </w:pPr>
      <w:r w:rsidRPr="00873615">
        <w:rPr>
          <w:rFonts w:cstheme="minorHAnsi"/>
          <w:sz w:val="24"/>
          <w:szCs w:val="24"/>
        </w:rPr>
        <w:t>[29]</w:t>
      </w:r>
      <w:r w:rsidR="001A4BFC">
        <w:rPr>
          <w:rFonts w:cstheme="minorHAnsi"/>
          <w:sz w:val="24"/>
          <w:szCs w:val="24"/>
        </w:rPr>
        <w:t xml:space="preserve"> </w:t>
      </w:r>
      <w:r w:rsidRPr="00873615">
        <w:rPr>
          <w:rFonts w:cstheme="minorHAnsi"/>
          <w:sz w:val="24"/>
          <w:szCs w:val="24"/>
        </w:rPr>
        <w:t>S.H. Emami, A.M.A. Abad, S. Bonakdar, M.R. Tahriri, A. Samadikuchaksaraei, M.A. Bahar</w:t>
      </w:r>
      <w:r w:rsidR="001A4BFC">
        <w:rPr>
          <w:rFonts w:cstheme="minorHAnsi"/>
          <w:sz w:val="24"/>
          <w:szCs w:val="24"/>
        </w:rPr>
        <w:t xml:space="preserve">. </w:t>
      </w:r>
      <w:r w:rsidRPr="00873615">
        <w:rPr>
          <w:rFonts w:cstheme="minorHAnsi"/>
          <w:b/>
          <w:bCs/>
          <w:sz w:val="24"/>
          <w:szCs w:val="24"/>
        </w:rPr>
        <w:t>Preparation and evaluation of chitosan-gelatin composite scaffolds modified with chondroitin-6-sulphate</w:t>
      </w:r>
      <w:r w:rsidR="001A4BFC">
        <w:rPr>
          <w:rFonts w:cstheme="minorHAnsi"/>
          <w:b/>
          <w:bCs/>
          <w:sz w:val="24"/>
          <w:szCs w:val="24"/>
        </w:rPr>
        <w:t xml:space="preserve">. </w:t>
      </w:r>
      <w:r w:rsidRPr="00873615">
        <w:rPr>
          <w:rFonts w:cstheme="minorHAnsi"/>
          <w:sz w:val="24"/>
          <w:szCs w:val="24"/>
        </w:rPr>
        <w:t>Int J Mater Res, 101 (10) (2010), pp. 1281-1285</w:t>
      </w:r>
    </w:p>
    <w:p w14:paraId="47E6FF32" w14:textId="75E6AECD" w:rsidR="00B963C9" w:rsidRPr="00873615" w:rsidRDefault="00B963C9" w:rsidP="00873615">
      <w:pPr>
        <w:spacing w:after="0"/>
        <w:ind w:left="720" w:hanging="720"/>
        <w:rPr>
          <w:rFonts w:cstheme="minorHAnsi"/>
          <w:sz w:val="24"/>
          <w:szCs w:val="24"/>
        </w:rPr>
      </w:pPr>
      <w:r w:rsidRPr="00873615">
        <w:rPr>
          <w:rFonts w:cstheme="minorHAnsi"/>
          <w:sz w:val="24"/>
          <w:szCs w:val="24"/>
        </w:rPr>
        <w:t>[30]</w:t>
      </w:r>
      <w:r w:rsidR="001A4BFC">
        <w:rPr>
          <w:rFonts w:cstheme="minorHAnsi"/>
          <w:sz w:val="24"/>
          <w:szCs w:val="24"/>
        </w:rPr>
        <w:t xml:space="preserve"> </w:t>
      </w:r>
      <w:r w:rsidRPr="00873615">
        <w:rPr>
          <w:rFonts w:cstheme="minorHAnsi"/>
          <w:sz w:val="24"/>
          <w:szCs w:val="24"/>
        </w:rPr>
        <w:t>R. Touri, F. Moztarzadeh, Z. Sadeghian, D. Bizari, M. Tahriri, M. Mozafari</w:t>
      </w:r>
      <w:r w:rsidR="001A4BFC">
        <w:rPr>
          <w:rFonts w:cstheme="minorHAnsi"/>
          <w:sz w:val="24"/>
          <w:szCs w:val="24"/>
        </w:rPr>
        <w:t xml:space="preserve">. </w:t>
      </w:r>
      <w:r w:rsidRPr="00873615">
        <w:rPr>
          <w:rFonts w:cstheme="minorHAnsi"/>
          <w:b/>
          <w:bCs/>
          <w:sz w:val="24"/>
          <w:szCs w:val="24"/>
        </w:rPr>
        <w:t xml:space="preserve">The use of carbon nanotubes to reinforce 45S5 </w:t>
      </w:r>
      <w:proofErr w:type="spellStart"/>
      <w:r w:rsidRPr="00873615">
        <w:rPr>
          <w:rFonts w:cstheme="minorHAnsi"/>
          <w:b/>
          <w:bCs/>
          <w:sz w:val="24"/>
          <w:szCs w:val="24"/>
        </w:rPr>
        <w:t>bioglass</w:t>
      </w:r>
      <w:proofErr w:type="spellEnd"/>
      <w:r w:rsidRPr="00873615">
        <w:rPr>
          <w:rFonts w:cstheme="minorHAnsi"/>
          <w:b/>
          <w:bCs/>
          <w:sz w:val="24"/>
          <w:szCs w:val="24"/>
        </w:rPr>
        <w:t>-based scaffolds for tissue engineering applications</w:t>
      </w:r>
      <w:r w:rsidR="001A4BFC">
        <w:rPr>
          <w:rFonts w:cstheme="minorHAnsi"/>
          <w:b/>
          <w:bCs/>
          <w:sz w:val="24"/>
          <w:szCs w:val="24"/>
        </w:rPr>
        <w:t xml:space="preserve">. </w:t>
      </w:r>
      <w:r w:rsidRPr="00873615">
        <w:rPr>
          <w:rFonts w:cstheme="minorHAnsi"/>
          <w:sz w:val="24"/>
          <w:szCs w:val="24"/>
        </w:rPr>
        <w:t>Biomed Res Int, 2013 (2013), p. 8</w:t>
      </w:r>
      <w:r w:rsidR="001A4BFC">
        <w:rPr>
          <w:rFonts w:cstheme="minorHAnsi"/>
          <w:sz w:val="24"/>
          <w:szCs w:val="24"/>
        </w:rPr>
        <w:t xml:space="preserve">. </w:t>
      </w:r>
      <w:r w:rsidRPr="00873615">
        <w:rPr>
          <w:rFonts w:cstheme="minorHAnsi"/>
          <w:sz w:val="24"/>
          <w:szCs w:val="24"/>
        </w:rPr>
        <w:t>Article ID 465086</w:t>
      </w:r>
    </w:p>
    <w:p w14:paraId="353E13EC" w14:textId="690AE78F" w:rsidR="00B963C9" w:rsidRPr="00873615" w:rsidRDefault="00B963C9" w:rsidP="00873615">
      <w:pPr>
        <w:spacing w:after="0"/>
        <w:ind w:left="720" w:hanging="720"/>
        <w:rPr>
          <w:rFonts w:cstheme="minorHAnsi"/>
          <w:sz w:val="24"/>
          <w:szCs w:val="24"/>
        </w:rPr>
      </w:pPr>
      <w:r w:rsidRPr="00873615">
        <w:rPr>
          <w:rFonts w:cstheme="minorHAnsi"/>
          <w:sz w:val="24"/>
          <w:szCs w:val="24"/>
        </w:rPr>
        <w:t>[31]</w:t>
      </w:r>
      <w:r w:rsidR="001A4BFC">
        <w:rPr>
          <w:rFonts w:cstheme="minorHAnsi"/>
          <w:sz w:val="24"/>
          <w:szCs w:val="24"/>
        </w:rPr>
        <w:t xml:space="preserve"> </w:t>
      </w:r>
      <w:r w:rsidRPr="00873615">
        <w:rPr>
          <w:rFonts w:cstheme="minorHAnsi"/>
          <w:sz w:val="24"/>
          <w:szCs w:val="24"/>
        </w:rPr>
        <w:t>S.N. Alhosseini, F. Moztarzadeh, S. Kargozar, M. Dodel, M. Tahriri</w:t>
      </w:r>
      <w:r w:rsidR="001A4BFC">
        <w:rPr>
          <w:rFonts w:cstheme="minorHAnsi"/>
          <w:sz w:val="24"/>
          <w:szCs w:val="24"/>
        </w:rPr>
        <w:t xml:space="preserve">. </w:t>
      </w:r>
      <w:r w:rsidRPr="00873615">
        <w:rPr>
          <w:rFonts w:cstheme="minorHAnsi"/>
          <w:b/>
          <w:bCs/>
          <w:sz w:val="24"/>
          <w:szCs w:val="24"/>
        </w:rPr>
        <w:t>Development of polyvinyl alcohol fibrous biodegradable scaffolds for nerve tissue engineering applications: in vitro study</w:t>
      </w:r>
      <w:r w:rsidR="001A4BFC">
        <w:rPr>
          <w:rFonts w:cstheme="minorHAnsi"/>
          <w:b/>
          <w:bCs/>
          <w:sz w:val="24"/>
          <w:szCs w:val="24"/>
        </w:rPr>
        <w:t xml:space="preserve">. </w:t>
      </w:r>
      <w:r w:rsidRPr="00873615">
        <w:rPr>
          <w:rFonts w:cstheme="minorHAnsi"/>
          <w:sz w:val="24"/>
          <w:szCs w:val="24"/>
        </w:rPr>
        <w:t xml:space="preserve">Int J </w:t>
      </w:r>
      <w:proofErr w:type="spellStart"/>
      <w:r w:rsidRPr="00873615">
        <w:rPr>
          <w:rFonts w:cstheme="minorHAnsi"/>
          <w:sz w:val="24"/>
          <w:szCs w:val="24"/>
        </w:rPr>
        <w:t>Polym</w:t>
      </w:r>
      <w:proofErr w:type="spellEnd"/>
      <w:r w:rsidRPr="00873615">
        <w:rPr>
          <w:rFonts w:cstheme="minorHAnsi"/>
          <w:sz w:val="24"/>
          <w:szCs w:val="24"/>
        </w:rPr>
        <w:t xml:space="preserve"> Mater, 64 (9) (2015), pp. 474-480</w:t>
      </w:r>
    </w:p>
    <w:p w14:paraId="3422F4A7" w14:textId="7084A44B" w:rsidR="00B963C9" w:rsidRPr="00873615" w:rsidRDefault="00B963C9" w:rsidP="00873615">
      <w:pPr>
        <w:spacing w:after="0"/>
        <w:ind w:left="720" w:hanging="720"/>
        <w:rPr>
          <w:rFonts w:cstheme="minorHAnsi"/>
          <w:sz w:val="24"/>
          <w:szCs w:val="24"/>
        </w:rPr>
      </w:pPr>
      <w:r w:rsidRPr="00873615">
        <w:rPr>
          <w:rFonts w:cstheme="minorHAnsi"/>
          <w:sz w:val="24"/>
          <w:szCs w:val="24"/>
        </w:rPr>
        <w:t>[32]</w:t>
      </w:r>
      <w:r w:rsidR="001A4BFC">
        <w:rPr>
          <w:rFonts w:cstheme="minorHAnsi"/>
          <w:sz w:val="24"/>
          <w:szCs w:val="24"/>
        </w:rPr>
        <w:t xml:space="preserve"> </w:t>
      </w:r>
      <w:r w:rsidRPr="00873615">
        <w:rPr>
          <w:rFonts w:cstheme="minorHAnsi"/>
          <w:sz w:val="24"/>
          <w:szCs w:val="24"/>
        </w:rPr>
        <w:t>E.S. </w:t>
      </w:r>
      <w:proofErr w:type="spellStart"/>
      <w:r w:rsidRPr="00873615">
        <w:rPr>
          <w:rFonts w:cstheme="minorHAnsi"/>
          <w:sz w:val="24"/>
          <w:szCs w:val="24"/>
        </w:rPr>
        <w:t>Sedeh</w:t>
      </w:r>
      <w:proofErr w:type="spellEnd"/>
      <w:r w:rsidRPr="00873615">
        <w:rPr>
          <w:rFonts w:cstheme="minorHAnsi"/>
          <w:sz w:val="24"/>
          <w:szCs w:val="24"/>
        </w:rPr>
        <w:t>, S. </w:t>
      </w:r>
      <w:proofErr w:type="spellStart"/>
      <w:r w:rsidRPr="00873615">
        <w:rPr>
          <w:rFonts w:cstheme="minorHAnsi"/>
          <w:sz w:val="24"/>
          <w:szCs w:val="24"/>
        </w:rPr>
        <w:t>Mirdamadi</w:t>
      </w:r>
      <w:proofErr w:type="spellEnd"/>
      <w:r w:rsidRPr="00873615">
        <w:rPr>
          <w:rFonts w:cstheme="minorHAnsi"/>
          <w:sz w:val="24"/>
          <w:szCs w:val="24"/>
        </w:rPr>
        <w:t>, F. </w:t>
      </w:r>
      <w:proofErr w:type="spellStart"/>
      <w:r w:rsidRPr="00873615">
        <w:rPr>
          <w:rFonts w:cstheme="minorHAnsi"/>
          <w:sz w:val="24"/>
          <w:szCs w:val="24"/>
        </w:rPr>
        <w:t>Sharifianjazi</w:t>
      </w:r>
      <w:proofErr w:type="spellEnd"/>
      <w:r w:rsidRPr="00873615">
        <w:rPr>
          <w:rFonts w:cstheme="minorHAnsi"/>
          <w:sz w:val="24"/>
          <w:szCs w:val="24"/>
        </w:rPr>
        <w:t>, M. </w:t>
      </w:r>
      <w:proofErr w:type="spellStart"/>
      <w:r w:rsidRPr="00873615">
        <w:rPr>
          <w:rFonts w:cstheme="minorHAnsi"/>
          <w:sz w:val="24"/>
          <w:szCs w:val="24"/>
        </w:rPr>
        <w:t>Tahriri</w:t>
      </w:r>
      <w:proofErr w:type="spellEnd"/>
      <w:r w:rsidR="001A4BFC">
        <w:rPr>
          <w:rFonts w:cstheme="minorHAnsi"/>
          <w:sz w:val="24"/>
          <w:szCs w:val="24"/>
        </w:rPr>
        <w:t xml:space="preserve">. </w:t>
      </w:r>
      <w:r w:rsidRPr="00873615">
        <w:rPr>
          <w:rFonts w:cstheme="minorHAnsi"/>
          <w:b/>
          <w:bCs/>
          <w:sz w:val="24"/>
          <w:szCs w:val="24"/>
        </w:rPr>
        <w:t xml:space="preserve">Synthesis and evaluation of mechanical and biological properties of scaffold prepared from </w:t>
      </w:r>
      <w:proofErr w:type="spellStart"/>
      <w:r w:rsidRPr="00873615">
        <w:rPr>
          <w:rFonts w:cstheme="minorHAnsi"/>
          <w:b/>
          <w:bCs/>
          <w:sz w:val="24"/>
          <w:szCs w:val="24"/>
        </w:rPr>
        <w:t>Ti</w:t>
      </w:r>
      <w:proofErr w:type="spellEnd"/>
      <w:r w:rsidRPr="00873615">
        <w:rPr>
          <w:rFonts w:cstheme="minorHAnsi"/>
          <w:b/>
          <w:bCs/>
          <w:sz w:val="24"/>
          <w:szCs w:val="24"/>
        </w:rPr>
        <w:t xml:space="preserve"> and Mg with different volume percent</w:t>
      </w:r>
      <w:r w:rsidR="001A4BFC">
        <w:rPr>
          <w:rFonts w:cstheme="minorHAnsi"/>
          <w:b/>
          <w:bCs/>
          <w:sz w:val="24"/>
          <w:szCs w:val="24"/>
        </w:rPr>
        <w:t xml:space="preserve">. </w:t>
      </w:r>
      <w:r w:rsidRPr="00873615">
        <w:rPr>
          <w:rFonts w:cstheme="minorHAnsi"/>
          <w:sz w:val="24"/>
          <w:szCs w:val="24"/>
        </w:rPr>
        <w:t xml:space="preserve">Synth React </w:t>
      </w:r>
      <w:proofErr w:type="spellStart"/>
      <w:r w:rsidRPr="00873615">
        <w:rPr>
          <w:rFonts w:cstheme="minorHAnsi"/>
          <w:sz w:val="24"/>
          <w:szCs w:val="24"/>
        </w:rPr>
        <w:t>Inorg</w:t>
      </w:r>
      <w:proofErr w:type="spellEnd"/>
      <w:r w:rsidRPr="00873615">
        <w:rPr>
          <w:rFonts w:cstheme="minorHAnsi"/>
          <w:sz w:val="24"/>
          <w:szCs w:val="24"/>
        </w:rPr>
        <w:t xml:space="preserve"> Met Org Nano Met Chem, 45 (7) (2015), pp. 1087-1091</w:t>
      </w:r>
    </w:p>
    <w:p w14:paraId="7452A585" w14:textId="4D5CA1D4" w:rsidR="00B963C9" w:rsidRPr="00873615" w:rsidRDefault="00B963C9" w:rsidP="00873615">
      <w:pPr>
        <w:spacing w:after="0"/>
        <w:ind w:left="720" w:hanging="720"/>
        <w:rPr>
          <w:rFonts w:cstheme="minorHAnsi"/>
          <w:sz w:val="24"/>
          <w:szCs w:val="24"/>
        </w:rPr>
      </w:pPr>
      <w:r w:rsidRPr="00873615">
        <w:rPr>
          <w:rFonts w:cstheme="minorHAnsi"/>
          <w:sz w:val="24"/>
          <w:szCs w:val="24"/>
        </w:rPr>
        <w:t>[33]</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Tahriri</w:t>
      </w:r>
      <w:proofErr w:type="spellEnd"/>
      <w:r w:rsidRPr="00873615">
        <w:rPr>
          <w:rFonts w:cstheme="minorHAnsi"/>
          <w:sz w:val="24"/>
          <w:szCs w:val="24"/>
        </w:rPr>
        <w:t>, F. </w:t>
      </w:r>
      <w:proofErr w:type="spellStart"/>
      <w:r w:rsidRPr="00873615">
        <w:rPr>
          <w:rFonts w:cstheme="minorHAnsi"/>
          <w:sz w:val="24"/>
          <w:szCs w:val="24"/>
        </w:rPr>
        <w:t>Moztarzadeh</w:t>
      </w:r>
      <w:proofErr w:type="spellEnd"/>
      <w:r w:rsidR="001A4BFC">
        <w:rPr>
          <w:rFonts w:cstheme="minorHAnsi"/>
          <w:sz w:val="24"/>
          <w:szCs w:val="24"/>
        </w:rPr>
        <w:t xml:space="preserve">. </w:t>
      </w:r>
      <w:r w:rsidRPr="00873615">
        <w:rPr>
          <w:rFonts w:cstheme="minorHAnsi"/>
          <w:b/>
          <w:bCs/>
          <w:sz w:val="24"/>
          <w:szCs w:val="24"/>
        </w:rPr>
        <w:t>Preparation, characterization, and in vitro biological evaluation of PLGA/nano-</w:t>
      </w:r>
      <w:proofErr w:type="spellStart"/>
      <w:r w:rsidRPr="00873615">
        <w:rPr>
          <w:rFonts w:cstheme="minorHAnsi"/>
          <w:b/>
          <w:bCs/>
          <w:sz w:val="24"/>
          <w:szCs w:val="24"/>
        </w:rPr>
        <w:t>fluorohydroxyapatite</w:t>
      </w:r>
      <w:proofErr w:type="spellEnd"/>
      <w:r w:rsidRPr="00873615">
        <w:rPr>
          <w:rFonts w:cstheme="minorHAnsi"/>
          <w:b/>
          <w:bCs/>
          <w:sz w:val="24"/>
          <w:szCs w:val="24"/>
        </w:rPr>
        <w:t xml:space="preserve"> (FHA) microsphere-sintered scaffolds for biomedical applications</w:t>
      </w:r>
      <w:r w:rsidR="001A4BFC">
        <w:rPr>
          <w:rFonts w:cstheme="minorHAnsi"/>
          <w:b/>
          <w:bCs/>
          <w:sz w:val="24"/>
          <w:szCs w:val="24"/>
        </w:rPr>
        <w:t xml:space="preserve">. </w:t>
      </w:r>
      <w:r w:rsidRPr="00873615">
        <w:rPr>
          <w:rFonts w:cstheme="minorHAnsi"/>
          <w:sz w:val="24"/>
          <w:szCs w:val="24"/>
        </w:rPr>
        <w:t xml:space="preserve">Appl </w:t>
      </w:r>
      <w:proofErr w:type="spellStart"/>
      <w:r w:rsidRPr="00873615">
        <w:rPr>
          <w:rFonts w:cstheme="minorHAnsi"/>
          <w:sz w:val="24"/>
          <w:szCs w:val="24"/>
        </w:rPr>
        <w:t>Biochem</w:t>
      </w:r>
      <w:proofErr w:type="spellEnd"/>
      <w:r w:rsidRPr="00873615">
        <w:rPr>
          <w:rFonts w:cstheme="minorHAnsi"/>
          <w:sz w:val="24"/>
          <w:szCs w:val="24"/>
        </w:rPr>
        <w:t xml:space="preserve"> </w:t>
      </w:r>
      <w:proofErr w:type="spellStart"/>
      <w:r w:rsidRPr="00873615">
        <w:rPr>
          <w:rFonts w:cstheme="minorHAnsi"/>
          <w:sz w:val="24"/>
          <w:szCs w:val="24"/>
        </w:rPr>
        <w:t>Biotechnol</w:t>
      </w:r>
      <w:proofErr w:type="spellEnd"/>
      <w:r w:rsidRPr="00873615">
        <w:rPr>
          <w:rFonts w:cstheme="minorHAnsi"/>
          <w:sz w:val="24"/>
          <w:szCs w:val="24"/>
        </w:rPr>
        <w:t>, 172 (5) (2014), pp. 2465-2479</w:t>
      </w:r>
    </w:p>
    <w:p w14:paraId="10F0D20B" w14:textId="22F9F23A" w:rsidR="00B963C9" w:rsidRPr="00873615" w:rsidRDefault="00B963C9" w:rsidP="00873615">
      <w:pPr>
        <w:spacing w:after="0"/>
        <w:ind w:left="720" w:hanging="720"/>
        <w:rPr>
          <w:rFonts w:cstheme="minorHAnsi"/>
          <w:sz w:val="24"/>
          <w:szCs w:val="24"/>
        </w:rPr>
      </w:pPr>
      <w:r w:rsidRPr="00873615">
        <w:rPr>
          <w:rFonts w:cstheme="minorHAnsi"/>
          <w:sz w:val="24"/>
          <w:szCs w:val="24"/>
        </w:rPr>
        <w:t>[34]</w:t>
      </w:r>
      <w:r w:rsidR="001A4BFC">
        <w:rPr>
          <w:rFonts w:cstheme="minorHAnsi"/>
          <w:sz w:val="24"/>
          <w:szCs w:val="24"/>
        </w:rPr>
        <w:t xml:space="preserve"> </w:t>
      </w:r>
      <w:r w:rsidRPr="00873615">
        <w:rPr>
          <w:rFonts w:cstheme="minorHAnsi"/>
          <w:sz w:val="24"/>
          <w:szCs w:val="24"/>
        </w:rPr>
        <w:t>R. Ravarian, F. Moztarzadeh, M.S. Hashjin, S. Rabiee, P. Khoshakhlagh, M. Tahriri</w:t>
      </w:r>
      <w:r w:rsidR="001A4BFC">
        <w:rPr>
          <w:rFonts w:cstheme="minorHAnsi"/>
          <w:sz w:val="24"/>
          <w:szCs w:val="24"/>
        </w:rPr>
        <w:t xml:space="preserve">. </w:t>
      </w:r>
      <w:r w:rsidRPr="00873615">
        <w:rPr>
          <w:rFonts w:cstheme="minorHAnsi"/>
          <w:b/>
          <w:bCs/>
          <w:sz w:val="24"/>
          <w:szCs w:val="24"/>
        </w:rPr>
        <w:t xml:space="preserve">Synthesis, </w:t>
      </w:r>
      <w:proofErr w:type="gramStart"/>
      <w:r w:rsidRPr="00873615">
        <w:rPr>
          <w:rFonts w:cstheme="minorHAnsi"/>
          <w:b/>
          <w:bCs/>
          <w:sz w:val="24"/>
          <w:szCs w:val="24"/>
        </w:rPr>
        <w:t>characterization</w:t>
      </w:r>
      <w:proofErr w:type="gramEnd"/>
      <w:r w:rsidRPr="00873615">
        <w:rPr>
          <w:rFonts w:cstheme="minorHAnsi"/>
          <w:b/>
          <w:bCs/>
          <w:sz w:val="24"/>
          <w:szCs w:val="24"/>
        </w:rPr>
        <w:t xml:space="preserve"> and bioactivity investigation of </w:t>
      </w:r>
      <w:proofErr w:type="spellStart"/>
      <w:r w:rsidRPr="00873615">
        <w:rPr>
          <w:rFonts w:cstheme="minorHAnsi"/>
          <w:b/>
          <w:bCs/>
          <w:sz w:val="24"/>
          <w:szCs w:val="24"/>
        </w:rPr>
        <w:t>bioglass</w:t>
      </w:r>
      <w:proofErr w:type="spellEnd"/>
      <w:r w:rsidRPr="00873615">
        <w:rPr>
          <w:rFonts w:cstheme="minorHAnsi"/>
          <w:b/>
          <w:bCs/>
          <w:sz w:val="24"/>
          <w:szCs w:val="24"/>
        </w:rPr>
        <w:t>/hydroxyapatite composite</w:t>
      </w:r>
      <w:r w:rsidR="001A4BFC">
        <w:rPr>
          <w:rFonts w:cstheme="minorHAnsi"/>
          <w:b/>
          <w:bCs/>
          <w:sz w:val="24"/>
          <w:szCs w:val="24"/>
        </w:rPr>
        <w:t xml:space="preserve">. </w:t>
      </w:r>
      <w:r w:rsidRPr="00873615">
        <w:rPr>
          <w:rFonts w:cstheme="minorHAnsi"/>
          <w:sz w:val="24"/>
          <w:szCs w:val="24"/>
        </w:rPr>
        <w:t>Ceram Int, 36 (1) (2010), pp. 291-297</w:t>
      </w:r>
    </w:p>
    <w:p w14:paraId="1E0C08B1" w14:textId="121DB69D" w:rsidR="00B963C9" w:rsidRPr="00873615" w:rsidRDefault="00B963C9" w:rsidP="00873615">
      <w:pPr>
        <w:spacing w:after="0"/>
        <w:ind w:left="720" w:hanging="720"/>
        <w:rPr>
          <w:rFonts w:cstheme="minorHAnsi"/>
          <w:sz w:val="24"/>
          <w:szCs w:val="24"/>
        </w:rPr>
      </w:pPr>
      <w:r w:rsidRPr="00873615">
        <w:rPr>
          <w:rFonts w:cstheme="minorHAnsi"/>
          <w:sz w:val="24"/>
          <w:szCs w:val="24"/>
        </w:rPr>
        <w:t>[35]</w:t>
      </w:r>
      <w:r w:rsidR="001A4BFC">
        <w:rPr>
          <w:rFonts w:cstheme="minorHAnsi"/>
          <w:sz w:val="24"/>
          <w:szCs w:val="24"/>
        </w:rPr>
        <w:t xml:space="preserve"> </w:t>
      </w:r>
      <w:r w:rsidRPr="00873615">
        <w:rPr>
          <w:rFonts w:cstheme="minorHAnsi"/>
          <w:sz w:val="24"/>
          <w:szCs w:val="24"/>
        </w:rPr>
        <w:t>M. Mozafari, F. Moztarzadeh, M. Rabiee, M. Azami, S. Maleknia, M. Tahriri,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 xml:space="preserve">Development of </w:t>
      </w:r>
      <w:proofErr w:type="spellStart"/>
      <w:r w:rsidRPr="00873615">
        <w:rPr>
          <w:rFonts w:cstheme="minorHAnsi"/>
          <w:b/>
          <w:bCs/>
          <w:sz w:val="24"/>
          <w:szCs w:val="24"/>
        </w:rPr>
        <w:t>macroporous</w:t>
      </w:r>
      <w:proofErr w:type="spellEnd"/>
      <w:r w:rsidRPr="00873615">
        <w:rPr>
          <w:rFonts w:cstheme="minorHAnsi"/>
          <w:b/>
          <w:bCs/>
          <w:sz w:val="24"/>
          <w:szCs w:val="24"/>
        </w:rPr>
        <w:t xml:space="preserve"> nanocomposite scaffolds of gelatin/bioactive glass prepared through layer solvent casting combined with lamination technique for bone tissue engineering</w:t>
      </w:r>
      <w:r w:rsidR="001A4BFC">
        <w:rPr>
          <w:rFonts w:cstheme="minorHAnsi"/>
          <w:b/>
          <w:bCs/>
          <w:sz w:val="24"/>
          <w:szCs w:val="24"/>
        </w:rPr>
        <w:t xml:space="preserve">. </w:t>
      </w:r>
      <w:r w:rsidRPr="00873615">
        <w:rPr>
          <w:rFonts w:cstheme="minorHAnsi"/>
          <w:sz w:val="24"/>
          <w:szCs w:val="24"/>
        </w:rPr>
        <w:t>Ceram Int, 36 (8) (2010), pp. 2431-2439</w:t>
      </w:r>
    </w:p>
    <w:p w14:paraId="52FE521E" w14:textId="372D75FC" w:rsidR="00B963C9" w:rsidRPr="00873615" w:rsidRDefault="00B963C9" w:rsidP="00873615">
      <w:pPr>
        <w:spacing w:after="0"/>
        <w:ind w:left="720" w:hanging="720"/>
        <w:rPr>
          <w:rFonts w:cstheme="minorHAnsi"/>
          <w:sz w:val="24"/>
          <w:szCs w:val="24"/>
        </w:rPr>
      </w:pPr>
      <w:r w:rsidRPr="00873615">
        <w:rPr>
          <w:rFonts w:cstheme="minorHAnsi"/>
          <w:sz w:val="24"/>
          <w:szCs w:val="24"/>
        </w:rPr>
        <w:t>[36]</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Azami</w:t>
      </w:r>
      <w:proofErr w:type="spellEnd"/>
      <w:r w:rsidRPr="00873615">
        <w:rPr>
          <w:rFonts w:cstheme="minorHAnsi"/>
          <w:sz w:val="24"/>
          <w:szCs w:val="24"/>
        </w:rPr>
        <w:t>, F. </w:t>
      </w:r>
      <w:proofErr w:type="spellStart"/>
      <w:r w:rsidRPr="00873615">
        <w:rPr>
          <w:rFonts w:cstheme="minorHAnsi"/>
          <w:sz w:val="24"/>
          <w:szCs w:val="24"/>
        </w:rPr>
        <w:t>Moztarzadeh</w:t>
      </w:r>
      <w:proofErr w:type="spellEnd"/>
      <w:r w:rsidRPr="00873615">
        <w:rPr>
          <w:rFonts w:cstheme="minorHAnsi"/>
          <w:sz w:val="24"/>
          <w:szCs w:val="24"/>
        </w:rPr>
        <w:t>, M. </w:t>
      </w:r>
      <w:proofErr w:type="spellStart"/>
      <w:r w:rsidRPr="00873615">
        <w:rPr>
          <w:rFonts w:cstheme="minorHAnsi"/>
          <w:sz w:val="24"/>
          <w:szCs w:val="24"/>
        </w:rPr>
        <w:t>Tahriri</w:t>
      </w:r>
      <w:proofErr w:type="spellEnd"/>
      <w:r w:rsidR="001A4BFC">
        <w:rPr>
          <w:rFonts w:cstheme="minorHAnsi"/>
          <w:sz w:val="24"/>
          <w:szCs w:val="24"/>
        </w:rPr>
        <w:t xml:space="preserve">. </w:t>
      </w:r>
      <w:r w:rsidRPr="00873615">
        <w:rPr>
          <w:rFonts w:cstheme="minorHAnsi"/>
          <w:b/>
          <w:bCs/>
          <w:sz w:val="24"/>
          <w:szCs w:val="24"/>
        </w:rPr>
        <w:t xml:space="preserve">Preparation, </w:t>
      </w:r>
      <w:proofErr w:type="gramStart"/>
      <w:r w:rsidRPr="00873615">
        <w:rPr>
          <w:rFonts w:cstheme="minorHAnsi"/>
          <w:b/>
          <w:bCs/>
          <w:sz w:val="24"/>
          <w:szCs w:val="24"/>
        </w:rPr>
        <w:t>characterization</w:t>
      </w:r>
      <w:proofErr w:type="gramEnd"/>
      <w:r w:rsidRPr="00873615">
        <w:rPr>
          <w:rFonts w:cstheme="minorHAnsi"/>
          <w:b/>
          <w:bCs/>
          <w:sz w:val="24"/>
          <w:szCs w:val="24"/>
        </w:rPr>
        <w:t xml:space="preserve"> and mechanical properties of controlled porous gelatin/hydroxyapatite nanocomposite through layer solvent casting combined with freeze-drying and lamination techniques</w:t>
      </w:r>
      <w:r w:rsidR="001A4BFC">
        <w:rPr>
          <w:rFonts w:cstheme="minorHAnsi"/>
          <w:b/>
          <w:bCs/>
          <w:sz w:val="24"/>
          <w:szCs w:val="24"/>
        </w:rPr>
        <w:t xml:space="preserve">. </w:t>
      </w:r>
      <w:r w:rsidRPr="00873615">
        <w:rPr>
          <w:rFonts w:cstheme="minorHAnsi"/>
          <w:sz w:val="24"/>
          <w:szCs w:val="24"/>
        </w:rPr>
        <w:t>J Porous Mater, 17 (3) (2010), pp. 313-320</w:t>
      </w:r>
    </w:p>
    <w:p w14:paraId="7467C8F4" w14:textId="69CF33A3" w:rsidR="00B963C9" w:rsidRPr="00873615" w:rsidRDefault="00B963C9" w:rsidP="00873615">
      <w:pPr>
        <w:spacing w:after="0"/>
        <w:ind w:left="720" w:hanging="720"/>
        <w:rPr>
          <w:rFonts w:cstheme="minorHAnsi"/>
          <w:sz w:val="24"/>
          <w:szCs w:val="24"/>
        </w:rPr>
      </w:pPr>
      <w:r w:rsidRPr="00873615">
        <w:rPr>
          <w:rFonts w:cstheme="minorHAnsi"/>
          <w:sz w:val="24"/>
          <w:szCs w:val="24"/>
        </w:rPr>
        <w:t>[37]</w:t>
      </w:r>
      <w:r w:rsidR="001A4BFC">
        <w:rPr>
          <w:rFonts w:cstheme="minorHAnsi"/>
          <w:sz w:val="24"/>
          <w:szCs w:val="24"/>
        </w:rPr>
        <w:t xml:space="preserve"> </w:t>
      </w:r>
      <w:r w:rsidRPr="00873615">
        <w:rPr>
          <w:rFonts w:cstheme="minorHAnsi"/>
          <w:sz w:val="24"/>
          <w:szCs w:val="24"/>
        </w:rPr>
        <w:t>H. Nojehdehian, F. Moztarzadeh, H. Baharvand, H. Nazarian, M. Tahriri</w:t>
      </w:r>
      <w:r w:rsidR="001A4BFC">
        <w:rPr>
          <w:rFonts w:cstheme="minorHAnsi"/>
          <w:sz w:val="24"/>
          <w:szCs w:val="24"/>
        </w:rPr>
        <w:t xml:space="preserve">. </w:t>
      </w:r>
      <w:r w:rsidRPr="00873615">
        <w:rPr>
          <w:rFonts w:cstheme="minorHAnsi"/>
          <w:b/>
          <w:bCs/>
          <w:sz w:val="24"/>
          <w:szCs w:val="24"/>
        </w:rPr>
        <w:t>Preparation and surface characterization of poly-l-lysine-coated PLGA microsphere scaffolds containing retinoic acid for nerve tissue engineering: in vitro study</w:t>
      </w:r>
      <w:r w:rsidR="001A4BFC">
        <w:rPr>
          <w:rFonts w:cstheme="minorHAnsi"/>
          <w:b/>
          <w:bCs/>
          <w:sz w:val="24"/>
          <w:szCs w:val="24"/>
        </w:rPr>
        <w:t xml:space="preserve">. </w:t>
      </w:r>
      <w:r w:rsidRPr="00873615">
        <w:rPr>
          <w:rFonts w:cstheme="minorHAnsi"/>
          <w:sz w:val="24"/>
          <w:szCs w:val="24"/>
        </w:rPr>
        <w:t xml:space="preserve">Colloids Surf B </w:t>
      </w:r>
      <w:proofErr w:type="spellStart"/>
      <w:r w:rsidRPr="00873615">
        <w:rPr>
          <w:rFonts w:cstheme="minorHAnsi"/>
          <w:sz w:val="24"/>
          <w:szCs w:val="24"/>
        </w:rPr>
        <w:t>Biointerfaces</w:t>
      </w:r>
      <w:proofErr w:type="spellEnd"/>
      <w:r w:rsidRPr="00873615">
        <w:rPr>
          <w:rFonts w:cstheme="minorHAnsi"/>
          <w:sz w:val="24"/>
          <w:szCs w:val="24"/>
        </w:rPr>
        <w:t>, 73 (1) (2009), pp. 23-29</w:t>
      </w:r>
    </w:p>
    <w:p w14:paraId="077E87FF" w14:textId="10FAF895" w:rsidR="00B963C9" w:rsidRPr="00873615" w:rsidRDefault="00B963C9" w:rsidP="00873615">
      <w:pPr>
        <w:spacing w:after="0"/>
        <w:ind w:left="720" w:hanging="720"/>
        <w:rPr>
          <w:rFonts w:cstheme="minorHAnsi"/>
          <w:sz w:val="24"/>
          <w:szCs w:val="24"/>
        </w:rPr>
      </w:pPr>
      <w:r w:rsidRPr="00873615">
        <w:rPr>
          <w:rFonts w:cstheme="minorHAnsi"/>
          <w:sz w:val="24"/>
          <w:szCs w:val="24"/>
        </w:rPr>
        <w:t>[38]</w:t>
      </w:r>
      <w:r w:rsidR="001A4BFC">
        <w:rPr>
          <w:rFonts w:cstheme="minorHAnsi"/>
          <w:sz w:val="24"/>
          <w:szCs w:val="24"/>
        </w:rPr>
        <w:t xml:space="preserve"> </w:t>
      </w:r>
      <w:r w:rsidRPr="00873615">
        <w:rPr>
          <w:rFonts w:cstheme="minorHAnsi"/>
          <w:sz w:val="24"/>
          <w:szCs w:val="24"/>
        </w:rPr>
        <w:t>M. Mozafari, F. Moztarzadeh, M. Rabiee, M. Azami, N. Nezafati, Z. Moztarzadeh,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Development of 3D bioactive nanocomposite scaffolds made from gelatin and nano bioactive glass for biomedical applications</w:t>
      </w:r>
      <w:r w:rsidR="001A4BFC">
        <w:rPr>
          <w:rFonts w:cstheme="minorHAnsi"/>
          <w:b/>
          <w:bCs/>
          <w:sz w:val="24"/>
          <w:szCs w:val="24"/>
        </w:rPr>
        <w:t xml:space="preserve">. </w:t>
      </w:r>
      <w:r w:rsidRPr="00873615">
        <w:rPr>
          <w:rFonts w:cstheme="minorHAnsi"/>
          <w:sz w:val="24"/>
          <w:szCs w:val="24"/>
        </w:rPr>
        <w:t>Adv Compos Lett, 19 (2) (2010), pp. 91-96</w:t>
      </w:r>
    </w:p>
    <w:p w14:paraId="6D140A84" w14:textId="572F45CE" w:rsidR="00B963C9" w:rsidRPr="00873615" w:rsidRDefault="00B963C9" w:rsidP="00873615">
      <w:pPr>
        <w:spacing w:after="0"/>
        <w:ind w:left="720" w:hanging="720"/>
        <w:rPr>
          <w:rFonts w:cstheme="minorHAnsi"/>
          <w:sz w:val="24"/>
          <w:szCs w:val="24"/>
        </w:rPr>
      </w:pPr>
      <w:r w:rsidRPr="00873615">
        <w:rPr>
          <w:rFonts w:cstheme="minorHAnsi"/>
          <w:sz w:val="24"/>
          <w:szCs w:val="24"/>
        </w:rPr>
        <w:t>[39]</w:t>
      </w:r>
      <w:r w:rsidR="001A4BFC">
        <w:rPr>
          <w:rFonts w:cstheme="minorHAnsi"/>
          <w:sz w:val="24"/>
          <w:szCs w:val="24"/>
        </w:rPr>
        <w:t xml:space="preserve"> </w:t>
      </w:r>
      <w:r w:rsidRPr="00873615">
        <w:rPr>
          <w:rFonts w:cstheme="minorHAnsi"/>
          <w:sz w:val="24"/>
          <w:szCs w:val="24"/>
        </w:rPr>
        <w:t>M. Ashuri, F. Moztarzadeh, N. Nezafati, A.A. Hamedani, M. Tahriri</w:t>
      </w:r>
      <w:r w:rsidR="001A4BFC">
        <w:rPr>
          <w:rFonts w:cstheme="minorHAnsi"/>
          <w:sz w:val="24"/>
          <w:szCs w:val="24"/>
        </w:rPr>
        <w:t xml:space="preserve">. </w:t>
      </w:r>
      <w:r w:rsidRPr="00873615">
        <w:rPr>
          <w:rFonts w:cstheme="minorHAnsi"/>
          <w:b/>
          <w:bCs/>
          <w:sz w:val="24"/>
          <w:szCs w:val="24"/>
        </w:rPr>
        <w:t>Development of a composite based on hydroxyapatite and magnesium and zinc-containing sol–gel-derived bioactive glass for bone substitute applications</w:t>
      </w:r>
      <w:r w:rsidR="001A4BFC">
        <w:rPr>
          <w:rFonts w:cstheme="minorHAnsi"/>
          <w:b/>
          <w:bCs/>
          <w:sz w:val="24"/>
          <w:szCs w:val="24"/>
        </w:rPr>
        <w:t xml:space="preserve">. </w:t>
      </w:r>
      <w:r w:rsidRPr="00873615">
        <w:rPr>
          <w:rFonts w:cstheme="minorHAnsi"/>
          <w:sz w:val="24"/>
          <w:szCs w:val="24"/>
        </w:rPr>
        <w:t xml:space="preserve">Mater Sci </w:t>
      </w:r>
      <w:proofErr w:type="spellStart"/>
      <w:r w:rsidRPr="00873615">
        <w:rPr>
          <w:rFonts w:cstheme="minorHAnsi"/>
          <w:sz w:val="24"/>
          <w:szCs w:val="24"/>
        </w:rPr>
        <w:t>Eng</w:t>
      </w:r>
      <w:proofErr w:type="spellEnd"/>
      <w:r w:rsidRPr="00873615">
        <w:rPr>
          <w:rFonts w:cstheme="minorHAnsi"/>
          <w:sz w:val="24"/>
          <w:szCs w:val="24"/>
        </w:rPr>
        <w:t xml:space="preserve"> C, 32 (8) (2012), pp. 2330-2339</w:t>
      </w:r>
    </w:p>
    <w:p w14:paraId="091EE0E4" w14:textId="1DFFD544" w:rsidR="00B963C9" w:rsidRPr="00873615" w:rsidRDefault="00B963C9" w:rsidP="00873615">
      <w:pPr>
        <w:spacing w:after="0"/>
        <w:ind w:left="720" w:hanging="720"/>
        <w:rPr>
          <w:rFonts w:cstheme="minorHAnsi"/>
          <w:sz w:val="24"/>
          <w:szCs w:val="24"/>
        </w:rPr>
      </w:pPr>
      <w:r w:rsidRPr="00873615">
        <w:rPr>
          <w:rFonts w:cstheme="minorHAnsi"/>
          <w:sz w:val="24"/>
          <w:szCs w:val="24"/>
        </w:rPr>
        <w:t>[40]</w:t>
      </w:r>
      <w:r w:rsidR="001A4BFC">
        <w:rPr>
          <w:rFonts w:cstheme="minorHAnsi"/>
          <w:sz w:val="24"/>
          <w:szCs w:val="24"/>
        </w:rPr>
        <w:t xml:space="preserve"> </w:t>
      </w:r>
      <w:r w:rsidRPr="00873615">
        <w:rPr>
          <w:rFonts w:cstheme="minorHAnsi"/>
          <w:sz w:val="24"/>
          <w:szCs w:val="24"/>
        </w:rPr>
        <w:t>H. Nojehdehian, F. Moztarzadeh, H. Baharvand, N.Z. Mehrjerdi, H. Nazarian, M. Tahriri</w:t>
      </w:r>
      <w:r w:rsidR="001A4BFC">
        <w:rPr>
          <w:rFonts w:cstheme="minorHAnsi"/>
          <w:sz w:val="24"/>
          <w:szCs w:val="24"/>
        </w:rPr>
        <w:t xml:space="preserve">. </w:t>
      </w:r>
      <w:r w:rsidRPr="00873615">
        <w:rPr>
          <w:rFonts w:cstheme="minorHAnsi"/>
          <w:b/>
          <w:bCs/>
          <w:sz w:val="24"/>
          <w:szCs w:val="24"/>
        </w:rPr>
        <w:t>Effect of poly-l-lysine coating on retinoic acid-loaded PLGA microspheres in the differentiation of carcinoma stem cells into neural cells</w:t>
      </w:r>
      <w:r w:rsidR="001A4BFC">
        <w:rPr>
          <w:rFonts w:cstheme="minorHAnsi"/>
          <w:b/>
          <w:bCs/>
          <w:sz w:val="24"/>
          <w:szCs w:val="24"/>
        </w:rPr>
        <w:t xml:space="preserve">. </w:t>
      </w:r>
      <w:r w:rsidRPr="00873615">
        <w:rPr>
          <w:rFonts w:cstheme="minorHAnsi"/>
          <w:sz w:val="24"/>
          <w:szCs w:val="24"/>
        </w:rPr>
        <w:t xml:space="preserve">Int J </w:t>
      </w:r>
      <w:proofErr w:type="spellStart"/>
      <w:r w:rsidRPr="00873615">
        <w:rPr>
          <w:rFonts w:cstheme="minorHAnsi"/>
          <w:sz w:val="24"/>
          <w:szCs w:val="24"/>
        </w:rPr>
        <w:t>Artif</w:t>
      </w:r>
      <w:proofErr w:type="spellEnd"/>
      <w:r w:rsidRPr="00873615">
        <w:rPr>
          <w:rFonts w:cstheme="minorHAnsi"/>
          <w:sz w:val="24"/>
          <w:szCs w:val="24"/>
        </w:rPr>
        <w:t xml:space="preserve"> Organs, 33 (10) (2010), pp. 721-730</w:t>
      </w:r>
    </w:p>
    <w:p w14:paraId="7FD0DFAA" w14:textId="2630CC67" w:rsidR="00B963C9" w:rsidRPr="00873615" w:rsidRDefault="00B963C9" w:rsidP="00873615">
      <w:pPr>
        <w:spacing w:after="0"/>
        <w:ind w:left="720" w:hanging="720"/>
        <w:rPr>
          <w:rFonts w:cstheme="minorHAnsi"/>
          <w:sz w:val="24"/>
          <w:szCs w:val="24"/>
        </w:rPr>
      </w:pPr>
      <w:r w:rsidRPr="00873615">
        <w:rPr>
          <w:rFonts w:cstheme="minorHAnsi"/>
          <w:sz w:val="24"/>
          <w:szCs w:val="24"/>
        </w:rPr>
        <w:t>[41]</w:t>
      </w:r>
      <w:r w:rsidR="001A4BFC">
        <w:rPr>
          <w:rFonts w:cstheme="minorHAnsi"/>
          <w:sz w:val="24"/>
          <w:szCs w:val="24"/>
        </w:rPr>
        <w:t xml:space="preserve"> </w:t>
      </w:r>
      <w:r w:rsidRPr="00873615">
        <w:rPr>
          <w:rFonts w:cstheme="minorHAnsi"/>
          <w:sz w:val="24"/>
          <w:szCs w:val="24"/>
        </w:rPr>
        <w:t>I. Manavi-Tehrani, M. Rabiee, M. Parviz, M.R. Tahriri, Z. Fahimi</w:t>
      </w:r>
      <w:r w:rsidR="001A4BFC">
        <w:rPr>
          <w:rFonts w:cstheme="minorHAnsi"/>
          <w:sz w:val="24"/>
          <w:szCs w:val="24"/>
        </w:rPr>
        <w:t xml:space="preserve">. </w:t>
      </w:r>
      <w:r w:rsidRPr="00873615">
        <w:rPr>
          <w:rFonts w:cstheme="minorHAnsi"/>
          <w:b/>
          <w:bCs/>
          <w:sz w:val="24"/>
          <w:szCs w:val="24"/>
        </w:rPr>
        <w:t xml:space="preserve">Preparation, characterization and controlled release investigation of biocompatible </w:t>
      </w:r>
      <w:proofErr w:type="gramStart"/>
      <w:r w:rsidRPr="00873615">
        <w:rPr>
          <w:rFonts w:cstheme="minorHAnsi"/>
          <w:b/>
          <w:bCs/>
          <w:sz w:val="24"/>
          <w:szCs w:val="24"/>
        </w:rPr>
        <w:t>pH-sensitive</w:t>
      </w:r>
      <w:proofErr w:type="gramEnd"/>
      <w:r w:rsidRPr="00873615">
        <w:rPr>
          <w:rFonts w:cstheme="minorHAnsi"/>
          <w:b/>
          <w:bCs/>
          <w:sz w:val="24"/>
          <w:szCs w:val="24"/>
        </w:rPr>
        <w:t xml:space="preserve"> PVA/PAA hydrogels</w:t>
      </w:r>
      <w:r w:rsidR="001A4BFC">
        <w:rPr>
          <w:rFonts w:cstheme="minorHAnsi"/>
          <w:b/>
          <w:bCs/>
          <w:sz w:val="24"/>
          <w:szCs w:val="24"/>
        </w:rPr>
        <w:t xml:space="preserve">. </w:t>
      </w:r>
      <w:proofErr w:type="spellStart"/>
      <w:r w:rsidRPr="00873615">
        <w:rPr>
          <w:rFonts w:cstheme="minorHAnsi"/>
          <w:sz w:val="24"/>
          <w:szCs w:val="24"/>
        </w:rPr>
        <w:t>Macromol</w:t>
      </w:r>
      <w:proofErr w:type="spellEnd"/>
      <w:r w:rsidRPr="00873615">
        <w:rPr>
          <w:rFonts w:cstheme="minorHAnsi"/>
          <w:sz w:val="24"/>
          <w:szCs w:val="24"/>
        </w:rPr>
        <w:t xml:space="preserve"> </w:t>
      </w:r>
      <w:proofErr w:type="spellStart"/>
      <w:r w:rsidRPr="00873615">
        <w:rPr>
          <w:rFonts w:cstheme="minorHAnsi"/>
          <w:sz w:val="24"/>
          <w:szCs w:val="24"/>
        </w:rPr>
        <w:t>Symp</w:t>
      </w:r>
      <w:proofErr w:type="spellEnd"/>
      <w:r w:rsidRPr="00873615">
        <w:rPr>
          <w:rFonts w:cstheme="minorHAnsi"/>
          <w:sz w:val="24"/>
          <w:szCs w:val="24"/>
        </w:rPr>
        <w:t>, 296 (1) (2010), pp. 457-465</w:t>
      </w:r>
    </w:p>
    <w:p w14:paraId="69640751" w14:textId="6743D903" w:rsidR="00B963C9" w:rsidRPr="00873615" w:rsidRDefault="00B963C9" w:rsidP="00873615">
      <w:pPr>
        <w:spacing w:after="0"/>
        <w:ind w:left="720" w:hanging="720"/>
        <w:rPr>
          <w:rFonts w:cstheme="minorHAnsi"/>
          <w:sz w:val="24"/>
          <w:szCs w:val="24"/>
        </w:rPr>
      </w:pPr>
      <w:r w:rsidRPr="00873615">
        <w:rPr>
          <w:rFonts w:cstheme="minorHAnsi"/>
          <w:sz w:val="24"/>
          <w:szCs w:val="24"/>
        </w:rPr>
        <w:t>[42]</w:t>
      </w:r>
      <w:r w:rsidR="001A4BFC">
        <w:rPr>
          <w:rFonts w:cstheme="minorHAnsi"/>
          <w:sz w:val="24"/>
          <w:szCs w:val="24"/>
        </w:rPr>
        <w:t xml:space="preserve"> </w:t>
      </w:r>
      <w:r w:rsidRPr="00873615">
        <w:rPr>
          <w:rFonts w:cstheme="minorHAnsi"/>
          <w:sz w:val="24"/>
          <w:szCs w:val="24"/>
        </w:rPr>
        <w:t>R. Touri, F. Moztarzadeh, Z. Sadeghian, D. Bizari, M. Tahriri, M. Mozafari</w:t>
      </w:r>
      <w:r w:rsidR="001A4BFC">
        <w:rPr>
          <w:rFonts w:cstheme="minorHAnsi"/>
          <w:sz w:val="24"/>
          <w:szCs w:val="24"/>
        </w:rPr>
        <w:t xml:space="preserve">. </w:t>
      </w:r>
      <w:r w:rsidRPr="00873615">
        <w:rPr>
          <w:rFonts w:cstheme="minorHAnsi"/>
          <w:b/>
          <w:bCs/>
          <w:sz w:val="24"/>
          <w:szCs w:val="24"/>
        </w:rPr>
        <w:t xml:space="preserve">The use of carbon nanotubes to reinforce 45S5 </w:t>
      </w:r>
      <w:proofErr w:type="spellStart"/>
      <w:r w:rsidRPr="00873615">
        <w:rPr>
          <w:rFonts w:cstheme="minorHAnsi"/>
          <w:b/>
          <w:bCs/>
          <w:sz w:val="24"/>
          <w:szCs w:val="24"/>
        </w:rPr>
        <w:t>bioglass</w:t>
      </w:r>
      <w:proofErr w:type="spellEnd"/>
      <w:r w:rsidRPr="00873615">
        <w:rPr>
          <w:rFonts w:cstheme="minorHAnsi"/>
          <w:b/>
          <w:bCs/>
          <w:sz w:val="24"/>
          <w:szCs w:val="24"/>
        </w:rPr>
        <w:t>-based scaffolds for tissue engineering applications</w:t>
      </w:r>
      <w:r w:rsidR="001A4BFC">
        <w:rPr>
          <w:rFonts w:cstheme="minorHAnsi"/>
          <w:b/>
          <w:bCs/>
          <w:sz w:val="24"/>
          <w:szCs w:val="24"/>
        </w:rPr>
        <w:t xml:space="preserve">. </w:t>
      </w:r>
      <w:r w:rsidRPr="00873615">
        <w:rPr>
          <w:rFonts w:cstheme="minorHAnsi"/>
          <w:sz w:val="24"/>
          <w:szCs w:val="24"/>
        </w:rPr>
        <w:t>Biomed Res Int, 2013 (2013)</w:t>
      </w:r>
    </w:p>
    <w:p w14:paraId="398450EF" w14:textId="05FA46C4" w:rsidR="00B963C9" w:rsidRPr="00873615" w:rsidRDefault="00B963C9" w:rsidP="00873615">
      <w:pPr>
        <w:spacing w:after="0"/>
        <w:ind w:left="720" w:hanging="720"/>
        <w:rPr>
          <w:rFonts w:cstheme="minorHAnsi"/>
          <w:sz w:val="24"/>
          <w:szCs w:val="24"/>
        </w:rPr>
      </w:pPr>
      <w:r w:rsidRPr="00873615">
        <w:rPr>
          <w:rFonts w:cstheme="minorHAnsi"/>
          <w:sz w:val="24"/>
          <w:szCs w:val="24"/>
        </w:rPr>
        <w:t>[43]</w:t>
      </w:r>
      <w:r w:rsidR="001A4BFC">
        <w:rPr>
          <w:rFonts w:cstheme="minorHAnsi"/>
          <w:sz w:val="24"/>
          <w:szCs w:val="24"/>
        </w:rPr>
        <w:t xml:space="preserve"> </w:t>
      </w:r>
      <w:r w:rsidRPr="00873615">
        <w:rPr>
          <w:rFonts w:cstheme="minorHAnsi"/>
          <w:sz w:val="24"/>
          <w:szCs w:val="24"/>
        </w:rPr>
        <w:t>D. Bizari, F. Moztarzadeh, M. Rabiee, M. Tahriri, F. Banafatizadeh, A. Ansari, </w:t>
      </w:r>
      <w:r w:rsidRPr="00873615">
        <w:rPr>
          <w:rFonts w:cstheme="minorHAnsi"/>
          <w:i/>
          <w:iCs/>
          <w:sz w:val="24"/>
          <w:szCs w:val="24"/>
        </w:rPr>
        <w:t>et al.</w:t>
      </w:r>
      <w:r w:rsidR="001A4BFC">
        <w:rPr>
          <w:rFonts w:cstheme="minorHAnsi"/>
          <w:i/>
          <w:iCs/>
          <w:sz w:val="24"/>
          <w:szCs w:val="24"/>
        </w:rPr>
        <w:t xml:space="preserve"> </w:t>
      </w:r>
      <w:r w:rsidRPr="00873615">
        <w:rPr>
          <w:rFonts w:cstheme="minorHAnsi"/>
          <w:b/>
          <w:bCs/>
          <w:sz w:val="24"/>
          <w:szCs w:val="24"/>
        </w:rPr>
        <w:t>Development of biphasic hydroxyapatite/dicalcium phosphate dihydrate (DCPD) bone graft using polyurethane foam template: in vitro and in vivo study</w:t>
      </w:r>
      <w:r w:rsidR="001A4BFC">
        <w:rPr>
          <w:rFonts w:cstheme="minorHAnsi"/>
          <w:b/>
          <w:bCs/>
          <w:sz w:val="24"/>
          <w:szCs w:val="24"/>
        </w:rPr>
        <w:t xml:space="preserve">. </w:t>
      </w:r>
      <w:r w:rsidRPr="00873615">
        <w:rPr>
          <w:rFonts w:cstheme="minorHAnsi"/>
          <w:sz w:val="24"/>
          <w:szCs w:val="24"/>
        </w:rPr>
        <w:t>Adv Appl Ceram, 110 (7) (2011), pp. 417-425</w:t>
      </w:r>
    </w:p>
    <w:p w14:paraId="6D38594F" w14:textId="518E2299" w:rsidR="00B963C9" w:rsidRPr="00873615" w:rsidRDefault="00B963C9" w:rsidP="00873615">
      <w:pPr>
        <w:spacing w:after="0"/>
        <w:ind w:left="720" w:hanging="720"/>
        <w:rPr>
          <w:rFonts w:cstheme="minorHAnsi"/>
          <w:sz w:val="24"/>
          <w:szCs w:val="24"/>
        </w:rPr>
      </w:pPr>
      <w:r w:rsidRPr="00873615">
        <w:rPr>
          <w:rFonts w:cstheme="minorHAnsi"/>
          <w:sz w:val="24"/>
          <w:szCs w:val="24"/>
        </w:rPr>
        <w:t>[44]</w:t>
      </w:r>
      <w:r w:rsidR="001A4BFC">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Rezvannia</w:t>
      </w:r>
      <w:proofErr w:type="spellEnd"/>
      <w:r w:rsidRPr="00873615">
        <w:rPr>
          <w:rFonts w:cstheme="minorHAnsi"/>
          <w:sz w:val="24"/>
          <w:szCs w:val="24"/>
        </w:rPr>
        <w:t>, F. </w:t>
      </w:r>
      <w:proofErr w:type="spellStart"/>
      <w:r w:rsidRPr="00873615">
        <w:rPr>
          <w:rFonts w:cstheme="minorHAnsi"/>
          <w:sz w:val="24"/>
          <w:szCs w:val="24"/>
        </w:rPr>
        <w:t>Moztarzadeh</w:t>
      </w:r>
      <w:proofErr w:type="spellEnd"/>
      <w:r w:rsidRPr="00873615">
        <w:rPr>
          <w:rFonts w:cstheme="minorHAnsi"/>
          <w:sz w:val="24"/>
          <w:szCs w:val="24"/>
        </w:rPr>
        <w:t>, M. </w:t>
      </w:r>
      <w:proofErr w:type="spellStart"/>
      <w:r w:rsidRPr="00873615">
        <w:rPr>
          <w:rFonts w:cstheme="minorHAnsi"/>
          <w:sz w:val="24"/>
          <w:szCs w:val="24"/>
        </w:rPr>
        <w:t>Tahriri</w:t>
      </w:r>
      <w:proofErr w:type="spellEnd"/>
      <w:r w:rsidR="001A4BFC">
        <w:rPr>
          <w:rFonts w:cstheme="minorHAnsi"/>
          <w:sz w:val="24"/>
          <w:szCs w:val="24"/>
        </w:rPr>
        <w:t xml:space="preserve">. </w:t>
      </w:r>
      <w:r w:rsidRPr="00873615">
        <w:rPr>
          <w:rFonts w:cstheme="minorHAnsi"/>
          <w:b/>
          <w:bCs/>
          <w:sz w:val="24"/>
          <w:szCs w:val="24"/>
        </w:rPr>
        <w:t xml:space="preserve">Formation of hydroxyapatite nanoneedles on the surface of a novel calcium phosphate/blood plasma proteins </w:t>
      </w:r>
      <w:proofErr w:type="spellStart"/>
      <w:r w:rsidRPr="00873615">
        <w:rPr>
          <w:rFonts w:cstheme="minorHAnsi"/>
          <w:b/>
          <w:bCs/>
          <w:sz w:val="24"/>
          <w:szCs w:val="24"/>
        </w:rPr>
        <w:t>biocement</w:t>
      </w:r>
      <w:proofErr w:type="spellEnd"/>
      <w:r w:rsidRPr="00873615">
        <w:rPr>
          <w:rFonts w:cstheme="minorHAnsi"/>
          <w:b/>
          <w:bCs/>
          <w:sz w:val="24"/>
          <w:szCs w:val="24"/>
        </w:rPr>
        <w:t xml:space="preserve"> in simulated body fluid (SBF)</w:t>
      </w:r>
      <w:r w:rsidR="001A4BFC">
        <w:rPr>
          <w:rFonts w:cstheme="minorHAnsi"/>
          <w:b/>
          <w:bCs/>
          <w:sz w:val="24"/>
          <w:szCs w:val="24"/>
        </w:rPr>
        <w:t xml:space="preserve">. </w:t>
      </w:r>
      <w:r w:rsidRPr="00873615">
        <w:rPr>
          <w:rFonts w:cstheme="minorHAnsi"/>
          <w:sz w:val="24"/>
          <w:szCs w:val="24"/>
        </w:rPr>
        <w:t>J Ceram Process Res, 10 (5) (2009), pp. 669-673</w:t>
      </w:r>
    </w:p>
    <w:p w14:paraId="0DE03570" w14:textId="1311ED9A" w:rsidR="00B963C9" w:rsidRPr="00873615" w:rsidRDefault="00B963C9" w:rsidP="00873615">
      <w:pPr>
        <w:spacing w:after="0"/>
        <w:ind w:left="720" w:hanging="720"/>
        <w:rPr>
          <w:rFonts w:cstheme="minorHAnsi"/>
          <w:sz w:val="24"/>
          <w:szCs w:val="24"/>
        </w:rPr>
      </w:pPr>
      <w:r w:rsidRPr="00873615">
        <w:rPr>
          <w:rFonts w:cstheme="minorHAnsi"/>
          <w:sz w:val="24"/>
          <w:szCs w:val="24"/>
        </w:rPr>
        <w:t>[45]</w:t>
      </w:r>
      <w:r w:rsidR="00941DE9">
        <w:rPr>
          <w:rFonts w:cstheme="minorHAnsi"/>
          <w:sz w:val="24"/>
          <w:szCs w:val="24"/>
        </w:rPr>
        <w:t xml:space="preserve"> </w:t>
      </w:r>
      <w:r w:rsidRPr="00873615">
        <w:rPr>
          <w:rFonts w:cstheme="minorHAnsi"/>
          <w:sz w:val="24"/>
          <w:szCs w:val="24"/>
        </w:rPr>
        <w:t>M. Raz, F. </w:t>
      </w:r>
      <w:proofErr w:type="spellStart"/>
      <w:r w:rsidRPr="00873615">
        <w:rPr>
          <w:rFonts w:cstheme="minorHAnsi"/>
          <w:sz w:val="24"/>
          <w:szCs w:val="24"/>
        </w:rPr>
        <w:t>Moztarzadeh</w:t>
      </w:r>
      <w:proofErr w:type="spellEnd"/>
      <w:r w:rsidRPr="00873615">
        <w:rPr>
          <w:rFonts w:cstheme="minorHAnsi"/>
          <w:sz w:val="24"/>
          <w:szCs w:val="24"/>
        </w:rPr>
        <w:t>, M.A. </w:t>
      </w:r>
      <w:proofErr w:type="spellStart"/>
      <w:r w:rsidRPr="00873615">
        <w:rPr>
          <w:rFonts w:cstheme="minorHAnsi"/>
          <w:sz w:val="24"/>
          <w:szCs w:val="24"/>
        </w:rPr>
        <w:t>Shokrgozar</w:t>
      </w:r>
      <w:proofErr w:type="spellEnd"/>
      <w:r w:rsidRPr="00873615">
        <w:rPr>
          <w:rFonts w:cstheme="minorHAnsi"/>
          <w:sz w:val="24"/>
          <w:szCs w:val="24"/>
        </w:rPr>
        <w:t>, M. </w:t>
      </w:r>
      <w:proofErr w:type="spellStart"/>
      <w:r w:rsidRPr="00873615">
        <w:rPr>
          <w:rFonts w:cstheme="minorHAnsi"/>
          <w:sz w:val="24"/>
          <w:szCs w:val="24"/>
        </w:rPr>
        <w:t>Azami</w:t>
      </w:r>
      <w:proofErr w:type="spellEnd"/>
      <w:r w:rsidRPr="00873615">
        <w:rPr>
          <w:rFonts w:cstheme="minorHAnsi"/>
          <w:sz w:val="24"/>
          <w:szCs w:val="24"/>
        </w:rPr>
        <w:t>, M. </w:t>
      </w:r>
      <w:proofErr w:type="spellStart"/>
      <w:r w:rsidRPr="00873615">
        <w:rPr>
          <w:rFonts w:cstheme="minorHAnsi"/>
          <w:sz w:val="24"/>
          <w:szCs w:val="24"/>
        </w:rPr>
        <w:t>Tahriri</w:t>
      </w:r>
      <w:proofErr w:type="spellEnd"/>
      <w:r w:rsidR="00941DE9">
        <w:rPr>
          <w:rFonts w:cstheme="minorHAnsi"/>
          <w:sz w:val="24"/>
          <w:szCs w:val="24"/>
        </w:rPr>
        <w:t xml:space="preserve">. </w:t>
      </w:r>
      <w:r w:rsidRPr="00873615">
        <w:rPr>
          <w:rFonts w:cstheme="minorHAnsi"/>
          <w:b/>
          <w:bCs/>
          <w:sz w:val="24"/>
          <w:szCs w:val="24"/>
        </w:rPr>
        <w:t>Development of biomimetic gelatin–chitosan/hydroxyapatite nanocomposite via double diffusion method for biomedical applications</w:t>
      </w:r>
      <w:r w:rsidR="00941DE9">
        <w:rPr>
          <w:rFonts w:cstheme="minorHAnsi"/>
          <w:b/>
          <w:bCs/>
          <w:sz w:val="24"/>
          <w:szCs w:val="24"/>
        </w:rPr>
        <w:t xml:space="preserve">. </w:t>
      </w:r>
      <w:r w:rsidRPr="00873615">
        <w:rPr>
          <w:rFonts w:cstheme="minorHAnsi"/>
          <w:sz w:val="24"/>
          <w:szCs w:val="24"/>
        </w:rPr>
        <w:t>Int J Mater Res, 105 (5) (2014), pp. 493-501</w:t>
      </w:r>
    </w:p>
    <w:p w14:paraId="4D9C9CF2" w14:textId="7272A409" w:rsidR="00B963C9" w:rsidRPr="00873615" w:rsidRDefault="00B963C9" w:rsidP="00873615">
      <w:pPr>
        <w:spacing w:after="0"/>
        <w:ind w:left="720" w:hanging="720"/>
        <w:rPr>
          <w:rFonts w:cstheme="minorHAnsi"/>
          <w:sz w:val="24"/>
          <w:szCs w:val="24"/>
        </w:rPr>
      </w:pPr>
      <w:r w:rsidRPr="00873615">
        <w:rPr>
          <w:rFonts w:cstheme="minorHAnsi"/>
          <w:sz w:val="24"/>
          <w:szCs w:val="24"/>
        </w:rPr>
        <w:t>[46]</w:t>
      </w:r>
      <w:r w:rsidR="00941DE9">
        <w:rPr>
          <w:rFonts w:cstheme="minorHAnsi"/>
          <w:sz w:val="24"/>
          <w:szCs w:val="24"/>
        </w:rPr>
        <w:t xml:space="preserve"> </w:t>
      </w:r>
      <w:r w:rsidRPr="00873615">
        <w:rPr>
          <w:rFonts w:cstheme="minorHAnsi"/>
          <w:sz w:val="24"/>
          <w:szCs w:val="24"/>
        </w:rPr>
        <w:t>K.M. </w:t>
      </w:r>
      <w:proofErr w:type="spellStart"/>
      <w:r w:rsidRPr="00873615">
        <w:rPr>
          <w:rFonts w:cstheme="minorHAnsi"/>
          <w:sz w:val="24"/>
          <w:szCs w:val="24"/>
        </w:rPr>
        <w:t>Galler</w:t>
      </w:r>
      <w:proofErr w:type="spellEnd"/>
      <w:r w:rsidRPr="00873615">
        <w:rPr>
          <w:rFonts w:cstheme="minorHAnsi"/>
          <w:sz w:val="24"/>
          <w:szCs w:val="24"/>
        </w:rPr>
        <w:t>, R.N. D’Souza, J.D. </w:t>
      </w:r>
      <w:proofErr w:type="spellStart"/>
      <w:r w:rsidRPr="00873615">
        <w:rPr>
          <w:rFonts w:cstheme="minorHAnsi"/>
          <w:sz w:val="24"/>
          <w:szCs w:val="24"/>
        </w:rPr>
        <w:t>Hartgerink</w:t>
      </w:r>
      <w:proofErr w:type="spellEnd"/>
      <w:r w:rsidRPr="00873615">
        <w:rPr>
          <w:rFonts w:cstheme="minorHAnsi"/>
          <w:sz w:val="24"/>
          <w:szCs w:val="24"/>
        </w:rPr>
        <w:t>, G. Schmalz</w:t>
      </w:r>
      <w:r w:rsidR="00941DE9">
        <w:rPr>
          <w:rFonts w:cstheme="minorHAnsi"/>
          <w:sz w:val="24"/>
          <w:szCs w:val="24"/>
        </w:rPr>
        <w:t xml:space="preserve">. </w:t>
      </w:r>
      <w:r w:rsidRPr="00873615">
        <w:rPr>
          <w:rFonts w:cstheme="minorHAnsi"/>
          <w:b/>
          <w:bCs/>
          <w:sz w:val="24"/>
          <w:szCs w:val="24"/>
        </w:rPr>
        <w:t>Scaffolds for dental pulp tissue engineering</w:t>
      </w:r>
      <w:r w:rsidR="00941DE9">
        <w:rPr>
          <w:rFonts w:cstheme="minorHAnsi"/>
          <w:b/>
          <w:bCs/>
          <w:sz w:val="24"/>
          <w:szCs w:val="24"/>
        </w:rPr>
        <w:t xml:space="preserve">. </w:t>
      </w:r>
      <w:r w:rsidRPr="00873615">
        <w:rPr>
          <w:rFonts w:cstheme="minorHAnsi"/>
          <w:sz w:val="24"/>
          <w:szCs w:val="24"/>
        </w:rPr>
        <w:t>Adv Dent Res, 23 (3) (2011), pp. 333-339</w:t>
      </w:r>
    </w:p>
    <w:p w14:paraId="775DAD58" w14:textId="2D44CECB" w:rsidR="00B963C9" w:rsidRPr="00873615" w:rsidRDefault="00B963C9" w:rsidP="00873615">
      <w:pPr>
        <w:spacing w:after="0"/>
        <w:ind w:left="720" w:hanging="720"/>
        <w:rPr>
          <w:rFonts w:cstheme="minorHAnsi"/>
          <w:sz w:val="24"/>
          <w:szCs w:val="24"/>
        </w:rPr>
      </w:pPr>
      <w:r w:rsidRPr="00873615">
        <w:rPr>
          <w:rFonts w:cstheme="minorHAnsi"/>
          <w:sz w:val="24"/>
          <w:szCs w:val="24"/>
        </w:rPr>
        <w:t>[47]</w:t>
      </w:r>
      <w:r w:rsidR="00941DE9">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Bodaghi</w:t>
      </w:r>
      <w:proofErr w:type="spellEnd"/>
      <w:r w:rsidRPr="00873615">
        <w:rPr>
          <w:rFonts w:cstheme="minorHAnsi"/>
          <w:sz w:val="24"/>
          <w:szCs w:val="24"/>
        </w:rPr>
        <w:t>, A. </w:t>
      </w:r>
      <w:proofErr w:type="spellStart"/>
      <w:r w:rsidRPr="00873615">
        <w:rPr>
          <w:rFonts w:cstheme="minorHAnsi"/>
          <w:sz w:val="24"/>
          <w:szCs w:val="24"/>
        </w:rPr>
        <w:t>Mirhabibi</w:t>
      </w:r>
      <w:proofErr w:type="spellEnd"/>
      <w:r w:rsidRPr="00873615">
        <w:rPr>
          <w:rFonts w:cstheme="minorHAnsi"/>
          <w:sz w:val="24"/>
          <w:szCs w:val="24"/>
        </w:rPr>
        <w:t>, H. </w:t>
      </w:r>
      <w:proofErr w:type="spellStart"/>
      <w:r w:rsidRPr="00873615">
        <w:rPr>
          <w:rFonts w:cstheme="minorHAnsi"/>
          <w:sz w:val="24"/>
          <w:szCs w:val="24"/>
        </w:rPr>
        <w:t>Zolfonun</w:t>
      </w:r>
      <w:proofErr w:type="spellEnd"/>
      <w:r w:rsidRPr="00873615">
        <w:rPr>
          <w:rFonts w:cstheme="minorHAnsi"/>
          <w:sz w:val="24"/>
          <w:szCs w:val="24"/>
        </w:rPr>
        <w:t>, M. </w:t>
      </w:r>
      <w:proofErr w:type="spellStart"/>
      <w:r w:rsidRPr="00873615">
        <w:rPr>
          <w:rFonts w:cstheme="minorHAnsi"/>
          <w:sz w:val="24"/>
          <w:szCs w:val="24"/>
        </w:rPr>
        <w:t>Tahriri</w:t>
      </w:r>
      <w:proofErr w:type="spellEnd"/>
      <w:r w:rsidRPr="00873615">
        <w:rPr>
          <w:rFonts w:cstheme="minorHAnsi"/>
          <w:sz w:val="24"/>
          <w:szCs w:val="24"/>
        </w:rPr>
        <w:t>, M. Karimi</w:t>
      </w:r>
      <w:r w:rsidR="00941DE9">
        <w:rPr>
          <w:rFonts w:cstheme="minorHAnsi"/>
          <w:sz w:val="24"/>
          <w:szCs w:val="24"/>
        </w:rPr>
        <w:t xml:space="preserve">. </w:t>
      </w:r>
      <w:r w:rsidRPr="00873615">
        <w:rPr>
          <w:rFonts w:cstheme="minorHAnsi"/>
          <w:b/>
          <w:bCs/>
          <w:sz w:val="24"/>
          <w:szCs w:val="24"/>
        </w:rPr>
        <w:t>Investigation of phase transition of γ-alumina to α-alumina via mechanical milling method</w:t>
      </w:r>
      <w:r w:rsidR="00941DE9">
        <w:rPr>
          <w:rFonts w:cstheme="minorHAnsi"/>
          <w:b/>
          <w:bCs/>
          <w:sz w:val="24"/>
          <w:szCs w:val="24"/>
        </w:rPr>
        <w:t xml:space="preserve">. </w:t>
      </w:r>
      <w:r w:rsidRPr="00873615">
        <w:rPr>
          <w:rFonts w:cstheme="minorHAnsi"/>
          <w:sz w:val="24"/>
          <w:szCs w:val="24"/>
        </w:rPr>
        <w:t>Phase Transit, 81 (6) (2008), pp. 571-580</w:t>
      </w:r>
    </w:p>
    <w:p w14:paraId="57F14051" w14:textId="3398010C" w:rsidR="00B963C9" w:rsidRPr="00873615" w:rsidRDefault="00B963C9" w:rsidP="00873615">
      <w:pPr>
        <w:spacing w:after="0"/>
        <w:ind w:left="720" w:hanging="720"/>
        <w:rPr>
          <w:rFonts w:cstheme="minorHAnsi"/>
          <w:sz w:val="24"/>
          <w:szCs w:val="24"/>
        </w:rPr>
      </w:pPr>
      <w:r w:rsidRPr="00873615">
        <w:rPr>
          <w:rFonts w:cstheme="minorHAnsi"/>
          <w:sz w:val="24"/>
          <w:szCs w:val="24"/>
        </w:rPr>
        <w:t>[48]</w:t>
      </w:r>
      <w:r w:rsidR="00941DE9">
        <w:rPr>
          <w:rFonts w:cstheme="minorHAnsi"/>
          <w:sz w:val="24"/>
          <w:szCs w:val="24"/>
        </w:rPr>
        <w:t xml:space="preserve"> </w:t>
      </w:r>
      <w:r w:rsidRPr="00873615">
        <w:rPr>
          <w:rFonts w:cstheme="minorHAnsi"/>
          <w:sz w:val="24"/>
          <w:szCs w:val="24"/>
        </w:rPr>
        <w:t>H. </w:t>
      </w:r>
      <w:proofErr w:type="spellStart"/>
      <w:r w:rsidRPr="00873615">
        <w:rPr>
          <w:rFonts w:cstheme="minorHAnsi"/>
          <w:sz w:val="24"/>
          <w:szCs w:val="24"/>
        </w:rPr>
        <w:t>Eslami</w:t>
      </w:r>
      <w:proofErr w:type="spellEnd"/>
      <w:r w:rsidRPr="00873615">
        <w:rPr>
          <w:rFonts w:cstheme="minorHAnsi"/>
          <w:sz w:val="24"/>
          <w:szCs w:val="24"/>
        </w:rPr>
        <w:t>, M. </w:t>
      </w:r>
      <w:proofErr w:type="spellStart"/>
      <w:r w:rsidRPr="00873615">
        <w:rPr>
          <w:rFonts w:cstheme="minorHAnsi"/>
          <w:sz w:val="24"/>
          <w:szCs w:val="24"/>
        </w:rPr>
        <w:t>Solati-Hashjin</w:t>
      </w:r>
      <w:proofErr w:type="spellEnd"/>
      <w:r w:rsidRPr="00873615">
        <w:rPr>
          <w:rFonts w:cstheme="minorHAnsi"/>
          <w:sz w:val="24"/>
          <w:szCs w:val="24"/>
        </w:rPr>
        <w:t>, M. </w:t>
      </w:r>
      <w:proofErr w:type="spellStart"/>
      <w:r w:rsidRPr="00873615">
        <w:rPr>
          <w:rFonts w:cstheme="minorHAnsi"/>
          <w:sz w:val="24"/>
          <w:szCs w:val="24"/>
        </w:rPr>
        <w:t>Tahriri</w:t>
      </w:r>
      <w:proofErr w:type="spellEnd"/>
      <w:r w:rsidR="00941DE9">
        <w:rPr>
          <w:rFonts w:cstheme="minorHAnsi"/>
          <w:sz w:val="24"/>
          <w:szCs w:val="24"/>
        </w:rPr>
        <w:t xml:space="preserve">. </w:t>
      </w:r>
      <w:r w:rsidRPr="00873615">
        <w:rPr>
          <w:rFonts w:cstheme="minorHAnsi"/>
          <w:b/>
          <w:bCs/>
          <w:sz w:val="24"/>
          <w:szCs w:val="24"/>
        </w:rPr>
        <w:t xml:space="preserve">Effect of fluorine ion addition on structural, thermal, mechanical, solubility and biocompatibility characteristics of hydroxyapatite </w:t>
      </w:r>
      <w:proofErr w:type="spellStart"/>
      <w:r w:rsidRPr="00873615">
        <w:rPr>
          <w:rFonts w:cstheme="minorHAnsi"/>
          <w:b/>
          <w:bCs/>
          <w:sz w:val="24"/>
          <w:szCs w:val="24"/>
        </w:rPr>
        <w:t>nanopowders</w:t>
      </w:r>
      <w:proofErr w:type="spellEnd"/>
      <w:r w:rsidR="00941DE9">
        <w:rPr>
          <w:rFonts w:cstheme="minorHAnsi"/>
          <w:b/>
          <w:bCs/>
          <w:sz w:val="24"/>
          <w:szCs w:val="24"/>
        </w:rPr>
        <w:t xml:space="preserve">. </w:t>
      </w:r>
      <w:r w:rsidRPr="00873615">
        <w:rPr>
          <w:rFonts w:cstheme="minorHAnsi"/>
          <w:sz w:val="24"/>
          <w:szCs w:val="24"/>
        </w:rPr>
        <w:t xml:space="preserve">Adv Appl Ceram Struct </w:t>
      </w:r>
      <w:proofErr w:type="spellStart"/>
      <w:r w:rsidRPr="00873615">
        <w:rPr>
          <w:rFonts w:cstheme="minorHAnsi"/>
          <w:sz w:val="24"/>
          <w:szCs w:val="24"/>
        </w:rPr>
        <w:t>Funct</w:t>
      </w:r>
      <w:proofErr w:type="spellEnd"/>
      <w:r w:rsidRPr="00873615">
        <w:rPr>
          <w:rFonts w:cstheme="minorHAnsi"/>
          <w:sz w:val="24"/>
          <w:szCs w:val="24"/>
        </w:rPr>
        <w:t xml:space="preserve"> </w:t>
      </w:r>
      <w:proofErr w:type="spellStart"/>
      <w:r w:rsidRPr="00873615">
        <w:rPr>
          <w:rFonts w:cstheme="minorHAnsi"/>
          <w:sz w:val="24"/>
          <w:szCs w:val="24"/>
        </w:rPr>
        <w:t>Bioceram</w:t>
      </w:r>
      <w:proofErr w:type="spellEnd"/>
      <w:r w:rsidRPr="00873615">
        <w:rPr>
          <w:rFonts w:cstheme="minorHAnsi"/>
          <w:sz w:val="24"/>
          <w:szCs w:val="24"/>
        </w:rPr>
        <w:t>, 109 (4) (2010), p. 200</w:t>
      </w:r>
    </w:p>
    <w:p w14:paraId="09DF6E89" w14:textId="72BAA470" w:rsidR="00B963C9" w:rsidRPr="00873615" w:rsidRDefault="00B963C9" w:rsidP="00873615">
      <w:pPr>
        <w:spacing w:after="0"/>
        <w:ind w:left="720" w:hanging="720"/>
        <w:rPr>
          <w:rFonts w:cstheme="minorHAnsi"/>
          <w:sz w:val="24"/>
          <w:szCs w:val="24"/>
        </w:rPr>
      </w:pPr>
      <w:r w:rsidRPr="00873615">
        <w:rPr>
          <w:rFonts w:cstheme="minorHAnsi"/>
          <w:sz w:val="24"/>
          <w:szCs w:val="24"/>
        </w:rPr>
        <w:t>[49]</w:t>
      </w:r>
      <w:r w:rsidR="00941DE9">
        <w:rPr>
          <w:rFonts w:cstheme="minorHAnsi"/>
          <w:sz w:val="24"/>
          <w:szCs w:val="24"/>
        </w:rPr>
        <w:t xml:space="preserve"> </w:t>
      </w:r>
      <w:r w:rsidRPr="00873615">
        <w:rPr>
          <w:rFonts w:cstheme="minorHAnsi"/>
          <w:sz w:val="24"/>
          <w:szCs w:val="24"/>
        </w:rPr>
        <w:t>H. </w:t>
      </w:r>
      <w:proofErr w:type="spellStart"/>
      <w:r w:rsidRPr="00873615">
        <w:rPr>
          <w:rFonts w:cstheme="minorHAnsi"/>
          <w:sz w:val="24"/>
          <w:szCs w:val="24"/>
        </w:rPr>
        <w:t>Eslami</w:t>
      </w:r>
      <w:proofErr w:type="spellEnd"/>
      <w:r w:rsidRPr="00873615">
        <w:rPr>
          <w:rFonts w:cstheme="minorHAnsi"/>
          <w:sz w:val="24"/>
          <w:szCs w:val="24"/>
        </w:rPr>
        <w:t>, M. </w:t>
      </w:r>
      <w:proofErr w:type="spellStart"/>
      <w:r w:rsidRPr="00873615">
        <w:rPr>
          <w:rFonts w:cstheme="minorHAnsi"/>
          <w:sz w:val="24"/>
          <w:szCs w:val="24"/>
        </w:rPr>
        <w:t>Tahriri</w:t>
      </w:r>
      <w:proofErr w:type="spellEnd"/>
      <w:r w:rsidRPr="00873615">
        <w:rPr>
          <w:rFonts w:cstheme="minorHAnsi"/>
          <w:sz w:val="24"/>
          <w:szCs w:val="24"/>
        </w:rPr>
        <w:t>, F. </w:t>
      </w:r>
      <w:proofErr w:type="spellStart"/>
      <w:r w:rsidRPr="00873615">
        <w:rPr>
          <w:rFonts w:cstheme="minorHAnsi"/>
          <w:sz w:val="24"/>
          <w:szCs w:val="24"/>
        </w:rPr>
        <w:t>Bakhshi</w:t>
      </w:r>
      <w:proofErr w:type="spellEnd"/>
      <w:r w:rsidR="00941DE9">
        <w:rPr>
          <w:rFonts w:cstheme="minorHAnsi"/>
          <w:sz w:val="24"/>
          <w:szCs w:val="24"/>
        </w:rPr>
        <w:t xml:space="preserve">. </w:t>
      </w:r>
      <w:r w:rsidRPr="00873615">
        <w:rPr>
          <w:rFonts w:cstheme="minorHAnsi"/>
          <w:b/>
          <w:bCs/>
          <w:sz w:val="24"/>
          <w:szCs w:val="24"/>
        </w:rPr>
        <w:t>Synthesis and characterization of nanocrystalline hydroxyapatite obtained by the wet chemical technique</w:t>
      </w:r>
      <w:r w:rsidR="00941DE9">
        <w:rPr>
          <w:rFonts w:cstheme="minorHAnsi"/>
          <w:b/>
          <w:bCs/>
          <w:sz w:val="24"/>
          <w:szCs w:val="24"/>
        </w:rPr>
        <w:t xml:space="preserve">. </w:t>
      </w:r>
      <w:r w:rsidRPr="00873615">
        <w:rPr>
          <w:rFonts w:cstheme="minorHAnsi"/>
          <w:sz w:val="24"/>
          <w:szCs w:val="24"/>
        </w:rPr>
        <w:t>Mater Sci Poland, 28 (1) (2010), pp. 5-13</w:t>
      </w:r>
    </w:p>
    <w:p w14:paraId="0D79AA8A" w14:textId="3C57755D" w:rsidR="00B963C9" w:rsidRPr="00873615" w:rsidRDefault="00B963C9" w:rsidP="00873615">
      <w:pPr>
        <w:spacing w:after="0"/>
        <w:ind w:left="720" w:hanging="720"/>
        <w:rPr>
          <w:rFonts w:cstheme="minorHAnsi"/>
          <w:sz w:val="24"/>
          <w:szCs w:val="24"/>
        </w:rPr>
      </w:pPr>
      <w:r w:rsidRPr="00873615">
        <w:rPr>
          <w:rFonts w:cstheme="minorHAnsi"/>
          <w:sz w:val="24"/>
          <w:szCs w:val="24"/>
        </w:rPr>
        <w:t>[50]</w:t>
      </w:r>
      <w:r w:rsidR="00941DE9">
        <w:rPr>
          <w:rFonts w:cstheme="minorHAnsi"/>
          <w:sz w:val="24"/>
          <w:szCs w:val="24"/>
        </w:rPr>
        <w:t xml:space="preserve"> </w:t>
      </w:r>
      <w:r w:rsidRPr="00873615">
        <w:rPr>
          <w:rFonts w:cstheme="minorHAnsi"/>
          <w:sz w:val="24"/>
          <w:szCs w:val="24"/>
        </w:rPr>
        <w:t>K. Fatehi, F. Moztarzadeh, M. Solati-Hashjin, M. Tahriri, M. Rezvannia, R. Ravarian</w:t>
      </w:r>
      <w:r w:rsidR="00941DE9">
        <w:rPr>
          <w:rFonts w:cstheme="minorHAnsi"/>
          <w:sz w:val="24"/>
          <w:szCs w:val="24"/>
        </w:rPr>
        <w:t xml:space="preserve">. </w:t>
      </w:r>
      <w:r w:rsidRPr="00873615">
        <w:rPr>
          <w:rFonts w:cstheme="minorHAnsi"/>
          <w:b/>
          <w:bCs/>
          <w:sz w:val="24"/>
          <w:szCs w:val="24"/>
        </w:rPr>
        <w:t>In vitro biomimetic deposition of apatite on alkaline and heat treated Ti6A14V alloy surface</w:t>
      </w:r>
      <w:r w:rsidR="00941DE9">
        <w:rPr>
          <w:rFonts w:cstheme="minorHAnsi"/>
          <w:b/>
          <w:bCs/>
          <w:sz w:val="24"/>
          <w:szCs w:val="24"/>
        </w:rPr>
        <w:t xml:space="preserve">. </w:t>
      </w:r>
      <w:r w:rsidRPr="00873615">
        <w:rPr>
          <w:rFonts w:cstheme="minorHAnsi"/>
          <w:sz w:val="24"/>
          <w:szCs w:val="24"/>
        </w:rPr>
        <w:t>Bull Mater Sci, 31 (2) (2008), pp. 101-108</w:t>
      </w:r>
    </w:p>
    <w:p w14:paraId="28C53C5F" w14:textId="66BBEFDE" w:rsidR="00B963C9" w:rsidRPr="00873615" w:rsidRDefault="00B963C9" w:rsidP="00873615">
      <w:pPr>
        <w:spacing w:after="0"/>
        <w:ind w:left="720" w:hanging="720"/>
        <w:rPr>
          <w:rFonts w:cstheme="minorHAnsi"/>
          <w:sz w:val="24"/>
          <w:szCs w:val="24"/>
        </w:rPr>
      </w:pPr>
      <w:r w:rsidRPr="00873615">
        <w:rPr>
          <w:rFonts w:cstheme="minorHAnsi"/>
          <w:sz w:val="24"/>
          <w:szCs w:val="24"/>
        </w:rPr>
        <w:t>[51]</w:t>
      </w:r>
      <w:r w:rsidR="00941DE9">
        <w:rPr>
          <w:rFonts w:cstheme="minorHAnsi"/>
          <w:sz w:val="24"/>
          <w:szCs w:val="24"/>
        </w:rPr>
        <w:t xml:space="preserve"> </w:t>
      </w:r>
      <w:r w:rsidRPr="00873615">
        <w:rPr>
          <w:rFonts w:cstheme="minorHAnsi"/>
          <w:sz w:val="24"/>
          <w:szCs w:val="24"/>
        </w:rPr>
        <w:t>K. Fatehi, F. Moztarzadeh, M. Solati-Hashjin, M. Tahriri, M. Rezvannia, A. Saboori</w:t>
      </w:r>
      <w:r w:rsidR="00941DE9">
        <w:rPr>
          <w:rFonts w:cstheme="minorHAnsi"/>
          <w:sz w:val="24"/>
          <w:szCs w:val="24"/>
        </w:rPr>
        <w:t xml:space="preserve">. </w:t>
      </w:r>
      <w:r w:rsidRPr="00873615">
        <w:rPr>
          <w:rFonts w:cstheme="minorHAnsi"/>
          <w:b/>
          <w:bCs/>
          <w:sz w:val="24"/>
          <w:szCs w:val="24"/>
        </w:rPr>
        <w:t>Biomimetic hydroxyapatite coatings deposited onto heat and alkali treated Ti6Al4V surface</w:t>
      </w:r>
      <w:r w:rsidR="00941DE9">
        <w:rPr>
          <w:rFonts w:cstheme="minorHAnsi"/>
          <w:b/>
          <w:bCs/>
          <w:sz w:val="24"/>
          <w:szCs w:val="24"/>
        </w:rPr>
        <w:t xml:space="preserve">. </w:t>
      </w:r>
      <w:r w:rsidRPr="00873615">
        <w:rPr>
          <w:rFonts w:cstheme="minorHAnsi"/>
          <w:sz w:val="24"/>
          <w:szCs w:val="24"/>
        </w:rPr>
        <w:t xml:space="preserve">Surf </w:t>
      </w:r>
      <w:proofErr w:type="spellStart"/>
      <w:r w:rsidRPr="00873615">
        <w:rPr>
          <w:rFonts w:cstheme="minorHAnsi"/>
          <w:sz w:val="24"/>
          <w:szCs w:val="24"/>
        </w:rPr>
        <w:t>Eng</w:t>
      </w:r>
      <w:proofErr w:type="spellEnd"/>
      <w:r w:rsidRPr="00873615">
        <w:rPr>
          <w:rFonts w:cstheme="minorHAnsi"/>
          <w:sz w:val="24"/>
          <w:szCs w:val="24"/>
        </w:rPr>
        <w:t>, 31 (2013), pp. 101-108</w:t>
      </w:r>
    </w:p>
    <w:p w14:paraId="17989FF5" w14:textId="22AE269A" w:rsidR="00B963C9" w:rsidRPr="00873615" w:rsidRDefault="00B963C9" w:rsidP="00873615">
      <w:pPr>
        <w:spacing w:after="0"/>
        <w:ind w:left="720" w:hanging="720"/>
        <w:rPr>
          <w:rFonts w:cstheme="minorHAnsi"/>
          <w:sz w:val="24"/>
          <w:szCs w:val="24"/>
        </w:rPr>
      </w:pPr>
      <w:r w:rsidRPr="00873615">
        <w:rPr>
          <w:rFonts w:cstheme="minorHAnsi"/>
          <w:sz w:val="24"/>
          <w:szCs w:val="24"/>
        </w:rPr>
        <w:t>[52]</w:t>
      </w:r>
      <w:r w:rsidR="00941DE9">
        <w:rPr>
          <w:rFonts w:cstheme="minorHAnsi"/>
          <w:sz w:val="24"/>
          <w:szCs w:val="24"/>
        </w:rPr>
        <w:t xml:space="preserve"> </w:t>
      </w:r>
      <w:r w:rsidRPr="00873615">
        <w:rPr>
          <w:rFonts w:cstheme="minorHAnsi"/>
          <w:sz w:val="24"/>
          <w:szCs w:val="24"/>
        </w:rPr>
        <w:t>F. </w:t>
      </w:r>
      <w:proofErr w:type="spellStart"/>
      <w:r w:rsidRPr="00873615">
        <w:rPr>
          <w:rFonts w:cstheme="minorHAnsi"/>
          <w:sz w:val="24"/>
          <w:szCs w:val="24"/>
        </w:rPr>
        <w:t>Heidari</w:t>
      </w:r>
      <w:proofErr w:type="spellEnd"/>
      <w:r w:rsidRPr="00873615">
        <w:rPr>
          <w:rFonts w:cstheme="minorHAnsi"/>
          <w:sz w:val="24"/>
          <w:szCs w:val="24"/>
        </w:rPr>
        <w:t>, M.E. </w:t>
      </w:r>
      <w:proofErr w:type="spellStart"/>
      <w:r w:rsidRPr="00873615">
        <w:rPr>
          <w:rFonts w:cstheme="minorHAnsi"/>
          <w:sz w:val="24"/>
          <w:szCs w:val="24"/>
        </w:rPr>
        <w:t>Bahrololoom</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941DE9">
        <w:rPr>
          <w:rFonts w:cstheme="minorHAnsi"/>
          <w:sz w:val="24"/>
          <w:szCs w:val="24"/>
        </w:rPr>
        <w:t xml:space="preserve">. </w:t>
      </w:r>
      <w:r w:rsidRPr="00873615">
        <w:rPr>
          <w:rFonts w:cstheme="minorHAnsi"/>
          <w:b/>
          <w:bCs/>
          <w:sz w:val="24"/>
          <w:szCs w:val="24"/>
        </w:rPr>
        <w:t>In situ preparation of iron oxide nanoparticles in natural hydroxyapatite/chitosan matrix for bone tissue engineering application</w:t>
      </w:r>
      <w:r w:rsidR="00941DE9">
        <w:rPr>
          <w:rFonts w:cstheme="minorHAnsi"/>
          <w:b/>
          <w:bCs/>
          <w:sz w:val="24"/>
          <w:szCs w:val="24"/>
        </w:rPr>
        <w:t xml:space="preserve">. </w:t>
      </w:r>
      <w:r w:rsidRPr="00873615">
        <w:rPr>
          <w:rFonts w:cstheme="minorHAnsi"/>
          <w:sz w:val="24"/>
          <w:szCs w:val="24"/>
        </w:rPr>
        <w:t>Ceram Int, 41 (2) (2015), pp. 3094-3100</w:t>
      </w:r>
    </w:p>
    <w:p w14:paraId="1991C5F8" w14:textId="2B00E4B6" w:rsidR="00B963C9" w:rsidRPr="00873615" w:rsidRDefault="00B963C9" w:rsidP="00873615">
      <w:pPr>
        <w:spacing w:after="0"/>
        <w:ind w:left="720" w:hanging="720"/>
        <w:rPr>
          <w:rFonts w:cstheme="minorHAnsi"/>
          <w:sz w:val="24"/>
          <w:szCs w:val="24"/>
        </w:rPr>
      </w:pPr>
      <w:r w:rsidRPr="00873615">
        <w:rPr>
          <w:rFonts w:cstheme="minorHAnsi"/>
          <w:sz w:val="24"/>
          <w:szCs w:val="24"/>
        </w:rPr>
        <w:t>[53]</w:t>
      </w:r>
      <w:r w:rsidR="00941DE9">
        <w:rPr>
          <w:rFonts w:cstheme="minorHAnsi"/>
          <w:sz w:val="24"/>
          <w:szCs w:val="24"/>
        </w:rPr>
        <w:t xml:space="preserve"> </w:t>
      </w:r>
      <w:r w:rsidRPr="00873615">
        <w:rPr>
          <w:rFonts w:cstheme="minorHAnsi"/>
          <w:sz w:val="24"/>
          <w:szCs w:val="24"/>
        </w:rPr>
        <w:t>T. Hooshmand, A. Abrishamchian, F. Najafi, M. Mohammadi, H. Najafi, M. Tahriri</w:t>
      </w:r>
      <w:r w:rsidR="00941DE9">
        <w:rPr>
          <w:rFonts w:cstheme="minorHAnsi"/>
          <w:sz w:val="24"/>
          <w:szCs w:val="24"/>
        </w:rPr>
        <w:t xml:space="preserve">. </w:t>
      </w:r>
      <w:r w:rsidRPr="00873615">
        <w:rPr>
          <w:rFonts w:cstheme="minorHAnsi"/>
          <w:b/>
          <w:bCs/>
          <w:sz w:val="24"/>
          <w:szCs w:val="24"/>
        </w:rPr>
        <w:t>Development of sol-gel-derived multi-wall carbon nanotube/hydroxyapatite nanocomposite powders for bone substitution</w:t>
      </w:r>
      <w:r w:rsidR="00941DE9">
        <w:rPr>
          <w:rFonts w:cstheme="minorHAnsi"/>
          <w:b/>
          <w:bCs/>
          <w:sz w:val="24"/>
          <w:szCs w:val="24"/>
        </w:rPr>
        <w:t xml:space="preserve">. </w:t>
      </w:r>
      <w:r w:rsidRPr="00873615">
        <w:rPr>
          <w:rFonts w:cstheme="minorHAnsi"/>
          <w:sz w:val="24"/>
          <w:szCs w:val="24"/>
        </w:rPr>
        <w:t>J Compos Mater, 48 (4) (2013), pp. 483-489</w:t>
      </w:r>
    </w:p>
    <w:p w14:paraId="3730F8A7" w14:textId="5D3F10BA" w:rsidR="00B963C9" w:rsidRPr="00873615" w:rsidRDefault="00B963C9" w:rsidP="00873615">
      <w:pPr>
        <w:spacing w:after="0"/>
        <w:ind w:left="720" w:hanging="720"/>
        <w:rPr>
          <w:rFonts w:cstheme="minorHAnsi"/>
          <w:sz w:val="24"/>
          <w:szCs w:val="24"/>
        </w:rPr>
      </w:pPr>
      <w:r w:rsidRPr="00873615">
        <w:rPr>
          <w:rFonts w:cstheme="minorHAnsi"/>
          <w:sz w:val="24"/>
          <w:szCs w:val="24"/>
        </w:rPr>
        <w:t>[54]</w:t>
      </w:r>
      <w:r w:rsidR="00941DE9">
        <w:rPr>
          <w:rFonts w:cstheme="minorHAnsi"/>
          <w:sz w:val="24"/>
          <w:szCs w:val="24"/>
        </w:rPr>
        <w:t xml:space="preserve"> </w:t>
      </w:r>
      <w:r w:rsidRPr="00873615">
        <w:rPr>
          <w:rFonts w:cstheme="minorHAnsi"/>
          <w:sz w:val="24"/>
          <w:szCs w:val="24"/>
        </w:rPr>
        <w:t>F. Kazemi, A. Saberi, S. Malek-Ahmadi, S. Sohrabi, H. Rezaie, M. Tahriri</w:t>
      </w:r>
      <w:r w:rsidR="00941DE9">
        <w:rPr>
          <w:rFonts w:cstheme="minorHAnsi"/>
          <w:sz w:val="24"/>
          <w:szCs w:val="24"/>
        </w:rPr>
        <w:t xml:space="preserve">. </w:t>
      </w:r>
      <w:r w:rsidRPr="00873615">
        <w:rPr>
          <w:rFonts w:cstheme="minorHAnsi"/>
          <w:b/>
          <w:bCs/>
          <w:sz w:val="24"/>
          <w:szCs w:val="24"/>
        </w:rPr>
        <w:t xml:space="preserve">Novel method for synthesis of metastable tetragonal zirconia </w:t>
      </w:r>
      <w:proofErr w:type="spellStart"/>
      <w:r w:rsidRPr="00873615">
        <w:rPr>
          <w:rFonts w:cstheme="minorHAnsi"/>
          <w:b/>
          <w:bCs/>
          <w:sz w:val="24"/>
          <w:szCs w:val="24"/>
        </w:rPr>
        <w:t>nanopowders</w:t>
      </w:r>
      <w:proofErr w:type="spellEnd"/>
      <w:r w:rsidRPr="00873615">
        <w:rPr>
          <w:rFonts w:cstheme="minorHAnsi"/>
          <w:b/>
          <w:bCs/>
          <w:sz w:val="24"/>
          <w:szCs w:val="24"/>
        </w:rPr>
        <w:t xml:space="preserve"> at low temperatures</w:t>
      </w:r>
      <w:r w:rsidR="00941DE9">
        <w:rPr>
          <w:rFonts w:cstheme="minorHAnsi"/>
          <w:b/>
          <w:bCs/>
          <w:sz w:val="24"/>
          <w:szCs w:val="24"/>
        </w:rPr>
        <w:t xml:space="preserve">. </w:t>
      </w:r>
      <w:r w:rsidRPr="00873615">
        <w:rPr>
          <w:rFonts w:cstheme="minorHAnsi"/>
          <w:sz w:val="24"/>
          <w:szCs w:val="24"/>
        </w:rPr>
        <w:t xml:space="preserve">Ceram </w:t>
      </w:r>
      <w:proofErr w:type="spellStart"/>
      <w:r w:rsidRPr="00873615">
        <w:rPr>
          <w:rFonts w:cstheme="minorHAnsi"/>
          <w:sz w:val="24"/>
          <w:szCs w:val="24"/>
        </w:rPr>
        <w:t>Silikáty</w:t>
      </w:r>
      <w:proofErr w:type="spellEnd"/>
      <w:r w:rsidRPr="00873615">
        <w:rPr>
          <w:rFonts w:cstheme="minorHAnsi"/>
          <w:sz w:val="24"/>
          <w:szCs w:val="24"/>
        </w:rPr>
        <w:t>, 55 (1) (2011), pp. 26-30</w:t>
      </w:r>
    </w:p>
    <w:p w14:paraId="161AA022" w14:textId="3F2D6850" w:rsidR="00B963C9" w:rsidRPr="00873615" w:rsidRDefault="00B963C9" w:rsidP="00873615">
      <w:pPr>
        <w:spacing w:after="0"/>
        <w:ind w:left="720" w:hanging="720"/>
        <w:rPr>
          <w:rFonts w:cstheme="minorHAnsi"/>
          <w:sz w:val="24"/>
          <w:szCs w:val="24"/>
        </w:rPr>
      </w:pPr>
      <w:r w:rsidRPr="00873615">
        <w:rPr>
          <w:rFonts w:cstheme="minorHAnsi"/>
          <w:sz w:val="24"/>
          <w:szCs w:val="24"/>
        </w:rPr>
        <w:t>[55]</w:t>
      </w:r>
      <w:r w:rsidR="00941DE9">
        <w:rPr>
          <w:rFonts w:cstheme="minorHAnsi"/>
          <w:sz w:val="24"/>
          <w:szCs w:val="24"/>
        </w:rPr>
        <w:t xml:space="preserve"> </w:t>
      </w:r>
      <w:r w:rsidRPr="00873615">
        <w:rPr>
          <w:rFonts w:cstheme="minorHAnsi"/>
          <w:sz w:val="24"/>
          <w:szCs w:val="24"/>
        </w:rPr>
        <w:t>R. Masaeli, J. Kashi, T. Sadat, R. Dinarvand, M. Tahriri, V. Rakhshan,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 xml:space="preserve">Preparation, characterization and evaluation of drug release properties of </w:t>
      </w:r>
      <w:proofErr w:type="gramStart"/>
      <w:r w:rsidRPr="00873615">
        <w:rPr>
          <w:rFonts w:cstheme="minorHAnsi"/>
          <w:b/>
          <w:bCs/>
          <w:sz w:val="24"/>
          <w:szCs w:val="24"/>
        </w:rPr>
        <w:t>simvastatin-loaded</w:t>
      </w:r>
      <w:proofErr w:type="gramEnd"/>
      <w:r w:rsidRPr="00873615">
        <w:rPr>
          <w:rFonts w:cstheme="minorHAnsi"/>
          <w:b/>
          <w:bCs/>
          <w:sz w:val="24"/>
          <w:szCs w:val="24"/>
        </w:rPr>
        <w:t xml:space="preserve"> PLGA microspheres</w:t>
      </w:r>
      <w:r w:rsidR="00941DE9">
        <w:rPr>
          <w:rFonts w:cstheme="minorHAnsi"/>
          <w:b/>
          <w:bCs/>
          <w:sz w:val="24"/>
          <w:szCs w:val="24"/>
        </w:rPr>
        <w:t xml:space="preserve">. </w:t>
      </w:r>
      <w:r w:rsidRPr="00873615">
        <w:rPr>
          <w:rFonts w:cstheme="minorHAnsi"/>
          <w:sz w:val="24"/>
          <w:szCs w:val="24"/>
        </w:rPr>
        <w:t>Iran J Pharm Res, 15 (2016), pp. 205-211</w:t>
      </w:r>
    </w:p>
    <w:p w14:paraId="78C60E06" w14:textId="688354E6" w:rsidR="00B963C9" w:rsidRPr="00873615" w:rsidRDefault="00B963C9" w:rsidP="00873615">
      <w:pPr>
        <w:spacing w:after="0"/>
        <w:ind w:left="720" w:hanging="720"/>
        <w:rPr>
          <w:rFonts w:cstheme="minorHAnsi"/>
          <w:sz w:val="24"/>
          <w:szCs w:val="24"/>
        </w:rPr>
      </w:pPr>
      <w:r w:rsidRPr="00873615">
        <w:rPr>
          <w:rFonts w:cstheme="minorHAnsi"/>
          <w:sz w:val="24"/>
          <w:szCs w:val="24"/>
        </w:rPr>
        <w:t>[56]</w:t>
      </w:r>
      <w:r w:rsidR="00941DE9">
        <w:rPr>
          <w:rFonts w:cstheme="minorHAnsi"/>
          <w:sz w:val="24"/>
          <w:szCs w:val="24"/>
        </w:rPr>
        <w:t xml:space="preserve"> </w:t>
      </w:r>
      <w:r w:rsidRPr="00873615">
        <w:rPr>
          <w:rFonts w:cstheme="minorHAnsi"/>
          <w:sz w:val="24"/>
          <w:szCs w:val="24"/>
        </w:rPr>
        <w:t>M. Raz, F. </w:t>
      </w:r>
      <w:proofErr w:type="spellStart"/>
      <w:r w:rsidRPr="00873615">
        <w:rPr>
          <w:rFonts w:cstheme="minorHAnsi"/>
          <w:sz w:val="24"/>
          <w:szCs w:val="24"/>
        </w:rPr>
        <w:t>Moztarzadeh</w:t>
      </w:r>
      <w:proofErr w:type="spellEnd"/>
      <w:r w:rsidRPr="00873615">
        <w:rPr>
          <w:rFonts w:cstheme="minorHAnsi"/>
          <w:sz w:val="24"/>
          <w:szCs w:val="24"/>
        </w:rPr>
        <w:t>, M.A. </w:t>
      </w:r>
      <w:proofErr w:type="spellStart"/>
      <w:r w:rsidRPr="00873615">
        <w:rPr>
          <w:rFonts w:cstheme="minorHAnsi"/>
          <w:sz w:val="24"/>
          <w:szCs w:val="24"/>
        </w:rPr>
        <w:t>Shokrgozar</w:t>
      </w:r>
      <w:proofErr w:type="spellEnd"/>
      <w:r w:rsidRPr="00873615">
        <w:rPr>
          <w:rFonts w:cstheme="minorHAnsi"/>
          <w:sz w:val="24"/>
          <w:szCs w:val="24"/>
        </w:rPr>
        <w:t>, M. </w:t>
      </w:r>
      <w:proofErr w:type="spellStart"/>
      <w:r w:rsidRPr="00873615">
        <w:rPr>
          <w:rFonts w:cstheme="minorHAnsi"/>
          <w:sz w:val="24"/>
          <w:szCs w:val="24"/>
        </w:rPr>
        <w:t>Tahriri</w:t>
      </w:r>
      <w:proofErr w:type="spellEnd"/>
      <w:r w:rsidR="00941DE9">
        <w:rPr>
          <w:rFonts w:cstheme="minorHAnsi"/>
          <w:sz w:val="24"/>
          <w:szCs w:val="24"/>
        </w:rPr>
        <w:t xml:space="preserve">. </w:t>
      </w:r>
      <w:r w:rsidRPr="00873615">
        <w:rPr>
          <w:rFonts w:cstheme="minorHAnsi"/>
          <w:b/>
          <w:bCs/>
          <w:sz w:val="24"/>
          <w:szCs w:val="24"/>
        </w:rPr>
        <w:t>Synthesis of nano calcium phosphate via biomimetic method for bone tissue engineering scaffolds and investigation of its phase transformation in simulated body fluid</w:t>
      </w:r>
      <w:r w:rsidR="00941DE9">
        <w:rPr>
          <w:rFonts w:cstheme="minorHAnsi"/>
          <w:b/>
          <w:bCs/>
          <w:sz w:val="24"/>
          <w:szCs w:val="24"/>
        </w:rPr>
        <w:t xml:space="preserve">. </w:t>
      </w:r>
      <w:r w:rsidRPr="00873615">
        <w:rPr>
          <w:rFonts w:cstheme="minorHAnsi"/>
          <w:sz w:val="24"/>
          <w:szCs w:val="24"/>
        </w:rPr>
        <w:t>Key engineering materials, Trans Tech Publications (2014), pp. 86-92</w:t>
      </w:r>
    </w:p>
    <w:p w14:paraId="4924AC08" w14:textId="16E74830" w:rsidR="00B963C9" w:rsidRPr="00873615" w:rsidRDefault="00B963C9" w:rsidP="00873615">
      <w:pPr>
        <w:spacing w:after="0"/>
        <w:ind w:left="720" w:hanging="720"/>
        <w:rPr>
          <w:rFonts w:cstheme="minorHAnsi"/>
          <w:sz w:val="24"/>
          <w:szCs w:val="24"/>
        </w:rPr>
      </w:pPr>
      <w:r w:rsidRPr="00873615">
        <w:rPr>
          <w:rFonts w:cstheme="minorHAnsi"/>
          <w:sz w:val="24"/>
          <w:szCs w:val="24"/>
        </w:rPr>
        <w:t>[57]</w:t>
      </w:r>
      <w:r w:rsidR="00941DE9">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941DE9">
        <w:rPr>
          <w:rFonts w:cstheme="minorHAnsi"/>
          <w:sz w:val="24"/>
          <w:szCs w:val="24"/>
        </w:rPr>
        <w:t xml:space="preserve">. </w:t>
      </w:r>
      <w:r w:rsidRPr="00873615">
        <w:rPr>
          <w:rFonts w:cstheme="minorHAnsi"/>
          <w:b/>
          <w:bCs/>
          <w:sz w:val="24"/>
          <w:szCs w:val="24"/>
        </w:rPr>
        <w:t>In vitro analysis of electrophoretic deposited fluoridated hydroxyapatite coating on micro-arc oxidized AZ91 magnesium alloy for biomaterials applications</w:t>
      </w:r>
      <w:r w:rsidR="00941DE9">
        <w:rPr>
          <w:rFonts w:cstheme="minorHAnsi"/>
          <w:b/>
          <w:bCs/>
          <w:sz w:val="24"/>
          <w:szCs w:val="24"/>
        </w:rPr>
        <w:t xml:space="preserve">. </w:t>
      </w:r>
      <w:proofErr w:type="spellStart"/>
      <w:r w:rsidRPr="00873615">
        <w:rPr>
          <w:rFonts w:cstheme="minorHAnsi"/>
          <w:sz w:val="24"/>
          <w:szCs w:val="24"/>
        </w:rPr>
        <w:t>Metall</w:t>
      </w:r>
      <w:proofErr w:type="spellEnd"/>
      <w:r w:rsidRPr="00873615">
        <w:rPr>
          <w:rFonts w:cstheme="minorHAnsi"/>
          <w:sz w:val="24"/>
          <w:szCs w:val="24"/>
        </w:rPr>
        <w:t xml:space="preserve"> Mater Trans A, 46 (3) (2014), pp. 1394-1404</w:t>
      </w:r>
    </w:p>
    <w:p w14:paraId="67E1CEE1" w14:textId="1EEE47F6" w:rsidR="00B963C9" w:rsidRPr="00873615" w:rsidRDefault="00B963C9" w:rsidP="00873615">
      <w:pPr>
        <w:spacing w:after="0"/>
        <w:ind w:left="720" w:hanging="720"/>
        <w:rPr>
          <w:rFonts w:cstheme="minorHAnsi"/>
          <w:sz w:val="24"/>
          <w:szCs w:val="24"/>
        </w:rPr>
      </w:pPr>
      <w:r w:rsidRPr="00873615">
        <w:rPr>
          <w:rFonts w:cstheme="minorHAnsi"/>
          <w:sz w:val="24"/>
          <w:szCs w:val="24"/>
        </w:rPr>
        <w:t>[58]</w:t>
      </w:r>
      <w:r w:rsidR="00941DE9">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Razavi</w:t>
      </w:r>
      <w:proofErr w:type="spellEnd"/>
      <w:r w:rsidRPr="00873615">
        <w:rPr>
          <w:rFonts w:cstheme="minorHAnsi"/>
          <w:sz w:val="24"/>
          <w:szCs w:val="24"/>
        </w:rPr>
        <w:t>, M. </w:t>
      </w:r>
      <w:proofErr w:type="spellStart"/>
      <w:r w:rsidRPr="00873615">
        <w:rPr>
          <w:rFonts w:cstheme="minorHAnsi"/>
          <w:sz w:val="24"/>
          <w:szCs w:val="24"/>
        </w:rPr>
        <w:t>Fathi</w:t>
      </w:r>
      <w:proofErr w:type="spellEnd"/>
      <w:r w:rsidRPr="00873615">
        <w:rPr>
          <w:rFonts w:cstheme="minorHAnsi"/>
          <w:sz w:val="24"/>
          <w:szCs w:val="24"/>
        </w:rPr>
        <w:t>, O. </w:t>
      </w:r>
      <w:proofErr w:type="spellStart"/>
      <w:r w:rsidRPr="00873615">
        <w:rPr>
          <w:rFonts w:cstheme="minorHAnsi"/>
          <w:sz w:val="24"/>
          <w:szCs w:val="24"/>
        </w:rPr>
        <w:t>Savabi</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941DE9">
        <w:rPr>
          <w:rFonts w:cstheme="minorHAnsi"/>
          <w:sz w:val="24"/>
          <w:szCs w:val="24"/>
        </w:rPr>
        <w:t xml:space="preserve">. </w:t>
      </w:r>
      <w:r w:rsidRPr="00873615">
        <w:rPr>
          <w:rFonts w:cstheme="minorHAnsi"/>
          <w:b/>
          <w:bCs/>
          <w:sz w:val="24"/>
          <w:szCs w:val="24"/>
        </w:rPr>
        <w:t>In vivo biocompatibility of Mg implants surface modified by nanostructured merwinite/PEO</w:t>
      </w:r>
      <w:r w:rsidR="00941DE9">
        <w:rPr>
          <w:rFonts w:cstheme="minorHAnsi"/>
          <w:b/>
          <w:bCs/>
          <w:sz w:val="24"/>
          <w:szCs w:val="24"/>
        </w:rPr>
        <w:t xml:space="preserve">. </w:t>
      </w:r>
      <w:r w:rsidRPr="00873615">
        <w:rPr>
          <w:rFonts w:cstheme="minorHAnsi"/>
          <w:sz w:val="24"/>
          <w:szCs w:val="24"/>
        </w:rPr>
        <w:t>J Mater Sci Mater Med, 26 (5) (2015), pp. 1-7</w:t>
      </w:r>
    </w:p>
    <w:p w14:paraId="2AB95F0E" w14:textId="10346529" w:rsidR="00B963C9" w:rsidRPr="00873615" w:rsidRDefault="00B963C9" w:rsidP="00873615">
      <w:pPr>
        <w:spacing w:after="0"/>
        <w:ind w:left="720" w:hanging="720"/>
        <w:rPr>
          <w:rFonts w:cstheme="minorHAnsi"/>
          <w:sz w:val="24"/>
          <w:szCs w:val="24"/>
        </w:rPr>
      </w:pPr>
      <w:r w:rsidRPr="00873615">
        <w:rPr>
          <w:rFonts w:cstheme="minorHAnsi"/>
          <w:sz w:val="24"/>
          <w:szCs w:val="24"/>
        </w:rPr>
        <w:t>[59]</w:t>
      </w:r>
      <w:r w:rsidR="00941DE9">
        <w:rPr>
          <w:rFonts w:cstheme="minorHAnsi"/>
          <w:sz w:val="24"/>
          <w:szCs w:val="24"/>
        </w:rPr>
        <w:t xml:space="preserve"> </w:t>
      </w:r>
      <w:r w:rsidRPr="00873615">
        <w:rPr>
          <w:rFonts w:cstheme="minorHAnsi"/>
          <w:sz w:val="24"/>
          <w:szCs w:val="24"/>
        </w:rPr>
        <w:t>M. Razavi, E. Salahinejad, M. Fahmy, M. Yazdimamaghani, D. Vashaee, L. Tayebi</w:t>
      </w:r>
      <w:r w:rsidR="00941DE9">
        <w:rPr>
          <w:rFonts w:cstheme="minorHAnsi"/>
          <w:sz w:val="24"/>
          <w:szCs w:val="24"/>
        </w:rPr>
        <w:t xml:space="preserve">. </w:t>
      </w:r>
      <w:r w:rsidRPr="00873615">
        <w:rPr>
          <w:rFonts w:cstheme="minorHAnsi"/>
          <w:b/>
          <w:bCs/>
          <w:sz w:val="24"/>
          <w:szCs w:val="24"/>
        </w:rPr>
        <w:t>Green chemical and biological synthesis of nanoparticles and their biomedical applications</w:t>
      </w:r>
      <w:r w:rsidR="00941DE9">
        <w:rPr>
          <w:rFonts w:cstheme="minorHAnsi"/>
          <w:b/>
          <w:bCs/>
          <w:sz w:val="24"/>
          <w:szCs w:val="24"/>
        </w:rPr>
        <w:t xml:space="preserve">. </w:t>
      </w:r>
      <w:r w:rsidRPr="00873615">
        <w:rPr>
          <w:rFonts w:cstheme="minorHAnsi"/>
          <w:sz w:val="24"/>
          <w:szCs w:val="24"/>
        </w:rPr>
        <w:t>Green processes for nanotechnology, Springer (2015), pp. 207-235</w:t>
      </w:r>
    </w:p>
    <w:p w14:paraId="5CA3B250" w14:textId="4D316686" w:rsidR="00B963C9" w:rsidRPr="00873615" w:rsidRDefault="00B963C9" w:rsidP="00873615">
      <w:pPr>
        <w:spacing w:after="0"/>
        <w:ind w:left="720" w:hanging="720"/>
        <w:rPr>
          <w:rFonts w:cstheme="minorHAnsi"/>
          <w:sz w:val="24"/>
          <w:szCs w:val="24"/>
        </w:rPr>
      </w:pPr>
      <w:r w:rsidRPr="00873615">
        <w:rPr>
          <w:rFonts w:cstheme="minorHAnsi"/>
          <w:sz w:val="24"/>
          <w:szCs w:val="24"/>
        </w:rPr>
        <w:t>[60]</w:t>
      </w:r>
      <w:r w:rsidR="00941DE9">
        <w:rPr>
          <w:rFonts w:cstheme="minorHAnsi"/>
          <w:sz w:val="24"/>
          <w:szCs w:val="24"/>
        </w:rPr>
        <w:t xml:space="preserve"> </w:t>
      </w:r>
      <w:r w:rsidRPr="00873615">
        <w:rPr>
          <w:rFonts w:cstheme="minorHAnsi"/>
          <w:sz w:val="24"/>
          <w:szCs w:val="24"/>
        </w:rPr>
        <w:t>P. Rouhani, E. </w:t>
      </w:r>
      <w:proofErr w:type="spellStart"/>
      <w:r w:rsidRPr="00873615">
        <w:rPr>
          <w:rFonts w:cstheme="minorHAnsi"/>
          <w:sz w:val="24"/>
          <w:szCs w:val="24"/>
        </w:rPr>
        <w:t>Salahinejad</w:t>
      </w:r>
      <w:proofErr w:type="spellEnd"/>
      <w:r w:rsidRPr="00873615">
        <w:rPr>
          <w:rFonts w:cstheme="minorHAnsi"/>
          <w:sz w:val="24"/>
          <w:szCs w:val="24"/>
        </w:rPr>
        <w:t>, R. Kaul, D. </w:t>
      </w:r>
      <w:proofErr w:type="spellStart"/>
      <w:r w:rsidRPr="00873615">
        <w:rPr>
          <w:rFonts w:cstheme="minorHAnsi"/>
          <w:sz w:val="24"/>
          <w:szCs w:val="24"/>
        </w:rPr>
        <w:t>Vashaee</w:t>
      </w:r>
      <w:proofErr w:type="spellEnd"/>
      <w:r w:rsidRPr="00873615">
        <w:rPr>
          <w:rFonts w:cstheme="minorHAnsi"/>
          <w:sz w:val="24"/>
          <w:szCs w:val="24"/>
        </w:rPr>
        <w:t>, L. Tayebi</w:t>
      </w:r>
      <w:r w:rsidR="00941DE9">
        <w:rPr>
          <w:rFonts w:cstheme="minorHAnsi"/>
          <w:sz w:val="24"/>
          <w:szCs w:val="24"/>
        </w:rPr>
        <w:t xml:space="preserve">. </w:t>
      </w:r>
      <w:r w:rsidRPr="00873615">
        <w:rPr>
          <w:rFonts w:cstheme="minorHAnsi"/>
          <w:b/>
          <w:bCs/>
          <w:sz w:val="24"/>
          <w:szCs w:val="24"/>
        </w:rPr>
        <w:t>Nanostructured zirconium titanate fibers prepared by particulate sol–gel and cellulose templating techniques</w:t>
      </w:r>
      <w:r w:rsidR="00941DE9">
        <w:rPr>
          <w:rFonts w:cstheme="minorHAnsi"/>
          <w:b/>
          <w:bCs/>
          <w:sz w:val="24"/>
          <w:szCs w:val="24"/>
        </w:rPr>
        <w:t xml:space="preserve">. </w:t>
      </w:r>
      <w:r w:rsidRPr="00873615">
        <w:rPr>
          <w:rFonts w:cstheme="minorHAnsi"/>
          <w:sz w:val="24"/>
          <w:szCs w:val="24"/>
        </w:rPr>
        <w:t xml:space="preserve">J Alloys </w:t>
      </w:r>
      <w:proofErr w:type="spellStart"/>
      <w:r w:rsidRPr="00873615">
        <w:rPr>
          <w:rFonts w:cstheme="minorHAnsi"/>
          <w:sz w:val="24"/>
          <w:szCs w:val="24"/>
        </w:rPr>
        <w:t>Compd</w:t>
      </w:r>
      <w:proofErr w:type="spellEnd"/>
      <w:r w:rsidRPr="00873615">
        <w:rPr>
          <w:rFonts w:cstheme="minorHAnsi"/>
          <w:sz w:val="24"/>
          <w:szCs w:val="24"/>
        </w:rPr>
        <w:t>, 568 (2013), pp. 102-105</w:t>
      </w:r>
    </w:p>
    <w:p w14:paraId="738FB95B" w14:textId="0AA0E4FD" w:rsidR="00B963C9" w:rsidRPr="00873615" w:rsidRDefault="00B963C9" w:rsidP="00873615">
      <w:pPr>
        <w:spacing w:after="0"/>
        <w:ind w:left="720" w:hanging="720"/>
        <w:rPr>
          <w:rFonts w:cstheme="minorHAnsi"/>
          <w:sz w:val="24"/>
          <w:szCs w:val="24"/>
        </w:rPr>
      </w:pPr>
      <w:r w:rsidRPr="00873615">
        <w:rPr>
          <w:rFonts w:cstheme="minorHAnsi"/>
          <w:sz w:val="24"/>
          <w:szCs w:val="24"/>
        </w:rPr>
        <w:t>[61]</w:t>
      </w:r>
      <w:r w:rsidR="00941DE9">
        <w:rPr>
          <w:rFonts w:cstheme="minorHAnsi"/>
          <w:sz w:val="24"/>
          <w:szCs w:val="24"/>
        </w:rPr>
        <w:t xml:space="preserve"> </w:t>
      </w:r>
      <w:r w:rsidRPr="00873615">
        <w:rPr>
          <w:rFonts w:cstheme="minorHAnsi"/>
          <w:sz w:val="24"/>
          <w:szCs w:val="24"/>
        </w:rPr>
        <w:t>E. Salahinejad, M. Hadianfard, D. Macdonald, I. Karimi, D. Vashaee, L. Tayebi</w:t>
      </w:r>
      <w:r w:rsidR="00941DE9">
        <w:rPr>
          <w:rFonts w:cstheme="minorHAnsi"/>
          <w:sz w:val="24"/>
          <w:szCs w:val="24"/>
        </w:rPr>
        <w:t xml:space="preserve">. </w:t>
      </w:r>
      <w:r w:rsidRPr="00873615">
        <w:rPr>
          <w:rFonts w:cstheme="minorHAnsi"/>
          <w:b/>
          <w:bCs/>
          <w:sz w:val="24"/>
          <w:szCs w:val="24"/>
        </w:rPr>
        <w:t>Aqueous sol–gel synthesis of zirconium titanate (ZrTiO</w:t>
      </w:r>
      <w:r w:rsidRPr="00873615">
        <w:rPr>
          <w:rFonts w:cstheme="minorHAnsi"/>
          <w:b/>
          <w:bCs/>
          <w:sz w:val="24"/>
          <w:szCs w:val="24"/>
          <w:vertAlign w:val="subscript"/>
        </w:rPr>
        <w:t>4</w:t>
      </w:r>
      <w:r w:rsidRPr="00873615">
        <w:rPr>
          <w:rFonts w:cstheme="minorHAnsi"/>
          <w:b/>
          <w:bCs/>
          <w:sz w:val="24"/>
          <w:szCs w:val="24"/>
        </w:rPr>
        <w:t>) nanoparticles using chloride precursors</w:t>
      </w:r>
      <w:r w:rsidR="00941DE9">
        <w:rPr>
          <w:rFonts w:cstheme="minorHAnsi"/>
          <w:b/>
          <w:bCs/>
          <w:sz w:val="24"/>
          <w:szCs w:val="24"/>
        </w:rPr>
        <w:t xml:space="preserve">. </w:t>
      </w:r>
      <w:r w:rsidRPr="00873615">
        <w:rPr>
          <w:rFonts w:cstheme="minorHAnsi"/>
          <w:sz w:val="24"/>
          <w:szCs w:val="24"/>
        </w:rPr>
        <w:t>Ceram Int, 38 (8) (2012), pp. 6145-6149</w:t>
      </w:r>
    </w:p>
    <w:p w14:paraId="3427CD9F" w14:textId="4A047B35" w:rsidR="00B963C9" w:rsidRPr="00873615" w:rsidRDefault="00B963C9" w:rsidP="00873615">
      <w:pPr>
        <w:spacing w:after="0"/>
        <w:ind w:left="720" w:hanging="720"/>
        <w:rPr>
          <w:rFonts w:cstheme="minorHAnsi"/>
          <w:sz w:val="24"/>
          <w:szCs w:val="24"/>
        </w:rPr>
      </w:pPr>
      <w:r w:rsidRPr="00873615">
        <w:rPr>
          <w:rFonts w:cstheme="minorHAnsi"/>
          <w:sz w:val="24"/>
          <w:szCs w:val="24"/>
        </w:rPr>
        <w:t>[62]</w:t>
      </w:r>
      <w:r w:rsidR="00941DE9">
        <w:rPr>
          <w:rFonts w:cstheme="minorHAnsi"/>
          <w:sz w:val="24"/>
          <w:szCs w:val="24"/>
        </w:rPr>
        <w:t xml:space="preserve"> </w:t>
      </w:r>
      <w:r w:rsidRPr="00873615">
        <w:rPr>
          <w:rFonts w:cstheme="minorHAnsi"/>
          <w:sz w:val="24"/>
          <w:szCs w:val="24"/>
        </w:rPr>
        <w:t>E. Salahinejad, M. Hadianfard, D. Macdonald, M. Mozafari, D. Vashaee, L. Tayebi</w:t>
      </w:r>
      <w:r w:rsidR="00941DE9">
        <w:rPr>
          <w:rFonts w:cstheme="minorHAnsi"/>
          <w:sz w:val="24"/>
          <w:szCs w:val="24"/>
        </w:rPr>
        <w:t xml:space="preserve">. </w:t>
      </w:r>
      <w:r w:rsidRPr="00873615">
        <w:rPr>
          <w:rFonts w:cstheme="minorHAnsi"/>
          <w:b/>
          <w:bCs/>
          <w:sz w:val="24"/>
          <w:szCs w:val="24"/>
        </w:rPr>
        <w:t>Zirconium titanate thin film prepared by an aqueous particulate sol–gel spin coating process using carboxymethyl cellulose as dispersant</w:t>
      </w:r>
      <w:r w:rsidR="00941DE9">
        <w:rPr>
          <w:rFonts w:cstheme="minorHAnsi"/>
          <w:b/>
          <w:bCs/>
          <w:sz w:val="24"/>
          <w:szCs w:val="24"/>
        </w:rPr>
        <w:t xml:space="preserve">. </w:t>
      </w:r>
      <w:r w:rsidRPr="00873615">
        <w:rPr>
          <w:rFonts w:cstheme="minorHAnsi"/>
          <w:sz w:val="24"/>
          <w:szCs w:val="24"/>
        </w:rPr>
        <w:t>Mater Lett, 88 (2012), pp. 5-8</w:t>
      </w:r>
    </w:p>
    <w:p w14:paraId="7671B4D4" w14:textId="3E0720E6" w:rsidR="00B963C9" w:rsidRPr="00873615" w:rsidRDefault="00B963C9" w:rsidP="00873615">
      <w:pPr>
        <w:spacing w:after="0"/>
        <w:ind w:left="720" w:hanging="720"/>
        <w:rPr>
          <w:rFonts w:cstheme="minorHAnsi"/>
          <w:sz w:val="24"/>
          <w:szCs w:val="24"/>
        </w:rPr>
      </w:pPr>
      <w:r w:rsidRPr="00873615">
        <w:rPr>
          <w:rFonts w:cstheme="minorHAnsi"/>
          <w:sz w:val="24"/>
          <w:szCs w:val="24"/>
        </w:rPr>
        <w:t>[63]</w:t>
      </w:r>
      <w:r w:rsidR="00941DE9">
        <w:rPr>
          <w:rFonts w:cstheme="minorHAnsi"/>
          <w:sz w:val="24"/>
          <w:szCs w:val="24"/>
        </w:rPr>
        <w:t xml:space="preserve"> </w:t>
      </w:r>
      <w:r w:rsidRPr="00873615">
        <w:rPr>
          <w:rFonts w:cstheme="minorHAnsi"/>
          <w:sz w:val="24"/>
          <w:szCs w:val="24"/>
        </w:rPr>
        <w:t>E. </w:t>
      </w:r>
      <w:proofErr w:type="spellStart"/>
      <w:r w:rsidRPr="00873615">
        <w:rPr>
          <w:rFonts w:cstheme="minorHAnsi"/>
          <w:sz w:val="24"/>
          <w:szCs w:val="24"/>
        </w:rPr>
        <w:t>Salahinejad</w:t>
      </w:r>
      <w:proofErr w:type="spellEnd"/>
      <w:r w:rsidRPr="00873615">
        <w:rPr>
          <w:rFonts w:cstheme="minorHAnsi"/>
          <w:sz w:val="24"/>
          <w:szCs w:val="24"/>
        </w:rPr>
        <w:t>, M. </w:t>
      </w:r>
      <w:proofErr w:type="spellStart"/>
      <w:r w:rsidRPr="00873615">
        <w:rPr>
          <w:rFonts w:cstheme="minorHAnsi"/>
          <w:sz w:val="24"/>
          <w:szCs w:val="24"/>
        </w:rPr>
        <w:t>Hadianfard</w:t>
      </w:r>
      <w:proofErr w:type="spellEnd"/>
      <w:r w:rsidRPr="00873615">
        <w:rPr>
          <w:rFonts w:cstheme="minorHAnsi"/>
          <w:sz w:val="24"/>
          <w:szCs w:val="24"/>
        </w:rPr>
        <w:t>, D. </w:t>
      </w:r>
      <w:proofErr w:type="spellStart"/>
      <w:r w:rsidRPr="00873615">
        <w:rPr>
          <w:rFonts w:cstheme="minorHAnsi"/>
          <w:sz w:val="24"/>
          <w:szCs w:val="24"/>
        </w:rPr>
        <w:t>Vashaee</w:t>
      </w:r>
      <w:proofErr w:type="spellEnd"/>
      <w:r w:rsidRPr="00873615">
        <w:rPr>
          <w:rFonts w:cstheme="minorHAnsi"/>
          <w:sz w:val="24"/>
          <w:szCs w:val="24"/>
        </w:rPr>
        <w:t>, L. Tayebi</w:t>
      </w:r>
      <w:r w:rsidR="00941DE9">
        <w:rPr>
          <w:rFonts w:cstheme="minorHAnsi"/>
          <w:sz w:val="24"/>
          <w:szCs w:val="24"/>
        </w:rPr>
        <w:t xml:space="preserve">. </w:t>
      </w:r>
      <w:r w:rsidRPr="00873615">
        <w:rPr>
          <w:rFonts w:cstheme="minorHAnsi"/>
          <w:b/>
          <w:bCs/>
          <w:sz w:val="24"/>
          <w:szCs w:val="24"/>
        </w:rPr>
        <w:t>Effect of precursor solution pH on the structural and crystallization characteristics of sol–gel derived nanoparticles</w:t>
      </w:r>
      <w:r w:rsidR="00941DE9">
        <w:rPr>
          <w:rFonts w:cstheme="minorHAnsi"/>
          <w:b/>
          <w:bCs/>
          <w:sz w:val="24"/>
          <w:szCs w:val="24"/>
        </w:rPr>
        <w:t xml:space="preserve">. </w:t>
      </w:r>
      <w:r w:rsidRPr="00873615">
        <w:rPr>
          <w:rFonts w:cstheme="minorHAnsi"/>
          <w:sz w:val="24"/>
          <w:szCs w:val="24"/>
        </w:rPr>
        <w:t xml:space="preserve">J Alloys </w:t>
      </w:r>
      <w:proofErr w:type="spellStart"/>
      <w:r w:rsidRPr="00873615">
        <w:rPr>
          <w:rFonts w:cstheme="minorHAnsi"/>
          <w:sz w:val="24"/>
          <w:szCs w:val="24"/>
        </w:rPr>
        <w:t>Compd</w:t>
      </w:r>
      <w:proofErr w:type="spellEnd"/>
      <w:r w:rsidRPr="00873615">
        <w:rPr>
          <w:rFonts w:cstheme="minorHAnsi"/>
          <w:sz w:val="24"/>
          <w:szCs w:val="24"/>
        </w:rPr>
        <w:t>, 589 (2014), pp. 182-184</w:t>
      </w:r>
    </w:p>
    <w:p w14:paraId="5B04CDB8" w14:textId="6C8E5B40" w:rsidR="00B963C9" w:rsidRPr="00873615" w:rsidRDefault="00B963C9" w:rsidP="00873615">
      <w:pPr>
        <w:spacing w:after="0"/>
        <w:ind w:left="720" w:hanging="720"/>
        <w:rPr>
          <w:rFonts w:cstheme="minorHAnsi"/>
          <w:sz w:val="24"/>
          <w:szCs w:val="24"/>
        </w:rPr>
      </w:pPr>
      <w:r w:rsidRPr="00873615">
        <w:rPr>
          <w:rFonts w:cstheme="minorHAnsi"/>
          <w:sz w:val="24"/>
          <w:szCs w:val="24"/>
        </w:rPr>
        <w:t>[64]</w:t>
      </w:r>
      <w:r w:rsidR="00941DE9">
        <w:rPr>
          <w:rFonts w:cstheme="minorHAnsi"/>
          <w:sz w:val="24"/>
          <w:szCs w:val="24"/>
        </w:rPr>
        <w:t xml:space="preserve"> </w:t>
      </w:r>
      <w:r w:rsidRPr="00873615">
        <w:rPr>
          <w:rFonts w:cstheme="minorHAnsi"/>
          <w:sz w:val="24"/>
          <w:szCs w:val="24"/>
        </w:rPr>
        <w:t>Y. Zamani, M. </w:t>
      </w:r>
      <w:proofErr w:type="spellStart"/>
      <w:r w:rsidRPr="00873615">
        <w:rPr>
          <w:rFonts w:cstheme="minorHAnsi"/>
          <w:sz w:val="24"/>
          <w:szCs w:val="24"/>
        </w:rPr>
        <w:t>Rabiee</w:t>
      </w:r>
      <w:proofErr w:type="spellEnd"/>
      <w:r w:rsidRPr="00873615">
        <w:rPr>
          <w:rFonts w:cstheme="minorHAnsi"/>
          <w:sz w:val="24"/>
          <w:szCs w:val="24"/>
        </w:rPr>
        <w:t>, M.A. </w:t>
      </w:r>
      <w:proofErr w:type="spellStart"/>
      <w:r w:rsidRPr="00873615">
        <w:rPr>
          <w:rFonts w:cstheme="minorHAnsi"/>
          <w:sz w:val="24"/>
          <w:szCs w:val="24"/>
        </w:rPr>
        <w:t>Shokrgozar</w:t>
      </w:r>
      <w:proofErr w:type="spellEnd"/>
      <w:r w:rsidRPr="00873615">
        <w:rPr>
          <w:rFonts w:cstheme="minorHAnsi"/>
          <w:sz w:val="24"/>
          <w:szCs w:val="24"/>
        </w:rPr>
        <w:t>, S. </w:t>
      </w:r>
      <w:proofErr w:type="spellStart"/>
      <w:r w:rsidRPr="00873615">
        <w:rPr>
          <w:rFonts w:cstheme="minorHAnsi"/>
          <w:sz w:val="24"/>
          <w:szCs w:val="24"/>
        </w:rPr>
        <w:t>Bonakdar</w:t>
      </w:r>
      <w:proofErr w:type="spellEnd"/>
      <w:r w:rsidRPr="00873615">
        <w:rPr>
          <w:rFonts w:cstheme="minorHAnsi"/>
          <w:sz w:val="24"/>
          <w:szCs w:val="24"/>
        </w:rPr>
        <w:t>, M. </w:t>
      </w:r>
      <w:proofErr w:type="spellStart"/>
      <w:r w:rsidRPr="00873615">
        <w:rPr>
          <w:rFonts w:cstheme="minorHAnsi"/>
          <w:sz w:val="24"/>
          <w:szCs w:val="24"/>
        </w:rPr>
        <w:t>Tahriri</w:t>
      </w:r>
      <w:proofErr w:type="spellEnd"/>
      <w:r w:rsidR="00941DE9">
        <w:rPr>
          <w:rFonts w:cstheme="minorHAnsi"/>
          <w:sz w:val="24"/>
          <w:szCs w:val="24"/>
        </w:rPr>
        <w:t xml:space="preserve">. </w:t>
      </w:r>
      <w:r w:rsidRPr="00873615">
        <w:rPr>
          <w:rFonts w:cstheme="minorHAnsi"/>
          <w:b/>
          <w:bCs/>
          <w:sz w:val="24"/>
          <w:szCs w:val="24"/>
        </w:rPr>
        <w:t xml:space="preserve">Response of human mesenchymal stem cells to patterned and randomly oriented </w:t>
      </w:r>
      <w:proofErr w:type="gramStart"/>
      <w:r w:rsidRPr="00873615">
        <w:rPr>
          <w:rFonts w:cstheme="minorHAnsi"/>
          <w:b/>
          <w:bCs/>
          <w:sz w:val="24"/>
          <w:szCs w:val="24"/>
        </w:rPr>
        <w:t>poly(</w:t>
      </w:r>
      <w:proofErr w:type="gramEnd"/>
      <w:r w:rsidRPr="00873615">
        <w:rPr>
          <w:rFonts w:cstheme="minorHAnsi"/>
          <w:b/>
          <w:bCs/>
          <w:sz w:val="24"/>
          <w:szCs w:val="24"/>
        </w:rPr>
        <w:t>vinyl alcohol) nano-fibrous scaffolds surface-modified with Arg-</w:t>
      </w:r>
      <w:proofErr w:type="spellStart"/>
      <w:r w:rsidRPr="00873615">
        <w:rPr>
          <w:rFonts w:cstheme="minorHAnsi"/>
          <w:b/>
          <w:bCs/>
          <w:sz w:val="24"/>
          <w:szCs w:val="24"/>
        </w:rPr>
        <w:t>Gly</w:t>
      </w:r>
      <w:proofErr w:type="spellEnd"/>
      <w:r w:rsidRPr="00873615">
        <w:rPr>
          <w:rFonts w:cstheme="minorHAnsi"/>
          <w:b/>
          <w:bCs/>
          <w:sz w:val="24"/>
          <w:szCs w:val="24"/>
        </w:rPr>
        <w:t>-Asp (RGD) ligand</w:t>
      </w:r>
      <w:r w:rsidR="00941DE9">
        <w:rPr>
          <w:rFonts w:cstheme="minorHAnsi"/>
          <w:b/>
          <w:bCs/>
          <w:sz w:val="24"/>
          <w:szCs w:val="24"/>
        </w:rPr>
        <w:t xml:space="preserve">. </w:t>
      </w:r>
      <w:r w:rsidRPr="00873615">
        <w:rPr>
          <w:rFonts w:cstheme="minorHAnsi"/>
          <w:sz w:val="24"/>
          <w:szCs w:val="24"/>
        </w:rPr>
        <w:t xml:space="preserve">Appl </w:t>
      </w:r>
      <w:proofErr w:type="spellStart"/>
      <w:r w:rsidRPr="00873615">
        <w:rPr>
          <w:rFonts w:cstheme="minorHAnsi"/>
          <w:sz w:val="24"/>
          <w:szCs w:val="24"/>
        </w:rPr>
        <w:t>Biochem</w:t>
      </w:r>
      <w:proofErr w:type="spellEnd"/>
      <w:r w:rsidRPr="00873615">
        <w:rPr>
          <w:rFonts w:cstheme="minorHAnsi"/>
          <w:sz w:val="24"/>
          <w:szCs w:val="24"/>
        </w:rPr>
        <w:t xml:space="preserve"> Biotech, 171 (6) (2013), pp. 1513-1524</w:t>
      </w:r>
    </w:p>
    <w:p w14:paraId="2888D000" w14:textId="2BD08231" w:rsidR="00B963C9" w:rsidRPr="00873615" w:rsidRDefault="00B963C9" w:rsidP="00873615">
      <w:pPr>
        <w:spacing w:after="0"/>
        <w:ind w:left="720" w:hanging="720"/>
        <w:rPr>
          <w:rFonts w:cstheme="minorHAnsi"/>
          <w:sz w:val="24"/>
          <w:szCs w:val="24"/>
        </w:rPr>
      </w:pPr>
      <w:r w:rsidRPr="00873615">
        <w:rPr>
          <w:rFonts w:cstheme="minorHAnsi"/>
          <w:sz w:val="24"/>
          <w:szCs w:val="24"/>
        </w:rPr>
        <w:t>[65]</w:t>
      </w:r>
      <w:r w:rsidR="00941DE9">
        <w:rPr>
          <w:rFonts w:cstheme="minorHAnsi"/>
          <w:sz w:val="24"/>
          <w:szCs w:val="24"/>
        </w:rPr>
        <w:t xml:space="preserve"> </w:t>
      </w:r>
      <w:r w:rsidRPr="00873615">
        <w:rPr>
          <w:rFonts w:cstheme="minorHAnsi"/>
          <w:sz w:val="24"/>
          <w:szCs w:val="24"/>
        </w:rPr>
        <w:t>A. Zamanian, F. Moztarzadeh, S. Kordestani, S. Hesaraki, M. Tahriri</w:t>
      </w:r>
      <w:r w:rsidR="00941DE9">
        <w:rPr>
          <w:rFonts w:cstheme="minorHAnsi"/>
          <w:sz w:val="24"/>
          <w:szCs w:val="24"/>
        </w:rPr>
        <w:t xml:space="preserve">. </w:t>
      </w:r>
      <w:r w:rsidRPr="00873615">
        <w:rPr>
          <w:rFonts w:cstheme="minorHAnsi"/>
          <w:b/>
          <w:bCs/>
          <w:sz w:val="24"/>
          <w:szCs w:val="24"/>
        </w:rPr>
        <w:t>Novel calcium hydroxide/nanohydroxyapatite composites for dental applications: in vitro study</w:t>
      </w:r>
      <w:r w:rsidR="00941DE9">
        <w:rPr>
          <w:rFonts w:cstheme="minorHAnsi"/>
          <w:b/>
          <w:bCs/>
          <w:sz w:val="24"/>
          <w:szCs w:val="24"/>
        </w:rPr>
        <w:t xml:space="preserve">. </w:t>
      </w:r>
      <w:r w:rsidRPr="00873615">
        <w:rPr>
          <w:rFonts w:cstheme="minorHAnsi"/>
          <w:sz w:val="24"/>
          <w:szCs w:val="24"/>
        </w:rPr>
        <w:t>Adv Appl Ceram, 109 (7) (2010), pp. 440-444</w:t>
      </w:r>
    </w:p>
    <w:p w14:paraId="74343284" w14:textId="26A3B409" w:rsidR="00B963C9" w:rsidRPr="00873615" w:rsidRDefault="00B963C9" w:rsidP="00873615">
      <w:pPr>
        <w:spacing w:after="0"/>
        <w:ind w:left="720" w:hanging="720"/>
        <w:rPr>
          <w:rFonts w:cstheme="minorHAnsi"/>
          <w:sz w:val="24"/>
          <w:szCs w:val="24"/>
        </w:rPr>
      </w:pPr>
      <w:r w:rsidRPr="00873615">
        <w:rPr>
          <w:rFonts w:cstheme="minorHAnsi"/>
          <w:sz w:val="24"/>
          <w:szCs w:val="24"/>
        </w:rPr>
        <w:t>[66]</w:t>
      </w:r>
      <w:r w:rsidR="00941DE9">
        <w:rPr>
          <w:rFonts w:cstheme="minorHAnsi"/>
          <w:sz w:val="24"/>
          <w:szCs w:val="24"/>
        </w:rPr>
        <w:t xml:space="preserve"> </w:t>
      </w:r>
      <w:r w:rsidRPr="00873615">
        <w:rPr>
          <w:rFonts w:cstheme="minorHAnsi"/>
          <w:sz w:val="24"/>
          <w:szCs w:val="24"/>
        </w:rPr>
        <w:t>B. </w:t>
      </w:r>
      <w:proofErr w:type="spellStart"/>
      <w:r w:rsidRPr="00873615">
        <w:rPr>
          <w:rFonts w:cstheme="minorHAnsi"/>
          <w:sz w:val="24"/>
          <w:szCs w:val="24"/>
        </w:rPr>
        <w:t>Dhandayuthapani</w:t>
      </w:r>
      <w:proofErr w:type="spellEnd"/>
      <w:r w:rsidRPr="00873615">
        <w:rPr>
          <w:rFonts w:cstheme="minorHAnsi"/>
          <w:sz w:val="24"/>
          <w:szCs w:val="24"/>
        </w:rPr>
        <w:t>, Y. Yoshida, T. Maekawa, D. Sakthi Kumar</w:t>
      </w:r>
      <w:r w:rsidR="00941DE9">
        <w:rPr>
          <w:rFonts w:cstheme="minorHAnsi"/>
          <w:sz w:val="24"/>
          <w:szCs w:val="24"/>
        </w:rPr>
        <w:t xml:space="preserve">. </w:t>
      </w:r>
      <w:r w:rsidRPr="00873615">
        <w:rPr>
          <w:rFonts w:cstheme="minorHAnsi"/>
          <w:b/>
          <w:bCs/>
          <w:sz w:val="24"/>
          <w:szCs w:val="24"/>
        </w:rPr>
        <w:t>Polymeric scaffolds in tissue engineering application: a review</w:t>
      </w:r>
      <w:r w:rsidR="00941DE9">
        <w:rPr>
          <w:rFonts w:cstheme="minorHAnsi"/>
          <w:b/>
          <w:bCs/>
          <w:sz w:val="24"/>
          <w:szCs w:val="24"/>
        </w:rPr>
        <w:t xml:space="preserve">. </w:t>
      </w:r>
      <w:r w:rsidRPr="00873615">
        <w:rPr>
          <w:rFonts w:cstheme="minorHAnsi"/>
          <w:sz w:val="24"/>
          <w:szCs w:val="24"/>
        </w:rPr>
        <w:t xml:space="preserve">Int J </w:t>
      </w:r>
      <w:proofErr w:type="spellStart"/>
      <w:r w:rsidRPr="00873615">
        <w:rPr>
          <w:rFonts w:cstheme="minorHAnsi"/>
          <w:sz w:val="24"/>
          <w:szCs w:val="24"/>
        </w:rPr>
        <w:t>Polym</w:t>
      </w:r>
      <w:proofErr w:type="spellEnd"/>
      <w:r w:rsidRPr="00873615">
        <w:rPr>
          <w:rFonts w:cstheme="minorHAnsi"/>
          <w:sz w:val="24"/>
          <w:szCs w:val="24"/>
        </w:rPr>
        <w:t xml:space="preserve"> Sci, 2011 (2011)</w:t>
      </w:r>
    </w:p>
    <w:p w14:paraId="3CF80857" w14:textId="6C366B6A" w:rsidR="00B963C9" w:rsidRPr="00873615" w:rsidRDefault="00B963C9" w:rsidP="00873615">
      <w:pPr>
        <w:spacing w:after="0"/>
        <w:ind w:left="720" w:hanging="720"/>
        <w:rPr>
          <w:rFonts w:cstheme="minorHAnsi"/>
          <w:sz w:val="24"/>
          <w:szCs w:val="24"/>
        </w:rPr>
      </w:pPr>
      <w:r w:rsidRPr="00873615">
        <w:rPr>
          <w:rFonts w:cstheme="minorHAnsi"/>
          <w:sz w:val="24"/>
          <w:szCs w:val="24"/>
        </w:rPr>
        <w:t>[67]</w:t>
      </w:r>
      <w:r w:rsidR="00941DE9">
        <w:rPr>
          <w:rFonts w:cstheme="minorHAnsi"/>
          <w:sz w:val="24"/>
          <w:szCs w:val="24"/>
        </w:rPr>
        <w:t xml:space="preserve"> </w:t>
      </w:r>
      <w:r w:rsidRPr="00873615">
        <w:rPr>
          <w:rFonts w:cstheme="minorHAnsi"/>
          <w:sz w:val="24"/>
          <w:szCs w:val="24"/>
        </w:rPr>
        <w:t>W. Zhang, X.F. </w:t>
      </w:r>
      <w:proofErr w:type="spellStart"/>
      <w:r w:rsidRPr="00873615">
        <w:rPr>
          <w:rFonts w:cstheme="minorHAnsi"/>
          <w:sz w:val="24"/>
          <w:szCs w:val="24"/>
        </w:rPr>
        <w:t>Walboomers</w:t>
      </w:r>
      <w:proofErr w:type="spellEnd"/>
      <w:r w:rsidRPr="00873615">
        <w:rPr>
          <w:rFonts w:cstheme="minorHAnsi"/>
          <w:sz w:val="24"/>
          <w:szCs w:val="24"/>
        </w:rPr>
        <w:t xml:space="preserve">, T.H. van </w:t>
      </w:r>
      <w:proofErr w:type="spellStart"/>
      <w:r w:rsidRPr="00873615">
        <w:rPr>
          <w:rFonts w:cstheme="minorHAnsi"/>
          <w:sz w:val="24"/>
          <w:szCs w:val="24"/>
        </w:rPr>
        <w:t>Kuppevelt</w:t>
      </w:r>
      <w:proofErr w:type="spellEnd"/>
      <w:r w:rsidRPr="00873615">
        <w:rPr>
          <w:rFonts w:cstheme="minorHAnsi"/>
          <w:sz w:val="24"/>
          <w:szCs w:val="24"/>
        </w:rPr>
        <w:t>, W.F. </w:t>
      </w:r>
      <w:proofErr w:type="spellStart"/>
      <w:r w:rsidRPr="00873615">
        <w:rPr>
          <w:rFonts w:cstheme="minorHAnsi"/>
          <w:sz w:val="24"/>
          <w:szCs w:val="24"/>
        </w:rPr>
        <w:t>Daamen</w:t>
      </w:r>
      <w:proofErr w:type="spellEnd"/>
      <w:r w:rsidRPr="00873615">
        <w:rPr>
          <w:rFonts w:cstheme="minorHAnsi"/>
          <w:sz w:val="24"/>
          <w:szCs w:val="24"/>
        </w:rPr>
        <w:t>, Z. </w:t>
      </w:r>
      <w:proofErr w:type="spellStart"/>
      <w:r w:rsidRPr="00873615">
        <w:rPr>
          <w:rFonts w:cstheme="minorHAnsi"/>
          <w:sz w:val="24"/>
          <w:szCs w:val="24"/>
        </w:rPr>
        <w:t>Bian</w:t>
      </w:r>
      <w:proofErr w:type="spellEnd"/>
      <w:r w:rsidRPr="00873615">
        <w:rPr>
          <w:rFonts w:cstheme="minorHAnsi"/>
          <w:sz w:val="24"/>
          <w:szCs w:val="24"/>
        </w:rPr>
        <w:t>, J.A. Jansen</w:t>
      </w:r>
      <w:r w:rsidR="00941DE9">
        <w:rPr>
          <w:rFonts w:cstheme="minorHAnsi"/>
          <w:sz w:val="24"/>
          <w:szCs w:val="24"/>
        </w:rPr>
        <w:t xml:space="preserve">. </w:t>
      </w:r>
      <w:r w:rsidRPr="00873615">
        <w:rPr>
          <w:rFonts w:cstheme="minorHAnsi"/>
          <w:b/>
          <w:bCs/>
          <w:sz w:val="24"/>
          <w:szCs w:val="24"/>
        </w:rPr>
        <w:t>The performance of human dental pulp stem cells on different three-dimensional scaffold materials</w:t>
      </w:r>
      <w:r w:rsidR="00941DE9">
        <w:rPr>
          <w:rFonts w:cstheme="minorHAnsi"/>
          <w:b/>
          <w:bCs/>
          <w:sz w:val="24"/>
          <w:szCs w:val="24"/>
        </w:rPr>
        <w:t xml:space="preserve">. </w:t>
      </w:r>
      <w:r w:rsidRPr="00873615">
        <w:rPr>
          <w:rFonts w:cstheme="minorHAnsi"/>
          <w:sz w:val="24"/>
          <w:szCs w:val="24"/>
        </w:rPr>
        <w:t>Biomaterials, 27 (33) (2006), pp. 5658-5668</w:t>
      </w:r>
    </w:p>
    <w:p w14:paraId="6DE38516" w14:textId="6EC4D52E" w:rsidR="00B963C9" w:rsidRPr="00873615" w:rsidRDefault="00B963C9" w:rsidP="00873615">
      <w:pPr>
        <w:spacing w:after="0"/>
        <w:ind w:left="720" w:hanging="720"/>
        <w:rPr>
          <w:rFonts w:cstheme="minorHAnsi"/>
          <w:sz w:val="24"/>
          <w:szCs w:val="24"/>
        </w:rPr>
      </w:pPr>
      <w:r w:rsidRPr="00873615">
        <w:rPr>
          <w:rFonts w:cstheme="minorHAnsi"/>
          <w:sz w:val="24"/>
          <w:szCs w:val="24"/>
        </w:rPr>
        <w:t>[68]</w:t>
      </w:r>
      <w:r w:rsidR="00941DE9">
        <w:rPr>
          <w:rFonts w:cstheme="minorHAnsi"/>
          <w:sz w:val="24"/>
          <w:szCs w:val="24"/>
        </w:rPr>
        <w:t xml:space="preserve"> </w:t>
      </w:r>
      <w:r w:rsidRPr="00873615">
        <w:rPr>
          <w:rFonts w:cstheme="minorHAnsi"/>
          <w:sz w:val="24"/>
          <w:szCs w:val="24"/>
        </w:rPr>
        <w:t>A. Linde</w:t>
      </w:r>
      <w:r w:rsidR="00941DE9">
        <w:rPr>
          <w:rFonts w:cstheme="minorHAnsi"/>
          <w:sz w:val="24"/>
          <w:szCs w:val="24"/>
        </w:rPr>
        <w:t xml:space="preserve">. </w:t>
      </w:r>
      <w:r w:rsidRPr="00873615">
        <w:rPr>
          <w:rFonts w:cstheme="minorHAnsi"/>
          <w:b/>
          <w:bCs/>
          <w:sz w:val="24"/>
          <w:szCs w:val="24"/>
        </w:rPr>
        <w:t>Dentin matrix proteins: composition and possible functions in calcification</w:t>
      </w:r>
      <w:r w:rsidR="00941DE9">
        <w:rPr>
          <w:rFonts w:cstheme="minorHAnsi"/>
          <w:b/>
          <w:bCs/>
          <w:sz w:val="24"/>
          <w:szCs w:val="24"/>
        </w:rPr>
        <w:t xml:space="preserve">. </w:t>
      </w:r>
      <w:proofErr w:type="spellStart"/>
      <w:r w:rsidRPr="00873615">
        <w:rPr>
          <w:rFonts w:cstheme="minorHAnsi"/>
          <w:sz w:val="24"/>
          <w:szCs w:val="24"/>
        </w:rPr>
        <w:t>Anat</w:t>
      </w:r>
      <w:proofErr w:type="spellEnd"/>
      <w:r w:rsidRPr="00873615">
        <w:rPr>
          <w:rFonts w:cstheme="minorHAnsi"/>
          <w:sz w:val="24"/>
          <w:szCs w:val="24"/>
        </w:rPr>
        <w:t xml:space="preserve"> Rec, 224 (2) (1989), pp. 154-166</w:t>
      </w:r>
    </w:p>
    <w:p w14:paraId="1D140F81" w14:textId="0EAD1D71" w:rsidR="00B963C9" w:rsidRPr="00873615" w:rsidRDefault="00B963C9" w:rsidP="00873615">
      <w:pPr>
        <w:spacing w:after="0"/>
        <w:ind w:left="720" w:hanging="720"/>
        <w:rPr>
          <w:rFonts w:cstheme="minorHAnsi"/>
          <w:sz w:val="24"/>
          <w:szCs w:val="24"/>
        </w:rPr>
      </w:pPr>
      <w:r w:rsidRPr="00873615">
        <w:rPr>
          <w:rFonts w:cstheme="minorHAnsi"/>
          <w:sz w:val="24"/>
          <w:szCs w:val="24"/>
        </w:rPr>
        <w:t>[69]</w:t>
      </w:r>
      <w:r w:rsidR="00941DE9">
        <w:rPr>
          <w:rFonts w:cstheme="minorHAnsi"/>
          <w:sz w:val="24"/>
          <w:szCs w:val="24"/>
        </w:rPr>
        <w:t xml:space="preserve"> </w:t>
      </w:r>
      <w:r w:rsidRPr="00873615">
        <w:rPr>
          <w:rFonts w:cstheme="minorHAnsi"/>
          <w:sz w:val="24"/>
          <w:szCs w:val="24"/>
        </w:rPr>
        <w:t>Y. </w:t>
      </w:r>
      <w:proofErr w:type="spellStart"/>
      <w:r w:rsidRPr="00873615">
        <w:rPr>
          <w:rFonts w:cstheme="minorHAnsi"/>
          <w:sz w:val="24"/>
          <w:szCs w:val="24"/>
        </w:rPr>
        <w:t>Kitasako</w:t>
      </w:r>
      <w:proofErr w:type="spellEnd"/>
      <w:r w:rsidRPr="00873615">
        <w:rPr>
          <w:rFonts w:cstheme="minorHAnsi"/>
          <w:sz w:val="24"/>
          <w:szCs w:val="24"/>
        </w:rPr>
        <w:t>, S. Shibata, C.F. Cox, J. </w:t>
      </w:r>
      <w:proofErr w:type="spellStart"/>
      <w:r w:rsidRPr="00873615">
        <w:rPr>
          <w:rFonts w:cstheme="minorHAnsi"/>
          <w:sz w:val="24"/>
          <w:szCs w:val="24"/>
        </w:rPr>
        <w:t>Tagami</w:t>
      </w:r>
      <w:proofErr w:type="spellEnd"/>
      <w:r w:rsidR="00941DE9">
        <w:rPr>
          <w:rFonts w:cstheme="minorHAnsi"/>
          <w:sz w:val="24"/>
          <w:szCs w:val="24"/>
        </w:rPr>
        <w:t xml:space="preserve">. </w:t>
      </w:r>
      <w:r w:rsidRPr="00873615">
        <w:rPr>
          <w:rFonts w:cstheme="minorHAnsi"/>
          <w:b/>
          <w:bCs/>
          <w:sz w:val="24"/>
          <w:szCs w:val="24"/>
        </w:rPr>
        <w:t xml:space="preserve">Location, </w:t>
      </w:r>
      <w:proofErr w:type="gramStart"/>
      <w:r w:rsidRPr="00873615">
        <w:rPr>
          <w:rFonts w:cstheme="minorHAnsi"/>
          <w:b/>
          <w:bCs/>
          <w:sz w:val="24"/>
          <w:szCs w:val="24"/>
        </w:rPr>
        <w:t>arrangement</w:t>
      </w:r>
      <w:proofErr w:type="gramEnd"/>
      <w:r w:rsidRPr="00873615">
        <w:rPr>
          <w:rFonts w:cstheme="minorHAnsi"/>
          <w:b/>
          <w:bCs/>
          <w:sz w:val="24"/>
          <w:szCs w:val="24"/>
        </w:rPr>
        <w:t xml:space="preserve"> and possible function of </w:t>
      </w:r>
      <w:proofErr w:type="spellStart"/>
      <w:r w:rsidRPr="00873615">
        <w:rPr>
          <w:rFonts w:cstheme="minorHAnsi"/>
          <w:b/>
          <w:bCs/>
          <w:sz w:val="24"/>
          <w:szCs w:val="24"/>
        </w:rPr>
        <w:t>interodontoblastic</w:t>
      </w:r>
      <w:proofErr w:type="spellEnd"/>
      <w:r w:rsidRPr="00873615">
        <w:rPr>
          <w:rFonts w:cstheme="minorHAnsi"/>
          <w:b/>
          <w:bCs/>
          <w:sz w:val="24"/>
          <w:szCs w:val="24"/>
        </w:rPr>
        <w:t xml:space="preserve"> collagen </w:t>
      </w:r>
      <w:proofErr w:type="spellStart"/>
      <w:r w:rsidRPr="00873615">
        <w:rPr>
          <w:rFonts w:cstheme="minorHAnsi"/>
          <w:b/>
          <w:bCs/>
          <w:sz w:val="24"/>
          <w:szCs w:val="24"/>
        </w:rPr>
        <w:t>fibres</w:t>
      </w:r>
      <w:proofErr w:type="spellEnd"/>
      <w:r w:rsidRPr="00873615">
        <w:rPr>
          <w:rFonts w:cstheme="minorHAnsi"/>
          <w:b/>
          <w:bCs/>
          <w:sz w:val="24"/>
          <w:szCs w:val="24"/>
        </w:rPr>
        <w:t xml:space="preserve"> in association with calcium hydroxide-induced hard tissue bridges</w:t>
      </w:r>
      <w:r w:rsidR="00941DE9">
        <w:rPr>
          <w:rFonts w:cstheme="minorHAnsi"/>
          <w:b/>
          <w:bCs/>
          <w:sz w:val="24"/>
          <w:szCs w:val="24"/>
        </w:rPr>
        <w:t xml:space="preserve">. </w:t>
      </w:r>
      <w:r w:rsidRPr="00873615">
        <w:rPr>
          <w:rFonts w:cstheme="minorHAnsi"/>
          <w:sz w:val="24"/>
          <w:szCs w:val="24"/>
        </w:rPr>
        <w:t xml:space="preserve">Int </w:t>
      </w:r>
      <w:proofErr w:type="spellStart"/>
      <w:r w:rsidRPr="00873615">
        <w:rPr>
          <w:rFonts w:cstheme="minorHAnsi"/>
          <w:sz w:val="24"/>
          <w:szCs w:val="24"/>
        </w:rPr>
        <w:t>Endod</w:t>
      </w:r>
      <w:proofErr w:type="spellEnd"/>
      <w:r w:rsidRPr="00873615">
        <w:rPr>
          <w:rFonts w:cstheme="minorHAnsi"/>
          <w:sz w:val="24"/>
          <w:szCs w:val="24"/>
        </w:rPr>
        <w:t xml:space="preserve"> J, 35 (12) (2002), pp. 996-1004</w:t>
      </w:r>
    </w:p>
    <w:p w14:paraId="432373F2" w14:textId="0F27A13E" w:rsidR="00B963C9" w:rsidRPr="00873615" w:rsidRDefault="00B963C9" w:rsidP="00873615">
      <w:pPr>
        <w:spacing w:after="0"/>
        <w:ind w:left="720" w:hanging="720"/>
        <w:rPr>
          <w:rFonts w:cstheme="minorHAnsi"/>
          <w:sz w:val="24"/>
          <w:szCs w:val="24"/>
        </w:rPr>
      </w:pPr>
      <w:r w:rsidRPr="00873615">
        <w:rPr>
          <w:rFonts w:cstheme="minorHAnsi"/>
          <w:sz w:val="24"/>
          <w:szCs w:val="24"/>
        </w:rPr>
        <w:t>[70]</w:t>
      </w:r>
      <w:r w:rsidR="00941DE9">
        <w:rPr>
          <w:rFonts w:cstheme="minorHAnsi"/>
          <w:sz w:val="24"/>
          <w:szCs w:val="24"/>
        </w:rPr>
        <w:t xml:space="preserve"> </w:t>
      </w:r>
      <w:r w:rsidRPr="00873615">
        <w:rPr>
          <w:rFonts w:cstheme="minorHAnsi"/>
          <w:sz w:val="24"/>
          <w:szCs w:val="24"/>
        </w:rPr>
        <w:t>V.T. Sakai, Z. Zhang, Z. Dong, K.G. Neiva, M.A. Machado, S. Shi,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SHED differentiate into functional odontoblasts and endothelium</w:t>
      </w:r>
      <w:r w:rsidR="00941DE9">
        <w:rPr>
          <w:rFonts w:cstheme="minorHAnsi"/>
          <w:b/>
          <w:bCs/>
          <w:sz w:val="24"/>
          <w:szCs w:val="24"/>
        </w:rPr>
        <w:t xml:space="preserve">. </w:t>
      </w:r>
      <w:r w:rsidRPr="00873615">
        <w:rPr>
          <w:rFonts w:cstheme="minorHAnsi"/>
          <w:sz w:val="24"/>
          <w:szCs w:val="24"/>
        </w:rPr>
        <w:t>J Dent Res, 89 (8) (2010), pp. 791-796</w:t>
      </w:r>
    </w:p>
    <w:p w14:paraId="10727DD2" w14:textId="50BCC460" w:rsidR="00B963C9" w:rsidRPr="00873615" w:rsidRDefault="00B963C9" w:rsidP="00873615">
      <w:pPr>
        <w:spacing w:after="0"/>
        <w:ind w:left="720" w:hanging="720"/>
        <w:rPr>
          <w:rFonts w:cstheme="minorHAnsi"/>
          <w:sz w:val="24"/>
          <w:szCs w:val="24"/>
        </w:rPr>
      </w:pPr>
      <w:r w:rsidRPr="00873615">
        <w:rPr>
          <w:rFonts w:cstheme="minorHAnsi"/>
          <w:sz w:val="24"/>
          <w:szCs w:val="24"/>
        </w:rPr>
        <w:t>[71]</w:t>
      </w:r>
      <w:r w:rsidR="00941DE9">
        <w:rPr>
          <w:rFonts w:cstheme="minorHAnsi"/>
          <w:sz w:val="24"/>
          <w:szCs w:val="24"/>
        </w:rPr>
        <w:t xml:space="preserve"> </w:t>
      </w:r>
      <w:r w:rsidRPr="00873615">
        <w:rPr>
          <w:rFonts w:cstheme="minorHAnsi"/>
          <w:sz w:val="24"/>
          <w:szCs w:val="24"/>
        </w:rPr>
        <w:t>Y. Sumita, M.J. Honda, T. Ohara, S. Tsuchiya, H. Sagara, H. Kagami,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Performance of collagen sponge as a 3-D scaffold for tooth-tissue engineering</w:t>
      </w:r>
      <w:r w:rsidR="00941DE9">
        <w:rPr>
          <w:rFonts w:cstheme="minorHAnsi"/>
          <w:b/>
          <w:bCs/>
          <w:sz w:val="24"/>
          <w:szCs w:val="24"/>
        </w:rPr>
        <w:t xml:space="preserve">. </w:t>
      </w:r>
      <w:r w:rsidRPr="00873615">
        <w:rPr>
          <w:rFonts w:cstheme="minorHAnsi"/>
          <w:sz w:val="24"/>
          <w:szCs w:val="24"/>
        </w:rPr>
        <w:t>Biomaterials, 27 (17) (2006), pp. 3238-3248</w:t>
      </w:r>
    </w:p>
    <w:p w14:paraId="0BEB2590" w14:textId="55AB9B94" w:rsidR="00B963C9" w:rsidRPr="00873615" w:rsidRDefault="00B963C9" w:rsidP="00873615">
      <w:pPr>
        <w:spacing w:after="0"/>
        <w:ind w:left="720" w:hanging="720"/>
        <w:rPr>
          <w:rFonts w:cstheme="minorHAnsi"/>
          <w:sz w:val="24"/>
          <w:szCs w:val="24"/>
        </w:rPr>
      </w:pPr>
      <w:r w:rsidRPr="00873615">
        <w:rPr>
          <w:rFonts w:cstheme="minorHAnsi"/>
          <w:sz w:val="24"/>
          <w:szCs w:val="24"/>
        </w:rPr>
        <w:t>[72]</w:t>
      </w:r>
      <w:r w:rsidR="00941DE9">
        <w:rPr>
          <w:rFonts w:cstheme="minorHAnsi"/>
          <w:sz w:val="24"/>
          <w:szCs w:val="24"/>
        </w:rPr>
        <w:t xml:space="preserve"> </w:t>
      </w:r>
      <w:r w:rsidRPr="00873615">
        <w:rPr>
          <w:rFonts w:cstheme="minorHAnsi"/>
          <w:sz w:val="24"/>
          <w:szCs w:val="24"/>
        </w:rPr>
        <w:t>L. Zhang, Y. Morsi, Y. Wang, Y. Li, S. Ramakrishna</w:t>
      </w:r>
      <w:r w:rsidR="00941DE9">
        <w:rPr>
          <w:rFonts w:cstheme="minorHAnsi"/>
          <w:sz w:val="24"/>
          <w:szCs w:val="24"/>
        </w:rPr>
        <w:t xml:space="preserve">. </w:t>
      </w:r>
      <w:r w:rsidRPr="00873615">
        <w:rPr>
          <w:rFonts w:cstheme="minorHAnsi"/>
          <w:b/>
          <w:bCs/>
          <w:sz w:val="24"/>
          <w:szCs w:val="24"/>
        </w:rPr>
        <w:t>Review scaffold design and stem cells for tooth regeneration</w:t>
      </w:r>
      <w:r w:rsidR="00941DE9">
        <w:rPr>
          <w:rFonts w:cstheme="minorHAnsi"/>
          <w:b/>
          <w:bCs/>
          <w:sz w:val="24"/>
          <w:szCs w:val="24"/>
        </w:rPr>
        <w:t xml:space="preserve">. </w:t>
      </w:r>
      <w:proofErr w:type="spellStart"/>
      <w:r w:rsidRPr="00873615">
        <w:rPr>
          <w:rFonts w:cstheme="minorHAnsi"/>
          <w:sz w:val="24"/>
          <w:szCs w:val="24"/>
        </w:rPr>
        <w:t>Jpn</w:t>
      </w:r>
      <w:proofErr w:type="spellEnd"/>
      <w:r w:rsidRPr="00873615">
        <w:rPr>
          <w:rFonts w:cstheme="minorHAnsi"/>
          <w:sz w:val="24"/>
          <w:szCs w:val="24"/>
        </w:rPr>
        <w:t xml:space="preserve"> Dent Sci Rev, 49 (1) (2013), pp. 14-26</w:t>
      </w:r>
    </w:p>
    <w:p w14:paraId="0D8DB3A9" w14:textId="14EF8AF8" w:rsidR="00B963C9" w:rsidRPr="00873615" w:rsidRDefault="00B963C9" w:rsidP="00873615">
      <w:pPr>
        <w:spacing w:after="0"/>
        <w:ind w:left="720" w:hanging="720"/>
        <w:rPr>
          <w:rFonts w:cstheme="minorHAnsi"/>
          <w:sz w:val="24"/>
          <w:szCs w:val="24"/>
        </w:rPr>
      </w:pPr>
      <w:r w:rsidRPr="00873615">
        <w:rPr>
          <w:rFonts w:cstheme="minorHAnsi"/>
          <w:sz w:val="24"/>
          <w:szCs w:val="24"/>
        </w:rPr>
        <w:t>[73]</w:t>
      </w:r>
      <w:r w:rsidR="00941DE9">
        <w:rPr>
          <w:rFonts w:cstheme="minorHAnsi"/>
          <w:sz w:val="24"/>
          <w:szCs w:val="24"/>
        </w:rPr>
        <w:t xml:space="preserve"> </w:t>
      </w:r>
      <w:r w:rsidRPr="00873615">
        <w:rPr>
          <w:rFonts w:cstheme="minorHAnsi"/>
          <w:sz w:val="24"/>
          <w:szCs w:val="24"/>
        </w:rPr>
        <w:t>R.S. Prescott, R. Alsanea, M.I. Fayad, B.R. Johnson, C.S. Wenckus, J. Hao,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In vivo generation of dental pulp-like tissue by using dental pulp stem cells, a collagen scaffold, and dentin matrix protein 1 after subcutaneous transplantation in mice</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34 (4) (2008), pp. 421-426</w:t>
      </w:r>
    </w:p>
    <w:p w14:paraId="160C7037" w14:textId="4AD31766" w:rsidR="00B963C9" w:rsidRPr="00873615" w:rsidRDefault="00B963C9" w:rsidP="00873615">
      <w:pPr>
        <w:spacing w:after="0"/>
        <w:ind w:left="720" w:hanging="720"/>
        <w:rPr>
          <w:rFonts w:cstheme="minorHAnsi"/>
          <w:sz w:val="24"/>
          <w:szCs w:val="24"/>
        </w:rPr>
      </w:pPr>
      <w:r w:rsidRPr="00873615">
        <w:rPr>
          <w:rFonts w:cstheme="minorHAnsi"/>
          <w:sz w:val="24"/>
          <w:szCs w:val="24"/>
        </w:rPr>
        <w:t>[74]</w:t>
      </w:r>
      <w:r w:rsidR="00941DE9">
        <w:rPr>
          <w:rFonts w:cstheme="minorHAnsi"/>
          <w:sz w:val="24"/>
          <w:szCs w:val="24"/>
        </w:rPr>
        <w:t xml:space="preserve"> </w:t>
      </w:r>
      <w:r w:rsidRPr="00873615">
        <w:rPr>
          <w:rFonts w:cstheme="minorHAnsi"/>
          <w:sz w:val="24"/>
          <w:szCs w:val="24"/>
        </w:rPr>
        <w:t>D.M. Dohan, J. Choukroun, A. Diss, S.L. Dohan, A.J. Dohan, J. Mouhyi,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Platelet-rich fibrin (PRF): a second-generation platelet concentrate. Part III: leucocyte activation: a new feature for platelet concentrates?</w:t>
      </w:r>
      <w:r w:rsidR="00941DE9">
        <w:rPr>
          <w:rFonts w:cstheme="minorHAnsi"/>
          <w:b/>
          <w:bCs/>
          <w:sz w:val="24"/>
          <w:szCs w:val="24"/>
        </w:rPr>
        <w:t xml:space="preserve"> </w:t>
      </w:r>
      <w:r w:rsidRPr="00873615">
        <w:rPr>
          <w:rFonts w:cstheme="minorHAnsi"/>
          <w:sz w:val="24"/>
          <w:szCs w:val="24"/>
        </w:rPr>
        <w:t xml:space="preserve">Oral Surg Oral Med Oral </w:t>
      </w:r>
      <w:proofErr w:type="spellStart"/>
      <w:r w:rsidRPr="00873615">
        <w:rPr>
          <w:rFonts w:cstheme="minorHAnsi"/>
          <w:sz w:val="24"/>
          <w:szCs w:val="24"/>
        </w:rPr>
        <w:t>Pathol</w:t>
      </w:r>
      <w:proofErr w:type="spellEnd"/>
      <w:r w:rsidRPr="00873615">
        <w:rPr>
          <w:rFonts w:cstheme="minorHAnsi"/>
          <w:sz w:val="24"/>
          <w:szCs w:val="24"/>
        </w:rPr>
        <w:t xml:space="preserve"> Oral </w:t>
      </w:r>
      <w:proofErr w:type="spellStart"/>
      <w:r w:rsidRPr="00873615">
        <w:rPr>
          <w:rFonts w:cstheme="minorHAnsi"/>
          <w:sz w:val="24"/>
          <w:szCs w:val="24"/>
        </w:rPr>
        <w:t>Radiol</w:t>
      </w:r>
      <w:proofErr w:type="spellEnd"/>
      <w:r w:rsidRPr="00873615">
        <w:rPr>
          <w:rFonts w:cstheme="minorHAnsi"/>
          <w:sz w:val="24"/>
          <w:szCs w:val="24"/>
        </w:rPr>
        <w:t xml:space="preserve"> </w:t>
      </w:r>
      <w:proofErr w:type="spellStart"/>
      <w:r w:rsidRPr="00873615">
        <w:rPr>
          <w:rFonts w:cstheme="minorHAnsi"/>
          <w:sz w:val="24"/>
          <w:szCs w:val="24"/>
        </w:rPr>
        <w:t>Endod</w:t>
      </w:r>
      <w:proofErr w:type="spellEnd"/>
      <w:r w:rsidRPr="00873615">
        <w:rPr>
          <w:rFonts w:cstheme="minorHAnsi"/>
          <w:sz w:val="24"/>
          <w:szCs w:val="24"/>
        </w:rPr>
        <w:t>, 101 (3) (2006), pp. e51-e55</w:t>
      </w:r>
    </w:p>
    <w:p w14:paraId="1D4636F3" w14:textId="6D090212" w:rsidR="00B963C9" w:rsidRPr="00873615" w:rsidRDefault="00B963C9" w:rsidP="00873615">
      <w:pPr>
        <w:spacing w:after="0"/>
        <w:ind w:left="720" w:hanging="720"/>
        <w:rPr>
          <w:rFonts w:cstheme="minorHAnsi"/>
          <w:sz w:val="24"/>
          <w:szCs w:val="24"/>
        </w:rPr>
      </w:pPr>
      <w:r w:rsidRPr="00873615">
        <w:rPr>
          <w:rFonts w:cstheme="minorHAnsi"/>
          <w:sz w:val="24"/>
          <w:szCs w:val="24"/>
        </w:rPr>
        <w:t>[75]</w:t>
      </w:r>
      <w:r w:rsidR="00941DE9">
        <w:rPr>
          <w:rFonts w:cstheme="minorHAnsi"/>
          <w:sz w:val="24"/>
          <w:szCs w:val="24"/>
        </w:rPr>
        <w:t xml:space="preserve"> </w:t>
      </w:r>
      <w:r w:rsidRPr="00873615">
        <w:rPr>
          <w:rFonts w:cstheme="minorHAnsi"/>
          <w:sz w:val="24"/>
          <w:szCs w:val="24"/>
        </w:rPr>
        <w:t xml:space="preserve">D.M. Dohan </w:t>
      </w:r>
      <w:proofErr w:type="spellStart"/>
      <w:r w:rsidRPr="00873615">
        <w:rPr>
          <w:rFonts w:cstheme="minorHAnsi"/>
          <w:sz w:val="24"/>
          <w:szCs w:val="24"/>
        </w:rPr>
        <w:t>Ehrenfest</w:t>
      </w:r>
      <w:proofErr w:type="spellEnd"/>
      <w:r w:rsidRPr="00873615">
        <w:rPr>
          <w:rFonts w:cstheme="minorHAnsi"/>
          <w:sz w:val="24"/>
          <w:szCs w:val="24"/>
        </w:rPr>
        <w:t xml:space="preserve">, G.M. de </w:t>
      </w:r>
      <w:proofErr w:type="spellStart"/>
      <w:r w:rsidRPr="00873615">
        <w:rPr>
          <w:rFonts w:cstheme="minorHAnsi"/>
          <w:sz w:val="24"/>
          <w:szCs w:val="24"/>
        </w:rPr>
        <w:t>Peppo</w:t>
      </w:r>
      <w:proofErr w:type="spellEnd"/>
      <w:r w:rsidRPr="00873615">
        <w:rPr>
          <w:rFonts w:cstheme="minorHAnsi"/>
          <w:sz w:val="24"/>
          <w:szCs w:val="24"/>
        </w:rPr>
        <w:t>, P. </w:t>
      </w:r>
      <w:proofErr w:type="spellStart"/>
      <w:r w:rsidRPr="00873615">
        <w:rPr>
          <w:rFonts w:cstheme="minorHAnsi"/>
          <w:sz w:val="24"/>
          <w:szCs w:val="24"/>
        </w:rPr>
        <w:t>Doglioli</w:t>
      </w:r>
      <w:proofErr w:type="spellEnd"/>
      <w:r w:rsidRPr="00873615">
        <w:rPr>
          <w:rFonts w:cstheme="minorHAnsi"/>
          <w:sz w:val="24"/>
          <w:szCs w:val="24"/>
        </w:rPr>
        <w:t>, G. </w:t>
      </w:r>
      <w:proofErr w:type="spellStart"/>
      <w:r w:rsidRPr="00873615">
        <w:rPr>
          <w:rFonts w:cstheme="minorHAnsi"/>
          <w:sz w:val="24"/>
          <w:szCs w:val="24"/>
        </w:rPr>
        <w:t>Sammartino</w:t>
      </w:r>
      <w:proofErr w:type="spellEnd"/>
      <w:r w:rsidR="00941DE9">
        <w:rPr>
          <w:rFonts w:cstheme="minorHAnsi"/>
          <w:sz w:val="24"/>
          <w:szCs w:val="24"/>
        </w:rPr>
        <w:t xml:space="preserve">. </w:t>
      </w:r>
      <w:r w:rsidRPr="00873615">
        <w:rPr>
          <w:rFonts w:cstheme="minorHAnsi"/>
          <w:b/>
          <w:bCs/>
          <w:sz w:val="24"/>
          <w:szCs w:val="24"/>
        </w:rPr>
        <w:t xml:space="preserve">Slow release of growth factors and thrombospondin-1 in </w:t>
      </w:r>
      <w:proofErr w:type="spellStart"/>
      <w:r w:rsidRPr="00873615">
        <w:rPr>
          <w:rFonts w:cstheme="minorHAnsi"/>
          <w:b/>
          <w:bCs/>
          <w:sz w:val="24"/>
          <w:szCs w:val="24"/>
        </w:rPr>
        <w:t>Choukroun’s</w:t>
      </w:r>
      <w:proofErr w:type="spellEnd"/>
      <w:r w:rsidRPr="00873615">
        <w:rPr>
          <w:rFonts w:cstheme="minorHAnsi"/>
          <w:b/>
          <w:bCs/>
          <w:sz w:val="24"/>
          <w:szCs w:val="24"/>
        </w:rPr>
        <w:t xml:space="preserve"> platelet-rich fibrin (PRF): a gold standard to achieve for all surgical platelet concentrates technologies</w:t>
      </w:r>
      <w:r w:rsidR="00941DE9">
        <w:rPr>
          <w:rFonts w:cstheme="minorHAnsi"/>
          <w:b/>
          <w:bCs/>
          <w:sz w:val="24"/>
          <w:szCs w:val="24"/>
        </w:rPr>
        <w:t xml:space="preserve">. </w:t>
      </w:r>
      <w:r w:rsidRPr="00873615">
        <w:rPr>
          <w:rFonts w:cstheme="minorHAnsi"/>
          <w:sz w:val="24"/>
          <w:szCs w:val="24"/>
        </w:rPr>
        <w:t>Growth Factors, 27 (1) (2009), pp. 63-69</w:t>
      </w:r>
    </w:p>
    <w:p w14:paraId="5F7FF0C6" w14:textId="19F6BD3E" w:rsidR="00B963C9" w:rsidRPr="00873615" w:rsidRDefault="00B963C9" w:rsidP="00873615">
      <w:pPr>
        <w:spacing w:after="0"/>
        <w:ind w:left="720" w:hanging="720"/>
        <w:rPr>
          <w:rFonts w:cstheme="minorHAnsi"/>
          <w:sz w:val="24"/>
          <w:szCs w:val="24"/>
        </w:rPr>
      </w:pPr>
      <w:r w:rsidRPr="00873615">
        <w:rPr>
          <w:rFonts w:cstheme="minorHAnsi"/>
          <w:sz w:val="24"/>
          <w:szCs w:val="24"/>
        </w:rPr>
        <w:t>[76]</w:t>
      </w:r>
      <w:r w:rsidR="00941DE9">
        <w:rPr>
          <w:rFonts w:cstheme="minorHAnsi"/>
          <w:sz w:val="24"/>
          <w:szCs w:val="24"/>
        </w:rPr>
        <w:t xml:space="preserve"> </w:t>
      </w:r>
      <w:r w:rsidRPr="00873615">
        <w:rPr>
          <w:rFonts w:cstheme="minorHAnsi"/>
          <w:sz w:val="24"/>
          <w:szCs w:val="24"/>
        </w:rPr>
        <w:t>L. He, Y. Lin, X. Hu, Y. Zhang, H. Wu</w:t>
      </w:r>
      <w:r w:rsidR="00941DE9">
        <w:rPr>
          <w:rFonts w:cstheme="minorHAnsi"/>
          <w:sz w:val="24"/>
          <w:szCs w:val="24"/>
        </w:rPr>
        <w:t xml:space="preserve">. </w:t>
      </w:r>
      <w:r w:rsidRPr="00873615">
        <w:rPr>
          <w:rFonts w:cstheme="minorHAnsi"/>
          <w:b/>
          <w:bCs/>
          <w:sz w:val="24"/>
          <w:szCs w:val="24"/>
        </w:rPr>
        <w:t>A comparative study of platelet-rich fibrin (PRF) and platelet-rich plasma (PRP) on the effect of proliferation and differentiation of rat osteoblasts in vitro</w:t>
      </w:r>
      <w:r w:rsidR="00941DE9">
        <w:rPr>
          <w:rFonts w:cstheme="minorHAnsi"/>
          <w:b/>
          <w:bCs/>
          <w:sz w:val="24"/>
          <w:szCs w:val="24"/>
        </w:rPr>
        <w:t xml:space="preserve">. </w:t>
      </w:r>
      <w:r w:rsidRPr="00873615">
        <w:rPr>
          <w:rFonts w:cstheme="minorHAnsi"/>
          <w:sz w:val="24"/>
          <w:szCs w:val="24"/>
        </w:rPr>
        <w:t xml:space="preserve">Oral Surg Oral Med Oral </w:t>
      </w:r>
      <w:proofErr w:type="spellStart"/>
      <w:r w:rsidRPr="00873615">
        <w:rPr>
          <w:rFonts w:cstheme="minorHAnsi"/>
          <w:sz w:val="24"/>
          <w:szCs w:val="24"/>
        </w:rPr>
        <w:t>Pathol</w:t>
      </w:r>
      <w:proofErr w:type="spellEnd"/>
      <w:r w:rsidRPr="00873615">
        <w:rPr>
          <w:rFonts w:cstheme="minorHAnsi"/>
          <w:sz w:val="24"/>
          <w:szCs w:val="24"/>
        </w:rPr>
        <w:t xml:space="preserve"> Oral </w:t>
      </w:r>
      <w:proofErr w:type="spellStart"/>
      <w:r w:rsidRPr="00873615">
        <w:rPr>
          <w:rFonts w:cstheme="minorHAnsi"/>
          <w:sz w:val="24"/>
          <w:szCs w:val="24"/>
        </w:rPr>
        <w:t>Radiol</w:t>
      </w:r>
      <w:proofErr w:type="spellEnd"/>
      <w:r w:rsidRPr="00873615">
        <w:rPr>
          <w:rFonts w:cstheme="minorHAnsi"/>
          <w:sz w:val="24"/>
          <w:szCs w:val="24"/>
        </w:rPr>
        <w:t xml:space="preserve"> </w:t>
      </w:r>
      <w:proofErr w:type="spellStart"/>
      <w:r w:rsidRPr="00873615">
        <w:rPr>
          <w:rFonts w:cstheme="minorHAnsi"/>
          <w:sz w:val="24"/>
          <w:szCs w:val="24"/>
        </w:rPr>
        <w:t>Endodontol</w:t>
      </w:r>
      <w:proofErr w:type="spellEnd"/>
      <w:r w:rsidRPr="00873615">
        <w:rPr>
          <w:rFonts w:cstheme="minorHAnsi"/>
          <w:sz w:val="24"/>
          <w:szCs w:val="24"/>
        </w:rPr>
        <w:t>, 108 (5) (2009), pp. 707-713</w:t>
      </w:r>
    </w:p>
    <w:p w14:paraId="667F9B0A" w14:textId="566DC732" w:rsidR="00B963C9" w:rsidRPr="00873615" w:rsidRDefault="00B963C9" w:rsidP="00873615">
      <w:pPr>
        <w:spacing w:after="0"/>
        <w:ind w:left="720" w:hanging="720"/>
        <w:rPr>
          <w:rFonts w:cstheme="minorHAnsi"/>
          <w:sz w:val="24"/>
          <w:szCs w:val="24"/>
        </w:rPr>
      </w:pPr>
      <w:r w:rsidRPr="00873615">
        <w:rPr>
          <w:rFonts w:cstheme="minorHAnsi"/>
          <w:sz w:val="24"/>
          <w:szCs w:val="24"/>
        </w:rPr>
        <w:t>[77]</w:t>
      </w:r>
      <w:r w:rsidR="00941DE9">
        <w:rPr>
          <w:rFonts w:cstheme="minorHAnsi"/>
          <w:sz w:val="24"/>
          <w:szCs w:val="24"/>
        </w:rPr>
        <w:t xml:space="preserve"> </w:t>
      </w:r>
      <w:r w:rsidRPr="00873615">
        <w:rPr>
          <w:rFonts w:cstheme="minorHAnsi"/>
          <w:sz w:val="24"/>
          <w:szCs w:val="24"/>
        </w:rPr>
        <w:t>V.Y. Shivashankar, D.A. Johns, S. </w:t>
      </w:r>
      <w:proofErr w:type="spellStart"/>
      <w:r w:rsidRPr="00873615">
        <w:rPr>
          <w:rFonts w:cstheme="minorHAnsi"/>
          <w:sz w:val="24"/>
          <w:szCs w:val="24"/>
        </w:rPr>
        <w:t>Vidyanath</w:t>
      </w:r>
      <w:proofErr w:type="spellEnd"/>
      <w:r w:rsidRPr="00873615">
        <w:rPr>
          <w:rFonts w:cstheme="minorHAnsi"/>
          <w:sz w:val="24"/>
          <w:szCs w:val="24"/>
        </w:rPr>
        <w:t>, M.R. Kumar</w:t>
      </w:r>
      <w:r w:rsidR="00941DE9">
        <w:rPr>
          <w:rFonts w:cstheme="minorHAnsi"/>
          <w:sz w:val="24"/>
          <w:szCs w:val="24"/>
        </w:rPr>
        <w:t xml:space="preserve">. </w:t>
      </w:r>
      <w:r w:rsidRPr="00873615">
        <w:rPr>
          <w:rFonts w:cstheme="minorHAnsi"/>
          <w:b/>
          <w:bCs/>
          <w:sz w:val="24"/>
          <w:szCs w:val="24"/>
        </w:rPr>
        <w:t>Platelet rich fibrin in the revitalization of tooth with necrotic pulp and open apex</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Conserv</w:t>
      </w:r>
      <w:proofErr w:type="spellEnd"/>
      <w:r w:rsidRPr="00873615">
        <w:rPr>
          <w:rFonts w:cstheme="minorHAnsi"/>
          <w:sz w:val="24"/>
          <w:szCs w:val="24"/>
        </w:rPr>
        <w:t xml:space="preserve"> Dent, 15 (4) (2012), p. 395</w:t>
      </w:r>
    </w:p>
    <w:p w14:paraId="7ABD23C4" w14:textId="19EEA9B1" w:rsidR="00B963C9" w:rsidRPr="00873615" w:rsidRDefault="00B963C9" w:rsidP="00873615">
      <w:pPr>
        <w:spacing w:after="0"/>
        <w:ind w:left="720" w:hanging="720"/>
        <w:rPr>
          <w:rFonts w:cstheme="minorHAnsi"/>
          <w:sz w:val="24"/>
          <w:szCs w:val="24"/>
        </w:rPr>
      </w:pPr>
      <w:r w:rsidRPr="00873615">
        <w:rPr>
          <w:rFonts w:cstheme="minorHAnsi"/>
          <w:sz w:val="24"/>
          <w:szCs w:val="24"/>
        </w:rPr>
        <w:t>[78]</w:t>
      </w:r>
      <w:r w:rsidR="00941DE9">
        <w:rPr>
          <w:rFonts w:cstheme="minorHAnsi"/>
          <w:sz w:val="24"/>
          <w:szCs w:val="24"/>
        </w:rPr>
        <w:t xml:space="preserve"> </w:t>
      </w:r>
      <w:r w:rsidRPr="00873615">
        <w:rPr>
          <w:rFonts w:cstheme="minorHAnsi"/>
          <w:sz w:val="24"/>
          <w:szCs w:val="24"/>
        </w:rPr>
        <w:t>F. </w:t>
      </w:r>
      <w:proofErr w:type="spellStart"/>
      <w:r w:rsidRPr="00873615">
        <w:rPr>
          <w:rFonts w:cstheme="minorHAnsi"/>
          <w:sz w:val="24"/>
          <w:szCs w:val="24"/>
        </w:rPr>
        <w:t>Banchs</w:t>
      </w:r>
      <w:proofErr w:type="spellEnd"/>
      <w:r w:rsidRPr="00873615">
        <w:rPr>
          <w:rFonts w:cstheme="minorHAnsi"/>
          <w:sz w:val="24"/>
          <w:szCs w:val="24"/>
        </w:rPr>
        <w:t>, M. Trope</w:t>
      </w:r>
      <w:r w:rsidR="00941DE9">
        <w:rPr>
          <w:rFonts w:cstheme="minorHAnsi"/>
          <w:sz w:val="24"/>
          <w:szCs w:val="24"/>
        </w:rPr>
        <w:t xml:space="preserve">. </w:t>
      </w:r>
      <w:r w:rsidRPr="00873615">
        <w:rPr>
          <w:rFonts w:cstheme="minorHAnsi"/>
          <w:b/>
          <w:bCs/>
          <w:sz w:val="24"/>
          <w:szCs w:val="24"/>
        </w:rPr>
        <w:t>Revascularization of immature permanent teeth with apical periodontitis: new treatment protocol?</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30 (4) (2004), pp. 196-200</w:t>
      </w:r>
    </w:p>
    <w:p w14:paraId="3F6DDDFA" w14:textId="6212CA8D" w:rsidR="00B963C9" w:rsidRPr="00873615" w:rsidRDefault="00B963C9" w:rsidP="00873615">
      <w:pPr>
        <w:spacing w:after="0"/>
        <w:ind w:left="720" w:hanging="720"/>
        <w:rPr>
          <w:rFonts w:cstheme="minorHAnsi"/>
          <w:sz w:val="24"/>
          <w:szCs w:val="24"/>
        </w:rPr>
      </w:pPr>
      <w:r w:rsidRPr="00873615">
        <w:rPr>
          <w:rFonts w:cstheme="minorHAnsi"/>
          <w:sz w:val="24"/>
          <w:szCs w:val="24"/>
        </w:rPr>
        <w:t>[79]</w:t>
      </w:r>
      <w:r w:rsidR="00941DE9">
        <w:rPr>
          <w:rFonts w:cstheme="minorHAnsi"/>
          <w:sz w:val="24"/>
          <w:szCs w:val="24"/>
        </w:rPr>
        <w:t xml:space="preserve"> </w:t>
      </w:r>
      <w:r w:rsidRPr="00873615">
        <w:rPr>
          <w:rFonts w:cstheme="minorHAnsi"/>
          <w:sz w:val="24"/>
          <w:szCs w:val="24"/>
        </w:rPr>
        <w:t>N. Shah, A. </w:t>
      </w:r>
      <w:proofErr w:type="spellStart"/>
      <w:r w:rsidRPr="00873615">
        <w:rPr>
          <w:rFonts w:cstheme="minorHAnsi"/>
          <w:sz w:val="24"/>
          <w:szCs w:val="24"/>
        </w:rPr>
        <w:t>Logani</w:t>
      </w:r>
      <w:proofErr w:type="spellEnd"/>
      <w:r w:rsidRPr="00873615">
        <w:rPr>
          <w:rFonts w:cstheme="minorHAnsi"/>
          <w:sz w:val="24"/>
          <w:szCs w:val="24"/>
        </w:rPr>
        <w:t>, U. Bhaskar, V. Aggarwal</w:t>
      </w:r>
      <w:r w:rsidR="00941DE9">
        <w:rPr>
          <w:rFonts w:cstheme="minorHAnsi"/>
          <w:sz w:val="24"/>
          <w:szCs w:val="24"/>
        </w:rPr>
        <w:t xml:space="preserve">. </w:t>
      </w:r>
      <w:r w:rsidRPr="00873615">
        <w:rPr>
          <w:rFonts w:cstheme="minorHAnsi"/>
          <w:b/>
          <w:bCs/>
          <w:sz w:val="24"/>
          <w:szCs w:val="24"/>
        </w:rPr>
        <w:t>Efficacy of revascularization to induce apexification/</w:t>
      </w:r>
      <w:proofErr w:type="spellStart"/>
      <w:r w:rsidRPr="00873615">
        <w:rPr>
          <w:rFonts w:cstheme="minorHAnsi"/>
          <w:b/>
          <w:bCs/>
          <w:sz w:val="24"/>
          <w:szCs w:val="24"/>
        </w:rPr>
        <w:t>apexogensis</w:t>
      </w:r>
      <w:proofErr w:type="spellEnd"/>
      <w:r w:rsidRPr="00873615">
        <w:rPr>
          <w:rFonts w:cstheme="minorHAnsi"/>
          <w:b/>
          <w:bCs/>
          <w:sz w:val="24"/>
          <w:szCs w:val="24"/>
        </w:rPr>
        <w:t xml:space="preserve"> in infected, nonvital, immature teeth: a pilot clinical study</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34 (8) (2008), pp. 919-925</w:t>
      </w:r>
    </w:p>
    <w:p w14:paraId="5BFC01FA" w14:textId="1A52AD7A" w:rsidR="00B963C9" w:rsidRPr="00873615" w:rsidRDefault="00B963C9" w:rsidP="00873615">
      <w:pPr>
        <w:spacing w:after="0"/>
        <w:ind w:left="720" w:hanging="720"/>
        <w:rPr>
          <w:rFonts w:cstheme="minorHAnsi"/>
          <w:sz w:val="24"/>
          <w:szCs w:val="24"/>
        </w:rPr>
      </w:pPr>
      <w:r w:rsidRPr="00873615">
        <w:rPr>
          <w:rFonts w:cstheme="minorHAnsi"/>
          <w:sz w:val="24"/>
          <w:szCs w:val="24"/>
        </w:rPr>
        <w:t>[80]</w:t>
      </w:r>
      <w:r w:rsidR="00941DE9">
        <w:rPr>
          <w:rFonts w:cstheme="minorHAnsi"/>
          <w:sz w:val="24"/>
          <w:szCs w:val="24"/>
        </w:rPr>
        <w:t xml:space="preserve"> </w:t>
      </w:r>
      <w:r w:rsidRPr="00873615">
        <w:rPr>
          <w:rFonts w:cstheme="minorHAnsi"/>
          <w:sz w:val="24"/>
          <w:szCs w:val="24"/>
        </w:rPr>
        <w:t>F.-M. Huang, S.-F. Yang, J.-H. Zhao, Y.-C. Chang</w:t>
      </w:r>
      <w:r w:rsidR="00941DE9">
        <w:rPr>
          <w:rFonts w:cstheme="minorHAnsi"/>
          <w:sz w:val="24"/>
          <w:szCs w:val="24"/>
        </w:rPr>
        <w:t xml:space="preserve">. </w:t>
      </w:r>
      <w:r w:rsidRPr="00873615">
        <w:rPr>
          <w:rFonts w:cstheme="minorHAnsi"/>
          <w:b/>
          <w:bCs/>
          <w:sz w:val="24"/>
          <w:szCs w:val="24"/>
        </w:rPr>
        <w:t>Platelet-rich fibrin increases proliferation and differentiation of human dental pulp cells</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36 (10) (2010), pp. 1628-1632</w:t>
      </w:r>
    </w:p>
    <w:p w14:paraId="3D401923" w14:textId="7425800D" w:rsidR="00B963C9" w:rsidRPr="00873615" w:rsidRDefault="00B963C9" w:rsidP="00873615">
      <w:pPr>
        <w:spacing w:after="0"/>
        <w:ind w:left="720" w:hanging="720"/>
        <w:rPr>
          <w:rFonts w:cstheme="minorHAnsi"/>
          <w:sz w:val="24"/>
          <w:szCs w:val="24"/>
        </w:rPr>
      </w:pPr>
      <w:r w:rsidRPr="00873615">
        <w:rPr>
          <w:rFonts w:cstheme="minorHAnsi"/>
          <w:sz w:val="24"/>
          <w:szCs w:val="24"/>
        </w:rPr>
        <w:t>[81]</w:t>
      </w:r>
      <w:r w:rsidR="00941DE9">
        <w:rPr>
          <w:rFonts w:cstheme="minorHAnsi"/>
          <w:sz w:val="24"/>
          <w:szCs w:val="24"/>
        </w:rPr>
        <w:t xml:space="preserve"> </w:t>
      </w:r>
      <w:r w:rsidRPr="00873615">
        <w:rPr>
          <w:rFonts w:cstheme="minorHAnsi"/>
          <w:sz w:val="24"/>
          <w:szCs w:val="24"/>
        </w:rPr>
        <w:t>T. Matsunaga, K. Yanagiguchi, S. Yamada, N. Ohara, T. Ikeda, Y. Hayashi</w:t>
      </w:r>
      <w:r w:rsidR="00941DE9">
        <w:rPr>
          <w:rFonts w:cstheme="minorHAnsi"/>
          <w:sz w:val="24"/>
          <w:szCs w:val="24"/>
        </w:rPr>
        <w:t xml:space="preserve">. </w:t>
      </w:r>
      <w:r w:rsidRPr="00873615">
        <w:rPr>
          <w:rFonts w:cstheme="minorHAnsi"/>
          <w:b/>
          <w:bCs/>
          <w:sz w:val="24"/>
          <w:szCs w:val="24"/>
        </w:rPr>
        <w:t>Chitosan monomer promotes tissue regeneration on dental pulp wounds</w:t>
      </w:r>
      <w:r w:rsidR="00941DE9">
        <w:rPr>
          <w:rFonts w:cstheme="minorHAnsi"/>
          <w:b/>
          <w:bCs/>
          <w:sz w:val="24"/>
          <w:szCs w:val="24"/>
        </w:rPr>
        <w:t xml:space="preserve">. </w:t>
      </w:r>
      <w:r w:rsidRPr="00873615">
        <w:rPr>
          <w:rFonts w:cstheme="minorHAnsi"/>
          <w:sz w:val="24"/>
          <w:szCs w:val="24"/>
        </w:rPr>
        <w:t>J Biomed Mater Res A, 76 (4) (2006), pp. 711-720</w:t>
      </w:r>
    </w:p>
    <w:p w14:paraId="73CEE959" w14:textId="4A232AB1" w:rsidR="00B963C9" w:rsidRPr="00873615" w:rsidRDefault="00B963C9" w:rsidP="00873615">
      <w:pPr>
        <w:spacing w:after="0"/>
        <w:ind w:left="720" w:hanging="720"/>
        <w:rPr>
          <w:rFonts w:cstheme="minorHAnsi"/>
          <w:sz w:val="24"/>
          <w:szCs w:val="24"/>
        </w:rPr>
      </w:pPr>
      <w:r w:rsidRPr="00873615">
        <w:rPr>
          <w:rFonts w:cstheme="minorHAnsi"/>
          <w:sz w:val="24"/>
          <w:szCs w:val="24"/>
        </w:rPr>
        <w:t>[82]</w:t>
      </w:r>
      <w:r w:rsidR="00941DE9">
        <w:rPr>
          <w:rFonts w:cstheme="minorHAnsi"/>
          <w:sz w:val="24"/>
          <w:szCs w:val="24"/>
        </w:rPr>
        <w:t xml:space="preserve"> </w:t>
      </w:r>
      <w:r w:rsidRPr="00873615">
        <w:rPr>
          <w:rFonts w:cstheme="minorHAnsi"/>
          <w:sz w:val="24"/>
          <w:szCs w:val="24"/>
        </w:rPr>
        <w:t>M. La Noce, F. Paino, A. Spina, P. Naddeo, R. Montella, V. Desiderio,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Dental pulp stem cells: state of the art and suggestions for a true translation of research into therapy</w:t>
      </w:r>
      <w:r w:rsidR="00941DE9">
        <w:rPr>
          <w:rFonts w:cstheme="minorHAnsi"/>
          <w:b/>
          <w:bCs/>
          <w:sz w:val="24"/>
          <w:szCs w:val="24"/>
        </w:rPr>
        <w:t xml:space="preserve">. </w:t>
      </w:r>
      <w:r w:rsidRPr="00873615">
        <w:rPr>
          <w:rFonts w:cstheme="minorHAnsi"/>
          <w:sz w:val="24"/>
          <w:szCs w:val="24"/>
        </w:rPr>
        <w:t>J Dent, 42 (7) (2014), pp. 761-768</w:t>
      </w:r>
    </w:p>
    <w:p w14:paraId="775C60A0" w14:textId="1FB474BA" w:rsidR="00B963C9" w:rsidRPr="00873615" w:rsidRDefault="00B963C9" w:rsidP="00873615">
      <w:pPr>
        <w:spacing w:after="0"/>
        <w:ind w:left="720" w:hanging="720"/>
        <w:rPr>
          <w:rFonts w:cstheme="minorHAnsi"/>
          <w:sz w:val="24"/>
          <w:szCs w:val="24"/>
        </w:rPr>
      </w:pPr>
      <w:r w:rsidRPr="00873615">
        <w:rPr>
          <w:rFonts w:cstheme="minorHAnsi"/>
          <w:sz w:val="24"/>
          <w:szCs w:val="24"/>
        </w:rPr>
        <w:t>[83]</w:t>
      </w:r>
      <w:r w:rsidR="00941DE9">
        <w:rPr>
          <w:rFonts w:cstheme="minorHAnsi"/>
          <w:sz w:val="24"/>
          <w:szCs w:val="24"/>
        </w:rPr>
        <w:t xml:space="preserve"> </w:t>
      </w:r>
      <w:r w:rsidRPr="00873615">
        <w:rPr>
          <w:rFonts w:cstheme="minorHAnsi"/>
          <w:sz w:val="24"/>
          <w:szCs w:val="24"/>
        </w:rPr>
        <w:t>N.R. Kim, D.H. Lee, P.-H. Chung, H.-C. Yang</w:t>
      </w:r>
      <w:r w:rsidR="00941DE9">
        <w:rPr>
          <w:rFonts w:cstheme="minorHAnsi"/>
          <w:sz w:val="24"/>
          <w:szCs w:val="24"/>
        </w:rPr>
        <w:t xml:space="preserve">. </w:t>
      </w:r>
      <w:r w:rsidRPr="00873615">
        <w:rPr>
          <w:rFonts w:cstheme="minorHAnsi"/>
          <w:b/>
          <w:bCs/>
          <w:sz w:val="24"/>
          <w:szCs w:val="24"/>
        </w:rPr>
        <w:t>Distinct differentiation properties of human dental pulp cells on collagen, gelatin, and chitosan scaffolds</w:t>
      </w:r>
      <w:r w:rsidR="00941DE9">
        <w:rPr>
          <w:rFonts w:cstheme="minorHAnsi"/>
          <w:b/>
          <w:bCs/>
          <w:sz w:val="24"/>
          <w:szCs w:val="24"/>
        </w:rPr>
        <w:t xml:space="preserve">. </w:t>
      </w:r>
      <w:r w:rsidRPr="00873615">
        <w:rPr>
          <w:rFonts w:cstheme="minorHAnsi"/>
          <w:sz w:val="24"/>
          <w:szCs w:val="24"/>
        </w:rPr>
        <w:t xml:space="preserve">Oral Surg Oral Med Oral </w:t>
      </w:r>
      <w:proofErr w:type="spellStart"/>
      <w:r w:rsidRPr="00873615">
        <w:rPr>
          <w:rFonts w:cstheme="minorHAnsi"/>
          <w:sz w:val="24"/>
          <w:szCs w:val="24"/>
        </w:rPr>
        <w:t>Pathol</w:t>
      </w:r>
      <w:proofErr w:type="spellEnd"/>
      <w:r w:rsidRPr="00873615">
        <w:rPr>
          <w:rFonts w:cstheme="minorHAnsi"/>
          <w:sz w:val="24"/>
          <w:szCs w:val="24"/>
        </w:rPr>
        <w:t xml:space="preserve"> Oral </w:t>
      </w:r>
      <w:proofErr w:type="spellStart"/>
      <w:r w:rsidRPr="00873615">
        <w:rPr>
          <w:rFonts w:cstheme="minorHAnsi"/>
          <w:sz w:val="24"/>
          <w:szCs w:val="24"/>
        </w:rPr>
        <w:t>Radiol</w:t>
      </w:r>
      <w:proofErr w:type="spellEnd"/>
      <w:r w:rsidRPr="00873615">
        <w:rPr>
          <w:rFonts w:cstheme="minorHAnsi"/>
          <w:sz w:val="24"/>
          <w:szCs w:val="24"/>
        </w:rPr>
        <w:t xml:space="preserve"> </w:t>
      </w:r>
      <w:proofErr w:type="spellStart"/>
      <w:r w:rsidRPr="00873615">
        <w:rPr>
          <w:rFonts w:cstheme="minorHAnsi"/>
          <w:sz w:val="24"/>
          <w:szCs w:val="24"/>
        </w:rPr>
        <w:t>Endodontol</w:t>
      </w:r>
      <w:proofErr w:type="spellEnd"/>
      <w:r w:rsidRPr="00873615">
        <w:rPr>
          <w:rFonts w:cstheme="minorHAnsi"/>
          <w:sz w:val="24"/>
          <w:szCs w:val="24"/>
        </w:rPr>
        <w:t>, 108 (5) (2009), pp. e94-e100</w:t>
      </w:r>
    </w:p>
    <w:p w14:paraId="6BC5DCD4" w14:textId="608BBE76" w:rsidR="00B963C9" w:rsidRPr="00873615" w:rsidRDefault="00B963C9" w:rsidP="00873615">
      <w:pPr>
        <w:spacing w:after="0"/>
        <w:ind w:left="720" w:hanging="720"/>
        <w:rPr>
          <w:rFonts w:cstheme="minorHAnsi"/>
          <w:sz w:val="24"/>
          <w:szCs w:val="24"/>
        </w:rPr>
      </w:pPr>
      <w:r w:rsidRPr="00873615">
        <w:rPr>
          <w:rFonts w:cstheme="minorHAnsi"/>
          <w:sz w:val="24"/>
          <w:szCs w:val="24"/>
        </w:rPr>
        <w:t>[84]</w:t>
      </w:r>
      <w:r w:rsidR="00941DE9">
        <w:rPr>
          <w:rFonts w:cstheme="minorHAnsi"/>
          <w:sz w:val="24"/>
          <w:szCs w:val="24"/>
        </w:rPr>
        <w:t xml:space="preserve"> </w:t>
      </w:r>
      <w:r w:rsidRPr="00873615">
        <w:rPr>
          <w:rFonts w:cstheme="minorHAnsi"/>
          <w:sz w:val="24"/>
          <w:szCs w:val="24"/>
        </w:rPr>
        <w:t>H. Chen, M. Fan</w:t>
      </w:r>
      <w:r w:rsidR="00941DE9">
        <w:rPr>
          <w:rFonts w:cstheme="minorHAnsi"/>
          <w:sz w:val="24"/>
          <w:szCs w:val="24"/>
        </w:rPr>
        <w:t xml:space="preserve">. </w:t>
      </w:r>
      <w:r w:rsidRPr="00873615">
        <w:rPr>
          <w:rFonts w:cstheme="minorHAnsi"/>
          <w:b/>
          <w:bCs/>
          <w:sz w:val="24"/>
          <w:szCs w:val="24"/>
        </w:rPr>
        <w:t>Chitosan/carboxymethyl cellulose polyelectrolyte complex scaffolds for pulp cells regeneration</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Bioact</w:t>
      </w:r>
      <w:proofErr w:type="spellEnd"/>
      <w:r w:rsidRPr="00873615">
        <w:rPr>
          <w:rFonts w:cstheme="minorHAnsi"/>
          <w:sz w:val="24"/>
          <w:szCs w:val="24"/>
        </w:rPr>
        <w:t xml:space="preserve"> Compat </w:t>
      </w:r>
      <w:proofErr w:type="spellStart"/>
      <w:r w:rsidRPr="00873615">
        <w:rPr>
          <w:rFonts w:cstheme="minorHAnsi"/>
          <w:sz w:val="24"/>
          <w:szCs w:val="24"/>
        </w:rPr>
        <w:t>Polym</w:t>
      </w:r>
      <w:proofErr w:type="spellEnd"/>
      <w:r w:rsidRPr="00873615">
        <w:rPr>
          <w:rFonts w:cstheme="minorHAnsi"/>
          <w:sz w:val="24"/>
          <w:szCs w:val="24"/>
        </w:rPr>
        <w:t>, 22 (5) (2007), pp. 475-491</w:t>
      </w:r>
    </w:p>
    <w:p w14:paraId="3E72D08A" w14:textId="065B104D" w:rsidR="00B963C9" w:rsidRPr="00873615" w:rsidRDefault="00B963C9" w:rsidP="00873615">
      <w:pPr>
        <w:spacing w:after="0"/>
        <w:ind w:left="720" w:hanging="720"/>
        <w:rPr>
          <w:rFonts w:cstheme="minorHAnsi"/>
          <w:sz w:val="24"/>
          <w:szCs w:val="24"/>
        </w:rPr>
      </w:pPr>
      <w:r w:rsidRPr="00873615">
        <w:rPr>
          <w:rFonts w:cstheme="minorHAnsi"/>
          <w:sz w:val="24"/>
          <w:szCs w:val="24"/>
        </w:rPr>
        <w:t>[85]</w:t>
      </w:r>
      <w:r w:rsidR="00941DE9">
        <w:rPr>
          <w:rFonts w:cstheme="minorHAnsi"/>
          <w:sz w:val="24"/>
          <w:szCs w:val="24"/>
        </w:rPr>
        <w:t xml:space="preserve"> </w:t>
      </w:r>
      <w:r w:rsidRPr="00873615">
        <w:rPr>
          <w:rFonts w:cstheme="minorHAnsi"/>
          <w:sz w:val="24"/>
          <w:szCs w:val="24"/>
        </w:rPr>
        <w:t>X. Yang, G. Han, X. Pang, M. Fan</w:t>
      </w:r>
      <w:r w:rsidR="00941DE9">
        <w:rPr>
          <w:rFonts w:cstheme="minorHAnsi"/>
          <w:sz w:val="24"/>
          <w:szCs w:val="24"/>
        </w:rPr>
        <w:t xml:space="preserve">. </w:t>
      </w:r>
      <w:r w:rsidRPr="00873615">
        <w:rPr>
          <w:rFonts w:cstheme="minorHAnsi"/>
          <w:b/>
          <w:bCs/>
          <w:sz w:val="24"/>
          <w:szCs w:val="24"/>
        </w:rPr>
        <w:t>Chitosan/collagen scaffold containing bone morphogenetic protein-7 DNA supports dental pulp stem cell differentiation in vitro and in vivo</w:t>
      </w:r>
      <w:r w:rsidR="00941DE9">
        <w:rPr>
          <w:rFonts w:cstheme="minorHAnsi"/>
          <w:b/>
          <w:bCs/>
          <w:sz w:val="24"/>
          <w:szCs w:val="24"/>
        </w:rPr>
        <w:t xml:space="preserve">. </w:t>
      </w:r>
      <w:r w:rsidRPr="00873615">
        <w:rPr>
          <w:rFonts w:cstheme="minorHAnsi"/>
          <w:sz w:val="24"/>
          <w:szCs w:val="24"/>
        </w:rPr>
        <w:t>J Biomed Mater Res A, 2011 (Part A) (2012)</w:t>
      </w:r>
      <w:r w:rsidR="00941DE9">
        <w:rPr>
          <w:rFonts w:cstheme="minorHAnsi"/>
          <w:sz w:val="24"/>
          <w:szCs w:val="24"/>
        </w:rPr>
        <w:t xml:space="preserve"> </w:t>
      </w:r>
      <w:r w:rsidRPr="00873615">
        <w:rPr>
          <w:rFonts w:cstheme="minorHAnsi"/>
          <w:sz w:val="24"/>
          <w:szCs w:val="24"/>
        </w:rPr>
        <w:t>00A:000–000</w:t>
      </w:r>
    </w:p>
    <w:p w14:paraId="0F847DB2" w14:textId="49C6870E" w:rsidR="00B963C9" w:rsidRPr="00873615" w:rsidRDefault="00B963C9" w:rsidP="00873615">
      <w:pPr>
        <w:spacing w:after="0"/>
        <w:ind w:left="720" w:hanging="720"/>
        <w:rPr>
          <w:rFonts w:cstheme="minorHAnsi"/>
          <w:sz w:val="24"/>
          <w:szCs w:val="24"/>
        </w:rPr>
      </w:pPr>
      <w:r w:rsidRPr="00873615">
        <w:rPr>
          <w:rFonts w:cstheme="minorHAnsi"/>
          <w:sz w:val="24"/>
          <w:szCs w:val="24"/>
        </w:rPr>
        <w:t>[86]</w:t>
      </w:r>
      <w:r w:rsidR="00941DE9">
        <w:rPr>
          <w:rFonts w:cstheme="minorHAnsi"/>
          <w:sz w:val="24"/>
          <w:szCs w:val="24"/>
        </w:rPr>
        <w:t xml:space="preserve"> </w:t>
      </w:r>
      <w:r w:rsidRPr="00873615">
        <w:rPr>
          <w:rFonts w:cstheme="minorHAnsi"/>
          <w:sz w:val="24"/>
          <w:szCs w:val="24"/>
        </w:rPr>
        <w:t>F. Liao, Y. Chen, Z. Li, Y. Wang, B. Shi, Z. Gong,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A novel bioactive three-dimensional β-tricalcium phosphate/chitosan scaffold for periodontal tissue engineering</w:t>
      </w:r>
      <w:r w:rsidR="00941DE9">
        <w:rPr>
          <w:rFonts w:cstheme="minorHAnsi"/>
          <w:b/>
          <w:bCs/>
          <w:sz w:val="24"/>
          <w:szCs w:val="24"/>
        </w:rPr>
        <w:t xml:space="preserve">. </w:t>
      </w:r>
      <w:r w:rsidRPr="00873615">
        <w:rPr>
          <w:rFonts w:cstheme="minorHAnsi"/>
          <w:sz w:val="24"/>
          <w:szCs w:val="24"/>
        </w:rPr>
        <w:t>J Mater Sci Mater Med, 21 (2) (2010), pp. 489-496</w:t>
      </w:r>
    </w:p>
    <w:p w14:paraId="54BD1549" w14:textId="222673AF" w:rsidR="00B963C9" w:rsidRPr="00873615" w:rsidRDefault="00B963C9" w:rsidP="00873615">
      <w:pPr>
        <w:spacing w:after="0"/>
        <w:ind w:left="720" w:hanging="720"/>
        <w:rPr>
          <w:rFonts w:cstheme="minorHAnsi"/>
          <w:sz w:val="24"/>
          <w:szCs w:val="24"/>
        </w:rPr>
      </w:pPr>
      <w:r w:rsidRPr="00873615">
        <w:rPr>
          <w:rFonts w:cstheme="minorHAnsi"/>
          <w:sz w:val="24"/>
          <w:szCs w:val="24"/>
        </w:rPr>
        <w:t>[87]</w:t>
      </w:r>
      <w:r w:rsidR="00941DE9">
        <w:rPr>
          <w:rFonts w:cstheme="minorHAnsi"/>
          <w:sz w:val="24"/>
          <w:szCs w:val="24"/>
        </w:rPr>
        <w:t xml:space="preserve"> </w:t>
      </w:r>
      <w:r w:rsidRPr="00873615">
        <w:rPr>
          <w:rFonts w:cstheme="minorHAnsi"/>
          <w:sz w:val="24"/>
          <w:szCs w:val="24"/>
        </w:rPr>
        <w:t>S. Ravindran, Y. Song, A. George</w:t>
      </w:r>
      <w:r w:rsidR="00941DE9">
        <w:rPr>
          <w:rFonts w:cstheme="minorHAnsi"/>
          <w:sz w:val="24"/>
          <w:szCs w:val="24"/>
        </w:rPr>
        <w:t xml:space="preserve">. </w:t>
      </w:r>
      <w:r w:rsidRPr="00873615">
        <w:rPr>
          <w:rFonts w:cstheme="minorHAnsi"/>
          <w:b/>
          <w:bCs/>
          <w:sz w:val="24"/>
          <w:szCs w:val="24"/>
        </w:rPr>
        <w:t>Development of three-dimensional biomimetic scaffold to study epithelial–mesenchymal interactions</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A, 16 (1) (2009), pp. 327-342</w:t>
      </w:r>
    </w:p>
    <w:p w14:paraId="6ED5B0E9" w14:textId="4CA4ED85" w:rsidR="00B963C9" w:rsidRPr="00873615" w:rsidRDefault="00B963C9" w:rsidP="00873615">
      <w:pPr>
        <w:spacing w:after="0"/>
        <w:ind w:left="720" w:hanging="720"/>
        <w:rPr>
          <w:rFonts w:cstheme="minorHAnsi"/>
          <w:sz w:val="24"/>
          <w:szCs w:val="24"/>
        </w:rPr>
      </w:pPr>
      <w:r w:rsidRPr="00873615">
        <w:rPr>
          <w:rFonts w:cstheme="minorHAnsi"/>
          <w:sz w:val="24"/>
          <w:szCs w:val="24"/>
        </w:rPr>
        <w:t>[88]</w:t>
      </w:r>
      <w:r w:rsidR="00941DE9">
        <w:rPr>
          <w:rFonts w:cstheme="minorHAnsi"/>
          <w:sz w:val="24"/>
          <w:szCs w:val="24"/>
        </w:rPr>
        <w:t xml:space="preserve"> </w:t>
      </w:r>
      <w:r w:rsidRPr="00873615">
        <w:rPr>
          <w:rFonts w:cstheme="minorHAnsi"/>
          <w:sz w:val="24"/>
          <w:szCs w:val="24"/>
        </w:rPr>
        <w:t>Y. Inuyama, C. Kitamura, T. Nishihara, T. Morotomi, M. Nagayoshi, Y. Tabata,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Effects of hyaluronic acid sponge as a scaffold on odontoblastic cell line and amputated dental pulp</w:t>
      </w:r>
      <w:r w:rsidR="00941DE9">
        <w:rPr>
          <w:rFonts w:cstheme="minorHAnsi"/>
          <w:b/>
          <w:bCs/>
          <w:sz w:val="24"/>
          <w:szCs w:val="24"/>
        </w:rPr>
        <w:t xml:space="preserve">. </w:t>
      </w:r>
      <w:r w:rsidRPr="00873615">
        <w:rPr>
          <w:rFonts w:cstheme="minorHAnsi"/>
          <w:sz w:val="24"/>
          <w:szCs w:val="24"/>
        </w:rPr>
        <w:t>J Biomed Mater Res B, 92b (1) (2010), pp. 120-128</w:t>
      </w:r>
    </w:p>
    <w:p w14:paraId="0CC19285" w14:textId="21D5A9D5" w:rsidR="00B963C9" w:rsidRPr="00873615" w:rsidRDefault="00B963C9" w:rsidP="00873615">
      <w:pPr>
        <w:spacing w:after="0"/>
        <w:ind w:left="720" w:hanging="720"/>
        <w:rPr>
          <w:rFonts w:cstheme="minorHAnsi"/>
          <w:sz w:val="24"/>
          <w:szCs w:val="24"/>
        </w:rPr>
      </w:pPr>
      <w:r w:rsidRPr="00873615">
        <w:rPr>
          <w:rFonts w:cstheme="minorHAnsi"/>
          <w:sz w:val="24"/>
          <w:szCs w:val="24"/>
        </w:rPr>
        <w:t>[89]</w:t>
      </w:r>
      <w:r w:rsidR="00941DE9">
        <w:rPr>
          <w:rFonts w:cstheme="minorHAnsi"/>
          <w:sz w:val="24"/>
          <w:szCs w:val="24"/>
        </w:rPr>
        <w:t xml:space="preserve"> </w:t>
      </w:r>
      <w:r w:rsidRPr="00873615">
        <w:rPr>
          <w:rFonts w:cstheme="minorHAnsi"/>
          <w:sz w:val="24"/>
          <w:szCs w:val="24"/>
        </w:rPr>
        <w:t>P. Angele, R. Kujat, M. Nerlich, J. Yoo, V. Goldberg, B. Johnstone</w:t>
      </w:r>
      <w:r w:rsidR="00941DE9">
        <w:rPr>
          <w:rFonts w:cstheme="minorHAnsi"/>
          <w:sz w:val="24"/>
          <w:szCs w:val="24"/>
        </w:rPr>
        <w:t xml:space="preserve">. </w:t>
      </w:r>
      <w:r w:rsidRPr="00873615">
        <w:rPr>
          <w:rFonts w:cstheme="minorHAnsi"/>
          <w:b/>
          <w:bCs/>
          <w:sz w:val="24"/>
          <w:szCs w:val="24"/>
        </w:rPr>
        <w:t>Engineering of osteochondral tissue with bone marrow mesenchymal progenitor: cells in a derivatized hyaluronan-gelatin composite sponge</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5 (6) (1999), pp. 545-553</w:t>
      </w:r>
    </w:p>
    <w:p w14:paraId="4E3BC805" w14:textId="6F56ADDA" w:rsidR="00B963C9" w:rsidRPr="00873615" w:rsidRDefault="00B963C9" w:rsidP="00873615">
      <w:pPr>
        <w:spacing w:after="0"/>
        <w:ind w:left="720" w:hanging="720"/>
        <w:rPr>
          <w:rFonts w:cstheme="minorHAnsi"/>
          <w:sz w:val="24"/>
          <w:szCs w:val="24"/>
        </w:rPr>
      </w:pPr>
      <w:r w:rsidRPr="00873615">
        <w:rPr>
          <w:rFonts w:cstheme="minorHAnsi"/>
          <w:sz w:val="24"/>
          <w:szCs w:val="24"/>
        </w:rPr>
        <w:t>[90]</w:t>
      </w:r>
      <w:r w:rsidR="00941DE9">
        <w:rPr>
          <w:rFonts w:cstheme="minorHAnsi"/>
          <w:sz w:val="24"/>
          <w:szCs w:val="24"/>
        </w:rPr>
        <w:t xml:space="preserve"> </w:t>
      </w:r>
      <w:r w:rsidRPr="00873615">
        <w:rPr>
          <w:rFonts w:cstheme="minorHAnsi"/>
          <w:sz w:val="24"/>
          <w:szCs w:val="24"/>
        </w:rPr>
        <w:t>A. </w:t>
      </w:r>
      <w:proofErr w:type="spellStart"/>
      <w:r w:rsidRPr="00873615">
        <w:rPr>
          <w:rFonts w:cstheme="minorHAnsi"/>
          <w:sz w:val="24"/>
          <w:szCs w:val="24"/>
        </w:rPr>
        <w:t>Ramamurthi</w:t>
      </w:r>
      <w:proofErr w:type="spellEnd"/>
      <w:r w:rsidRPr="00873615">
        <w:rPr>
          <w:rFonts w:cstheme="minorHAnsi"/>
          <w:sz w:val="24"/>
          <w:szCs w:val="24"/>
        </w:rPr>
        <w:t>, I. Vesely</w:t>
      </w:r>
      <w:r w:rsidR="00941DE9">
        <w:rPr>
          <w:rFonts w:cstheme="minorHAnsi"/>
          <w:sz w:val="24"/>
          <w:szCs w:val="24"/>
        </w:rPr>
        <w:t xml:space="preserve">. </w:t>
      </w:r>
      <w:r w:rsidRPr="00873615">
        <w:rPr>
          <w:rFonts w:cstheme="minorHAnsi"/>
          <w:b/>
          <w:bCs/>
          <w:sz w:val="24"/>
          <w:szCs w:val="24"/>
        </w:rPr>
        <w:t>Smooth muscle cell adhesion on crosslinked hyaluronan gels</w:t>
      </w:r>
      <w:r w:rsidR="00941DE9">
        <w:rPr>
          <w:rFonts w:cstheme="minorHAnsi"/>
          <w:b/>
          <w:bCs/>
          <w:sz w:val="24"/>
          <w:szCs w:val="24"/>
        </w:rPr>
        <w:t xml:space="preserve">. </w:t>
      </w:r>
      <w:r w:rsidRPr="00873615">
        <w:rPr>
          <w:rFonts w:cstheme="minorHAnsi"/>
          <w:sz w:val="24"/>
          <w:szCs w:val="24"/>
        </w:rPr>
        <w:t>J Biomed Mater Res, 60 (1) (2002), pp. 196-205</w:t>
      </w:r>
    </w:p>
    <w:p w14:paraId="00144CC1" w14:textId="2267F67F" w:rsidR="00B963C9" w:rsidRPr="00873615" w:rsidRDefault="00B963C9" w:rsidP="00873615">
      <w:pPr>
        <w:spacing w:after="0"/>
        <w:ind w:left="720" w:hanging="720"/>
        <w:rPr>
          <w:rFonts w:cstheme="minorHAnsi"/>
          <w:sz w:val="24"/>
          <w:szCs w:val="24"/>
        </w:rPr>
      </w:pPr>
      <w:r w:rsidRPr="00873615">
        <w:rPr>
          <w:rFonts w:cstheme="minorHAnsi"/>
          <w:sz w:val="24"/>
          <w:szCs w:val="24"/>
        </w:rPr>
        <w:t>[91]</w:t>
      </w:r>
      <w:r w:rsidR="00941DE9">
        <w:rPr>
          <w:rFonts w:cstheme="minorHAnsi"/>
          <w:sz w:val="24"/>
          <w:szCs w:val="24"/>
        </w:rPr>
        <w:t xml:space="preserve"> </w:t>
      </w:r>
      <w:r w:rsidRPr="00873615">
        <w:rPr>
          <w:rFonts w:cstheme="minorHAnsi"/>
          <w:sz w:val="24"/>
          <w:szCs w:val="24"/>
        </w:rPr>
        <w:t>H.D. Kim, R.F. </w:t>
      </w:r>
      <w:proofErr w:type="spellStart"/>
      <w:r w:rsidRPr="00873615">
        <w:rPr>
          <w:rFonts w:cstheme="minorHAnsi"/>
          <w:sz w:val="24"/>
          <w:szCs w:val="24"/>
        </w:rPr>
        <w:t>Valentini</w:t>
      </w:r>
      <w:proofErr w:type="spellEnd"/>
      <w:r w:rsidR="00941DE9">
        <w:rPr>
          <w:rFonts w:cstheme="minorHAnsi"/>
          <w:sz w:val="24"/>
          <w:szCs w:val="24"/>
        </w:rPr>
        <w:t xml:space="preserve">. </w:t>
      </w:r>
      <w:r w:rsidRPr="00873615">
        <w:rPr>
          <w:rFonts w:cstheme="minorHAnsi"/>
          <w:b/>
          <w:bCs/>
          <w:sz w:val="24"/>
          <w:szCs w:val="24"/>
        </w:rPr>
        <w:t>Retention and activity of BMP-2 in hyaluronic acid-based scaffolds in vitro</w:t>
      </w:r>
      <w:r w:rsidR="00941DE9">
        <w:rPr>
          <w:rFonts w:cstheme="minorHAnsi"/>
          <w:b/>
          <w:bCs/>
          <w:sz w:val="24"/>
          <w:szCs w:val="24"/>
        </w:rPr>
        <w:t xml:space="preserve">. </w:t>
      </w:r>
      <w:r w:rsidRPr="00873615">
        <w:rPr>
          <w:rFonts w:cstheme="minorHAnsi"/>
          <w:sz w:val="24"/>
          <w:szCs w:val="24"/>
        </w:rPr>
        <w:t>J Biomed Mater Res, 59 (3) (2002), pp. 573-584</w:t>
      </w:r>
    </w:p>
    <w:p w14:paraId="48F6AEC7" w14:textId="06F64A36" w:rsidR="00B963C9" w:rsidRPr="00873615" w:rsidRDefault="00B963C9" w:rsidP="00873615">
      <w:pPr>
        <w:spacing w:after="0"/>
        <w:ind w:left="720" w:hanging="720"/>
        <w:rPr>
          <w:rFonts w:cstheme="minorHAnsi"/>
          <w:sz w:val="24"/>
          <w:szCs w:val="24"/>
        </w:rPr>
      </w:pPr>
      <w:r w:rsidRPr="00873615">
        <w:rPr>
          <w:rFonts w:cstheme="minorHAnsi"/>
          <w:sz w:val="24"/>
          <w:szCs w:val="24"/>
        </w:rPr>
        <w:t>[92]</w:t>
      </w:r>
      <w:r w:rsidR="00941DE9">
        <w:rPr>
          <w:rFonts w:cstheme="minorHAnsi"/>
          <w:sz w:val="24"/>
          <w:szCs w:val="24"/>
        </w:rPr>
        <w:t xml:space="preserve"> </w:t>
      </w:r>
      <w:r w:rsidRPr="00873615">
        <w:rPr>
          <w:rFonts w:cstheme="minorHAnsi"/>
          <w:sz w:val="24"/>
          <w:szCs w:val="24"/>
        </w:rPr>
        <w:t>J.R.E. Fraser, T.C. Laurent, U.B.G. Laurent</w:t>
      </w:r>
      <w:r w:rsidR="00941DE9">
        <w:rPr>
          <w:rFonts w:cstheme="minorHAnsi"/>
          <w:sz w:val="24"/>
          <w:szCs w:val="24"/>
        </w:rPr>
        <w:t xml:space="preserve">. </w:t>
      </w:r>
      <w:r w:rsidRPr="00873615">
        <w:rPr>
          <w:rFonts w:cstheme="minorHAnsi"/>
          <w:b/>
          <w:bCs/>
          <w:sz w:val="24"/>
          <w:szCs w:val="24"/>
        </w:rPr>
        <w:t xml:space="preserve">Hyaluronan: its nature, distribution, </w:t>
      </w:r>
      <w:proofErr w:type="gramStart"/>
      <w:r w:rsidRPr="00873615">
        <w:rPr>
          <w:rFonts w:cstheme="minorHAnsi"/>
          <w:b/>
          <w:bCs/>
          <w:sz w:val="24"/>
          <w:szCs w:val="24"/>
        </w:rPr>
        <w:t>functions</w:t>
      </w:r>
      <w:proofErr w:type="gramEnd"/>
      <w:r w:rsidRPr="00873615">
        <w:rPr>
          <w:rFonts w:cstheme="minorHAnsi"/>
          <w:b/>
          <w:bCs/>
          <w:sz w:val="24"/>
          <w:szCs w:val="24"/>
        </w:rPr>
        <w:t xml:space="preserve"> and turnover</w:t>
      </w:r>
      <w:r w:rsidR="00941DE9">
        <w:rPr>
          <w:rFonts w:cstheme="minorHAnsi"/>
          <w:b/>
          <w:bCs/>
          <w:sz w:val="24"/>
          <w:szCs w:val="24"/>
        </w:rPr>
        <w:t xml:space="preserve">. </w:t>
      </w:r>
      <w:r w:rsidRPr="00873615">
        <w:rPr>
          <w:rFonts w:cstheme="minorHAnsi"/>
          <w:sz w:val="24"/>
          <w:szCs w:val="24"/>
        </w:rPr>
        <w:t>J Intern Med, 242 (1) (1997), pp. 27-33</w:t>
      </w:r>
    </w:p>
    <w:p w14:paraId="1A1EC6D5" w14:textId="3EF4085B" w:rsidR="00B963C9" w:rsidRPr="00873615" w:rsidRDefault="00B963C9" w:rsidP="00873615">
      <w:pPr>
        <w:spacing w:after="0"/>
        <w:ind w:left="720" w:hanging="720"/>
        <w:rPr>
          <w:rFonts w:cstheme="minorHAnsi"/>
          <w:sz w:val="24"/>
          <w:szCs w:val="24"/>
        </w:rPr>
      </w:pPr>
      <w:r w:rsidRPr="00873615">
        <w:rPr>
          <w:rFonts w:cstheme="minorHAnsi"/>
          <w:sz w:val="24"/>
          <w:szCs w:val="24"/>
        </w:rPr>
        <w:t>[93]</w:t>
      </w:r>
      <w:r w:rsidR="00941DE9">
        <w:rPr>
          <w:rFonts w:cstheme="minorHAnsi"/>
          <w:sz w:val="24"/>
          <w:szCs w:val="24"/>
        </w:rPr>
        <w:t xml:space="preserve"> </w:t>
      </w:r>
      <w:r w:rsidRPr="00873615">
        <w:rPr>
          <w:rFonts w:cstheme="minorHAnsi"/>
          <w:sz w:val="24"/>
          <w:szCs w:val="24"/>
        </w:rPr>
        <w:t>G.P. </w:t>
      </w:r>
      <w:proofErr w:type="spellStart"/>
      <w:r w:rsidRPr="00873615">
        <w:rPr>
          <w:rFonts w:cstheme="minorHAnsi"/>
          <w:sz w:val="24"/>
          <w:szCs w:val="24"/>
        </w:rPr>
        <w:t>Dowthwaite</w:t>
      </w:r>
      <w:proofErr w:type="spellEnd"/>
      <w:r w:rsidRPr="00873615">
        <w:rPr>
          <w:rFonts w:cstheme="minorHAnsi"/>
          <w:sz w:val="24"/>
          <w:szCs w:val="24"/>
        </w:rPr>
        <w:t>, J.C.W. Edwards, A.A. </w:t>
      </w:r>
      <w:proofErr w:type="spellStart"/>
      <w:r w:rsidRPr="00873615">
        <w:rPr>
          <w:rFonts w:cstheme="minorHAnsi"/>
          <w:sz w:val="24"/>
          <w:szCs w:val="24"/>
        </w:rPr>
        <w:t>Pitsillides</w:t>
      </w:r>
      <w:proofErr w:type="spellEnd"/>
      <w:r w:rsidR="00941DE9">
        <w:rPr>
          <w:rFonts w:cstheme="minorHAnsi"/>
          <w:sz w:val="24"/>
          <w:szCs w:val="24"/>
        </w:rPr>
        <w:t xml:space="preserve">. </w:t>
      </w:r>
      <w:r w:rsidRPr="00873615">
        <w:rPr>
          <w:rFonts w:cstheme="minorHAnsi"/>
          <w:b/>
          <w:bCs/>
          <w:sz w:val="24"/>
          <w:szCs w:val="24"/>
        </w:rPr>
        <w:t>An essential role for the interaction between hyaluronan and hyaluronan binding proteins during joint development</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Histochem</w:t>
      </w:r>
      <w:proofErr w:type="spellEnd"/>
      <w:r w:rsidRPr="00873615">
        <w:rPr>
          <w:rFonts w:cstheme="minorHAnsi"/>
          <w:sz w:val="24"/>
          <w:szCs w:val="24"/>
        </w:rPr>
        <w:t xml:space="preserve"> </w:t>
      </w:r>
      <w:proofErr w:type="spellStart"/>
      <w:r w:rsidRPr="00873615">
        <w:rPr>
          <w:rFonts w:cstheme="minorHAnsi"/>
          <w:sz w:val="24"/>
          <w:szCs w:val="24"/>
        </w:rPr>
        <w:t>Cytochem</w:t>
      </w:r>
      <w:proofErr w:type="spellEnd"/>
      <w:r w:rsidRPr="00873615">
        <w:rPr>
          <w:rFonts w:cstheme="minorHAnsi"/>
          <w:sz w:val="24"/>
          <w:szCs w:val="24"/>
        </w:rPr>
        <w:t>, 46 (5) (1998), pp. 641-651</w:t>
      </w:r>
    </w:p>
    <w:p w14:paraId="3113BA21" w14:textId="657DD07E" w:rsidR="00B963C9" w:rsidRPr="00873615" w:rsidRDefault="00B963C9" w:rsidP="00873615">
      <w:pPr>
        <w:spacing w:after="0"/>
        <w:ind w:left="720" w:hanging="720"/>
        <w:rPr>
          <w:rFonts w:cstheme="minorHAnsi"/>
          <w:sz w:val="24"/>
          <w:szCs w:val="24"/>
        </w:rPr>
      </w:pPr>
      <w:r w:rsidRPr="00873615">
        <w:rPr>
          <w:rFonts w:cstheme="minorHAnsi"/>
          <w:sz w:val="24"/>
          <w:szCs w:val="24"/>
        </w:rPr>
        <w:t>[94]</w:t>
      </w:r>
      <w:r w:rsidR="00941DE9">
        <w:rPr>
          <w:rFonts w:cstheme="minorHAnsi"/>
          <w:sz w:val="24"/>
          <w:szCs w:val="24"/>
        </w:rPr>
        <w:t xml:space="preserve"> </w:t>
      </w:r>
      <w:r w:rsidRPr="00873615">
        <w:rPr>
          <w:rFonts w:cstheme="minorHAnsi"/>
          <w:sz w:val="24"/>
          <w:szCs w:val="24"/>
        </w:rPr>
        <w:t>N. Sakamoto, H. Okamoto, K. Okuda</w:t>
      </w:r>
      <w:r w:rsidR="00941DE9">
        <w:rPr>
          <w:rFonts w:cstheme="minorHAnsi"/>
          <w:sz w:val="24"/>
          <w:szCs w:val="24"/>
        </w:rPr>
        <w:t xml:space="preserve">. </w:t>
      </w:r>
      <w:r w:rsidRPr="00873615">
        <w:rPr>
          <w:rFonts w:cstheme="minorHAnsi"/>
          <w:b/>
          <w:bCs/>
          <w:sz w:val="24"/>
          <w:szCs w:val="24"/>
        </w:rPr>
        <w:t xml:space="preserve">Qualitative and quantitative-analyses of bovine, </w:t>
      </w:r>
      <w:proofErr w:type="gramStart"/>
      <w:r w:rsidRPr="00873615">
        <w:rPr>
          <w:rFonts w:cstheme="minorHAnsi"/>
          <w:b/>
          <w:bCs/>
          <w:sz w:val="24"/>
          <w:szCs w:val="24"/>
        </w:rPr>
        <w:t>rabbit</w:t>
      </w:r>
      <w:proofErr w:type="gramEnd"/>
      <w:r w:rsidRPr="00873615">
        <w:rPr>
          <w:rFonts w:cstheme="minorHAnsi"/>
          <w:b/>
          <w:bCs/>
          <w:sz w:val="24"/>
          <w:szCs w:val="24"/>
        </w:rPr>
        <w:t xml:space="preserve"> and human dental-pulp glycosaminoglycans</w:t>
      </w:r>
      <w:r w:rsidR="00941DE9">
        <w:rPr>
          <w:rFonts w:cstheme="minorHAnsi"/>
          <w:b/>
          <w:bCs/>
          <w:sz w:val="24"/>
          <w:szCs w:val="24"/>
        </w:rPr>
        <w:t xml:space="preserve">. </w:t>
      </w:r>
      <w:r w:rsidRPr="00873615">
        <w:rPr>
          <w:rFonts w:cstheme="minorHAnsi"/>
          <w:sz w:val="24"/>
          <w:szCs w:val="24"/>
        </w:rPr>
        <w:t>J Dent Res, 58 (2) (1979), pp. 646-655</w:t>
      </w:r>
    </w:p>
    <w:p w14:paraId="1982F58A" w14:textId="5D255B11" w:rsidR="00B963C9" w:rsidRPr="00873615" w:rsidRDefault="00B963C9" w:rsidP="00873615">
      <w:pPr>
        <w:spacing w:after="0"/>
        <w:ind w:left="720" w:hanging="720"/>
        <w:rPr>
          <w:rFonts w:cstheme="minorHAnsi"/>
          <w:sz w:val="24"/>
          <w:szCs w:val="24"/>
        </w:rPr>
      </w:pPr>
      <w:r w:rsidRPr="00873615">
        <w:rPr>
          <w:rFonts w:cstheme="minorHAnsi"/>
          <w:sz w:val="24"/>
          <w:szCs w:val="24"/>
        </w:rPr>
        <w:t>[95]</w:t>
      </w:r>
      <w:r w:rsidR="00941DE9">
        <w:rPr>
          <w:rFonts w:cstheme="minorHAnsi"/>
          <w:sz w:val="24"/>
          <w:szCs w:val="24"/>
        </w:rPr>
        <w:t xml:space="preserve"> </w:t>
      </w:r>
      <w:r w:rsidRPr="00873615">
        <w:rPr>
          <w:rFonts w:cstheme="minorHAnsi"/>
          <w:sz w:val="24"/>
          <w:szCs w:val="24"/>
        </w:rPr>
        <w:t>S. </w:t>
      </w:r>
      <w:proofErr w:type="spellStart"/>
      <w:r w:rsidRPr="00873615">
        <w:rPr>
          <w:rFonts w:cstheme="minorHAnsi"/>
          <w:sz w:val="24"/>
          <w:szCs w:val="24"/>
        </w:rPr>
        <w:t>Felszeghy</w:t>
      </w:r>
      <w:proofErr w:type="spellEnd"/>
      <w:r w:rsidRPr="00873615">
        <w:rPr>
          <w:rFonts w:cstheme="minorHAnsi"/>
          <w:sz w:val="24"/>
          <w:szCs w:val="24"/>
        </w:rPr>
        <w:t>, M. </w:t>
      </w:r>
      <w:proofErr w:type="spellStart"/>
      <w:r w:rsidRPr="00873615">
        <w:rPr>
          <w:rFonts w:cstheme="minorHAnsi"/>
          <w:sz w:val="24"/>
          <w:szCs w:val="24"/>
        </w:rPr>
        <w:t>Hyttinen</w:t>
      </w:r>
      <w:proofErr w:type="spellEnd"/>
      <w:r w:rsidRPr="00873615">
        <w:rPr>
          <w:rFonts w:cstheme="minorHAnsi"/>
          <w:sz w:val="24"/>
          <w:szCs w:val="24"/>
        </w:rPr>
        <w:t>, R. Tammi, M. Tammi, L. Modis</w:t>
      </w:r>
      <w:r w:rsidR="00941DE9">
        <w:rPr>
          <w:rFonts w:cstheme="minorHAnsi"/>
          <w:sz w:val="24"/>
          <w:szCs w:val="24"/>
        </w:rPr>
        <w:t xml:space="preserve">. </w:t>
      </w:r>
      <w:r w:rsidRPr="00873615">
        <w:rPr>
          <w:rFonts w:cstheme="minorHAnsi"/>
          <w:b/>
          <w:bCs/>
          <w:sz w:val="24"/>
          <w:szCs w:val="24"/>
        </w:rPr>
        <w:t>Quantitative image analysis of hyaluronan expression in human tooth germs</w:t>
      </w:r>
      <w:r w:rsidR="00941DE9">
        <w:rPr>
          <w:rFonts w:cstheme="minorHAnsi"/>
          <w:b/>
          <w:bCs/>
          <w:sz w:val="24"/>
          <w:szCs w:val="24"/>
        </w:rPr>
        <w:t xml:space="preserve">. </w:t>
      </w:r>
      <w:r w:rsidRPr="00873615">
        <w:rPr>
          <w:rFonts w:cstheme="minorHAnsi"/>
          <w:sz w:val="24"/>
          <w:szCs w:val="24"/>
        </w:rPr>
        <w:t>Eur J Oral Sci, 108 (4) (2000), pp. 320-326</w:t>
      </w:r>
    </w:p>
    <w:p w14:paraId="548006B6" w14:textId="21A9F353" w:rsidR="00B963C9" w:rsidRPr="00873615" w:rsidRDefault="00B963C9" w:rsidP="00873615">
      <w:pPr>
        <w:spacing w:after="0"/>
        <w:ind w:left="720" w:hanging="720"/>
        <w:rPr>
          <w:rFonts w:cstheme="minorHAnsi"/>
          <w:sz w:val="24"/>
          <w:szCs w:val="24"/>
        </w:rPr>
      </w:pPr>
      <w:r w:rsidRPr="00873615">
        <w:rPr>
          <w:rFonts w:cstheme="minorHAnsi"/>
          <w:sz w:val="24"/>
          <w:szCs w:val="24"/>
        </w:rPr>
        <w:t>[96]</w:t>
      </w:r>
      <w:r w:rsidR="00941DE9">
        <w:rPr>
          <w:rFonts w:cstheme="minorHAnsi"/>
          <w:sz w:val="24"/>
          <w:szCs w:val="24"/>
        </w:rPr>
        <w:t xml:space="preserve"> </w:t>
      </w:r>
      <w:r w:rsidRPr="00873615">
        <w:rPr>
          <w:rFonts w:cstheme="minorHAnsi"/>
          <w:sz w:val="24"/>
          <w:szCs w:val="24"/>
        </w:rPr>
        <w:t>Y. Inuyama, C. Kitamura, T. Nishihara, T. Morotomi, M. Nagayoshi, Y. Tabata,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Effects of hyaluronic acid sponge as a scaffold on odontoblastic cell line and amputated dental pulp</w:t>
      </w:r>
      <w:r w:rsidR="00941DE9">
        <w:rPr>
          <w:rFonts w:cstheme="minorHAnsi"/>
          <w:b/>
          <w:bCs/>
          <w:sz w:val="24"/>
          <w:szCs w:val="24"/>
        </w:rPr>
        <w:t xml:space="preserve">. </w:t>
      </w:r>
      <w:r w:rsidRPr="00873615">
        <w:rPr>
          <w:rFonts w:cstheme="minorHAnsi"/>
          <w:sz w:val="24"/>
          <w:szCs w:val="24"/>
        </w:rPr>
        <w:t xml:space="preserve">J Biomed Mater Res B Appl </w:t>
      </w:r>
      <w:proofErr w:type="spellStart"/>
      <w:r w:rsidRPr="00873615">
        <w:rPr>
          <w:rFonts w:cstheme="minorHAnsi"/>
          <w:sz w:val="24"/>
          <w:szCs w:val="24"/>
        </w:rPr>
        <w:t>Biomater</w:t>
      </w:r>
      <w:proofErr w:type="spellEnd"/>
      <w:r w:rsidRPr="00873615">
        <w:rPr>
          <w:rFonts w:cstheme="minorHAnsi"/>
          <w:sz w:val="24"/>
          <w:szCs w:val="24"/>
        </w:rPr>
        <w:t>, 92 (1) (2010), pp. 120-128</w:t>
      </w:r>
    </w:p>
    <w:p w14:paraId="15623803" w14:textId="74ADC5D5" w:rsidR="00B963C9" w:rsidRPr="00873615" w:rsidRDefault="00B963C9" w:rsidP="00873615">
      <w:pPr>
        <w:spacing w:after="0"/>
        <w:ind w:left="720" w:hanging="720"/>
        <w:rPr>
          <w:rFonts w:cstheme="minorHAnsi"/>
          <w:sz w:val="24"/>
          <w:szCs w:val="24"/>
        </w:rPr>
      </w:pPr>
      <w:r w:rsidRPr="00873615">
        <w:rPr>
          <w:rFonts w:cstheme="minorHAnsi"/>
          <w:sz w:val="24"/>
          <w:szCs w:val="24"/>
        </w:rPr>
        <w:t>[97]</w:t>
      </w:r>
      <w:r w:rsidR="00941DE9">
        <w:rPr>
          <w:rFonts w:cstheme="minorHAnsi"/>
          <w:sz w:val="24"/>
          <w:szCs w:val="24"/>
        </w:rPr>
        <w:t xml:space="preserve"> </w:t>
      </w:r>
      <w:r w:rsidRPr="00873615">
        <w:rPr>
          <w:rFonts w:cstheme="minorHAnsi"/>
          <w:sz w:val="24"/>
          <w:szCs w:val="24"/>
        </w:rPr>
        <w:t>J.V. Forrester, P.C. Wilkinson</w:t>
      </w:r>
      <w:r w:rsidR="00941DE9">
        <w:rPr>
          <w:rFonts w:cstheme="minorHAnsi"/>
          <w:sz w:val="24"/>
          <w:szCs w:val="24"/>
        </w:rPr>
        <w:t xml:space="preserve">. </w:t>
      </w:r>
      <w:r w:rsidRPr="00873615">
        <w:rPr>
          <w:rFonts w:cstheme="minorHAnsi"/>
          <w:b/>
          <w:bCs/>
          <w:sz w:val="24"/>
          <w:szCs w:val="24"/>
        </w:rPr>
        <w:t>Inhibition of leukocyte locomotion by hyaluronic acid</w:t>
      </w:r>
      <w:r w:rsidR="00941DE9">
        <w:rPr>
          <w:rFonts w:cstheme="minorHAnsi"/>
          <w:b/>
          <w:bCs/>
          <w:sz w:val="24"/>
          <w:szCs w:val="24"/>
        </w:rPr>
        <w:t xml:space="preserve">. </w:t>
      </w:r>
      <w:r w:rsidRPr="00873615">
        <w:rPr>
          <w:rFonts w:cstheme="minorHAnsi"/>
          <w:sz w:val="24"/>
          <w:szCs w:val="24"/>
        </w:rPr>
        <w:t>J Cell Sci, 48 (1981), pp. 315-331</w:t>
      </w:r>
    </w:p>
    <w:p w14:paraId="17279F7A" w14:textId="5E3227FB" w:rsidR="00B963C9" w:rsidRPr="00873615" w:rsidRDefault="00B963C9" w:rsidP="00873615">
      <w:pPr>
        <w:spacing w:after="0"/>
        <w:ind w:left="720" w:hanging="720"/>
        <w:rPr>
          <w:rFonts w:cstheme="minorHAnsi"/>
          <w:sz w:val="24"/>
          <w:szCs w:val="24"/>
        </w:rPr>
      </w:pPr>
      <w:r w:rsidRPr="00873615">
        <w:rPr>
          <w:rFonts w:cstheme="minorHAnsi"/>
          <w:sz w:val="24"/>
          <w:szCs w:val="24"/>
        </w:rPr>
        <w:t>[98]</w:t>
      </w:r>
      <w:r w:rsidR="00941DE9">
        <w:rPr>
          <w:rFonts w:cstheme="minorHAnsi"/>
          <w:sz w:val="24"/>
          <w:szCs w:val="24"/>
        </w:rPr>
        <w:t xml:space="preserve"> </w:t>
      </w:r>
      <w:r w:rsidRPr="00873615">
        <w:rPr>
          <w:rFonts w:cstheme="minorHAnsi"/>
          <w:sz w:val="24"/>
          <w:szCs w:val="24"/>
        </w:rPr>
        <w:t>G. Partsch, C. Schwarzer, J. Neumuller, A. Dunky, P. Petera, H. Broll,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Modulation of the migration and chemotaxis of PMN cells by hyaluronic acid</w:t>
      </w:r>
      <w:r w:rsidR="00941DE9">
        <w:rPr>
          <w:rFonts w:cstheme="minorHAnsi"/>
          <w:b/>
          <w:bCs/>
          <w:sz w:val="24"/>
          <w:szCs w:val="24"/>
        </w:rPr>
        <w:t xml:space="preserve">. </w:t>
      </w:r>
      <w:r w:rsidRPr="00873615">
        <w:rPr>
          <w:rFonts w:cstheme="minorHAnsi"/>
          <w:sz w:val="24"/>
          <w:szCs w:val="24"/>
        </w:rPr>
        <w:t xml:space="preserve">Z </w:t>
      </w:r>
      <w:proofErr w:type="spellStart"/>
      <w:r w:rsidRPr="00873615">
        <w:rPr>
          <w:rFonts w:cstheme="minorHAnsi"/>
          <w:sz w:val="24"/>
          <w:szCs w:val="24"/>
        </w:rPr>
        <w:t>Rheumatol</w:t>
      </w:r>
      <w:proofErr w:type="spellEnd"/>
      <w:r w:rsidRPr="00873615">
        <w:rPr>
          <w:rFonts w:cstheme="minorHAnsi"/>
          <w:sz w:val="24"/>
          <w:szCs w:val="24"/>
        </w:rPr>
        <w:t>, 48 (3) (1989), pp. 123-128</w:t>
      </w:r>
    </w:p>
    <w:p w14:paraId="34BCF267" w14:textId="21A036D0" w:rsidR="00B963C9" w:rsidRPr="00873615" w:rsidRDefault="00B963C9" w:rsidP="00873615">
      <w:pPr>
        <w:spacing w:after="0"/>
        <w:ind w:left="720" w:hanging="720"/>
        <w:rPr>
          <w:rFonts w:cstheme="minorHAnsi"/>
          <w:sz w:val="24"/>
          <w:szCs w:val="24"/>
        </w:rPr>
      </w:pPr>
      <w:r w:rsidRPr="00873615">
        <w:rPr>
          <w:rFonts w:cstheme="minorHAnsi"/>
          <w:sz w:val="24"/>
          <w:szCs w:val="24"/>
        </w:rPr>
        <w:t>[99]</w:t>
      </w:r>
      <w:r w:rsidR="00941DE9">
        <w:rPr>
          <w:rFonts w:cstheme="minorHAnsi"/>
          <w:sz w:val="24"/>
          <w:szCs w:val="24"/>
        </w:rPr>
        <w:t xml:space="preserve"> </w:t>
      </w:r>
      <w:r w:rsidRPr="00873615">
        <w:rPr>
          <w:rFonts w:cstheme="minorHAnsi"/>
          <w:sz w:val="24"/>
          <w:szCs w:val="24"/>
        </w:rPr>
        <w:t>T. </w:t>
      </w:r>
      <w:proofErr w:type="spellStart"/>
      <w:r w:rsidRPr="00873615">
        <w:rPr>
          <w:rFonts w:cstheme="minorHAnsi"/>
          <w:sz w:val="24"/>
          <w:szCs w:val="24"/>
        </w:rPr>
        <w:t>Boontheekul</w:t>
      </w:r>
      <w:proofErr w:type="spellEnd"/>
      <w:r w:rsidRPr="00873615">
        <w:rPr>
          <w:rFonts w:cstheme="minorHAnsi"/>
          <w:sz w:val="24"/>
          <w:szCs w:val="24"/>
        </w:rPr>
        <w:t>, H.J. Kong, D.J. Mooney</w:t>
      </w:r>
      <w:r w:rsidR="00941DE9">
        <w:rPr>
          <w:rFonts w:cstheme="minorHAnsi"/>
          <w:sz w:val="24"/>
          <w:szCs w:val="24"/>
        </w:rPr>
        <w:t xml:space="preserve">. </w:t>
      </w:r>
      <w:r w:rsidRPr="00873615">
        <w:rPr>
          <w:rFonts w:cstheme="minorHAnsi"/>
          <w:b/>
          <w:bCs/>
          <w:sz w:val="24"/>
          <w:szCs w:val="24"/>
        </w:rPr>
        <w:t>Controlling alginate gel degradation utilizing partial oxidation and bimodal molecular weight distribution</w:t>
      </w:r>
      <w:r w:rsidR="00941DE9">
        <w:rPr>
          <w:rFonts w:cstheme="minorHAnsi"/>
          <w:b/>
          <w:bCs/>
          <w:sz w:val="24"/>
          <w:szCs w:val="24"/>
        </w:rPr>
        <w:t xml:space="preserve">. </w:t>
      </w:r>
      <w:r w:rsidRPr="00873615">
        <w:rPr>
          <w:rFonts w:cstheme="minorHAnsi"/>
          <w:sz w:val="24"/>
          <w:szCs w:val="24"/>
        </w:rPr>
        <w:t>Biomaterials, 26 (15) (2005), pp. 2455-2465</w:t>
      </w:r>
    </w:p>
    <w:p w14:paraId="38669FE9" w14:textId="48BC0A98" w:rsidR="00B963C9" w:rsidRPr="00873615" w:rsidRDefault="00B963C9" w:rsidP="00873615">
      <w:pPr>
        <w:spacing w:after="0"/>
        <w:ind w:left="720" w:hanging="720"/>
        <w:rPr>
          <w:rFonts w:cstheme="minorHAnsi"/>
          <w:sz w:val="24"/>
          <w:szCs w:val="24"/>
        </w:rPr>
      </w:pPr>
      <w:r w:rsidRPr="00873615">
        <w:rPr>
          <w:rFonts w:cstheme="minorHAnsi"/>
          <w:sz w:val="24"/>
          <w:szCs w:val="24"/>
        </w:rPr>
        <w:t>[100]</w:t>
      </w:r>
      <w:r w:rsidR="00941DE9">
        <w:rPr>
          <w:rFonts w:cstheme="minorHAnsi"/>
          <w:sz w:val="24"/>
          <w:szCs w:val="24"/>
        </w:rPr>
        <w:t xml:space="preserve"> </w:t>
      </w:r>
      <w:r w:rsidRPr="00873615">
        <w:rPr>
          <w:rFonts w:cstheme="minorHAnsi"/>
          <w:sz w:val="24"/>
          <w:szCs w:val="24"/>
        </w:rPr>
        <w:t>M.M. </w:t>
      </w:r>
      <w:proofErr w:type="spellStart"/>
      <w:r w:rsidRPr="00873615">
        <w:rPr>
          <w:rFonts w:cstheme="minorHAnsi"/>
          <w:sz w:val="24"/>
          <w:szCs w:val="24"/>
        </w:rPr>
        <w:t>Kanafi</w:t>
      </w:r>
      <w:proofErr w:type="spellEnd"/>
      <w:r w:rsidRPr="00873615">
        <w:rPr>
          <w:rFonts w:cstheme="minorHAnsi"/>
          <w:sz w:val="24"/>
          <w:szCs w:val="24"/>
        </w:rPr>
        <w:t>, A. Ramesh, P.K. Gupta, R.R. </w:t>
      </w:r>
      <w:proofErr w:type="spellStart"/>
      <w:r w:rsidRPr="00873615">
        <w:rPr>
          <w:rFonts w:cstheme="minorHAnsi"/>
          <w:sz w:val="24"/>
          <w:szCs w:val="24"/>
        </w:rPr>
        <w:t>Bhonde</w:t>
      </w:r>
      <w:proofErr w:type="spellEnd"/>
      <w:r w:rsidR="00941DE9">
        <w:rPr>
          <w:rFonts w:cstheme="minorHAnsi"/>
          <w:sz w:val="24"/>
          <w:szCs w:val="24"/>
        </w:rPr>
        <w:t xml:space="preserve">. </w:t>
      </w:r>
      <w:r w:rsidRPr="00873615">
        <w:rPr>
          <w:rFonts w:cstheme="minorHAnsi"/>
          <w:b/>
          <w:bCs/>
          <w:sz w:val="24"/>
          <w:szCs w:val="24"/>
        </w:rPr>
        <w:t>Dental pulp stem cells immobilized in alginate microspheres for applications in bone tissue engineering</w:t>
      </w:r>
      <w:r w:rsidR="00941DE9">
        <w:rPr>
          <w:rFonts w:cstheme="minorHAnsi"/>
          <w:b/>
          <w:bCs/>
          <w:sz w:val="24"/>
          <w:szCs w:val="24"/>
        </w:rPr>
        <w:t xml:space="preserve">. </w:t>
      </w:r>
      <w:r w:rsidRPr="00873615">
        <w:rPr>
          <w:rFonts w:cstheme="minorHAnsi"/>
          <w:sz w:val="24"/>
          <w:szCs w:val="24"/>
        </w:rPr>
        <w:t xml:space="preserve">Int </w:t>
      </w:r>
      <w:proofErr w:type="spellStart"/>
      <w:r w:rsidRPr="00873615">
        <w:rPr>
          <w:rFonts w:cstheme="minorHAnsi"/>
          <w:sz w:val="24"/>
          <w:szCs w:val="24"/>
        </w:rPr>
        <w:t>Endod</w:t>
      </w:r>
      <w:proofErr w:type="spellEnd"/>
      <w:r w:rsidRPr="00873615">
        <w:rPr>
          <w:rFonts w:cstheme="minorHAnsi"/>
          <w:sz w:val="24"/>
          <w:szCs w:val="24"/>
        </w:rPr>
        <w:t xml:space="preserve"> J, 47 (7) (2014), pp. 687-697</w:t>
      </w:r>
    </w:p>
    <w:p w14:paraId="7357E70E" w14:textId="1A5206F2" w:rsidR="00B963C9" w:rsidRPr="00873615" w:rsidRDefault="00B963C9" w:rsidP="00873615">
      <w:pPr>
        <w:spacing w:after="0"/>
        <w:ind w:left="720" w:hanging="720"/>
        <w:rPr>
          <w:rFonts w:cstheme="minorHAnsi"/>
          <w:sz w:val="24"/>
          <w:szCs w:val="24"/>
        </w:rPr>
      </w:pPr>
      <w:r w:rsidRPr="00873615">
        <w:rPr>
          <w:rFonts w:cstheme="minorHAnsi"/>
          <w:sz w:val="24"/>
          <w:szCs w:val="24"/>
        </w:rPr>
        <w:t>[101]</w:t>
      </w:r>
      <w:r w:rsidR="00941DE9">
        <w:rPr>
          <w:rFonts w:cstheme="minorHAnsi"/>
          <w:sz w:val="24"/>
          <w:szCs w:val="24"/>
        </w:rPr>
        <w:t xml:space="preserve"> </w:t>
      </w:r>
      <w:r w:rsidRPr="00873615">
        <w:rPr>
          <w:rFonts w:cstheme="minorHAnsi"/>
          <w:sz w:val="24"/>
          <w:szCs w:val="24"/>
        </w:rPr>
        <w:t>S. Fujiwara, S. </w:t>
      </w:r>
      <w:proofErr w:type="spellStart"/>
      <w:r w:rsidRPr="00873615">
        <w:rPr>
          <w:rFonts w:cstheme="minorHAnsi"/>
          <w:sz w:val="24"/>
          <w:szCs w:val="24"/>
        </w:rPr>
        <w:t>Kumabe</w:t>
      </w:r>
      <w:proofErr w:type="spellEnd"/>
      <w:r w:rsidRPr="00873615">
        <w:rPr>
          <w:rFonts w:cstheme="minorHAnsi"/>
          <w:sz w:val="24"/>
          <w:szCs w:val="24"/>
        </w:rPr>
        <w:t>, Y. Iwai</w:t>
      </w:r>
      <w:r w:rsidR="00941DE9">
        <w:rPr>
          <w:rFonts w:cstheme="minorHAnsi"/>
          <w:sz w:val="24"/>
          <w:szCs w:val="24"/>
        </w:rPr>
        <w:t xml:space="preserve">. </w:t>
      </w:r>
      <w:r w:rsidRPr="00873615">
        <w:rPr>
          <w:rFonts w:cstheme="minorHAnsi"/>
          <w:b/>
          <w:bCs/>
          <w:sz w:val="24"/>
          <w:szCs w:val="24"/>
        </w:rPr>
        <w:t>Isolated rat dental pulp cell culture and transplantation with an alginate scaffold</w:t>
      </w:r>
      <w:r w:rsidR="00941DE9">
        <w:rPr>
          <w:rFonts w:cstheme="minorHAnsi"/>
          <w:b/>
          <w:bCs/>
          <w:sz w:val="24"/>
          <w:szCs w:val="24"/>
        </w:rPr>
        <w:t xml:space="preserve">. </w:t>
      </w:r>
      <w:proofErr w:type="spellStart"/>
      <w:r w:rsidRPr="00873615">
        <w:rPr>
          <w:rFonts w:cstheme="minorHAnsi"/>
          <w:sz w:val="24"/>
          <w:szCs w:val="24"/>
        </w:rPr>
        <w:t>Okajimas</w:t>
      </w:r>
      <w:proofErr w:type="spellEnd"/>
      <w:r w:rsidRPr="00873615">
        <w:rPr>
          <w:rFonts w:cstheme="minorHAnsi"/>
          <w:sz w:val="24"/>
          <w:szCs w:val="24"/>
        </w:rPr>
        <w:t xml:space="preserve"> Folia </w:t>
      </w:r>
      <w:proofErr w:type="spellStart"/>
      <w:r w:rsidRPr="00873615">
        <w:rPr>
          <w:rFonts w:cstheme="minorHAnsi"/>
          <w:sz w:val="24"/>
          <w:szCs w:val="24"/>
        </w:rPr>
        <w:t>Anat</w:t>
      </w:r>
      <w:proofErr w:type="spellEnd"/>
      <w:r w:rsidRPr="00873615">
        <w:rPr>
          <w:rFonts w:cstheme="minorHAnsi"/>
          <w:sz w:val="24"/>
          <w:szCs w:val="24"/>
        </w:rPr>
        <w:t xml:space="preserve"> </w:t>
      </w:r>
      <w:proofErr w:type="spellStart"/>
      <w:r w:rsidRPr="00873615">
        <w:rPr>
          <w:rFonts w:cstheme="minorHAnsi"/>
          <w:sz w:val="24"/>
          <w:szCs w:val="24"/>
        </w:rPr>
        <w:t>Jpn</w:t>
      </w:r>
      <w:proofErr w:type="spellEnd"/>
      <w:r w:rsidRPr="00873615">
        <w:rPr>
          <w:rFonts w:cstheme="minorHAnsi"/>
          <w:sz w:val="24"/>
          <w:szCs w:val="24"/>
        </w:rPr>
        <w:t>, 83 (1) (2006), pp. 15-24</w:t>
      </w:r>
    </w:p>
    <w:p w14:paraId="00116856" w14:textId="76F3F7B1" w:rsidR="00B963C9" w:rsidRPr="00873615" w:rsidRDefault="00B963C9" w:rsidP="00873615">
      <w:pPr>
        <w:spacing w:after="0"/>
        <w:ind w:left="720" w:hanging="720"/>
        <w:rPr>
          <w:rFonts w:cstheme="minorHAnsi"/>
          <w:sz w:val="24"/>
          <w:szCs w:val="24"/>
        </w:rPr>
      </w:pPr>
      <w:r w:rsidRPr="00873615">
        <w:rPr>
          <w:rFonts w:cstheme="minorHAnsi"/>
          <w:sz w:val="24"/>
          <w:szCs w:val="24"/>
        </w:rPr>
        <w:t>[102]</w:t>
      </w:r>
      <w:r w:rsidR="00941DE9">
        <w:rPr>
          <w:rFonts w:cstheme="minorHAnsi"/>
          <w:sz w:val="24"/>
          <w:szCs w:val="24"/>
        </w:rPr>
        <w:t xml:space="preserve"> </w:t>
      </w:r>
      <w:r w:rsidRPr="00873615">
        <w:rPr>
          <w:rFonts w:cstheme="minorHAnsi"/>
          <w:sz w:val="24"/>
          <w:szCs w:val="24"/>
        </w:rPr>
        <w:t>S. Kumabe, M. Nakatsuka, G.-S. Kim, S.-S. Jue, F. Aikawa, J.-W. Shin,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Human dental pulp cell culture and cell transplantation with an alginate scaffold</w:t>
      </w:r>
      <w:r w:rsidR="00941DE9">
        <w:rPr>
          <w:rFonts w:cstheme="minorHAnsi"/>
          <w:b/>
          <w:bCs/>
          <w:sz w:val="24"/>
          <w:szCs w:val="24"/>
        </w:rPr>
        <w:t xml:space="preserve">. </w:t>
      </w:r>
      <w:proofErr w:type="spellStart"/>
      <w:r w:rsidRPr="00873615">
        <w:rPr>
          <w:rFonts w:cstheme="minorHAnsi"/>
          <w:sz w:val="24"/>
          <w:szCs w:val="24"/>
        </w:rPr>
        <w:t>Okajimas</w:t>
      </w:r>
      <w:proofErr w:type="spellEnd"/>
      <w:r w:rsidRPr="00873615">
        <w:rPr>
          <w:rFonts w:cstheme="minorHAnsi"/>
          <w:sz w:val="24"/>
          <w:szCs w:val="24"/>
        </w:rPr>
        <w:t xml:space="preserve"> Folia </w:t>
      </w:r>
      <w:proofErr w:type="spellStart"/>
      <w:r w:rsidRPr="00873615">
        <w:rPr>
          <w:rFonts w:cstheme="minorHAnsi"/>
          <w:sz w:val="24"/>
          <w:szCs w:val="24"/>
        </w:rPr>
        <w:t>Anat</w:t>
      </w:r>
      <w:proofErr w:type="spellEnd"/>
      <w:r w:rsidRPr="00873615">
        <w:rPr>
          <w:rFonts w:cstheme="minorHAnsi"/>
          <w:sz w:val="24"/>
          <w:szCs w:val="24"/>
        </w:rPr>
        <w:t xml:space="preserve"> </w:t>
      </w:r>
      <w:proofErr w:type="spellStart"/>
      <w:r w:rsidRPr="00873615">
        <w:rPr>
          <w:rFonts w:cstheme="minorHAnsi"/>
          <w:sz w:val="24"/>
          <w:szCs w:val="24"/>
        </w:rPr>
        <w:t>Jpn</w:t>
      </w:r>
      <w:proofErr w:type="spellEnd"/>
      <w:r w:rsidRPr="00873615">
        <w:rPr>
          <w:rFonts w:cstheme="minorHAnsi"/>
          <w:sz w:val="24"/>
          <w:szCs w:val="24"/>
        </w:rPr>
        <w:t>, 82 (4) (2006), pp. 147-156</w:t>
      </w:r>
    </w:p>
    <w:p w14:paraId="436E6A2A" w14:textId="686CA47D" w:rsidR="00B963C9" w:rsidRPr="00873615" w:rsidRDefault="00B963C9" w:rsidP="00873615">
      <w:pPr>
        <w:spacing w:after="0"/>
        <w:ind w:left="720" w:hanging="720"/>
        <w:rPr>
          <w:rFonts w:cstheme="minorHAnsi"/>
          <w:sz w:val="24"/>
          <w:szCs w:val="24"/>
        </w:rPr>
      </w:pPr>
      <w:r w:rsidRPr="00873615">
        <w:rPr>
          <w:rFonts w:cstheme="minorHAnsi"/>
          <w:sz w:val="24"/>
          <w:szCs w:val="24"/>
        </w:rPr>
        <w:t>[103]</w:t>
      </w:r>
      <w:r w:rsidR="00941DE9">
        <w:rPr>
          <w:rFonts w:cstheme="minorHAnsi"/>
          <w:sz w:val="24"/>
          <w:szCs w:val="24"/>
        </w:rPr>
        <w:t xml:space="preserve"> </w:t>
      </w:r>
      <w:r w:rsidRPr="00873615">
        <w:rPr>
          <w:rFonts w:cstheme="minorHAnsi"/>
          <w:sz w:val="24"/>
          <w:szCs w:val="24"/>
        </w:rPr>
        <w:t>K.S. </w:t>
      </w:r>
      <w:proofErr w:type="spellStart"/>
      <w:r w:rsidRPr="00873615">
        <w:rPr>
          <w:rFonts w:cstheme="minorHAnsi"/>
          <w:sz w:val="24"/>
          <w:szCs w:val="24"/>
        </w:rPr>
        <w:t>Bohl</w:t>
      </w:r>
      <w:proofErr w:type="spellEnd"/>
      <w:r w:rsidRPr="00873615">
        <w:rPr>
          <w:rFonts w:cstheme="minorHAnsi"/>
          <w:sz w:val="24"/>
          <w:szCs w:val="24"/>
        </w:rPr>
        <w:t>, J. Shon, B. Rutherford, D.J. Mooney</w:t>
      </w:r>
      <w:r w:rsidR="00941DE9">
        <w:rPr>
          <w:rFonts w:cstheme="minorHAnsi"/>
          <w:sz w:val="24"/>
          <w:szCs w:val="24"/>
        </w:rPr>
        <w:t xml:space="preserve">. </w:t>
      </w:r>
      <w:r w:rsidRPr="00873615">
        <w:rPr>
          <w:rFonts w:cstheme="minorHAnsi"/>
          <w:b/>
          <w:bCs/>
          <w:sz w:val="24"/>
          <w:szCs w:val="24"/>
        </w:rPr>
        <w:t>Role of synthetic extracellular matrix in development of engineered dental pulp</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Biomater</w:t>
      </w:r>
      <w:proofErr w:type="spellEnd"/>
      <w:r w:rsidRPr="00873615">
        <w:rPr>
          <w:rFonts w:cstheme="minorHAnsi"/>
          <w:sz w:val="24"/>
          <w:szCs w:val="24"/>
        </w:rPr>
        <w:t xml:space="preserve"> Sci </w:t>
      </w:r>
      <w:proofErr w:type="spellStart"/>
      <w:r w:rsidRPr="00873615">
        <w:rPr>
          <w:rFonts w:cstheme="minorHAnsi"/>
          <w:sz w:val="24"/>
          <w:szCs w:val="24"/>
        </w:rPr>
        <w:t>Polym</w:t>
      </w:r>
      <w:proofErr w:type="spellEnd"/>
      <w:r w:rsidRPr="00873615">
        <w:rPr>
          <w:rFonts w:cstheme="minorHAnsi"/>
          <w:sz w:val="24"/>
          <w:szCs w:val="24"/>
        </w:rPr>
        <w:t xml:space="preserve"> Ed, 9 (7) (1998), pp. 749-764</w:t>
      </w:r>
    </w:p>
    <w:p w14:paraId="28801625" w14:textId="4495834F" w:rsidR="00B963C9" w:rsidRPr="00873615" w:rsidRDefault="00B963C9" w:rsidP="00873615">
      <w:pPr>
        <w:spacing w:after="0"/>
        <w:ind w:left="720" w:hanging="720"/>
        <w:rPr>
          <w:rFonts w:cstheme="minorHAnsi"/>
          <w:sz w:val="24"/>
          <w:szCs w:val="24"/>
        </w:rPr>
      </w:pPr>
      <w:r w:rsidRPr="00873615">
        <w:rPr>
          <w:rFonts w:cstheme="minorHAnsi"/>
          <w:sz w:val="24"/>
          <w:szCs w:val="24"/>
        </w:rPr>
        <w:t>[104]</w:t>
      </w:r>
      <w:r w:rsidR="00941DE9">
        <w:rPr>
          <w:rFonts w:cstheme="minorHAnsi"/>
          <w:sz w:val="24"/>
          <w:szCs w:val="24"/>
        </w:rPr>
        <w:t xml:space="preserve"> </w:t>
      </w:r>
      <w:r w:rsidRPr="00873615">
        <w:rPr>
          <w:rFonts w:cstheme="minorHAnsi"/>
          <w:sz w:val="24"/>
          <w:szCs w:val="24"/>
        </w:rPr>
        <w:t>K.M. Galler, A. Cavender, V. Yuwono, H. Dong, S. Shi, G. Schmalz,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Self-assembling peptide amphiphile nanofibers as a scaffold for dental stem cells</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A, 14 (12) (2008), pp. 2051-2058</w:t>
      </w:r>
    </w:p>
    <w:p w14:paraId="7FF6069B" w14:textId="265758A6" w:rsidR="00B963C9" w:rsidRPr="00873615" w:rsidRDefault="00B963C9" w:rsidP="00873615">
      <w:pPr>
        <w:spacing w:after="0"/>
        <w:ind w:left="720" w:hanging="720"/>
        <w:rPr>
          <w:rFonts w:cstheme="minorHAnsi"/>
          <w:sz w:val="24"/>
          <w:szCs w:val="24"/>
        </w:rPr>
      </w:pPr>
      <w:r w:rsidRPr="00873615">
        <w:rPr>
          <w:rFonts w:cstheme="minorHAnsi"/>
          <w:sz w:val="24"/>
          <w:szCs w:val="24"/>
        </w:rPr>
        <w:t>[105]</w:t>
      </w:r>
      <w:r w:rsidR="00941DE9">
        <w:rPr>
          <w:rFonts w:cstheme="minorHAnsi"/>
          <w:sz w:val="24"/>
          <w:szCs w:val="24"/>
        </w:rPr>
        <w:t xml:space="preserve"> </w:t>
      </w:r>
      <w:r w:rsidRPr="00873615">
        <w:rPr>
          <w:rFonts w:cstheme="minorHAnsi"/>
          <w:sz w:val="24"/>
          <w:szCs w:val="24"/>
        </w:rPr>
        <w:t>K.M. Galler, J.D. Hartgerink, A.C. Cavender, G. Schmalz, R.N. D’Souza</w:t>
      </w:r>
      <w:r w:rsidR="00941DE9">
        <w:rPr>
          <w:rFonts w:cstheme="minorHAnsi"/>
          <w:sz w:val="24"/>
          <w:szCs w:val="24"/>
        </w:rPr>
        <w:t xml:space="preserve">. </w:t>
      </w:r>
      <w:r w:rsidRPr="00873615">
        <w:rPr>
          <w:rFonts w:cstheme="minorHAnsi"/>
          <w:b/>
          <w:bCs/>
          <w:sz w:val="24"/>
          <w:szCs w:val="24"/>
        </w:rPr>
        <w:t>A customized self-assembling peptide hydrogel for dental pulp tissue engineering</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A, 18 (1–2) (2012), pp. 176-184</w:t>
      </w:r>
    </w:p>
    <w:p w14:paraId="316CF9CF" w14:textId="657108F8" w:rsidR="00B963C9" w:rsidRPr="00873615" w:rsidRDefault="00B963C9" w:rsidP="00873615">
      <w:pPr>
        <w:spacing w:after="0"/>
        <w:ind w:left="720" w:hanging="720"/>
        <w:rPr>
          <w:rFonts w:cstheme="minorHAnsi"/>
          <w:sz w:val="24"/>
          <w:szCs w:val="24"/>
        </w:rPr>
      </w:pPr>
      <w:r w:rsidRPr="00873615">
        <w:rPr>
          <w:rFonts w:cstheme="minorHAnsi"/>
          <w:sz w:val="24"/>
          <w:szCs w:val="24"/>
        </w:rPr>
        <w:t>[106]</w:t>
      </w:r>
      <w:r w:rsidR="00941DE9">
        <w:rPr>
          <w:rFonts w:cstheme="minorHAnsi"/>
          <w:sz w:val="24"/>
          <w:szCs w:val="24"/>
        </w:rPr>
        <w:t xml:space="preserve"> </w:t>
      </w:r>
      <w:r w:rsidRPr="00873615">
        <w:rPr>
          <w:rFonts w:cstheme="minorHAnsi"/>
          <w:sz w:val="24"/>
          <w:szCs w:val="24"/>
        </w:rPr>
        <w:t>K.M. Galler, L. Aulisa, K.R. Regan, R.N. D’Souza, J.D. Hartgerink</w:t>
      </w:r>
      <w:r w:rsidR="00941DE9">
        <w:rPr>
          <w:rFonts w:cstheme="minorHAnsi"/>
          <w:sz w:val="24"/>
          <w:szCs w:val="24"/>
        </w:rPr>
        <w:t xml:space="preserve">. </w:t>
      </w:r>
      <w:r w:rsidRPr="00873615">
        <w:rPr>
          <w:rFonts w:cstheme="minorHAnsi"/>
          <w:b/>
          <w:bCs/>
          <w:sz w:val="24"/>
          <w:szCs w:val="24"/>
        </w:rPr>
        <w:t>Self-assembling multidomain peptide hydrogels: designed susceptibility to enzymatic cleavage allows enhanced cell migration and spreading</w:t>
      </w:r>
      <w:r w:rsidR="00941DE9">
        <w:rPr>
          <w:rFonts w:cstheme="minorHAnsi"/>
          <w:b/>
          <w:bCs/>
          <w:sz w:val="24"/>
          <w:szCs w:val="24"/>
        </w:rPr>
        <w:t xml:space="preserve">. </w:t>
      </w:r>
      <w:r w:rsidRPr="00873615">
        <w:rPr>
          <w:rFonts w:cstheme="minorHAnsi"/>
          <w:sz w:val="24"/>
          <w:szCs w:val="24"/>
        </w:rPr>
        <w:t>J Am Chem Soc, 132 (9) (2010), pp. 3217-3223</w:t>
      </w:r>
    </w:p>
    <w:p w14:paraId="423A9211" w14:textId="473B0F47" w:rsidR="00B963C9" w:rsidRPr="00873615" w:rsidRDefault="00B963C9" w:rsidP="00873615">
      <w:pPr>
        <w:spacing w:after="0"/>
        <w:ind w:left="720" w:hanging="720"/>
        <w:rPr>
          <w:rFonts w:cstheme="minorHAnsi"/>
          <w:sz w:val="24"/>
          <w:szCs w:val="24"/>
        </w:rPr>
      </w:pPr>
      <w:r w:rsidRPr="00873615">
        <w:rPr>
          <w:rFonts w:cstheme="minorHAnsi"/>
          <w:sz w:val="24"/>
          <w:szCs w:val="24"/>
        </w:rPr>
        <w:t>[107]</w:t>
      </w:r>
      <w:r w:rsidR="00941DE9">
        <w:rPr>
          <w:rFonts w:cstheme="minorHAnsi"/>
          <w:sz w:val="24"/>
          <w:szCs w:val="24"/>
        </w:rPr>
        <w:t xml:space="preserve"> </w:t>
      </w:r>
      <w:r w:rsidRPr="00873615">
        <w:rPr>
          <w:rFonts w:cstheme="minorHAnsi"/>
          <w:sz w:val="24"/>
          <w:szCs w:val="24"/>
        </w:rPr>
        <w:t>K.M. Galler, R.N. D’Souza, M. Federlin, A.C. Cavender, J.D. Hartgerink, S. Hecker,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Dentin conditioning codetermines cell fate in regenerative endodontics</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37 (11) (2011), pp. 1536-1541</w:t>
      </w:r>
    </w:p>
    <w:p w14:paraId="00A25EC8" w14:textId="74A5F2E7" w:rsidR="00B963C9" w:rsidRPr="00873615" w:rsidRDefault="00B963C9" w:rsidP="00873615">
      <w:pPr>
        <w:spacing w:after="0"/>
        <w:ind w:left="720" w:hanging="720"/>
        <w:rPr>
          <w:rFonts w:cstheme="minorHAnsi"/>
          <w:sz w:val="24"/>
          <w:szCs w:val="24"/>
        </w:rPr>
      </w:pPr>
      <w:r w:rsidRPr="00873615">
        <w:rPr>
          <w:rFonts w:cstheme="minorHAnsi"/>
          <w:sz w:val="24"/>
          <w:szCs w:val="24"/>
        </w:rPr>
        <w:t>[108]</w:t>
      </w:r>
      <w:r w:rsidR="00941DE9">
        <w:rPr>
          <w:rFonts w:cstheme="minorHAnsi"/>
          <w:sz w:val="24"/>
          <w:szCs w:val="24"/>
        </w:rPr>
        <w:t xml:space="preserve"> </w:t>
      </w:r>
      <w:r w:rsidRPr="00873615">
        <w:rPr>
          <w:rFonts w:cstheme="minorHAnsi"/>
          <w:sz w:val="24"/>
          <w:szCs w:val="24"/>
        </w:rPr>
        <w:t>M. Gebhardt, P.E. Murray, K.N. Namerow, S. Kuttler, F. Garcia-Godoy</w:t>
      </w:r>
      <w:r w:rsidR="00941DE9">
        <w:rPr>
          <w:rFonts w:cstheme="minorHAnsi"/>
          <w:sz w:val="24"/>
          <w:szCs w:val="24"/>
        </w:rPr>
        <w:t xml:space="preserve">. </w:t>
      </w:r>
      <w:r w:rsidRPr="00873615">
        <w:rPr>
          <w:rFonts w:cstheme="minorHAnsi"/>
          <w:b/>
          <w:bCs/>
          <w:sz w:val="24"/>
          <w:szCs w:val="24"/>
        </w:rPr>
        <w:t>Cell survival within pulp and periodontal constructs</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35 (1) (2009), pp. 63-66</w:t>
      </w:r>
    </w:p>
    <w:p w14:paraId="63A629EB" w14:textId="5ADC2763" w:rsidR="00B963C9" w:rsidRPr="00873615" w:rsidRDefault="00B963C9" w:rsidP="00873615">
      <w:pPr>
        <w:spacing w:after="0"/>
        <w:ind w:left="720" w:hanging="720"/>
        <w:rPr>
          <w:rFonts w:cstheme="minorHAnsi"/>
          <w:sz w:val="24"/>
          <w:szCs w:val="24"/>
        </w:rPr>
      </w:pPr>
      <w:r w:rsidRPr="00873615">
        <w:rPr>
          <w:rFonts w:cstheme="minorHAnsi"/>
          <w:sz w:val="24"/>
          <w:szCs w:val="24"/>
        </w:rPr>
        <w:t>[109]</w:t>
      </w:r>
      <w:r w:rsidR="00941DE9">
        <w:rPr>
          <w:rFonts w:cstheme="minorHAnsi"/>
          <w:sz w:val="24"/>
          <w:szCs w:val="24"/>
        </w:rPr>
        <w:t xml:space="preserve"> </w:t>
      </w:r>
      <w:r w:rsidRPr="00873615">
        <w:rPr>
          <w:rFonts w:cstheme="minorHAnsi"/>
          <w:sz w:val="24"/>
          <w:szCs w:val="24"/>
        </w:rPr>
        <w:t>D.J. Mooney, C. Powell, J. </w:t>
      </w:r>
      <w:proofErr w:type="spellStart"/>
      <w:r w:rsidRPr="00873615">
        <w:rPr>
          <w:rFonts w:cstheme="minorHAnsi"/>
          <w:sz w:val="24"/>
          <w:szCs w:val="24"/>
        </w:rPr>
        <w:t>Piana</w:t>
      </w:r>
      <w:proofErr w:type="spellEnd"/>
      <w:r w:rsidRPr="00873615">
        <w:rPr>
          <w:rFonts w:cstheme="minorHAnsi"/>
          <w:sz w:val="24"/>
          <w:szCs w:val="24"/>
        </w:rPr>
        <w:t>, B. Rutherford</w:t>
      </w:r>
      <w:r w:rsidR="00941DE9">
        <w:rPr>
          <w:rFonts w:cstheme="minorHAnsi"/>
          <w:sz w:val="24"/>
          <w:szCs w:val="24"/>
        </w:rPr>
        <w:t xml:space="preserve">. </w:t>
      </w:r>
      <w:r w:rsidRPr="00873615">
        <w:rPr>
          <w:rFonts w:cstheme="minorHAnsi"/>
          <w:b/>
          <w:bCs/>
          <w:sz w:val="24"/>
          <w:szCs w:val="24"/>
        </w:rPr>
        <w:t>Engineering dental pulp-like tissue in vitro</w:t>
      </w:r>
      <w:r w:rsidR="00941DE9">
        <w:rPr>
          <w:rFonts w:cstheme="minorHAnsi"/>
          <w:b/>
          <w:bCs/>
          <w:sz w:val="24"/>
          <w:szCs w:val="24"/>
        </w:rPr>
        <w:t xml:space="preserve">. </w:t>
      </w:r>
      <w:proofErr w:type="spellStart"/>
      <w:r w:rsidRPr="00873615">
        <w:rPr>
          <w:rFonts w:cstheme="minorHAnsi"/>
          <w:sz w:val="24"/>
          <w:szCs w:val="24"/>
        </w:rPr>
        <w:t>Biotechnol</w:t>
      </w:r>
      <w:proofErr w:type="spellEnd"/>
      <w:r w:rsidRPr="00873615">
        <w:rPr>
          <w:rFonts w:cstheme="minorHAnsi"/>
          <w:sz w:val="24"/>
          <w:szCs w:val="24"/>
        </w:rPr>
        <w:t xml:space="preserve"> Prog, 12 (6) (1996), pp. 865-868</w:t>
      </w:r>
    </w:p>
    <w:p w14:paraId="424DC271" w14:textId="4B1B3B92" w:rsidR="00B963C9" w:rsidRPr="00873615" w:rsidRDefault="00B963C9" w:rsidP="00873615">
      <w:pPr>
        <w:spacing w:after="0"/>
        <w:ind w:left="720" w:hanging="720"/>
        <w:rPr>
          <w:rFonts w:cstheme="minorHAnsi"/>
          <w:sz w:val="24"/>
          <w:szCs w:val="24"/>
        </w:rPr>
      </w:pPr>
      <w:r w:rsidRPr="00873615">
        <w:rPr>
          <w:rFonts w:cstheme="minorHAnsi"/>
          <w:sz w:val="24"/>
          <w:szCs w:val="24"/>
        </w:rPr>
        <w:t>[110]</w:t>
      </w:r>
      <w:r w:rsidR="00941DE9">
        <w:rPr>
          <w:rFonts w:cstheme="minorHAnsi"/>
          <w:sz w:val="24"/>
          <w:szCs w:val="24"/>
        </w:rPr>
        <w:t xml:space="preserve"> </w:t>
      </w:r>
      <w:r w:rsidRPr="00873615">
        <w:rPr>
          <w:rFonts w:cstheme="minorHAnsi"/>
          <w:sz w:val="24"/>
          <w:szCs w:val="24"/>
        </w:rPr>
        <w:t>S. </w:t>
      </w:r>
      <w:proofErr w:type="spellStart"/>
      <w:r w:rsidRPr="00873615">
        <w:rPr>
          <w:rFonts w:cstheme="minorHAnsi"/>
          <w:sz w:val="24"/>
          <w:szCs w:val="24"/>
        </w:rPr>
        <w:t>Chandrahasa</w:t>
      </w:r>
      <w:proofErr w:type="spellEnd"/>
      <w:r w:rsidRPr="00873615">
        <w:rPr>
          <w:rFonts w:cstheme="minorHAnsi"/>
          <w:sz w:val="24"/>
          <w:szCs w:val="24"/>
        </w:rPr>
        <w:t>, P.E. Murray, K.N. </w:t>
      </w:r>
      <w:proofErr w:type="spellStart"/>
      <w:r w:rsidRPr="00873615">
        <w:rPr>
          <w:rFonts w:cstheme="minorHAnsi"/>
          <w:sz w:val="24"/>
          <w:szCs w:val="24"/>
        </w:rPr>
        <w:t>Namerow</w:t>
      </w:r>
      <w:proofErr w:type="spellEnd"/>
      <w:r w:rsidR="00941DE9">
        <w:rPr>
          <w:rFonts w:cstheme="minorHAnsi"/>
          <w:sz w:val="24"/>
          <w:szCs w:val="24"/>
        </w:rPr>
        <w:t xml:space="preserve">. </w:t>
      </w:r>
      <w:r w:rsidRPr="00873615">
        <w:rPr>
          <w:rFonts w:cstheme="minorHAnsi"/>
          <w:b/>
          <w:bCs/>
          <w:sz w:val="24"/>
          <w:szCs w:val="24"/>
        </w:rPr>
        <w:t>Proliferation of mature ex vivo human dental pulp using tissue engineering scaffolds</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37 (9) (2011), pp. 1236-1239</w:t>
      </w:r>
    </w:p>
    <w:p w14:paraId="6D8981F3" w14:textId="1F15397E" w:rsidR="00B963C9" w:rsidRPr="00873615" w:rsidRDefault="00B963C9" w:rsidP="00873615">
      <w:pPr>
        <w:spacing w:after="0"/>
        <w:ind w:left="720" w:hanging="720"/>
        <w:rPr>
          <w:rFonts w:cstheme="minorHAnsi"/>
          <w:sz w:val="24"/>
          <w:szCs w:val="24"/>
        </w:rPr>
      </w:pPr>
      <w:r w:rsidRPr="00873615">
        <w:rPr>
          <w:rFonts w:cstheme="minorHAnsi"/>
          <w:sz w:val="24"/>
          <w:szCs w:val="24"/>
        </w:rPr>
        <w:t>[111]</w:t>
      </w:r>
      <w:r w:rsidR="00941DE9">
        <w:rPr>
          <w:rFonts w:cstheme="minorHAnsi"/>
          <w:sz w:val="24"/>
          <w:szCs w:val="24"/>
        </w:rPr>
        <w:t xml:space="preserve"> </w:t>
      </w:r>
      <w:r w:rsidRPr="00873615">
        <w:rPr>
          <w:rFonts w:cstheme="minorHAnsi"/>
          <w:sz w:val="24"/>
          <w:szCs w:val="24"/>
        </w:rPr>
        <w:t>K.M. Woo, V.J. Chen, H.-M. Jung, T.-I. Kim, H.-I. Shin, J.-H. Baek,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 xml:space="preserve">Comparative evaluation of nanofibrous scaffolding for bone regeneration in critical-size </w:t>
      </w:r>
      <w:proofErr w:type="spellStart"/>
      <w:r w:rsidRPr="00873615">
        <w:rPr>
          <w:rFonts w:cstheme="minorHAnsi"/>
          <w:b/>
          <w:bCs/>
          <w:sz w:val="24"/>
          <w:szCs w:val="24"/>
        </w:rPr>
        <w:t>calvarial</w:t>
      </w:r>
      <w:proofErr w:type="spellEnd"/>
      <w:r w:rsidRPr="00873615">
        <w:rPr>
          <w:rFonts w:cstheme="minorHAnsi"/>
          <w:b/>
          <w:bCs/>
          <w:sz w:val="24"/>
          <w:szCs w:val="24"/>
        </w:rPr>
        <w:t xml:space="preserve"> defects</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A, 15 (8) (2009), pp. 2155-2162</w:t>
      </w:r>
    </w:p>
    <w:p w14:paraId="0DACD17D" w14:textId="6B2EFA8B" w:rsidR="00B963C9" w:rsidRPr="00873615" w:rsidRDefault="00B963C9" w:rsidP="00873615">
      <w:pPr>
        <w:spacing w:after="0"/>
        <w:ind w:left="720" w:hanging="720"/>
        <w:rPr>
          <w:rFonts w:cstheme="minorHAnsi"/>
          <w:sz w:val="24"/>
          <w:szCs w:val="24"/>
        </w:rPr>
      </w:pPr>
      <w:r w:rsidRPr="00873615">
        <w:rPr>
          <w:rFonts w:cstheme="minorHAnsi"/>
          <w:sz w:val="24"/>
          <w:szCs w:val="24"/>
        </w:rPr>
        <w:t>[112]</w:t>
      </w:r>
      <w:r w:rsidR="00941DE9">
        <w:rPr>
          <w:rFonts w:cstheme="minorHAnsi"/>
          <w:sz w:val="24"/>
          <w:szCs w:val="24"/>
        </w:rPr>
        <w:t xml:space="preserve"> </w:t>
      </w:r>
      <w:r w:rsidRPr="00873615">
        <w:rPr>
          <w:rFonts w:cstheme="minorHAnsi"/>
          <w:sz w:val="24"/>
          <w:szCs w:val="24"/>
        </w:rPr>
        <w:t>K.M. Woo, V.J. Chen, P.X. Ma</w:t>
      </w:r>
      <w:r w:rsidR="00941DE9">
        <w:rPr>
          <w:rFonts w:cstheme="minorHAnsi"/>
          <w:sz w:val="24"/>
          <w:szCs w:val="24"/>
        </w:rPr>
        <w:t xml:space="preserve">. </w:t>
      </w:r>
      <w:r w:rsidRPr="00873615">
        <w:rPr>
          <w:rFonts w:cstheme="minorHAnsi"/>
          <w:b/>
          <w:bCs/>
          <w:sz w:val="24"/>
          <w:szCs w:val="24"/>
        </w:rPr>
        <w:t>Nano-fibrous scaffolding architecture selectively enhances protein adsorption contributing to cell attachment</w:t>
      </w:r>
      <w:r w:rsidR="00941DE9">
        <w:rPr>
          <w:rFonts w:cstheme="minorHAnsi"/>
          <w:b/>
          <w:bCs/>
          <w:sz w:val="24"/>
          <w:szCs w:val="24"/>
        </w:rPr>
        <w:t xml:space="preserve">. </w:t>
      </w:r>
      <w:r w:rsidRPr="00873615">
        <w:rPr>
          <w:rFonts w:cstheme="minorHAnsi"/>
          <w:sz w:val="24"/>
          <w:szCs w:val="24"/>
        </w:rPr>
        <w:t>J Biomed Mater Res A, 67 (2) (2003), pp. 531-537</w:t>
      </w:r>
    </w:p>
    <w:p w14:paraId="197239DA" w14:textId="29C66344" w:rsidR="00B963C9" w:rsidRPr="00873615" w:rsidRDefault="00B963C9" w:rsidP="00873615">
      <w:pPr>
        <w:spacing w:after="0"/>
        <w:ind w:left="720" w:hanging="720"/>
        <w:rPr>
          <w:rFonts w:cstheme="minorHAnsi"/>
          <w:sz w:val="24"/>
          <w:szCs w:val="24"/>
        </w:rPr>
      </w:pPr>
      <w:r w:rsidRPr="00873615">
        <w:rPr>
          <w:rFonts w:cstheme="minorHAnsi"/>
          <w:sz w:val="24"/>
          <w:szCs w:val="24"/>
        </w:rPr>
        <w:t>[113]</w:t>
      </w:r>
      <w:r w:rsidR="00941DE9">
        <w:rPr>
          <w:rFonts w:cstheme="minorHAnsi"/>
          <w:sz w:val="24"/>
          <w:szCs w:val="24"/>
        </w:rPr>
        <w:t xml:space="preserve"> </w:t>
      </w:r>
      <w:r w:rsidRPr="00873615">
        <w:rPr>
          <w:rFonts w:cstheme="minorHAnsi"/>
          <w:sz w:val="24"/>
          <w:szCs w:val="24"/>
        </w:rPr>
        <w:t>J. Wang, X. Liu, X. </w:t>
      </w:r>
      <w:proofErr w:type="spellStart"/>
      <w:r w:rsidRPr="00873615">
        <w:rPr>
          <w:rFonts w:cstheme="minorHAnsi"/>
          <w:sz w:val="24"/>
          <w:szCs w:val="24"/>
        </w:rPr>
        <w:t>Jin</w:t>
      </w:r>
      <w:proofErr w:type="spellEnd"/>
      <w:r w:rsidRPr="00873615">
        <w:rPr>
          <w:rFonts w:cstheme="minorHAnsi"/>
          <w:sz w:val="24"/>
          <w:szCs w:val="24"/>
        </w:rPr>
        <w:t>, H. Ma, J. Hu, L. Ni,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 xml:space="preserve">The odontogenic differentiation of human dental pulp stem cells on nanofibrous </w:t>
      </w:r>
      <w:proofErr w:type="gramStart"/>
      <w:r w:rsidRPr="00873615">
        <w:rPr>
          <w:rFonts w:cstheme="minorHAnsi"/>
          <w:b/>
          <w:bCs/>
          <w:sz w:val="24"/>
          <w:szCs w:val="24"/>
        </w:rPr>
        <w:t>poly(</w:t>
      </w:r>
      <w:proofErr w:type="gramEnd"/>
      <w:r w:rsidRPr="00873615">
        <w:rPr>
          <w:rFonts w:cstheme="minorHAnsi"/>
          <w:b/>
          <w:bCs/>
          <w:sz w:val="24"/>
          <w:szCs w:val="24"/>
        </w:rPr>
        <w:t>l-lactic acid) scaffolds in vitro and in vivo</w:t>
      </w:r>
      <w:r w:rsidR="00941DE9">
        <w:rPr>
          <w:rFonts w:cstheme="minorHAnsi"/>
          <w:b/>
          <w:bCs/>
          <w:sz w:val="24"/>
          <w:szCs w:val="24"/>
        </w:rPr>
        <w:t xml:space="preserve">. </w:t>
      </w:r>
      <w:r w:rsidRPr="00873615">
        <w:rPr>
          <w:rFonts w:cstheme="minorHAnsi"/>
          <w:sz w:val="24"/>
          <w:szCs w:val="24"/>
        </w:rPr>
        <w:t xml:space="preserve">Acta </w:t>
      </w:r>
      <w:proofErr w:type="spellStart"/>
      <w:r w:rsidRPr="00873615">
        <w:rPr>
          <w:rFonts w:cstheme="minorHAnsi"/>
          <w:sz w:val="24"/>
          <w:szCs w:val="24"/>
        </w:rPr>
        <w:t>Biomater</w:t>
      </w:r>
      <w:proofErr w:type="spellEnd"/>
      <w:r w:rsidRPr="00873615">
        <w:rPr>
          <w:rFonts w:cstheme="minorHAnsi"/>
          <w:sz w:val="24"/>
          <w:szCs w:val="24"/>
        </w:rPr>
        <w:t>, 6 (10) (2010), pp. 3856-3863</w:t>
      </w:r>
    </w:p>
    <w:p w14:paraId="6A1F86E4" w14:textId="47B4846B" w:rsidR="00B963C9" w:rsidRPr="00873615" w:rsidRDefault="00B963C9" w:rsidP="00873615">
      <w:pPr>
        <w:spacing w:after="0"/>
        <w:ind w:left="720" w:hanging="720"/>
        <w:rPr>
          <w:rFonts w:cstheme="minorHAnsi"/>
          <w:sz w:val="24"/>
          <w:szCs w:val="24"/>
        </w:rPr>
      </w:pPr>
      <w:r w:rsidRPr="00873615">
        <w:rPr>
          <w:rFonts w:cstheme="minorHAnsi"/>
          <w:sz w:val="24"/>
          <w:szCs w:val="24"/>
        </w:rPr>
        <w:t>[114]</w:t>
      </w:r>
      <w:r w:rsidR="00941DE9">
        <w:rPr>
          <w:rFonts w:cstheme="minorHAnsi"/>
          <w:sz w:val="24"/>
          <w:szCs w:val="24"/>
        </w:rPr>
        <w:t xml:space="preserve"> </w:t>
      </w:r>
      <w:r w:rsidRPr="00873615">
        <w:rPr>
          <w:rFonts w:cstheme="minorHAnsi"/>
          <w:sz w:val="24"/>
          <w:szCs w:val="24"/>
        </w:rPr>
        <w:t>E.L. Gotlieb, P.E. Murray, K.N. Namerow, S. Kuttler, F. Garcia-Godoy</w:t>
      </w:r>
      <w:r w:rsidR="00941DE9">
        <w:rPr>
          <w:rFonts w:cstheme="minorHAnsi"/>
          <w:sz w:val="24"/>
          <w:szCs w:val="24"/>
        </w:rPr>
        <w:t xml:space="preserve">. </w:t>
      </w:r>
      <w:r w:rsidRPr="00873615">
        <w:rPr>
          <w:rFonts w:cstheme="minorHAnsi"/>
          <w:b/>
          <w:bCs/>
          <w:sz w:val="24"/>
          <w:szCs w:val="24"/>
        </w:rPr>
        <w:t>An ultrastructural investigation of tissue-engineered pulp constructs implanted within endodontically treated teeth</w:t>
      </w:r>
      <w:r w:rsidR="00941DE9">
        <w:rPr>
          <w:rFonts w:cstheme="minorHAnsi"/>
          <w:b/>
          <w:bCs/>
          <w:sz w:val="24"/>
          <w:szCs w:val="24"/>
        </w:rPr>
        <w:t xml:space="preserve">. </w:t>
      </w:r>
      <w:r w:rsidRPr="00873615">
        <w:rPr>
          <w:rFonts w:cstheme="minorHAnsi"/>
          <w:sz w:val="24"/>
          <w:szCs w:val="24"/>
        </w:rPr>
        <w:t>J Am Dent Assoc, 139 (4) (2008), pp. 457-465</w:t>
      </w:r>
    </w:p>
    <w:p w14:paraId="71AB63FA" w14:textId="6661D67E" w:rsidR="00B963C9" w:rsidRPr="00873615" w:rsidRDefault="00B963C9" w:rsidP="00873615">
      <w:pPr>
        <w:spacing w:after="0"/>
        <w:ind w:left="720" w:hanging="720"/>
        <w:rPr>
          <w:rFonts w:cstheme="minorHAnsi"/>
          <w:sz w:val="24"/>
          <w:szCs w:val="24"/>
        </w:rPr>
      </w:pPr>
      <w:r w:rsidRPr="00873615">
        <w:rPr>
          <w:rFonts w:cstheme="minorHAnsi"/>
          <w:sz w:val="24"/>
          <w:szCs w:val="24"/>
        </w:rPr>
        <w:t>[115]</w:t>
      </w:r>
      <w:r w:rsidR="00941DE9">
        <w:rPr>
          <w:rFonts w:cstheme="minorHAnsi"/>
          <w:sz w:val="24"/>
          <w:szCs w:val="24"/>
        </w:rPr>
        <w:t xml:space="preserve"> </w:t>
      </w:r>
      <w:r w:rsidRPr="00873615">
        <w:rPr>
          <w:rFonts w:cstheme="minorHAnsi"/>
          <w:sz w:val="24"/>
          <w:szCs w:val="24"/>
        </w:rPr>
        <w:t>K.S. </w:t>
      </w:r>
      <w:proofErr w:type="spellStart"/>
      <w:r w:rsidRPr="00873615">
        <w:rPr>
          <w:rFonts w:cstheme="minorHAnsi"/>
          <w:sz w:val="24"/>
          <w:szCs w:val="24"/>
        </w:rPr>
        <w:t>Bohl</w:t>
      </w:r>
      <w:proofErr w:type="spellEnd"/>
      <w:r w:rsidRPr="00873615">
        <w:rPr>
          <w:rFonts w:cstheme="minorHAnsi"/>
          <w:sz w:val="24"/>
          <w:szCs w:val="24"/>
        </w:rPr>
        <w:t>, J. Shon, B. Rutherford, D.J. Mooney</w:t>
      </w:r>
      <w:r w:rsidR="00941DE9">
        <w:rPr>
          <w:rFonts w:cstheme="minorHAnsi"/>
          <w:sz w:val="24"/>
          <w:szCs w:val="24"/>
        </w:rPr>
        <w:t xml:space="preserve">. </w:t>
      </w:r>
      <w:r w:rsidRPr="00873615">
        <w:rPr>
          <w:rFonts w:cstheme="minorHAnsi"/>
          <w:b/>
          <w:bCs/>
          <w:sz w:val="24"/>
          <w:szCs w:val="24"/>
        </w:rPr>
        <w:t>Role of synthetic extracellular matrix in development of engineered dental pulp</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Biomater</w:t>
      </w:r>
      <w:proofErr w:type="spellEnd"/>
      <w:r w:rsidRPr="00873615">
        <w:rPr>
          <w:rFonts w:cstheme="minorHAnsi"/>
          <w:sz w:val="24"/>
          <w:szCs w:val="24"/>
        </w:rPr>
        <w:t xml:space="preserve"> Sci </w:t>
      </w:r>
      <w:proofErr w:type="spellStart"/>
      <w:r w:rsidRPr="00873615">
        <w:rPr>
          <w:rFonts w:cstheme="minorHAnsi"/>
          <w:sz w:val="24"/>
          <w:szCs w:val="24"/>
        </w:rPr>
        <w:t>Polym</w:t>
      </w:r>
      <w:proofErr w:type="spellEnd"/>
      <w:r w:rsidRPr="00873615">
        <w:rPr>
          <w:rFonts w:cstheme="minorHAnsi"/>
          <w:sz w:val="24"/>
          <w:szCs w:val="24"/>
        </w:rPr>
        <w:t xml:space="preserve"> Ed, 9 (7) (1998), pp. 749-764</w:t>
      </w:r>
    </w:p>
    <w:p w14:paraId="268FFB96" w14:textId="0E5ECA3F" w:rsidR="00B963C9" w:rsidRPr="00873615" w:rsidRDefault="00B963C9" w:rsidP="00873615">
      <w:pPr>
        <w:spacing w:after="0"/>
        <w:ind w:left="720" w:hanging="720"/>
        <w:rPr>
          <w:rFonts w:cstheme="minorHAnsi"/>
          <w:sz w:val="24"/>
          <w:szCs w:val="24"/>
        </w:rPr>
      </w:pPr>
      <w:r w:rsidRPr="00873615">
        <w:rPr>
          <w:rFonts w:cstheme="minorHAnsi"/>
          <w:sz w:val="24"/>
          <w:szCs w:val="24"/>
        </w:rPr>
        <w:t>[116]</w:t>
      </w:r>
      <w:r w:rsidR="00941DE9">
        <w:rPr>
          <w:rFonts w:cstheme="minorHAnsi"/>
          <w:sz w:val="24"/>
          <w:szCs w:val="24"/>
        </w:rPr>
        <w:t xml:space="preserve"> </w:t>
      </w:r>
      <w:r w:rsidRPr="00873615">
        <w:rPr>
          <w:rFonts w:cstheme="minorHAnsi"/>
          <w:sz w:val="24"/>
          <w:szCs w:val="24"/>
        </w:rPr>
        <w:t>B. </w:t>
      </w:r>
      <w:proofErr w:type="spellStart"/>
      <w:r w:rsidRPr="00873615">
        <w:rPr>
          <w:rFonts w:cstheme="minorHAnsi"/>
          <w:sz w:val="24"/>
          <w:szCs w:val="24"/>
        </w:rPr>
        <w:t>Buurma</w:t>
      </w:r>
      <w:proofErr w:type="spellEnd"/>
      <w:r w:rsidRPr="00873615">
        <w:rPr>
          <w:rFonts w:cstheme="minorHAnsi"/>
          <w:sz w:val="24"/>
          <w:szCs w:val="24"/>
        </w:rPr>
        <w:t>, K. Gu, R.B. Rutherford</w:t>
      </w:r>
      <w:r w:rsidR="00941DE9">
        <w:rPr>
          <w:rFonts w:cstheme="minorHAnsi"/>
          <w:sz w:val="24"/>
          <w:szCs w:val="24"/>
        </w:rPr>
        <w:t xml:space="preserve">. </w:t>
      </w:r>
      <w:r w:rsidRPr="00873615">
        <w:rPr>
          <w:rFonts w:cstheme="minorHAnsi"/>
          <w:b/>
          <w:bCs/>
          <w:sz w:val="24"/>
          <w:szCs w:val="24"/>
        </w:rPr>
        <w:t>Transplantation of human pulpal and gingival fibroblasts attached to synthetic scaffolds</w:t>
      </w:r>
      <w:r w:rsidR="00941DE9">
        <w:rPr>
          <w:rFonts w:cstheme="minorHAnsi"/>
          <w:b/>
          <w:bCs/>
          <w:sz w:val="24"/>
          <w:szCs w:val="24"/>
        </w:rPr>
        <w:t xml:space="preserve">. </w:t>
      </w:r>
      <w:r w:rsidRPr="00873615">
        <w:rPr>
          <w:rFonts w:cstheme="minorHAnsi"/>
          <w:sz w:val="24"/>
          <w:szCs w:val="24"/>
        </w:rPr>
        <w:t>Eur J Oral Sci, 107 (4) (1999), pp. 282-289</w:t>
      </w:r>
    </w:p>
    <w:p w14:paraId="5CB8B3C7" w14:textId="1421600B" w:rsidR="00B963C9" w:rsidRPr="00873615" w:rsidRDefault="00B963C9" w:rsidP="00873615">
      <w:pPr>
        <w:spacing w:after="0"/>
        <w:ind w:left="720" w:hanging="720"/>
        <w:rPr>
          <w:rFonts w:cstheme="minorHAnsi"/>
          <w:sz w:val="24"/>
          <w:szCs w:val="24"/>
        </w:rPr>
      </w:pPr>
      <w:r w:rsidRPr="00873615">
        <w:rPr>
          <w:rFonts w:cstheme="minorHAnsi"/>
          <w:sz w:val="24"/>
          <w:szCs w:val="24"/>
        </w:rPr>
        <w:t>[117]</w:t>
      </w:r>
      <w:r w:rsidR="00941DE9">
        <w:rPr>
          <w:rFonts w:cstheme="minorHAnsi"/>
          <w:sz w:val="24"/>
          <w:szCs w:val="24"/>
        </w:rPr>
        <w:t xml:space="preserve"> </w:t>
      </w:r>
      <w:r w:rsidRPr="00873615">
        <w:rPr>
          <w:rFonts w:cstheme="minorHAnsi"/>
          <w:sz w:val="24"/>
          <w:szCs w:val="24"/>
        </w:rPr>
        <w:t>C. Young, S. Terada, J. Vacanti, M. Honda, J. Bartlett, P. Yelick</w:t>
      </w:r>
      <w:r w:rsidR="00941DE9">
        <w:rPr>
          <w:rFonts w:cstheme="minorHAnsi"/>
          <w:sz w:val="24"/>
          <w:szCs w:val="24"/>
        </w:rPr>
        <w:t xml:space="preserve">. </w:t>
      </w:r>
      <w:r w:rsidRPr="00873615">
        <w:rPr>
          <w:rFonts w:cstheme="minorHAnsi"/>
          <w:b/>
          <w:bCs/>
          <w:sz w:val="24"/>
          <w:szCs w:val="24"/>
        </w:rPr>
        <w:t>Tissue engineering of complex tooth structures on biodegradable polymer scaffolds</w:t>
      </w:r>
      <w:r w:rsidR="00941DE9">
        <w:rPr>
          <w:rFonts w:cstheme="minorHAnsi"/>
          <w:b/>
          <w:bCs/>
          <w:sz w:val="24"/>
          <w:szCs w:val="24"/>
        </w:rPr>
        <w:t xml:space="preserve">. </w:t>
      </w:r>
      <w:r w:rsidRPr="00873615">
        <w:rPr>
          <w:rFonts w:cstheme="minorHAnsi"/>
          <w:sz w:val="24"/>
          <w:szCs w:val="24"/>
        </w:rPr>
        <w:t>J Dent Res, 81 (10) (2002), pp. 695-700</w:t>
      </w:r>
    </w:p>
    <w:p w14:paraId="61CDE620" w14:textId="39864CC3" w:rsidR="00B963C9" w:rsidRPr="00873615" w:rsidRDefault="00B963C9" w:rsidP="00873615">
      <w:pPr>
        <w:spacing w:after="0"/>
        <w:ind w:left="720" w:hanging="720"/>
        <w:rPr>
          <w:rFonts w:cstheme="minorHAnsi"/>
          <w:sz w:val="24"/>
          <w:szCs w:val="24"/>
        </w:rPr>
      </w:pPr>
      <w:r w:rsidRPr="00873615">
        <w:rPr>
          <w:rFonts w:cstheme="minorHAnsi"/>
          <w:sz w:val="24"/>
          <w:szCs w:val="24"/>
        </w:rPr>
        <w:t>[118]</w:t>
      </w:r>
      <w:r w:rsidR="00941DE9">
        <w:rPr>
          <w:rFonts w:cstheme="minorHAnsi"/>
          <w:sz w:val="24"/>
          <w:szCs w:val="24"/>
        </w:rPr>
        <w:t xml:space="preserve"> </w:t>
      </w:r>
      <w:r w:rsidRPr="00873615">
        <w:rPr>
          <w:rFonts w:cstheme="minorHAnsi"/>
          <w:sz w:val="24"/>
          <w:szCs w:val="24"/>
        </w:rPr>
        <w:t>M. Duailibi, S. Duailibi, C. Young, J. Bartlett, J. Vacanti, P. Yelick</w:t>
      </w:r>
      <w:r w:rsidR="00941DE9">
        <w:rPr>
          <w:rFonts w:cstheme="minorHAnsi"/>
          <w:sz w:val="24"/>
          <w:szCs w:val="24"/>
        </w:rPr>
        <w:t xml:space="preserve">. </w:t>
      </w:r>
      <w:r w:rsidRPr="00873615">
        <w:rPr>
          <w:rFonts w:cstheme="minorHAnsi"/>
          <w:b/>
          <w:bCs/>
          <w:sz w:val="24"/>
          <w:szCs w:val="24"/>
        </w:rPr>
        <w:t>Bioengineered teeth from cultured rat tooth bud cells</w:t>
      </w:r>
      <w:r w:rsidR="00941DE9">
        <w:rPr>
          <w:rFonts w:cstheme="minorHAnsi"/>
          <w:b/>
          <w:bCs/>
          <w:sz w:val="24"/>
          <w:szCs w:val="24"/>
        </w:rPr>
        <w:t xml:space="preserve">. </w:t>
      </w:r>
      <w:r w:rsidRPr="00873615">
        <w:rPr>
          <w:rFonts w:cstheme="minorHAnsi"/>
          <w:sz w:val="24"/>
          <w:szCs w:val="24"/>
        </w:rPr>
        <w:t>J Dent Res, 83 (7) (2004), pp. 523-528</w:t>
      </w:r>
    </w:p>
    <w:p w14:paraId="02BAD0B4" w14:textId="1F8DD3B6" w:rsidR="00B963C9" w:rsidRPr="00873615" w:rsidRDefault="00B963C9" w:rsidP="00873615">
      <w:pPr>
        <w:spacing w:after="0"/>
        <w:ind w:left="720" w:hanging="720"/>
        <w:rPr>
          <w:rFonts w:cstheme="minorHAnsi"/>
          <w:sz w:val="24"/>
          <w:szCs w:val="24"/>
        </w:rPr>
      </w:pPr>
      <w:r w:rsidRPr="00873615">
        <w:rPr>
          <w:rFonts w:cstheme="minorHAnsi"/>
          <w:sz w:val="24"/>
          <w:szCs w:val="24"/>
        </w:rPr>
        <w:t>[119]</w:t>
      </w:r>
      <w:r w:rsidR="00941DE9">
        <w:rPr>
          <w:rFonts w:cstheme="minorHAnsi"/>
          <w:sz w:val="24"/>
          <w:szCs w:val="24"/>
        </w:rPr>
        <w:t xml:space="preserve"> </w:t>
      </w:r>
      <w:r w:rsidRPr="00873615">
        <w:rPr>
          <w:rFonts w:cstheme="minorHAnsi"/>
          <w:sz w:val="24"/>
          <w:szCs w:val="24"/>
        </w:rPr>
        <w:t>H. </w:t>
      </w:r>
      <w:proofErr w:type="spellStart"/>
      <w:r w:rsidRPr="00873615">
        <w:rPr>
          <w:rFonts w:cstheme="minorHAnsi"/>
          <w:sz w:val="24"/>
          <w:szCs w:val="24"/>
        </w:rPr>
        <w:t>Egusa</w:t>
      </w:r>
      <w:proofErr w:type="spellEnd"/>
      <w:r w:rsidRPr="00873615">
        <w:rPr>
          <w:rFonts w:cstheme="minorHAnsi"/>
          <w:sz w:val="24"/>
          <w:szCs w:val="24"/>
        </w:rPr>
        <w:t>, W. </w:t>
      </w:r>
      <w:proofErr w:type="spellStart"/>
      <w:r w:rsidRPr="00873615">
        <w:rPr>
          <w:rFonts w:cstheme="minorHAnsi"/>
          <w:sz w:val="24"/>
          <w:szCs w:val="24"/>
        </w:rPr>
        <w:t>Sonoyama</w:t>
      </w:r>
      <w:proofErr w:type="spellEnd"/>
      <w:r w:rsidRPr="00873615">
        <w:rPr>
          <w:rFonts w:cstheme="minorHAnsi"/>
          <w:sz w:val="24"/>
          <w:szCs w:val="24"/>
        </w:rPr>
        <w:t>, M. Nishimura, I. Atsuta, K. Akiyama</w:t>
      </w:r>
      <w:r w:rsidR="00941DE9">
        <w:rPr>
          <w:rFonts w:cstheme="minorHAnsi"/>
          <w:sz w:val="24"/>
          <w:szCs w:val="24"/>
        </w:rPr>
        <w:t xml:space="preserve">. </w:t>
      </w:r>
      <w:r w:rsidRPr="00873615">
        <w:rPr>
          <w:rFonts w:cstheme="minorHAnsi"/>
          <w:b/>
          <w:bCs/>
          <w:sz w:val="24"/>
          <w:szCs w:val="24"/>
        </w:rPr>
        <w:t>Stem cells in dentistry—part I: stem cell sources</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Prosthodont</w:t>
      </w:r>
      <w:proofErr w:type="spellEnd"/>
      <w:r w:rsidRPr="00873615">
        <w:rPr>
          <w:rFonts w:cstheme="minorHAnsi"/>
          <w:sz w:val="24"/>
          <w:szCs w:val="24"/>
        </w:rPr>
        <w:t xml:space="preserve"> Res, 56 (3) (2012), pp. 151-165</w:t>
      </w:r>
    </w:p>
    <w:p w14:paraId="7EA7CF80" w14:textId="3A99763A" w:rsidR="00B963C9" w:rsidRPr="00873615" w:rsidRDefault="00B963C9" w:rsidP="00873615">
      <w:pPr>
        <w:spacing w:after="0"/>
        <w:ind w:left="720" w:hanging="720"/>
        <w:rPr>
          <w:rFonts w:cstheme="minorHAnsi"/>
          <w:sz w:val="24"/>
          <w:szCs w:val="24"/>
        </w:rPr>
      </w:pPr>
      <w:r w:rsidRPr="00873615">
        <w:rPr>
          <w:rFonts w:cstheme="minorHAnsi"/>
          <w:sz w:val="24"/>
          <w:szCs w:val="24"/>
        </w:rPr>
        <w:t>[120]</w:t>
      </w:r>
      <w:r w:rsidR="00941DE9">
        <w:rPr>
          <w:rFonts w:cstheme="minorHAnsi"/>
          <w:sz w:val="24"/>
          <w:szCs w:val="24"/>
        </w:rPr>
        <w:t xml:space="preserve"> </w:t>
      </w:r>
      <w:r w:rsidRPr="00873615">
        <w:rPr>
          <w:rFonts w:cstheme="minorHAnsi"/>
          <w:sz w:val="24"/>
          <w:szCs w:val="24"/>
        </w:rPr>
        <w:t>M. </w:t>
      </w:r>
      <w:proofErr w:type="spellStart"/>
      <w:r w:rsidRPr="00873615">
        <w:rPr>
          <w:rFonts w:cstheme="minorHAnsi"/>
          <w:sz w:val="24"/>
          <w:szCs w:val="24"/>
        </w:rPr>
        <w:t>Dominici</w:t>
      </w:r>
      <w:proofErr w:type="spellEnd"/>
      <w:r w:rsidRPr="00873615">
        <w:rPr>
          <w:rFonts w:cstheme="minorHAnsi"/>
          <w:sz w:val="24"/>
          <w:szCs w:val="24"/>
        </w:rPr>
        <w:t>, K. Le Blanc, I. Mueller, I. Slaper-Cortenbach, F. Marini, D. Krause,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Minimal criteria for defining multipotent mesenchymal stromal cells. The International Society for Cellular Therapy position statement</w:t>
      </w:r>
      <w:r w:rsidR="00941DE9">
        <w:rPr>
          <w:rFonts w:cstheme="minorHAnsi"/>
          <w:b/>
          <w:bCs/>
          <w:sz w:val="24"/>
          <w:szCs w:val="24"/>
        </w:rPr>
        <w:t xml:space="preserve">. </w:t>
      </w:r>
      <w:proofErr w:type="spellStart"/>
      <w:r w:rsidRPr="00873615">
        <w:rPr>
          <w:rFonts w:cstheme="minorHAnsi"/>
          <w:sz w:val="24"/>
          <w:szCs w:val="24"/>
        </w:rPr>
        <w:t>Cytotherapy</w:t>
      </w:r>
      <w:proofErr w:type="spellEnd"/>
      <w:r w:rsidRPr="00873615">
        <w:rPr>
          <w:rFonts w:cstheme="minorHAnsi"/>
          <w:sz w:val="24"/>
          <w:szCs w:val="24"/>
        </w:rPr>
        <w:t>, 8 (4) (2006), pp. 315-317</w:t>
      </w:r>
    </w:p>
    <w:p w14:paraId="42D9D753" w14:textId="20F75043" w:rsidR="00B963C9" w:rsidRPr="00873615" w:rsidRDefault="00B963C9" w:rsidP="00873615">
      <w:pPr>
        <w:spacing w:after="0"/>
        <w:ind w:left="720" w:hanging="720"/>
        <w:rPr>
          <w:rFonts w:cstheme="minorHAnsi"/>
          <w:sz w:val="24"/>
          <w:szCs w:val="24"/>
        </w:rPr>
      </w:pPr>
      <w:r w:rsidRPr="00873615">
        <w:rPr>
          <w:rFonts w:cstheme="minorHAnsi"/>
          <w:sz w:val="24"/>
          <w:szCs w:val="24"/>
        </w:rPr>
        <w:t>[121]</w:t>
      </w:r>
      <w:r w:rsidR="00941DE9">
        <w:rPr>
          <w:rFonts w:cstheme="minorHAnsi"/>
          <w:sz w:val="24"/>
          <w:szCs w:val="24"/>
        </w:rPr>
        <w:t xml:space="preserve"> </w:t>
      </w:r>
      <w:r w:rsidRPr="00873615">
        <w:rPr>
          <w:rFonts w:cstheme="minorHAnsi"/>
          <w:sz w:val="24"/>
          <w:szCs w:val="24"/>
        </w:rPr>
        <w:t>S. </w:t>
      </w:r>
      <w:proofErr w:type="spellStart"/>
      <w:r w:rsidRPr="00873615">
        <w:rPr>
          <w:rFonts w:cstheme="minorHAnsi"/>
          <w:sz w:val="24"/>
          <w:szCs w:val="24"/>
        </w:rPr>
        <w:t>Gronthos</w:t>
      </w:r>
      <w:proofErr w:type="spellEnd"/>
      <w:r w:rsidRPr="00873615">
        <w:rPr>
          <w:rFonts w:cstheme="minorHAnsi"/>
          <w:sz w:val="24"/>
          <w:szCs w:val="24"/>
        </w:rPr>
        <w:t>, M. </w:t>
      </w:r>
      <w:proofErr w:type="spellStart"/>
      <w:r w:rsidRPr="00873615">
        <w:rPr>
          <w:rFonts w:cstheme="minorHAnsi"/>
          <w:sz w:val="24"/>
          <w:szCs w:val="24"/>
        </w:rPr>
        <w:t>Mankani</w:t>
      </w:r>
      <w:proofErr w:type="spellEnd"/>
      <w:r w:rsidRPr="00873615">
        <w:rPr>
          <w:rFonts w:cstheme="minorHAnsi"/>
          <w:sz w:val="24"/>
          <w:szCs w:val="24"/>
        </w:rPr>
        <w:t>, J. </w:t>
      </w:r>
      <w:proofErr w:type="spellStart"/>
      <w:r w:rsidRPr="00873615">
        <w:rPr>
          <w:rFonts w:cstheme="minorHAnsi"/>
          <w:sz w:val="24"/>
          <w:szCs w:val="24"/>
        </w:rPr>
        <w:t>Brahim</w:t>
      </w:r>
      <w:proofErr w:type="spellEnd"/>
      <w:r w:rsidRPr="00873615">
        <w:rPr>
          <w:rFonts w:cstheme="minorHAnsi"/>
          <w:sz w:val="24"/>
          <w:szCs w:val="24"/>
        </w:rPr>
        <w:t>, P.G. Robey, S. Shi</w:t>
      </w:r>
      <w:r w:rsidR="00941DE9">
        <w:rPr>
          <w:rFonts w:cstheme="minorHAnsi"/>
          <w:sz w:val="24"/>
          <w:szCs w:val="24"/>
        </w:rPr>
        <w:t xml:space="preserve">. </w:t>
      </w:r>
      <w:r w:rsidRPr="00873615">
        <w:rPr>
          <w:rFonts w:cstheme="minorHAnsi"/>
          <w:b/>
          <w:bCs/>
          <w:sz w:val="24"/>
          <w:szCs w:val="24"/>
        </w:rPr>
        <w:t>Postnatal human dental pulp stem cells (DPSCs) in vitro and in vivo</w:t>
      </w:r>
      <w:r w:rsidR="00941DE9">
        <w:rPr>
          <w:rFonts w:cstheme="minorHAnsi"/>
          <w:b/>
          <w:bCs/>
          <w:sz w:val="24"/>
          <w:szCs w:val="24"/>
        </w:rPr>
        <w:t xml:space="preserve">. </w:t>
      </w:r>
      <w:r w:rsidRPr="00873615">
        <w:rPr>
          <w:rFonts w:cstheme="minorHAnsi"/>
          <w:sz w:val="24"/>
          <w:szCs w:val="24"/>
        </w:rPr>
        <w:t xml:space="preserve">Proc Natl </w:t>
      </w:r>
      <w:proofErr w:type="spellStart"/>
      <w:r w:rsidRPr="00873615">
        <w:rPr>
          <w:rFonts w:cstheme="minorHAnsi"/>
          <w:sz w:val="24"/>
          <w:szCs w:val="24"/>
        </w:rPr>
        <w:t>Acad</w:t>
      </w:r>
      <w:proofErr w:type="spellEnd"/>
      <w:r w:rsidRPr="00873615">
        <w:rPr>
          <w:rFonts w:cstheme="minorHAnsi"/>
          <w:sz w:val="24"/>
          <w:szCs w:val="24"/>
        </w:rPr>
        <w:t xml:space="preserve"> Sci, 97 (25) (2000), pp. 13625-13630</w:t>
      </w:r>
    </w:p>
    <w:p w14:paraId="2F820893" w14:textId="7851882A" w:rsidR="00B963C9" w:rsidRPr="00873615" w:rsidRDefault="00B963C9" w:rsidP="00873615">
      <w:pPr>
        <w:spacing w:after="0"/>
        <w:ind w:left="720" w:hanging="720"/>
        <w:rPr>
          <w:rFonts w:cstheme="minorHAnsi"/>
          <w:sz w:val="24"/>
          <w:szCs w:val="24"/>
        </w:rPr>
      </w:pPr>
      <w:r w:rsidRPr="00873615">
        <w:rPr>
          <w:rFonts w:cstheme="minorHAnsi"/>
          <w:sz w:val="24"/>
          <w:szCs w:val="24"/>
        </w:rPr>
        <w:t>[122]</w:t>
      </w:r>
      <w:r w:rsidR="00941DE9">
        <w:rPr>
          <w:rFonts w:cstheme="minorHAnsi"/>
          <w:sz w:val="24"/>
          <w:szCs w:val="24"/>
        </w:rPr>
        <w:t xml:space="preserve"> </w:t>
      </w:r>
      <w:r w:rsidRPr="00873615">
        <w:rPr>
          <w:rFonts w:cstheme="minorHAnsi"/>
          <w:sz w:val="24"/>
          <w:szCs w:val="24"/>
        </w:rPr>
        <w:t>M. Miura, S. Gronthos, M. Zhao, B. Lu, L.W. Fisher, P.G. Robey,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SHED: stem cells from human exfoliated deciduous teeth</w:t>
      </w:r>
      <w:r w:rsidR="00941DE9">
        <w:rPr>
          <w:rFonts w:cstheme="minorHAnsi"/>
          <w:b/>
          <w:bCs/>
          <w:sz w:val="24"/>
          <w:szCs w:val="24"/>
        </w:rPr>
        <w:t xml:space="preserve">. </w:t>
      </w:r>
      <w:r w:rsidRPr="00873615">
        <w:rPr>
          <w:rFonts w:cstheme="minorHAnsi"/>
          <w:sz w:val="24"/>
          <w:szCs w:val="24"/>
        </w:rPr>
        <w:t xml:space="preserve">Proc Natl </w:t>
      </w:r>
      <w:proofErr w:type="spellStart"/>
      <w:r w:rsidRPr="00873615">
        <w:rPr>
          <w:rFonts w:cstheme="minorHAnsi"/>
          <w:sz w:val="24"/>
          <w:szCs w:val="24"/>
        </w:rPr>
        <w:t>Acad</w:t>
      </w:r>
      <w:proofErr w:type="spellEnd"/>
      <w:r w:rsidRPr="00873615">
        <w:rPr>
          <w:rFonts w:cstheme="minorHAnsi"/>
          <w:sz w:val="24"/>
          <w:szCs w:val="24"/>
        </w:rPr>
        <w:t xml:space="preserve"> Sci, 100 (10) (2003), pp. 5807-5812</w:t>
      </w:r>
    </w:p>
    <w:p w14:paraId="1BD1098C" w14:textId="070214E8" w:rsidR="00B963C9" w:rsidRPr="00873615" w:rsidRDefault="00B963C9" w:rsidP="00873615">
      <w:pPr>
        <w:spacing w:after="0"/>
        <w:ind w:left="720" w:hanging="720"/>
        <w:rPr>
          <w:rFonts w:cstheme="minorHAnsi"/>
          <w:sz w:val="24"/>
          <w:szCs w:val="24"/>
        </w:rPr>
      </w:pPr>
      <w:r w:rsidRPr="00873615">
        <w:rPr>
          <w:rFonts w:cstheme="minorHAnsi"/>
          <w:sz w:val="24"/>
          <w:szCs w:val="24"/>
        </w:rPr>
        <w:t>[123]</w:t>
      </w:r>
      <w:r w:rsidR="00941DE9">
        <w:rPr>
          <w:rFonts w:cstheme="minorHAnsi"/>
          <w:sz w:val="24"/>
          <w:szCs w:val="24"/>
        </w:rPr>
        <w:t xml:space="preserve"> </w:t>
      </w:r>
      <w:r w:rsidRPr="00873615">
        <w:rPr>
          <w:rFonts w:cstheme="minorHAnsi"/>
          <w:sz w:val="24"/>
          <w:szCs w:val="24"/>
        </w:rPr>
        <w:t>W. </w:t>
      </w:r>
      <w:proofErr w:type="spellStart"/>
      <w:r w:rsidRPr="00873615">
        <w:rPr>
          <w:rFonts w:cstheme="minorHAnsi"/>
          <w:sz w:val="24"/>
          <w:szCs w:val="24"/>
        </w:rPr>
        <w:t>Sonoyama</w:t>
      </w:r>
      <w:proofErr w:type="spellEnd"/>
      <w:r w:rsidRPr="00873615">
        <w:rPr>
          <w:rFonts w:cstheme="minorHAnsi"/>
          <w:sz w:val="24"/>
          <w:szCs w:val="24"/>
        </w:rPr>
        <w:t>, Y. Liu, D. Fang, T. </w:t>
      </w:r>
      <w:proofErr w:type="spellStart"/>
      <w:r w:rsidRPr="00873615">
        <w:rPr>
          <w:rFonts w:cstheme="minorHAnsi"/>
          <w:sz w:val="24"/>
          <w:szCs w:val="24"/>
        </w:rPr>
        <w:t>Yamaza</w:t>
      </w:r>
      <w:proofErr w:type="spellEnd"/>
      <w:r w:rsidRPr="00873615">
        <w:rPr>
          <w:rFonts w:cstheme="minorHAnsi"/>
          <w:sz w:val="24"/>
          <w:szCs w:val="24"/>
        </w:rPr>
        <w:t>, B.-M. </w:t>
      </w:r>
      <w:proofErr w:type="spellStart"/>
      <w:r w:rsidRPr="00873615">
        <w:rPr>
          <w:rFonts w:cstheme="minorHAnsi"/>
          <w:sz w:val="24"/>
          <w:szCs w:val="24"/>
        </w:rPr>
        <w:t>Seo</w:t>
      </w:r>
      <w:proofErr w:type="spellEnd"/>
      <w:r w:rsidRPr="00873615">
        <w:rPr>
          <w:rFonts w:cstheme="minorHAnsi"/>
          <w:sz w:val="24"/>
          <w:szCs w:val="24"/>
        </w:rPr>
        <w:t>, C. Zhang,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Mesenchymal stem cell-mediated functional tooth regeneration in swine</w:t>
      </w:r>
      <w:r w:rsidR="00941DE9">
        <w:rPr>
          <w:rFonts w:cstheme="minorHAnsi"/>
          <w:b/>
          <w:bCs/>
          <w:sz w:val="24"/>
          <w:szCs w:val="24"/>
        </w:rPr>
        <w:t xml:space="preserve">. </w:t>
      </w:r>
      <w:proofErr w:type="spellStart"/>
      <w:r w:rsidRPr="00873615">
        <w:rPr>
          <w:rFonts w:cstheme="minorHAnsi"/>
          <w:sz w:val="24"/>
          <w:szCs w:val="24"/>
        </w:rPr>
        <w:t>PLoS</w:t>
      </w:r>
      <w:proofErr w:type="spellEnd"/>
      <w:r w:rsidRPr="00873615">
        <w:rPr>
          <w:rFonts w:cstheme="minorHAnsi"/>
          <w:sz w:val="24"/>
          <w:szCs w:val="24"/>
        </w:rPr>
        <w:t xml:space="preserve"> One, 1 (1) (2006), Article e79</w:t>
      </w:r>
    </w:p>
    <w:p w14:paraId="7320485A" w14:textId="020BECCF" w:rsidR="00B963C9" w:rsidRPr="00873615" w:rsidRDefault="00B963C9" w:rsidP="00873615">
      <w:pPr>
        <w:spacing w:after="0"/>
        <w:ind w:left="720" w:hanging="720"/>
        <w:rPr>
          <w:rFonts w:cstheme="minorHAnsi"/>
          <w:sz w:val="24"/>
          <w:szCs w:val="24"/>
        </w:rPr>
      </w:pPr>
      <w:r w:rsidRPr="00873615">
        <w:rPr>
          <w:rFonts w:cstheme="minorHAnsi"/>
          <w:sz w:val="24"/>
          <w:szCs w:val="24"/>
        </w:rPr>
        <w:t>[124]</w:t>
      </w:r>
      <w:r w:rsidR="00941DE9">
        <w:rPr>
          <w:rFonts w:cstheme="minorHAnsi"/>
          <w:sz w:val="24"/>
          <w:szCs w:val="24"/>
        </w:rPr>
        <w:t xml:space="preserve"> </w:t>
      </w:r>
      <w:r w:rsidRPr="00873615">
        <w:rPr>
          <w:rFonts w:cstheme="minorHAnsi"/>
          <w:sz w:val="24"/>
          <w:szCs w:val="24"/>
        </w:rPr>
        <w:t>W. </w:t>
      </w:r>
      <w:proofErr w:type="spellStart"/>
      <w:r w:rsidRPr="00873615">
        <w:rPr>
          <w:rFonts w:cstheme="minorHAnsi"/>
          <w:sz w:val="24"/>
          <w:szCs w:val="24"/>
        </w:rPr>
        <w:t>Sonoyama</w:t>
      </w:r>
      <w:proofErr w:type="spellEnd"/>
      <w:r w:rsidRPr="00873615">
        <w:rPr>
          <w:rFonts w:cstheme="minorHAnsi"/>
          <w:sz w:val="24"/>
          <w:szCs w:val="24"/>
        </w:rPr>
        <w:t>, Y. Liu, T. </w:t>
      </w:r>
      <w:proofErr w:type="spellStart"/>
      <w:r w:rsidRPr="00873615">
        <w:rPr>
          <w:rFonts w:cstheme="minorHAnsi"/>
          <w:sz w:val="24"/>
          <w:szCs w:val="24"/>
        </w:rPr>
        <w:t>Yamaza</w:t>
      </w:r>
      <w:proofErr w:type="spellEnd"/>
      <w:r w:rsidRPr="00873615">
        <w:rPr>
          <w:rFonts w:cstheme="minorHAnsi"/>
          <w:sz w:val="24"/>
          <w:szCs w:val="24"/>
        </w:rPr>
        <w:t>, R.S. Tuan, S. Wang, S. Shi,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Characterization of the apical papilla and its residing stem cells from human immature permanent teeth: a pilot study</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34 (2) (2008), pp. 166-171</w:t>
      </w:r>
    </w:p>
    <w:p w14:paraId="54F28F07" w14:textId="772F5B3B" w:rsidR="00B963C9" w:rsidRPr="00873615" w:rsidRDefault="00B963C9" w:rsidP="00873615">
      <w:pPr>
        <w:spacing w:after="0"/>
        <w:ind w:left="720" w:hanging="720"/>
        <w:rPr>
          <w:rFonts w:cstheme="minorHAnsi"/>
          <w:sz w:val="24"/>
          <w:szCs w:val="24"/>
        </w:rPr>
      </w:pPr>
      <w:r w:rsidRPr="00873615">
        <w:rPr>
          <w:rFonts w:cstheme="minorHAnsi"/>
          <w:sz w:val="24"/>
          <w:szCs w:val="24"/>
        </w:rPr>
        <w:t>[125]</w:t>
      </w:r>
      <w:r w:rsidR="00941DE9">
        <w:rPr>
          <w:rFonts w:cstheme="minorHAnsi"/>
          <w:sz w:val="24"/>
          <w:szCs w:val="24"/>
        </w:rPr>
        <w:t xml:space="preserve"> </w:t>
      </w:r>
      <w:r w:rsidRPr="00873615">
        <w:rPr>
          <w:rFonts w:cstheme="minorHAnsi"/>
          <w:sz w:val="24"/>
          <w:szCs w:val="24"/>
        </w:rPr>
        <w:t>G.T. Huang, W. </w:t>
      </w:r>
      <w:proofErr w:type="spellStart"/>
      <w:r w:rsidRPr="00873615">
        <w:rPr>
          <w:rFonts w:cstheme="minorHAnsi"/>
          <w:sz w:val="24"/>
          <w:szCs w:val="24"/>
        </w:rPr>
        <w:t>Sonoyama</w:t>
      </w:r>
      <w:proofErr w:type="spellEnd"/>
      <w:r w:rsidRPr="00873615">
        <w:rPr>
          <w:rFonts w:cstheme="minorHAnsi"/>
          <w:sz w:val="24"/>
          <w:szCs w:val="24"/>
        </w:rPr>
        <w:t>, Y. Liu, H. Liu, S. Wang, S. Shi</w:t>
      </w:r>
      <w:r w:rsidR="00941DE9">
        <w:rPr>
          <w:rFonts w:cstheme="minorHAnsi"/>
          <w:sz w:val="24"/>
          <w:szCs w:val="24"/>
        </w:rPr>
        <w:t xml:space="preserve">. </w:t>
      </w:r>
      <w:r w:rsidRPr="00873615">
        <w:rPr>
          <w:rFonts w:cstheme="minorHAnsi"/>
          <w:b/>
          <w:bCs/>
          <w:sz w:val="24"/>
          <w:szCs w:val="24"/>
        </w:rPr>
        <w:t xml:space="preserve">The hidden treasure in apical papilla: the potential role in pulp/dentin regeneration and </w:t>
      </w:r>
      <w:proofErr w:type="spellStart"/>
      <w:r w:rsidRPr="00873615">
        <w:rPr>
          <w:rFonts w:cstheme="minorHAnsi"/>
          <w:b/>
          <w:bCs/>
          <w:sz w:val="24"/>
          <w:szCs w:val="24"/>
        </w:rPr>
        <w:t>bioroot</w:t>
      </w:r>
      <w:proofErr w:type="spellEnd"/>
      <w:r w:rsidRPr="00873615">
        <w:rPr>
          <w:rFonts w:cstheme="minorHAnsi"/>
          <w:b/>
          <w:bCs/>
          <w:sz w:val="24"/>
          <w:szCs w:val="24"/>
        </w:rPr>
        <w:t xml:space="preserve"> engineering</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34 (6) (2008), pp. 645-651</w:t>
      </w:r>
    </w:p>
    <w:p w14:paraId="1F4B01CA" w14:textId="116FFDCE" w:rsidR="00B963C9" w:rsidRPr="00873615" w:rsidRDefault="00B963C9" w:rsidP="00873615">
      <w:pPr>
        <w:spacing w:after="0"/>
        <w:ind w:left="720" w:hanging="720"/>
        <w:rPr>
          <w:rFonts w:cstheme="minorHAnsi"/>
          <w:sz w:val="24"/>
          <w:szCs w:val="24"/>
        </w:rPr>
      </w:pPr>
      <w:r w:rsidRPr="00873615">
        <w:rPr>
          <w:rFonts w:cstheme="minorHAnsi"/>
          <w:sz w:val="24"/>
          <w:szCs w:val="24"/>
        </w:rPr>
        <w:t>[126]</w:t>
      </w:r>
      <w:r w:rsidR="00941DE9">
        <w:rPr>
          <w:rFonts w:cstheme="minorHAnsi"/>
          <w:sz w:val="24"/>
          <w:szCs w:val="24"/>
        </w:rPr>
        <w:t xml:space="preserve"> </w:t>
      </w:r>
      <w:r w:rsidRPr="00873615">
        <w:rPr>
          <w:rFonts w:cstheme="minorHAnsi"/>
          <w:sz w:val="24"/>
          <w:szCs w:val="24"/>
        </w:rPr>
        <w:t>A. Bakopoulou, G. Leyhausen, J. Volk, A. Tsiftsoglou, P. Garefis, P. Koidis,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Comparative analysis of in vitro osteo/odontogenic differentiation potential of human dental pulp stem cells (DPSCs) and stem cells from the apical papilla (SCAP)</w:t>
      </w:r>
      <w:r w:rsidR="00941DE9">
        <w:rPr>
          <w:rFonts w:cstheme="minorHAnsi"/>
          <w:b/>
          <w:bCs/>
          <w:sz w:val="24"/>
          <w:szCs w:val="24"/>
        </w:rPr>
        <w:t xml:space="preserve">. </w:t>
      </w:r>
      <w:r w:rsidRPr="00873615">
        <w:rPr>
          <w:rFonts w:cstheme="minorHAnsi"/>
          <w:sz w:val="24"/>
          <w:szCs w:val="24"/>
        </w:rPr>
        <w:t>Arch Oral Biol, 56 (7) (2011), pp. 709-721</w:t>
      </w:r>
    </w:p>
    <w:p w14:paraId="6323593B" w14:textId="79DD3A0A" w:rsidR="00B963C9" w:rsidRPr="00873615" w:rsidRDefault="00B963C9" w:rsidP="00873615">
      <w:pPr>
        <w:spacing w:after="0"/>
        <w:ind w:left="720" w:hanging="720"/>
        <w:rPr>
          <w:rFonts w:cstheme="minorHAnsi"/>
          <w:sz w:val="24"/>
          <w:szCs w:val="24"/>
        </w:rPr>
      </w:pPr>
      <w:r w:rsidRPr="00873615">
        <w:rPr>
          <w:rFonts w:cstheme="minorHAnsi"/>
          <w:sz w:val="24"/>
          <w:szCs w:val="24"/>
        </w:rPr>
        <w:t>[127]</w:t>
      </w:r>
      <w:r w:rsidR="00941DE9">
        <w:rPr>
          <w:rFonts w:cstheme="minorHAnsi"/>
          <w:sz w:val="24"/>
          <w:szCs w:val="24"/>
        </w:rPr>
        <w:t xml:space="preserve"> </w:t>
      </w:r>
      <w:r w:rsidRPr="00873615">
        <w:rPr>
          <w:rFonts w:cstheme="minorHAnsi"/>
          <w:sz w:val="24"/>
          <w:szCs w:val="24"/>
        </w:rPr>
        <w:t>J.Y. Kim, X. Xin, E.K. Moioli, J. Chung, C.H. Lee, M. Chen,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Regeneration of dental-pulp-like tissue by chemotaxis-induced cell homing</w:t>
      </w:r>
      <w:r w:rsidR="00941DE9">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xml:space="preserve"> Part A, 16 (10) (2010), pp. 3023-3031</w:t>
      </w:r>
    </w:p>
    <w:p w14:paraId="2FCB1C67" w14:textId="24DC98DA" w:rsidR="00B963C9" w:rsidRPr="00873615" w:rsidRDefault="00B963C9" w:rsidP="00873615">
      <w:pPr>
        <w:spacing w:after="0"/>
        <w:ind w:left="720" w:hanging="720"/>
        <w:rPr>
          <w:rFonts w:cstheme="minorHAnsi"/>
          <w:sz w:val="24"/>
          <w:szCs w:val="24"/>
        </w:rPr>
      </w:pPr>
      <w:r w:rsidRPr="00873615">
        <w:rPr>
          <w:rFonts w:cstheme="minorHAnsi"/>
          <w:sz w:val="24"/>
          <w:szCs w:val="24"/>
        </w:rPr>
        <w:t>[128]</w:t>
      </w:r>
      <w:r w:rsidR="00941DE9">
        <w:rPr>
          <w:rFonts w:cstheme="minorHAnsi"/>
          <w:sz w:val="24"/>
          <w:szCs w:val="24"/>
        </w:rPr>
        <w:t xml:space="preserve"> </w:t>
      </w:r>
      <w:r w:rsidRPr="00873615">
        <w:rPr>
          <w:rFonts w:cstheme="minorHAnsi"/>
          <w:sz w:val="24"/>
          <w:szCs w:val="24"/>
        </w:rPr>
        <w:t>S.G. Kim, Y. Zheng, J. Zhou, M. Chen, M.C. </w:t>
      </w:r>
      <w:proofErr w:type="spellStart"/>
      <w:r w:rsidRPr="00873615">
        <w:rPr>
          <w:rFonts w:cstheme="minorHAnsi"/>
          <w:sz w:val="24"/>
          <w:szCs w:val="24"/>
        </w:rPr>
        <w:t>Embree</w:t>
      </w:r>
      <w:proofErr w:type="spellEnd"/>
      <w:r w:rsidRPr="00873615">
        <w:rPr>
          <w:rFonts w:cstheme="minorHAnsi"/>
          <w:sz w:val="24"/>
          <w:szCs w:val="24"/>
        </w:rPr>
        <w:t>, K. Song,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Dentin and dental pulp regeneration by the patient’s endogenous cells</w:t>
      </w:r>
      <w:r w:rsidR="00941DE9">
        <w:rPr>
          <w:rFonts w:cstheme="minorHAnsi"/>
          <w:b/>
          <w:bCs/>
          <w:sz w:val="24"/>
          <w:szCs w:val="24"/>
        </w:rPr>
        <w:t xml:space="preserve">. </w:t>
      </w:r>
      <w:proofErr w:type="spellStart"/>
      <w:r w:rsidRPr="00873615">
        <w:rPr>
          <w:rFonts w:cstheme="minorHAnsi"/>
          <w:sz w:val="24"/>
          <w:szCs w:val="24"/>
        </w:rPr>
        <w:t>Endod</w:t>
      </w:r>
      <w:proofErr w:type="spellEnd"/>
      <w:r w:rsidRPr="00873615">
        <w:rPr>
          <w:rFonts w:cstheme="minorHAnsi"/>
          <w:sz w:val="24"/>
          <w:szCs w:val="24"/>
        </w:rPr>
        <w:t xml:space="preserve"> Topics, 28 (1) (2013), pp. 106-117</w:t>
      </w:r>
    </w:p>
    <w:p w14:paraId="71F94C7C" w14:textId="11C32751" w:rsidR="00B963C9" w:rsidRPr="00873615" w:rsidRDefault="00B963C9" w:rsidP="00873615">
      <w:pPr>
        <w:spacing w:after="0"/>
        <w:ind w:left="720" w:hanging="720"/>
        <w:rPr>
          <w:rFonts w:cstheme="minorHAnsi"/>
          <w:sz w:val="24"/>
          <w:szCs w:val="24"/>
        </w:rPr>
      </w:pPr>
      <w:r w:rsidRPr="00873615">
        <w:rPr>
          <w:rFonts w:cstheme="minorHAnsi"/>
          <w:sz w:val="24"/>
          <w:szCs w:val="24"/>
        </w:rPr>
        <w:t>[129]</w:t>
      </w:r>
      <w:r w:rsidR="00941DE9">
        <w:rPr>
          <w:rFonts w:cstheme="minorHAnsi"/>
          <w:sz w:val="24"/>
          <w:szCs w:val="24"/>
        </w:rPr>
        <w:t xml:space="preserve"> </w:t>
      </w:r>
      <w:r w:rsidRPr="00873615">
        <w:rPr>
          <w:rFonts w:cstheme="minorHAnsi"/>
          <w:sz w:val="24"/>
          <w:szCs w:val="24"/>
        </w:rPr>
        <w:t>J.W. Yang, Y.F. Zhang, C.Y. Wan, Z.Y. Sun, S. </w:t>
      </w:r>
      <w:proofErr w:type="spellStart"/>
      <w:r w:rsidRPr="00873615">
        <w:rPr>
          <w:rFonts w:cstheme="minorHAnsi"/>
          <w:sz w:val="24"/>
          <w:szCs w:val="24"/>
        </w:rPr>
        <w:t>Nie</w:t>
      </w:r>
      <w:proofErr w:type="spellEnd"/>
      <w:r w:rsidRPr="00873615">
        <w:rPr>
          <w:rFonts w:cstheme="minorHAnsi"/>
          <w:sz w:val="24"/>
          <w:szCs w:val="24"/>
        </w:rPr>
        <w:t>, S.J. Jian, </w:t>
      </w:r>
      <w:r w:rsidRPr="00873615">
        <w:rPr>
          <w:rFonts w:cstheme="minorHAnsi"/>
          <w:i/>
          <w:iCs/>
          <w:sz w:val="24"/>
          <w:szCs w:val="24"/>
        </w:rPr>
        <w:t>et al.</w:t>
      </w:r>
      <w:r w:rsidR="00941DE9">
        <w:rPr>
          <w:rFonts w:cstheme="minorHAnsi"/>
          <w:i/>
          <w:iCs/>
          <w:sz w:val="24"/>
          <w:szCs w:val="24"/>
        </w:rPr>
        <w:t xml:space="preserve"> </w:t>
      </w:r>
      <w:r w:rsidRPr="00873615">
        <w:rPr>
          <w:rFonts w:cstheme="minorHAnsi"/>
          <w:b/>
          <w:bCs/>
          <w:sz w:val="24"/>
          <w:szCs w:val="24"/>
        </w:rPr>
        <w:t>Autophagy in SDF-1alpha-mediated DPSC migration and pulp regeneration</w:t>
      </w:r>
      <w:r w:rsidR="00941DE9">
        <w:rPr>
          <w:rFonts w:cstheme="minorHAnsi"/>
          <w:b/>
          <w:bCs/>
          <w:sz w:val="24"/>
          <w:szCs w:val="24"/>
        </w:rPr>
        <w:t xml:space="preserve">. </w:t>
      </w:r>
      <w:r w:rsidRPr="00873615">
        <w:rPr>
          <w:rFonts w:cstheme="minorHAnsi"/>
          <w:sz w:val="24"/>
          <w:szCs w:val="24"/>
        </w:rPr>
        <w:t>Biomaterials, 44 (2015), pp. 11-23</w:t>
      </w:r>
    </w:p>
    <w:p w14:paraId="10901549" w14:textId="003391E3" w:rsidR="00B963C9" w:rsidRPr="00873615" w:rsidRDefault="00B963C9" w:rsidP="00873615">
      <w:pPr>
        <w:spacing w:after="0"/>
        <w:ind w:left="720" w:hanging="720"/>
        <w:rPr>
          <w:rFonts w:cstheme="minorHAnsi"/>
          <w:sz w:val="24"/>
          <w:szCs w:val="24"/>
        </w:rPr>
      </w:pPr>
      <w:r w:rsidRPr="00873615">
        <w:rPr>
          <w:rFonts w:cstheme="minorHAnsi"/>
          <w:sz w:val="24"/>
          <w:szCs w:val="24"/>
        </w:rPr>
        <w:t>[130]</w:t>
      </w:r>
      <w:r w:rsidR="00941DE9">
        <w:rPr>
          <w:rFonts w:cstheme="minorHAnsi"/>
          <w:sz w:val="24"/>
          <w:szCs w:val="24"/>
        </w:rPr>
        <w:t xml:space="preserve"> </w:t>
      </w:r>
      <w:r w:rsidRPr="00873615">
        <w:rPr>
          <w:rFonts w:cstheme="minorHAnsi"/>
          <w:sz w:val="24"/>
          <w:szCs w:val="24"/>
        </w:rPr>
        <w:t>K.M. </w:t>
      </w:r>
      <w:proofErr w:type="spellStart"/>
      <w:r w:rsidRPr="00873615">
        <w:rPr>
          <w:rFonts w:cstheme="minorHAnsi"/>
          <w:sz w:val="24"/>
          <w:szCs w:val="24"/>
        </w:rPr>
        <w:t>Galler</w:t>
      </w:r>
      <w:proofErr w:type="spellEnd"/>
      <w:r w:rsidRPr="00873615">
        <w:rPr>
          <w:rFonts w:cstheme="minorHAnsi"/>
          <w:sz w:val="24"/>
          <w:szCs w:val="24"/>
        </w:rPr>
        <w:t>, M. </w:t>
      </w:r>
      <w:proofErr w:type="spellStart"/>
      <w:r w:rsidRPr="00873615">
        <w:rPr>
          <w:rFonts w:cstheme="minorHAnsi"/>
          <w:sz w:val="24"/>
          <w:szCs w:val="24"/>
        </w:rPr>
        <w:t>Widbiller</w:t>
      </w:r>
      <w:proofErr w:type="spellEnd"/>
      <w:r w:rsidR="00941DE9">
        <w:rPr>
          <w:rFonts w:cstheme="minorHAnsi"/>
          <w:sz w:val="24"/>
          <w:szCs w:val="24"/>
        </w:rPr>
        <w:t xml:space="preserve">. </w:t>
      </w:r>
      <w:r w:rsidRPr="00873615">
        <w:rPr>
          <w:rFonts w:cstheme="minorHAnsi"/>
          <w:b/>
          <w:bCs/>
          <w:sz w:val="24"/>
          <w:szCs w:val="24"/>
        </w:rPr>
        <w:t>Perspectives for cell-homing approaches to engineer dental pulp</w:t>
      </w:r>
      <w:r w:rsidR="00941DE9">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43 (9S) (2017), pp. S40-S45</w:t>
      </w:r>
    </w:p>
    <w:p w14:paraId="2DA1D02C" w14:textId="4E03D445" w:rsidR="00B963C9" w:rsidRPr="00873615" w:rsidRDefault="00B963C9" w:rsidP="00873615">
      <w:pPr>
        <w:spacing w:after="0"/>
        <w:ind w:left="720" w:hanging="720"/>
        <w:rPr>
          <w:rFonts w:cstheme="minorHAnsi"/>
          <w:sz w:val="24"/>
          <w:szCs w:val="24"/>
        </w:rPr>
      </w:pPr>
      <w:r w:rsidRPr="00873615">
        <w:rPr>
          <w:rFonts w:cstheme="minorHAnsi"/>
          <w:sz w:val="24"/>
          <w:szCs w:val="24"/>
        </w:rPr>
        <w:t>[131]</w:t>
      </w:r>
      <w:r w:rsidR="00913678">
        <w:rPr>
          <w:rFonts w:cstheme="minorHAnsi"/>
          <w:sz w:val="24"/>
          <w:szCs w:val="24"/>
        </w:rPr>
        <w:t xml:space="preserve"> </w:t>
      </w:r>
      <w:r w:rsidRPr="00873615">
        <w:rPr>
          <w:rFonts w:cstheme="minorHAnsi"/>
          <w:sz w:val="24"/>
          <w:szCs w:val="24"/>
        </w:rPr>
        <w:t>V. </w:t>
      </w:r>
      <w:proofErr w:type="spellStart"/>
      <w:r w:rsidRPr="00873615">
        <w:rPr>
          <w:rFonts w:cstheme="minorHAnsi"/>
          <w:sz w:val="24"/>
          <w:szCs w:val="24"/>
        </w:rPr>
        <w:t>Chrepa</w:t>
      </w:r>
      <w:proofErr w:type="spellEnd"/>
      <w:r w:rsidRPr="00873615">
        <w:rPr>
          <w:rFonts w:cstheme="minorHAnsi"/>
          <w:sz w:val="24"/>
          <w:szCs w:val="24"/>
        </w:rPr>
        <w:t>, M.A. Henry, B.J. Daniel, A. Diogenes</w:t>
      </w:r>
      <w:r w:rsidR="00913678">
        <w:rPr>
          <w:rFonts w:cstheme="minorHAnsi"/>
          <w:sz w:val="24"/>
          <w:szCs w:val="24"/>
        </w:rPr>
        <w:t xml:space="preserve">. </w:t>
      </w:r>
      <w:r w:rsidRPr="00873615">
        <w:rPr>
          <w:rFonts w:cstheme="minorHAnsi"/>
          <w:b/>
          <w:bCs/>
          <w:sz w:val="24"/>
          <w:szCs w:val="24"/>
        </w:rPr>
        <w:t>Delivery of apical mesenchymal stem cells into root canals of mature teeth</w:t>
      </w:r>
      <w:r w:rsidR="00913678">
        <w:rPr>
          <w:rFonts w:cstheme="minorHAnsi"/>
          <w:b/>
          <w:bCs/>
          <w:sz w:val="24"/>
          <w:szCs w:val="24"/>
        </w:rPr>
        <w:t xml:space="preserve">. </w:t>
      </w:r>
      <w:r w:rsidRPr="00873615">
        <w:rPr>
          <w:rFonts w:cstheme="minorHAnsi"/>
          <w:sz w:val="24"/>
          <w:szCs w:val="24"/>
        </w:rPr>
        <w:t>J Dent Res, 94 (12) (2015), pp. 1653-1659</w:t>
      </w:r>
    </w:p>
    <w:p w14:paraId="019F1DE3" w14:textId="30377FBD" w:rsidR="00B963C9" w:rsidRPr="00873615" w:rsidRDefault="00B963C9" w:rsidP="00873615">
      <w:pPr>
        <w:spacing w:after="0"/>
        <w:ind w:left="720" w:hanging="720"/>
        <w:rPr>
          <w:rFonts w:cstheme="minorHAnsi"/>
          <w:sz w:val="24"/>
          <w:szCs w:val="24"/>
        </w:rPr>
      </w:pPr>
      <w:r w:rsidRPr="00873615">
        <w:rPr>
          <w:rFonts w:cstheme="minorHAnsi"/>
          <w:sz w:val="24"/>
          <w:szCs w:val="24"/>
        </w:rPr>
        <w:t>[132]</w:t>
      </w:r>
      <w:r w:rsidR="00913678">
        <w:rPr>
          <w:rFonts w:cstheme="minorHAnsi"/>
          <w:sz w:val="24"/>
          <w:szCs w:val="24"/>
        </w:rPr>
        <w:t xml:space="preserve"> </w:t>
      </w:r>
      <w:r w:rsidRPr="00873615">
        <w:rPr>
          <w:rFonts w:cstheme="minorHAnsi"/>
          <w:sz w:val="24"/>
          <w:szCs w:val="24"/>
        </w:rPr>
        <w:t>M. Widbiller, R.B. Driesen, A. Eidt, I. Lambrichts, K.A. Hiller, W. Buchalla, </w:t>
      </w:r>
      <w:r w:rsidRPr="00873615">
        <w:rPr>
          <w:rFonts w:cstheme="minorHAnsi"/>
          <w:i/>
          <w:iCs/>
          <w:sz w:val="24"/>
          <w:szCs w:val="24"/>
        </w:rPr>
        <w:t>et al.</w:t>
      </w:r>
      <w:r w:rsidR="00913678">
        <w:rPr>
          <w:rFonts w:cstheme="minorHAnsi"/>
          <w:i/>
          <w:iCs/>
          <w:sz w:val="24"/>
          <w:szCs w:val="24"/>
        </w:rPr>
        <w:t xml:space="preserve"> </w:t>
      </w:r>
      <w:r w:rsidRPr="00873615">
        <w:rPr>
          <w:rFonts w:cstheme="minorHAnsi"/>
          <w:b/>
          <w:bCs/>
          <w:sz w:val="24"/>
          <w:szCs w:val="24"/>
        </w:rPr>
        <w:t>Cell homing for pulp tissue engineering with endogenous dentin matrix proteins</w:t>
      </w:r>
      <w:r w:rsidR="00913678">
        <w:rPr>
          <w:rFonts w:cstheme="minorHAnsi"/>
          <w:b/>
          <w:bCs/>
          <w:sz w:val="24"/>
          <w:szCs w:val="24"/>
        </w:rPr>
        <w:t xml:space="preserve">. </w:t>
      </w:r>
      <w:r w:rsidRPr="00873615">
        <w:rPr>
          <w:rFonts w:cstheme="minorHAnsi"/>
          <w:sz w:val="24"/>
          <w:szCs w:val="24"/>
        </w:rPr>
        <w:t xml:space="preserve">J </w:t>
      </w:r>
      <w:proofErr w:type="spellStart"/>
      <w:r w:rsidRPr="00873615">
        <w:rPr>
          <w:rFonts w:cstheme="minorHAnsi"/>
          <w:sz w:val="24"/>
          <w:szCs w:val="24"/>
        </w:rPr>
        <w:t>Endod</w:t>
      </w:r>
      <w:proofErr w:type="spellEnd"/>
      <w:r w:rsidRPr="00873615">
        <w:rPr>
          <w:rFonts w:cstheme="minorHAnsi"/>
          <w:sz w:val="24"/>
          <w:szCs w:val="24"/>
        </w:rPr>
        <w:t>, 44 (6) (2018)</w:t>
      </w:r>
      <w:r w:rsidR="00913678">
        <w:rPr>
          <w:rFonts w:cstheme="minorHAnsi"/>
          <w:sz w:val="24"/>
          <w:szCs w:val="24"/>
        </w:rPr>
        <w:t xml:space="preserve"> </w:t>
      </w:r>
      <w:r w:rsidRPr="00873615">
        <w:rPr>
          <w:rFonts w:cstheme="minorHAnsi"/>
          <w:sz w:val="24"/>
          <w:szCs w:val="24"/>
        </w:rPr>
        <w:t>956-962.e952</w:t>
      </w:r>
    </w:p>
    <w:p w14:paraId="270804E6" w14:textId="608C7D3D" w:rsidR="00B963C9" w:rsidRPr="00873615" w:rsidRDefault="00B963C9" w:rsidP="00873615">
      <w:pPr>
        <w:spacing w:after="0"/>
        <w:ind w:left="720" w:hanging="720"/>
        <w:rPr>
          <w:rFonts w:cstheme="minorHAnsi"/>
          <w:sz w:val="24"/>
          <w:szCs w:val="24"/>
        </w:rPr>
      </w:pPr>
      <w:r w:rsidRPr="00873615">
        <w:rPr>
          <w:rFonts w:cstheme="minorHAnsi"/>
          <w:sz w:val="24"/>
          <w:szCs w:val="24"/>
        </w:rPr>
        <w:t>[133]</w:t>
      </w:r>
      <w:r w:rsidR="00913678">
        <w:rPr>
          <w:rFonts w:cstheme="minorHAnsi"/>
          <w:sz w:val="24"/>
          <w:szCs w:val="24"/>
        </w:rPr>
        <w:t xml:space="preserve"> </w:t>
      </w:r>
      <w:r w:rsidRPr="00873615">
        <w:rPr>
          <w:rFonts w:cstheme="minorHAnsi"/>
          <w:sz w:val="24"/>
          <w:szCs w:val="24"/>
        </w:rPr>
        <w:t>A.G. Mikos, A.J. Thorsen, L.A. Czerwonka, Y. Bao, R. Langer, D.N. Winslow, </w:t>
      </w:r>
      <w:r w:rsidRPr="00873615">
        <w:rPr>
          <w:rFonts w:cstheme="minorHAnsi"/>
          <w:i/>
          <w:iCs/>
          <w:sz w:val="24"/>
          <w:szCs w:val="24"/>
        </w:rPr>
        <w:t>et al.</w:t>
      </w:r>
      <w:r w:rsidR="00913678">
        <w:rPr>
          <w:rFonts w:cstheme="minorHAnsi"/>
          <w:i/>
          <w:iCs/>
          <w:sz w:val="24"/>
          <w:szCs w:val="24"/>
        </w:rPr>
        <w:t xml:space="preserve"> </w:t>
      </w:r>
      <w:r w:rsidRPr="00873615">
        <w:rPr>
          <w:rFonts w:cstheme="minorHAnsi"/>
          <w:b/>
          <w:bCs/>
          <w:sz w:val="24"/>
          <w:szCs w:val="24"/>
        </w:rPr>
        <w:t xml:space="preserve">Preparation and characterization of </w:t>
      </w:r>
      <w:proofErr w:type="gramStart"/>
      <w:r w:rsidRPr="00873615">
        <w:rPr>
          <w:rFonts w:cstheme="minorHAnsi"/>
          <w:b/>
          <w:bCs/>
          <w:sz w:val="24"/>
          <w:szCs w:val="24"/>
        </w:rPr>
        <w:t>poly(</w:t>
      </w:r>
      <w:proofErr w:type="gramEnd"/>
      <w:r w:rsidRPr="00873615">
        <w:rPr>
          <w:rFonts w:cstheme="minorHAnsi"/>
          <w:b/>
          <w:bCs/>
          <w:sz w:val="24"/>
          <w:szCs w:val="24"/>
        </w:rPr>
        <w:t>l-lactic acid) foams</w:t>
      </w:r>
      <w:r w:rsidR="00913678">
        <w:rPr>
          <w:rFonts w:cstheme="minorHAnsi"/>
          <w:b/>
          <w:bCs/>
          <w:sz w:val="24"/>
          <w:szCs w:val="24"/>
        </w:rPr>
        <w:t xml:space="preserve">. </w:t>
      </w:r>
      <w:r w:rsidRPr="00873615">
        <w:rPr>
          <w:rFonts w:cstheme="minorHAnsi"/>
          <w:sz w:val="24"/>
          <w:szCs w:val="24"/>
        </w:rPr>
        <w:t>Polymer, 35 (5) (1994), pp. 1068-1077</w:t>
      </w:r>
    </w:p>
    <w:p w14:paraId="6B2F7A5F" w14:textId="34FA877B" w:rsidR="00B963C9" w:rsidRPr="00873615" w:rsidRDefault="00B963C9" w:rsidP="00873615">
      <w:pPr>
        <w:spacing w:after="0"/>
        <w:ind w:left="720" w:hanging="720"/>
        <w:rPr>
          <w:rFonts w:cstheme="minorHAnsi"/>
          <w:sz w:val="24"/>
          <w:szCs w:val="24"/>
        </w:rPr>
      </w:pPr>
      <w:r w:rsidRPr="00873615">
        <w:rPr>
          <w:rFonts w:cstheme="minorHAnsi"/>
          <w:sz w:val="24"/>
          <w:szCs w:val="24"/>
        </w:rPr>
        <w:t>[134]</w:t>
      </w:r>
      <w:r w:rsidR="00913678">
        <w:rPr>
          <w:rFonts w:cstheme="minorHAnsi"/>
          <w:sz w:val="24"/>
          <w:szCs w:val="24"/>
        </w:rPr>
        <w:t xml:space="preserve"> </w:t>
      </w:r>
      <w:r w:rsidRPr="00873615">
        <w:rPr>
          <w:rFonts w:cstheme="minorHAnsi"/>
          <w:sz w:val="24"/>
          <w:szCs w:val="24"/>
        </w:rPr>
        <w:t>Y.S. Nam, T.G. Park</w:t>
      </w:r>
      <w:r w:rsidR="00913678">
        <w:rPr>
          <w:rFonts w:cstheme="minorHAnsi"/>
          <w:sz w:val="24"/>
          <w:szCs w:val="24"/>
        </w:rPr>
        <w:t xml:space="preserve">. </w:t>
      </w:r>
      <w:r w:rsidRPr="00873615">
        <w:rPr>
          <w:rFonts w:cstheme="minorHAnsi"/>
          <w:b/>
          <w:bCs/>
          <w:sz w:val="24"/>
          <w:szCs w:val="24"/>
        </w:rPr>
        <w:t>Biodegradable polymeric microcellular foams by modified thermally induced phase separation method</w:t>
      </w:r>
      <w:r w:rsidR="00913678">
        <w:rPr>
          <w:rFonts w:cstheme="minorHAnsi"/>
          <w:b/>
          <w:bCs/>
          <w:sz w:val="24"/>
          <w:szCs w:val="24"/>
        </w:rPr>
        <w:t xml:space="preserve">. </w:t>
      </w:r>
      <w:r w:rsidRPr="00873615">
        <w:rPr>
          <w:rFonts w:cstheme="minorHAnsi"/>
          <w:sz w:val="24"/>
          <w:szCs w:val="24"/>
        </w:rPr>
        <w:t>Biomaterials, 20 (19) (1999), pp. 1783-1790</w:t>
      </w:r>
    </w:p>
    <w:p w14:paraId="25C161EA" w14:textId="5C30142E" w:rsidR="00B963C9" w:rsidRPr="00873615" w:rsidRDefault="00B963C9" w:rsidP="00873615">
      <w:pPr>
        <w:spacing w:after="0"/>
        <w:ind w:left="720" w:hanging="720"/>
        <w:rPr>
          <w:rFonts w:cstheme="minorHAnsi"/>
          <w:sz w:val="24"/>
          <w:szCs w:val="24"/>
        </w:rPr>
      </w:pPr>
      <w:r w:rsidRPr="00873615">
        <w:rPr>
          <w:rFonts w:cstheme="minorHAnsi"/>
          <w:sz w:val="24"/>
          <w:szCs w:val="24"/>
        </w:rPr>
        <w:t>[135]</w:t>
      </w:r>
      <w:r w:rsidR="00913678">
        <w:rPr>
          <w:rFonts w:cstheme="minorHAnsi"/>
          <w:sz w:val="24"/>
          <w:szCs w:val="24"/>
        </w:rPr>
        <w:t xml:space="preserve"> </w:t>
      </w:r>
      <w:r w:rsidRPr="00873615">
        <w:rPr>
          <w:rFonts w:cstheme="minorHAnsi"/>
          <w:sz w:val="24"/>
          <w:szCs w:val="24"/>
        </w:rPr>
        <w:t>C. Agrawal, M. Kennedy, D. Micallef</w:t>
      </w:r>
      <w:r w:rsidR="00913678">
        <w:rPr>
          <w:rFonts w:cstheme="minorHAnsi"/>
          <w:sz w:val="24"/>
          <w:szCs w:val="24"/>
        </w:rPr>
        <w:t xml:space="preserve">. </w:t>
      </w:r>
      <w:r w:rsidRPr="00873615">
        <w:rPr>
          <w:rFonts w:cstheme="minorHAnsi"/>
          <w:b/>
          <w:bCs/>
          <w:sz w:val="24"/>
          <w:szCs w:val="24"/>
        </w:rPr>
        <w:t>The effects of ultrasound irradiation on a biodegradable 50–50% copolymer of polylactic and polyglycolic acids</w:t>
      </w:r>
      <w:r w:rsidR="00913678">
        <w:rPr>
          <w:rFonts w:cstheme="minorHAnsi"/>
          <w:b/>
          <w:bCs/>
          <w:sz w:val="24"/>
          <w:szCs w:val="24"/>
        </w:rPr>
        <w:t xml:space="preserve">. </w:t>
      </w:r>
      <w:r w:rsidRPr="00873615">
        <w:rPr>
          <w:rFonts w:cstheme="minorHAnsi"/>
          <w:sz w:val="24"/>
          <w:szCs w:val="24"/>
        </w:rPr>
        <w:t>J Biomed Mater Res, 28 (8) (1994), pp. 851-859</w:t>
      </w:r>
    </w:p>
    <w:p w14:paraId="7A73706D" w14:textId="31D89995" w:rsidR="00B963C9" w:rsidRPr="00873615" w:rsidRDefault="00B963C9" w:rsidP="00873615">
      <w:pPr>
        <w:spacing w:after="0"/>
        <w:ind w:left="720" w:hanging="720"/>
        <w:rPr>
          <w:rFonts w:cstheme="minorHAnsi"/>
          <w:sz w:val="24"/>
          <w:szCs w:val="24"/>
        </w:rPr>
      </w:pPr>
      <w:r w:rsidRPr="00873615">
        <w:rPr>
          <w:rFonts w:cstheme="minorHAnsi"/>
          <w:sz w:val="24"/>
          <w:szCs w:val="24"/>
        </w:rPr>
        <w:t>[136]</w:t>
      </w:r>
      <w:r w:rsidR="00913678">
        <w:rPr>
          <w:rFonts w:cstheme="minorHAnsi"/>
          <w:sz w:val="24"/>
          <w:szCs w:val="24"/>
        </w:rPr>
        <w:t xml:space="preserve"> </w:t>
      </w:r>
      <w:r w:rsidRPr="00873615">
        <w:rPr>
          <w:rFonts w:cstheme="minorHAnsi"/>
          <w:sz w:val="24"/>
          <w:szCs w:val="24"/>
        </w:rPr>
        <w:t>K.A. </w:t>
      </w:r>
      <w:proofErr w:type="spellStart"/>
      <w:r w:rsidRPr="00873615">
        <w:rPr>
          <w:rFonts w:cstheme="minorHAnsi"/>
          <w:sz w:val="24"/>
          <w:szCs w:val="24"/>
        </w:rPr>
        <w:t>Athanasiou</w:t>
      </w:r>
      <w:proofErr w:type="spellEnd"/>
      <w:r w:rsidRPr="00873615">
        <w:rPr>
          <w:rFonts w:cstheme="minorHAnsi"/>
          <w:sz w:val="24"/>
          <w:szCs w:val="24"/>
        </w:rPr>
        <w:t>, J. Schmitz, C. Agrawal</w:t>
      </w:r>
      <w:r w:rsidR="00913678">
        <w:rPr>
          <w:rFonts w:cstheme="minorHAnsi"/>
          <w:sz w:val="24"/>
          <w:szCs w:val="24"/>
        </w:rPr>
        <w:t xml:space="preserve">. </w:t>
      </w:r>
      <w:r w:rsidRPr="00873615">
        <w:rPr>
          <w:rFonts w:cstheme="minorHAnsi"/>
          <w:b/>
          <w:bCs/>
          <w:sz w:val="24"/>
          <w:szCs w:val="24"/>
        </w:rPr>
        <w:t>The effects of porosity on in vitro degradation of polylactic acid-polyglycolic acid implants used in repair of articular cartilage</w:t>
      </w:r>
      <w:r w:rsidR="00913678">
        <w:rPr>
          <w:rFonts w:cstheme="minorHAnsi"/>
          <w:b/>
          <w:bCs/>
          <w:sz w:val="24"/>
          <w:szCs w:val="24"/>
        </w:rPr>
        <w:t xml:space="preserve">. </w:t>
      </w:r>
      <w:r w:rsidRPr="00873615">
        <w:rPr>
          <w:rFonts w:cstheme="minorHAnsi"/>
          <w:sz w:val="24"/>
          <w:szCs w:val="24"/>
        </w:rPr>
        <w:t xml:space="preserve">Tissue </w:t>
      </w:r>
      <w:proofErr w:type="spellStart"/>
      <w:r w:rsidRPr="00873615">
        <w:rPr>
          <w:rFonts w:cstheme="minorHAnsi"/>
          <w:sz w:val="24"/>
          <w:szCs w:val="24"/>
        </w:rPr>
        <w:t>Eng</w:t>
      </w:r>
      <w:proofErr w:type="spellEnd"/>
      <w:r w:rsidRPr="00873615">
        <w:rPr>
          <w:rFonts w:cstheme="minorHAnsi"/>
          <w:sz w:val="24"/>
          <w:szCs w:val="24"/>
        </w:rPr>
        <w:t>, 4 (1) (1998), pp. 53-63</w:t>
      </w:r>
    </w:p>
    <w:p w14:paraId="798920B8" w14:textId="0EB24B1E" w:rsidR="00B963C9" w:rsidRPr="00873615" w:rsidRDefault="00B963C9" w:rsidP="00873615">
      <w:pPr>
        <w:spacing w:after="0"/>
        <w:ind w:left="720" w:hanging="720"/>
        <w:rPr>
          <w:rFonts w:cstheme="minorHAnsi"/>
          <w:sz w:val="24"/>
          <w:szCs w:val="24"/>
        </w:rPr>
      </w:pPr>
      <w:r w:rsidRPr="00873615">
        <w:rPr>
          <w:rFonts w:cstheme="minorHAnsi"/>
          <w:sz w:val="24"/>
          <w:szCs w:val="24"/>
        </w:rPr>
        <w:t>[137]</w:t>
      </w:r>
      <w:r w:rsidR="00913678">
        <w:rPr>
          <w:rFonts w:cstheme="minorHAnsi"/>
          <w:sz w:val="24"/>
          <w:szCs w:val="24"/>
        </w:rPr>
        <w:t xml:space="preserve"> </w:t>
      </w:r>
      <w:r w:rsidRPr="00873615">
        <w:rPr>
          <w:rFonts w:cstheme="minorHAnsi"/>
          <w:sz w:val="24"/>
          <w:szCs w:val="24"/>
        </w:rPr>
        <w:t>K. Whang, C. Thomas, K. Healy, G. </w:t>
      </w:r>
      <w:r w:rsidR="00913678">
        <w:rPr>
          <w:rFonts w:cstheme="minorHAnsi"/>
          <w:sz w:val="24"/>
          <w:szCs w:val="24"/>
        </w:rPr>
        <w:t xml:space="preserve">Number. </w:t>
      </w:r>
      <w:r w:rsidRPr="00873615">
        <w:rPr>
          <w:rFonts w:cstheme="minorHAnsi"/>
          <w:b/>
          <w:bCs/>
          <w:sz w:val="24"/>
          <w:szCs w:val="24"/>
        </w:rPr>
        <w:t>A novel method to fabricate bioabsorbable scaffolds</w:t>
      </w:r>
      <w:r w:rsidR="00913678">
        <w:rPr>
          <w:rFonts w:cstheme="minorHAnsi"/>
          <w:b/>
          <w:bCs/>
          <w:sz w:val="24"/>
          <w:szCs w:val="24"/>
        </w:rPr>
        <w:t xml:space="preserve">. </w:t>
      </w:r>
      <w:r w:rsidRPr="00873615">
        <w:rPr>
          <w:rFonts w:cstheme="minorHAnsi"/>
          <w:sz w:val="24"/>
          <w:szCs w:val="24"/>
        </w:rPr>
        <w:t>Polymer, 36 (4) (1995), pp. 837-842</w:t>
      </w:r>
    </w:p>
    <w:p w14:paraId="7A3670AD" w14:textId="013ADF05" w:rsidR="00B963C9" w:rsidRPr="00873615" w:rsidRDefault="00B963C9" w:rsidP="00873615">
      <w:pPr>
        <w:spacing w:after="0"/>
        <w:ind w:left="720" w:hanging="720"/>
        <w:rPr>
          <w:rFonts w:cstheme="minorHAnsi"/>
          <w:sz w:val="24"/>
          <w:szCs w:val="24"/>
        </w:rPr>
      </w:pPr>
      <w:r w:rsidRPr="00873615">
        <w:rPr>
          <w:rFonts w:cstheme="minorHAnsi"/>
          <w:sz w:val="24"/>
          <w:szCs w:val="24"/>
        </w:rPr>
        <w:t>[138]</w:t>
      </w:r>
      <w:r w:rsidR="00913678">
        <w:rPr>
          <w:rFonts w:cstheme="minorHAnsi"/>
          <w:sz w:val="24"/>
          <w:szCs w:val="24"/>
        </w:rPr>
        <w:t xml:space="preserve"> </w:t>
      </w:r>
      <w:r w:rsidRPr="00873615">
        <w:rPr>
          <w:rFonts w:cstheme="minorHAnsi"/>
          <w:sz w:val="24"/>
          <w:szCs w:val="24"/>
        </w:rPr>
        <w:t>L.D. Harris, B.-S. Kim, D.J. Mooney</w:t>
      </w:r>
      <w:r w:rsidR="00913678">
        <w:rPr>
          <w:rFonts w:cstheme="minorHAnsi"/>
          <w:sz w:val="24"/>
          <w:szCs w:val="24"/>
        </w:rPr>
        <w:t xml:space="preserve">. </w:t>
      </w:r>
      <w:r w:rsidRPr="00873615">
        <w:rPr>
          <w:rFonts w:cstheme="minorHAnsi"/>
          <w:b/>
          <w:bCs/>
          <w:sz w:val="24"/>
          <w:szCs w:val="24"/>
        </w:rPr>
        <w:t>Open pore biodegradable matrices formed with gas foaming</w:t>
      </w:r>
      <w:r w:rsidR="00913678">
        <w:rPr>
          <w:rFonts w:cstheme="minorHAnsi"/>
          <w:b/>
          <w:bCs/>
          <w:sz w:val="24"/>
          <w:szCs w:val="24"/>
        </w:rPr>
        <w:t xml:space="preserve">. </w:t>
      </w:r>
      <w:r w:rsidRPr="00873615">
        <w:rPr>
          <w:rFonts w:cstheme="minorHAnsi"/>
          <w:sz w:val="24"/>
          <w:szCs w:val="24"/>
        </w:rPr>
        <w:t>J Biomed Mater Res, 42 (3) (1998), pp. 396-402</w:t>
      </w:r>
    </w:p>
    <w:p w14:paraId="08E1571F" w14:textId="2C135776" w:rsidR="00B963C9" w:rsidRPr="00873615" w:rsidRDefault="00B963C9" w:rsidP="00873615">
      <w:pPr>
        <w:spacing w:after="0"/>
        <w:ind w:left="720" w:hanging="720"/>
        <w:rPr>
          <w:rFonts w:cstheme="minorHAnsi"/>
          <w:sz w:val="24"/>
          <w:szCs w:val="24"/>
        </w:rPr>
      </w:pPr>
      <w:r w:rsidRPr="00873615">
        <w:rPr>
          <w:rFonts w:cstheme="minorHAnsi"/>
          <w:sz w:val="24"/>
          <w:szCs w:val="24"/>
        </w:rPr>
        <w:t>[139]</w:t>
      </w:r>
      <w:r w:rsidR="00913678">
        <w:rPr>
          <w:rFonts w:cstheme="minorHAnsi"/>
          <w:sz w:val="24"/>
          <w:szCs w:val="24"/>
        </w:rPr>
        <w:t xml:space="preserve"> </w:t>
      </w:r>
      <w:r w:rsidRPr="00873615">
        <w:rPr>
          <w:rFonts w:cstheme="minorHAnsi"/>
          <w:sz w:val="24"/>
          <w:szCs w:val="24"/>
        </w:rPr>
        <w:t>M. Albuquerque, M. Valera, M. Nakashima, J. </w:t>
      </w:r>
      <w:proofErr w:type="spellStart"/>
      <w:r w:rsidRPr="00873615">
        <w:rPr>
          <w:rFonts w:cstheme="minorHAnsi"/>
          <w:sz w:val="24"/>
          <w:szCs w:val="24"/>
        </w:rPr>
        <w:t>Nör</w:t>
      </w:r>
      <w:proofErr w:type="spellEnd"/>
      <w:r w:rsidRPr="00873615">
        <w:rPr>
          <w:rFonts w:cstheme="minorHAnsi"/>
          <w:sz w:val="24"/>
          <w:szCs w:val="24"/>
        </w:rPr>
        <w:t>, M. </w:t>
      </w:r>
      <w:proofErr w:type="spellStart"/>
      <w:r w:rsidRPr="00873615">
        <w:rPr>
          <w:rFonts w:cstheme="minorHAnsi"/>
          <w:sz w:val="24"/>
          <w:szCs w:val="24"/>
        </w:rPr>
        <w:t>Bottino</w:t>
      </w:r>
      <w:proofErr w:type="spellEnd"/>
      <w:r w:rsidR="00913678">
        <w:rPr>
          <w:rFonts w:cstheme="minorHAnsi"/>
          <w:sz w:val="24"/>
          <w:szCs w:val="24"/>
        </w:rPr>
        <w:t xml:space="preserve">. </w:t>
      </w:r>
      <w:r w:rsidRPr="00873615">
        <w:rPr>
          <w:rFonts w:cstheme="minorHAnsi"/>
          <w:b/>
          <w:bCs/>
          <w:sz w:val="24"/>
          <w:szCs w:val="24"/>
        </w:rPr>
        <w:t>Tissue-engineering-based strategies for regenerative endodontics</w:t>
      </w:r>
      <w:r w:rsidR="00913678">
        <w:rPr>
          <w:rFonts w:cstheme="minorHAnsi"/>
          <w:b/>
          <w:bCs/>
          <w:sz w:val="24"/>
          <w:szCs w:val="24"/>
        </w:rPr>
        <w:t xml:space="preserve">. </w:t>
      </w:r>
      <w:r w:rsidRPr="00873615">
        <w:rPr>
          <w:rFonts w:cstheme="minorHAnsi"/>
          <w:sz w:val="24"/>
          <w:szCs w:val="24"/>
        </w:rPr>
        <w:t>J Dent Res, 93 (12) (2014), pp. 1222-1231</w:t>
      </w:r>
    </w:p>
    <w:p w14:paraId="3476561F" w14:textId="6477BCD7" w:rsidR="00B963C9" w:rsidRPr="00873615" w:rsidRDefault="00B963C9" w:rsidP="00873615">
      <w:pPr>
        <w:spacing w:after="0"/>
        <w:ind w:left="720" w:hanging="720"/>
        <w:rPr>
          <w:rFonts w:cstheme="minorHAnsi"/>
          <w:sz w:val="24"/>
          <w:szCs w:val="24"/>
        </w:rPr>
      </w:pPr>
      <w:r w:rsidRPr="00873615">
        <w:rPr>
          <w:rFonts w:cstheme="minorHAnsi"/>
          <w:sz w:val="24"/>
          <w:szCs w:val="24"/>
        </w:rPr>
        <w:t>[140]</w:t>
      </w:r>
      <w:r w:rsidR="00913678">
        <w:rPr>
          <w:rFonts w:cstheme="minorHAnsi"/>
          <w:sz w:val="24"/>
          <w:szCs w:val="24"/>
        </w:rPr>
        <w:t xml:space="preserve"> </w:t>
      </w:r>
      <w:r w:rsidRPr="00873615">
        <w:rPr>
          <w:rFonts w:cstheme="minorHAnsi"/>
          <w:sz w:val="24"/>
          <w:szCs w:val="24"/>
        </w:rPr>
        <w:t>M. Bottino, K. Kamocki, G. Yassen, J. Platt, M. Vail, Y. Ehrlich, </w:t>
      </w:r>
      <w:r w:rsidRPr="00873615">
        <w:rPr>
          <w:rFonts w:cstheme="minorHAnsi"/>
          <w:i/>
          <w:iCs/>
          <w:sz w:val="24"/>
          <w:szCs w:val="24"/>
        </w:rPr>
        <w:t>et al.</w:t>
      </w:r>
      <w:r w:rsidR="00913678">
        <w:rPr>
          <w:rFonts w:cstheme="minorHAnsi"/>
          <w:i/>
          <w:iCs/>
          <w:sz w:val="24"/>
          <w:szCs w:val="24"/>
        </w:rPr>
        <w:t xml:space="preserve"> </w:t>
      </w:r>
      <w:r w:rsidRPr="00873615">
        <w:rPr>
          <w:rFonts w:cstheme="minorHAnsi"/>
          <w:b/>
          <w:bCs/>
          <w:sz w:val="24"/>
          <w:szCs w:val="24"/>
        </w:rPr>
        <w:t>Bioactive nanofibrous scaffolds for regenerative endodontics</w:t>
      </w:r>
      <w:r w:rsidR="00913678">
        <w:rPr>
          <w:rFonts w:cstheme="minorHAnsi"/>
          <w:b/>
          <w:bCs/>
          <w:sz w:val="24"/>
          <w:szCs w:val="24"/>
        </w:rPr>
        <w:t xml:space="preserve">. </w:t>
      </w:r>
      <w:r w:rsidRPr="00873615">
        <w:rPr>
          <w:rFonts w:cstheme="minorHAnsi"/>
          <w:sz w:val="24"/>
          <w:szCs w:val="24"/>
        </w:rPr>
        <w:t>J Dent Res, 92 (11) (2013), pp. 963-969</w:t>
      </w:r>
    </w:p>
    <w:p w14:paraId="355BFAF7" w14:textId="5E72C5AF" w:rsidR="00B963C9" w:rsidRPr="00873615" w:rsidRDefault="00B963C9" w:rsidP="00873615">
      <w:pPr>
        <w:spacing w:after="0"/>
        <w:ind w:left="720" w:hanging="720"/>
        <w:rPr>
          <w:rFonts w:cstheme="minorHAnsi"/>
          <w:sz w:val="24"/>
          <w:szCs w:val="24"/>
        </w:rPr>
      </w:pPr>
      <w:r w:rsidRPr="00873615">
        <w:rPr>
          <w:rFonts w:cstheme="minorHAnsi"/>
          <w:sz w:val="24"/>
          <w:szCs w:val="24"/>
        </w:rPr>
        <w:t>[141]</w:t>
      </w:r>
      <w:r w:rsidR="00913678">
        <w:rPr>
          <w:rFonts w:cstheme="minorHAnsi"/>
          <w:sz w:val="24"/>
          <w:szCs w:val="24"/>
        </w:rPr>
        <w:t xml:space="preserve"> </w:t>
      </w:r>
      <w:r w:rsidRPr="00873615">
        <w:rPr>
          <w:rFonts w:cstheme="minorHAnsi"/>
          <w:sz w:val="24"/>
          <w:szCs w:val="24"/>
        </w:rPr>
        <w:t>N. Baylan, S. Bhat, M. Ditto, J.G. Lawrence, B. Lecka-Czernik, E. Yildirim-Ayan</w:t>
      </w:r>
      <w:r w:rsidR="00913678">
        <w:rPr>
          <w:rFonts w:cstheme="minorHAnsi"/>
          <w:sz w:val="24"/>
          <w:szCs w:val="24"/>
        </w:rPr>
        <w:t xml:space="preserve">. </w:t>
      </w:r>
      <w:r w:rsidRPr="00873615">
        <w:rPr>
          <w:rFonts w:cstheme="minorHAnsi"/>
          <w:b/>
          <w:bCs/>
          <w:sz w:val="24"/>
          <w:szCs w:val="24"/>
        </w:rPr>
        <w:t>Polycaprolactone nanofiber interspersed collagen type-I scaffold for bone regeneration: a unique injectable osteogenic scaffold</w:t>
      </w:r>
      <w:r w:rsidR="00913678">
        <w:rPr>
          <w:rFonts w:cstheme="minorHAnsi"/>
          <w:b/>
          <w:bCs/>
          <w:sz w:val="24"/>
          <w:szCs w:val="24"/>
        </w:rPr>
        <w:t xml:space="preserve">. </w:t>
      </w:r>
      <w:r w:rsidRPr="00873615">
        <w:rPr>
          <w:rFonts w:cstheme="minorHAnsi"/>
          <w:sz w:val="24"/>
          <w:szCs w:val="24"/>
        </w:rPr>
        <w:t>Biomed Mater, 8 (4) (2013), Article 045011</w:t>
      </w:r>
    </w:p>
    <w:p w14:paraId="62029A38" w14:textId="7F746BE9" w:rsidR="00B963C9" w:rsidRPr="00873615" w:rsidRDefault="00B963C9" w:rsidP="00873615">
      <w:pPr>
        <w:spacing w:after="0"/>
        <w:ind w:left="720" w:hanging="720"/>
        <w:rPr>
          <w:rFonts w:cstheme="minorHAnsi"/>
          <w:sz w:val="24"/>
          <w:szCs w:val="24"/>
        </w:rPr>
      </w:pPr>
      <w:r w:rsidRPr="00873615">
        <w:rPr>
          <w:rFonts w:cstheme="minorHAnsi"/>
          <w:sz w:val="24"/>
          <w:szCs w:val="24"/>
        </w:rPr>
        <w:t>[142]</w:t>
      </w:r>
      <w:r w:rsidR="00913678">
        <w:rPr>
          <w:rFonts w:cstheme="minorHAnsi"/>
          <w:sz w:val="24"/>
          <w:szCs w:val="24"/>
        </w:rPr>
        <w:t xml:space="preserve"> </w:t>
      </w:r>
      <w:r w:rsidRPr="00873615">
        <w:rPr>
          <w:rFonts w:cstheme="minorHAnsi"/>
          <w:sz w:val="24"/>
          <w:szCs w:val="24"/>
        </w:rPr>
        <w:t>F. </w:t>
      </w:r>
      <w:proofErr w:type="spellStart"/>
      <w:r w:rsidRPr="00873615">
        <w:rPr>
          <w:rFonts w:cstheme="minorHAnsi"/>
          <w:sz w:val="24"/>
          <w:szCs w:val="24"/>
        </w:rPr>
        <w:t>Maspero</w:t>
      </w:r>
      <w:proofErr w:type="spellEnd"/>
      <w:r w:rsidRPr="00873615">
        <w:rPr>
          <w:rFonts w:cstheme="minorHAnsi"/>
          <w:sz w:val="24"/>
          <w:szCs w:val="24"/>
        </w:rPr>
        <w:t>, K. </w:t>
      </w:r>
      <w:proofErr w:type="spellStart"/>
      <w:r w:rsidRPr="00873615">
        <w:rPr>
          <w:rFonts w:cstheme="minorHAnsi"/>
          <w:sz w:val="24"/>
          <w:szCs w:val="24"/>
        </w:rPr>
        <w:t>Ruffieux</w:t>
      </w:r>
      <w:proofErr w:type="spellEnd"/>
      <w:r w:rsidRPr="00873615">
        <w:rPr>
          <w:rFonts w:cstheme="minorHAnsi"/>
          <w:sz w:val="24"/>
          <w:szCs w:val="24"/>
        </w:rPr>
        <w:t>, B. Müller, E. </w:t>
      </w:r>
      <w:proofErr w:type="spellStart"/>
      <w:r w:rsidRPr="00873615">
        <w:rPr>
          <w:rFonts w:cstheme="minorHAnsi"/>
          <w:sz w:val="24"/>
          <w:szCs w:val="24"/>
        </w:rPr>
        <w:t>Wintermantel</w:t>
      </w:r>
      <w:proofErr w:type="spellEnd"/>
      <w:r w:rsidR="00913678">
        <w:rPr>
          <w:rFonts w:cstheme="minorHAnsi"/>
          <w:sz w:val="24"/>
          <w:szCs w:val="24"/>
        </w:rPr>
        <w:t xml:space="preserve">. </w:t>
      </w:r>
      <w:r w:rsidRPr="00873615">
        <w:rPr>
          <w:rFonts w:cstheme="minorHAnsi"/>
          <w:b/>
          <w:bCs/>
          <w:sz w:val="24"/>
          <w:szCs w:val="24"/>
        </w:rPr>
        <w:t>Resorbable defect analog PLGA scaffolds using CO2 as solvent: structural characterization</w:t>
      </w:r>
      <w:r w:rsidR="00913678">
        <w:rPr>
          <w:rFonts w:cstheme="minorHAnsi"/>
          <w:b/>
          <w:bCs/>
          <w:sz w:val="24"/>
          <w:szCs w:val="24"/>
        </w:rPr>
        <w:t xml:space="preserve">. </w:t>
      </w:r>
      <w:r w:rsidRPr="00873615">
        <w:rPr>
          <w:rFonts w:cstheme="minorHAnsi"/>
          <w:sz w:val="24"/>
          <w:szCs w:val="24"/>
        </w:rPr>
        <w:t>J Biomed Mater Res, 62 (1) (2002), pp. 89-98</w:t>
      </w:r>
    </w:p>
    <w:p w14:paraId="1DDD4252" w14:textId="69533B2C" w:rsidR="00B963C9" w:rsidRPr="00873615" w:rsidRDefault="00B963C9" w:rsidP="00873615">
      <w:pPr>
        <w:spacing w:after="0"/>
        <w:ind w:left="720" w:hanging="720"/>
        <w:rPr>
          <w:rFonts w:cstheme="minorHAnsi"/>
          <w:sz w:val="24"/>
          <w:szCs w:val="24"/>
        </w:rPr>
      </w:pPr>
      <w:r w:rsidRPr="00873615">
        <w:rPr>
          <w:rFonts w:cstheme="minorHAnsi"/>
          <w:sz w:val="24"/>
          <w:szCs w:val="24"/>
        </w:rPr>
        <w:t>[143]</w:t>
      </w:r>
      <w:r w:rsidR="00913678">
        <w:rPr>
          <w:rFonts w:cstheme="minorHAnsi"/>
          <w:sz w:val="24"/>
          <w:szCs w:val="24"/>
        </w:rPr>
        <w:t xml:space="preserve"> </w:t>
      </w:r>
      <w:r w:rsidRPr="00873615">
        <w:rPr>
          <w:rFonts w:cstheme="minorHAnsi"/>
          <w:sz w:val="24"/>
          <w:szCs w:val="24"/>
        </w:rPr>
        <w:t>H. Tai, M.L. Mather, D. Howard, W. Wang, L.J. White, J.A. Crowe, </w:t>
      </w:r>
      <w:r w:rsidRPr="00873615">
        <w:rPr>
          <w:rFonts w:cstheme="minorHAnsi"/>
          <w:i/>
          <w:iCs/>
          <w:sz w:val="24"/>
          <w:szCs w:val="24"/>
        </w:rPr>
        <w:t>et al.</w:t>
      </w:r>
      <w:r w:rsidR="00913678">
        <w:rPr>
          <w:rFonts w:cstheme="minorHAnsi"/>
          <w:i/>
          <w:iCs/>
          <w:sz w:val="24"/>
          <w:szCs w:val="24"/>
        </w:rPr>
        <w:t xml:space="preserve"> </w:t>
      </w:r>
      <w:r w:rsidRPr="00873615">
        <w:rPr>
          <w:rFonts w:cstheme="minorHAnsi"/>
          <w:b/>
          <w:bCs/>
          <w:sz w:val="24"/>
          <w:szCs w:val="24"/>
        </w:rPr>
        <w:t>Control of pore size and structure of tissue engineering scaffolds produced by supercritical fluid processing</w:t>
      </w:r>
      <w:r w:rsidR="00913678">
        <w:rPr>
          <w:rFonts w:cstheme="minorHAnsi"/>
          <w:b/>
          <w:bCs/>
          <w:sz w:val="24"/>
          <w:szCs w:val="24"/>
        </w:rPr>
        <w:t xml:space="preserve">. </w:t>
      </w:r>
      <w:r w:rsidRPr="00873615">
        <w:rPr>
          <w:rFonts w:cstheme="minorHAnsi"/>
          <w:sz w:val="24"/>
          <w:szCs w:val="24"/>
        </w:rPr>
        <w:t>Eur Cell Mater, 14 (2007), pp. 64-77</w:t>
      </w:r>
    </w:p>
    <w:p w14:paraId="0EE647FB" w14:textId="63C173F6" w:rsidR="00B963C9" w:rsidRPr="00873615" w:rsidRDefault="00B963C9" w:rsidP="00873615">
      <w:pPr>
        <w:spacing w:after="0"/>
        <w:ind w:left="720" w:hanging="720"/>
        <w:rPr>
          <w:rFonts w:cstheme="minorHAnsi"/>
          <w:sz w:val="24"/>
          <w:szCs w:val="24"/>
        </w:rPr>
      </w:pPr>
      <w:r w:rsidRPr="00873615">
        <w:rPr>
          <w:rFonts w:cstheme="minorHAnsi"/>
          <w:sz w:val="24"/>
          <w:szCs w:val="24"/>
        </w:rPr>
        <w:t>[144]</w:t>
      </w:r>
      <w:r w:rsidR="00913678">
        <w:rPr>
          <w:rFonts w:cstheme="minorHAnsi"/>
          <w:sz w:val="24"/>
          <w:szCs w:val="24"/>
        </w:rPr>
        <w:t xml:space="preserve"> </w:t>
      </w:r>
      <w:r w:rsidRPr="00873615">
        <w:rPr>
          <w:rFonts w:cstheme="minorHAnsi"/>
          <w:sz w:val="24"/>
          <w:szCs w:val="24"/>
        </w:rPr>
        <w:t>C. </w:t>
      </w:r>
      <w:proofErr w:type="spellStart"/>
      <w:r w:rsidRPr="00873615">
        <w:rPr>
          <w:rFonts w:cstheme="minorHAnsi"/>
          <w:sz w:val="24"/>
          <w:szCs w:val="24"/>
        </w:rPr>
        <w:t>Palit</w:t>
      </w:r>
      <w:proofErr w:type="spellEnd"/>
      <w:r w:rsidRPr="00873615">
        <w:rPr>
          <w:rFonts w:cstheme="minorHAnsi"/>
          <w:sz w:val="24"/>
          <w:szCs w:val="24"/>
        </w:rPr>
        <w:t xml:space="preserve"> Madhu, K.S. Hegde, S.S. Bhat, S.S. Sargod, S. Mantha, S. Chattopadhyay</w:t>
      </w:r>
      <w:r w:rsidR="00913678">
        <w:rPr>
          <w:rFonts w:cstheme="minorHAnsi"/>
          <w:sz w:val="24"/>
          <w:szCs w:val="24"/>
        </w:rPr>
        <w:t xml:space="preserve">. </w:t>
      </w:r>
      <w:r w:rsidRPr="00873615">
        <w:rPr>
          <w:rFonts w:cstheme="minorHAnsi"/>
          <w:b/>
          <w:bCs/>
          <w:sz w:val="24"/>
          <w:szCs w:val="24"/>
        </w:rPr>
        <w:t>Tissue engineering in endodontics: root canal revascularization</w:t>
      </w:r>
      <w:r w:rsidR="00913678">
        <w:rPr>
          <w:rFonts w:cstheme="minorHAnsi"/>
          <w:b/>
          <w:bCs/>
          <w:sz w:val="24"/>
          <w:szCs w:val="24"/>
        </w:rPr>
        <w:t xml:space="preserve">. </w:t>
      </w:r>
      <w:r w:rsidRPr="00873615">
        <w:rPr>
          <w:rFonts w:cstheme="minorHAnsi"/>
          <w:sz w:val="24"/>
          <w:szCs w:val="24"/>
        </w:rPr>
        <w:t xml:space="preserve">J Clin </w:t>
      </w:r>
      <w:proofErr w:type="spellStart"/>
      <w:r w:rsidRPr="00873615">
        <w:rPr>
          <w:rFonts w:cstheme="minorHAnsi"/>
          <w:sz w:val="24"/>
          <w:szCs w:val="24"/>
        </w:rPr>
        <w:t>Pediatr</w:t>
      </w:r>
      <w:proofErr w:type="spellEnd"/>
      <w:r w:rsidRPr="00873615">
        <w:rPr>
          <w:rFonts w:cstheme="minorHAnsi"/>
          <w:sz w:val="24"/>
          <w:szCs w:val="24"/>
        </w:rPr>
        <w:t xml:space="preserve"> Dent, 38 (4) (2014), pp. 291-297</w:t>
      </w:r>
    </w:p>
    <w:p w14:paraId="0D458A6C" w14:textId="3E97BBF0" w:rsidR="00B963C9" w:rsidRPr="00873615" w:rsidRDefault="00B963C9" w:rsidP="00873615">
      <w:pPr>
        <w:spacing w:after="0"/>
        <w:ind w:left="720" w:hanging="720"/>
        <w:rPr>
          <w:rFonts w:cstheme="minorHAnsi"/>
          <w:sz w:val="24"/>
          <w:szCs w:val="24"/>
        </w:rPr>
      </w:pPr>
      <w:r w:rsidRPr="00873615">
        <w:rPr>
          <w:rFonts w:cstheme="minorHAnsi"/>
          <w:sz w:val="24"/>
          <w:szCs w:val="24"/>
        </w:rPr>
        <w:t>[145]</w:t>
      </w:r>
      <w:r w:rsidR="00913678">
        <w:rPr>
          <w:rFonts w:cstheme="minorHAnsi"/>
          <w:sz w:val="24"/>
          <w:szCs w:val="24"/>
        </w:rPr>
        <w:t xml:space="preserve"> </w:t>
      </w:r>
      <w:r w:rsidRPr="00873615">
        <w:rPr>
          <w:rFonts w:cstheme="minorHAnsi"/>
          <w:sz w:val="24"/>
          <w:szCs w:val="24"/>
        </w:rPr>
        <w:t>J.A. Barron, D.B. </w:t>
      </w:r>
      <w:proofErr w:type="spellStart"/>
      <w:r w:rsidRPr="00873615">
        <w:rPr>
          <w:rFonts w:cstheme="minorHAnsi"/>
          <w:sz w:val="24"/>
          <w:szCs w:val="24"/>
        </w:rPr>
        <w:t>Krizman</w:t>
      </w:r>
      <w:proofErr w:type="spellEnd"/>
      <w:r w:rsidRPr="00873615">
        <w:rPr>
          <w:rFonts w:cstheme="minorHAnsi"/>
          <w:sz w:val="24"/>
          <w:szCs w:val="24"/>
        </w:rPr>
        <w:t>, B.R. </w:t>
      </w:r>
      <w:proofErr w:type="spellStart"/>
      <w:r w:rsidRPr="00873615">
        <w:rPr>
          <w:rFonts w:cstheme="minorHAnsi"/>
          <w:sz w:val="24"/>
          <w:szCs w:val="24"/>
        </w:rPr>
        <w:t>Ringeisen</w:t>
      </w:r>
      <w:proofErr w:type="spellEnd"/>
      <w:r w:rsidR="00913678">
        <w:rPr>
          <w:rFonts w:cstheme="minorHAnsi"/>
          <w:sz w:val="24"/>
          <w:szCs w:val="24"/>
        </w:rPr>
        <w:t xml:space="preserve">. </w:t>
      </w:r>
      <w:r w:rsidRPr="00873615">
        <w:rPr>
          <w:rFonts w:cstheme="minorHAnsi"/>
          <w:b/>
          <w:bCs/>
          <w:sz w:val="24"/>
          <w:szCs w:val="24"/>
        </w:rPr>
        <w:t>Laser printing of single cells: statistical analysis, cell viability, and stress</w:t>
      </w:r>
      <w:r w:rsidR="00913678">
        <w:rPr>
          <w:rFonts w:cstheme="minorHAnsi"/>
          <w:b/>
          <w:bCs/>
          <w:sz w:val="24"/>
          <w:szCs w:val="24"/>
        </w:rPr>
        <w:t xml:space="preserve">. </w:t>
      </w:r>
      <w:r w:rsidRPr="00873615">
        <w:rPr>
          <w:rFonts w:cstheme="minorHAnsi"/>
          <w:sz w:val="24"/>
          <w:szCs w:val="24"/>
        </w:rPr>
        <w:t xml:space="preserve">Ann Biomed </w:t>
      </w:r>
      <w:proofErr w:type="spellStart"/>
      <w:r w:rsidRPr="00873615">
        <w:rPr>
          <w:rFonts w:cstheme="minorHAnsi"/>
          <w:sz w:val="24"/>
          <w:szCs w:val="24"/>
        </w:rPr>
        <w:t>Eng</w:t>
      </w:r>
      <w:proofErr w:type="spellEnd"/>
      <w:r w:rsidRPr="00873615">
        <w:rPr>
          <w:rFonts w:cstheme="minorHAnsi"/>
          <w:sz w:val="24"/>
          <w:szCs w:val="24"/>
        </w:rPr>
        <w:t>, 33 (2) (2005), pp. 121-130</w:t>
      </w:r>
    </w:p>
    <w:p w14:paraId="68E073D1" w14:textId="047B0842" w:rsidR="00B963C9" w:rsidRPr="00873615" w:rsidRDefault="00B963C9" w:rsidP="00873615">
      <w:pPr>
        <w:spacing w:after="0"/>
        <w:ind w:left="720" w:hanging="720"/>
        <w:rPr>
          <w:rFonts w:cstheme="minorHAnsi"/>
          <w:sz w:val="24"/>
          <w:szCs w:val="24"/>
        </w:rPr>
      </w:pPr>
      <w:r w:rsidRPr="00873615">
        <w:rPr>
          <w:rFonts w:cstheme="minorHAnsi"/>
          <w:sz w:val="24"/>
          <w:szCs w:val="24"/>
        </w:rPr>
        <w:t>[146]</w:t>
      </w:r>
      <w:r w:rsidR="00913678">
        <w:rPr>
          <w:rFonts w:cstheme="minorHAnsi"/>
          <w:sz w:val="24"/>
          <w:szCs w:val="24"/>
        </w:rPr>
        <w:t xml:space="preserve"> </w:t>
      </w:r>
      <w:r w:rsidRPr="00873615">
        <w:rPr>
          <w:rFonts w:cstheme="minorHAnsi"/>
          <w:sz w:val="24"/>
          <w:szCs w:val="24"/>
        </w:rPr>
        <w:t>K. Jakab, C. Norotte, F. Marga, K. Murphy, G. Vunjak-Novakovic, G. Forgacs</w:t>
      </w:r>
      <w:r w:rsidR="00913678">
        <w:rPr>
          <w:rFonts w:cstheme="minorHAnsi"/>
          <w:sz w:val="24"/>
          <w:szCs w:val="24"/>
        </w:rPr>
        <w:t xml:space="preserve">. </w:t>
      </w:r>
      <w:r w:rsidRPr="00873615">
        <w:rPr>
          <w:rFonts w:cstheme="minorHAnsi"/>
          <w:b/>
          <w:bCs/>
          <w:sz w:val="24"/>
          <w:szCs w:val="24"/>
        </w:rPr>
        <w:t>Tissue engineering by self-assembly and bio-printing of living cells</w:t>
      </w:r>
      <w:r w:rsidR="00913678">
        <w:rPr>
          <w:rFonts w:cstheme="minorHAnsi"/>
          <w:b/>
          <w:bCs/>
          <w:sz w:val="24"/>
          <w:szCs w:val="24"/>
        </w:rPr>
        <w:t xml:space="preserve">. </w:t>
      </w:r>
      <w:proofErr w:type="spellStart"/>
      <w:r w:rsidRPr="00873615">
        <w:rPr>
          <w:rFonts w:cstheme="minorHAnsi"/>
          <w:sz w:val="24"/>
          <w:szCs w:val="24"/>
        </w:rPr>
        <w:t>Biofabrication</w:t>
      </w:r>
      <w:proofErr w:type="spellEnd"/>
      <w:r w:rsidRPr="00873615">
        <w:rPr>
          <w:rFonts w:cstheme="minorHAnsi"/>
          <w:sz w:val="24"/>
          <w:szCs w:val="24"/>
        </w:rPr>
        <w:t>, 2 (2) (2010), Article 022001</w:t>
      </w:r>
    </w:p>
    <w:sectPr w:rsidR="00B963C9" w:rsidRPr="00873615" w:rsidSect="00CC3ED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4C769E"/>
    <w:multiLevelType w:val="multilevel"/>
    <w:tmpl w:val="DC38C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2"/>
  </w:num>
  <w:num w:numId="4">
    <w:abstractNumId w:val="35"/>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9"/>
  </w:num>
  <w:num w:numId="17">
    <w:abstractNumId w:val="45"/>
  </w:num>
  <w:num w:numId="18">
    <w:abstractNumId w:val="12"/>
  </w:num>
  <w:num w:numId="19">
    <w:abstractNumId w:val="18"/>
  </w:num>
  <w:num w:numId="20">
    <w:abstractNumId w:val="38"/>
  </w:num>
  <w:num w:numId="21">
    <w:abstractNumId w:val="9"/>
  </w:num>
  <w:num w:numId="22">
    <w:abstractNumId w:val="26"/>
  </w:num>
  <w:num w:numId="23">
    <w:abstractNumId w:val="34"/>
  </w:num>
  <w:num w:numId="24">
    <w:abstractNumId w:val="36"/>
  </w:num>
  <w:num w:numId="25">
    <w:abstractNumId w:val="6"/>
  </w:num>
  <w:num w:numId="26">
    <w:abstractNumId w:val="37"/>
  </w:num>
  <w:num w:numId="27">
    <w:abstractNumId w:val="21"/>
  </w:num>
  <w:num w:numId="28">
    <w:abstractNumId w:val="19"/>
  </w:num>
  <w:num w:numId="29">
    <w:abstractNumId w:val="11"/>
  </w:num>
  <w:num w:numId="30">
    <w:abstractNumId w:val="2"/>
  </w:num>
  <w:num w:numId="31">
    <w:abstractNumId w:val="44"/>
  </w:num>
  <w:num w:numId="32">
    <w:abstractNumId w:val="40"/>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3"/>
  </w:num>
  <w:num w:numId="46">
    <w:abstractNumId w:val="14"/>
  </w:num>
  <w:num w:numId="47">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o7J5DKAb1hvMneTZRd162swpJMs3GnFcv5QVyinvlLCwiMaity84XdCQfacSaKTfZBBMu4oaprFlLrdt++8YzQ==" w:salt="elnY/s8fBt19KNcEMO0n4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5638"/>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312"/>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4BFC"/>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31E4"/>
    <w:rsid w:val="003F7F31"/>
    <w:rsid w:val="004010E3"/>
    <w:rsid w:val="004055B8"/>
    <w:rsid w:val="0040709D"/>
    <w:rsid w:val="004122F9"/>
    <w:rsid w:val="004124D3"/>
    <w:rsid w:val="004139BA"/>
    <w:rsid w:val="0041425B"/>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EA3"/>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18A"/>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615"/>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3678"/>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1DE9"/>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0390"/>
    <w:rsid w:val="00B5113B"/>
    <w:rsid w:val="00B525D3"/>
    <w:rsid w:val="00B55B5C"/>
    <w:rsid w:val="00B56290"/>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63C9"/>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17665"/>
    <w:rsid w:val="00C2019E"/>
    <w:rsid w:val="00C20831"/>
    <w:rsid w:val="00C23760"/>
    <w:rsid w:val="00C2580C"/>
    <w:rsid w:val="00C27AEF"/>
    <w:rsid w:val="00C3110E"/>
    <w:rsid w:val="00C34045"/>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C3EDA"/>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50A8"/>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2C0F"/>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2787"/>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390"/>
  </w:style>
  <w:style w:type="paragraph" w:styleId="Heading1">
    <w:name w:val="heading 1"/>
    <w:basedOn w:val="Normal"/>
    <w:next w:val="Normal"/>
    <w:link w:val="Heading1Char"/>
    <w:uiPriority w:val="9"/>
    <w:qFormat/>
    <w:rsid w:val="00B5039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5039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5039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50390"/>
    <w:pPr>
      <w:keepNext/>
      <w:keepLines/>
      <w:spacing w:before="40" w:after="0"/>
      <w:outlineLvl w:val="3"/>
    </w:pPr>
    <w:rPr>
      <w:i/>
      <w:iCs/>
    </w:rPr>
  </w:style>
  <w:style w:type="paragraph" w:styleId="Heading5">
    <w:name w:val="heading 5"/>
    <w:basedOn w:val="Normal"/>
    <w:next w:val="Normal"/>
    <w:link w:val="Heading5Char"/>
    <w:uiPriority w:val="9"/>
    <w:unhideWhenUsed/>
    <w:qFormat/>
    <w:rsid w:val="00B5039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50390"/>
    <w:pPr>
      <w:keepNext/>
      <w:keepLines/>
      <w:spacing w:before="40" w:after="0"/>
      <w:outlineLvl w:val="5"/>
    </w:pPr>
  </w:style>
  <w:style w:type="paragraph" w:styleId="Heading7">
    <w:name w:val="heading 7"/>
    <w:basedOn w:val="Normal"/>
    <w:next w:val="Normal"/>
    <w:link w:val="Heading7Char"/>
    <w:uiPriority w:val="9"/>
    <w:semiHidden/>
    <w:unhideWhenUsed/>
    <w:qFormat/>
    <w:rsid w:val="00B5039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5039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5039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39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5039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5039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50390"/>
    <w:rPr>
      <w:i/>
      <w:iCs/>
    </w:rPr>
  </w:style>
  <w:style w:type="character" w:customStyle="1" w:styleId="Heading5Char">
    <w:name w:val="Heading 5 Char"/>
    <w:basedOn w:val="DefaultParagraphFont"/>
    <w:link w:val="Heading5"/>
    <w:uiPriority w:val="9"/>
    <w:rsid w:val="00B50390"/>
    <w:rPr>
      <w:color w:val="404040" w:themeColor="text1" w:themeTint="BF"/>
    </w:rPr>
  </w:style>
  <w:style w:type="character" w:customStyle="1" w:styleId="Heading6Char">
    <w:name w:val="Heading 6 Char"/>
    <w:basedOn w:val="DefaultParagraphFont"/>
    <w:link w:val="Heading6"/>
    <w:uiPriority w:val="9"/>
    <w:rsid w:val="00B50390"/>
  </w:style>
  <w:style w:type="character" w:customStyle="1" w:styleId="Heading7Char">
    <w:name w:val="Heading 7 Char"/>
    <w:basedOn w:val="DefaultParagraphFont"/>
    <w:link w:val="Heading7"/>
    <w:uiPriority w:val="9"/>
    <w:semiHidden/>
    <w:rsid w:val="00B5039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50390"/>
    <w:rPr>
      <w:color w:val="262626" w:themeColor="text1" w:themeTint="D9"/>
      <w:sz w:val="21"/>
      <w:szCs w:val="21"/>
    </w:rPr>
  </w:style>
  <w:style w:type="character" w:customStyle="1" w:styleId="Heading9Char">
    <w:name w:val="Heading 9 Char"/>
    <w:basedOn w:val="DefaultParagraphFont"/>
    <w:link w:val="Heading9"/>
    <w:uiPriority w:val="9"/>
    <w:semiHidden/>
    <w:rsid w:val="00B5039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5039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5039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5039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5039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50390"/>
    <w:rPr>
      <w:color w:val="5A5A5A" w:themeColor="text1" w:themeTint="A5"/>
      <w:spacing w:val="15"/>
    </w:rPr>
  </w:style>
  <w:style w:type="character" w:styleId="Strong">
    <w:name w:val="Strong"/>
    <w:basedOn w:val="DefaultParagraphFont"/>
    <w:uiPriority w:val="22"/>
    <w:qFormat/>
    <w:rsid w:val="00B50390"/>
    <w:rPr>
      <w:b/>
      <w:bCs/>
      <w:color w:val="auto"/>
    </w:rPr>
  </w:style>
  <w:style w:type="character" w:styleId="Emphasis">
    <w:name w:val="Emphasis"/>
    <w:basedOn w:val="DefaultParagraphFont"/>
    <w:uiPriority w:val="20"/>
    <w:qFormat/>
    <w:rsid w:val="00B50390"/>
    <w:rPr>
      <w:i/>
      <w:iCs/>
      <w:color w:val="auto"/>
    </w:rPr>
  </w:style>
  <w:style w:type="paragraph" w:styleId="NoSpacing">
    <w:name w:val="No Spacing"/>
    <w:uiPriority w:val="1"/>
    <w:qFormat/>
    <w:rsid w:val="00B5039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5039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50390"/>
    <w:rPr>
      <w:i/>
      <w:iCs/>
      <w:color w:val="404040" w:themeColor="text1" w:themeTint="BF"/>
    </w:rPr>
  </w:style>
  <w:style w:type="paragraph" w:styleId="IntenseQuote">
    <w:name w:val="Intense Quote"/>
    <w:basedOn w:val="Normal"/>
    <w:next w:val="Normal"/>
    <w:link w:val="IntenseQuoteChar"/>
    <w:uiPriority w:val="30"/>
    <w:qFormat/>
    <w:rsid w:val="00B5039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50390"/>
    <w:rPr>
      <w:i/>
      <w:iCs/>
      <w:color w:val="404040" w:themeColor="text1" w:themeTint="BF"/>
    </w:rPr>
  </w:style>
  <w:style w:type="character" w:styleId="SubtleEmphasis">
    <w:name w:val="Subtle Emphasis"/>
    <w:basedOn w:val="DefaultParagraphFont"/>
    <w:uiPriority w:val="19"/>
    <w:qFormat/>
    <w:rsid w:val="00B50390"/>
    <w:rPr>
      <w:i/>
      <w:iCs/>
      <w:color w:val="404040" w:themeColor="text1" w:themeTint="BF"/>
    </w:rPr>
  </w:style>
  <w:style w:type="character" w:styleId="IntenseEmphasis">
    <w:name w:val="Intense Emphasis"/>
    <w:basedOn w:val="DefaultParagraphFont"/>
    <w:uiPriority w:val="21"/>
    <w:qFormat/>
    <w:rsid w:val="00B50390"/>
    <w:rPr>
      <w:b/>
      <w:bCs/>
      <w:i/>
      <w:iCs/>
      <w:color w:val="auto"/>
    </w:rPr>
  </w:style>
  <w:style w:type="character" w:styleId="SubtleReference">
    <w:name w:val="Subtle Reference"/>
    <w:basedOn w:val="DefaultParagraphFont"/>
    <w:uiPriority w:val="31"/>
    <w:qFormat/>
    <w:rsid w:val="00B50390"/>
    <w:rPr>
      <w:smallCaps/>
      <w:color w:val="404040" w:themeColor="text1" w:themeTint="BF"/>
    </w:rPr>
  </w:style>
  <w:style w:type="character" w:styleId="IntenseReference">
    <w:name w:val="Intense Reference"/>
    <w:basedOn w:val="DefaultParagraphFont"/>
    <w:uiPriority w:val="32"/>
    <w:qFormat/>
    <w:rsid w:val="00B50390"/>
    <w:rPr>
      <w:b/>
      <w:bCs/>
      <w:smallCaps/>
      <w:color w:val="404040" w:themeColor="text1" w:themeTint="BF"/>
      <w:spacing w:val="5"/>
    </w:rPr>
  </w:style>
  <w:style w:type="character" w:styleId="BookTitle">
    <w:name w:val="Book Title"/>
    <w:basedOn w:val="DefaultParagraphFont"/>
    <w:uiPriority w:val="33"/>
    <w:qFormat/>
    <w:rsid w:val="00B50390"/>
    <w:rPr>
      <w:b/>
      <w:bCs/>
      <w:i/>
      <w:iCs/>
      <w:spacing w:val="5"/>
    </w:rPr>
  </w:style>
  <w:style w:type="paragraph" w:styleId="TOCHeading">
    <w:name w:val="TOC Heading"/>
    <w:basedOn w:val="Heading1"/>
    <w:next w:val="Normal"/>
    <w:uiPriority w:val="39"/>
    <w:semiHidden/>
    <w:unhideWhenUsed/>
    <w:qFormat/>
    <w:rsid w:val="00B5039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5825">
      <w:bodyDiv w:val="1"/>
      <w:marLeft w:val="0"/>
      <w:marRight w:val="0"/>
      <w:marTop w:val="0"/>
      <w:marBottom w:val="0"/>
      <w:divBdr>
        <w:top w:val="none" w:sz="0" w:space="0" w:color="auto"/>
        <w:left w:val="none" w:sz="0" w:space="0" w:color="auto"/>
        <w:bottom w:val="none" w:sz="0" w:space="0" w:color="auto"/>
        <w:right w:val="none" w:sz="0" w:space="0" w:color="auto"/>
      </w:divBdr>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2584287">
      <w:bodyDiv w:val="1"/>
      <w:marLeft w:val="0"/>
      <w:marRight w:val="0"/>
      <w:marTop w:val="0"/>
      <w:marBottom w:val="0"/>
      <w:divBdr>
        <w:top w:val="none" w:sz="0" w:space="0" w:color="auto"/>
        <w:left w:val="none" w:sz="0" w:space="0" w:color="auto"/>
        <w:bottom w:val="none" w:sz="0" w:space="0" w:color="auto"/>
        <w:right w:val="none" w:sz="0" w:space="0" w:color="auto"/>
      </w:divBdr>
      <w:divsChild>
        <w:div w:id="1148280154">
          <w:marLeft w:val="0"/>
          <w:marRight w:val="0"/>
          <w:marTop w:val="0"/>
          <w:marBottom w:val="480"/>
          <w:divBdr>
            <w:top w:val="none" w:sz="0" w:space="0" w:color="auto"/>
            <w:left w:val="none" w:sz="0" w:space="0" w:color="auto"/>
            <w:bottom w:val="single" w:sz="12" w:space="24" w:color="EBEBEB"/>
            <w:right w:val="none" w:sz="0" w:space="0" w:color="auto"/>
          </w:divBdr>
          <w:divsChild>
            <w:div w:id="1761833844">
              <w:marLeft w:val="0"/>
              <w:marRight w:val="0"/>
              <w:marTop w:val="0"/>
              <w:marBottom w:val="0"/>
              <w:divBdr>
                <w:top w:val="none" w:sz="0" w:space="0" w:color="auto"/>
                <w:left w:val="none" w:sz="0" w:space="0" w:color="auto"/>
                <w:bottom w:val="none" w:sz="0" w:space="0" w:color="auto"/>
                <w:right w:val="none" w:sz="0" w:space="0" w:color="auto"/>
              </w:divBdr>
              <w:divsChild>
                <w:div w:id="1729527002">
                  <w:marLeft w:val="0"/>
                  <w:marRight w:val="0"/>
                  <w:marTop w:val="0"/>
                  <w:marBottom w:val="0"/>
                  <w:divBdr>
                    <w:top w:val="none" w:sz="0" w:space="0" w:color="auto"/>
                    <w:left w:val="none" w:sz="0" w:space="0" w:color="auto"/>
                    <w:bottom w:val="none" w:sz="0" w:space="0" w:color="auto"/>
                    <w:right w:val="none" w:sz="0" w:space="0" w:color="auto"/>
                  </w:divBdr>
                </w:div>
                <w:div w:id="1582373295">
                  <w:marLeft w:val="0"/>
                  <w:marRight w:val="0"/>
                  <w:marTop w:val="0"/>
                  <w:marBottom w:val="0"/>
                  <w:divBdr>
                    <w:top w:val="none" w:sz="0" w:space="0" w:color="auto"/>
                    <w:left w:val="none" w:sz="0" w:space="0" w:color="auto"/>
                    <w:bottom w:val="none" w:sz="0" w:space="0" w:color="auto"/>
                    <w:right w:val="none" w:sz="0" w:space="0" w:color="auto"/>
                  </w:divBdr>
                </w:div>
                <w:div w:id="1784307382">
                  <w:marLeft w:val="0"/>
                  <w:marRight w:val="0"/>
                  <w:marTop w:val="0"/>
                  <w:marBottom w:val="0"/>
                  <w:divBdr>
                    <w:top w:val="none" w:sz="0" w:space="0" w:color="auto"/>
                    <w:left w:val="none" w:sz="0" w:space="0" w:color="auto"/>
                    <w:bottom w:val="none" w:sz="0" w:space="0" w:color="auto"/>
                    <w:right w:val="none" w:sz="0" w:space="0" w:color="auto"/>
                  </w:divBdr>
                </w:div>
                <w:div w:id="184563343">
                  <w:marLeft w:val="0"/>
                  <w:marRight w:val="0"/>
                  <w:marTop w:val="0"/>
                  <w:marBottom w:val="0"/>
                  <w:divBdr>
                    <w:top w:val="none" w:sz="0" w:space="0" w:color="auto"/>
                    <w:left w:val="none" w:sz="0" w:space="0" w:color="auto"/>
                    <w:bottom w:val="none" w:sz="0" w:space="0" w:color="auto"/>
                    <w:right w:val="none" w:sz="0" w:space="0" w:color="auto"/>
                  </w:divBdr>
                </w:div>
                <w:div w:id="33503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99961">
          <w:marLeft w:val="0"/>
          <w:marRight w:val="0"/>
          <w:marTop w:val="0"/>
          <w:marBottom w:val="0"/>
          <w:divBdr>
            <w:top w:val="none" w:sz="0" w:space="0" w:color="auto"/>
            <w:left w:val="none" w:sz="0" w:space="0" w:color="auto"/>
            <w:bottom w:val="none" w:sz="0" w:space="0" w:color="auto"/>
            <w:right w:val="none" w:sz="0" w:space="0" w:color="auto"/>
          </w:divBdr>
          <w:divsChild>
            <w:div w:id="113908190">
              <w:marLeft w:val="0"/>
              <w:marRight w:val="0"/>
              <w:marTop w:val="0"/>
              <w:marBottom w:val="0"/>
              <w:divBdr>
                <w:top w:val="none" w:sz="0" w:space="0" w:color="auto"/>
                <w:left w:val="none" w:sz="0" w:space="0" w:color="auto"/>
                <w:bottom w:val="none" w:sz="0" w:space="0" w:color="auto"/>
                <w:right w:val="none" w:sz="0" w:space="0" w:color="auto"/>
              </w:divBdr>
              <w:divsChild>
                <w:div w:id="193614760">
                  <w:marLeft w:val="0"/>
                  <w:marRight w:val="0"/>
                  <w:marTop w:val="0"/>
                  <w:marBottom w:val="0"/>
                  <w:divBdr>
                    <w:top w:val="none" w:sz="0" w:space="0" w:color="auto"/>
                    <w:left w:val="none" w:sz="0" w:space="0" w:color="auto"/>
                    <w:bottom w:val="none" w:sz="0" w:space="0" w:color="auto"/>
                    <w:right w:val="none" w:sz="0" w:space="0" w:color="auto"/>
                  </w:divBdr>
                  <w:divsChild>
                    <w:div w:id="1009723465">
                      <w:marLeft w:val="0"/>
                      <w:marRight w:val="0"/>
                      <w:marTop w:val="240"/>
                      <w:marBottom w:val="240"/>
                      <w:divBdr>
                        <w:top w:val="single" w:sz="12" w:space="0" w:color="EBEBEB"/>
                        <w:left w:val="none" w:sz="0" w:space="0" w:color="auto"/>
                        <w:bottom w:val="single" w:sz="12" w:space="0" w:color="EBEBEB"/>
                        <w:right w:val="none" w:sz="0" w:space="0" w:color="auto"/>
                      </w:divBdr>
                      <w:divsChild>
                        <w:div w:id="15102904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63469031">
          <w:marLeft w:val="0"/>
          <w:marRight w:val="0"/>
          <w:marTop w:val="0"/>
          <w:marBottom w:val="0"/>
          <w:divBdr>
            <w:top w:val="none" w:sz="0" w:space="0" w:color="auto"/>
            <w:left w:val="none" w:sz="0" w:space="0" w:color="auto"/>
            <w:bottom w:val="none" w:sz="0" w:space="0" w:color="auto"/>
            <w:right w:val="none" w:sz="0" w:space="0" w:color="auto"/>
          </w:divBdr>
          <w:divsChild>
            <w:div w:id="1513570794">
              <w:marLeft w:val="0"/>
              <w:marRight w:val="0"/>
              <w:marTop w:val="0"/>
              <w:marBottom w:val="0"/>
              <w:divBdr>
                <w:top w:val="none" w:sz="0" w:space="0" w:color="auto"/>
                <w:left w:val="none" w:sz="0" w:space="0" w:color="auto"/>
                <w:bottom w:val="none" w:sz="0" w:space="0" w:color="auto"/>
                <w:right w:val="none" w:sz="0" w:space="0" w:color="auto"/>
              </w:divBdr>
            </w:div>
          </w:divsChild>
        </w:div>
        <w:div w:id="1370565298">
          <w:marLeft w:val="0"/>
          <w:marRight w:val="0"/>
          <w:marTop w:val="0"/>
          <w:marBottom w:val="0"/>
          <w:divBdr>
            <w:top w:val="none" w:sz="0" w:space="0" w:color="auto"/>
            <w:left w:val="none" w:sz="0" w:space="0" w:color="auto"/>
            <w:bottom w:val="none" w:sz="0" w:space="0" w:color="auto"/>
            <w:right w:val="none" w:sz="0" w:space="0" w:color="auto"/>
          </w:divBdr>
        </w:div>
        <w:div w:id="1983461924">
          <w:marLeft w:val="0"/>
          <w:marRight w:val="0"/>
          <w:marTop w:val="0"/>
          <w:marBottom w:val="0"/>
          <w:divBdr>
            <w:top w:val="none" w:sz="0" w:space="0" w:color="auto"/>
            <w:left w:val="none" w:sz="0" w:space="0" w:color="auto"/>
            <w:bottom w:val="none" w:sz="0" w:space="0" w:color="auto"/>
            <w:right w:val="none" w:sz="0" w:space="0" w:color="auto"/>
          </w:divBdr>
        </w:div>
        <w:div w:id="1619678055">
          <w:marLeft w:val="0"/>
          <w:marRight w:val="0"/>
          <w:marTop w:val="0"/>
          <w:marBottom w:val="0"/>
          <w:divBdr>
            <w:top w:val="none" w:sz="0" w:space="0" w:color="auto"/>
            <w:left w:val="none" w:sz="0" w:space="0" w:color="auto"/>
            <w:bottom w:val="none" w:sz="0" w:space="0" w:color="auto"/>
            <w:right w:val="none" w:sz="0" w:space="0" w:color="auto"/>
          </w:divBdr>
          <w:divsChild>
            <w:div w:id="470052447">
              <w:marLeft w:val="0"/>
              <w:marRight w:val="0"/>
              <w:marTop w:val="0"/>
              <w:marBottom w:val="0"/>
              <w:divBdr>
                <w:top w:val="none" w:sz="0" w:space="0" w:color="auto"/>
                <w:left w:val="none" w:sz="0" w:space="0" w:color="auto"/>
                <w:bottom w:val="none" w:sz="0" w:space="0" w:color="auto"/>
                <w:right w:val="none" w:sz="0" w:space="0" w:color="auto"/>
              </w:divBdr>
            </w:div>
          </w:divsChild>
        </w:div>
        <w:div w:id="1202134751">
          <w:marLeft w:val="0"/>
          <w:marRight w:val="0"/>
          <w:marTop w:val="0"/>
          <w:marBottom w:val="0"/>
          <w:divBdr>
            <w:top w:val="none" w:sz="0" w:space="0" w:color="auto"/>
            <w:left w:val="none" w:sz="0" w:space="0" w:color="auto"/>
            <w:bottom w:val="none" w:sz="0" w:space="0" w:color="auto"/>
            <w:right w:val="none" w:sz="0" w:space="0" w:color="auto"/>
          </w:divBdr>
        </w:div>
        <w:div w:id="1365130074">
          <w:marLeft w:val="0"/>
          <w:marRight w:val="0"/>
          <w:marTop w:val="0"/>
          <w:marBottom w:val="0"/>
          <w:divBdr>
            <w:top w:val="none" w:sz="0" w:space="0" w:color="auto"/>
            <w:left w:val="none" w:sz="0" w:space="0" w:color="auto"/>
            <w:bottom w:val="none" w:sz="0" w:space="0" w:color="auto"/>
            <w:right w:val="none" w:sz="0" w:space="0" w:color="auto"/>
          </w:divBdr>
        </w:div>
        <w:div w:id="1813522084">
          <w:marLeft w:val="0"/>
          <w:marRight w:val="0"/>
          <w:marTop w:val="0"/>
          <w:marBottom w:val="0"/>
          <w:divBdr>
            <w:top w:val="none" w:sz="0" w:space="0" w:color="auto"/>
            <w:left w:val="none" w:sz="0" w:space="0" w:color="auto"/>
            <w:bottom w:val="none" w:sz="0" w:space="0" w:color="auto"/>
            <w:right w:val="none" w:sz="0" w:space="0" w:color="auto"/>
          </w:divBdr>
          <w:divsChild>
            <w:div w:id="356585716">
              <w:marLeft w:val="0"/>
              <w:marRight w:val="0"/>
              <w:marTop w:val="0"/>
              <w:marBottom w:val="0"/>
              <w:divBdr>
                <w:top w:val="none" w:sz="0" w:space="0" w:color="auto"/>
                <w:left w:val="none" w:sz="0" w:space="0" w:color="auto"/>
                <w:bottom w:val="none" w:sz="0" w:space="0" w:color="auto"/>
                <w:right w:val="none" w:sz="0" w:space="0" w:color="auto"/>
              </w:divBdr>
            </w:div>
          </w:divsChild>
        </w:div>
        <w:div w:id="51853366">
          <w:marLeft w:val="0"/>
          <w:marRight w:val="0"/>
          <w:marTop w:val="0"/>
          <w:marBottom w:val="0"/>
          <w:divBdr>
            <w:top w:val="none" w:sz="0" w:space="0" w:color="auto"/>
            <w:left w:val="none" w:sz="0" w:space="0" w:color="auto"/>
            <w:bottom w:val="none" w:sz="0" w:space="0" w:color="auto"/>
            <w:right w:val="none" w:sz="0" w:space="0" w:color="auto"/>
          </w:divBdr>
        </w:div>
        <w:div w:id="2117601430">
          <w:marLeft w:val="0"/>
          <w:marRight w:val="0"/>
          <w:marTop w:val="0"/>
          <w:marBottom w:val="0"/>
          <w:divBdr>
            <w:top w:val="none" w:sz="0" w:space="0" w:color="auto"/>
            <w:left w:val="none" w:sz="0" w:space="0" w:color="auto"/>
            <w:bottom w:val="none" w:sz="0" w:space="0" w:color="auto"/>
            <w:right w:val="none" w:sz="0" w:space="0" w:color="auto"/>
          </w:divBdr>
        </w:div>
        <w:div w:id="1413235636">
          <w:marLeft w:val="0"/>
          <w:marRight w:val="0"/>
          <w:marTop w:val="0"/>
          <w:marBottom w:val="0"/>
          <w:divBdr>
            <w:top w:val="none" w:sz="0" w:space="0" w:color="auto"/>
            <w:left w:val="none" w:sz="0" w:space="0" w:color="auto"/>
            <w:bottom w:val="none" w:sz="0" w:space="0" w:color="auto"/>
            <w:right w:val="none" w:sz="0" w:space="0" w:color="auto"/>
          </w:divBdr>
          <w:divsChild>
            <w:div w:id="2059088398">
              <w:marLeft w:val="0"/>
              <w:marRight w:val="0"/>
              <w:marTop w:val="0"/>
              <w:marBottom w:val="0"/>
              <w:divBdr>
                <w:top w:val="none" w:sz="0" w:space="0" w:color="auto"/>
                <w:left w:val="none" w:sz="0" w:space="0" w:color="auto"/>
                <w:bottom w:val="none" w:sz="0" w:space="0" w:color="auto"/>
                <w:right w:val="none" w:sz="0" w:space="0" w:color="auto"/>
              </w:divBdr>
            </w:div>
          </w:divsChild>
        </w:div>
        <w:div w:id="1971666068">
          <w:marLeft w:val="0"/>
          <w:marRight w:val="0"/>
          <w:marTop w:val="0"/>
          <w:marBottom w:val="0"/>
          <w:divBdr>
            <w:top w:val="none" w:sz="0" w:space="0" w:color="auto"/>
            <w:left w:val="none" w:sz="0" w:space="0" w:color="auto"/>
            <w:bottom w:val="none" w:sz="0" w:space="0" w:color="auto"/>
            <w:right w:val="none" w:sz="0" w:space="0" w:color="auto"/>
          </w:divBdr>
        </w:div>
        <w:div w:id="1325545276">
          <w:marLeft w:val="0"/>
          <w:marRight w:val="0"/>
          <w:marTop w:val="0"/>
          <w:marBottom w:val="0"/>
          <w:divBdr>
            <w:top w:val="none" w:sz="0" w:space="0" w:color="auto"/>
            <w:left w:val="none" w:sz="0" w:space="0" w:color="auto"/>
            <w:bottom w:val="none" w:sz="0" w:space="0" w:color="auto"/>
            <w:right w:val="none" w:sz="0" w:space="0" w:color="auto"/>
          </w:divBdr>
          <w:divsChild>
            <w:div w:id="372315783">
              <w:marLeft w:val="0"/>
              <w:marRight w:val="360"/>
              <w:marTop w:val="0"/>
              <w:marBottom w:val="0"/>
              <w:divBdr>
                <w:top w:val="none" w:sz="0" w:space="0" w:color="auto"/>
                <w:left w:val="none" w:sz="0" w:space="0" w:color="auto"/>
                <w:bottom w:val="none" w:sz="0" w:space="0" w:color="auto"/>
                <w:right w:val="none" w:sz="0" w:space="0" w:color="auto"/>
              </w:divBdr>
            </w:div>
          </w:divsChild>
        </w:div>
        <w:div w:id="1306662429">
          <w:marLeft w:val="0"/>
          <w:marRight w:val="0"/>
          <w:marTop w:val="0"/>
          <w:marBottom w:val="0"/>
          <w:divBdr>
            <w:top w:val="none" w:sz="0" w:space="0" w:color="auto"/>
            <w:left w:val="none" w:sz="0" w:space="0" w:color="auto"/>
            <w:bottom w:val="none" w:sz="0" w:space="0" w:color="auto"/>
            <w:right w:val="none" w:sz="0" w:space="0" w:color="auto"/>
          </w:divBdr>
          <w:divsChild>
            <w:div w:id="222570391">
              <w:marLeft w:val="0"/>
              <w:marRight w:val="0"/>
              <w:marTop w:val="0"/>
              <w:marBottom w:val="0"/>
              <w:divBdr>
                <w:top w:val="none" w:sz="0" w:space="0" w:color="auto"/>
                <w:left w:val="none" w:sz="0" w:space="0" w:color="auto"/>
                <w:bottom w:val="none" w:sz="0" w:space="0" w:color="auto"/>
                <w:right w:val="none" w:sz="0" w:space="0" w:color="auto"/>
              </w:divBdr>
            </w:div>
          </w:divsChild>
        </w:div>
        <w:div w:id="1565143086">
          <w:marLeft w:val="0"/>
          <w:marRight w:val="0"/>
          <w:marTop w:val="0"/>
          <w:marBottom w:val="0"/>
          <w:divBdr>
            <w:top w:val="none" w:sz="0" w:space="0" w:color="auto"/>
            <w:left w:val="none" w:sz="0" w:space="0" w:color="auto"/>
            <w:bottom w:val="none" w:sz="0" w:space="0" w:color="auto"/>
            <w:right w:val="none" w:sz="0" w:space="0" w:color="auto"/>
          </w:divBdr>
        </w:div>
        <w:div w:id="1867869366">
          <w:marLeft w:val="0"/>
          <w:marRight w:val="0"/>
          <w:marTop w:val="0"/>
          <w:marBottom w:val="0"/>
          <w:divBdr>
            <w:top w:val="none" w:sz="0" w:space="0" w:color="auto"/>
            <w:left w:val="none" w:sz="0" w:space="0" w:color="auto"/>
            <w:bottom w:val="none" w:sz="0" w:space="0" w:color="auto"/>
            <w:right w:val="none" w:sz="0" w:space="0" w:color="auto"/>
          </w:divBdr>
        </w:div>
        <w:div w:id="980161125">
          <w:marLeft w:val="0"/>
          <w:marRight w:val="0"/>
          <w:marTop w:val="0"/>
          <w:marBottom w:val="0"/>
          <w:divBdr>
            <w:top w:val="none" w:sz="0" w:space="0" w:color="auto"/>
            <w:left w:val="none" w:sz="0" w:space="0" w:color="auto"/>
            <w:bottom w:val="none" w:sz="0" w:space="0" w:color="auto"/>
            <w:right w:val="none" w:sz="0" w:space="0" w:color="auto"/>
          </w:divBdr>
        </w:div>
        <w:div w:id="1772814975">
          <w:marLeft w:val="0"/>
          <w:marRight w:val="0"/>
          <w:marTop w:val="0"/>
          <w:marBottom w:val="0"/>
          <w:divBdr>
            <w:top w:val="none" w:sz="0" w:space="0" w:color="auto"/>
            <w:left w:val="none" w:sz="0" w:space="0" w:color="auto"/>
            <w:bottom w:val="none" w:sz="0" w:space="0" w:color="auto"/>
            <w:right w:val="none" w:sz="0" w:space="0" w:color="auto"/>
          </w:divBdr>
          <w:divsChild>
            <w:div w:id="688681734">
              <w:marLeft w:val="0"/>
              <w:marRight w:val="0"/>
              <w:marTop w:val="0"/>
              <w:marBottom w:val="0"/>
              <w:divBdr>
                <w:top w:val="none" w:sz="0" w:space="0" w:color="auto"/>
                <w:left w:val="none" w:sz="0" w:space="0" w:color="auto"/>
                <w:bottom w:val="none" w:sz="0" w:space="0" w:color="auto"/>
                <w:right w:val="none" w:sz="0" w:space="0" w:color="auto"/>
              </w:divBdr>
            </w:div>
          </w:divsChild>
        </w:div>
        <w:div w:id="1192498860">
          <w:marLeft w:val="0"/>
          <w:marRight w:val="0"/>
          <w:marTop w:val="0"/>
          <w:marBottom w:val="0"/>
          <w:divBdr>
            <w:top w:val="none" w:sz="0" w:space="0" w:color="auto"/>
            <w:left w:val="none" w:sz="0" w:space="0" w:color="auto"/>
            <w:bottom w:val="none" w:sz="0" w:space="0" w:color="auto"/>
            <w:right w:val="none" w:sz="0" w:space="0" w:color="auto"/>
          </w:divBdr>
        </w:div>
        <w:div w:id="270089126">
          <w:marLeft w:val="0"/>
          <w:marRight w:val="0"/>
          <w:marTop w:val="0"/>
          <w:marBottom w:val="0"/>
          <w:divBdr>
            <w:top w:val="none" w:sz="0" w:space="0" w:color="auto"/>
            <w:left w:val="none" w:sz="0" w:space="0" w:color="auto"/>
            <w:bottom w:val="none" w:sz="0" w:space="0" w:color="auto"/>
            <w:right w:val="none" w:sz="0" w:space="0" w:color="auto"/>
          </w:divBdr>
          <w:divsChild>
            <w:div w:id="1699815196">
              <w:marLeft w:val="0"/>
              <w:marRight w:val="360"/>
              <w:marTop w:val="0"/>
              <w:marBottom w:val="0"/>
              <w:divBdr>
                <w:top w:val="none" w:sz="0" w:space="0" w:color="auto"/>
                <w:left w:val="none" w:sz="0" w:space="0" w:color="auto"/>
                <w:bottom w:val="none" w:sz="0" w:space="0" w:color="auto"/>
                <w:right w:val="none" w:sz="0" w:space="0" w:color="auto"/>
              </w:divBdr>
            </w:div>
          </w:divsChild>
        </w:div>
        <w:div w:id="1501919844">
          <w:marLeft w:val="0"/>
          <w:marRight w:val="0"/>
          <w:marTop w:val="0"/>
          <w:marBottom w:val="0"/>
          <w:divBdr>
            <w:top w:val="none" w:sz="0" w:space="0" w:color="auto"/>
            <w:left w:val="none" w:sz="0" w:space="0" w:color="auto"/>
            <w:bottom w:val="none" w:sz="0" w:space="0" w:color="auto"/>
            <w:right w:val="none" w:sz="0" w:space="0" w:color="auto"/>
          </w:divBdr>
          <w:divsChild>
            <w:div w:id="1659916546">
              <w:marLeft w:val="0"/>
              <w:marRight w:val="0"/>
              <w:marTop w:val="0"/>
              <w:marBottom w:val="0"/>
              <w:divBdr>
                <w:top w:val="none" w:sz="0" w:space="0" w:color="auto"/>
                <w:left w:val="none" w:sz="0" w:space="0" w:color="auto"/>
                <w:bottom w:val="none" w:sz="0" w:space="0" w:color="auto"/>
                <w:right w:val="none" w:sz="0" w:space="0" w:color="auto"/>
              </w:divBdr>
            </w:div>
          </w:divsChild>
        </w:div>
        <w:div w:id="1924727404">
          <w:marLeft w:val="0"/>
          <w:marRight w:val="0"/>
          <w:marTop w:val="0"/>
          <w:marBottom w:val="0"/>
          <w:divBdr>
            <w:top w:val="none" w:sz="0" w:space="0" w:color="auto"/>
            <w:left w:val="none" w:sz="0" w:space="0" w:color="auto"/>
            <w:bottom w:val="none" w:sz="0" w:space="0" w:color="auto"/>
            <w:right w:val="none" w:sz="0" w:space="0" w:color="auto"/>
          </w:divBdr>
        </w:div>
        <w:div w:id="49769995">
          <w:marLeft w:val="0"/>
          <w:marRight w:val="0"/>
          <w:marTop w:val="0"/>
          <w:marBottom w:val="0"/>
          <w:divBdr>
            <w:top w:val="none" w:sz="0" w:space="0" w:color="auto"/>
            <w:left w:val="none" w:sz="0" w:space="0" w:color="auto"/>
            <w:bottom w:val="none" w:sz="0" w:space="0" w:color="auto"/>
            <w:right w:val="none" w:sz="0" w:space="0" w:color="auto"/>
          </w:divBdr>
        </w:div>
        <w:div w:id="457530631">
          <w:marLeft w:val="0"/>
          <w:marRight w:val="0"/>
          <w:marTop w:val="0"/>
          <w:marBottom w:val="0"/>
          <w:divBdr>
            <w:top w:val="none" w:sz="0" w:space="0" w:color="auto"/>
            <w:left w:val="none" w:sz="0" w:space="0" w:color="auto"/>
            <w:bottom w:val="none" w:sz="0" w:space="0" w:color="auto"/>
            <w:right w:val="none" w:sz="0" w:space="0" w:color="auto"/>
          </w:divBdr>
          <w:divsChild>
            <w:div w:id="951010816">
              <w:marLeft w:val="0"/>
              <w:marRight w:val="0"/>
              <w:marTop w:val="0"/>
              <w:marBottom w:val="0"/>
              <w:divBdr>
                <w:top w:val="none" w:sz="0" w:space="0" w:color="auto"/>
                <w:left w:val="none" w:sz="0" w:space="0" w:color="auto"/>
                <w:bottom w:val="none" w:sz="0" w:space="0" w:color="auto"/>
                <w:right w:val="none" w:sz="0" w:space="0" w:color="auto"/>
              </w:divBdr>
            </w:div>
          </w:divsChild>
        </w:div>
        <w:div w:id="1850365725">
          <w:marLeft w:val="0"/>
          <w:marRight w:val="0"/>
          <w:marTop w:val="0"/>
          <w:marBottom w:val="0"/>
          <w:divBdr>
            <w:top w:val="none" w:sz="0" w:space="0" w:color="auto"/>
            <w:left w:val="none" w:sz="0" w:space="0" w:color="auto"/>
            <w:bottom w:val="none" w:sz="0" w:space="0" w:color="auto"/>
            <w:right w:val="none" w:sz="0" w:space="0" w:color="auto"/>
          </w:divBdr>
        </w:div>
        <w:div w:id="375004448">
          <w:marLeft w:val="0"/>
          <w:marRight w:val="0"/>
          <w:marTop w:val="0"/>
          <w:marBottom w:val="0"/>
          <w:divBdr>
            <w:top w:val="none" w:sz="0" w:space="0" w:color="auto"/>
            <w:left w:val="none" w:sz="0" w:space="0" w:color="auto"/>
            <w:bottom w:val="none" w:sz="0" w:space="0" w:color="auto"/>
            <w:right w:val="none" w:sz="0" w:space="0" w:color="auto"/>
          </w:divBdr>
        </w:div>
        <w:div w:id="1166480688">
          <w:marLeft w:val="0"/>
          <w:marRight w:val="0"/>
          <w:marTop w:val="0"/>
          <w:marBottom w:val="0"/>
          <w:divBdr>
            <w:top w:val="none" w:sz="0" w:space="0" w:color="auto"/>
            <w:left w:val="none" w:sz="0" w:space="0" w:color="auto"/>
            <w:bottom w:val="none" w:sz="0" w:space="0" w:color="auto"/>
            <w:right w:val="none" w:sz="0" w:space="0" w:color="auto"/>
          </w:divBdr>
          <w:divsChild>
            <w:div w:id="1874927700">
              <w:marLeft w:val="0"/>
              <w:marRight w:val="0"/>
              <w:marTop w:val="0"/>
              <w:marBottom w:val="0"/>
              <w:divBdr>
                <w:top w:val="none" w:sz="0" w:space="0" w:color="auto"/>
                <w:left w:val="none" w:sz="0" w:space="0" w:color="auto"/>
                <w:bottom w:val="none" w:sz="0" w:space="0" w:color="auto"/>
                <w:right w:val="none" w:sz="0" w:space="0" w:color="auto"/>
              </w:divBdr>
            </w:div>
          </w:divsChild>
        </w:div>
        <w:div w:id="1551569619">
          <w:marLeft w:val="0"/>
          <w:marRight w:val="0"/>
          <w:marTop w:val="0"/>
          <w:marBottom w:val="0"/>
          <w:divBdr>
            <w:top w:val="none" w:sz="0" w:space="0" w:color="auto"/>
            <w:left w:val="none" w:sz="0" w:space="0" w:color="auto"/>
            <w:bottom w:val="none" w:sz="0" w:space="0" w:color="auto"/>
            <w:right w:val="none" w:sz="0" w:space="0" w:color="auto"/>
          </w:divBdr>
        </w:div>
        <w:div w:id="1729036489">
          <w:marLeft w:val="0"/>
          <w:marRight w:val="0"/>
          <w:marTop w:val="0"/>
          <w:marBottom w:val="0"/>
          <w:divBdr>
            <w:top w:val="none" w:sz="0" w:space="0" w:color="auto"/>
            <w:left w:val="none" w:sz="0" w:space="0" w:color="auto"/>
            <w:bottom w:val="none" w:sz="0" w:space="0" w:color="auto"/>
            <w:right w:val="none" w:sz="0" w:space="0" w:color="auto"/>
          </w:divBdr>
          <w:divsChild>
            <w:div w:id="838348999">
              <w:marLeft w:val="0"/>
              <w:marRight w:val="360"/>
              <w:marTop w:val="0"/>
              <w:marBottom w:val="0"/>
              <w:divBdr>
                <w:top w:val="none" w:sz="0" w:space="0" w:color="auto"/>
                <w:left w:val="none" w:sz="0" w:space="0" w:color="auto"/>
                <w:bottom w:val="none" w:sz="0" w:space="0" w:color="auto"/>
                <w:right w:val="none" w:sz="0" w:space="0" w:color="auto"/>
              </w:divBdr>
            </w:div>
          </w:divsChild>
        </w:div>
        <w:div w:id="923731216">
          <w:marLeft w:val="0"/>
          <w:marRight w:val="0"/>
          <w:marTop w:val="0"/>
          <w:marBottom w:val="0"/>
          <w:divBdr>
            <w:top w:val="none" w:sz="0" w:space="0" w:color="auto"/>
            <w:left w:val="none" w:sz="0" w:space="0" w:color="auto"/>
            <w:bottom w:val="none" w:sz="0" w:space="0" w:color="auto"/>
            <w:right w:val="none" w:sz="0" w:space="0" w:color="auto"/>
          </w:divBdr>
          <w:divsChild>
            <w:div w:id="424157645">
              <w:marLeft w:val="0"/>
              <w:marRight w:val="0"/>
              <w:marTop w:val="0"/>
              <w:marBottom w:val="0"/>
              <w:divBdr>
                <w:top w:val="none" w:sz="0" w:space="0" w:color="auto"/>
                <w:left w:val="none" w:sz="0" w:space="0" w:color="auto"/>
                <w:bottom w:val="none" w:sz="0" w:space="0" w:color="auto"/>
                <w:right w:val="none" w:sz="0" w:space="0" w:color="auto"/>
              </w:divBdr>
            </w:div>
          </w:divsChild>
        </w:div>
        <w:div w:id="1244027918">
          <w:marLeft w:val="0"/>
          <w:marRight w:val="0"/>
          <w:marTop w:val="0"/>
          <w:marBottom w:val="0"/>
          <w:divBdr>
            <w:top w:val="none" w:sz="0" w:space="0" w:color="auto"/>
            <w:left w:val="none" w:sz="0" w:space="0" w:color="auto"/>
            <w:bottom w:val="none" w:sz="0" w:space="0" w:color="auto"/>
            <w:right w:val="none" w:sz="0" w:space="0" w:color="auto"/>
          </w:divBdr>
        </w:div>
        <w:div w:id="407270879">
          <w:marLeft w:val="0"/>
          <w:marRight w:val="0"/>
          <w:marTop w:val="0"/>
          <w:marBottom w:val="0"/>
          <w:divBdr>
            <w:top w:val="none" w:sz="0" w:space="0" w:color="auto"/>
            <w:left w:val="none" w:sz="0" w:space="0" w:color="auto"/>
            <w:bottom w:val="none" w:sz="0" w:space="0" w:color="auto"/>
            <w:right w:val="none" w:sz="0" w:space="0" w:color="auto"/>
          </w:divBdr>
        </w:div>
        <w:div w:id="521558193">
          <w:marLeft w:val="0"/>
          <w:marRight w:val="0"/>
          <w:marTop w:val="0"/>
          <w:marBottom w:val="0"/>
          <w:divBdr>
            <w:top w:val="none" w:sz="0" w:space="0" w:color="auto"/>
            <w:left w:val="none" w:sz="0" w:space="0" w:color="auto"/>
            <w:bottom w:val="none" w:sz="0" w:space="0" w:color="auto"/>
            <w:right w:val="none" w:sz="0" w:space="0" w:color="auto"/>
          </w:divBdr>
          <w:divsChild>
            <w:div w:id="430052761">
              <w:marLeft w:val="0"/>
              <w:marRight w:val="0"/>
              <w:marTop w:val="0"/>
              <w:marBottom w:val="0"/>
              <w:divBdr>
                <w:top w:val="none" w:sz="0" w:space="0" w:color="auto"/>
                <w:left w:val="none" w:sz="0" w:space="0" w:color="auto"/>
                <w:bottom w:val="none" w:sz="0" w:space="0" w:color="auto"/>
                <w:right w:val="none" w:sz="0" w:space="0" w:color="auto"/>
              </w:divBdr>
            </w:div>
          </w:divsChild>
        </w:div>
        <w:div w:id="635378694">
          <w:marLeft w:val="0"/>
          <w:marRight w:val="0"/>
          <w:marTop w:val="0"/>
          <w:marBottom w:val="0"/>
          <w:divBdr>
            <w:top w:val="none" w:sz="0" w:space="0" w:color="auto"/>
            <w:left w:val="none" w:sz="0" w:space="0" w:color="auto"/>
            <w:bottom w:val="none" w:sz="0" w:space="0" w:color="auto"/>
            <w:right w:val="none" w:sz="0" w:space="0" w:color="auto"/>
          </w:divBdr>
        </w:div>
        <w:div w:id="279336470">
          <w:marLeft w:val="0"/>
          <w:marRight w:val="0"/>
          <w:marTop w:val="0"/>
          <w:marBottom w:val="0"/>
          <w:divBdr>
            <w:top w:val="none" w:sz="0" w:space="0" w:color="auto"/>
            <w:left w:val="none" w:sz="0" w:space="0" w:color="auto"/>
            <w:bottom w:val="none" w:sz="0" w:space="0" w:color="auto"/>
            <w:right w:val="none" w:sz="0" w:space="0" w:color="auto"/>
          </w:divBdr>
          <w:divsChild>
            <w:div w:id="443500042">
              <w:marLeft w:val="0"/>
              <w:marRight w:val="360"/>
              <w:marTop w:val="0"/>
              <w:marBottom w:val="0"/>
              <w:divBdr>
                <w:top w:val="none" w:sz="0" w:space="0" w:color="auto"/>
                <w:left w:val="none" w:sz="0" w:space="0" w:color="auto"/>
                <w:bottom w:val="none" w:sz="0" w:space="0" w:color="auto"/>
                <w:right w:val="none" w:sz="0" w:space="0" w:color="auto"/>
              </w:divBdr>
            </w:div>
          </w:divsChild>
        </w:div>
        <w:div w:id="1227496909">
          <w:marLeft w:val="0"/>
          <w:marRight w:val="0"/>
          <w:marTop w:val="0"/>
          <w:marBottom w:val="0"/>
          <w:divBdr>
            <w:top w:val="none" w:sz="0" w:space="0" w:color="auto"/>
            <w:left w:val="none" w:sz="0" w:space="0" w:color="auto"/>
            <w:bottom w:val="none" w:sz="0" w:space="0" w:color="auto"/>
            <w:right w:val="none" w:sz="0" w:space="0" w:color="auto"/>
          </w:divBdr>
          <w:divsChild>
            <w:div w:id="428817784">
              <w:marLeft w:val="0"/>
              <w:marRight w:val="0"/>
              <w:marTop w:val="0"/>
              <w:marBottom w:val="0"/>
              <w:divBdr>
                <w:top w:val="none" w:sz="0" w:space="0" w:color="auto"/>
                <w:left w:val="none" w:sz="0" w:space="0" w:color="auto"/>
                <w:bottom w:val="none" w:sz="0" w:space="0" w:color="auto"/>
                <w:right w:val="none" w:sz="0" w:space="0" w:color="auto"/>
              </w:divBdr>
            </w:div>
          </w:divsChild>
        </w:div>
        <w:div w:id="1208371372">
          <w:marLeft w:val="0"/>
          <w:marRight w:val="0"/>
          <w:marTop w:val="0"/>
          <w:marBottom w:val="0"/>
          <w:divBdr>
            <w:top w:val="none" w:sz="0" w:space="0" w:color="auto"/>
            <w:left w:val="none" w:sz="0" w:space="0" w:color="auto"/>
            <w:bottom w:val="none" w:sz="0" w:space="0" w:color="auto"/>
            <w:right w:val="none" w:sz="0" w:space="0" w:color="auto"/>
          </w:divBdr>
        </w:div>
        <w:div w:id="1325476314">
          <w:marLeft w:val="0"/>
          <w:marRight w:val="0"/>
          <w:marTop w:val="0"/>
          <w:marBottom w:val="0"/>
          <w:divBdr>
            <w:top w:val="none" w:sz="0" w:space="0" w:color="auto"/>
            <w:left w:val="none" w:sz="0" w:space="0" w:color="auto"/>
            <w:bottom w:val="none" w:sz="0" w:space="0" w:color="auto"/>
            <w:right w:val="none" w:sz="0" w:space="0" w:color="auto"/>
          </w:divBdr>
          <w:divsChild>
            <w:div w:id="383066206">
              <w:marLeft w:val="0"/>
              <w:marRight w:val="360"/>
              <w:marTop w:val="0"/>
              <w:marBottom w:val="0"/>
              <w:divBdr>
                <w:top w:val="none" w:sz="0" w:space="0" w:color="auto"/>
                <w:left w:val="none" w:sz="0" w:space="0" w:color="auto"/>
                <w:bottom w:val="none" w:sz="0" w:space="0" w:color="auto"/>
                <w:right w:val="none" w:sz="0" w:space="0" w:color="auto"/>
              </w:divBdr>
            </w:div>
          </w:divsChild>
        </w:div>
        <w:div w:id="402486582">
          <w:marLeft w:val="0"/>
          <w:marRight w:val="0"/>
          <w:marTop w:val="0"/>
          <w:marBottom w:val="0"/>
          <w:divBdr>
            <w:top w:val="none" w:sz="0" w:space="0" w:color="auto"/>
            <w:left w:val="none" w:sz="0" w:space="0" w:color="auto"/>
            <w:bottom w:val="none" w:sz="0" w:space="0" w:color="auto"/>
            <w:right w:val="none" w:sz="0" w:space="0" w:color="auto"/>
          </w:divBdr>
          <w:divsChild>
            <w:div w:id="624508366">
              <w:marLeft w:val="0"/>
              <w:marRight w:val="0"/>
              <w:marTop w:val="0"/>
              <w:marBottom w:val="0"/>
              <w:divBdr>
                <w:top w:val="none" w:sz="0" w:space="0" w:color="auto"/>
                <w:left w:val="none" w:sz="0" w:space="0" w:color="auto"/>
                <w:bottom w:val="none" w:sz="0" w:space="0" w:color="auto"/>
                <w:right w:val="none" w:sz="0" w:space="0" w:color="auto"/>
              </w:divBdr>
            </w:div>
          </w:divsChild>
        </w:div>
        <w:div w:id="1065491559">
          <w:marLeft w:val="0"/>
          <w:marRight w:val="0"/>
          <w:marTop w:val="0"/>
          <w:marBottom w:val="0"/>
          <w:divBdr>
            <w:top w:val="none" w:sz="0" w:space="0" w:color="auto"/>
            <w:left w:val="none" w:sz="0" w:space="0" w:color="auto"/>
            <w:bottom w:val="none" w:sz="0" w:space="0" w:color="auto"/>
            <w:right w:val="none" w:sz="0" w:space="0" w:color="auto"/>
          </w:divBdr>
        </w:div>
        <w:div w:id="269970516">
          <w:marLeft w:val="0"/>
          <w:marRight w:val="0"/>
          <w:marTop w:val="0"/>
          <w:marBottom w:val="0"/>
          <w:divBdr>
            <w:top w:val="none" w:sz="0" w:space="0" w:color="auto"/>
            <w:left w:val="none" w:sz="0" w:space="0" w:color="auto"/>
            <w:bottom w:val="none" w:sz="0" w:space="0" w:color="auto"/>
            <w:right w:val="none" w:sz="0" w:space="0" w:color="auto"/>
          </w:divBdr>
          <w:divsChild>
            <w:div w:id="537857172">
              <w:marLeft w:val="0"/>
              <w:marRight w:val="360"/>
              <w:marTop w:val="0"/>
              <w:marBottom w:val="0"/>
              <w:divBdr>
                <w:top w:val="none" w:sz="0" w:space="0" w:color="auto"/>
                <w:left w:val="none" w:sz="0" w:space="0" w:color="auto"/>
                <w:bottom w:val="none" w:sz="0" w:space="0" w:color="auto"/>
                <w:right w:val="none" w:sz="0" w:space="0" w:color="auto"/>
              </w:divBdr>
            </w:div>
          </w:divsChild>
        </w:div>
        <w:div w:id="569734749">
          <w:marLeft w:val="0"/>
          <w:marRight w:val="0"/>
          <w:marTop w:val="0"/>
          <w:marBottom w:val="0"/>
          <w:divBdr>
            <w:top w:val="none" w:sz="0" w:space="0" w:color="auto"/>
            <w:left w:val="none" w:sz="0" w:space="0" w:color="auto"/>
            <w:bottom w:val="none" w:sz="0" w:space="0" w:color="auto"/>
            <w:right w:val="none" w:sz="0" w:space="0" w:color="auto"/>
          </w:divBdr>
          <w:divsChild>
            <w:div w:id="2126263597">
              <w:marLeft w:val="0"/>
              <w:marRight w:val="0"/>
              <w:marTop w:val="0"/>
              <w:marBottom w:val="0"/>
              <w:divBdr>
                <w:top w:val="none" w:sz="0" w:space="0" w:color="auto"/>
                <w:left w:val="none" w:sz="0" w:space="0" w:color="auto"/>
                <w:bottom w:val="none" w:sz="0" w:space="0" w:color="auto"/>
                <w:right w:val="none" w:sz="0" w:space="0" w:color="auto"/>
              </w:divBdr>
            </w:div>
          </w:divsChild>
        </w:div>
        <w:div w:id="2108496756">
          <w:marLeft w:val="0"/>
          <w:marRight w:val="0"/>
          <w:marTop w:val="0"/>
          <w:marBottom w:val="0"/>
          <w:divBdr>
            <w:top w:val="none" w:sz="0" w:space="0" w:color="auto"/>
            <w:left w:val="none" w:sz="0" w:space="0" w:color="auto"/>
            <w:bottom w:val="none" w:sz="0" w:space="0" w:color="auto"/>
            <w:right w:val="none" w:sz="0" w:space="0" w:color="auto"/>
          </w:divBdr>
        </w:div>
        <w:div w:id="840240897">
          <w:marLeft w:val="0"/>
          <w:marRight w:val="0"/>
          <w:marTop w:val="0"/>
          <w:marBottom w:val="0"/>
          <w:divBdr>
            <w:top w:val="none" w:sz="0" w:space="0" w:color="auto"/>
            <w:left w:val="none" w:sz="0" w:space="0" w:color="auto"/>
            <w:bottom w:val="none" w:sz="0" w:space="0" w:color="auto"/>
            <w:right w:val="none" w:sz="0" w:space="0" w:color="auto"/>
          </w:divBdr>
          <w:divsChild>
            <w:div w:id="1126118698">
              <w:marLeft w:val="0"/>
              <w:marRight w:val="360"/>
              <w:marTop w:val="0"/>
              <w:marBottom w:val="0"/>
              <w:divBdr>
                <w:top w:val="none" w:sz="0" w:space="0" w:color="auto"/>
                <w:left w:val="none" w:sz="0" w:space="0" w:color="auto"/>
                <w:bottom w:val="none" w:sz="0" w:space="0" w:color="auto"/>
                <w:right w:val="none" w:sz="0" w:space="0" w:color="auto"/>
              </w:divBdr>
            </w:div>
          </w:divsChild>
        </w:div>
        <w:div w:id="729768514">
          <w:marLeft w:val="0"/>
          <w:marRight w:val="0"/>
          <w:marTop w:val="0"/>
          <w:marBottom w:val="0"/>
          <w:divBdr>
            <w:top w:val="none" w:sz="0" w:space="0" w:color="auto"/>
            <w:left w:val="none" w:sz="0" w:space="0" w:color="auto"/>
            <w:bottom w:val="none" w:sz="0" w:space="0" w:color="auto"/>
            <w:right w:val="none" w:sz="0" w:space="0" w:color="auto"/>
          </w:divBdr>
          <w:divsChild>
            <w:div w:id="675691875">
              <w:marLeft w:val="0"/>
              <w:marRight w:val="0"/>
              <w:marTop w:val="0"/>
              <w:marBottom w:val="0"/>
              <w:divBdr>
                <w:top w:val="none" w:sz="0" w:space="0" w:color="auto"/>
                <w:left w:val="none" w:sz="0" w:space="0" w:color="auto"/>
                <w:bottom w:val="none" w:sz="0" w:space="0" w:color="auto"/>
                <w:right w:val="none" w:sz="0" w:space="0" w:color="auto"/>
              </w:divBdr>
            </w:div>
          </w:divsChild>
        </w:div>
        <w:div w:id="317538256">
          <w:marLeft w:val="0"/>
          <w:marRight w:val="0"/>
          <w:marTop w:val="0"/>
          <w:marBottom w:val="0"/>
          <w:divBdr>
            <w:top w:val="none" w:sz="0" w:space="0" w:color="auto"/>
            <w:left w:val="none" w:sz="0" w:space="0" w:color="auto"/>
            <w:bottom w:val="none" w:sz="0" w:space="0" w:color="auto"/>
            <w:right w:val="none" w:sz="0" w:space="0" w:color="auto"/>
          </w:divBdr>
        </w:div>
        <w:div w:id="1427144692">
          <w:marLeft w:val="0"/>
          <w:marRight w:val="0"/>
          <w:marTop w:val="0"/>
          <w:marBottom w:val="0"/>
          <w:divBdr>
            <w:top w:val="none" w:sz="0" w:space="0" w:color="auto"/>
            <w:left w:val="none" w:sz="0" w:space="0" w:color="auto"/>
            <w:bottom w:val="none" w:sz="0" w:space="0" w:color="auto"/>
            <w:right w:val="none" w:sz="0" w:space="0" w:color="auto"/>
          </w:divBdr>
          <w:divsChild>
            <w:div w:id="600258689">
              <w:marLeft w:val="0"/>
              <w:marRight w:val="360"/>
              <w:marTop w:val="0"/>
              <w:marBottom w:val="0"/>
              <w:divBdr>
                <w:top w:val="none" w:sz="0" w:space="0" w:color="auto"/>
                <w:left w:val="none" w:sz="0" w:space="0" w:color="auto"/>
                <w:bottom w:val="none" w:sz="0" w:space="0" w:color="auto"/>
                <w:right w:val="none" w:sz="0" w:space="0" w:color="auto"/>
              </w:divBdr>
            </w:div>
          </w:divsChild>
        </w:div>
        <w:div w:id="84305533">
          <w:marLeft w:val="0"/>
          <w:marRight w:val="0"/>
          <w:marTop w:val="0"/>
          <w:marBottom w:val="0"/>
          <w:divBdr>
            <w:top w:val="none" w:sz="0" w:space="0" w:color="auto"/>
            <w:left w:val="none" w:sz="0" w:space="0" w:color="auto"/>
            <w:bottom w:val="none" w:sz="0" w:space="0" w:color="auto"/>
            <w:right w:val="none" w:sz="0" w:space="0" w:color="auto"/>
          </w:divBdr>
          <w:divsChild>
            <w:div w:id="1518960515">
              <w:marLeft w:val="0"/>
              <w:marRight w:val="0"/>
              <w:marTop w:val="0"/>
              <w:marBottom w:val="0"/>
              <w:divBdr>
                <w:top w:val="none" w:sz="0" w:space="0" w:color="auto"/>
                <w:left w:val="none" w:sz="0" w:space="0" w:color="auto"/>
                <w:bottom w:val="none" w:sz="0" w:space="0" w:color="auto"/>
                <w:right w:val="none" w:sz="0" w:space="0" w:color="auto"/>
              </w:divBdr>
            </w:div>
          </w:divsChild>
        </w:div>
        <w:div w:id="2040542783">
          <w:marLeft w:val="0"/>
          <w:marRight w:val="0"/>
          <w:marTop w:val="0"/>
          <w:marBottom w:val="0"/>
          <w:divBdr>
            <w:top w:val="none" w:sz="0" w:space="0" w:color="auto"/>
            <w:left w:val="none" w:sz="0" w:space="0" w:color="auto"/>
            <w:bottom w:val="none" w:sz="0" w:space="0" w:color="auto"/>
            <w:right w:val="none" w:sz="0" w:space="0" w:color="auto"/>
          </w:divBdr>
        </w:div>
        <w:div w:id="904680069">
          <w:marLeft w:val="0"/>
          <w:marRight w:val="0"/>
          <w:marTop w:val="0"/>
          <w:marBottom w:val="0"/>
          <w:divBdr>
            <w:top w:val="none" w:sz="0" w:space="0" w:color="auto"/>
            <w:left w:val="none" w:sz="0" w:space="0" w:color="auto"/>
            <w:bottom w:val="none" w:sz="0" w:space="0" w:color="auto"/>
            <w:right w:val="none" w:sz="0" w:space="0" w:color="auto"/>
          </w:divBdr>
        </w:div>
        <w:div w:id="40906201">
          <w:marLeft w:val="0"/>
          <w:marRight w:val="0"/>
          <w:marTop w:val="0"/>
          <w:marBottom w:val="0"/>
          <w:divBdr>
            <w:top w:val="none" w:sz="0" w:space="0" w:color="auto"/>
            <w:left w:val="none" w:sz="0" w:space="0" w:color="auto"/>
            <w:bottom w:val="none" w:sz="0" w:space="0" w:color="auto"/>
            <w:right w:val="none" w:sz="0" w:space="0" w:color="auto"/>
          </w:divBdr>
          <w:divsChild>
            <w:div w:id="1331984139">
              <w:marLeft w:val="0"/>
              <w:marRight w:val="0"/>
              <w:marTop w:val="0"/>
              <w:marBottom w:val="0"/>
              <w:divBdr>
                <w:top w:val="none" w:sz="0" w:space="0" w:color="auto"/>
                <w:left w:val="none" w:sz="0" w:space="0" w:color="auto"/>
                <w:bottom w:val="none" w:sz="0" w:space="0" w:color="auto"/>
                <w:right w:val="none" w:sz="0" w:space="0" w:color="auto"/>
              </w:divBdr>
            </w:div>
          </w:divsChild>
        </w:div>
        <w:div w:id="1648361754">
          <w:marLeft w:val="0"/>
          <w:marRight w:val="0"/>
          <w:marTop w:val="0"/>
          <w:marBottom w:val="0"/>
          <w:divBdr>
            <w:top w:val="none" w:sz="0" w:space="0" w:color="auto"/>
            <w:left w:val="none" w:sz="0" w:space="0" w:color="auto"/>
            <w:bottom w:val="none" w:sz="0" w:space="0" w:color="auto"/>
            <w:right w:val="none" w:sz="0" w:space="0" w:color="auto"/>
          </w:divBdr>
        </w:div>
        <w:div w:id="1001662724">
          <w:marLeft w:val="0"/>
          <w:marRight w:val="0"/>
          <w:marTop w:val="0"/>
          <w:marBottom w:val="0"/>
          <w:divBdr>
            <w:top w:val="none" w:sz="0" w:space="0" w:color="auto"/>
            <w:left w:val="none" w:sz="0" w:space="0" w:color="auto"/>
            <w:bottom w:val="none" w:sz="0" w:space="0" w:color="auto"/>
            <w:right w:val="none" w:sz="0" w:space="0" w:color="auto"/>
          </w:divBdr>
        </w:div>
        <w:div w:id="135879569">
          <w:marLeft w:val="0"/>
          <w:marRight w:val="0"/>
          <w:marTop w:val="0"/>
          <w:marBottom w:val="0"/>
          <w:divBdr>
            <w:top w:val="none" w:sz="0" w:space="0" w:color="auto"/>
            <w:left w:val="none" w:sz="0" w:space="0" w:color="auto"/>
            <w:bottom w:val="none" w:sz="0" w:space="0" w:color="auto"/>
            <w:right w:val="none" w:sz="0" w:space="0" w:color="auto"/>
          </w:divBdr>
          <w:divsChild>
            <w:div w:id="272056348">
              <w:marLeft w:val="0"/>
              <w:marRight w:val="0"/>
              <w:marTop w:val="0"/>
              <w:marBottom w:val="0"/>
              <w:divBdr>
                <w:top w:val="none" w:sz="0" w:space="0" w:color="auto"/>
                <w:left w:val="none" w:sz="0" w:space="0" w:color="auto"/>
                <w:bottom w:val="none" w:sz="0" w:space="0" w:color="auto"/>
                <w:right w:val="none" w:sz="0" w:space="0" w:color="auto"/>
              </w:divBdr>
            </w:div>
          </w:divsChild>
        </w:div>
        <w:div w:id="2075618099">
          <w:marLeft w:val="0"/>
          <w:marRight w:val="0"/>
          <w:marTop w:val="0"/>
          <w:marBottom w:val="0"/>
          <w:divBdr>
            <w:top w:val="none" w:sz="0" w:space="0" w:color="auto"/>
            <w:left w:val="none" w:sz="0" w:space="0" w:color="auto"/>
            <w:bottom w:val="none" w:sz="0" w:space="0" w:color="auto"/>
            <w:right w:val="none" w:sz="0" w:space="0" w:color="auto"/>
          </w:divBdr>
        </w:div>
        <w:div w:id="600449619">
          <w:marLeft w:val="0"/>
          <w:marRight w:val="0"/>
          <w:marTop w:val="0"/>
          <w:marBottom w:val="0"/>
          <w:divBdr>
            <w:top w:val="none" w:sz="0" w:space="0" w:color="auto"/>
            <w:left w:val="none" w:sz="0" w:space="0" w:color="auto"/>
            <w:bottom w:val="none" w:sz="0" w:space="0" w:color="auto"/>
            <w:right w:val="none" w:sz="0" w:space="0" w:color="auto"/>
          </w:divBdr>
        </w:div>
        <w:div w:id="657609305">
          <w:marLeft w:val="0"/>
          <w:marRight w:val="0"/>
          <w:marTop w:val="0"/>
          <w:marBottom w:val="0"/>
          <w:divBdr>
            <w:top w:val="none" w:sz="0" w:space="0" w:color="auto"/>
            <w:left w:val="none" w:sz="0" w:space="0" w:color="auto"/>
            <w:bottom w:val="none" w:sz="0" w:space="0" w:color="auto"/>
            <w:right w:val="none" w:sz="0" w:space="0" w:color="auto"/>
          </w:divBdr>
          <w:divsChild>
            <w:div w:id="1469670124">
              <w:marLeft w:val="0"/>
              <w:marRight w:val="0"/>
              <w:marTop w:val="0"/>
              <w:marBottom w:val="0"/>
              <w:divBdr>
                <w:top w:val="none" w:sz="0" w:space="0" w:color="auto"/>
                <w:left w:val="none" w:sz="0" w:space="0" w:color="auto"/>
                <w:bottom w:val="none" w:sz="0" w:space="0" w:color="auto"/>
                <w:right w:val="none" w:sz="0" w:space="0" w:color="auto"/>
              </w:divBdr>
            </w:div>
          </w:divsChild>
        </w:div>
        <w:div w:id="1335066075">
          <w:marLeft w:val="0"/>
          <w:marRight w:val="0"/>
          <w:marTop w:val="0"/>
          <w:marBottom w:val="0"/>
          <w:divBdr>
            <w:top w:val="none" w:sz="0" w:space="0" w:color="auto"/>
            <w:left w:val="none" w:sz="0" w:space="0" w:color="auto"/>
            <w:bottom w:val="none" w:sz="0" w:space="0" w:color="auto"/>
            <w:right w:val="none" w:sz="0" w:space="0" w:color="auto"/>
          </w:divBdr>
        </w:div>
        <w:div w:id="1584996651">
          <w:marLeft w:val="0"/>
          <w:marRight w:val="0"/>
          <w:marTop w:val="0"/>
          <w:marBottom w:val="0"/>
          <w:divBdr>
            <w:top w:val="none" w:sz="0" w:space="0" w:color="auto"/>
            <w:left w:val="none" w:sz="0" w:space="0" w:color="auto"/>
            <w:bottom w:val="none" w:sz="0" w:space="0" w:color="auto"/>
            <w:right w:val="none" w:sz="0" w:space="0" w:color="auto"/>
          </w:divBdr>
          <w:divsChild>
            <w:div w:id="1919092008">
              <w:marLeft w:val="0"/>
              <w:marRight w:val="360"/>
              <w:marTop w:val="0"/>
              <w:marBottom w:val="0"/>
              <w:divBdr>
                <w:top w:val="none" w:sz="0" w:space="0" w:color="auto"/>
                <w:left w:val="none" w:sz="0" w:space="0" w:color="auto"/>
                <w:bottom w:val="none" w:sz="0" w:space="0" w:color="auto"/>
                <w:right w:val="none" w:sz="0" w:space="0" w:color="auto"/>
              </w:divBdr>
            </w:div>
          </w:divsChild>
        </w:div>
        <w:div w:id="1985310416">
          <w:marLeft w:val="0"/>
          <w:marRight w:val="0"/>
          <w:marTop w:val="0"/>
          <w:marBottom w:val="0"/>
          <w:divBdr>
            <w:top w:val="none" w:sz="0" w:space="0" w:color="auto"/>
            <w:left w:val="none" w:sz="0" w:space="0" w:color="auto"/>
            <w:bottom w:val="none" w:sz="0" w:space="0" w:color="auto"/>
            <w:right w:val="none" w:sz="0" w:space="0" w:color="auto"/>
          </w:divBdr>
          <w:divsChild>
            <w:div w:id="1924682164">
              <w:marLeft w:val="0"/>
              <w:marRight w:val="0"/>
              <w:marTop w:val="0"/>
              <w:marBottom w:val="0"/>
              <w:divBdr>
                <w:top w:val="none" w:sz="0" w:space="0" w:color="auto"/>
                <w:left w:val="none" w:sz="0" w:space="0" w:color="auto"/>
                <w:bottom w:val="none" w:sz="0" w:space="0" w:color="auto"/>
                <w:right w:val="none" w:sz="0" w:space="0" w:color="auto"/>
              </w:divBdr>
            </w:div>
          </w:divsChild>
        </w:div>
        <w:div w:id="1199857671">
          <w:marLeft w:val="0"/>
          <w:marRight w:val="0"/>
          <w:marTop w:val="0"/>
          <w:marBottom w:val="0"/>
          <w:divBdr>
            <w:top w:val="none" w:sz="0" w:space="0" w:color="auto"/>
            <w:left w:val="none" w:sz="0" w:space="0" w:color="auto"/>
            <w:bottom w:val="none" w:sz="0" w:space="0" w:color="auto"/>
            <w:right w:val="none" w:sz="0" w:space="0" w:color="auto"/>
          </w:divBdr>
        </w:div>
        <w:div w:id="1241595795">
          <w:marLeft w:val="0"/>
          <w:marRight w:val="0"/>
          <w:marTop w:val="0"/>
          <w:marBottom w:val="0"/>
          <w:divBdr>
            <w:top w:val="none" w:sz="0" w:space="0" w:color="auto"/>
            <w:left w:val="none" w:sz="0" w:space="0" w:color="auto"/>
            <w:bottom w:val="none" w:sz="0" w:space="0" w:color="auto"/>
            <w:right w:val="none" w:sz="0" w:space="0" w:color="auto"/>
          </w:divBdr>
          <w:divsChild>
            <w:div w:id="197938153">
              <w:marLeft w:val="0"/>
              <w:marRight w:val="360"/>
              <w:marTop w:val="0"/>
              <w:marBottom w:val="0"/>
              <w:divBdr>
                <w:top w:val="none" w:sz="0" w:space="0" w:color="auto"/>
                <w:left w:val="none" w:sz="0" w:space="0" w:color="auto"/>
                <w:bottom w:val="none" w:sz="0" w:space="0" w:color="auto"/>
                <w:right w:val="none" w:sz="0" w:space="0" w:color="auto"/>
              </w:divBdr>
            </w:div>
          </w:divsChild>
        </w:div>
        <w:div w:id="834884509">
          <w:marLeft w:val="0"/>
          <w:marRight w:val="0"/>
          <w:marTop w:val="0"/>
          <w:marBottom w:val="0"/>
          <w:divBdr>
            <w:top w:val="none" w:sz="0" w:space="0" w:color="auto"/>
            <w:left w:val="none" w:sz="0" w:space="0" w:color="auto"/>
            <w:bottom w:val="none" w:sz="0" w:space="0" w:color="auto"/>
            <w:right w:val="none" w:sz="0" w:space="0" w:color="auto"/>
          </w:divBdr>
          <w:divsChild>
            <w:div w:id="1977179858">
              <w:marLeft w:val="0"/>
              <w:marRight w:val="0"/>
              <w:marTop w:val="0"/>
              <w:marBottom w:val="0"/>
              <w:divBdr>
                <w:top w:val="none" w:sz="0" w:space="0" w:color="auto"/>
                <w:left w:val="none" w:sz="0" w:space="0" w:color="auto"/>
                <w:bottom w:val="none" w:sz="0" w:space="0" w:color="auto"/>
                <w:right w:val="none" w:sz="0" w:space="0" w:color="auto"/>
              </w:divBdr>
            </w:div>
          </w:divsChild>
        </w:div>
        <w:div w:id="1233663967">
          <w:marLeft w:val="0"/>
          <w:marRight w:val="0"/>
          <w:marTop w:val="0"/>
          <w:marBottom w:val="0"/>
          <w:divBdr>
            <w:top w:val="none" w:sz="0" w:space="0" w:color="auto"/>
            <w:left w:val="none" w:sz="0" w:space="0" w:color="auto"/>
            <w:bottom w:val="none" w:sz="0" w:space="0" w:color="auto"/>
            <w:right w:val="none" w:sz="0" w:space="0" w:color="auto"/>
          </w:divBdr>
        </w:div>
        <w:div w:id="276061622">
          <w:marLeft w:val="0"/>
          <w:marRight w:val="0"/>
          <w:marTop w:val="0"/>
          <w:marBottom w:val="0"/>
          <w:divBdr>
            <w:top w:val="none" w:sz="0" w:space="0" w:color="auto"/>
            <w:left w:val="none" w:sz="0" w:space="0" w:color="auto"/>
            <w:bottom w:val="none" w:sz="0" w:space="0" w:color="auto"/>
            <w:right w:val="none" w:sz="0" w:space="0" w:color="auto"/>
          </w:divBdr>
        </w:div>
        <w:div w:id="903611117">
          <w:marLeft w:val="0"/>
          <w:marRight w:val="0"/>
          <w:marTop w:val="0"/>
          <w:marBottom w:val="0"/>
          <w:divBdr>
            <w:top w:val="none" w:sz="0" w:space="0" w:color="auto"/>
            <w:left w:val="none" w:sz="0" w:space="0" w:color="auto"/>
            <w:bottom w:val="none" w:sz="0" w:space="0" w:color="auto"/>
            <w:right w:val="none" w:sz="0" w:space="0" w:color="auto"/>
          </w:divBdr>
          <w:divsChild>
            <w:div w:id="834950925">
              <w:marLeft w:val="0"/>
              <w:marRight w:val="0"/>
              <w:marTop w:val="0"/>
              <w:marBottom w:val="0"/>
              <w:divBdr>
                <w:top w:val="none" w:sz="0" w:space="0" w:color="auto"/>
                <w:left w:val="none" w:sz="0" w:space="0" w:color="auto"/>
                <w:bottom w:val="none" w:sz="0" w:space="0" w:color="auto"/>
                <w:right w:val="none" w:sz="0" w:space="0" w:color="auto"/>
              </w:divBdr>
            </w:div>
          </w:divsChild>
        </w:div>
        <w:div w:id="1280792496">
          <w:marLeft w:val="0"/>
          <w:marRight w:val="0"/>
          <w:marTop w:val="0"/>
          <w:marBottom w:val="0"/>
          <w:divBdr>
            <w:top w:val="none" w:sz="0" w:space="0" w:color="auto"/>
            <w:left w:val="none" w:sz="0" w:space="0" w:color="auto"/>
            <w:bottom w:val="none" w:sz="0" w:space="0" w:color="auto"/>
            <w:right w:val="none" w:sz="0" w:space="0" w:color="auto"/>
          </w:divBdr>
        </w:div>
        <w:div w:id="443114119">
          <w:marLeft w:val="0"/>
          <w:marRight w:val="0"/>
          <w:marTop w:val="0"/>
          <w:marBottom w:val="0"/>
          <w:divBdr>
            <w:top w:val="none" w:sz="0" w:space="0" w:color="auto"/>
            <w:left w:val="none" w:sz="0" w:space="0" w:color="auto"/>
            <w:bottom w:val="none" w:sz="0" w:space="0" w:color="auto"/>
            <w:right w:val="none" w:sz="0" w:space="0" w:color="auto"/>
          </w:divBdr>
        </w:div>
        <w:div w:id="1743795769">
          <w:marLeft w:val="0"/>
          <w:marRight w:val="0"/>
          <w:marTop w:val="0"/>
          <w:marBottom w:val="0"/>
          <w:divBdr>
            <w:top w:val="none" w:sz="0" w:space="0" w:color="auto"/>
            <w:left w:val="none" w:sz="0" w:space="0" w:color="auto"/>
            <w:bottom w:val="none" w:sz="0" w:space="0" w:color="auto"/>
            <w:right w:val="none" w:sz="0" w:space="0" w:color="auto"/>
          </w:divBdr>
          <w:divsChild>
            <w:div w:id="1894384199">
              <w:marLeft w:val="0"/>
              <w:marRight w:val="0"/>
              <w:marTop w:val="0"/>
              <w:marBottom w:val="0"/>
              <w:divBdr>
                <w:top w:val="none" w:sz="0" w:space="0" w:color="auto"/>
                <w:left w:val="none" w:sz="0" w:space="0" w:color="auto"/>
                <w:bottom w:val="none" w:sz="0" w:space="0" w:color="auto"/>
                <w:right w:val="none" w:sz="0" w:space="0" w:color="auto"/>
              </w:divBdr>
            </w:div>
          </w:divsChild>
        </w:div>
        <w:div w:id="1076786737">
          <w:marLeft w:val="0"/>
          <w:marRight w:val="0"/>
          <w:marTop w:val="0"/>
          <w:marBottom w:val="0"/>
          <w:divBdr>
            <w:top w:val="none" w:sz="0" w:space="0" w:color="auto"/>
            <w:left w:val="none" w:sz="0" w:space="0" w:color="auto"/>
            <w:bottom w:val="none" w:sz="0" w:space="0" w:color="auto"/>
            <w:right w:val="none" w:sz="0" w:space="0" w:color="auto"/>
          </w:divBdr>
        </w:div>
        <w:div w:id="1549953405">
          <w:marLeft w:val="0"/>
          <w:marRight w:val="0"/>
          <w:marTop w:val="0"/>
          <w:marBottom w:val="0"/>
          <w:divBdr>
            <w:top w:val="none" w:sz="0" w:space="0" w:color="auto"/>
            <w:left w:val="none" w:sz="0" w:space="0" w:color="auto"/>
            <w:bottom w:val="none" w:sz="0" w:space="0" w:color="auto"/>
            <w:right w:val="none" w:sz="0" w:space="0" w:color="auto"/>
          </w:divBdr>
        </w:div>
        <w:div w:id="235895161">
          <w:marLeft w:val="0"/>
          <w:marRight w:val="0"/>
          <w:marTop w:val="0"/>
          <w:marBottom w:val="0"/>
          <w:divBdr>
            <w:top w:val="none" w:sz="0" w:space="0" w:color="auto"/>
            <w:left w:val="none" w:sz="0" w:space="0" w:color="auto"/>
            <w:bottom w:val="none" w:sz="0" w:space="0" w:color="auto"/>
            <w:right w:val="none" w:sz="0" w:space="0" w:color="auto"/>
          </w:divBdr>
          <w:divsChild>
            <w:div w:id="2111507300">
              <w:marLeft w:val="0"/>
              <w:marRight w:val="0"/>
              <w:marTop w:val="0"/>
              <w:marBottom w:val="0"/>
              <w:divBdr>
                <w:top w:val="none" w:sz="0" w:space="0" w:color="auto"/>
                <w:left w:val="none" w:sz="0" w:space="0" w:color="auto"/>
                <w:bottom w:val="none" w:sz="0" w:space="0" w:color="auto"/>
                <w:right w:val="none" w:sz="0" w:space="0" w:color="auto"/>
              </w:divBdr>
            </w:div>
          </w:divsChild>
        </w:div>
        <w:div w:id="1372538038">
          <w:marLeft w:val="0"/>
          <w:marRight w:val="0"/>
          <w:marTop w:val="0"/>
          <w:marBottom w:val="0"/>
          <w:divBdr>
            <w:top w:val="none" w:sz="0" w:space="0" w:color="auto"/>
            <w:left w:val="none" w:sz="0" w:space="0" w:color="auto"/>
            <w:bottom w:val="none" w:sz="0" w:space="0" w:color="auto"/>
            <w:right w:val="none" w:sz="0" w:space="0" w:color="auto"/>
          </w:divBdr>
        </w:div>
        <w:div w:id="220023560">
          <w:marLeft w:val="0"/>
          <w:marRight w:val="0"/>
          <w:marTop w:val="0"/>
          <w:marBottom w:val="0"/>
          <w:divBdr>
            <w:top w:val="none" w:sz="0" w:space="0" w:color="auto"/>
            <w:left w:val="none" w:sz="0" w:space="0" w:color="auto"/>
            <w:bottom w:val="none" w:sz="0" w:space="0" w:color="auto"/>
            <w:right w:val="none" w:sz="0" w:space="0" w:color="auto"/>
          </w:divBdr>
        </w:div>
        <w:div w:id="1047224141">
          <w:marLeft w:val="0"/>
          <w:marRight w:val="0"/>
          <w:marTop w:val="0"/>
          <w:marBottom w:val="0"/>
          <w:divBdr>
            <w:top w:val="none" w:sz="0" w:space="0" w:color="auto"/>
            <w:left w:val="none" w:sz="0" w:space="0" w:color="auto"/>
            <w:bottom w:val="none" w:sz="0" w:space="0" w:color="auto"/>
            <w:right w:val="none" w:sz="0" w:space="0" w:color="auto"/>
          </w:divBdr>
          <w:divsChild>
            <w:div w:id="455759005">
              <w:marLeft w:val="0"/>
              <w:marRight w:val="0"/>
              <w:marTop w:val="0"/>
              <w:marBottom w:val="0"/>
              <w:divBdr>
                <w:top w:val="none" w:sz="0" w:space="0" w:color="auto"/>
                <w:left w:val="none" w:sz="0" w:space="0" w:color="auto"/>
                <w:bottom w:val="none" w:sz="0" w:space="0" w:color="auto"/>
                <w:right w:val="none" w:sz="0" w:space="0" w:color="auto"/>
              </w:divBdr>
            </w:div>
          </w:divsChild>
        </w:div>
        <w:div w:id="1064983727">
          <w:marLeft w:val="0"/>
          <w:marRight w:val="0"/>
          <w:marTop w:val="0"/>
          <w:marBottom w:val="0"/>
          <w:divBdr>
            <w:top w:val="none" w:sz="0" w:space="0" w:color="auto"/>
            <w:left w:val="none" w:sz="0" w:space="0" w:color="auto"/>
            <w:bottom w:val="none" w:sz="0" w:space="0" w:color="auto"/>
            <w:right w:val="none" w:sz="0" w:space="0" w:color="auto"/>
          </w:divBdr>
        </w:div>
        <w:div w:id="1637368007">
          <w:marLeft w:val="0"/>
          <w:marRight w:val="0"/>
          <w:marTop w:val="0"/>
          <w:marBottom w:val="0"/>
          <w:divBdr>
            <w:top w:val="none" w:sz="0" w:space="0" w:color="auto"/>
            <w:left w:val="none" w:sz="0" w:space="0" w:color="auto"/>
            <w:bottom w:val="none" w:sz="0" w:space="0" w:color="auto"/>
            <w:right w:val="none" w:sz="0" w:space="0" w:color="auto"/>
          </w:divBdr>
          <w:divsChild>
            <w:div w:id="1153793165">
              <w:marLeft w:val="0"/>
              <w:marRight w:val="360"/>
              <w:marTop w:val="0"/>
              <w:marBottom w:val="0"/>
              <w:divBdr>
                <w:top w:val="none" w:sz="0" w:space="0" w:color="auto"/>
                <w:left w:val="none" w:sz="0" w:space="0" w:color="auto"/>
                <w:bottom w:val="none" w:sz="0" w:space="0" w:color="auto"/>
                <w:right w:val="none" w:sz="0" w:space="0" w:color="auto"/>
              </w:divBdr>
            </w:div>
          </w:divsChild>
        </w:div>
        <w:div w:id="2089425869">
          <w:marLeft w:val="0"/>
          <w:marRight w:val="0"/>
          <w:marTop w:val="0"/>
          <w:marBottom w:val="0"/>
          <w:divBdr>
            <w:top w:val="none" w:sz="0" w:space="0" w:color="auto"/>
            <w:left w:val="none" w:sz="0" w:space="0" w:color="auto"/>
            <w:bottom w:val="none" w:sz="0" w:space="0" w:color="auto"/>
            <w:right w:val="none" w:sz="0" w:space="0" w:color="auto"/>
          </w:divBdr>
          <w:divsChild>
            <w:div w:id="811366038">
              <w:marLeft w:val="0"/>
              <w:marRight w:val="0"/>
              <w:marTop w:val="0"/>
              <w:marBottom w:val="0"/>
              <w:divBdr>
                <w:top w:val="none" w:sz="0" w:space="0" w:color="auto"/>
                <w:left w:val="none" w:sz="0" w:space="0" w:color="auto"/>
                <w:bottom w:val="none" w:sz="0" w:space="0" w:color="auto"/>
                <w:right w:val="none" w:sz="0" w:space="0" w:color="auto"/>
              </w:divBdr>
            </w:div>
          </w:divsChild>
        </w:div>
        <w:div w:id="478500246">
          <w:marLeft w:val="0"/>
          <w:marRight w:val="0"/>
          <w:marTop w:val="0"/>
          <w:marBottom w:val="0"/>
          <w:divBdr>
            <w:top w:val="none" w:sz="0" w:space="0" w:color="auto"/>
            <w:left w:val="none" w:sz="0" w:space="0" w:color="auto"/>
            <w:bottom w:val="none" w:sz="0" w:space="0" w:color="auto"/>
            <w:right w:val="none" w:sz="0" w:space="0" w:color="auto"/>
          </w:divBdr>
        </w:div>
        <w:div w:id="1115519541">
          <w:marLeft w:val="0"/>
          <w:marRight w:val="0"/>
          <w:marTop w:val="0"/>
          <w:marBottom w:val="0"/>
          <w:divBdr>
            <w:top w:val="none" w:sz="0" w:space="0" w:color="auto"/>
            <w:left w:val="none" w:sz="0" w:space="0" w:color="auto"/>
            <w:bottom w:val="none" w:sz="0" w:space="0" w:color="auto"/>
            <w:right w:val="none" w:sz="0" w:space="0" w:color="auto"/>
          </w:divBdr>
          <w:divsChild>
            <w:div w:id="2000421319">
              <w:marLeft w:val="0"/>
              <w:marRight w:val="360"/>
              <w:marTop w:val="0"/>
              <w:marBottom w:val="0"/>
              <w:divBdr>
                <w:top w:val="none" w:sz="0" w:space="0" w:color="auto"/>
                <w:left w:val="none" w:sz="0" w:space="0" w:color="auto"/>
                <w:bottom w:val="none" w:sz="0" w:space="0" w:color="auto"/>
                <w:right w:val="none" w:sz="0" w:space="0" w:color="auto"/>
              </w:divBdr>
            </w:div>
          </w:divsChild>
        </w:div>
        <w:div w:id="480737475">
          <w:marLeft w:val="0"/>
          <w:marRight w:val="0"/>
          <w:marTop w:val="0"/>
          <w:marBottom w:val="0"/>
          <w:divBdr>
            <w:top w:val="none" w:sz="0" w:space="0" w:color="auto"/>
            <w:left w:val="none" w:sz="0" w:space="0" w:color="auto"/>
            <w:bottom w:val="none" w:sz="0" w:space="0" w:color="auto"/>
            <w:right w:val="none" w:sz="0" w:space="0" w:color="auto"/>
          </w:divBdr>
          <w:divsChild>
            <w:div w:id="1718049702">
              <w:marLeft w:val="0"/>
              <w:marRight w:val="0"/>
              <w:marTop w:val="0"/>
              <w:marBottom w:val="0"/>
              <w:divBdr>
                <w:top w:val="none" w:sz="0" w:space="0" w:color="auto"/>
                <w:left w:val="none" w:sz="0" w:space="0" w:color="auto"/>
                <w:bottom w:val="none" w:sz="0" w:space="0" w:color="auto"/>
                <w:right w:val="none" w:sz="0" w:space="0" w:color="auto"/>
              </w:divBdr>
            </w:div>
          </w:divsChild>
        </w:div>
        <w:div w:id="138346794">
          <w:marLeft w:val="0"/>
          <w:marRight w:val="0"/>
          <w:marTop w:val="0"/>
          <w:marBottom w:val="0"/>
          <w:divBdr>
            <w:top w:val="none" w:sz="0" w:space="0" w:color="auto"/>
            <w:left w:val="none" w:sz="0" w:space="0" w:color="auto"/>
            <w:bottom w:val="none" w:sz="0" w:space="0" w:color="auto"/>
            <w:right w:val="none" w:sz="0" w:space="0" w:color="auto"/>
          </w:divBdr>
        </w:div>
        <w:div w:id="738481302">
          <w:marLeft w:val="0"/>
          <w:marRight w:val="0"/>
          <w:marTop w:val="0"/>
          <w:marBottom w:val="0"/>
          <w:divBdr>
            <w:top w:val="none" w:sz="0" w:space="0" w:color="auto"/>
            <w:left w:val="none" w:sz="0" w:space="0" w:color="auto"/>
            <w:bottom w:val="none" w:sz="0" w:space="0" w:color="auto"/>
            <w:right w:val="none" w:sz="0" w:space="0" w:color="auto"/>
          </w:divBdr>
        </w:div>
        <w:div w:id="1170146678">
          <w:marLeft w:val="0"/>
          <w:marRight w:val="0"/>
          <w:marTop w:val="0"/>
          <w:marBottom w:val="0"/>
          <w:divBdr>
            <w:top w:val="none" w:sz="0" w:space="0" w:color="auto"/>
            <w:left w:val="none" w:sz="0" w:space="0" w:color="auto"/>
            <w:bottom w:val="none" w:sz="0" w:space="0" w:color="auto"/>
            <w:right w:val="none" w:sz="0" w:space="0" w:color="auto"/>
          </w:divBdr>
          <w:divsChild>
            <w:div w:id="573048531">
              <w:marLeft w:val="0"/>
              <w:marRight w:val="0"/>
              <w:marTop w:val="0"/>
              <w:marBottom w:val="0"/>
              <w:divBdr>
                <w:top w:val="none" w:sz="0" w:space="0" w:color="auto"/>
                <w:left w:val="none" w:sz="0" w:space="0" w:color="auto"/>
                <w:bottom w:val="none" w:sz="0" w:space="0" w:color="auto"/>
                <w:right w:val="none" w:sz="0" w:space="0" w:color="auto"/>
              </w:divBdr>
            </w:div>
          </w:divsChild>
        </w:div>
        <w:div w:id="341974011">
          <w:marLeft w:val="0"/>
          <w:marRight w:val="0"/>
          <w:marTop w:val="0"/>
          <w:marBottom w:val="0"/>
          <w:divBdr>
            <w:top w:val="none" w:sz="0" w:space="0" w:color="auto"/>
            <w:left w:val="none" w:sz="0" w:space="0" w:color="auto"/>
            <w:bottom w:val="none" w:sz="0" w:space="0" w:color="auto"/>
            <w:right w:val="none" w:sz="0" w:space="0" w:color="auto"/>
          </w:divBdr>
        </w:div>
        <w:div w:id="187912283">
          <w:marLeft w:val="0"/>
          <w:marRight w:val="0"/>
          <w:marTop w:val="0"/>
          <w:marBottom w:val="0"/>
          <w:divBdr>
            <w:top w:val="none" w:sz="0" w:space="0" w:color="auto"/>
            <w:left w:val="none" w:sz="0" w:space="0" w:color="auto"/>
            <w:bottom w:val="none" w:sz="0" w:space="0" w:color="auto"/>
            <w:right w:val="none" w:sz="0" w:space="0" w:color="auto"/>
          </w:divBdr>
        </w:div>
        <w:div w:id="1142967397">
          <w:marLeft w:val="0"/>
          <w:marRight w:val="0"/>
          <w:marTop w:val="0"/>
          <w:marBottom w:val="0"/>
          <w:divBdr>
            <w:top w:val="none" w:sz="0" w:space="0" w:color="auto"/>
            <w:left w:val="none" w:sz="0" w:space="0" w:color="auto"/>
            <w:bottom w:val="none" w:sz="0" w:space="0" w:color="auto"/>
            <w:right w:val="none" w:sz="0" w:space="0" w:color="auto"/>
          </w:divBdr>
          <w:divsChild>
            <w:div w:id="1424838727">
              <w:marLeft w:val="0"/>
              <w:marRight w:val="0"/>
              <w:marTop w:val="0"/>
              <w:marBottom w:val="0"/>
              <w:divBdr>
                <w:top w:val="none" w:sz="0" w:space="0" w:color="auto"/>
                <w:left w:val="none" w:sz="0" w:space="0" w:color="auto"/>
                <w:bottom w:val="none" w:sz="0" w:space="0" w:color="auto"/>
                <w:right w:val="none" w:sz="0" w:space="0" w:color="auto"/>
              </w:divBdr>
            </w:div>
          </w:divsChild>
        </w:div>
        <w:div w:id="1671057220">
          <w:marLeft w:val="0"/>
          <w:marRight w:val="0"/>
          <w:marTop w:val="0"/>
          <w:marBottom w:val="0"/>
          <w:divBdr>
            <w:top w:val="none" w:sz="0" w:space="0" w:color="auto"/>
            <w:left w:val="none" w:sz="0" w:space="0" w:color="auto"/>
            <w:bottom w:val="none" w:sz="0" w:space="0" w:color="auto"/>
            <w:right w:val="none" w:sz="0" w:space="0" w:color="auto"/>
          </w:divBdr>
        </w:div>
        <w:div w:id="1555965484">
          <w:marLeft w:val="0"/>
          <w:marRight w:val="0"/>
          <w:marTop w:val="0"/>
          <w:marBottom w:val="0"/>
          <w:divBdr>
            <w:top w:val="none" w:sz="0" w:space="0" w:color="auto"/>
            <w:left w:val="none" w:sz="0" w:space="0" w:color="auto"/>
            <w:bottom w:val="none" w:sz="0" w:space="0" w:color="auto"/>
            <w:right w:val="none" w:sz="0" w:space="0" w:color="auto"/>
          </w:divBdr>
          <w:divsChild>
            <w:div w:id="2026058624">
              <w:marLeft w:val="0"/>
              <w:marRight w:val="360"/>
              <w:marTop w:val="0"/>
              <w:marBottom w:val="0"/>
              <w:divBdr>
                <w:top w:val="none" w:sz="0" w:space="0" w:color="auto"/>
                <w:left w:val="none" w:sz="0" w:space="0" w:color="auto"/>
                <w:bottom w:val="none" w:sz="0" w:space="0" w:color="auto"/>
                <w:right w:val="none" w:sz="0" w:space="0" w:color="auto"/>
              </w:divBdr>
            </w:div>
          </w:divsChild>
        </w:div>
        <w:div w:id="2102989435">
          <w:marLeft w:val="0"/>
          <w:marRight w:val="0"/>
          <w:marTop w:val="0"/>
          <w:marBottom w:val="0"/>
          <w:divBdr>
            <w:top w:val="none" w:sz="0" w:space="0" w:color="auto"/>
            <w:left w:val="none" w:sz="0" w:space="0" w:color="auto"/>
            <w:bottom w:val="none" w:sz="0" w:space="0" w:color="auto"/>
            <w:right w:val="none" w:sz="0" w:space="0" w:color="auto"/>
          </w:divBdr>
          <w:divsChild>
            <w:div w:id="60758164">
              <w:marLeft w:val="0"/>
              <w:marRight w:val="0"/>
              <w:marTop w:val="0"/>
              <w:marBottom w:val="0"/>
              <w:divBdr>
                <w:top w:val="none" w:sz="0" w:space="0" w:color="auto"/>
                <w:left w:val="none" w:sz="0" w:space="0" w:color="auto"/>
                <w:bottom w:val="none" w:sz="0" w:space="0" w:color="auto"/>
                <w:right w:val="none" w:sz="0" w:space="0" w:color="auto"/>
              </w:divBdr>
            </w:div>
          </w:divsChild>
        </w:div>
        <w:div w:id="2010592139">
          <w:marLeft w:val="0"/>
          <w:marRight w:val="0"/>
          <w:marTop w:val="0"/>
          <w:marBottom w:val="0"/>
          <w:divBdr>
            <w:top w:val="none" w:sz="0" w:space="0" w:color="auto"/>
            <w:left w:val="none" w:sz="0" w:space="0" w:color="auto"/>
            <w:bottom w:val="none" w:sz="0" w:space="0" w:color="auto"/>
            <w:right w:val="none" w:sz="0" w:space="0" w:color="auto"/>
          </w:divBdr>
        </w:div>
        <w:div w:id="10880565">
          <w:marLeft w:val="0"/>
          <w:marRight w:val="0"/>
          <w:marTop w:val="0"/>
          <w:marBottom w:val="0"/>
          <w:divBdr>
            <w:top w:val="none" w:sz="0" w:space="0" w:color="auto"/>
            <w:left w:val="none" w:sz="0" w:space="0" w:color="auto"/>
            <w:bottom w:val="none" w:sz="0" w:space="0" w:color="auto"/>
            <w:right w:val="none" w:sz="0" w:space="0" w:color="auto"/>
          </w:divBdr>
        </w:div>
        <w:div w:id="463885810">
          <w:marLeft w:val="0"/>
          <w:marRight w:val="0"/>
          <w:marTop w:val="0"/>
          <w:marBottom w:val="0"/>
          <w:divBdr>
            <w:top w:val="none" w:sz="0" w:space="0" w:color="auto"/>
            <w:left w:val="none" w:sz="0" w:space="0" w:color="auto"/>
            <w:bottom w:val="none" w:sz="0" w:space="0" w:color="auto"/>
            <w:right w:val="none" w:sz="0" w:space="0" w:color="auto"/>
          </w:divBdr>
        </w:div>
        <w:div w:id="1204057070">
          <w:marLeft w:val="0"/>
          <w:marRight w:val="0"/>
          <w:marTop w:val="0"/>
          <w:marBottom w:val="0"/>
          <w:divBdr>
            <w:top w:val="none" w:sz="0" w:space="0" w:color="auto"/>
            <w:left w:val="none" w:sz="0" w:space="0" w:color="auto"/>
            <w:bottom w:val="none" w:sz="0" w:space="0" w:color="auto"/>
            <w:right w:val="none" w:sz="0" w:space="0" w:color="auto"/>
          </w:divBdr>
          <w:divsChild>
            <w:div w:id="1071611891">
              <w:marLeft w:val="0"/>
              <w:marRight w:val="0"/>
              <w:marTop w:val="0"/>
              <w:marBottom w:val="0"/>
              <w:divBdr>
                <w:top w:val="none" w:sz="0" w:space="0" w:color="auto"/>
                <w:left w:val="none" w:sz="0" w:space="0" w:color="auto"/>
                <w:bottom w:val="none" w:sz="0" w:space="0" w:color="auto"/>
                <w:right w:val="none" w:sz="0" w:space="0" w:color="auto"/>
              </w:divBdr>
            </w:div>
          </w:divsChild>
        </w:div>
        <w:div w:id="501287019">
          <w:marLeft w:val="0"/>
          <w:marRight w:val="0"/>
          <w:marTop w:val="0"/>
          <w:marBottom w:val="0"/>
          <w:divBdr>
            <w:top w:val="none" w:sz="0" w:space="0" w:color="auto"/>
            <w:left w:val="none" w:sz="0" w:space="0" w:color="auto"/>
            <w:bottom w:val="none" w:sz="0" w:space="0" w:color="auto"/>
            <w:right w:val="none" w:sz="0" w:space="0" w:color="auto"/>
          </w:divBdr>
        </w:div>
        <w:div w:id="10035364">
          <w:marLeft w:val="0"/>
          <w:marRight w:val="0"/>
          <w:marTop w:val="0"/>
          <w:marBottom w:val="0"/>
          <w:divBdr>
            <w:top w:val="none" w:sz="0" w:space="0" w:color="auto"/>
            <w:left w:val="none" w:sz="0" w:space="0" w:color="auto"/>
            <w:bottom w:val="none" w:sz="0" w:space="0" w:color="auto"/>
            <w:right w:val="none" w:sz="0" w:space="0" w:color="auto"/>
          </w:divBdr>
        </w:div>
        <w:div w:id="127479064">
          <w:marLeft w:val="0"/>
          <w:marRight w:val="0"/>
          <w:marTop w:val="0"/>
          <w:marBottom w:val="0"/>
          <w:divBdr>
            <w:top w:val="none" w:sz="0" w:space="0" w:color="auto"/>
            <w:left w:val="none" w:sz="0" w:space="0" w:color="auto"/>
            <w:bottom w:val="none" w:sz="0" w:space="0" w:color="auto"/>
            <w:right w:val="none" w:sz="0" w:space="0" w:color="auto"/>
          </w:divBdr>
          <w:divsChild>
            <w:div w:id="1202128880">
              <w:marLeft w:val="0"/>
              <w:marRight w:val="0"/>
              <w:marTop w:val="0"/>
              <w:marBottom w:val="0"/>
              <w:divBdr>
                <w:top w:val="none" w:sz="0" w:space="0" w:color="auto"/>
                <w:left w:val="none" w:sz="0" w:space="0" w:color="auto"/>
                <w:bottom w:val="none" w:sz="0" w:space="0" w:color="auto"/>
                <w:right w:val="none" w:sz="0" w:space="0" w:color="auto"/>
              </w:divBdr>
            </w:div>
          </w:divsChild>
        </w:div>
        <w:div w:id="282729391">
          <w:marLeft w:val="0"/>
          <w:marRight w:val="0"/>
          <w:marTop w:val="0"/>
          <w:marBottom w:val="0"/>
          <w:divBdr>
            <w:top w:val="none" w:sz="0" w:space="0" w:color="auto"/>
            <w:left w:val="none" w:sz="0" w:space="0" w:color="auto"/>
            <w:bottom w:val="none" w:sz="0" w:space="0" w:color="auto"/>
            <w:right w:val="none" w:sz="0" w:space="0" w:color="auto"/>
          </w:divBdr>
        </w:div>
        <w:div w:id="647973855">
          <w:marLeft w:val="0"/>
          <w:marRight w:val="0"/>
          <w:marTop w:val="0"/>
          <w:marBottom w:val="0"/>
          <w:divBdr>
            <w:top w:val="none" w:sz="0" w:space="0" w:color="auto"/>
            <w:left w:val="none" w:sz="0" w:space="0" w:color="auto"/>
            <w:bottom w:val="none" w:sz="0" w:space="0" w:color="auto"/>
            <w:right w:val="none" w:sz="0" w:space="0" w:color="auto"/>
          </w:divBdr>
        </w:div>
        <w:div w:id="1712654439">
          <w:marLeft w:val="0"/>
          <w:marRight w:val="0"/>
          <w:marTop w:val="0"/>
          <w:marBottom w:val="0"/>
          <w:divBdr>
            <w:top w:val="none" w:sz="0" w:space="0" w:color="auto"/>
            <w:left w:val="none" w:sz="0" w:space="0" w:color="auto"/>
            <w:bottom w:val="none" w:sz="0" w:space="0" w:color="auto"/>
            <w:right w:val="none" w:sz="0" w:space="0" w:color="auto"/>
          </w:divBdr>
          <w:divsChild>
            <w:div w:id="1301493993">
              <w:marLeft w:val="0"/>
              <w:marRight w:val="0"/>
              <w:marTop w:val="0"/>
              <w:marBottom w:val="0"/>
              <w:divBdr>
                <w:top w:val="none" w:sz="0" w:space="0" w:color="auto"/>
                <w:left w:val="none" w:sz="0" w:space="0" w:color="auto"/>
                <w:bottom w:val="none" w:sz="0" w:space="0" w:color="auto"/>
                <w:right w:val="none" w:sz="0" w:space="0" w:color="auto"/>
              </w:divBdr>
            </w:div>
          </w:divsChild>
        </w:div>
        <w:div w:id="1874688113">
          <w:marLeft w:val="0"/>
          <w:marRight w:val="0"/>
          <w:marTop w:val="0"/>
          <w:marBottom w:val="0"/>
          <w:divBdr>
            <w:top w:val="none" w:sz="0" w:space="0" w:color="auto"/>
            <w:left w:val="none" w:sz="0" w:space="0" w:color="auto"/>
            <w:bottom w:val="none" w:sz="0" w:space="0" w:color="auto"/>
            <w:right w:val="none" w:sz="0" w:space="0" w:color="auto"/>
          </w:divBdr>
        </w:div>
        <w:div w:id="2051957006">
          <w:marLeft w:val="0"/>
          <w:marRight w:val="0"/>
          <w:marTop w:val="0"/>
          <w:marBottom w:val="0"/>
          <w:divBdr>
            <w:top w:val="none" w:sz="0" w:space="0" w:color="auto"/>
            <w:left w:val="none" w:sz="0" w:space="0" w:color="auto"/>
            <w:bottom w:val="none" w:sz="0" w:space="0" w:color="auto"/>
            <w:right w:val="none" w:sz="0" w:space="0" w:color="auto"/>
          </w:divBdr>
          <w:divsChild>
            <w:div w:id="540746414">
              <w:marLeft w:val="0"/>
              <w:marRight w:val="360"/>
              <w:marTop w:val="0"/>
              <w:marBottom w:val="0"/>
              <w:divBdr>
                <w:top w:val="none" w:sz="0" w:space="0" w:color="auto"/>
                <w:left w:val="none" w:sz="0" w:space="0" w:color="auto"/>
                <w:bottom w:val="none" w:sz="0" w:space="0" w:color="auto"/>
                <w:right w:val="none" w:sz="0" w:space="0" w:color="auto"/>
              </w:divBdr>
            </w:div>
          </w:divsChild>
        </w:div>
        <w:div w:id="1893615300">
          <w:marLeft w:val="0"/>
          <w:marRight w:val="0"/>
          <w:marTop w:val="0"/>
          <w:marBottom w:val="0"/>
          <w:divBdr>
            <w:top w:val="none" w:sz="0" w:space="0" w:color="auto"/>
            <w:left w:val="none" w:sz="0" w:space="0" w:color="auto"/>
            <w:bottom w:val="none" w:sz="0" w:space="0" w:color="auto"/>
            <w:right w:val="none" w:sz="0" w:space="0" w:color="auto"/>
          </w:divBdr>
          <w:divsChild>
            <w:div w:id="184827474">
              <w:marLeft w:val="0"/>
              <w:marRight w:val="0"/>
              <w:marTop w:val="0"/>
              <w:marBottom w:val="0"/>
              <w:divBdr>
                <w:top w:val="none" w:sz="0" w:space="0" w:color="auto"/>
                <w:left w:val="none" w:sz="0" w:space="0" w:color="auto"/>
                <w:bottom w:val="none" w:sz="0" w:space="0" w:color="auto"/>
                <w:right w:val="none" w:sz="0" w:space="0" w:color="auto"/>
              </w:divBdr>
            </w:div>
          </w:divsChild>
        </w:div>
        <w:div w:id="2022275611">
          <w:marLeft w:val="0"/>
          <w:marRight w:val="0"/>
          <w:marTop w:val="0"/>
          <w:marBottom w:val="0"/>
          <w:divBdr>
            <w:top w:val="none" w:sz="0" w:space="0" w:color="auto"/>
            <w:left w:val="none" w:sz="0" w:space="0" w:color="auto"/>
            <w:bottom w:val="none" w:sz="0" w:space="0" w:color="auto"/>
            <w:right w:val="none" w:sz="0" w:space="0" w:color="auto"/>
          </w:divBdr>
        </w:div>
        <w:div w:id="406002971">
          <w:marLeft w:val="0"/>
          <w:marRight w:val="0"/>
          <w:marTop w:val="0"/>
          <w:marBottom w:val="0"/>
          <w:divBdr>
            <w:top w:val="none" w:sz="0" w:space="0" w:color="auto"/>
            <w:left w:val="none" w:sz="0" w:space="0" w:color="auto"/>
            <w:bottom w:val="none" w:sz="0" w:space="0" w:color="auto"/>
            <w:right w:val="none" w:sz="0" w:space="0" w:color="auto"/>
          </w:divBdr>
        </w:div>
        <w:div w:id="1384141119">
          <w:marLeft w:val="0"/>
          <w:marRight w:val="0"/>
          <w:marTop w:val="0"/>
          <w:marBottom w:val="0"/>
          <w:divBdr>
            <w:top w:val="none" w:sz="0" w:space="0" w:color="auto"/>
            <w:left w:val="none" w:sz="0" w:space="0" w:color="auto"/>
            <w:bottom w:val="none" w:sz="0" w:space="0" w:color="auto"/>
            <w:right w:val="none" w:sz="0" w:space="0" w:color="auto"/>
          </w:divBdr>
          <w:divsChild>
            <w:div w:id="651325443">
              <w:marLeft w:val="0"/>
              <w:marRight w:val="0"/>
              <w:marTop w:val="0"/>
              <w:marBottom w:val="0"/>
              <w:divBdr>
                <w:top w:val="none" w:sz="0" w:space="0" w:color="auto"/>
                <w:left w:val="none" w:sz="0" w:space="0" w:color="auto"/>
                <w:bottom w:val="none" w:sz="0" w:space="0" w:color="auto"/>
                <w:right w:val="none" w:sz="0" w:space="0" w:color="auto"/>
              </w:divBdr>
            </w:div>
          </w:divsChild>
        </w:div>
        <w:div w:id="90392839">
          <w:marLeft w:val="0"/>
          <w:marRight w:val="0"/>
          <w:marTop w:val="0"/>
          <w:marBottom w:val="0"/>
          <w:divBdr>
            <w:top w:val="none" w:sz="0" w:space="0" w:color="auto"/>
            <w:left w:val="none" w:sz="0" w:space="0" w:color="auto"/>
            <w:bottom w:val="none" w:sz="0" w:space="0" w:color="auto"/>
            <w:right w:val="none" w:sz="0" w:space="0" w:color="auto"/>
          </w:divBdr>
        </w:div>
        <w:div w:id="539241002">
          <w:marLeft w:val="0"/>
          <w:marRight w:val="0"/>
          <w:marTop w:val="0"/>
          <w:marBottom w:val="0"/>
          <w:divBdr>
            <w:top w:val="none" w:sz="0" w:space="0" w:color="auto"/>
            <w:left w:val="none" w:sz="0" w:space="0" w:color="auto"/>
            <w:bottom w:val="none" w:sz="0" w:space="0" w:color="auto"/>
            <w:right w:val="none" w:sz="0" w:space="0" w:color="auto"/>
          </w:divBdr>
        </w:div>
        <w:div w:id="1008362429">
          <w:marLeft w:val="0"/>
          <w:marRight w:val="0"/>
          <w:marTop w:val="0"/>
          <w:marBottom w:val="0"/>
          <w:divBdr>
            <w:top w:val="none" w:sz="0" w:space="0" w:color="auto"/>
            <w:left w:val="none" w:sz="0" w:space="0" w:color="auto"/>
            <w:bottom w:val="none" w:sz="0" w:space="0" w:color="auto"/>
            <w:right w:val="none" w:sz="0" w:space="0" w:color="auto"/>
          </w:divBdr>
          <w:divsChild>
            <w:div w:id="360590414">
              <w:marLeft w:val="0"/>
              <w:marRight w:val="0"/>
              <w:marTop w:val="0"/>
              <w:marBottom w:val="0"/>
              <w:divBdr>
                <w:top w:val="none" w:sz="0" w:space="0" w:color="auto"/>
                <w:left w:val="none" w:sz="0" w:space="0" w:color="auto"/>
                <w:bottom w:val="none" w:sz="0" w:space="0" w:color="auto"/>
                <w:right w:val="none" w:sz="0" w:space="0" w:color="auto"/>
              </w:divBdr>
            </w:div>
          </w:divsChild>
        </w:div>
        <w:div w:id="1910076373">
          <w:marLeft w:val="0"/>
          <w:marRight w:val="0"/>
          <w:marTop w:val="0"/>
          <w:marBottom w:val="0"/>
          <w:divBdr>
            <w:top w:val="none" w:sz="0" w:space="0" w:color="auto"/>
            <w:left w:val="none" w:sz="0" w:space="0" w:color="auto"/>
            <w:bottom w:val="none" w:sz="0" w:space="0" w:color="auto"/>
            <w:right w:val="none" w:sz="0" w:space="0" w:color="auto"/>
          </w:divBdr>
        </w:div>
        <w:div w:id="1581136340">
          <w:marLeft w:val="0"/>
          <w:marRight w:val="0"/>
          <w:marTop w:val="0"/>
          <w:marBottom w:val="0"/>
          <w:divBdr>
            <w:top w:val="none" w:sz="0" w:space="0" w:color="auto"/>
            <w:left w:val="none" w:sz="0" w:space="0" w:color="auto"/>
            <w:bottom w:val="none" w:sz="0" w:space="0" w:color="auto"/>
            <w:right w:val="none" w:sz="0" w:space="0" w:color="auto"/>
          </w:divBdr>
          <w:divsChild>
            <w:div w:id="1314145224">
              <w:marLeft w:val="0"/>
              <w:marRight w:val="360"/>
              <w:marTop w:val="0"/>
              <w:marBottom w:val="0"/>
              <w:divBdr>
                <w:top w:val="none" w:sz="0" w:space="0" w:color="auto"/>
                <w:left w:val="none" w:sz="0" w:space="0" w:color="auto"/>
                <w:bottom w:val="none" w:sz="0" w:space="0" w:color="auto"/>
                <w:right w:val="none" w:sz="0" w:space="0" w:color="auto"/>
              </w:divBdr>
            </w:div>
          </w:divsChild>
        </w:div>
        <w:div w:id="1068579531">
          <w:marLeft w:val="0"/>
          <w:marRight w:val="0"/>
          <w:marTop w:val="0"/>
          <w:marBottom w:val="0"/>
          <w:divBdr>
            <w:top w:val="none" w:sz="0" w:space="0" w:color="auto"/>
            <w:left w:val="none" w:sz="0" w:space="0" w:color="auto"/>
            <w:bottom w:val="none" w:sz="0" w:space="0" w:color="auto"/>
            <w:right w:val="none" w:sz="0" w:space="0" w:color="auto"/>
          </w:divBdr>
          <w:divsChild>
            <w:div w:id="390663431">
              <w:marLeft w:val="0"/>
              <w:marRight w:val="0"/>
              <w:marTop w:val="0"/>
              <w:marBottom w:val="0"/>
              <w:divBdr>
                <w:top w:val="none" w:sz="0" w:space="0" w:color="auto"/>
                <w:left w:val="none" w:sz="0" w:space="0" w:color="auto"/>
                <w:bottom w:val="none" w:sz="0" w:space="0" w:color="auto"/>
                <w:right w:val="none" w:sz="0" w:space="0" w:color="auto"/>
              </w:divBdr>
            </w:div>
          </w:divsChild>
        </w:div>
        <w:div w:id="156696862">
          <w:marLeft w:val="0"/>
          <w:marRight w:val="0"/>
          <w:marTop w:val="0"/>
          <w:marBottom w:val="0"/>
          <w:divBdr>
            <w:top w:val="none" w:sz="0" w:space="0" w:color="auto"/>
            <w:left w:val="none" w:sz="0" w:space="0" w:color="auto"/>
            <w:bottom w:val="none" w:sz="0" w:space="0" w:color="auto"/>
            <w:right w:val="none" w:sz="0" w:space="0" w:color="auto"/>
          </w:divBdr>
        </w:div>
        <w:div w:id="1638953267">
          <w:marLeft w:val="0"/>
          <w:marRight w:val="0"/>
          <w:marTop w:val="0"/>
          <w:marBottom w:val="0"/>
          <w:divBdr>
            <w:top w:val="none" w:sz="0" w:space="0" w:color="auto"/>
            <w:left w:val="none" w:sz="0" w:space="0" w:color="auto"/>
            <w:bottom w:val="none" w:sz="0" w:space="0" w:color="auto"/>
            <w:right w:val="none" w:sz="0" w:space="0" w:color="auto"/>
          </w:divBdr>
        </w:div>
        <w:div w:id="124936813">
          <w:marLeft w:val="0"/>
          <w:marRight w:val="0"/>
          <w:marTop w:val="0"/>
          <w:marBottom w:val="0"/>
          <w:divBdr>
            <w:top w:val="none" w:sz="0" w:space="0" w:color="auto"/>
            <w:left w:val="none" w:sz="0" w:space="0" w:color="auto"/>
            <w:bottom w:val="none" w:sz="0" w:space="0" w:color="auto"/>
            <w:right w:val="none" w:sz="0" w:space="0" w:color="auto"/>
          </w:divBdr>
          <w:divsChild>
            <w:div w:id="1610619879">
              <w:marLeft w:val="0"/>
              <w:marRight w:val="0"/>
              <w:marTop w:val="0"/>
              <w:marBottom w:val="0"/>
              <w:divBdr>
                <w:top w:val="none" w:sz="0" w:space="0" w:color="auto"/>
                <w:left w:val="none" w:sz="0" w:space="0" w:color="auto"/>
                <w:bottom w:val="none" w:sz="0" w:space="0" w:color="auto"/>
                <w:right w:val="none" w:sz="0" w:space="0" w:color="auto"/>
              </w:divBdr>
            </w:div>
          </w:divsChild>
        </w:div>
        <w:div w:id="673072835">
          <w:marLeft w:val="0"/>
          <w:marRight w:val="0"/>
          <w:marTop w:val="0"/>
          <w:marBottom w:val="0"/>
          <w:divBdr>
            <w:top w:val="none" w:sz="0" w:space="0" w:color="auto"/>
            <w:left w:val="none" w:sz="0" w:space="0" w:color="auto"/>
            <w:bottom w:val="none" w:sz="0" w:space="0" w:color="auto"/>
            <w:right w:val="none" w:sz="0" w:space="0" w:color="auto"/>
          </w:divBdr>
        </w:div>
        <w:div w:id="1247961856">
          <w:marLeft w:val="0"/>
          <w:marRight w:val="0"/>
          <w:marTop w:val="0"/>
          <w:marBottom w:val="0"/>
          <w:divBdr>
            <w:top w:val="none" w:sz="0" w:space="0" w:color="auto"/>
            <w:left w:val="none" w:sz="0" w:space="0" w:color="auto"/>
            <w:bottom w:val="none" w:sz="0" w:space="0" w:color="auto"/>
            <w:right w:val="none" w:sz="0" w:space="0" w:color="auto"/>
          </w:divBdr>
          <w:divsChild>
            <w:div w:id="1377588408">
              <w:marLeft w:val="0"/>
              <w:marRight w:val="360"/>
              <w:marTop w:val="0"/>
              <w:marBottom w:val="0"/>
              <w:divBdr>
                <w:top w:val="none" w:sz="0" w:space="0" w:color="auto"/>
                <w:left w:val="none" w:sz="0" w:space="0" w:color="auto"/>
                <w:bottom w:val="none" w:sz="0" w:space="0" w:color="auto"/>
                <w:right w:val="none" w:sz="0" w:space="0" w:color="auto"/>
              </w:divBdr>
            </w:div>
          </w:divsChild>
        </w:div>
        <w:div w:id="1676296481">
          <w:marLeft w:val="0"/>
          <w:marRight w:val="0"/>
          <w:marTop w:val="0"/>
          <w:marBottom w:val="0"/>
          <w:divBdr>
            <w:top w:val="none" w:sz="0" w:space="0" w:color="auto"/>
            <w:left w:val="none" w:sz="0" w:space="0" w:color="auto"/>
            <w:bottom w:val="none" w:sz="0" w:space="0" w:color="auto"/>
            <w:right w:val="none" w:sz="0" w:space="0" w:color="auto"/>
          </w:divBdr>
          <w:divsChild>
            <w:div w:id="160044733">
              <w:marLeft w:val="0"/>
              <w:marRight w:val="0"/>
              <w:marTop w:val="0"/>
              <w:marBottom w:val="0"/>
              <w:divBdr>
                <w:top w:val="none" w:sz="0" w:space="0" w:color="auto"/>
                <w:left w:val="none" w:sz="0" w:space="0" w:color="auto"/>
                <w:bottom w:val="none" w:sz="0" w:space="0" w:color="auto"/>
                <w:right w:val="none" w:sz="0" w:space="0" w:color="auto"/>
              </w:divBdr>
            </w:div>
          </w:divsChild>
        </w:div>
        <w:div w:id="526141768">
          <w:marLeft w:val="0"/>
          <w:marRight w:val="0"/>
          <w:marTop w:val="0"/>
          <w:marBottom w:val="0"/>
          <w:divBdr>
            <w:top w:val="none" w:sz="0" w:space="0" w:color="auto"/>
            <w:left w:val="none" w:sz="0" w:space="0" w:color="auto"/>
            <w:bottom w:val="none" w:sz="0" w:space="0" w:color="auto"/>
            <w:right w:val="none" w:sz="0" w:space="0" w:color="auto"/>
          </w:divBdr>
        </w:div>
        <w:div w:id="1838420142">
          <w:marLeft w:val="0"/>
          <w:marRight w:val="0"/>
          <w:marTop w:val="0"/>
          <w:marBottom w:val="0"/>
          <w:divBdr>
            <w:top w:val="none" w:sz="0" w:space="0" w:color="auto"/>
            <w:left w:val="none" w:sz="0" w:space="0" w:color="auto"/>
            <w:bottom w:val="none" w:sz="0" w:space="0" w:color="auto"/>
            <w:right w:val="none" w:sz="0" w:space="0" w:color="auto"/>
          </w:divBdr>
        </w:div>
        <w:div w:id="275797732">
          <w:marLeft w:val="0"/>
          <w:marRight w:val="0"/>
          <w:marTop w:val="0"/>
          <w:marBottom w:val="0"/>
          <w:divBdr>
            <w:top w:val="none" w:sz="0" w:space="0" w:color="auto"/>
            <w:left w:val="none" w:sz="0" w:space="0" w:color="auto"/>
            <w:bottom w:val="none" w:sz="0" w:space="0" w:color="auto"/>
            <w:right w:val="none" w:sz="0" w:space="0" w:color="auto"/>
          </w:divBdr>
          <w:divsChild>
            <w:div w:id="2018843307">
              <w:marLeft w:val="0"/>
              <w:marRight w:val="0"/>
              <w:marTop w:val="0"/>
              <w:marBottom w:val="0"/>
              <w:divBdr>
                <w:top w:val="none" w:sz="0" w:space="0" w:color="auto"/>
                <w:left w:val="none" w:sz="0" w:space="0" w:color="auto"/>
                <w:bottom w:val="none" w:sz="0" w:space="0" w:color="auto"/>
                <w:right w:val="none" w:sz="0" w:space="0" w:color="auto"/>
              </w:divBdr>
            </w:div>
          </w:divsChild>
        </w:div>
        <w:div w:id="356539369">
          <w:marLeft w:val="0"/>
          <w:marRight w:val="0"/>
          <w:marTop w:val="0"/>
          <w:marBottom w:val="0"/>
          <w:divBdr>
            <w:top w:val="none" w:sz="0" w:space="0" w:color="auto"/>
            <w:left w:val="none" w:sz="0" w:space="0" w:color="auto"/>
            <w:bottom w:val="none" w:sz="0" w:space="0" w:color="auto"/>
            <w:right w:val="none" w:sz="0" w:space="0" w:color="auto"/>
          </w:divBdr>
        </w:div>
        <w:div w:id="652416712">
          <w:marLeft w:val="0"/>
          <w:marRight w:val="0"/>
          <w:marTop w:val="0"/>
          <w:marBottom w:val="0"/>
          <w:divBdr>
            <w:top w:val="none" w:sz="0" w:space="0" w:color="auto"/>
            <w:left w:val="none" w:sz="0" w:space="0" w:color="auto"/>
            <w:bottom w:val="none" w:sz="0" w:space="0" w:color="auto"/>
            <w:right w:val="none" w:sz="0" w:space="0" w:color="auto"/>
          </w:divBdr>
        </w:div>
        <w:div w:id="167715425">
          <w:marLeft w:val="0"/>
          <w:marRight w:val="0"/>
          <w:marTop w:val="0"/>
          <w:marBottom w:val="0"/>
          <w:divBdr>
            <w:top w:val="none" w:sz="0" w:space="0" w:color="auto"/>
            <w:left w:val="none" w:sz="0" w:space="0" w:color="auto"/>
            <w:bottom w:val="none" w:sz="0" w:space="0" w:color="auto"/>
            <w:right w:val="none" w:sz="0" w:space="0" w:color="auto"/>
          </w:divBdr>
          <w:divsChild>
            <w:div w:id="1991519602">
              <w:marLeft w:val="0"/>
              <w:marRight w:val="0"/>
              <w:marTop w:val="0"/>
              <w:marBottom w:val="0"/>
              <w:divBdr>
                <w:top w:val="none" w:sz="0" w:space="0" w:color="auto"/>
                <w:left w:val="none" w:sz="0" w:space="0" w:color="auto"/>
                <w:bottom w:val="none" w:sz="0" w:space="0" w:color="auto"/>
                <w:right w:val="none" w:sz="0" w:space="0" w:color="auto"/>
              </w:divBdr>
            </w:div>
          </w:divsChild>
        </w:div>
        <w:div w:id="1701396464">
          <w:marLeft w:val="0"/>
          <w:marRight w:val="0"/>
          <w:marTop w:val="0"/>
          <w:marBottom w:val="0"/>
          <w:divBdr>
            <w:top w:val="none" w:sz="0" w:space="0" w:color="auto"/>
            <w:left w:val="none" w:sz="0" w:space="0" w:color="auto"/>
            <w:bottom w:val="none" w:sz="0" w:space="0" w:color="auto"/>
            <w:right w:val="none" w:sz="0" w:space="0" w:color="auto"/>
          </w:divBdr>
        </w:div>
        <w:div w:id="663751532">
          <w:marLeft w:val="0"/>
          <w:marRight w:val="0"/>
          <w:marTop w:val="0"/>
          <w:marBottom w:val="0"/>
          <w:divBdr>
            <w:top w:val="none" w:sz="0" w:space="0" w:color="auto"/>
            <w:left w:val="none" w:sz="0" w:space="0" w:color="auto"/>
            <w:bottom w:val="none" w:sz="0" w:space="0" w:color="auto"/>
            <w:right w:val="none" w:sz="0" w:space="0" w:color="auto"/>
          </w:divBdr>
          <w:divsChild>
            <w:div w:id="1786119733">
              <w:marLeft w:val="0"/>
              <w:marRight w:val="360"/>
              <w:marTop w:val="0"/>
              <w:marBottom w:val="0"/>
              <w:divBdr>
                <w:top w:val="none" w:sz="0" w:space="0" w:color="auto"/>
                <w:left w:val="none" w:sz="0" w:space="0" w:color="auto"/>
                <w:bottom w:val="none" w:sz="0" w:space="0" w:color="auto"/>
                <w:right w:val="none" w:sz="0" w:space="0" w:color="auto"/>
              </w:divBdr>
            </w:div>
          </w:divsChild>
        </w:div>
        <w:div w:id="1046221333">
          <w:marLeft w:val="0"/>
          <w:marRight w:val="0"/>
          <w:marTop w:val="0"/>
          <w:marBottom w:val="0"/>
          <w:divBdr>
            <w:top w:val="none" w:sz="0" w:space="0" w:color="auto"/>
            <w:left w:val="none" w:sz="0" w:space="0" w:color="auto"/>
            <w:bottom w:val="none" w:sz="0" w:space="0" w:color="auto"/>
            <w:right w:val="none" w:sz="0" w:space="0" w:color="auto"/>
          </w:divBdr>
          <w:divsChild>
            <w:div w:id="1217426418">
              <w:marLeft w:val="0"/>
              <w:marRight w:val="0"/>
              <w:marTop w:val="0"/>
              <w:marBottom w:val="0"/>
              <w:divBdr>
                <w:top w:val="none" w:sz="0" w:space="0" w:color="auto"/>
                <w:left w:val="none" w:sz="0" w:space="0" w:color="auto"/>
                <w:bottom w:val="none" w:sz="0" w:space="0" w:color="auto"/>
                <w:right w:val="none" w:sz="0" w:space="0" w:color="auto"/>
              </w:divBdr>
            </w:div>
          </w:divsChild>
        </w:div>
        <w:div w:id="1085802869">
          <w:marLeft w:val="0"/>
          <w:marRight w:val="0"/>
          <w:marTop w:val="0"/>
          <w:marBottom w:val="0"/>
          <w:divBdr>
            <w:top w:val="none" w:sz="0" w:space="0" w:color="auto"/>
            <w:left w:val="none" w:sz="0" w:space="0" w:color="auto"/>
            <w:bottom w:val="none" w:sz="0" w:space="0" w:color="auto"/>
            <w:right w:val="none" w:sz="0" w:space="0" w:color="auto"/>
          </w:divBdr>
        </w:div>
        <w:div w:id="1455439140">
          <w:marLeft w:val="0"/>
          <w:marRight w:val="0"/>
          <w:marTop w:val="0"/>
          <w:marBottom w:val="0"/>
          <w:divBdr>
            <w:top w:val="none" w:sz="0" w:space="0" w:color="auto"/>
            <w:left w:val="none" w:sz="0" w:space="0" w:color="auto"/>
            <w:bottom w:val="none" w:sz="0" w:space="0" w:color="auto"/>
            <w:right w:val="none" w:sz="0" w:space="0" w:color="auto"/>
          </w:divBdr>
        </w:div>
        <w:div w:id="1743941360">
          <w:marLeft w:val="0"/>
          <w:marRight w:val="0"/>
          <w:marTop w:val="0"/>
          <w:marBottom w:val="0"/>
          <w:divBdr>
            <w:top w:val="none" w:sz="0" w:space="0" w:color="auto"/>
            <w:left w:val="none" w:sz="0" w:space="0" w:color="auto"/>
            <w:bottom w:val="none" w:sz="0" w:space="0" w:color="auto"/>
            <w:right w:val="none" w:sz="0" w:space="0" w:color="auto"/>
          </w:divBdr>
          <w:divsChild>
            <w:div w:id="663971203">
              <w:marLeft w:val="0"/>
              <w:marRight w:val="0"/>
              <w:marTop w:val="0"/>
              <w:marBottom w:val="0"/>
              <w:divBdr>
                <w:top w:val="none" w:sz="0" w:space="0" w:color="auto"/>
                <w:left w:val="none" w:sz="0" w:space="0" w:color="auto"/>
                <w:bottom w:val="none" w:sz="0" w:space="0" w:color="auto"/>
                <w:right w:val="none" w:sz="0" w:space="0" w:color="auto"/>
              </w:divBdr>
            </w:div>
          </w:divsChild>
        </w:div>
        <w:div w:id="508637415">
          <w:marLeft w:val="0"/>
          <w:marRight w:val="0"/>
          <w:marTop w:val="0"/>
          <w:marBottom w:val="0"/>
          <w:divBdr>
            <w:top w:val="none" w:sz="0" w:space="0" w:color="auto"/>
            <w:left w:val="none" w:sz="0" w:space="0" w:color="auto"/>
            <w:bottom w:val="none" w:sz="0" w:space="0" w:color="auto"/>
            <w:right w:val="none" w:sz="0" w:space="0" w:color="auto"/>
          </w:divBdr>
        </w:div>
        <w:div w:id="432019602">
          <w:marLeft w:val="0"/>
          <w:marRight w:val="0"/>
          <w:marTop w:val="0"/>
          <w:marBottom w:val="0"/>
          <w:divBdr>
            <w:top w:val="none" w:sz="0" w:space="0" w:color="auto"/>
            <w:left w:val="none" w:sz="0" w:space="0" w:color="auto"/>
            <w:bottom w:val="none" w:sz="0" w:space="0" w:color="auto"/>
            <w:right w:val="none" w:sz="0" w:space="0" w:color="auto"/>
          </w:divBdr>
        </w:div>
        <w:div w:id="128059776">
          <w:marLeft w:val="0"/>
          <w:marRight w:val="0"/>
          <w:marTop w:val="0"/>
          <w:marBottom w:val="0"/>
          <w:divBdr>
            <w:top w:val="none" w:sz="0" w:space="0" w:color="auto"/>
            <w:left w:val="none" w:sz="0" w:space="0" w:color="auto"/>
            <w:bottom w:val="none" w:sz="0" w:space="0" w:color="auto"/>
            <w:right w:val="none" w:sz="0" w:space="0" w:color="auto"/>
          </w:divBdr>
          <w:divsChild>
            <w:div w:id="971252201">
              <w:marLeft w:val="0"/>
              <w:marRight w:val="0"/>
              <w:marTop w:val="0"/>
              <w:marBottom w:val="0"/>
              <w:divBdr>
                <w:top w:val="none" w:sz="0" w:space="0" w:color="auto"/>
                <w:left w:val="none" w:sz="0" w:space="0" w:color="auto"/>
                <w:bottom w:val="none" w:sz="0" w:space="0" w:color="auto"/>
                <w:right w:val="none" w:sz="0" w:space="0" w:color="auto"/>
              </w:divBdr>
            </w:div>
          </w:divsChild>
        </w:div>
        <w:div w:id="111050350">
          <w:marLeft w:val="0"/>
          <w:marRight w:val="0"/>
          <w:marTop w:val="0"/>
          <w:marBottom w:val="0"/>
          <w:divBdr>
            <w:top w:val="none" w:sz="0" w:space="0" w:color="auto"/>
            <w:left w:val="none" w:sz="0" w:space="0" w:color="auto"/>
            <w:bottom w:val="none" w:sz="0" w:space="0" w:color="auto"/>
            <w:right w:val="none" w:sz="0" w:space="0" w:color="auto"/>
          </w:divBdr>
        </w:div>
        <w:div w:id="1227884778">
          <w:marLeft w:val="0"/>
          <w:marRight w:val="0"/>
          <w:marTop w:val="0"/>
          <w:marBottom w:val="0"/>
          <w:divBdr>
            <w:top w:val="none" w:sz="0" w:space="0" w:color="auto"/>
            <w:left w:val="none" w:sz="0" w:space="0" w:color="auto"/>
            <w:bottom w:val="none" w:sz="0" w:space="0" w:color="auto"/>
            <w:right w:val="none" w:sz="0" w:space="0" w:color="auto"/>
          </w:divBdr>
          <w:divsChild>
            <w:div w:id="1962803756">
              <w:marLeft w:val="0"/>
              <w:marRight w:val="360"/>
              <w:marTop w:val="0"/>
              <w:marBottom w:val="0"/>
              <w:divBdr>
                <w:top w:val="none" w:sz="0" w:space="0" w:color="auto"/>
                <w:left w:val="none" w:sz="0" w:space="0" w:color="auto"/>
                <w:bottom w:val="none" w:sz="0" w:space="0" w:color="auto"/>
                <w:right w:val="none" w:sz="0" w:space="0" w:color="auto"/>
              </w:divBdr>
            </w:div>
          </w:divsChild>
        </w:div>
        <w:div w:id="1572546017">
          <w:marLeft w:val="0"/>
          <w:marRight w:val="0"/>
          <w:marTop w:val="0"/>
          <w:marBottom w:val="0"/>
          <w:divBdr>
            <w:top w:val="none" w:sz="0" w:space="0" w:color="auto"/>
            <w:left w:val="none" w:sz="0" w:space="0" w:color="auto"/>
            <w:bottom w:val="none" w:sz="0" w:space="0" w:color="auto"/>
            <w:right w:val="none" w:sz="0" w:space="0" w:color="auto"/>
          </w:divBdr>
          <w:divsChild>
            <w:div w:id="65080480">
              <w:marLeft w:val="0"/>
              <w:marRight w:val="0"/>
              <w:marTop w:val="0"/>
              <w:marBottom w:val="0"/>
              <w:divBdr>
                <w:top w:val="none" w:sz="0" w:space="0" w:color="auto"/>
                <w:left w:val="none" w:sz="0" w:space="0" w:color="auto"/>
                <w:bottom w:val="none" w:sz="0" w:space="0" w:color="auto"/>
                <w:right w:val="none" w:sz="0" w:space="0" w:color="auto"/>
              </w:divBdr>
            </w:div>
          </w:divsChild>
        </w:div>
        <w:div w:id="1168058825">
          <w:marLeft w:val="0"/>
          <w:marRight w:val="0"/>
          <w:marTop w:val="0"/>
          <w:marBottom w:val="0"/>
          <w:divBdr>
            <w:top w:val="none" w:sz="0" w:space="0" w:color="auto"/>
            <w:left w:val="none" w:sz="0" w:space="0" w:color="auto"/>
            <w:bottom w:val="none" w:sz="0" w:space="0" w:color="auto"/>
            <w:right w:val="none" w:sz="0" w:space="0" w:color="auto"/>
          </w:divBdr>
        </w:div>
        <w:div w:id="77136232">
          <w:marLeft w:val="0"/>
          <w:marRight w:val="0"/>
          <w:marTop w:val="0"/>
          <w:marBottom w:val="0"/>
          <w:divBdr>
            <w:top w:val="none" w:sz="0" w:space="0" w:color="auto"/>
            <w:left w:val="none" w:sz="0" w:space="0" w:color="auto"/>
            <w:bottom w:val="none" w:sz="0" w:space="0" w:color="auto"/>
            <w:right w:val="none" w:sz="0" w:space="0" w:color="auto"/>
          </w:divBdr>
          <w:divsChild>
            <w:div w:id="590548449">
              <w:marLeft w:val="0"/>
              <w:marRight w:val="360"/>
              <w:marTop w:val="0"/>
              <w:marBottom w:val="0"/>
              <w:divBdr>
                <w:top w:val="none" w:sz="0" w:space="0" w:color="auto"/>
                <w:left w:val="none" w:sz="0" w:space="0" w:color="auto"/>
                <w:bottom w:val="none" w:sz="0" w:space="0" w:color="auto"/>
                <w:right w:val="none" w:sz="0" w:space="0" w:color="auto"/>
              </w:divBdr>
            </w:div>
          </w:divsChild>
        </w:div>
        <w:div w:id="1708263257">
          <w:marLeft w:val="0"/>
          <w:marRight w:val="0"/>
          <w:marTop w:val="0"/>
          <w:marBottom w:val="0"/>
          <w:divBdr>
            <w:top w:val="none" w:sz="0" w:space="0" w:color="auto"/>
            <w:left w:val="none" w:sz="0" w:space="0" w:color="auto"/>
            <w:bottom w:val="none" w:sz="0" w:space="0" w:color="auto"/>
            <w:right w:val="none" w:sz="0" w:space="0" w:color="auto"/>
          </w:divBdr>
          <w:divsChild>
            <w:div w:id="1948654370">
              <w:marLeft w:val="0"/>
              <w:marRight w:val="0"/>
              <w:marTop w:val="0"/>
              <w:marBottom w:val="0"/>
              <w:divBdr>
                <w:top w:val="none" w:sz="0" w:space="0" w:color="auto"/>
                <w:left w:val="none" w:sz="0" w:space="0" w:color="auto"/>
                <w:bottom w:val="none" w:sz="0" w:space="0" w:color="auto"/>
                <w:right w:val="none" w:sz="0" w:space="0" w:color="auto"/>
              </w:divBdr>
            </w:div>
          </w:divsChild>
        </w:div>
        <w:div w:id="1575702666">
          <w:marLeft w:val="0"/>
          <w:marRight w:val="0"/>
          <w:marTop w:val="0"/>
          <w:marBottom w:val="0"/>
          <w:divBdr>
            <w:top w:val="none" w:sz="0" w:space="0" w:color="auto"/>
            <w:left w:val="none" w:sz="0" w:space="0" w:color="auto"/>
            <w:bottom w:val="none" w:sz="0" w:space="0" w:color="auto"/>
            <w:right w:val="none" w:sz="0" w:space="0" w:color="auto"/>
          </w:divBdr>
        </w:div>
        <w:div w:id="1812482317">
          <w:marLeft w:val="0"/>
          <w:marRight w:val="0"/>
          <w:marTop w:val="0"/>
          <w:marBottom w:val="0"/>
          <w:divBdr>
            <w:top w:val="none" w:sz="0" w:space="0" w:color="auto"/>
            <w:left w:val="none" w:sz="0" w:space="0" w:color="auto"/>
            <w:bottom w:val="none" w:sz="0" w:space="0" w:color="auto"/>
            <w:right w:val="none" w:sz="0" w:space="0" w:color="auto"/>
          </w:divBdr>
          <w:divsChild>
            <w:div w:id="1824737868">
              <w:marLeft w:val="0"/>
              <w:marRight w:val="360"/>
              <w:marTop w:val="0"/>
              <w:marBottom w:val="0"/>
              <w:divBdr>
                <w:top w:val="none" w:sz="0" w:space="0" w:color="auto"/>
                <w:left w:val="none" w:sz="0" w:space="0" w:color="auto"/>
                <w:bottom w:val="none" w:sz="0" w:space="0" w:color="auto"/>
                <w:right w:val="none" w:sz="0" w:space="0" w:color="auto"/>
              </w:divBdr>
            </w:div>
          </w:divsChild>
        </w:div>
        <w:div w:id="1891114592">
          <w:marLeft w:val="0"/>
          <w:marRight w:val="0"/>
          <w:marTop w:val="0"/>
          <w:marBottom w:val="0"/>
          <w:divBdr>
            <w:top w:val="none" w:sz="0" w:space="0" w:color="auto"/>
            <w:left w:val="none" w:sz="0" w:space="0" w:color="auto"/>
            <w:bottom w:val="none" w:sz="0" w:space="0" w:color="auto"/>
            <w:right w:val="none" w:sz="0" w:space="0" w:color="auto"/>
          </w:divBdr>
          <w:divsChild>
            <w:div w:id="251818752">
              <w:marLeft w:val="0"/>
              <w:marRight w:val="0"/>
              <w:marTop w:val="0"/>
              <w:marBottom w:val="0"/>
              <w:divBdr>
                <w:top w:val="none" w:sz="0" w:space="0" w:color="auto"/>
                <w:left w:val="none" w:sz="0" w:space="0" w:color="auto"/>
                <w:bottom w:val="none" w:sz="0" w:space="0" w:color="auto"/>
                <w:right w:val="none" w:sz="0" w:space="0" w:color="auto"/>
              </w:divBdr>
            </w:div>
          </w:divsChild>
        </w:div>
        <w:div w:id="1257979867">
          <w:marLeft w:val="0"/>
          <w:marRight w:val="0"/>
          <w:marTop w:val="0"/>
          <w:marBottom w:val="0"/>
          <w:divBdr>
            <w:top w:val="none" w:sz="0" w:space="0" w:color="auto"/>
            <w:left w:val="none" w:sz="0" w:space="0" w:color="auto"/>
            <w:bottom w:val="none" w:sz="0" w:space="0" w:color="auto"/>
            <w:right w:val="none" w:sz="0" w:space="0" w:color="auto"/>
          </w:divBdr>
        </w:div>
        <w:div w:id="343290177">
          <w:marLeft w:val="0"/>
          <w:marRight w:val="0"/>
          <w:marTop w:val="0"/>
          <w:marBottom w:val="0"/>
          <w:divBdr>
            <w:top w:val="none" w:sz="0" w:space="0" w:color="auto"/>
            <w:left w:val="none" w:sz="0" w:space="0" w:color="auto"/>
            <w:bottom w:val="none" w:sz="0" w:space="0" w:color="auto"/>
            <w:right w:val="none" w:sz="0" w:space="0" w:color="auto"/>
          </w:divBdr>
          <w:divsChild>
            <w:div w:id="1256015637">
              <w:marLeft w:val="0"/>
              <w:marRight w:val="360"/>
              <w:marTop w:val="0"/>
              <w:marBottom w:val="0"/>
              <w:divBdr>
                <w:top w:val="none" w:sz="0" w:space="0" w:color="auto"/>
                <w:left w:val="none" w:sz="0" w:space="0" w:color="auto"/>
                <w:bottom w:val="none" w:sz="0" w:space="0" w:color="auto"/>
                <w:right w:val="none" w:sz="0" w:space="0" w:color="auto"/>
              </w:divBdr>
            </w:div>
          </w:divsChild>
        </w:div>
        <w:div w:id="323826779">
          <w:marLeft w:val="0"/>
          <w:marRight w:val="0"/>
          <w:marTop w:val="0"/>
          <w:marBottom w:val="0"/>
          <w:divBdr>
            <w:top w:val="none" w:sz="0" w:space="0" w:color="auto"/>
            <w:left w:val="none" w:sz="0" w:space="0" w:color="auto"/>
            <w:bottom w:val="none" w:sz="0" w:space="0" w:color="auto"/>
            <w:right w:val="none" w:sz="0" w:space="0" w:color="auto"/>
          </w:divBdr>
          <w:divsChild>
            <w:div w:id="783499262">
              <w:marLeft w:val="0"/>
              <w:marRight w:val="0"/>
              <w:marTop w:val="0"/>
              <w:marBottom w:val="0"/>
              <w:divBdr>
                <w:top w:val="none" w:sz="0" w:space="0" w:color="auto"/>
                <w:left w:val="none" w:sz="0" w:space="0" w:color="auto"/>
                <w:bottom w:val="none" w:sz="0" w:space="0" w:color="auto"/>
                <w:right w:val="none" w:sz="0" w:space="0" w:color="auto"/>
              </w:divBdr>
            </w:div>
          </w:divsChild>
        </w:div>
        <w:div w:id="334307823">
          <w:marLeft w:val="0"/>
          <w:marRight w:val="0"/>
          <w:marTop w:val="0"/>
          <w:marBottom w:val="0"/>
          <w:divBdr>
            <w:top w:val="none" w:sz="0" w:space="0" w:color="auto"/>
            <w:left w:val="none" w:sz="0" w:space="0" w:color="auto"/>
            <w:bottom w:val="none" w:sz="0" w:space="0" w:color="auto"/>
            <w:right w:val="none" w:sz="0" w:space="0" w:color="auto"/>
          </w:divBdr>
        </w:div>
        <w:div w:id="721253532">
          <w:marLeft w:val="0"/>
          <w:marRight w:val="0"/>
          <w:marTop w:val="0"/>
          <w:marBottom w:val="0"/>
          <w:divBdr>
            <w:top w:val="none" w:sz="0" w:space="0" w:color="auto"/>
            <w:left w:val="none" w:sz="0" w:space="0" w:color="auto"/>
            <w:bottom w:val="none" w:sz="0" w:space="0" w:color="auto"/>
            <w:right w:val="none" w:sz="0" w:space="0" w:color="auto"/>
          </w:divBdr>
          <w:divsChild>
            <w:div w:id="1728449421">
              <w:marLeft w:val="0"/>
              <w:marRight w:val="360"/>
              <w:marTop w:val="0"/>
              <w:marBottom w:val="0"/>
              <w:divBdr>
                <w:top w:val="none" w:sz="0" w:space="0" w:color="auto"/>
                <w:left w:val="none" w:sz="0" w:space="0" w:color="auto"/>
                <w:bottom w:val="none" w:sz="0" w:space="0" w:color="auto"/>
                <w:right w:val="none" w:sz="0" w:space="0" w:color="auto"/>
              </w:divBdr>
            </w:div>
          </w:divsChild>
        </w:div>
        <w:div w:id="1668051307">
          <w:marLeft w:val="0"/>
          <w:marRight w:val="0"/>
          <w:marTop w:val="0"/>
          <w:marBottom w:val="0"/>
          <w:divBdr>
            <w:top w:val="none" w:sz="0" w:space="0" w:color="auto"/>
            <w:left w:val="none" w:sz="0" w:space="0" w:color="auto"/>
            <w:bottom w:val="none" w:sz="0" w:space="0" w:color="auto"/>
            <w:right w:val="none" w:sz="0" w:space="0" w:color="auto"/>
          </w:divBdr>
          <w:divsChild>
            <w:div w:id="682514177">
              <w:marLeft w:val="0"/>
              <w:marRight w:val="0"/>
              <w:marTop w:val="0"/>
              <w:marBottom w:val="0"/>
              <w:divBdr>
                <w:top w:val="none" w:sz="0" w:space="0" w:color="auto"/>
                <w:left w:val="none" w:sz="0" w:space="0" w:color="auto"/>
                <w:bottom w:val="none" w:sz="0" w:space="0" w:color="auto"/>
                <w:right w:val="none" w:sz="0" w:space="0" w:color="auto"/>
              </w:divBdr>
            </w:div>
          </w:divsChild>
        </w:div>
        <w:div w:id="747849836">
          <w:marLeft w:val="0"/>
          <w:marRight w:val="0"/>
          <w:marTop w:val="0"/>
          <w:marBottom w:val="0"/>
          <w:divBdr>
            <w:top w:val="none" w:sz="0" w:space="0" w:color="auto"/>
            <w:left w:val="none" w:sz="0" w:space="0" w:color="auto"/>
            <w:bottom w:val="none" w:sz="0" w:space="0" w:color="auto"/>
            <w:right w:val="none" w:sz="0" w:space="0" w:color="auto"/>
          </w:divBdr>
        </w:div>
        <w:div w:id="16392093">
          <w:marLeft w:val="0"/>
          <w:marRight w:val="0"/>
          <w:marTop w:val="0"/>
          <w:marBottom w:val="0"/>
          <w:divBdr>
            <w:top w:val="none" w:sz="0" w:space="0" w:color="auto"/>
            <w:left w:val="none" w:sz="0" w:space="0" w:color="auto"/>
            <w:bottom w:val="none" w:sz="0" w:space="0" w:color="auto"/>
            <w:right w:val="none" w:sz="0" w:space="0" w:color="auto"/>
          </w:divBdr>
        </w:div>
        <w:div w:id="111479725">
          <w:marLeft w:val="0"/>
          <w:marRight w:val="0"/>
          <w:marTop w:val="0"/>
          <w:marBottom w:val="0"/>
          <w:divBdr>
            <w:top w:val="none" w:sz="0" w:space="0" w:color="auto"/>
            <w:left w:val="none" w:sz="0" w:space="0" w:color="auto"/>
            <w:bottom w:val="none" w:sz="0" w:space="0" w:color="auto"/>
            <w:right w:val="none" w:sz="0" w:space="0" w:color="auto"/>
          </w:divBdr>
          <w:divsChild>
            <w:div w:id="1471440296">
              <w:marLeft w:val="0"/>
              <w:marRight w:val="0"/>
              <w:marTop w:val="0"/>
              <w:marBottom w:val="0"/>
              <w:divBdr>
                <w:top w:val="none" w:sz="0" w:space="0" w:color="auto"/>
                <w:left w:val="none" w:sz="0" w:space="0" w:color="auto"/>
                <w:bottom w:val="none" w:sz="0" w:space="0" w:color="auto"/>
                <w:right w:val="none" w:sz="0" w:space="0" w:color="auto"/>
              </w:divBdr>
            </w:div>
          </w:divsChild>
        </w:div>
        <w:div w:id="2064597847">
          <w:marLeft w:val="0"/>
          <w:marRight w:val="0"/>
          <w:marTop w:val="0"/>
          <w:marBottom w:val="0"/>
          <w:divBdr>
            <w:top w:val="none" w:sz="0" w:space="0" w:color="auto"/>
            <w:left w:val="none" w:sz="0" w:space="0" w:color="auto"/>
            <w:bottom w:val="none" w:sz="0" w:space="0" w:color="auto"/>
            <w:right w:val="none" w:sz="0" w:space="0" w:color="auto"/>
          </w:divBdr>
        </w:div>
        <w:div w:id="30617096">
          <w:marLeft w:val="0"/>
          <w:marRight w:val="0"/>
          <w:marTop w:val="0"/>
          <w:marBottom w:val="0"/>
          <w:divBdr>
            <w:top w:val="none" w:sz="0" w:space="0" w:color="auto"/>
            <w:left w:val="none" w:sz="0" w:space="0" w:color="auto"/>
            <w:bottom w:val="none" w:sz="0" w:space="0" w:color="auto"/>
            <w:right w:val="none" w:sz="0" w:space="0" w:color="auto"/>
          </w:divBdr>
          <w:divsChild>
            <w:div w:id="170023712">
              <w:marLeft w:val="0"/>
              <w:marRight w:val="360"/>
              <w:marTop w:val="0"/>
              <w:marBottom w:val="0"/>
              <w:divBdr>
                <w:top w:val="none" w:sz="0" w:space="0" w:color="auto"/>
                <w:left w:val="none" w:sz="0" w:space="0" w:color="auto"/>
                <w:bottom w:val="none" w:sz="0" w:space="0" w:color="auto"/>
                <w:right w:val="none" w:sz="0" w:space="0" w:color="auto"/>
              </w:divBdr>
            </w:div>
          </w:divsChild>
        </w:div>
        <w:div w:id="215510377">
          <w:marLeft w:val="0"/>
          <w:marRight w:val="0"/>
          <w:marTop w:val="0"/>
          <w:marBottom w:val="0"/>
          <w:divBdr>
            <w:top w:val="none" w:sz="0" w:space="0" w:color="auto"/>
            <w:left w:val="none" w:sz="0" w:space="0" w:color="auto"/>
            <w:bottom w:val="none" w:sz="0" w:space="0" w:color="auto"/>
            <w:right w:val="none" w:sz="0" w:space="0" w:color="auto"/>
          </w:divBdr>
          <w:divsChild>
            <w:div w:id="45691074">
              <w:marLeft w:val="0"/>
              <w:marRight w:val="0"/>
              <w:marTop w:val="0"/>
              <w:marBottom w:val="0"/>
              <w:divBdr>
                <w:top w:val="none" w:sz="0" w:space="0" w:color="auto"/>
                <w:left w:val="none" w:sz="0" w:space="0" w:color="auto"/>
                <w:bottom w:val="none" w:sz="0" w:space="0" w:color="auto"/>
                <w:right w:val="none" w:sz="0" w:space="0" w:color="auto"/>
              </w:divBdr>
            </w:div>
          </w:divsChild>
        </w:div>
        <w:div w:id="2029526184">
          <w:marLeft w:val="0"/>
          <w:marRight w:val="0"/>
          <w:marTop w:val="0"/>
          <w:marBottom w:val="0"/>
          <w:divBdr>
            <w:top w:val="none" w:sz="0" w:space="0" w:color="auto"/>
            <w:left w:val="none" w:sz="0" w:space="0" w:color="auto"/>
            <w:bottom w:val="none" w:sz="0" w:space="0" w:color="auto"/>
            <w:right w:val="none" w:sz="0" w:space="0" w:color="auto"/>
          </w:divBdr>
        </w:div>
        <w:div w:id="1896157153">
          <w:marLeft w:val="0"/>
          <w:marRight w:val="0"/>
          <w:marTop w:val="0"/>
          <w:marBottom w:val="0"/>
          <w:divBdr>
            <w:top w:val="none" w:sz="0" w:space="0" w:color="auto"/>
            <w:left w:val="none" w:sz="0" w:space="0" w:color="auto"/>
            <w:bottom w:val="none" w:sz="0" w:space="0" w:color="auto"/>
            <w:right w:val="none" w:sz="0" w:space="0" w:color="auto"/>
          </w:divBdr>
        </w:div>
        <w:div w:id="156961658">
          <w:marLeft w:val="0"/>
          <w:marRight w:val="0"/>
          <w:marTop w:val="0"/>
          <w:marBottom w:val="0"/>
          <w:divBdr>
            <w:top w:val="none" w:sz="0" w:space="0" w:color="auto"/>
            <w:left w:val="none" w:sz="0" w:space="0" w:color="auto"/>
            <w:bottom w:val="none" w:sz="0" w:space="0" w:color="auto"/>
            <w:right w:val="none" w:sz="0" w:space="0" w:color="auto"/>
          </w:divBdr>
          <w:divsChild>
            <w:div w:id="1005477177">
              <w:marLeft w:val="0"/>
              <w:marRight w:val="0"/>
              <w:marTop w:val="0"/>
              <w:marBottom w:val="0"/>
              <w:divBdr>
                <w:top w:val="none" w:sz="0" w:space="0" w:color="auto"/>
                <w:left w:val="none" w:sz="0" w:space="0" w:color="auto"/>
                <w:bottom w:val="none" w:sz="0" w:space="0" w:color="auto"/>
                <w:right w:val="none" w:sz="0" w:space="0" w:color="auto"/>
              </w:divBdr>
            </w:div>
          </w:divsChild>
        </w:div>
        <w:div w:id="1125463780">
          <w:marLeft w:val="0"/>
          <w:marRight w:val="0"/>
          <w:marTop w:val="0"/>
          <w:marBottom w:val="0"/>
          <w:divBdr>
            <w:top w:val="none" w:sz="0" w:space="0" w:color="auto"/>
            <w:left w:val="none" w:sz="0" w:space="0" w:color="auto"/>
            <w:bottom w:val="none" w:sz="0" w:space="0" w:color="auto"/>
            <w:right w:val="none" w:sz="0" w:space="0" w:color="auto"/>
          </w:divBdr>
        </w:div>
        <w:div w:id="1309557845">
          <w:marLeft w:val="0"/>
          <w:marRight w:val="0"/>
          <w:marTop w:val="0"/>
          <w:marBottom w:val="0"/>
          <w:divBdr>
            <w:top w:val="none" w:sz="0" w:space="0" w:color="auto"/>
            <w:left w:val="none" w:sz="0" w:space="0" w:color="auto"/>
            <w:bottom w:val="none" w:sz="0" w:space="0" w:color="auto"/>
            <w:right w:val="none" w:sz="0" w:space="0" w:color="auto"/>
          </w:divBdr>
        </w:div>
        <w:div w:id="365057303">
          <w:marLeft w:val="0"/>
          <w:marRight w:val="0"/>
          <w:marTop w:val="0"/>
          <w:marBottom w:val="0"/>
          <w:divBdr>
            <w:top w:val="none" w:sz="0" w:space="0" w:color="auto"/>
            <w:left w:val="none" w:sz="0" w:space="0" w:color="auto"/>
            <w:bottom w:val="none" w:sz="0" w:space="0" w:color="auto"/>
            <w:right w:val="none" w:sz="0" w:space="0" w:color="auto"/>
          </w:divBdr>
          <w:divsChild>
            <w:div w:id="123232804">
              <w:marLeft w:val="0"/>
              <w:marRight w:val="0"/>
              <w:marTop w:val="0"/>
              <w:marBottom w:val="0"/>
              <w:divBdr>
                <w:top w:val="none" w:sz="0" w:space="0" w:color="auto"/>
                <w:left w:val="none" w:sz="0" w:space="0" w:color="auto"/>
                <w:bottom w:val="none" w:sz="0" w:space="0" w:color="auto"/>
                <w:right w:val="none" w:sz="0" w:space="0" w:color="auto"/>
              </w:divBdr>
            </w:div>
          </w:divsChild>
        </w:div>
        <w:div w:id="1824227114">
          <w:marLeft w:val="0"/>
          <w:marRight w:val="0"/>
          <w:marTop w:val="0"/>
          <w:marBottom w:val="0"/>
          <w:divBdr>
            <w:top w:val="none" w:sz="0" w:space="0" w:color="auto"/>
            <w:left w:val="none" w:sz="0" w:space="0" w:color="auto"/>
            <w:bottom w:val="none" w:sz="0" w:space="0" w:color="auto"/>
            <w:right w:val="none" w:sz="0" w:space="0" w:color="auto"/>
          </w:divBdr>
        </w:div>
        <w:div w:id="495344153">
          <w:marLeft w:val="0"/>
          <w:marRight w:val="0"/>
          <w:marTop w:val="0"/>
          <w:marBottom w:val="0"/>
          <w:divBdr>
            <w:top w:val="none" w:sz="0" w:space="0" w:color="auto"/>
            <w:left w:val="none" w:sz="0" w:space="0" w:color="auto"/>
            <w:bottom w:val="none" w:sz="0" w:space="0" w:color="auto"/>
            <w:right w:val="none" w:sz="0" w:space="0" w:color="auto"/>
          </w:divBdr>
        </w:div>
        <w:div w:id="1731273377">
          <w:marLeft w:val="0"/>
          <w:marRight w:val="0"/>
          <w:marTop w:val="0"/>
          <w:marBottom w:val="0"/>
          <w:divBdr>
            <w:top w:val="none" w:sz="0" w:space="0" w:color="auto"/>
            <w:left w:val="none" w:sz="0" w:space="0" w:color="auto"/>
            <w:bottom w:val="none" w:sz="0" w:space="0" w:color="auto"/>
            <w:right w:val="none" w:sz="0" w:space="0" w:color="auto"/>
          </w:divBdr>
          <w:divsChild>
            <w:div w:id="580724781">
              <w:marLeft w:val="0"/>
              <w:marRight w:val="0"/>
              <w:marTop w:val="0"/>
              <w:marBottom w:val="0"/>
              <w:divBdr>
                <w:top w:val="none" w:sz="0" w:space="0" w:color="auto"/>
                <w:left w:val="none" w:sz="0" w:space="0" w:color="auto"/>
                <w:bottom w:val="none" w:sz="0" w:space="0" w:color="auto"/>
                <w:right w:val="none" w:sz="0" w:space="0" w:color="auto"/>
              </w:divBdr>
            </w:div>
          </w:divsChild>
        </w:div>
        <w:div w:id="517356748">
          <w:marLeft w:val="0"/>
          <w:marRight w:val="0"/>
          <w:marTop w:val="0"/>
          <w:marBottom w:val="0"/>
          <w:divBdr>
            <w:top w:val="none" w:sz="0" w:space="0" w:color="auto"/>
            <w:left w:val="none" w:sz="0" w:space="0" w:color="auto"/>
            <w:bottom w:val="none" w:sz="0" w:space="0" w:color="auto"/>
            <w:right w:val="none" w:sz="0" w:space="0" w:color="auto"/>
          </w:divBdr>
        </w:div>
        <w:div w:id="2019306812">
          <w:marLeft w:val="0"/>
          <w:marRight w:val="0"/>
          <w:marTop w:val="0"/>
          <w:marBottom w:val="0"/>
          <w:divBdr>
            <w:top w:val="none" w:sz="0" w:space="0" w:color="auto"/>
            <w:left w:val="none" w:sz="0" w:space="0" w:color="auto"/>
            <w:bottom w:val="none" w:sz="0" w:space="0" w:color="auto"/>
            <w:right w:val="none" w:sz="0" w:space="0" w:color="auto"/>
          </w:divBdr>
        </w:div>
        <w:div w:id="802432745">
          <w:marLeft w:val="0"/>
          <w:marRight w:val="0"/>
          <w:marTop w:val="0"/>
          <w:marBottom w:val="0"/>
          <w:divBdr>
            <w:top w:val="none" w:sz="0" w:space="0" w:color="auto"/>
            <w:left w:val="none" w:sz="0" w:space="0" w:color="auto"/>
            <w:bottom w:val="none" w:sz="0" w:space="0" w:color="auto"/>
            <w:right w:val="none" w:sz="0" w:space="0" w:color="auto"/>
          </w:divBdr>
          <w:divsChild>
            <w:div w:id="1989169783">
              <w:marLeft w:val="0"/>
              <w:marRight w:val="0"/>
              <w:marTop w:val="0"/>
              <w:marBottom w:val="0"/>
              <w:divBdr>
                <w:top w:val="none" w:sz="0" w:space="0" w:color="auto"/>
                <w:left w:val="none" w:sz="0" w:space="0" w:color="auto"/>
                <w:bottom w:val="none" w:sz="0" w:space="0" w:color="auto"/>
                <w:right w:val="none" w:sz="0" w:space="0" w:color="auto"/>
              </w:divBdr>
            </w:div>
          </w:divsChild>
        </w:div>
        <w:div w:id="1432386505">
          <w:marLeft w:val="0"/>
          <w:marRight w:val="0"/>
          <w:marTop w:val="0"/>
          <w:marBottom w:val="0"/>
          <w:divBdr>
            <w:top w:val="none" w:sz="0" w:space="0" w:color="auto"/>
            <w:left w:val="none" w:sz="0" w:space="0" w:color="auto"/>
            <w:bottom w:val="none" w:sz="0" w:space="0" w:color="auto"/>
            <w:right w:val="none" w:sz="0" w:space="0" w:color="auto"/>
          </w:divBdr>
        </w:div>
        <w:div w:id="468325442">
          <w:marLeft w:val="0"/>
          <w:marRight w:val="0"/>
          <w:marTop w:val="0"/>
          <w:marBottom w:val="0"/>
          <w:divBdr>
            <w:top w:val="none" w:sz="0" w:space="0" w:color="auto"/>
            <w:left w:val="none" w:sz="0" w:space="0" w:color="auto"/>
            <w:bottom w:val="none" w:sz="0" w:space="0" w:color="auto"/>
            <w:right w:val="none" w:sz="0" w:space="0" w:color="auto"/>
          </w:divBdr>
          <w:divsChild>
            <w:div w:id="185756533">
              <w:marLeft w:val="0"/>
              <w:marRight w:val="360"/>
              <w:marTop w:val="0"/>
              <w:marBottom w:val="0"/>
              <w:divBdr>
                <w:top w:val="none" w:sz="0" w:space="0" w:color="auto"/>
                <w:left w:val="none" w:sz="0" w:space="0" w:color="auto"/>
                <w:bottom w:val="none" w:sz="0" w:space="0" w:color="auto"/>
                <w:right w:val="none" w:sz="0" w:space="0" w:color="auto"/>
              </w:divBdr>
            </w:div>
          </w:divsChild>
        </w:div>
        <w:div w:id="84227587">
          <w:marLeft w:val="0"/>
          <w:marRight w:val="0"/>
          <w:marTop w:val="0"/>
          <w:marBottom w:val="0"/>
          <w:divBdr>
            <w:top w:val="none" w:sz="0" w:space="0" w:color="auto"/>
            <w:left w:val="none" w:sz="0" w:space="0" w:color="auto"/>
            <w:bottom w:val="none" w:sz="0" w:space="0" w:color="auto"/>
            <w:right w:val="none" w:sz="0" w:space="0" w:color="auto"/>
          </w:divBdr>
          <w:divsChild>
            <w:div w:id="1087920331">
              <w:marLeft w:val="0"/>
              <w:marRight w:val="0"/>
              <w:marTop w:val="0"/>
              <w:marBottom w:val="0"/>
              <w:divBdr>
                <w:top w:val="none" w:sz="0" w:space="0" w:color="auto"/>
                <w:left w:val="none" w:sz="0" w:space="0" w:color="auto"/>
                <w:bottom w:val="none" w:sz="0" w:space="0" w:color="auto"/>
                <w:right w:val="none" w:sz="0" w:space="0" w:color="auto"/>
              </w:divBdr>
            </w:div>
          </w:divsChild>
        </w:div>
        <w:div w:id="432214118">
          <w:marLeft w:val="0"/>
          <w:marRight w:val="0"/>
          <w:marTop w:val="0"/>
          <w:marBottom w:val="0"/>
          <w:divBdr>
            <w:top w:val="none" w:sz="0" w:space="0" w:color="auto"/>
            <w:left w:val="none" w:sz="0" w:space="0" w:color="auto"/>
            <w:bottom w:val="none" w:sz="0" w:space="0" w:color="auto"/>
            <w:right w:val="none" w:sz="0" w:space="0" w:color="auto"/>
          </w:divBdr>
        </w:div>
        <w:div w:id="403338636">
          <w:marLeft w:val="0"/>
          <w:marRight w:val="0"/>
          <w:marTop w:val="0"/>
          <w:marBottom w:val="0"/>
          <w:divBdr>
            <w:top w:val="none" w:sz="0" w:space="0" w:color="auto"/>
            <w:left w:val="none" w:sz="0" w:space="0" w:color="auto"/>
            <w:bottom w:val="none" w:sz="0" w:space="0" w:color="auto"/>
            <w:right w:val="none" w:sz="0" w:space="0" w:color="auto"/>
          </w:divBdr>
        </w:div>
        <w:div w:id="1141531491">
          <w:marLeft w:val="0"/>
          <w:marRight w:val="0"/>
          <w:marTop w:val="0"/>
          <w:marBottom w:val="0"/>
          <w:divBdr>
            <w:top w:val="none" w:sz="0" w:space="0" w:color="auto"/>
            <w:left w:val="none" w:sz="0" w:space="0" w:color="auto"/>
            <w:bottom w:val="none" w:sz="0" w:space="0" w:color="auto"/>
            <w:right w:val="none" w:sz="0" w:space="0" w:color="auto"/>
          </w:divBdr>
          <w:divsChild>
            <w:div w:id="832061126">
              <w:marLeft w:val="0"/>
              <w:marRight w:val="0"/>
              <w:marTop w:val="0"/>
              <w:marBottom w:val="0"/>
              <w:divBdr>
                <w:top w:val="none" w:sz="0" w:space="0" w:color="auto"/>
                <w:left w:val="none" w:sz="0" w:space="0" w:color="auto"/>
                <w:bottom w:val="none" w:sz="0" w:space="0" w:color="auto"/>
                <w:right w:val="none" w:sz="0" w:space="0" w:color="auto"/>
              </w:divBdr>
            </w:div>
          </w:divsChild>
        </w:div>
        <w:div w:id="1815638282">
          <w:marLeft w:val="0"/>
          <w:marRight w:val="0"/>
          <w:marTop w:val="0"/>
          <w:marBottom w:val="0"/>
          <w:divBdr>
            <w:top w:val="none" w:sz="0" w:space="0" w:color="auto"/>
            <w:left w:val="none" w:sz="0" w:space="0" w:color="auto"/>
            <w:bottom w:val="none" w:sz="0" w:space="0" w:color="auto"/>
            <w:right w:val="none" w:sz="0" w:space="0" w:color="auto"/>
          </w:divBdr>
        </w:div>
        <w:div w:id="925311229">
          <w:marLeft w:val="0"/>
          <w:marRight w:val="0"/>
          <w:marTop w:val="0"/>
          <w:marBottom w:val="0"/>
          <w:divBdr>
            <w:top w:val="none" w:sz="0" w:space="0" w:color="auto"/>
            <w:left w:val="none" w:sz="0" w:space="0" w:color="auto"/>
            <w:bottom w:val="none" w:sz="0" w:space="0" w:color="auto"/>
            <w:right w:val="none" w:sz="0" w:space="0" w:color="auto"/>
          </w:divBdr>
        </w:div>
        <w:div w:id="1850482917">
          <w:marLeft w:val="0"/>
          <w:marRight w:val="0"/>
          <w:marTop w:val="0"/>
          <w:marBottom w:val="0"/>
          <w:divBdr>
            <w:top w:val="none" w:sz="0" w:space="0" w:color="auto"/>
            <w:left w:val="none" w:sz="0" w:space="0" w:color="auto"/>
            <w:bottom w:val="none" w:sz="0" w:space="0" w:color="auto"/>
            <w:right w:val="none" w:sz="0" w:space="0" w:color="auto"/>
          </w:divBdr>
          <w:divsChild>
            <w:div w:id="225992530">
              <w:marLeft w:val="0"/>
              <w:marRight w:val="0"/>
              <w:marTop w:val="0"/>
              <w:marBottom w:val="0"/>
              <w:divBdr>
                <w:top w:val="none" w:sz="0" w:space="0" w:color="auto"/>
                <w:left w:val="none" w:sz="0" w:space="0" w:color="auto"/>
                <w:bottom w:val="none" w:sz="0" w:space="0" w:color="auto"/>
                <w:right w:val="none" w:sz="0" w:space="0" w:color="auto"/>
              </w:divBdr>
            </w:div>
          </w:divsChild>
        </w:div>
        <w:div w:id="1984385974">
          <w:marLeft w:val="0"/>
          <w:marRight w:val="0"/>
          <w:marTop w:val="0"/>
          <w:marBottom w:val="0"/>
          <w:divBdr>
            <w:top w:val="none" w:sz="0" w:space="0" w:color="auto"/>
            <w:left w:val="none" w:sz="0" w:space="0" w:color="auto"/>
            <w:bottom w:val="none" w:sz="0" w:space="0" w:color="auto"/>
            <w:right w:val="none" w:sz="0" w:space="0" w:color="auto"/>
          </w:divBdr>
        </w:div>
        <w:div w:id="82995247">
          <w:marLeft w:val="0"/>
          <w:marRight w:val="0"/>
          <w:marTop w:val="0"/>
          <w:marBottom w:val="0"/>
          <w:divBdr>
            <w:top w:val="none" w:sz="0" w:space="0" w:color="auto"/>
            <w:left w:val="none" w:sz="0" w:space="0" w:color="auto"/>
            <w:bottom w:val="none" w:sz="0" w:space="0" w:color="auto"/>
            <w:right w:val="none" w:sz="0" w:space="0" w:color="auto"/>
          </w:divBdr>
        </w:div>
        <w:div w:id="121195267">
          <w:marLeft w:val="0"/>
          <w:marRight w:val="0"/>
          <w:marTop w:val="0"/>
          <w:marBottom w:val="0"/>
          <w:divBdr>
            <w:top w:val="none" w:sz="0" w:space="0" w:color="auto"/>
            <w:left w:val="none" w:sz="0" w:space="0" w:color="auto"/>
            <w:bottom w:val="none" w:sz="0" w:space="0" w:color="auto"/>
            <w:right w:val="none" w:sz="0" w:space="0" w:color="auto"/>
          </w:divBdr>
          <w:divsChild>
            <w:div w:id="89010933">
              <w:marLeft w:val="0"/>
              <w:marRight w:val="0"/>
              <w:marTop w:val="0"/>
              <w:marBottom w:val="0"/>
              <w:divBdr>
                <w:top w:val="none" w:sz="0" w:space="0" w:color="auto"/>
                <w:left w:val="none" w:sz="0" w:space="0" w:color="auto"/>
                <w:bottom w:val="none" w:sz="0" w:space="0" w:color="auto"/>
                <w:right w:val="none" w:sz="0" w:space="0" w:color="auto"/>
              </w:divBdr>
            </w:div>
          </w:divsChild>
        </w:div>
        <w:div w:id="1494368451">
          <w:marLeft w:val="0"/>
          <w:marRight w:val="0"/>
          <w:marTop w:val="0"/>
          <w:marBottom w:val="0"/>
          <w:divBdr>
            <w:top w:val="none" w:sz="0" w:space="0" w:color="auto"/>
            <w:left w:val="none" w:sz="0" w:space="0" w:color="auto"/>
            <w:bottom w:val="none" w:sz="0" w:space="0" w:color="auto"/>
            <w:right w:val="none" w:sz="0" w:space="0" w:color="auto"/>
          </w:divBdr>
        </w:div>
        <w:div w:id="1070232429">
          <w:marLeft w:val="0"/>
          <w:marRight w:val="0"/>
          <w:marTop w:val="0"/>
          <w:marBottom w:val="0"/>
          <w:divBdr>
            <w:top w:val="none" w:sz="0" w:space="0" w:color="auto"/>
            <w:left w:val="none" w:sz="0" w:space="0" w:color="auto"/>
            <w:bottom w:val="none" w:sz="0" w:space="0" w:color="auto"/>
            <w:right w:val="none" w:sz="0" w:space="0" w:color="auto"/>
          </w:divBdr>
          <w:divsChild>
            <w:div w:id="536889517">
              <w:marLeft w:val="0"/>
              <w:marRight w:val="360"/>
              <w:marTop w:val="0"/>
              <w:marBottom w:val="0"/>
              <w:divBdr>
                <w:top w:val="none" w:sz="0" w:space="0" w:color="auto"/>
                <w:left w:val="none" w:sz="0" w:space="0" w:color="auto"/>
                <w:bottom w:val="none" w:sz="0" w:space="0" w:color="auto"/>
                <w:right w:val="none" w:sz="0" w:space="0" w:color="auto"/>
              </w:divBdr>
            </w:div>
          </w:divsChild>
        </w:div>
        <w:div w:id="989215270">
          <w:marLeft w:val="0"/>
          <w:marRight w:val="0"/>
          <w:marTop w:val="0"/>
          <w:marBottom w:val="0"/>
          <w:divBdr>
            <w:top w:val="none" w:sz="0" w:space="0" w:color="auto"/>
            <w:left w:val="none" w:sz="0" w:space="0" w:color="auto"/>
            <w:bottom w:val="none" w:sz="0" w:space="0" w:color="auto"/>
            <w:right w:val="none" w:sz="0" w:space="0" w:color="auto"/>
          </w:divBdr>
          <w:divsChild>
            <w:div w:id="1483616988">
              <w:marLeft w:val="0"/>
              <w:marRight w:val="0"/>
              <w:marTop w:val="0"/>
              <w:marBottom w:val="0"/>
              <w:divBdr>
                <w:top w:val="none" w:sz="0" w:space="0" w:color="auto"/>
                <w:left w:val="none" w:sz="0" w:space="0" w:color="auto"/>
                <w:bottom w:val="none" w:sz="0" w:space="0" w:color="auto"/>
                <w:right w:val="none" w:sz="0" w:space="0" w:color="auto"/>
              </w:divBdr>
            </w:div>
          </w:divsChild>
        </w:div>
        <w:div w:id="1577207281">
          <w:marLeft w:val="0"/>
          <w:marRight w:val="0"/>
          <w:marTop w:val="0"/>
          <w:marBottom w:val="0"/>
          <w:divBdr>
            <w:top w:val="none" w:sz="0" w:space="0" w:color="auto"/>
            <w:left w:val="none" w:sz="0" w:space="0" w:color="auto"/>
            <w:bottom w:val="none" w:sz="0" w:space="0" w:color="auto"/>
            <w:right w:val="none" w:sz="0" w:space="0" w:color="auto"/>
          </w:divBdr>
        </w:div>
        <w:div w:id="1236085152">
          <w:marLeft w:val="0"/>
          <w:marRight w:val="0"/>
          <w:marTop w:val="0"/>
          <w:marBottom w:val="0"/>
          <w:divBdr>
            <w:top w:val="none" w:sz="0" w:space="0" w:color="auto"/>
            <w:left w:val="none" w:sz="0" w:space="0" w:color="auto"/>
            <w:bottom w:val="none" w:sz="0" w:space="0" w:color="auto"/>
            <w:right w:val="none" w:sz="0" w:space="0" w:color="auto"/>
          </w:divBdr>
        </w:div>
        <w:div w:id="515731531">
          <w:marLeft w:val="0"/>
          <w:marRight w:val="0"/>
          <w:marTop w:val="0"/>
          <w:marBottom w:val="0"/>
          <w:divBdr>
            <w:top w:val="none" w:sz="0" w:space="0" w:color="auto"/>
            <w:left w:val="none" w:sz="0" w:space="0" w:color="auto"/>
            <w:bottom w:val="none" w:sz="0" w:space="0" w:color="auto"/>
            <w:right w:val="none" w:sz="0" w:space="0" w:color="auto"/>
          </w:divBdr>
          <w:divsChild>
            <w:div w:id="1825468218">
              <w:marLeft w:val="0"/>
              <w:marRight w:val="0"/>
              <w:marTop w:val="0"/>
              <w:marBottom w:val="0"/>
              <w:divBdr>
                <w:top w:val="none" w:sz="0" w:space="0" w:color="auto"/>
                <w:left w:val="none" w:sz="0" w:space="0" w:color="auto"/>
                <w:bottom w:val="none" w:sz="0" w:space="0" w:color="auto"/>
                <w:right w:val="none" w:sz="0" w:space="0" w:color="auto"/>
              </w:divBdr>
            </w:div>
          </w:divsChild>
        </w:div>
        <w:div w:id="122966429">
          <w:marLeft w:val="0"/>
          <w:marRight w:val="0"/>
          <w:marTop w:val="0"/>
          <w:marBottom w:val="0"/>
          <w:divBdr>
            <w:top w:val="none" w:sz="0" w:space="0" w:color="auto"/>
            <w:left w:val="none" w:sz="0" w:space="0" w:color="auto"/>
            <w:bottom w:val="none" w:sz="0" w:space="0" w:color="auto"/>
            <w:right w:val="none" w:sz="0" w:space="0" w:color="auto"/>
          </w:divBdr>
        </w:div>
        <w:div w:id="470830615">
          <w:marLeft w:val="0"/>
          <w:marRight w:val="0"/>
          <w:marTop w:val="0"/>
          <w:marBottom w:val="0"/>
          <w:divBdr>
            <w:top w:val="none" w:sz="0" w:space="0" w:color="auto"/>
            <w:left w:val="none" w:sz="0" w:space="0" w:color="auto"/>
            <w:bottom w:val="none" w:sz="0" w:space="0" w:color="auto"/>
            <w:right w:val="none" w:sz="0" w:space="0" w:color="auto"/>
          </w:divBdr>
        </w:div>
        <w:div w:id="1056125140">
          <w:marLeft w:val="0"/>
          <w:marRight w:val="0"/>
          <w:marTop w:val="0"/>
          <w:marBottom w:val="0"/>
          <w:divBdr>
            <w:top w:val="none" w:sz="0" w:space="0" w:color="auto"/>
            <w:left w:val="none" w:sz="0" w:space="0" w:color="auto"/>
            <w:bottom w:val="none" w:sz="0" w:space="0" w:color="auto"/>
            <w:right w:val="none" w:sz="0" w:space="0" w:color="auto"/>
          </w:divBdr>
          <w:divsChild>
            <w:div w:id="1980768346">
              <w:marLeft w:val="0"/>
              <w:marRight w:val="0"/>
              <w:marTop w:val="0"/>
              <w:marBottom w:val="0"/>
              <w:divBdr>
                <w:top w:val="none" w:sz="0" w:space="0" w:color="auto"/>
                <w:left w:val="none" w:sz="0" w:space="0" w:color="auto"/>
                <w:bottom w:val="none" w:sz="0" w:space="0" w:color="auto"/>
                <w:right w:val="none" w:sz="0" w:space="0" w:color="auto"/>
              </w:divBdr>
            </w:div>
          </w:divsChild>
        </w:div>
        <w:div w:id="1144003585">
          <w:marLeft w:val="0"/>
          <w:marRight w:val="0"/>
          <w:marTop w:val="0"/>
          <w:marBottom w:val="0"/>
          <w:divBdr>
            <w:top w:val="none" w:sz="0" w:space="0" w:color="auto"/>
            <w:left w:val="none" w:sz="0" w:space="0" w:color="auto"/>
            <w:bottom w:val="none" w:sz="0" w:space="0" w:color="auto"/>
            <w:right w:val="none" w:sz="0" w:space="0" w:color="auto"/>
          </w:divBdr>
        </w:div>
        <w:div w:id="1434479090">
          <w:marLeft w:val="0"/>
          <w:marRight w:val="0"/>
          <w:marTop w:val="0"/>
          <w:marBottom w:val="0"/>
          <w:divBdr>
            <w:top w:val="none" w:sz="0" w:space="0" w:color="auto"/>
            <w:left w:val="none" w:sz="0" w:space="0" w:color="auto"/>
            <w:bottom w:val="none" w:sz="0" w:space="0" w:color="auto"/>
            <w:right w:val="none" w:sz="0" w:space="0" w:color="auto"/>
          </w:divBdr>
        </w:div>
        <w:div w:id="1945533294">
          <w:marLeft w:val="0"/>
          <w:marRight w:val="0"/>
          <w:marTop w:val="0"/>
          <w:marBottom w:val="0"/>
          <w:divBdr>
            <w:top w:val="none" w:sz="0" w:space="0" w:color="auto"/>
            <w:left w:val="none" w:sz="0" w:space="0" w:color="auto"/>
            <w:bottom w:val="none" w:sz="0" w:space="0" w:color="auto"/>
            <w:right w:val="none" w:sz="0" w:space="0" w:color="auto"/>
          </w:divBdr>
          <w:divsChild>
            <w:div w:id="262151350">
              <w:marLeft w:val="0"/>
              <w:marRight w:val="0"/>
              <w:marTop w:val="0"/>
              <w:marBottom w:val="0"/>
              <w:divBdr>
                <w:top w:val="none" w:sz="0" w:space="0" w:color="auto"/>
                <w:left w:val="none" w:sz="0" w:space="0" w:color="auto"/>
                <w:bottom w:val="none" w:sz="0" w:space="0" w:color="auto"/>
                <w:right w:val="none" w:sz="0" w:space="0" w:color="auto"/>
              </w:divBdr>
            </w:div>
          </w:divsChild>
        </w:div>
        <w:div w:id="1342314326">
          <w:marLeft w:val="0"/>
          <w:marRight w:val="0"/>
          <w:marTop w:val="0"/>
          <w:marBottom w:val="0"/>
          <w:divBdr>
            <w:top w:val="none" w:sz="0" w:space="0" w:color="auto"/>
            <w:left w:val="none" w:sz="0" w:space="0" w:color="auto"/>
            <w:bottom w:val="none" w:sz="0" w:space="0" w:color="auto"/>
            <w:right w:val="none" w:sz="0" w:space="0" w:color="auto"/>
          </w:divBdr>
        </w:div>
        <w:div w:id="1093474361">
          <w:marLeft w:val="0"/>
          <w:marRight w:val="0"/>
          <w:marTop w:val="0"/>
          <w:marBottom w:val="0"/>
          <w:divBdr>
            <w:top w:val="none" w:sz="0" w:space="0" w:color="auto"/>
            <w:left w:val="none" w:sz="0" w:space="0" w:color="auto"/>
            <w:bottom w:val="none" w:sz="0" w:space="0" w:color="auto"/>
            <w:right w:val="none" w:sz="0" w:space="0" w:color="auto"/>
          </w:divBdr>
        </w:div>
        <w:div w:id="1501968788">
          <w:marLeft w:val="0"/>
          <w:marRight w:val="0"/>
          <w:marTop w:val="0"/>
          <w:marBottom w:val="0"/>
          <w:divBdr>
            <w:top w:val="none" w:sz="0" w:space="0" w:color="auto"/>
            <w:left w:val="none" w:sz="0" w:space="0" w:color="auto"/>
            <w:bottom w:val="none" w:sz="0" w:space="0" w:color="auto"/>
            <w:right w:val="none" w:sz="0" w:space="0" w:color="auto"/>
          </w:divBdr>
          <w:divsChild>
            <w:div w:id="1258369737">
              <w:marLeft w:val="0"/>
              <w:marRight w:val="0"/>
              <w:marTop w:val="0"/>
              <w:marBottom w:val="0"/>
              <w:divBdr>
                <w:top w:val="none" w:sz="0" w:space="0" w:color="auto"/>
                <w:left w:val="none" w:sz="0" w:space="0" w:color="auto"/>
                <w:bottom w:val="none" w:sz="0" w:space="0" w:color="auto"/>
                <w:right w:val="none" w:sz="0" w:space="0" w:color="auto"/>
              </w:divBdr>
            </w:div>
          </w:divsChild>
        </w:div>
        <w:div w:id="2141412546">
          <w:marLeft w:val="0"/>
          <w:marRight w:val="0"/>
          <w:marTop w:val="0"/>
          <w:marBottom w:val="0"/>
          <w:divBdr>
            <w:top w:val="none" w:sz="0" w:space="0" w:color="auto"/>
            <w:left w:val="none" w:sz="0" w:space="0" w:color="auto"/>
            <w:bottom w:val="none" w:sz="0" w:space="0" w:color="auto"/>
            <w:right w:val="none" w:sz="0" w:space="0" w:color="auto"/>
          </w:divBdr>
        </w:div>
        <w:div w:id="412749407">
          <w:marLeft w:val="0"/>
          <w:marRight w:val="0"/>
          <w:marTop w:val="0"/>
          <w:marBottom w:val="0"/>
          <w:divBdr>
            <w:top w:val="none" w:sz="0" w:space="0" w:color="auto"/>
            <w:left w:val="none" w:sz="0" w:space="0" w:color="auto"/>
            <w:bottom w:val="none" w:sz="0" w:space="0" w:color="auto"/>
            <w:right w:val="none" w:sz="0" w:space="0" w:color="auto"/>
          </w:divBdr>
          <w:divsChild>
            <w:div w:id="716127293">
              <w:marLeft w:val="0"/>
              <w:marRight w:val="360"/>
              <w:marTop w:val="0"/>
              <w:marBottom w:val="0"/>
              <w:divBdr>
                <w:top w:val="none" w:sz="0" w:space="0" w:color="auto"/>
                <w:left w:val="none" w:sz="0" w:space="0" w:color="auto"/>
                <w:bottom w:val="none" w:sz="0" w:space="0" w:color="auto"/>
                <w:right w:val="none" w:sz="0" w:space="0" w:color="auto"/>
              </w:divBdr>
            </w:div>
          </w:divsChild>
        </w:div>
        <w:div w:id="317155533">
          <w:marLeft w:val="0"/>
          <w:marRight w:val="0"/>
          <w:marTop w:val="0"/>
          <w:marBottom w:val="0"/>
          <w:divBdr>
            <w:top w:val="none" w:sz="0" w:space="0" w:color="auto"/>
            <w:left w:val="none" w:sz="0" w:space="0" w:color="auto"/>
            <w:bottom w:val="none" w:sz="0" w:space="0" w:color="auto"/>
            <w:right w:val="none" w:sz="0" w:space="0" w:color="auto"/>
          </w:divBdr>
          <w:divsChild>
            <w:div w:id="1760518271">
              <w:marLeft w:val="0"/>
              <w:marRight w:val="0"/>
              <w:marTop w:val="0"/>
              <w:marBottom w:val="0"/>
              <w:divBdr>
                <w:top w:val="none" w:sz="0" w:space="0" w:color="auto"/>
                <w:left w:val="none" w:sz="0" w:space="0" w:color="auto"/>
                <w:bottom w:val="none" w:sz="0" w:space="0" w:color="auto"/>
                <w:right w:val="none" w:sz="0" w:space="0" w:color="auto"/>
              </w:divBdr>
            </w:div>
          </w:divsChild>
        </w:div>
        <w:div w:id="771701179">
          <w:marLeft w:val="0"/>
          <w:marRight w:val="0"/>
          <w:marTop w:val="0"/>
          <w:marBottom w:val="0"/>
          <w:divBdr>
            <w:top w:val="none" w:sz="0" w:space="0" w:color="auto"/>
            <w:left w:val="none" w:sz="0" w:space="0" w:color="auto"/>
            <w:bottom w:val="none" w:sz="0" w:space="0" w:color="auto"/>
            <w:right w:val="none" w:sz="0" w:space="0" w:color="auto"/>
          </w:divBdr>
        </w:div>
        <w:div w:id="827209902">
          <w:marLeft w:val="0"/>
          <w:marRight w:val="0"/>
          <w:marTop w:val="0"/>
          <w:marBottom w:val="0"/>
          <w:divBdr>
            <w:top w:val="none" w:sz="0" w:space="0" w:color="auto"/>
            <w:left w:val="none" w:sz="0" w:space="0" w:color="auto"/>
            <w:bottom w:val="none" w:sz="0" w:space="0" w:color="auto"/>
            <w:right w:val="none" w:sz="0" w:space="0" w:color="auto"/>
          </w:divBdr>
          <w:divsChild>
            <w:div w:id="1252200023">
              <w:marLeft w:val="0"/>
              <w:marRight w:val="360"/>
              <w:marTop w:val="0"/>
              <w:marBottom w:val="0"/>
              <w:divBdr>
                <w:top w:val="none" w:sz="0" w:space="0" w:color="auto"/>
                <w:left w:val="none" w:sz="0" w:space="0" w:color="auto"/>
                <w:bottom w:val="none" w:sz="0" w:space="0" w:color="auto"/>
                <w:right w:val="none" w:sz="0" w:space="0" w:color="auto"/>
              </w:divBdr>
            </w:div>
          </w:divsChild>
        </w:div>
        <w:div w:id="427578231">
          <w:marLeft w:val="0"/>
          <w:marRight w:val="0"/>
          <w:marTop w:val="0"/>
          <w:marBottom w:val="0"/>
          <w:divBdr>
            <w:top w:val="none" w:sz="0" w:space="0" w:color="auto"/>
            <w:left w:val="none" w:sz="0" w:space="0" w:color="auto"/>
            <w:bottom w:val="none" w:sz="0" w:space="0" w:color="auto"/>
            <w:right w:val="none" w:sz="0" w:space="0" w:color="auto"/>
          </w:divBdr>
          <w:divsChild>
            <w:div w:id="2054768435">
              <w:marLeft w:val="0"/>
              <w:marRight w:val="0"/>
              <w:marTop w:val="0"/>
              <w:marBottom w:val="0"/>
              <w:divBdr>
                <w:top w:val="none" w:sz="0" w:space="0" w:color="auto"/>
                <w:left w:val="none" w:sz="0" w:space="0" w:color="auto"/>
                <w:bottom w:val="none" w:sz="0" w:space="0" w:color="auto"/>
                <w:right w:val="none" w:sz="0" w:space="0" w:color="auto"/>
              </w:divBdr>
            </w:div>
          </w:divsChild>
        </w:div>
        <w:div w:id="756292469">
          <w:marLeft w:val="0"/>
          <w:marRight w:val="0"/>
          <w:marTop w:val="0"/>
          <w:marBottom w:val="0"/>
          <w:divBdr>
            <w:top w:val="none" w:sz="0" w:space="0" w:color="auto"/>
            <w:left w:val="none" w:sz="0" w:space="0" w:color="auto"/>
            <w:bottom w:val="none" w:sz="0" w:space="0" w:color="auto"/>
            <w:right w:val="none" w:sz="0" w:space="0" w:color="auto"/>
          </w:divBdr>
        </w:div>
        <w:div w:id="1602032558">
          <w:marLeft w:val="0"/>
          <w:marRight w:val="0"/>
          <w:marTop w:val="0"/>
          <w:marBottom w:val="0"/>
          <w:divBdr>
            <w:top w:val="none" w:sz="0" w:space="0" w:color="auto"/>
            <w:left w:val="none" w:sz="0" w:space="0" w:color="auto"/>
            <w:bottom w:val="none" w:sz="0" w:space="0" w:color="auto"/>
            <w:right w:val="none" w:sz="0" w:space="0" w:color="auto"/>
          </w:divBdr>
        </w:div>
        <w:div w:id="924917164">
          <w:marLeft w:val="0"/>
          <w:marRight w:val="0"/>
          <w:marTop w:val="0"/>
          <w:marBottom w:val="0"/>
          <w:divBdr>
            <w:top w:val="none" w:sz="0" w:space="0" w:color="auto"/>
            <w:left w:val="none" w:sz="0" w:space="0" w:color="auto"/>
            <w:bottom w:val="none" w:sz="0" w:space="0" w:color="auto"/>
            <w:right w:val="none" w:sz="0" w:space="0" w:color="auto"/>
          </w:divBdr>
          <w:divsChild>
            <w:div w:id="406072368">
              <w:marLeft w:val="0"/>
              <w:marRight w:val="0"/>
              <w:marTop w:val="0"/>
              <w:marBottom w:val="0"/>
              <w:divBdr>
                <w:top w:val="none" w:sz="0" w:space="0" w:color="auto"/>
                <w:left w:val="none" w:sz="0" w:space="0" w:color="auto"/>
                <w:bottom w:val="none" w:sz="0" w:space="0" w:color="auto"/>
                <w:right w:val="none" w:sz="0" w:space="0" w:color="auto"/>
              </w:divBdr>
            </w:div>
          </w:divsChild>
        </w:div>
        <w:div w:id="1763338303">
          <w:marLeft w:val="0"/>
          <w:marRight w:val="0"/>
          <w:marTop w:val="0"/>
          <w:marBottom w:val="0"/>
          <w:divBdr>
            <w:top w:val="none" w:sz="0" w:space="0" w:color="auto"/>
            <w:left w:val="none" w:sz="0" w:space="0" w:color="auto"/>
            <w:bottom w:val="none" w:sz="0" w:space="0" w:color="auto"/>
            <w:right w:val="none" w:sz="0" w:space="0" w:color="auto"/>
          </w:divBdr>
        </w:div>
        <w:div w:id="1922987898">
          <w:marLeft w:val="0"/>
          <w:marRight w:val="0"/>
          <w:marTop w:val="0"/>
          <w:marBottom w:val="0"/>
          <w:divBdr>
            <w:top w:val="none" w:sz="0" w:space="0" w:color="auto"/>
            <w:left w:val="none" w:sz="0" w:space="0" w:color="auto"/>
            <w:bottom w:val="none" w:sz="0" w:space="0" w:color="auto"/>
            <w:right w:val="none" w:sz="0" w:space="0" w:color="auto"/>
          </w:divBdr>
        </w:div>
        <w:div w:id="768501812">
          <w:marLeft w:val="0"/>
          <w:marRight w:val="0"/>
          <w:marTop w:val="0"/>
          <w:marBottom w:val="0"/>
          <w:divBdr>
            <w:top w:val="none" w:sz="0" w:space="0" w:color="auto"/>
            <w:left w:val="none" w:sz="0" w:space="0" w:color="auto"/>
            <w:bottom w:val="none" w:sz="0" w:space="0" w:color="auto"/>
            <w:right w:val="none" w:sz="0" w:space="0" w:color="auto"/>
          </w:divBdr>
          <w:divsChild>
            <w:div w:id="535312789">
              <w:marLeft w:val="0"/>
              <w:marRight w:val="0"/>
              <w:marTop w:val="0"/>
              <w:marBottom w:val="0"/>
              <w:divBdr>
                <w:top w:val="none" w:sz="0" w:space="0" w:color="auto"/>
                <w:left w:val="none" w:sz="0" w:space="0" w:color="auto"/>
                <w:bottom w:val="none" w:sz="0" w:space="0" w:color="auto"/>
                <w:right w:val="none" w:sz="0" w:space="0" w:color="auto"/>
              </w:divBdr>
            </w:div>
          </w:divsChild>
        </w:div>
        <w:div w:id="723337704">
          <w:marLeft w:val="0"/>
          <w:marRight w:val="0"/>
          <w:marTop w:val="0"/>
          <w:marBottom w:val="0"/>
          <w:divBdr>
            <w:top w:val="none" w:sz="0" w:space="0" w:color="auto"/>
            <w:left w:val="none" w:sz="0" w:space="0" w:color="auto"/>
            <w:bottom w:val="none" w:sz="0" w:space="0" w:color="auto"/>
            <w:right w:val="none" w:sz="0" w:space="0" w:color="auto"/>
          </w:divBdr>
        </w:div>
        <w:div w:id="1495680917">
          <w:marLeft w:val="0"/>
          <w:marRight w:val="0"/>
          <w:marTop w:val="0"/>
          <w:marBottom w:val="0"/>
          <w:divBdr>
            <w:top w:val="none" w:sz="0" w:space="0" w:color="auto"/>
            <w:left w:val="none" w:sz="0" w:space="0" w:color="auto"/>
            <w:bottom w:val="none" w:sz="0" w:space="0" w:color="auto"/>
            <w:right w:val="none" w:sz="0" w:space="0" w:color="auto"/>
          </w:divBdr>
          <w:divsChild>
            <w:div w:id="2072658597">
              <w:marLeft w:val="0"/>
              <w:marRight w:val="360"/>
              <w:marTop w:val="0"/>
              <w:marBottom w:val="0"/>
              <w:divBdr>
                <w:top w:val="none" w:sz="0" w:space="0" w:color="auto"/>
                <w:left w:val="none" w:sz="0" w:space="0" w:color="auto"/>
                <w:bottom w:val="none" w:sz="0" w:space="0" w:color="auto"/>
                <w:right w:val="none" w:sz="0" w:space="0" w:color="auto"/>
              </w:divBdr>
            </w:div>
          </w:divsChild>
        </w:div>
        <w:div w:id="1099329629">
          <w:marLeft w:val="0"/>
          <w:marRight w:val="0"/>
          <w:marTop w:val="0"/>
          <w:marBottom w:val="0"/>
          <w:divBdr>
            <w:top w:val="none" w:sz="0" w:space="0" w:color="auto"/>
            <w:left w:val="none" w:sz="0" w:space="0" w:color="auto"/>
            <w:bottom w:val="none" w:sz="0" w:space="0" w:color="auto"/>
            <w:right w:val="none" w:sz="0" w:space="0" w:color="auto"/>
          </w:divBdr>
          <w:divsChild>
            <w:div w:id="704328315">
              <w:marLeft w:val="0"/>
              <w:marRight w:val="0"/>
              <w:marTop w:val="0"/>
              <w:marBottom w:val="0"/>
              <w:divBdr>
                <w:top w:val="none" w:sz="0" w:space="0" w:color="auto"/>
                <w:left w:val="none" w:sz="0" w:space="0" w:color="auto"/>
                <w:bottom w:val="none" w:sz="0" w:space="0" w:color="auto"/>
                <w:right w:val="none" w:sz="0" w:space="0" w:color="auto"/>
              </w:divBdr>
            </w:div>
          </w:divsChild>
        </w:div>
        <w:div w:id="984696113">
          <w:marLeft w:val="0"/>
          <w:marRight w:val="0"/>
          <w:marTop w:val="0"/>
          <w:marBottom w:val="0"/>
          <w:divBdr>
            <w:top w:val="none" w:sz="0" w:space="0" w:color="auto"/>
            <w:left w:val="none" w:sz="0" w:space="0" w:color="auto"/>
            <w:bottom w:val="none" w:sz="0" w:space="0" w:color="auto"/>
            <w:right w:val="none" w:sz="0" w:space="0" w:color="auto"/>
          </w:divBdr>
        </w:div>
        <w:div w:id="1127429121">
          <w:marLeft w:val="0"/>
          <w:marRight w:val="0"/>
          <w:marTop w:val="0"/>
          <w:marBottom w:val="0"/>
          <w:divBdr>
            <w:top w:val="none" w:sz="0" w:space="0" w:color="auto"/>
            <w:left w:val="none" w:sz="0" w:space="0" w:color="auto"/>
            <w:bottom w:val="none" w:sz="0" w:space="0" w:color="auto"/>
            <w:right w:val="none" w:sz="0" w:space="0" w:color="auto"/>
          </w:divBdr>
          <w:divsChild>
            <w:div w:id="175507091">
              <w:marLeft w:val="0"/>
              <w:marRight w:val="360"/>
              <w:marTop w:val="0"/>
              <w:marBottom w:val="0"/>
              <w:divBdr>
                <w:top w:val="none" w:sz="0" w:space="0" w:color="auto"/>
                <w:left w:val="none" w:sz="0" w:space="0" w:color="auto"/>
                <w:bottom w:val="none" w:sz="0" w:space="0" w:color="auto"/>
                <w:right w:val="none" w:sz="0" w:space="0" w:color="auto"/>
              </w:divBdr>
            </w:div>
          </w:divsChild>
        </w:div>
        <w:div w:id="372003432">
          <w:marLeft w:val="0"/>
          <w:marRight w:val="0"/>
          <w:marTop w:val="0"/>
          <w:marBottom w:val="0"/>
          <w:divBdr>
            <w:top w:val="none" w:sz="0" w:space="0" w:color="auto"/>
            <w:left w:val="none" w:sz="0" w:space="0" w:color="auto"/>
            <w:bottom w:val="none" w:sz="0" w:space="0" w:color="auto"/>
            <w:right w:val="none" w:sz="0" w:space="0" w:color="auto"/>
          </w:divBdr>
          <w:divsChild>
            <w:div w:id="605819168">
              <w:marLeft w:val="0"/>
              <w:marRight w:val="0"/>
              <w:marTop w:val="0"/>
              <w:marBottom w:val="0"/>
              <w:divBdr>
                <w:top w:val="none" w:sz="0" w:space="0" w:color="auto"/>
                <w:left w:val="none" w:sz="0" w:space="0" w:color="auto"/>
                <w:bottom w:val="none" w:sz="0" w:space="0" w:color="auto"/>
                <w:right w:val="none" w:sz="0" w:space="0" w:color="auto"/>
              </w:divBdr>
            </w:div>
          </w:divsChild>
        </w:div>
        <w:div w:id="2109304654">
          <w:marLeft w:val="0"/>
          <w:marRight w:val="0"/>
          <w:marTop w:val="0"/>
          <w:marBottom w:val="0"/>
          <w:divBdr>
            <w:top w:val="none" w:sz="0" w:space="0" w:color="auto"/>
            <w:left w:val="none" w:sz="0" w:space="0" w:color="auto"/>
            <w:bottom w:val="none" w:sz="0" w:space="0" w:color="auto"/>
            <w:right w:val="none" w:sz="0" w:space="0" w:color="auto"/>
          </w:divBdr>
        </w:div>
        <w:div w:id="289090948">
          <w:marLeft w:val="0"/>
          <w:marRight w:val="0"/>
          <w:marTop w:val="0"/>
          <w:marBottom w:val="0"/>
          <w:divBdr>
            <w:top w:val="none" w:sz="0" w:space="0" w:color="auto"/>
            <w:left w:val="none" w:sz="0" w:space="0" w:color="auto"/>
            <w:bottom w:val="none" w:sz="0" w:space="0" w:color="auto"/>
            <w:right w:val="none" w:sz="0" w:space="0" w:color="auto"/>
          </w:divBdr>
          <w:divsChild>
            <w:div w:id="992216785">
              <w:marLeft w:val="0"/>
              <w:marRight w:val="360"/>
              <w:marTop w:val="0"/>
              <w:marBottom w:val="0"/>
              <w:divBdr>
                <w:top w:val="none" w:sz="0" w:space="0" w:color="auto"/>
                <w:left w:val="none" w:sz="0" w:space="0" w:color="auto"/>
                <w:bottom w:val="none" w:sz="0" w:space="0" w:color="auto"/>
                <w:right w:val="none" w:sz="0" w:space="0" w:color="auto"/>
              </w:divBdr>
            </w:div>
          </w:divsChild>
        </w:div>
        <w:div w:id="2075197940">
          <w:marLeft w:val="0"/>
          <w:marRight w:val="0"/>
          <w:marTop w:val="0"/>
          <w:marBottom w:val="0"/>
          <w:divBdr>
            <w:top w:val="none" w:sz="0" w:space="0" w:color="auto"/>
            <w:left w:val="none" w:sz="0" w:space="0" w:color="auto"/>
            <w:bottom w:val="none" w:sz="0" w:space="0" w:color="auto"/>
            <w:right w:val="none" w:sz="0" w:space="0" w:color="auto"/>
          </w:divBdr>
          <w:divsChild>
            <w:div w:id="823202830">
              <w:marLeft w:val="0"/>
              <w:marRight w:val="0"/>
              <w:marTop w:val="0"/>
              <w:marBottom w:val="0"/>
              <w:divBdr>
                <w:top w:val="none" w:sz="0" w:space="0" w:color="auto"/>
                <w:left w:val="none" w:sz="0" w:space="0" w:color="auto"/>
                <w:bottom w:val="none" w:sz="0" w:space="0" w:color="auto"/>
                <w:right w:val="none" w:sz="0" w:space="0" w:color="auto"/>
              </w:divBdr>
            </w:div>
          </w:divsChild>
        </w:div>
        <w:div w:id="2036153793">
          <w:marLeft w:val="0"/>
          <w:marRight w:val="0"/>
          <w:marTop w:val="0"/>
          <w:marBottom w:val="0"/>
          <w:divBdr>
            <w:top w:val="none" w:sz="0" w:space="0" w:color="auto"/>
            <w:left w:val="none" w:sz="0" w:space="0" w:color="auto"/>
            <w:bottom w:val="none" w:sz="0" w:space="0" w:color="auto"/>
            <w:right w:val="none" w:sz="0" w:space="0" w:color="auto"/>
          </w:divBdr>
        </w:div>
        <w:div w:id="893467178">
          <w:marLeft w:val="0"/>
          <w:marRight w:val="0"/>
          <w:marTop w:val="0"/>
          <w:marBottom w:val="0"/>
          <w:divBdr>
            <w:top w:val="none" w:sz="0" w:space="0" w:color="auto"/>
            <w:left w:val="none" w:sz="0" w:space="0" w:color="auto"/>
            <w:bottom w:val="none" w:sz="0" w:space="0" w:color="auto"/>
            <w:right w:val="none" w:sz="0" w:space="0" w:color="auto"/>
          </w:divBdr>
        </w:div>
        <w:div w:id="1574848494">
          <w:marLeft w:val="0"/>
          <w:marRight w:val="0"/>
          <w:marTop w:val="0"/>
          <w:marBottom w:val="0"/>
          <w:divBdr>
            <w:top w:val="none" w:sz="0" w:space="0" w:color="auto"/>
            <w:left w:val="none" w:sz="0" w:space="0" w:color="auto"/>
            <w:bottom w:val="none" w:sz="0" w:space="0" w:color="auto"/>
            <w:right w:val="none" w:sz="0" w:space="0" w:color="auto"/>
          </w:divBdr>
          <w:divsChild>
            <w:div w:id="1972519753">
              <w:marLeft w:val="0"/>
              <w:marRight w:val="0"/>
              <w:marTop w:val="0"/>
              <w:marBottom w:val="0"/>
              <w:divBdr>
                <w:top w:val="none" w:sz="0" w:space="0" w:color="auto"/>
                <w:left w:val="none" w:sz="0" w:space="0" w:color="auto"/>
                <w:bottom w:val="none" w:sz="0" w:space="0" w:color="auto"/>
                <w:right w:val="none" w:sz="0" w:space="0" w:color="auto"/>
              </w:divBdr>
            </w:div>
          </w:divsChild>
        </w:div>
        <w:div w:id="474026785">
          <w:marLeft w:val="0"/>
          <w:marRight w:val="0"/>
          <w:marTop w:val="0"/>
          <w:marBottom w:val="0"/>
          <w:divBdr>
            <w:top w:val="none" w:sz="0" w:space="0" w:color="auto"/>
            <w:left w:val="none" w:sz="0" w:space="0" w:color="auto"/>
            <w:bottom w:val="none" w:sz="0" w:space="0" w:color="auto"/>
            <w:right w:val="none" w:sz="0" w:space="0" w:color="auto"/>
          </w:divBdr>
        </w:div>
        <w:div w:id="1541438767">
          <w:marLeft w:val="0"/>
          <w:marRight w:val="0"/>
          <w:marTop w:val="0"/>
          <w:marBottom w:val="0"/>
          <w:divBdr>
            <w:top w:val="none" w:sz="0" w:space="0" w:color="auto"/>
            <w:left w:val="none" w:sz="0" w:space="0" w:color="auto"/>
            <w:bottom w:val="none" w:sz="0" w:space="0" w:color="auto"/>
            <w:right w:val="none" w:sz="0" w:space="0" w:color="auto"/>
          </w:divBdr>
        </w:div>
        <w:div w:id="573902168">
          <w:marLeft w:val="0"/>
          <w:marRight w:val="0"/>
          <w:marTop w:val="0"/>
          <w:marBottom w:val="0"/>
          <w:divBdr>
            <w:top w:val="none" w:sz="0" w:space="0" w:color="auto"/>
            <w:left w:val="none" w:sz="0" w:space="0" w:color="auto"/>
            <w:bottom w:val="none" w:sz="0" w:space="0" w:color="auto"/>
            <w:right w:val="none" w:sz="0" w:space="0" w:color="auto"/>
          </w:divBdr>
          <w:divsChild>
            <w:div w:id="357589390">
              <w:marLeft w:val="0"/>
              <w:marRight w:val="0"/>
              <w:marTop w:val="0"/>
              <w:marBottom w:val="0"/>
              <w:divBdr>
                <w:top w:val="none" w:sz="0" w:space="0" w:color="auto"/>
                <w:left w:val="none" w:sz="0" w:space="0" w:color="auto"/>
                <w:bottom w:val="none" w:sz="0" w:space="0" w:color="auto"/>
                <w:right w:val="none" w:sz="0" w:space="0" w:color="auto"/>
              </w:divBdr>
            </w:div>
          </w:divsChild>
        </w:div>
        <w:div w:id="1910189244">
          <w:marLeft w:val="0"/>
          <w:marRight w:val="0"/>
          <w:marTop w:val="0"/>
          <w:marBottom w:val="0"/>
          <w:divBdr>
            <w:top w:val="none" w:sz="0" w:space="0" w:color="auto"/>
            <w:left w:val="none" w:sz="0" w:space="0" w:color="auto"/>
            <w:bottom w:val="none" w:sz="0" w:space="0" w:color="auto"/>
            <w:right w:val="none" w:sz="0" w:space="0" w:color="auto"/>
          </w:divBdr>
        </w:div>
        <w:div w:id="1333147169">
          <w:marLeft w:val="0"/>
          <w:marRight w:val="0"/>
          <w:marTop w:val="0"/>
          <w:marBottom w:val="0"/>
          <w:divBdr>
            <w:top w:val="none" w:sz="0" w:space="0" w:color="auto"/>
            <w:left w:val="none" w:sz="0" w:space="0" w:color="auto"/>
            <w:bottom w:val="none" w:sz="0" w:space="0" w:color="auto"/>
            <w:right w:val="none" w:sz="0" w:space="0" w:color="auto"/>
          </w:divBdr>
        </w:div>
        <w:div w:id="523174253">
          <w:marLeft w:val="0"/>
          <w:marRight w:val="0"/>
          <w:marTop w:val="0"/>
          <w:marBottom w:val="0"/>
          <w:divBdr>
            <w:top w:val="none" w:sz="0" w:space="0" w:color="auto"/>
            <w:left w:val="none" w:sz="0" w:space="0" w:color="auto"/>
            <w:bottom w:val="none" w:sz="0" w:space="0" w:color="auto"/>
            <w:right w:val="none" w:sz="0" w:space="0" w:color="auto"/>
          </w:divBdr>
          <w:divsChild>
            <w:div w:id="385764925">
              <w:marLeft w:val="0"/>
              <w:marRight w:val="0"/>
              <w:marTop w:val="0"/>
              <w:marBottom w:val="0"/>
              <w:divBdr>
                <w:top w:val="none" w:sz="0" w:space="0" w:color="auto"/>
                <w:left w:val="none" w:sz="0" w:space="0" w:color="auto"/>
                <w:bottom w:val="none" w:sz="0" w:space="0" w:color="auto"/>
                <w:right w:val="none" w:sz="0" w:space="0" w:color="auto"/>
              </w:divBdr>
            </w:div>
          </w:divsChild>
        </w:div>
        <w:div w:id="854466648">
          <w:marLeft w:val="0"/>
          <w:marRight w:val="0"/>
          <w:marTop w:val="0"/>
          <w:marBottom w:val="0"/>
          <w:divBdr>
            <w:top w:val="none" w:sz="0" w:space="0" w:color="auto"/>
            <w:left w:val="none" w:sz="0" w:space="0" w:color="auto"/>
            <w:bottom w:val="none" w:sz="0" w:space="0" w:color="auto"/>
            <w:right w:val="none" w:sz="0" w:space="0" w:color="auto"/>
          </w:divBdr>
        </w:div>
        <w:div w:id="1939481894">
          <w:marLeft w:val="0"/>
          <w:marRight w:val="0"/>
          <w:marTop w:val="0"/>
          <w:marBottom w:val="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sChild>
            <w:div w:id="743180321">
              <w:marLeft w:val="0"/>
              <w:marRight w:val="0"/>
              <w:marTop w:val="0"/>
              <w:marBottom w:val="0"/>
              <w:divBdr>
                <w:top w:val="none" w:sz="0" w:space="0" w:color="auto"/>
                <w:left w:val="none" w:sz="0" w:space="0" w:color="auto"/>
                <w:bottom w:val="none" w:sz="0" w:space="0" w:color="auto"/>
                <w:right w:val="none" w:sz="0" w:space="0" w:color="auto"/>
              </w:divBdr>
            </w:div>
          </w:divsChild>
        </w:div>
        <w:div w:id="882520234">
          <w:marLeft w:val="0"/>
          <w:marRight w:val="0"/>
          <w:marTop w:val="0"/>
          <w:marBottom w:val="0"/>
          <w:divBdr>
            <w:top w:val="none" w:sz="0" w:space="0" w:color="auto"/>
            <w:left w:val="none" w:sz="0" w:space="0" w:color="auto"/>
            <w:bottom w:val="none" w:sz="0" w:space="0" w:color="auto"/>
            <w:right w:val="none" w:sz="0" w:space="0" w:color="auto"/>
          </w:divBdr>
        </w:div>
        <w:div w:id="445317508">
          <w:marLeft w:val="0"/>
          <w:marRight w:val="0"/>
          <w:marTop w:val="0"/>
          <w:marBottom w:val="0"/>
          <w:divBdr>
            <w:top w:val="none" w:sz="0" w:space="0" w:color="auto"/>
            <w:left w:val="none" w:sz="0" w:space="0" w:color="auto"/>
            <w:bottom w:val="none" w:sz="0" w:space="0" w:color="auto"/>
            <w:right w:val="none" w:sz="0" w:space="0" w:color="auto"/>
          </w:divBdr>
          <w:divsChild>
            <w:div w:id="87431220">
              <w:marLeft w:val="0"/>
              <w:marRight w:val="360"/>
              <w:marTop w:val="0"/>
              <w:marBottom w:val="0"/>
              <w:divBdr>
                <w:top w:val="none" w:sz="0" w:space="0" w:color="auto"/>
                <w:left w:val="none" w:sz="0" w:space="0" w:color="auto"/>
                <w:bottom w:val="none" w:sz="0" w:space="0" w:color="auto"/>
                <w:right w:val="none" w:sz="0" w:space="0" w:color="auto"/>
              </w:divBdr>
            </w:div>
          </w:divsChild>
        </w:div>
        <w:div w:id="2013414346">
          <w:marLeft w:val="0"/>
          <w:marRight w:val="0"/>
          <w:marTop w:val="0"/>
          <w:marBottom w:val="0"/>
          <w:divBdr>
            <w:top w:val="none" w:sz="0" w:space="0" w:color="auto"/>
            <w:left w:val="none" w:sz="0" w:space="0" w:color="auto"/>
            <w:bottom w:val="none" w:sz="0" w:space="0" w:color="auto"/>
            <w:right w:val="none" w:sz="0" w:space="0" w:color="auto"/>
          </w:divBdr>
          <w:divsChild>
            <w:div w:id="778068815">
              <w:marLeft w:val="0"/>
              <w:marRight w:val="0"/>
              <w:marTop w:val="0"/>
              <w:marBottom w:val="0"/>
              <w:divBdr>
                <w:top w:val="none" w:sz="0" w:space="0" w:color="auto"/>
                <w:left w:val="none" w:sz="0" w:space="0" w:color="auto"/>
                <w:bottom w:val="none" w:sz="0" w:space="0" w:color="auto"/>
                <w:right w:val="none" w:sz="0" w:space="0" w:color="auto"/>
              </w:divBdr>
            </w:div>
          </w:divsChild>
        </w:div>
        <w:div w:id="1173182390">
          <w:marLeft w:val="0"/>
          <w:marRight w:val="0"/>
          <w:marTop w:val="0"/>
          <w:marBottom w:val="0"/>
          <w:divBdr>
            <w:top w:val="none" w:sz="0" w:space="0" w:color="auto"/>
            <w:left w:val="none" w:sz="0" w:space="0" w:color="auto"/>
            <w:bottom w:val="none" w:sz="0" w:space="0" w:color="auto"/>
            <w:right w:val="none" w:sz="0" w:space="0" w:color="auto"/>
          </w:divBdr>
        </w:div>
        <w:div w:id="2012558645">
          <w:marLeft w:val="0"/>
          <w:marRight w:val="0"/>
          <w:marTop w:val="0"/>
          <w:marBottom w:val="0"/>
          <w:divBdr>
            <w:top w:val="none" w:sz="0" w:space="0" w:color="auto"/>
            <w:left w:val="none" w:sz="0" w:space="0" w:color="auto"/>
            <w:bottom w:val="none" w:sz="0" w:space="0" w:color="auto"/>
            <w:right w:val="none" w:sz="0" w:space="0" w:color="auto"/>
          </w:divBdr>
        </w:div>
        <w:div w:id="266155174">
          <w:marLeft w:val="0"/>
          <w:marRight w:val="0"/>
          <w:marTop w:val="0"/>
          <w:marBottom w:val="0"/>
          <w:divBdr>
            <w:top w:val="none" w:sz="0" w:space="0" w:color="auto"/>
            <w:left w:val="none" w:sz="0" w:space="0" w:color="auto"/>
            <w:bottom w:val="none" w:sz="0" w:space="0" w:color="auto"/>
            <w:right w:val="none" w:sz="0" w:space="0" w:color="auto"/>
          </w:divBdr>
          <w:divsChild>
            <w:div w:id="1090614003">
              <w:marLeft w:val="0"/>
              <w:marRight w:val="0"/>
              <w:marTop w:val="0"/>
              <w:marBottom w:val="0"/>
              <w:divBdr>
                <w:top w:val="none" w:sz="0" w:space="0" w:color="auto"/>
                <w:left w:val="none" w:sz="0" w:space="0" w:color="auto"/>
                <w:bottom w:val="none" w:sz="0" w:space="0" w:color="auto"/>
                <w:right w:val="none" w:sz="0" w:space="0" w:color="auto"/>
              </w:divBdr>
            </w:div>
          </w:divsChild>
        </w:div>
        <w:div w:id="1711807241">
          <w:marLeft w:val="0"/>
          <w:marRight w:val="0"/>
          <w:marTop w:val="0"/>
          <w:marBottom w:val="0"/>
          <w:divBdr>
            <w:top w:val="none" w:sz="0" w:space="0" w:color="auto"/>
            <w:left w:val="none" w:sz="0" w:space="0" w:color="auto"/>
            <w:bottom w:val="none" w:sz="0" w:space="0" w:color="auto"/>
            <w:right w:val="none" w:sz="0" w:space="0" w:color="auto"/>
          </w:divBdr>
        </w:div>
        <w:div w:id="1080449211">
          <w:marLeft w:val="0"/>
          <w:marRight w:val="0"/>
          <w:marTop w:val="0"/>
          <w:marBottom w:val="0"/>
          <w:divBdr>
            <w:top w:val="none" w:sz="0" w:space="0" w:color="auto"/>
            <w:left w:val="none" w:sz="0" w:space="0" w:color="auto"/>
            <w:bottom w:val="none" w:sz="0" w:space="0" w:color="auto"/>
            <w:right w:val="none" w:sz="0" w:space="0" w:color="auto"/>
          </w:divBdr>
        </w:div>
        <w:div w:id="2058119199">
          <w:marLeft w:val="0"/>
          <w:marRight w:val="0"/>
          <w:marTop w:val="0"/>
          <w:marBottom w:val="0"/>
          <w:divBdr>
            <w:top w:val="none" w:sz="0" w:space="0" w:color="auto"/>
            <w:left w:val="none" w:sz="0" w:space="0" w:color="auto"/>
            <w:bottom w:val="none" w:sz="0" w:space="0" w:color="auto"/>
            <w:right w:val="none" w:sz="0" w:space="0" w:color="auto"/>
          </w:divBdr>
          <w:divsChild>
            <w:div w:id="364258493">
              <w:marLeft w:val="0"/>
              <w:marRight w:val="0"/>
              <w:marTop w:val="0"/>
              <w:marBottom w:val="0"/>
              <w:divBdr>
                <w:top w:val="none" w:sz="0" w:space="0" w:color="auto"/>
                <w:left w:val="none" w:sz="0" w:space="0" w:color="auto"/>
                <w:bottom w:val="none" w:sz="0" w:space="0" w:color="auto"/>
                <w:right w:val="none" w:sz="0" w:space="0" w:color="auto"/>
              </w:divBdr>
            </w:div>
          </w:divsChild>
        </w:div>
        <w:div w:id="535579936">
          <w:marLeft w:val="0"/>
          <w:marRight w:val="0"/>
          <w:marTop w:val="0"/>
          <w:marBottom w:val="0"/>
          <w:divBdr>
            <w:top w:val="none" w:sz="0" w:space="0" w:color="auto"/>
            <w:left w:val="none" w:sz="0" w:space="0" w:color="auto"/>
            <w:bottom w:val="none" w:sz="0" w:space="0" w:color="auto"/>
            <w:right w:val="none" w:sz="0" w:space="0" w:color="auto"/>
          </w:divBdr>
        </w:div>
        <w:div w:id="1390879825">
          <w:marLeft w:val="0"/>
          <w:marRight w:val="0"/>
          <w:marTop w:val="0"/>
          <w:marBottom w:val="0"/>
          <w:divBdr>
            <w:top w:val="none" w:sz="0" w:space="0" w:color="auto"/>
            <w:left w:val="none" w:sz="0" w:space="0" w:color="auto"/>
            <w:bottom w:val="none" w:sz="0" w:space="0" w:color="auto"/>
            <w:right w:val="none" w:sz="0" w:space="0" w:color="auto"/>
          </w:divBdr>
        </w:div>
        <w:div w:id="1212303050">
          <w:marLeft w:val="0"/>
          <w:marRight w:val="0"/>
          <w:marTop w:val="0"/>
          <w:marBottom w:val="0"/>
          <w:divBdr>
            <w:top w:val="none" w:sz="0" w:space="0" w:color="auto"/>
            <w:left w:val="none" w:sz="0" w:space="0" w:color="auto"/>
            <w:bottom w:val="none" w:sz="0" w:space="0" w:color="auto"/>
            <w:right w:val="none" w:sz="0" w:space="0" w:color="auto"/>
          </w:divBdr>
          <w:divsChild>
            <w:div w:id="1137406952">
              <w:marLeft w:val="0"/>
              <w:marRight w:val="0"/>
              <w:marTop w:val="0"/>
              <w:marBottom w:val="0"/>
              <w:divBdr>
                <w:top w:val="none" w:sz="0" w:space="0" w:color="auto"/>
                <w:left w:val="none" w:sz="0" w:space="0" w:color="auto"/>
                <w:bottom w:val="none" w:sz="0" w:space="0" w:color="auto"/>
                <w:right w:val="none" w:sz="0" w:space="0" w:color="auto"/>
              </w:divBdr>
            </w:div>
          </w:divsChild>
        </w:div>
        <w:div w:id="1261064968">
          <w:marLeft w:val="0"/>
          <w:marRight w:val="0"/>
          <w:marTop w:val="0"/>
          <w:marBottom w:val="0"/>
          <w:divBdr>
            <w:top w:val="none" w:sz="0" w:space="0" w:color="auto"/>
            <w:left w:val="none" w:sz="0" w:space="0" w:color="auto"/>
            <w:bottom w:val="none" w:sz="0" w:space="0" w:color="auto"/>
            <w:right w:val="none" w:sz="0" w:space="0" w:color="auto"/>
          </w:divBdr>
        </w:div>
        <w:div w:id="32775165">
          <w:marLeft w:val="0"/>
          <w:marRight w:val="0"/>
          <w:marTop w:val="0"/>
          <w:marBottom w:val="0"/>
          <w:divBdr>
            <w:top w:val="none" w:sz="0" w:space="0" w:color="auto"/>
            <w:left w:val="none" w:sz="0" w:space="0" w:color="auto"/>
            <w:bottom w:val="none" w:sz="0" w:space="0" w:color="auto"/>
            <w:right w:val="none" w:sz="0" w:space="0" w:color="auto"/>
          </w:divBdr>
        </w:div>
        <w:div w:id="1405373165">
          <w:marLeft w:val="0"/>
          <w:marRight w:val="0"/>
          <w:marTop w:val="0"/>
          <w:marBottom w:val="0"/>
          <w:divBdr>
            <w:top w:val="none" w:sz="0" w:space="0" w:color="auto"/>
            <w:left w:val="none" w:sz="0" w:space="0" w:color="auto"/>
            <w:bottom w:val="none" w:sz="0" w:space="0" w:color="auto"/>
            <w:right w:val="none" w:sz="0" w:space="0" w:color="auto"/>
          </w:divBdr>
          <w:divsChild>
            <w:div w:id="915238448">
              <w:marLeft w:val="0"/>
              <w:marRight w:val="0"/>
              <w:marTop w:val="0"/>
              <w:marBottom w:val="0"/>
              <w:divBdr>
                <w:top w:val="none" w:sz="0" w:space="0" w:color="auto"/>
                <w:left w:val="none" w:sz="0" w:space="0" w:color="auto"/>
                <w:bottom w:val="none" w:sz="0" w:space="0" w:color="auto"/>
                <w:right w:val="none" w:sz="0" w:space="0" w:color="auto"/>
              </w:divBdr>
            </w:div>
          </w:divsChild>
        </w:div>
        <w:div w:id="122889779">
          <w:marLeft w:val="0"/>
          <w:marRight w:val="0"/>
          <w:marTop w:val="0"/>
          <w:marBottom w:val="0"/>
          <w:divBdr>
            <w:top w:val="none" w:sz="0" w:space="0" w:color="auto"/>
            <w:left w:val="none" w:sz="0" w:space="0" w:color="auto"/>
            <w:bottom w:val="none" w:sz="0" w:space="0" w:color="auto"/>
            <w:right w:val="none" w:sz="0" w:space="0" w:color="auto"/>
          </w:divBdr>
        </w:div>
        <w:div w:id="47345589">
          <w:marLeft w:val="0"/>
          <w:marRight w:val="0"/>
          <w:marTop w:val="0"/>
          <w:marBottom w:val="0"/>
          <w:divBdr>
            <w:top w:val="none" w:sz="0" w:space="0" w:color="auto"/>
            <w:left w:val="none" w:sz="0" w:space="0" w:color="auto"/>
            <w:bottom w:val="none" w:sz="0" w:space="0" w:color="auto"/>
            <w:right w:val="none" w:sz="0" w:space="0" w:color="auto"/>
          </w:divBdr>
        </w:div>
        <w:div w:id="1422944847">
          <w:marLeft w:val="0"/>
          <w:marRight w:val="0"/>
          <w:marTop w:val="0"/>
          <w:marBottom w:val="0"/>
          <w:divBdr>
            <w:top w:val="none" w:sz="0" w:space="0" w:color="auto"/>
            <w:left w:val="none" w:sz="0" w:space="0" w:color="auto"/>
            <w:bottom w:val="none" w:sz="0" w:space="0" w:color="auto"/>
            <w:right w:val="none" w:sz="0" w:space="0" w:color="auto"/>
          </w:divBdr>
          <w:divsChild>
            <w:div w:id="767500696">
              <w:marLeft w:val="0"/>
              <w:marRight w:val="0"/>
              <w:marTop w:val="0"/>
              <w:marBottom w:val="0"/>
              <w:divBdr>
                <w:top w:val="none" w:sz="0" w:space="0" w:color="auto"/>
                <w:left w:val="none" w:sz="0" w:space="0" w:color="auto"/>
                <w:bottom w:val="none" w:sz="0" w:space="0" w:color="auto"/>
                <w:right w:val="none" w:sz="0" w:space="0" w:color="auto"/>
              </w:divBdr>
            </w:div>
          </w:divsChild>
        </w:div>
        <w:div w:id="1974942294">
          <w:marLeft w:val="0"/>
          <w:marRight w:val="0"/>
          <w:marTop w:val="0"/>
          <w:marBottom w:val="0"/>
          <w:divBdr>
            <w:top w:val="none" w:sz="0" w:space="0" w:color="auto"/>
            <w:left w:val="none" w:sz="0" w:space="0" w:color="auto"/>
            <w:bottom w:val="none" w:sz="0" w:space="0" w:color="auto"/>
            <w:right w:val="none" w:sz="0" w:space="0" w:color="auto"/>
          </w:divBdr>
        </w:div>
        <w:div w:id="1467964660">
          <w:marLeft w:val="0"/>
          <w:marRight w:val="0"/>
          <w:marTop w:val="0"/>
          <w:marBottom w:val="0"/>
          <w:divBdr>
            <w:top w:val="none" w:sz="0" w:space="0" w:color="auto"/>
            <w:left w:val="none" w:sz="0" w:space="0" w:color="auto"/>
            <w:bottom w:val="none" w:sz="0" w:space="0" w:color="auto"/>
            <w:right w:val="none" w:sz="0" w:space="0" w:color="auto"/>
          </w:divBdr>
          <w:divsChild>
            <w:div w:id="480197662">
              <w:marLeft w:val="0"/>
              <w:marRight w:val="360"/>
              <w:marTop w:val="0"/>
              <w:marBottom w:val="0"/>
              <w:divBdr>
                <w:top w:val="none" w:sz="0" w:space="0" w:color="auto"/>
                <w:left w:val="none" w:sz="0" w:space="0" w:color="auto"/>
                <w:bottom w:val="none" w:sz="0" w:space="0" w:color="auto"/>
                <w:right w:val="none" w:sz="0" w:space="0" w:color="auto"/>
              </w:divBdr>
            </w:div>
          </w:divsChild>
        </w:div>
        <w:div w:id="296449583">
          <w:marLeft w:val="0"/>
          <w:marRight w:val="0"/>
          <w:marTop w:val="0"/>
          <w:marBottom w:val="0"/>
          <w:divBdr>
            <w:top w:val="none" w:sz="0" w:space="0" w:color="auto"/>
            <w:left w:val="none" w:sz="0" w:space="0" w:color="auto"/>
            <w:bottom w:val="none" w:sz="0" w:space="0" w:color="auto"/>
            <w:right w:val="none" w:sz="0" w:space="0" w:color="auto"/>
          </w:divBdr>
          <w:divsChild>
            <w:div w:id="340400754">
              <w:marLeft w:val="0"/>
              <w:marRight w:val="0"/>
              <w:marTop w:val="0"/>
              <w:marBottom w:val="0"/>
              <w:divBdr>
                <w:top w:val="none" w:sz="0" w:space="0" w:color="auto"/>
                <w:left w:val="none" w:sz="0" w:space="0" w:color="auto"/>
                <w:bottom w:val="none" w:sz="0" w:space="0" w:color="auto"/>
                <w:right w:val="none" w:sz="0" w:space="0" w:color="auto"/>
              </w:divBdr>
            </w:div>
          </w:divsChild>
        </w:div>
        <w:div w:id="559752614">
          <w:marLeft w:val="0"/>
          <w:marRight w:val="0"/>
          <w:marTop w:val="0"/>
          <w:marBottom w:val="0"/>
          <w:divBdr>
            <w:top w:val="none" w:sz="0" w:space="0" w:color="auto"/>
            <w:left w:val="none" w:sz="0" w:space="0" w:color="auto"/>
            <w:bottom w:val="none" w:sz="0" w:space="0" w:color="auto"/>
            <w:right w:val="none" w:sz="0" w:space="0" w:color="auto"/>
          </w:divBdr>
        </w:div>
        <w:div w:id="1783721192">
          <w:marLeft w:val="0"/>
          <w:marRight w:val="0"/>
          <w:marTop w:val="0"/>
          <w:marBottom w:val="0"/>
          <w:divBdr>
            <w:top w:val="none" w:sz="0" w:space="0" w:color="auto"/>
            <w:left w:val="none" w:sz="0" w:space="0" w:color="auto"/>
            <w:bottom w:val="none" w:sz="0" w:space="0" w:color="auto"/>
            <w:right w:val="none" w:sz="0" w:space="0" w:color="auto"/>
          </w:divBdr>
        </w:div>
        <w:div w:id="266667268">
          <w:marLeft w:val="0"/>
          <w:marRight w:val="0"/>
          <w:marTop w:val="0"/>
          <w:marBottom w:val="0"/>
          <w:divBdr>
            <w:top w:val="none" w:sz="0" w:space="0" w:color="auto"/>
            <w:left w:val="none" w:sz="0" w:space="0" w:color="auto"/>
            <w:bottom w:val="none" w:sz="0" w:space="0" w:color="auto"/>
            <w:right w:val="none" w:sz="0" w:space="0" w:color="auto"/>
          </w:divBdr>
          <w:divsChild>
            <w:div w:id="753556450">
              <w:marLeft w:val="0"/>
              <w:marRight w:val="0"/>
              <w:marTop w:val="0"/>
              <w:marBottom w:val="0"/>
              <w:divBdr>
                <w:top w:val="none" w:sz="0" w:space="0" w:color="auto"/>
                <w:left w:val="none" w:sz="0" w:space="0" w:color="auto"/>
                <w:bottom w:val="none" w:sz="0" w:space="0" w:color="auto"/>
                <w:right w:val="none" w:sz="0" w:space="0" w:color="auto"/>
              </w:divBdr>
            </w:div>
          </w:divsChild>
        </w:div>
        <w:div w:id="1670712599">
          <w:marLeft w:val="0"/>
          <w:marRight w:val="0"/>
          <w:marTop w:val="0"/>
          <w:marBottom w:val="0"/>
          <w:divBdr>
            <w:top w:val="none" w:sz="0" w:space="0" w:color="auto"/>
            <w:left w:val="none" w:sz="0" w:space="0" w:color="auto"/>
            <w:bottom w:val="none" w:sz="0" w:space="0" w:color="auto"/>
            <w:right w:val="none" w:sz="0" w:space="0" w:color="auto"/>
          </w:divBdr>
        </w:div>
        <w:div w:id="718213341">
          <w:marLeft w:val="0"/>
          <w:marRight w:val="0"/>
          <w:marTop w:val="0"/>
          <w:marBottom w:val="0"/>
          <w:divBdr>
            <w:top w:val="none" w:sz="0" w:space="0" w:color="auto"/>
            <w:left w:val="none" w:sz="0" w:space="0" w:color="auto"/>
            <w:bottom w:val="none" w:sz="0" w:space="0" w:color="auto"/>
            <w:right w:val="none" w:sz="0" w:space="0" w:color="auto"/>
          </w:divBdr>
        </w:div>
        <w:div w:id="761877688">
          <w:marLeft w:val="0"/>
          <w:marRight w:val="0"/>
          <w:marTop w:val="0"/>
          <w:marBottom w:val="0"/>
          <w:divBdr>
            <w:top w:val="none" w:sz="0" w:space="0" w:color="auto"/>
            <w:left w:val="none" w:sz="0" w:space="0" w:color="auto"/>
            <w:bottom w:val="none" w:sz="0" w:space="0" w:color="auto"/>
            <w:right w:val="none" w:sz="0" w:space="0" w:color="auto"/>
          </w:divBdr>
          <w:divsChild>
            <w:div w:id="1852063286">
              <w:marLeft w:val="0"/>
              <w:marRight w:val="0"/>
              <w:marTop w:val="0"/>
              <w:marBottom w:val="0"/>
              <w:divBdr>
                <w:top w:val="none" w:sz="0" w:space="0" w:color="auto"/>
                <w:left w:val="none" w:sz="0" w:space="0" w:color="auto"/>
                <w:bottom w:val="none" w:sz="0" w:space="0" w:color="auto"/>
                <w:right w:val="none" w:sz="0" w:space="0" w:color="auto"/>
              </w:divBdr>
            </w:div>
          </w:divsChild>
        </w:div>
        <w:div w:id="1022510392">
          <w:marLeft w:val="0"/>
          <w:marRight w:val="0"/>
          <w:marTop w:val="0"/>
          <w:marBottom w:val="0"/>
          <w:divBdr>
            <w:top w:val="none" w:sz="0" w:space="0" w:color="auto"/>
            <w:left w:val="none" w:sz="0" w:space="0" w:color="auto"/>
            <w:bottom w:val="none" w:sz="0" w:space="0" w:color="auto"/>
            <w:right w:val="none" w:sz="0" w:space="0" w:color="auto"/>
          </w:divBdr>
        </w:div>
        <w:div w:id="997197065">
          <w:marLeft w:val="0"/>
          <w:marRight w:val="0"/>
          <w:marTop w:val="0"/>
          <w:marBottom w:val="0"/>
          <w:divBdr>
            <w:top w:val="none" w:sz="0" w:space="0" w:color="auto"/>
            <w:left w:val="none" w:sz="0" w:space="0" w:color="auto"/>
            <w:bottom w:val="none" w:sz="0" w:space="0" w:color="auto"/>
            <w:right w:val="none" w:sz="0" w:space="0" w:color="auto"/>
          </w:divBdr>
          <w:divsChild>
            <w:div w:id="494421358">
              <w:marLeft w:val="0"/>
              <w:marRight w:val="360"/>
              <w:marTop w:val="0"/>
              <w:marBottom w:val="0"/>
              <w:divBdr>
                <w:top w:val="none" w:sz="0" w:space="0" w:color="auto"/>
                <w:left w:val="none" w:sz="0" w:space="0" w:color="auto"/>
                <w:bottom w:val="none" w:sz="0" w:space="0" w:color="auto"/>
                <w:right w:val="none" w:sz="0" w:space="0" w:color="auto"/>
              </w:divBdr>
            </w:div>
          </w:divsChild>
        </w:div>
        <w:div w:id="570850100">
          <w:marLeft w:val="0"/>
          <w:marRight w:val="0"/>
          <w:marTop w:val="0"/>
          <w:marBottom w:val="0"/>
          <w:divBdr>
            <w:top w:val="none" w:sz="0" w:space="0" w:color="auto"/>
            <w:left w:val="none" w:sz="0" w:space="0" w:color="auto"/>
            <w:bottom w:val="none" w:sz="0" w:space="0" w:color="auto"/>
            <w:right w:val="none" w:sz="0" w:space="0" w:color="auto"/>
          </w:divBdr>
          <w:divsChild>
            <w:div w:id="664435935">
              <w:marLeft w:val="0"/>
              <w:marRight w:val="0"/>
              <w:marTop w:val="0"/>
              <w:marBottom w:val="0"/>
              <w:divBdr>
                <w:top w:val="none" w:sz="0" w:space="0" w:color="auto"/>
                <w:left w:val="none" w:sz="0" w:space="0" w:color="auto"/>
                <w:bottom w:val="none" w:sz="0" w:space="0" w:color="auto"/>
                <w:right w:val="none" w:sz="0" w:space="0" w:color="auto"/>
              </w:divBdr>
            </w:div>
          </w:divsChild>
        </w:div>
        <w:div w:id="678119256">
          <w:marLeft w:val="0"/>
          <w:marRight w:val="0"/>
          <w:marTop w:val="0"/>
          <w:marBottom w:val="0"/>
          <w:divBdr>
            <w:top w:val="none" w:sz="0" w:space="0" w:color="auto"/>
            <w:left w:val="none" w:sz="0" w:space="0" w:color="auto"/>
            <w:bottom w:val="none" w:sz="0" w:space="0" w:color="auto"/>
            <w:right w:val="none" w:sz="0" w:space="0" w:color="auto"/>
          </w:divBdr>
        </w:div>
        <w:div w:id="653526951">
          <w:marLeft w:val="0"/>
          <w:marRight w:val="0"/>
          <w:marTop w:val="0"/>
          <w:marBottom w:val="0"/>
          <w:divBdr>
            <w:top w:val="none" w:sz="0" w:space="0" w:color="auto"/>
            <w:left w:val="none" w:sz="0" w:space="0" w:color="auto"/>
            <w:bottom w:val="none" w:sz="0" w:space="0" w:color="auto"/>
            <w:right w:val="none" w:sz="0" w:space="0" w:color="auto"/>
          </w:divBdr>
        </w:div>
        <w:div w:id="377050160">
          <w:marLeft w:val="0"/>
          <w:marRight w:val="0"/>
          <w:marTop w:val="0"/>
          <w:marBottom w:val="0"/>
          <w:divBdr>
            <w:top w:val="none" w:sz="0" w:space="0" w:color="auto"/>
            <w:left w:val="none" w:sz="0" w:space="0" w:color="auto"/>
            <w:bottom w:val="none" w:sz="0" w:space="0" w:color="auto"/>
            <w:right w:val="none" w:sz="0" w:space="0" w:color="auto"/>
          </w:divBdr>
        </w:div>
        <w:div w:id="266544222">
          <w:marLeft w:val="0"/>
          <w:marRight w:val="0"/>
          <w:marTop w:val="0"/>
          <w:marBottom w:val="0"/>
          <w:divBdr>
            <w:top w:val="none" w:sz="0" w:space="0" w:color="auto"/>
            <w:left w:val="none" w:sz="0" w:space="0" w:color="auto"/>
            <w:bottom w:val="none" w:sz="0" w:space="0" w:color="auto"/>
            <w:right w:val="none" w:sz="0" w:space="0" w:color="auto"/>
          </w:divBdr>
          <w:divsChild>
            <w:div w:id="1606620816">
              <w:marLeft w:val="0"/>
              <w:marRight w:val="0"/>
              <w:marTop w:val="0"/>
              <w:marBottom w:val="0"/>
              <w:divBdr>
                <w:top w:val="none" w:sz="0" w:space="0" w:color="auto"/>
                <w:left w:val="none" w:sz="0" w:space="0" w:color="auto"/>
                <w:bottom w:val="none" w:sz="0" w:space="0" w:color="auto"/>
                <w:right w:val="none" w:sz="0" w:space="0" w:color="auto"/>
              </w:divBdr>
            </w:div>
          </w:divsChild>
        </w:div>
        <w:div w:id="1190141049">
          <w:marLeft w:val="0"/>
          <w:marRight w:val="0"/>
          <w:marTop w:val="0"/>
          <w:marBottom w:val="0"/>
          <w:divBdr>
            <w:top w:val="none" w:sz="0" w:space="0" w:color="auto"/>
            <w:left w:val="none" w:sz="0" w:space="0" w:color="auto"/>
            <w:bottom w:val="none" w:sz="0" w:space="0" w:color="auto"/>
            <w:right w:val="none" w:sz="0" w:space="0" w:color="auto"/>
          </w:divBdr>
        </w:div>
        <w:div w:id="655646690">
          <w:marLeft w:val="0"/>
          <w:marRight w:val="0"/>
          <w:marTop w:val="0"/>
          <w:marBottom w:val="0"/>
          <w:divBdr>
            <w:top w:val="none" w:sz="0" w:space="0" w:color="auto"/>
            <w:left w:val="none" w:sz="0" w:space="0" w:color="auto"/>
            <w:bottom w:val="none" w:sz="0" w:space="0" w:color="auto"/>
            <w:right w:val="none" w:sz="0" w:space="0" w:color="auto"/>
          </w:divBdr>
          <w:divsChild>
            <w:div w:id="1697149581">
              <w:marLeft w:val="0"/>
              <w:marRight w:val="360"/>
              <w:marTop w:val="0"/>
              <w:marBottom w:val="0"/>
              <w:divBdr>
                <w:top w:val="none" w:sz="0" w:space="0" w:color="auto"/>
                <w:left w:val="none" w:sz="0" w:space="0" w:color="auto"/>
                <w:bottom w:val="none" w:sz="0" w:space="0" w:color="auto"/>
                <w:right w:val="none" w:sz="0" w:space="0" w:color="auto"/>
              </w:divBdr>
            </w:div>
          </w:divsChild>
        </w:div>
        <w:div w:id="1606187946">
          <w:marLeft w:val="0"/>
          <w:marRight w:val="0"/>
          <w:marTop w:val="0"/>
          <w:marBottom w:val="0"/>
          <w:divBdr>
            <w:top w:val="none" w:sz="0" w:space="0" w:color="auto"/>
            <w:left w:val="none" w:sz="0" w:space="0" w:color="auto"/>
            <w:bottom w:val="none" w:sz="0" w:space="0" w:color="auto"/>
            <w:right w:val="none" w:sz="0" w:space="0" w:color="auto"/>
          </w:divBdr>
          <w:divsChild>
            <w:div w:id="2075271786">
              <w:marLeft w:val="0"/>
              <w:marRight w:val="0"/>
              <w:marTop w:val="0"/>
              <w:marBottom w:val="0"/>
              <w:divBdr>
                <w:top w:val="none" w:sz="0" w:space="0" w:color="auto"/>
                <w:left w:val="none" w:sz="0" w:space="0" w:color="auto"/>
                <w:bottom w:val="none" w:sz="0" w:space="0" w:color="auto"/>
                <w:right w:val="none" w:sz="0" w:space="0" w:color="auto"/>
              </w:divBdr>
            </w:div>
          </w:divsChild>
        </w:div>
        <w:div w:id="1225028978">
          <w:marLeft w:val="0"/>
          <w:marRight w:val="0"/>
          <w:marTop w:val="0"/>
          <w:marBottom w:val="0"/>
          <w:divBdr>
            <w:top w:val="none" w:sz="0" w:space="0" w:color="auto"/>
            <w:left w:val="none" w:sz="0" w:space="0" w:color="auto"/>
            <w:bottom w:val="none" w:sz="0" w:space="0" w:color="auto"/>
            <w:right w:val="none" w:sz="0" w:space="0" w:color="auto"/>
          </w:divBdr>
        </w:div>
        <w:div w:id="935753949">
          <w:marLeft w:val="0"/>
          <w:marRight w:val="0"/>
          <w:marTop w:val="0"/>
          <w:marBottom w:val="0"/>
          <w:divBdr>
            <w:top w:val="none" w:sz="0" w:space="0" w:color="auto"/>
            <w:left w:val="none" w:sz="0" w:space="0" w:color="auto"/>
            <w:bottom w:val="none" w:sz="0" w:space="0" w:color="auto"/>
            <w:right w:val="none" w:sz="0" w:space="0" w:color="auto"/>
          </w:divBdr>
        </w:div>
        <w:div w:id="505367759">
          <w:marLeft w:val="0"/>
          <w:marRight w:val="0"/>
          <w:marTop w:val="0"/>
          <w:marBottom w:val="0"/>
          <w:divBdr>
            <w:top w:val="none" w:sz="0" w:space="0" w:color="auto"/>
            <w:left w:val="none" w:sz="0" w:space="0" w:color="auto"/>
            <w:bottom w:val="none" w:sz="0" w:space="0" w:color="auto"/>
            <w:right w:val="none" w:sz="0" w:space="0" w:color="auto"/>
          </w:divBdr>
          <w:divsChild>
            <w:div w:id="1870870222">
              <w:marLeft w:val="0"/>
              <w:marRight w:val="0"/>
              <w:marTop w:val="0"/>
              <w:marBottom w:val="0"/>
              <w:divBdr>
                <w:top w:val="none" w:sz="0" w:space="0" w:color="auto"/>
                <w:left w:val="none" w:sz="0" w:space="0" w:color="auto"/>
                <w:bottom w:val="none" w:sz="0" w:space="0" w:color="auto"/>
                <w:right w:val="none" w:sz="0" w:space="0" w:color="auto"/>
              </w:divBdr>
            </w:div>
          </w:divsChild>
        </w:div>
        <w:div w:id="1134566159">
          <w:marLeft w:val="0"/>
          <w:marRight w:val="0"/>
          <w:marTop w:val="0"/>
          <w:marBottom w:val="0"/>
          <w:divBdr>
            <w:top w:val="none" w:sz="0" w:space="0" w:color="auto"/>
            <w:left w:val="none" w:sz="0" w:space="0" w:color="auto"/>
            <w:bottom w:val="none" w:sz="0" w:space="0" w:color="auto"/>
            <w:right w:val="none" w:sz="0" w:space="0" w:color="auto"/>
          </w:divBdr>
        </w:div>
        <w:div w:id="1565991399">
          <w:marLeft w:val="0"/>
          <w:marRight w:val="0"/>
          <w:marTop w:val="0"/>
          <w:marBottom w:val="0"/>
          <w:divBdr>
            <w:top w:val="none" w:sz="0" w:space="0" w:color="auto"/>
            <w:left w:val="none" w:sz="0" w:space="0" w:color="auto"/>
            <w:bottom w:val="none" w:sz="0" w:space="0" w:color="auto"/>
            <w:right w:val="none" w:sz="0" w:space="0" w:color="auto"/>
          </w:divBdr>
          <w:divsChild>
            <w:div w:id="422410988">
              <w:marLeft w:val="0"/>
              <w:marRight w:val="360"/>
              <w:marTop w:val="0"/>
              <w:marBottom w:val="0"/>
              <w:divBdr>
                <w:top w:val="none" w:sz="0" w:space="0" w:color="auto"/>
                <w:left w:val="none" w:sz="0" w:space="0" w:color="auto"/>
                <w:bottom w:val="none" w:sz="0" w:space="0" w:color="auto"/>
                <w:right w:val="none" w:sz="0" w:space="0" w:color="auto"/>
              </w:divBdr>
            </w:div>
          </w:divsChild>
        </w:div>
        <w:div w:id="1002046588">
          <w:marLeft w:val="0"/>
          <w:marRight w:val="0"/>
          <w:marTop w:val="0"/>
          <w:marBottom w:val="0"/>
          <w:divBdr>
            <w:top w:val="none" w:sz="0" w:space="0" w:color="auto"/>
            <w:left w:val="none" w:sz="0" w:space="0" w:color="auto"/>
            <w:bottom w:val="none" w:sz="0" w:space="0" w:color="auto"/>
            <w:right w:val="none" w:sz="0" w:space="0" w:color="auto"/>
          </w:divBdr>
          <w:divsChild>
            <w:div w:id="927812304">
              <w:marLeft w:val="0"/>
              <w:marRight w:val="0"/>
              <w:marTop w:val="0"/>
              <w:marBottom w:val="0"/>
              <w:divBdr>
                <w:top w:val="none" w:sz="0" w:space="0" w:color="auto"/>
                <w:left w:val="none" w:sz="0" w:space="0" w:color="auto"/>
                <w:bottom w:val="none" w:sz="0" w:space="0" w:color="auto"/>
                <w:right w:val="none" w:sz="0" w:space="0" w:color="auto"/>
              </w:divBdr>
            </w:div>
          </w:divsChild>
        </w:div>
        <w:div w:id="112793088">
          <w:marLeft w:val="0"/>
          <w:marRight w:val="0"/>
          <w:marTop w:val="0"/>
          <w:marBottom w:val="0"/>
          <w:divBdr>
            <w:top w:val="none" w:sz="0" w:space="0" w:color="auto"/>
            <w:left w:val="none" w:sz="0" w:space="0" w:color="auto"/>
            <w:bottom w:val="none" w:sz="0" w:space="0" w:color="auto"/>
            <w:right w:val="none" w:sz="0" w:space="0" w:color="auto"/>
          </w:divBdr>
        </w:div>
        <w:div w:id="1444810342">
          <w:marLeft w:val="0"/>
          <w:marRight w:val="0"/>
          <w:marTop w:val="0"/>
          <w:marBottom w:val="0"/>
          <w:divBdr>
            <w:top w:val="none" w:sz="0" w:space="0" w:color="auto"/>
            <w:left w:val="none" w:sz="0" w:space="0" w:color="auto"/>
            <w:bottom w:val="none" w:sz="0" w:space="0" w:color="auto"/>
            <w:right w:val="none" w:sz="0" w:space="0" w:color="auto"/>
          </w:divBdr>
          <w:divsChild>
            <w:div w:id="474638576">
              <w:marLeft w:val="0"/>
              <w:marRight w:val="360"/>
              <w:marTop w:val="0"/>
              <w:marBottom w:val="0"/>
              <w:divBdr>
                <w:top w:val="none" w:sz="0" w:space="0" w:color="auto"/>
                <w:left w:val="none" w:sz="0" w:space="0" w:color="auto"/>
                <w:bottom w:val="none" w:sz="0" w:space="0" w:color="auto"/>
                <w:right w:val="none" w:sz="0" w:space="0" w:color="auto"/>
              </w:divBdr>
            </w:div>
          </w:divsChild>
        </w:div>
        <w:div w:id="811292176">
          <w:marLeft w:val="0"/>
          <w:marRight w:val="0"/>
          <w:marTop w:val="0"/>
          <w:marBottom w:val="0"/>
          <w:divBdr>
            <w:top w:val="none" w:sz="0" w:space="0" w:color="auto"/>
            <w:left w:val="none" w:sz="0" w:space="0" w:color="auto"/>
            <w:bottom w:val="none" w:sz="0" w:space="0" w:color="auto"/>
            <w:right w:val="none" w:sz="0" w:space="0" w:color="auto"/>
          </w:divBdr>
          <w:divsChild>
            <w:div w:id="1703092988">
              <w:marLeft w:val="0"/>
              <w:marRight w:val="0"/>
              <w:marTop w:val="0"/>
              <w:marBottom w:val="0"/>
              <w:divBdr>
                <w:top w:val="none" w:sz="0" w:space="0" w:color="auto"/>
                <w:left w:val="none" w:sz="0" w:space="0" w:color="auto"/>
                <w:bottom w:val="none" w:sz="0" w:space="0" w:color="auto"/>
                <w:right w:val="none" w:sz="0" w:space="0" w:color="auto"/>
              </w:divBdr>
            </w:div>
          </w:divsChild>
        </w:div>
        <w:div w:id="1402409202">
          <w:marLeft w:val="0"/>
          <w:marRight w:val="0"/>
          <w:marTop w:val="0"/>
          <w:marBottom w:val="0"/>
          <w:divBdr>
            <w:top w:val="none" w:sz="0" w:space="0" w:color="auto"/>
            <w:left w:val="none" w:sz="0" w:space="0" w:color="auto"/>
            <w:bottom w:val="none" w:sz="0" w:space="0" w:color="auto"/>
            <w:right w:val="none" w:sz="0" w:space="0" w:color="auto"/>
          </w:divBdr>
        </w:div>
        <w:div w:id="810709119">
          <w:marLeft w:val="0"/>
          <w:marRight w:val="0"/>
          <w:marTop w:val="0"/>
          <w:marBottom w:val="0"/>
          <w:divBdr>
            <w:top w:val="none" w:sz="0" w:space="0" w:color="auto"/>
            <w:left w:val="none" w:sz="0" w:space="0" w:color="auto"/>
            <w:bottom w:val="none" w:sz="0" w:space="0" w:color="auto"/>
            <w:right w:val="none" w:sz="0" w:space="0" w:color="auto"/>
          </w:divBdr>
        </w:div>
        <w:div w:id="1222450448">
          <w:marLeft w:val="0"/>
          <w:marRight w:val="0"/>
          <w:marTop w:val="0"/>
          <w:marBottom w:val="0"/>
          <w:divBdr>
            <w:top w:val="none" w:sz="0" w:space="0" w:color="auto"/>
            <w:left w:val="none" w:sz="0" w:space="0" w:color="auto"/>
            <w:bottom w:val="none" w:sz="0" w:space="0" w:color="auto"/>
            <w:right w:val="none" w:sz="0" w:space="0" w:color="auto"/>
          </w:divBdr>
          <w:divsChild>
            <w:div w:id="1925338790">
              <w:marLeft w:val="0"/>
              <w:marRight w:val="0"/>
              <w:marTop w:val="0"/>
              <w:marBottom w:val="0"/>
              <w:divBdr>
                <w:top w:val="none" w:sz="0" w:space="0" w:color="auto"/>
                <w:left w:val="none" w:sz="0" w:space="0" w:color="auto"/>
                <w:bottom w:val="none" w:sz="0" w:space="0" w:color="auto"/>
                <w:right w:val="none" w:sz="0" w:space="0" w:color="auto"/>
              </w:divBdr>
            </w:div>
          </w:divsChild>
        </w:div>
        <w:div w:id="309795874">
          <w:marLeft w:val="0"/>
          <w:marRight w:val="0"/>
          <w:marTop w:val="0"/>
          <w:marBottom w:val="0"/>
          <w:divBdr>
            <w:top w:val="none" w:sz="0" w:space="0" w:color="auto"/>
            <w:left w:val="none" w:sz="0" w:space="0" w:color="auto"/>
            <w:bottom w:val="none" w:sz="0" w:space="0" w:color="auto"/>
            <w:right w:val="none" w:sz="0" w:space="0" w:color="auto"/>
          </w:divBdr>
        </w:div>
        <w:div w:id="1438718120">
          <w:marLeft w:val="0"/>
          <w:marRight w:val="0"/>
          <w:marTop w:val="0"/>
          <w:marBottom w:val="0"/>
          <w:divBdr>
            <w:top w:val="none" w:sz="0" w:space="0" w:color="auto"/>
            <w:left w:val="none" w:sz="0" w:space="0" w:color="auto"/>
            <w:bottom w:val="none" w:sz="0" w:space="0" w:color="auto"/>
            <w:right w:val="none" w:sz="0" w:space="0" w:color="auto"/>
          </w:divBdr>
          <w:divsChild>
            <w:div w:id="1406301481">
              <w:marLeft w:val="0"/>
              <w:marRight w:val="360"/>
              <w:marTop w:val="0"/>
              <w:marBottom w:val="0"/>
              <w:divBdr>
                <w:top w:val="none" w:sz="0" w:space="0" w:color="auto"/>
                <w:left w:val="none" w:sz="0" w:space="0" w:color="auto"/>
                <w:bottom w:val="none" w:sz="0" w:space="0" w:color="auto"/>
                <w:right w:val="none" w:sz="0" w:space="0" w:color="auto"/>
              </w:divBdr>
            </w:div>
          </w:divsChild>
        </w:div>
        <w:div w:id="1981037198">
          <w:marLeft w:val="0"/>
          <w:marRight w:val="0"/>
          <w:marTop w:val="0"/>
          <w:marBottom w:val="0"/>
          <w:divBdr>
            <w:top w:val="none" w:sz="0" w:space="0" w:color="auto"/>
            <w:left w:val="none" w:sz="0" w:space="0" w:color="auto"/>
            <w:bottom w:val="none" w:sz="0" w:space="0" w:color="auto"/>
            <w:right w:val="none" w:sz="0" w:space="0" w:color="auto"/>
          </w:divBdr>
          <w:divsChild>
            <w:div w:id="2022931317">
              <w:marLeft w:val="0"/>
              <w:marRight w:val="0"/>
              <w:marTop w:val="0"/>
              <w:marBottom w:val="0"/>
              <w:divBdr>
                <w:top w:val="none" w:sz="0" w:space="0" w:color="auto"/>
                <w:left w:val="none" w:sz="0" w:space="0" w:color="auto"/>
                <w:bottom w:val="none" w:sz="0" w:space="0" w:color="auto"/>
                <w:right w:val="none" w:sz="0" w:space="0" w:color="auto"/>
              </w:divBdr>
            </w:div>
          </w:divsChild>
        </w:div>
        <w:div w:id="1912807321">
          <w:marLeft w:val="0"/>
          <w:marRight w:val="0"/>
          <w:marTop w:val="0"/>
          <w:marBottom w:val="0"/>
          <w:divBdr>
            <w:top w:val="none" w:sz="0" w:space="0" w:color="auto"/>
            <w:left w:val="none" w:sz="0" w:space="0" w:color="auto"/>
            <w:bottom w:val="none" w:sz="0" w:space="0" w:color="auto"/>
            <w:right w:val="none" w:sz="0" w:space="0" w:color="auto"/>
          </w:divBdr>
        </w:div>
        <w:div w:id="1819374160">
          <w:marLeft w:val="0"/>
          <w:marRight w:val="0"/>
          <w:marTop w:val="0"/>
          <w:marBottom w:val="0"/>
          <w:divBdr>
            <w:top w:val="none" w:sz="0" w:space="0" w:color="auto"/>
            <w:left w:val="none" w:sz="0" w:space="0" w:color="auto"/>
            <w:bottom w:val="none" w:sz="0" w:space="0" w:color="auto"/>
            <w:right w:val="none" w:sz="0" w:space="0" w:color="auto"/>
          </w:divBdr>
          <w:divsChild>
            <w:div w:id="1401752987">
              <w:marLeft w:val="0"/>
              <w:marRight w:val="360"/>
              <w:marTop w:val="0"/>
              <w:marBottom w:val="0"/>
              <w:divBdr>
                <w:top w:val="none" w:sz="0" w:space="0" w:color="auto"/>
                <w:left w:val="none" w:sz="0" w:space="0" w:color="auto"/>
                <w:bottom w:val="none" w:sz="0" w:space="0" w:color="auto"/>
                <w:right w:val="none" w:sz="0" w:space="0" w:color="auto"/>
              </w:divBdr>
            </w:div>
          </w:divsChild>
        </w:div>
        <w:div w:id="2006518970">
          <w:marLeft w:val="0"/>
          <w:marRight w:val="0"/>
          <w:marTop w:val="0"/>
          <w:marBottom w:val="0"/>
          <w:divBdr>
            <w:top w:val="none" w:sz="0" w:space="0" w:color="auto"/>
            <w:left w:val="none" w:sz="0" w:space="0" w:color="auto"/>
            <w:bottom w:val="none" w:sz="0" w:space="0" w:color="auto"/>
            <w:right w:val="none" w:sz="0" w:space="0" w:color="auto"/>
          </w:divBdr>
          <w:divsChild>
            <w:div w:id="158429041">
              <w:marLeft w:val="0"/>
              <w:marRight w:val="0"/>
              <w:marTop w:val="0"/>
              <w:marBottom w:val="0"/>
              <w:divBdr>
                <w:top w:val="none" w:sz="0" w:space="0" w:color="auto"/>
                <w:left w:val="none" w:sz="0" w:space="0" w:color="auto"/>
                <w:bottom w:val="none" w:sz="0" w:space="0" w:color="auto"/>
                <w:right w:val="none" w:sz="0" w:space="0" w:color="auto"/>
              </w:divBdr>
            </w:div>
          </w:divsChild>
        </w:div>
        <w:div w:id="1146703871">
          <w:marLeft w:val="0"/>
          <w:marRight w:val="0"/>
          <w:marTop w:val="0"/>
          <w:marBottom w:val="0"/>
          <w:divBdr>
            <w:top w:val="none" w:sz="0" w:space="0" w:color="auto"/>
            <w:left w:val="none" w:sz="0" w:space="0" w:color="auto"/>
            <w:bottom w:val="none" w:sz="0" w:space="0" w:color="auto"/>
            <w:right w:val="none" w:sz="0" w:space="0" w:color="auto"/>
          </w:divBdr>
        </w:div>
        <w:div w:id="2134011528">
          <w:marLeft w:val="0"/>
          <w:marRight w:val="0"/>
          <w:marTop w:val="0"/>
          <w:marBottom w:val="0"/>
          <w:divBdr>
            <w:top w:val="none" w:sz="0" w:space="0" w:color="auto"/>
            <w:left w:val="none" w:sz="0" w:space="0" w:color="auto"/>
            <w:bottom w:val="none" w:sz="0" w:space="0" w:color="auto"/>
            <w:right w:val="none" w:sz="0" w:space="0" w:color="auto"/>
          </w:divBdr>
          <w:divsChild>
            <w:div w:id="15427211">
              <w:marLeft w:val="0"/>
              <w:marRight w:val="360"/>
              <w:marTop w:val="0"/>
              <w:marBottom w:val="0"/>
              <w:divBdr>
                <w:top w:val="none" w:sz="0" w:space="0" w:color="auto"/>
                <w:left w:val="none" w:sz="0" w:space="0" w:color="auto"/>
                <w:bottom w:val="none" w:sz="0" w:space="0" w:color="auto"/>
                <w:right w:val="none" w:sz="0" w:space="0" w:color="auto"/>
              </w:divBdr>
            </w:div>
          </w:divsChild>
        </w:div>
        <w:div w:id="729500025">
          <w:marLeft w:val="0"/>
          <w:marRight w:val="0"/>
          <w:marTop w:val="0"/>
          <w:marBottom w:val="0"/>
          <w:divBdr>
            <w:top w:val="none" w:sz="0" w:space="0" w:color="auto"/>
            <w:left w:val="none" w:sz="0" w:space="0" w:color="auto"/>
            <w:bottom w:val="none" w:sz="0" w:space="0" w:color="auto"/>
            <w:right w:val="none" w:sz="0" w:space="0" w:color="auto"/>
          </w:divBdr>
          <w:divsChild>
            <w:div w:id="109932683">
              <w:marLeft w:val="0"/>
              <w:marRight w:val="0"/>
              <w:marTop w:val="0"/>
              <w:marBottom w:val="0"/>
              <w:divBdr>
                <w:top w:val="none" w:sz="0" w:space="0" w:color="auto"/>
                <w:left w:val="none" w:sz="0" w:space="0" w:color="auto"/>
                <w:bottom w:val="none" w:sz="0" w:space="0" w:color="auto"/>
                <w:right w:val="none" w:sz="0" w:space="0" w:color="auto"/>
              </w:divBdr>
            </w:div>
          </w:divsChild>
        </w:div>
        <w:div w:id="1010792148">
          <w:marLeft w:val="0"/>
          <w:marRight w:val="0"/>
          <w:marTop w:val="0"/>
          <w:marBottom w:val="0"/>
          <w:divBdr>
            <w:top w:val="none" w:sz="0" w:space="0" w:color="auto"/>
            <w:left w:val="none" w:sz="0" w:space="0" w:color="auto"/>
            <w:bottom w:val="none" w:sz="0" w:space="0" w:color="auto"/>
            <w:right w:val="none" w:sz="0" w:space="0" w:color="auto"/>
          </w:divBdr>
        </w:div>
        <w:div w:id="1809203647">
          <w:marLeft w:val="0"/>
          <w:marRight w:val="0"/>
          <w:marTop w:val="0"/>
          <w:marBottom w:val="0"/>
          <w:divBdr>
            <w:top w:val="none" w:sz="0" w:space="0" w:color="auto"/>
            <w:left w:val="none" w:sz="0" w:space="0" w:color="auto"/>
            <w:bottom w:val="none" w:sz="0" w:space="0" w:color="auto"/>
            <w:right w:val="none" w:sz="0" w:space="0" w:color="auto"/>
          </w:divBdr>
          <w:divsChild>
            <w:div w:id="1164247807">
              <w:marLeft w:val="0"/>
              <w:marRight w:val="360"/>
              <w:marTop w:val="0"/>
              <w:marBottom w:val="0"/>
              <w:divBdr>
                <w:top w:val="none" w:sz="0" w:space="0" w:color="auto"/>
                <w:left w:val="none" w:sz="0" w:space="0" w:color="auto"/>
                <w:bottom w:val="none" w:sz="0" w:space="0" w:color="auto"/>
                <w:right w:val="none" w:sz="0" w:space="0" w:color="auto"/>
              </w:divBdr>
            </w:div>
          </w:divsChild>
        </w:div>
        <w:div w:id="195125761">
          <w:marLeft w:val="0"/>
          <w:marRight w:val="0"/>
          <w:marTop w:val="0"/>
          <w:marBottom w:val="0"/>
          <w:divBdr>
            <w:top w:val="none" w:sz="0" w:space="0" w:color="auto"/>
            <w:left w:val="none" w:sz="0" w:space="0" w:color="auto"/>
            <w:bottom w:val="none" w:sz="0" w:space="0" w:color="auto"/>
            <w:right w:val="none" w:sz="0" w:space="0" w:color="auto"/>
          </w:divBdr>
          <w:divsChild>
            <w:div w:id="1194265955">
              <w:marLeft w:val="0"/>
              <w:marRight w:val="0"/>
              <w:marTop w:val="0"/>
              <w:marBottom w:val="0"/>
              <w:divBdr>
                <w:top w:val="none" w:sz="0" w:space="0" w:color="auto"/>
                <w:left w:val="none" w:sz="0" w:space="0" w:color="auto"/>
                <w:bottom w:val="none" w:sz="0" w:space="0" w:color="auto"/>
                <w:right w:val="none" w:sz="0" w:space="0" w:color="auto"/>
              </w:divBdr>
            </w:div>
          </w:divsChild>
        </w:div>
        <w:div w:id="1601137065">
          <w:marLeft w:val="0"/>
          <w:marRight w:val="0"/>
          <w:marTop w:val="0"/>
          <w:marBottom w:val="0"/>
          <w:divBdr>
            <w:top w:val="none" w:sz="0" w:space="0" w:color="auto"/>
            <w:left w:val="none" w:sz="0" w:space="0" w:color="auto"/>
            <w:bottom w:val="none" w:sz="0" w:space="0" w:color="auto"/>
            <w:right w:val="none" w:sz="0" w:space="0" w:color="auto"/>
          </w:divBdr>
        </w:div>
        <w:div w:id="729815640">
          <w:marLeft w:val="0"/>
          <w:marRight w:val="0"/>
          <w:marTop w:val="0"/>
          <w:marBottom w:val="0"/>
          <w:divBdr>
            <w:top w:val="none" w:sz="0" w:space="0" w:color="auto"/>
            <w:left w:val="none" w:sz="0" w:space="0" w:color="auto"/>
            <w:bottom w:val="none" w:sz="0" w:space="0" w:color="auto"/>
            <w:right w:val="none" w:sz="0" w:space="0" w:color="auto"/>
          </w:divBdr>
          <w:divsChild>
            <w:div w:id="458955278">
              <w:marLeft w:val="0"/>
              <w:marRight w:val="360"/>
              <w:marTop w:val="0"/>
              <w:marBottom w:val="0"/>
              <w:divBdr>
                <w:top w:val="none" w:sz="0" w:space="0" w:color="auto"/>
                <w:left w:val="none" w:sz="0" w:space="0" w:color="auto"/>
                <w:bottom w:val="none" w:sz="0" w:space="0" w:color="auto"/>
                <w:right w:val="none" w:sz="0" w:space="0" w:color="auto"/>
              </w:divBdr>
            </w:div>
          </w:divsChild>
        </w:div>
        <w:div w:id="250241502">
          <w:marLeft w:val="0"/>
          <w:marRight w:val="0"/>
          <w:marTop w:val="0"/>
          <w:marBottom w:val="0"/>
          <w:divBdr>
            <w:top w:val="none" w:sz="0" w:space="0" w:color="auto"/>
            <w:left w:val="none" w:sz="0" w:space="0" w:color="auto"/>
            <w:bottom w:val="none" w:sz="0" w:space="0" w:color="auto"/>
            <w:right w:val="none" w:sz="0" w:space="0" w:color="auto"/>
          </w:divBdr>
          <w:divsChild>
            <w:div w:id="754129952">
              <w:marLeft w:val="0"/>
              <w:marRight w:val="0"/>
              <w:marTop w:val="0"/>
              <w:marBottom w:val="0"/>
              <w:divBdr>
                <w:top w:val="none" w:sz="0" w:space="0" w:color="auto"/>
                <w:left w:val="none" w:sz="0" w:space="0" w:color="auto"/>
                <w:bottom w:val="none" w:sz="0" w:space="0" w:color="auto"/>
                <w:right w:val="none" w:sz="0" w:space="0" w:color="auto"/>
              </w:divBdr>
            </w:div>
          </w:divsChild>
        </w:div>
        <w:div w:id="362630580">
          <w:marLeft w:val="0"/>
          <w:marRight w:val="0"/>
          <w:marTop w:val="0"/>
          <w:marBottom w:val="0"/>
          <w:divBdr>
            <w:top w:val="none" w:sz="0" w:space="0" w:color="auto"/>
            <w:left w:val="none" w:sz="0" w:space="0" w:color="auto"/>
            <w:bottom w:val="none" w:sz="0" w:space="0" w:color="auto"/>
            <w:right w:val="none" w:sz="0" w:space="0" w:color="auto"/>
          </w:divBdr>
        </w:div>
        <w:div w:id="1720275627">
          <w:marLeft w:val="0"/>
          <w:marRight w:val="0"/>
          <w:marTop w:val="0"/>
          <w:marBottom w:val="0"/>
          <w:divBdr>
            <w:top w:val="none" w:sz="0" w:space="0" w:color="auto"/>
            <w:left w:val="none" w:sz="0" w:space="0" w:color="auto"/>
            <w:bottom w:val="none" w:sz="0" w:space="0" w:color="auto"/>
            <w:right w:val="none" w:sz="0" w:space="0" w:color="auto"/>
          </w:divBdr>
          <w:divsChild>
            <w:div w:id="444735746">
              <w:marLeft w:val="0"/>
              <w:marRight w:val="360"/>
              <w:marTop w:val="0"/>
              <w:marBottom w:val="0"/>
              <w:divBdr>
                <w:top w:val="none" w:sz="0" w:space="0" w:color="auto"/>
                <w:left w:val="none" w:sz="0" w:space="0" w:color="auto"/>
                <w:bottom w:val="none" w:sz="0" w:space="0" w:color="auto"/>
                <w:right w:val="none" w:sz="0" w:space="0" w:color="auto"/>
              </w:divBdr>
            </w:div>
          </w:divsChild>
        </w:div>
        <w:div w:id="1007711123">
          <w:marLeft w:val="0"/>
          <w:marRight w:val="0"/>
          <w:marTop w:val="0"/>
          <w:marBottom w:val="0"/>
          <w:divBdr>
            <w:top w:val="none" w:sz="0" w:space="0" w:color="auto"/>
            <w:left w:val="none" w:sz="0" w:space="0" w:color="auto"/>
            <w:bottom w:val="none" w:sz="0" w:space="0" w:color="auto"/>
            <w:right w:val="none" w:sz="0" w:space="0" w:color="auto"/>
          </w:divBdr>
          <w:divsChild>
            <w:div w:id="178206442">
              <w:marLeft w:val="0"/>
              <w:marRight w:val="0"/>
              <w:marTop w:val="0"/>
              <w:marBottom w:val="0"/>
              <w:divBdr>
                <w:top w:val="none" w:sz="0" w:space="0" w:color="auto"/>
                <w:left w:val="none" w:sz="0" w:space="0" w:color="auto"/>
                <w:bottom w:val="none" w:sz="0" w:space="0" w:color="auto"/>
                <w:right w:val="none" w:sz="0" w:space="0" w:color="auto"/>
              </w:divBdr>
            </w:div>
          </w:divsChild>
        </w:div>
        <w:div w:id="2002387624">
          <w:marLeft w:val="0"/>
          <w:marRight w:val="0"/>
          <w:marTop w:val="0"/>
          <w:marBottom w:val="0"/>
          <w:divBdr>
            <w:top w:val="none" w:sz="0" w:space="0" w:color="auto"/>
            <w:left w:val="none" w:sz="0" w:space="0" w:color="auto"/>
            <w:bottom w:val="none" w:sz="0" w:space="0" w:color="auto"/>
            <w:right w:val="none" w:sz="0" w:space="0" w:color="auto"/>
          </w:divBdr>
        </w:div>
        <w:div w:id="452406224">
          <w:marLeft w:val="0"/>
          <w:marRight w:val="0"/>
          <w:marTop w:val="0"/>
          <w:marBottom w:val="0"/>
          <w:divBdr>
            <w:top w:val="none" w:sz="0" w:space="0" w:color="auto"/>
            <w:left w:val="none" w:sz="0" w:space="0" w:color="auto"/>
            <w:bottom w:val="none" w:sz="0" w:space="0" w:color="auto"/>
            <w:right w:val="none" w:sz="0" w:space="0" w:color="auto"/>
          </w:divBdr>
          <w:divsChild>
            <w:div w:id="1774587268">
              <w:marLeft w:val="0"/>
              <w:marRight w:val="360"/>
              <w:marTop w:val="0"/>
              <w:marBottom w:val="0"/>
              <w:divBdr>
                <w:top w:val="none" w:sz="0" w:space="0" w:color="auto"/>
                <w:left w:val="none" w:sz="0" w:space="0" w:color="auto"/>
                <w:bottom w:val="none" w:sz="0" w:space="0" w:color="auto"/>
                <w:right w:val="none" w:sz="0" w:space="0" w:color="auto"/>
              </w:divBdr>
            </w:div>
          </w:divsChild>
        </w:div>
        <w:div w:id="1428384839">
          <w:marLeft w:val="0"/>
          <w:marRight w:val="0"/>
          <w:marTop w:val="0"/>
          <w:marBottom w:val="0"/>
          <w:divBdr>
            <w:top w:val="none" w:sz="0" w:space="0" w:color="auto"/>
            <w:left w:val="none" w:sz="0" w:space="0" w:color="auto"/>
            <w:bottom w:val="none" w:sz="0" w:space="0" w:color="auto"/>
            <w:right w:val="none" w:sz="0" w:space="0" w:color="auto"/>
          </w:divBdr>
          <w:divsChild>
            <w:div w:id="1631669295">
              <w:marLeft w:val="0"/>
              <w:marRight w:val="0"/>
              <w:marTop w:val="0"/>
              <w:marBottom w:val="0"/>
              <w:divBdr>
                <w:top w:val="none" w:sz="0" w:space="0" w:color="auto"/>
                <w:left w:val="none" w:sz="0" w:space="0" w:color="auto"/>
                <w:bottom w:val="none" w:sz="0" w:space="0" w:color="auto"/>
                <w:right w:val="none" w:sz="0" w:space="0" w:color="auto"/>
              </w:divBdr>
            </w:div>
          </w:divsChild>
        </w:div>
        <w:div w:id="454720616">
          <w:marLeft w:val="0"/>
          <w:marRight w:val="0"/>
          <w:marTop w:val="0"/>
          <w:marBottom w:val="0"/>
          <w:divBdr>
            <w:top w:val="none" w:sz="0" w:space="0" w:color="auto"/>
            <w:left w:val="none" w:sz="0" w:space="0" w:color="auto"/>
            <w:bottom w:val="none" w:sz="0" w:space="0" w:color="auto"/>
            <w:right w:val="none" w:sz="0" w:space="0" w:color="auto"/>
          </w:divBdr>
        </w:div>
        <w:div w:id="1630941487">
          <w:marLeft w:val="0"/>
          <w:marRight w:val="0"/>
          <w:marTop w:val="0"/>
          <w:marBottom w:val="0"/>
          <w:divBdr>
            <w:top w:val="none" w:sz="0" w:space="0" w:color="auto"/>
            <w:left w:val="none" w:sz="0" w:space="0" w:color="auto"/>
            <w:bottom w:val="none" w:sz="0" w:space="0" w:color="auto"/>
            <w:right w:val="none" w:sz="0" w:space="0" w:color="auto"/>
          </w:divBdr>
        </w:div>
        <w:div w:id="823861207">
          <w:marLeft w:val="0"/>
          <w:marRight w:val="0"/>
          <w:marTop w:val="0"/>
          <w:marBottom w:val="0"/>
          <w:divBdr>
            <w:top w:val="none" w:sz="0" w:space="0" w:color="auto"/>
            <w:left w:val="none" w:sz="0" w:space="0" w:color="auto"/>
            <w:bottom w:val="none" w:sz="0" w:space="0" w:color="auto"/>
            <w:right w:val="none" w:sz="0" w:space="0" w:color="auto"/>
          </w:divBdr>
          <w:divsChild>
            <w:div w:id="1671786271">
              <w:marLeft w:val="0"/>
              <w:marRight w:val="0"/>
              <w:marTop w:val="0"/>
              <w:marBottom w:val="0"/>
              <w:divBdr>
                <w:top w:val="none" w:sz="0" w:space="0" w:color="auto"/>
                <w:left w:val="none" w:sz="0" w:space="0" w:color="auto"/>
                <w:bottom w:val="none" w:sz="0" w:space="0" w:color="auto"/>
                <w:right w:val="none" w:sz="0" w:space="0" w:color="auto"/>
              </w:divBdr>
            </w:div>
          </w:divsChild>
        </w:div>
        <w:div w:id="270625917">
          <w:marLeft w:val="0"/>
          <w:marRight w:val="0"/>
          <w:marTop w:val="0"/>
          <w:marBottom w:val="0"/>
          <w:divBdr>
            <w:top w:val="none" w:sz="0" w:space="0" w:color="auto"/>
            <w:left w:val="none" w:sz="0" w:space="0" w:color="auto"/>
            <w:bottom w:val="none" w:sz="0" w:space="0" w:color="auto"/>
            <w:right w:val="none" w:sz="0" w:space="0" w:color="auto"/>
          </w:divBdr>
        </w:div>
        <w:div w:id="472874202">
          <w:marLeft w:val="0"/>
          <w:marRight w:val="0"/>
          <w:marTop w:val="0"/>
          <w:marBottom w:val="0"/>
          <w:divBdr>
            <w:top w:val="none" w:sz="0" w:space="0" w:color="auto"/>
            <w:left w:val="none" w:sz="0" w:space="0" w:color="auto"/>
            <w:bottom w:val="none" w:sz="0" w:space="0" w:color="auto"/>
            <w:right w:val="none" w:sz="0" w:space="0" w:color="auto"/>
          </w:divBdr>
        </w:div>
        <w:div w:id="1737435484">
          <w:marLeft w:val="0"/>
          <w:marRight w:val="0"/>
          <w:marTop w:val="0"/>
          <w:marBottom w:val="0"/>
          <w:divBdr>
            <w:top w:val="none" w:sz="0" w:space="0" w:color="auto"/>
            <w:left w:val="none" w:sz="0" w:space="0" w:color="auto"/>
            <w:bottom w:val="none" w:sz="0" w:space="0" w:color="auto"/>
            <w:right w:val="none" w:sz="0" w:space="0" w:color="auto"/>
          </w:divBdr>
          <w:divsChild>
            <w:div w:id="1742218725">
              <w:marLeft w:val="0"/>
              <w:marRight w:val="0"/>
              <w:marTop w:val="0"/>
              <w:marBottom w:val="0"/>
              <w:divBdr>
                <w:top w:val="none" w:sz="0" w:space="0" w:color="auto"/>
                <w:left w:val="none" w:sz="0" w:space="0" w:color="auto"/>
                <w:bottom w:val="none" w:sz="0" w:space="0" w:color="auto"/>
                <w:right w:val="none" w:sz="0" w:space="0" w:color="auto"/>
              </w:divBdr>
            </w:div>
          </w:divsChild>
        </w:div>
        <w:div w:id="1222056362">
          <w:marLeft w:val="0"/>
          <w:marRight w:val="0"/>
          <w:marTop w:val="0"/>
          <w:marBottom w:val="0"/>
          <w:divBdr>
            <w:top w:val="none" w:sz="0" w:space="0" w:color="auto"/>
            <w:left w:val="none" w:sz="0" w:space="0" w:color="auto"/>
            <w:bottom w:val="none" w:sz="0" w:space="0" w:color="auto"/>
            <w:right w:val="none" w:sz="0" w:space="0" w:color="auto"/>
          </w:divBdr>
        </w:div>
        <w:div w:id="1163080235">
          <w:marLeft w:val="0"/>
          <w:marRight w:val="0"/>
          <w:marTop w:val="0"/>
          <w:marBottom w:val="0"/>
          <w:divBdr>
            <w:top w:val="none" w:sz="0" w:space="0" w:color="auto"/>
            <w:left w:val="none" w:sz="0" w:space="0" w:color="auto"/>
            <w:bottom w:val="none" w:sz="0" w:space="0" w:color="auto"/>
            <w:right w:val="none" w:sz="0" w:space="0" w:color="auto"/>
          </w:divBdr>
          <w:divsChild>
            <w:div w:id="525412914">
              <w:marLeft w:val="0"/>
              <w:marRight w:val="360"/>
              <w:marTop w:val="0"/>
              <w:marBottom w:val="0"/>
              <w:divBdr>
                <w:top w:val="none" w:sz="0" w:space="0" w:color="auto"/>
                <w:left w:val="none" w:sz="0" w:space="0" w:color="auto"/>
                <w:bottom w:val="none" w:sz="0" w:space="0" w:color="auto"/>
                <w:right w:val="none" w:sz="0" w:space="0" w:color="auto"/>
              </w:divBdr>
            </w:div>
          </w:divsChild>
        </w:div>
        <w:div w:id="928851280">
          <w:marLeft w:val="0"/>
          <w:marRight w:val="0"/>
          <w:marTop w:val="0"/>
          <w:marBottom w:val="0"/>
          <w:divBdr>
            <w:top w:val="none" w:sz="0" w:space="0" w:color="auto"/>
            <w:left w:val="none" w:sz="0" w:space="0" w:color="auto"/>
            <w:bottom w:val="none" w:sz="0" w:space="0" w:color="auto"/>
            <w:right w:val="none" w:sz="0" w:space="0" w:color="auto"/>
          </w:divBdr>
          <w:divsChild>
            <w:div w:id="580914095">
              <w:marLeft w:val="0"/>
              <w:marRight w:val="0"/>
              <w:marTop w:val="0"/>
              <w:marBottom w:val="0"/>
              <w:divBdr>
                <w:top w:val="none" w:sz="0" w:space="0" w:color="auto"/>
                <w:left w:val="none" w:sz="0" w:space="0" w:color="auto"/>
                <w:bottom w:val="none" w:sz="0" w:space="0" w:color="auto"/>
                <w:right w:val="none" w:sz="0" w:space="0" w:color="auto"/>
              </w:divBdr>
            </w:div>
          </w:divsChild>
        </w:div>
        <w:div w:id="2073692705">
          <w:marLeft w:val="0"/>
          <w:marRight w:val="0"/>
          <w:marTop w:val="0"/>
          <w:marBottom w:val="0"/>
          <w:divBdr>
            <w:top w:val="none" w:sz="0" w:space="0" w:color="auto"/>
            <w:left w:val="none" w:sz="0" w:space="0" w:color="auto"/>
            <w:bottom w:val="none" w:sz="0" w:space="0" w:color="auto"/>
            <w:right w:val="none" w:sz="0" w:space="0" w:color="auto"/>
          </w:divBdr>
        </w:div>
        <w:div w:id="879707438">
          <w:marLeft w:val="0"/>
          <w:marRight w:val="0"/>
          <w:marTop w:val="0"/>
          <w:marBottom w:val="0"/>
          <w:divBdr>
            <w:top w:val="none" w:sz="0" w:space="0" w:color="auto"/>
            <w:left w:val="none" w:sz="0" w:space="0" w:color="auto"/>
            <w:bottom w:val="none" w:sz="0" w:space="0" w:color="auto"/>
            <w:right w:val="none" w:sz="0" w:space="0" w:color="auto"/>
          </w:divBdr>
          <w:divsChild>
            <w:div w:id="448166108">
              <w:marLeft w:val="0"/>
              <w:marRight w:val="360"/>
              <w:marTop w:val="0"/>
              <w:marBottom w:val="0"/>
              <w:divBdr>
                <w:top w:val="none" w:sz="0" w:space="0" w:color="auto"/>
                <w:left w:val="none" w:sz="0" w:space="0" w:color="auto"/>
                <w:bottom w:val="none" w:sz="0" w:space="0" w:color="auto"/>
                <w:right w:val="none" w:sz="0" w:space="0" w:color="auto"/>
              </w:divBdr>
            </w:div>
          </w:divsChild>
        </w:div>
        <w:div w:id="987629933">
          <w:marLeft w:val="0"/>
          <w:marRight w:val="0"/>
          <w:marTop w:val="0"/>
          <w:marBottom w:val="0"/>
          <w:divBdr>
            <w:top w:val="none" w:sz="0" w:space="0" w:color="auto"/>
            <w:left w:val="none" w:sz="0" w:space="0" w:color="auto"/>
            <w:bottom w:val="none" w:sz="0" w:space="0" w:color="auto"/>
            <w:right w:val="none" w:sz="0" w:space="0" w:color="auto"/>
          </w:divBdr>
          <w:divsChild>
            <w:div w:id="50615657">
              <w:marLeft w:val="0"/>
              <w:marRight w:val="0"/>
              <w:marTop w:val="0"/>
              <w:marBottom w:val="0"/>
              <w:divBdr>
                <w:top w:val="none" w:sz="0" w:space="0" w:color="auto"/>
                <w:left w:val="none" w:sz="0" w:space="0" w:color="auto"/>
                <w:bottom w:val="none" w:sz="0" w:space="0" w:color="auto"/>
                <w:right w:val="none" w:sz="0" w:space="0" w:color="auto"/>
              </w:divBdr>
            </w:div>
          </w:divsChild>
        </w:div>
        <w:div w:id="854686739">
          <w:marLeft w:val="0"/>
          <w:marRight w:val="0"/>
          <w:marTop w:val="0"/>
          <w:marBottom w:val="0"/>
          <w:divBdr>
            <w:top w:val="none" w:sz="0" w:space="0" w:color="auto"/>
            <w:left w:val="none" w:sz="0" w:space="0" w:color="auto"/>
            <w:bottom w:val="none" w:sz="0" w:space="0" w:color="auto"/>
            <w:right w:val="none" w:sz="0" w:space="0" w:color="auto"/>
          </w:divBdr>
        </w:div>
        <w:div w:id="1731807156">
          <w:marLeft w:val="0"/>
          <w:marRight w:val="0"/>
          <w:marTop w:val="0"/>
          <w:marBottom w:val="0"/>
          <w:divBdr>
            <w:top w:val="none" w:sz="0" w:space="0" w:color="auto"/>
            <w:left w:val="none" w:sz="0" w:space="0" w:color="auto"/>
            <w:bottom w:val="none" w:sz="0" w:space="0" w:color="auto"/>
            <w:right w:val="none" w:sz="0" w:space="0" w:color="auto"/>
          </w:divBdr>
          <w:divsChild>
            <w:div w:id="212616503">
              <w:marLeft w:val="0"/>
              <w:marRight w:val="360"/>
              <w:marTop w:val="0"/>
              <w:marBottom w:val="0"/>
              <w:divBdr>
                <w:top w:val="none" w:sz="0" w:space="0" w:color="auto"/>
                <w:left w:val="none" w:sz="0" w:space="0" w:color="auto"/>
                <w:bottom w:val="none" w:sz="0" w:space="0" w:color="auto"/>
                <w:right w:val="none" w:sz="0" w:space="0" w:color="auto"/>
              </w:divBdr>
            </w:div>
          </w:divsChild>
        </w:div>
        <w:div w:id="210506763">
          <w:marLeft w:val="0"/>
          <w:marRight w:val="0"/>
          <w:marTop w:val="0"/>
          <w:marBottom w:val="0"/>
          <w:divBdr>
            <w:top w:val="none" w:sz="0" w:space="0" w:color="auto"/>
            <w:left w:val="none" w:sz="0" w:space="0" w:color="auto"/>
            <w:bottom w:val="none" w:sz="0" w:space="0" w:color="auto"/>
            <w:right w:val="none" w:sz="0" w:space="0" w:color="auto"/>
          </w:divBdr>
          <w:divsChild>
            <w:div w:id="1444494317">
              <w:marLeft w:val="0"/>
              <w:marRight w:val="0"/>
              <w:marTop w:val="0"/>
              <w:marBottom w:val="0"/>
              <w:divBdr>
                <w:top w:val="none" w:sz="0" w:space="0" w:color="auto"/>
                <w:left w:val="none" w:sz="0" w:space="0" w:color="auto"/>
                <w:bottom w:val="none" w:sz="0" w:space="0" w:color="auto"/>
                <w:right w:val="none" w:sz="0" w:space="0" w:color="auto"/>
              </w:divBdr>
            </w:div>
          </w:divsChild>
        </w:div>
        <w:div w:id="2142186414">
          <w:marLeft w:val="0"/>
          <w:marRight w:val="0"/>
          <w:marTop w:val="0"/>
          <w:marBottom w:val="0"/>
          <w:divBdr>
            <w:top w:val="none" w:sz="0" w:space="0" w:color="auto"/>
            <w:left w:val="none" w:sz="0" w:space="0" w:color="auto"/>
            <w:bottom w:val="none" w:sz="0" w:space="0" w:color="auto"/>
            <w:right w:val="none" w:sz="0" w:space="0" w:color="auto"/>
          </w:divBdr>
        </w:div>
        <w:div w:id="16201405">
          <w:marLeft w:val="0"/>
          <w:marRight w:val="0"/>
          <w:marTop w:val="0"/>
          <w:marBottom w:val="0"/>
          <w:divBdr>
            <w:top w:val="none" w:sz="0" w:space="0" w:color="auto"/>
            <w:left w:val="none" w:sz="0" w:space="0" w:color="auto"/>
            <w:bottom w:val="none" w:sz="0" w:space="0" w:color="auto"/>
            <w:right w:val="none" w:sz="0" w:space="0" w:color="auto"/>
          </w:divBdr>
          <w:divsChild>
            <w:div w:id="1255939958">
              <w:marLeft w:val="0"/>
              <w:marRight w:val="360"/>
              <w:marTop w:val="0"/>
              <w:marBottom w:val="0"/>
              <w:divBdr>
                <w:top w:val="none" w:sz="0" w:space="0" w:color="auto"/>
                <w:left w:val="none" w:sz="0" w:space="0" w:color="auto"/>
                <w:bottom w:val="none" w:sz="0" w:space="0" w:color="auto"/>
                <w:right w:val="none" w:sz="0" w:space="0" w:color="auto"/>
              </w:divBdr>
            </w:div>
          </w:divsChild>
        </w:div>
        <w:div w:id="2096245028">
          <w:marLeft w:val="0"/>
          <w:marRight w:val="0"/>
          <w:marTop w:val="0"/>
          <w:marBottom w:val="0"/>
          <w:divBdr>
            <w:top w:val="none" w:sz="0" w:space="0" w:color="auto"/>
            <w:left w:val="none" w:sz="0" w:space="0" w:color="auto"/>
            <w:bottom w:val="none" w:sz="0" w:space="0" w:color="auto"/>
            <w:right w:val="none" w:sz="0" w:space="0" w:color="auto"/>
          </w:divBdr>
          <w:divsChild>
            <w:div w:id="409273504">
              <w:marLeft w:val="0"/>
              <w:marRight w:val="0"/>
              <w:marTop w:val="0"/>
              <w:marBottom w:val="0"/>
              <w:divBdr>
                <w:top w:val="none" w:sz="0" w:space="0" w:color="auto"/>
                <w:left w:val="none" w:sz="0" w:space="0" w:color="auto"/>
                <w:bottom w:val="none" w:sz="0" w:space="0" w:color="auto"/>
                <w:right w:val="none" w:sz="0" w:space="0" w:color="auto"/>
              </w:divBdr>
            </w:div>
          </w:divsChild>
        </w:div>
        <w:div w:id="1717119781">
          <w:marLeft w:val="0"/>
          <w:marRight w:val="0"/>
          <w:marTop w:val="0"/>
          <w:marBottom w:val="0"/>
          <w:divBdr>
            <w:top w:val="none" w:sz="0" w:space="0" w:color="auto"/>
            <w:left w:val="none" w:sz="0" w:space="0" w:color="auto"/>
            <w:bottom w:val="none" w:sz="0" w:space="0" w:color="auto"/>
            <w:right w:val="none" w:sz="0" w:space="0" w:color="auto"/>
          </w:divBdr>
        </w:div>
        <w:div w:id="1593707155">
          <w:marLeft w:val="0"/>
          <w:marRight w:val="0"/>
          <w:marTop w:val="0"/>
          <w:marBottom w:val="0"/>
          <w:divBdr>
            <w:top w:val="none" w:sz="0" w:space="0" w:color="auto"/>
            <w:left w:val="none" w:sz="0" w:space="0" w:color="auto"/>
            <w:bottom w:val="none" w:sz="0" w:space="0" w:color="auto"/>
            <w:right w:val="none" w:sz="0" w:space="0" w:color="auto"/>
          </w:divBdr>
          <w:divsChild>
            <w:div w:id="1090853118">
              <w:marLeft w:val="0"/>
              <w:marRight w:val="360"/>
              <w:marTop w:val="0"/>
              <w:marBottom w:val="0"/>
              <w:divBdr>
                <w:top w:val="none" w:sz="0" w:space="0" w:color="auto"/>
                <w:left w:val="none" w:sz="0" w:space="0" w:color="auto"/>
                <w:bottom w:val="none" w:sz="0" w:space="0" w:color="auto"/>
                <w:right w:val="none" w:sz="0" w:space="0" w:color="auto"/>
              </w:divBdr>
            </w:div>
          </w:divsChild>
        </w:div>
        <w:div w:id="2071228523">
          <w:marLeft w:val="0"/>
          <w:marRight w:val="0"/>
          <w:marTop w:val="0"/>
          <w:marBottom w:val="0"/>
          <w:divBdr>
            <w:top w:val="none" w:sz="0" w:space="0" w:color="auto"/>
            <w:left w:val="none" w:sz="0" w:space="0" w:color="auto"/>
            <w:bottom w:val="none" w:sz="0" w:space="0" w:color="auto"/>
            <w:right w:val="none" w:sz="0" w:space="0" w:color="auto"/>
          </w:divBdr>
          <w:divsChild>
            <w:div w:id="772558747">
              <w:marLeft w:val="0"/>
              <w:marRight w:val="0"/>
              <w:marTop w:val="0"/>
              <w:marBottom w:val="0"/>
              <w:divBdr>
                <w:top w:val="none" w:sz="0" w:space="0" w:color="auto"/>
                <w:left w:val="none" w:sz="0" w:space="0" w:color="auto"/>
                <w:bottom w:val="none" w:sz="0" w:space="0" w:color="auto"/>
                <w:right w:val="none" w:sz="0" w:space="0" w:color="auto"/>
              </w:divBdr>
            </w:div>
          </w:divsChild>
        </w:div>
        <w:div w:id="1396271839">
          <w:marLeft w:val="0"/>
          <w:marRight w:val="0"/>
          <w:marTop w:val="0"/>
          <w:marBottom w:val="0"/>
          <w:divBdr>
            <w:top w:val="none" w:sz="0" w:space="0" w:color="auto"/>
            <w:left w:val="none" w:sz="0" w:space="0" w:color="auto"/>
            <w:bottom w:val="none" w:sz="0" w:space="0" w:color="auto"/>
            <w:right w:val="none" w:sz="0" w:space="0" w:color="auto"/>
          </w:divBdr>
        </w:div>
        <w:div w:id="1433017980">
          <w:marLeft w:val="0"/>
          <w:marRight w:val="0"/>
          <w:marTop w:val="0"/>
          <w:marBottom w:val="0"/>
          <w:divBdr>
            <w:top w:val="none" w:sz="0" w:space="0" w:color="auto"/>
            <w:left w:val="none" w:sz="0" w:space="0" w:color="auto"/>
            <w:bottom w:val="none" w:sz="0" w:space="0" w:color="auto"/>
            <w:right w:val="none" w:sz="0" w:space="0" w:color="auto"/>
          </w:divBdr>
          <w:divsChild>
            <w:div w:id="593127707">
              <w:marLeft w:val="0"/>
              <w:marRight w:val="360"/>
              <w:marTop w:val="0"/>
              <w:marBottom w:val="0"/>
              <w:divBdr>
                <w:top w:val="none" w:sz="0" w:space="0" w:color="auto"/>
                <w:left w:val="none" w:sz="0" w:space="0" w:color="auto"/>
                <w:bottom w:val="none" w:sz="0" w:space="0" w:color="auto"/>
                <w:right w:val="none" w:sz="0" w:space="0" w:color="auto"/>
              </w:divBdr>
            </w:div>
          </w:divsChild>
        </w:div>
        <w:div w:id="1408728162">
          <w:marLeft w:val="0"/>
          <w:marRight w:val="0"/>
          <w:marTop w:val="0"/>
          <w:marBottom w:val="0"/>
          <w:divBdr>
            <w:top w:val="none" w:sz="0" w:space="0" w:color="auto"/>
            <w:left w:val="none" w:sz="0" w:space="0" w:color="auto"/>
            <w:bottom w:val="none" w:sz="0" w:space="0" w:color="auto"/>
            <w:right w:val="none" w:sz="0" w:space="0" w:color="auto"/>
          </w:divBdr>
          <w:divsChild>
            <w:div w:id="420417232">
              <w:marLeft w:val="0"/>
              <w:marRight w:val="0"/>
              <w:marTop w:val="0"/>
              <w:marBottom w:val="0"/>
              <w:divBdr>
                <w:top w:val="none" w:sz="0" w:space="0" w:color="auto"/>
                <w:left w:val="none" w:sz="0" w:space="0" w:color="auto"/>
                <w:bottom w:val="none" w:sz="0" w:space="0" w:color="auto"/>
                <w:right w:val="none" w:sz="0" w:space="0" w:color="auto"/>
              </w:divBdr>
            </w:div>
          </w:divsChild>
        </w:div>
        <w:div w:id="1540584829">
          <w:marLeft w:val="0"/>
          <w:marRight w:val="0"/>
          <w:marTop w:val="0"/>
          <w:marBottom w:val="0"/>
          <w:divBdr>
            <w:top w:val="none" w:sz="0" w:space="0" w:color="auto"/>
            <w:left w:val="none" w:sz="0" w:space="0" w:color="auto"/>
            <w:bottom w:val="none" w:sz="0" w:space="0" w:color="auto"/>
            <w:right w:val="none" w:sz="0" w:space="0" w:color="auto"/>
          </w:divBdr>
        </w:div>
        <w:div w:id="489903089">
          <w:marLeft w:val="0"/>
          <w:marRight w:val="0"/>
          <w:marTop w:val="0"/>
          <w:marBottom w:val="0"/>
          <w:divBdr>
            <w:top w:val="none" w:sz="0" w:space="0" w:color="auto"/>
            <w:left w:val="none" w:sz="0" w:space="0" w:color="auto"/>
            <w:bottom w:val="none" w:sz="0" w:space="0" w:color="auto"/>
            <w:right w:val="none" w:sz="0" w:space="0" w:color="auto"/>
          </w:divBdr>
          <w:divsChild>
            <w:div w:id="1953242915">
              <w:marLeft w:val="0"/>
              <w:marRight w:val="360"/>
              <w:marTop w:val="0"/>
              <w:marBottom w:val="0"/>
              <w:divBdr>
                <w:top w:val="none" w:sz="0" w:space="0" w:color="auto"/>
                <w:left w:val="none" w:sz="0" w:space="0" w:color="auto"/>
                <w:bottom w:val="none" w:sz="0" w:space="0" w:color="auto"/>
                <w:right w:val="none" w:sz="0" w:space="0" w:color="auto"/>
              </w:divBdr>
            </w:div>
          </w:divsChild>
        </w:div>
        <w:div w:id="1544125738">
          <w:marLeft w:val="0"/>
          <w:marRight w:val="0"/>
          <w:marTop w:val="0"/>
          <w:marBottom w:val="0"/>
          <w:divBdr>
            <w:top w:val="none" w:sz="0" w:space="0" w:color="auto"/>
            <w:left w:val="none" w:sz="0" w:space="0" w:color="auto"/>
            <w:bottom w:val="none" w:sz="0" w:space="0" w:color="auto"/>
            <w:right w:val="none" w:sz="0" w:space="0" w:color="auto"/>
          </w:divBdr>
          <w:divsChild>
            <w:div w:id="1614314927">
              <w:marLeft w:val="0"/>
              <w:marRight w:val="0"/>
              <w:marTop w:val="0"/>
              <w:marBottom w:val="0"/>
              <w:divBdr>
                <w:top w:val="none" w:sz="0" w:space="0" w:color="auto"/>
                <w:left w:val="none" w:sz="0" w:space="0" w:color="auto"/>
                <w:bottom w:val="none" w:sz="0" w:space="0" w:color="auto"/>
                <w:right w:val="none" w:sz="0" w:space="0" w:color="auto"/>
              </w:divBdr>
            </w:div>
          </w:divsChild>
        </w:div>
        <w:div w:id="1614902803">
          <w:marLeft w:val="0"/>
          <w:marRight w:val="0"/>
          <w:marTop w:val="0"/>
          <w:marBottom w:val="0"/>
          <w:divBdr>
            <w:top w:val="none" w:sz="0" w:space="0" w:color="auto"/>
            <w:left w:val="none" w:sz="0" w:space="0" w:color="auto"/>
            <w:bottom w:val="none" w:sz="0" w:space="0" w:color="auto"/>
            <w:right w:val="none" w:sz="0" w:space="0" w:color="auto"/>
          </w:divBdr>
        </w:div>
        <w:div w:id="1766071927">
          <w:marLeft w:val="0"/>
          <w:marRight w:val="0"/>
          <w:marTop w:val="0"/>
          <w:marBottom w:val="0"/>
          <w:divBdr>
            <w:top w:val="none" w:sz="0" w:space="0" w:color="auto"/>
            <w:left w:val="none" w:sz="0" w:space="0" w:color="auto"/>
            <w:bottom w:val="none" w:sz="0" w:space="0" w:color="auto"/>
            <w:right w:val="none" w:sz="0" w:space="0" w:color="auto"/>
          </w:divBdr>
        </w:div>
        <w:div w:id="954411842">
          <w:marLeft w:val="0"/>
          <w:marRight w:val="0"/>
          <w:marTop w:val="0"/>
          <w:marBottom w:val="0"/>
          <w:divBdr>
            <w:top w:val="none" w:sz="0" w:space="0" w:color="auto"/>
            <w:left w:val="none" w:sz="0" w:space="0" w:color="auto"/>
            <w:bottom w:val="none" w:sz="0" w:space="0" w:color="auto"/>
            <w:right w:val="none" w:sz="0" w:space="0" w:color="auto"/>
          </w:divBdr>
          <w:divsChild>
            <w:div w:id="1088313455">
              <w:marLeft w:val="0"/>
              <w:marRight w:val="0"/>
              <w:marTop w:val="0"/>
              <w:marBottom w:val="0"/>
              <w:divBdr>
                <w:top w:val="none" w:sz="0" w:space="0" w:color="auto"/>
                <w:left w:val="none" w:sz="0" w:space="0" w:color="auto"/>
                <w:bottom w:val="none" w:sz="0" w:space="0" w:color="auto"/>
                <w:right w:val="none" w:sz="0" w:space="0" w:color="auto"/>
              </w:divBdr>
            </w:div>
          </w:divsChild>
        </w:div>
        <w:div w:id="175660396">
          <w:marLeft w:val="0"/>
          <w:marRight w:val="0"/>
          <w:marTop w:val="0"/>
          <w:marBottom w:val="0"/>
          <w:divBdr>
            <w:top w:val="none" w:sz="0" w:space="0" w:color="auto"/>
            <w:left w:val="none" w:sz="0" w:space="0" w:color="auto"/>
            <w:bottom w:val="none" w:sz="0" w:space="0" w:color="auto"/>
            <w:right w:val="none" w:sz="0" w:space="0" w:color="auto"/>
          </w:divBdr>
        </w:div>
        <w:div w:id="736516181">
          <w:marLeft w:val="0"/>
          <w:marRight w:val="0"/>
          <w:marTop w:val="0"/>
          <w:marBottom w:val="0"/>
          <w:divBdr>
            <w:top w:val="none" w:sz="0" w:space="0" w:color="auto"/>
            <w:left w:val="none" w:sz="0" w:space="0" w:color="auto"/>
            <w:bottom w:val="none" w:sz="0" w:space="0" w:color="auto"/>
            <w:right w:val="none" w:sz="0" w:space="0" w:color="auto"/>
          </w:divBdr>
        </w:div>
        <w:div w:id="1673947199">
          <w:marLeft w:val="0"/>
          <w:marRight w:val="0"/>
          <w:marTop w:val="0"/>
          <w:marBottom w:val="0"/>
          <w:divBdr>
            <w:top w:val="none" w:sz="0" w:space="0" w:color="auto"/>
            <w:left w:val="none" w:sz="0" w:space="0" w:color="auto"/>
            <w:bottom w:val="none" w:sz="0" w:space="0" w:color="auto"/>
            <w:right w:val="none" w:sz="0" w:space="0" w:color="auto"/>
          </w:divBdr>
          <w:divsChild>
            <w:div w:id="1179466362">
              <w:marLeft w:val="0"/>
              <w:marRight w:val="0"/>
              <w:marTop w:val="0"/>
              <w:marBottom w:val="0"/>
              <w:divBdr>
                <w:top w:val="none" w:sz="0" w:space="0" w:color="auto"/>
                <w:left w:val="none" w:sz="0" w:space="0" w:color="auto"/>
                <w:bottom w:val="none" w:sz="0" w:space="0" w:color="auto"/>
                <w:right w:val="none" w:sz="0" w:space="0" w:color="auto"/>
              </w:divBdr>
            </w:div>
          </w:divsChild>
        </w:div>
        <w:div w:id="1533837287">
          <w:marLeft w:val="0"/>
          <w:marRight w:val="0"/>
          <w:marTop w:val="0"/>
          <w:marBottom w:val="0"/>
          <w:divBdr>
            <w:top w:val="none" w:sz="0" w:space="0" w:color="auto"/>
            <w:left w:val="none" w:sz="0" w:space="0" w:color="auto"/>
            <w:bottom w:val="none" w:sz="0" w:space="0" w:color="auto"/>
            <w:right w:val="none" w:sz="0" w:space="0" w:color="auto"/>
          </w:divBdr>
        </w:div>
        <w:div w:id="1860464277">
          <w:marLeft w:val="0"/>
          <w:marRight w:val="0"/>
          <w:marTop w:val="0"/>
          <w:marBottom w:val="0"/>
          <w:divBdr>
            <w:top w:val="none" w:sz="0" w:space="0" w:color="auto"/>
            <w:left w:val="none" w:sz="0" w:space="0" w:color="auto"/>
            <w:bottom w:val="none" w:sz="0" w:space="0" w:color="auto"/>
            <w:right w:val="none" w:sz="0" w:space="0" w:color="auto"/>
          </w:divBdr>
        </w:div>
        <w:div w:id="1869446982">
          <w:marLeft w:val="0"/>
          <w:marRight w:val="0"/>
          <w:marTop w:val="0"/>
          <w:marBottom w:val="0"/>
          <w:divBdr>
            <w:top w:val="none" w:sz="0" w:space="0" w:color="auto"/>
            <w:left w:val="none" w:sz="0" w:space="0" w:color="auto"/>
            <w:bottom w:val="none" w:sz="0" w:space="0" w:color="auto"/>
            <w:right w:val="none" w:sz="0" w:space="0" w:color="auto"/>
          </w:divBdr>
          <w:divsChild>
            <w:div w:id="1688025098">
              <w:marLeft w:val="0"/>
              <w:marRight w:val="0"/>
              <w:marTop w:val="0"/>
              <w:marBottom w:val="0"/>
              <w:divBdr>
                <w:top w:val="none" w:sz="0" w:space="0" w:color="auto"/>
                <w:left w:val="none" w:sz="0" w:space="0" w:color="auto"/>
                <w:bottom w:val="none" w:sz="0" w:space="0" w:color="auto"/>
                <w:right w:val="none" w:sz="0" w:space="0" w:color="auto"/>
              </w:divBdr>
            </w:div>
          </w:divsChild>
        </w:div>
        <w:div w:id="1342394830">
          <w:marLeft w:val="0"/>
          <w:marRight w:val="0"/>
          <w:marTop w:val="0"/>
          <w:marBottom w:val="0"/>
          <w:divBdr>
            <w:top w:val="none" w:sz="0" w:space="0" w:color="auto"/>
            <w:left w:val="none" w:sz="0" w:space="0" w:color="auto"/>
            <w:bottom w:val="none" w:sz="0" w:space="0" w:color="auto"/>
            <w:right w:val="none" w:sz="0" w:space="0" w:color="auto"/>
          </w:divBdr>
        </w:div>
        <w:div w:id="1859542013">
          <w:marLeft w:val="0"/>
          <w:marRight w:val="0"/>
          <w:marTop w:val="0"/>
          <w:marBottom w:val="0"/>
          <w:divBdr>
            <w:top w:val="none" w:sz="0" w:space="0" w:color="auto"/>
            <w:left w:val="none" w:sz="0" w:space="0" w:color="auto"/>
            <w:bottom w:val="none" w:sz="0" w:space="0" w:color="auto"/>
            <w:right w:val="none" w:sz="0" w:space="0" w:color="auto"/>
          </w:divBdr>
        </w:div>
        <w:div w:id="1502964018">
          <w:marLeft w:val="0"/>
          <w:marRight w:val="0"/>
          <w:marTop w:val="0"/>
          <w:marBottom w:val="0"/>
          <w:divBdr>
            <w:top w:val="none" w:sz="0" w:space="0" w:color="auto"/>
            <w:left w:val="none" w:sz="0" w:space="0" w:color="auto"/>
            <w:bottom w:val="none" w:sz="0" w:space="0" w:color="auto"/>
            <w:right w:val="none" w:sz="0" w:space="0" w:color="auto"/>
          </w:divBdr>
          <w:divsChild>
            <w:div w:id="665744438">
              <w:marLeft w:val="0"/>
              <w:marRight w:val="0"/>
              <w:marTop w:val="0"/>
              <w:marBottom w:val="0"/>
              <w:divBdr>
                <w:top w:val="none" w:sz="0" w:space="0" w:color="auto"/>
                <w:left w:val="none" w:sz="0" w:space="0" w:color="auto"/>
                <w:bottom w:val="none" w:sz="0" w:space="0" w:color="auto"/>
                <w:right w:val="none" w:sz="0" w:space="0" w:color="auto"/>
              </w:divBdr>
            </w:div>
          </w:divsChild>
        </w:div>
        <w:div w:id="1433278001">
          <w:marLeft w:val="0"/>
          <w:marRight w:val="0"/>
          <w:marTop w:val="0"/>
          <w:marBottom w:val="0"/>
          <w:divBdr>
            <w:top w:val="none" w:sz="0" w:space="0" w:color="auto"/>
            <w:left w:val="none" w:sz="0" w:space="0" w:color="auto"/>
            <w:bottom w:val="none" w:sz="0" w:space="0" w:color="auto"/>
            <w:right w:val="none" w:sz="0" w:space="0" w:color="auto"/>
          </w:divBdr>
        </w:div>
        <w:div w:id="805317593">
          <w:marLeft w:val="0"/>
          <w:marRight w:val="0"/>
          <w:marTop w:val="0"/>
          <w:marBottom w:val="0"/>
          <w:divBdr>
            <w:top w:val="none" w:sz="0" w:space="0" w:color="auto"/>
            <w:left w:val="none" w:sz="0" w:space="0" w:color="auto"/>
            <w:bottom w:val="none" w:sz="0" w:space="0" w:color="auto"/>
            <w:right w:val="none" w:sz="0" w:space="0" w:color="auto"/>
          </w:divBdr>
          <w:divsChild>
            <w:div w:id="1918973136">
              <w:marLeft w:val="0"/>
              <w:marRight w:val="360"/>
              <w:marTop w:val="0"/>
              <w:marBottom w:val="0"/>
              <w:divBdr>
                <w:top w:val="none" w:sz="0" w:space="0" w:color="auto"/>
                <w:left w:val="none" w:sz="0" w:space="0" w:color="auto"/>
                <w:bottom w:val="none" w:sz="0" w:space="0" w:color="auto"/>
                <w:right w:val="none" w:sz="0" w:space="0" w:color="auto"/>
              </w:divBdr>
            </w:div>
          </w:divsChild>
        </w:div>
        <w:div w:id="1630015214">
          <w:marLeft w:val="0"/>
          <w:marRight w:val="0"/>
          <w:marTop w:val="0"/>
          <w:marBottom w:val="0"/>
          <w:divBdr>
            <w:top w:val="none" w:sz="0" w:space="0" w:color="auto"/>
            <w:left w:val="none" w:sz="0" w:space="0" w:color="auto"/>
            <w:bottom w:val="none" w:sz="0" w:space="0" w:color="auto"/>
            <w:right w:val="none" w:sz="0" w:space="0" w:color="auto"/>
          </w:divBdr>
          <w:divsChild>
            <w:div w:id="887495734">
              <w:marLeft w:val="0"/>
              <w:marRight w:val="0"/>
              <w:marTop w:val="0"/>
              <w:marBottom w:val="0"/>
              <w:divBdr>
                <w:top w:val="none" w:sz="0" w:space="0" w:color="auto"/>
                <w:left w:val="none" w:sz="0" w:space="0" w:color="auto"/>
                <w:bottom w:val="none" w:sz="0" w:space="0" w:color="auto"/>
                <w:right w:val="none" w:sz="0" w:space="0" w:color="auto"/>
              </w:divBdr>
            </w:div>
          </w:divsChild>
        </w:div>
        <w:div w:id="1450781253">
          <w:marLeft w:val="0"/>
          <w:marRight w:val="0"/>
          <w:marTop w:val="0"/>
          <w:marBottom w:val="0"/>
          <w:divBdr>
            <w:top w:val="none" w:sz="0" w:space="0" w:color="auto"/>
            <w:left w:val="none" w:sz="0" w:space="0" w:color="auto"/>
            <w:bottom w:val="none" w:sz="0" w:space="0" w:color="auto"/>
            <w:right w:val="none" w:sz="0" w:space="0" w:color="auto"/>
          </w:divBdr>
        </w:div>
        <w:div w:id="887499711">
          <w:marLeft w:val="0"/>
          <w:marRight w:val="0"/>
          <w:marTop w:val="0"/>
          <w:marBottom w:val="0"/>
          <w:divBdr>
            <w:top w:val="none" w:sz="0" w:space="0" w:color="auto"/>
            <w:left w:val="none" w:sz="0" w:space="0" w:color="auto"/>
            <w:bottom w:val="none" w:sz="0" w:space="0" w:color="auto"/>
            <w:right w:val="none" w:sz="0" w:space="0" w:color="auto"/>
          </w:divBdr>
        </w:div>
        <w:div w:id="264580093">
          <w:marLeft w:val="0"/>
          <w:marRight w:val="0"/>
          <w:marTop w:val="0"/>
          <w:marBottom w:val="0"/>
          <w:divBdr>
            <w:top w:val="none" w:sz="0" w:space="0" w:color="auto"/>
            <w:left w:val="none" w:sz="0" w:space="0" w:color="auto"/>
            <w:bottom w:val="none" w:sz="0" w:space="0" w:color="auto"/>
            <w:right w:val="none" w:sz="0" w:space="0" w:color="auto"/>
          </w:divBdr>
          <w:divsChild>
            <w:div w:id="1354378921">
              <w:marLeft w:val="0"/>
              <w:marRight w:val="0"/>
              <w:marTop w:val="0"/>
              <w:marBottom w:val="0"/>
              <w:divBdr>
                <w:top w:val="none" w:sz="0" w:space="0" w:color="auto"/>
                <w:left w:val="none" w:sz="0" w:space="0" w:color="auto"/>
                <w:bottom w:val="none" w:sz="0" w:space="0" w:color="auto"/>
                <w:right w:val="none" w:sz="0" w:space="0" w:color="auto"/>
              </w:divBdr>
            </w:div>
          </w:divsChild>
        </w:div>
        <w:div w:id="255527265">
          <w:marLeft w:val="0"/>
          <w:marRight w:val="0"/>
          <w:marTop w:val="0"/>
          <w:marBottom w:val="0"/>
          <w:divBdr>
            <w:top w:val="none" w:sz="0" w:space="0" w:color="auto"/>
            <w:left w:val="none" w:sz="0" w:space="0" w:color="auto"/>
            <w:bottom w:val="none" w:sz="0" w:space="0" w:color="auto"/>
            <w:right w:val="none" w:sz="0" w:space="0" w:color="auto"/>
          </w:divBdr>
        </w:div>
        <w:div w:id="1673143333">
          <w:marLeft w:val="0"/>
          <w:marRight w:val="0"/>
          <w:marTop w:val="0"/>
          <w:marBottom w:val="0"/>
          <w:divBdr>
            <w:top w:val="none" w:sz="0" w:space="0" w:color="auto"/>
            <w:left w:val="none" w:sz="0" w:space="0" w:color="auto"/>
            <w:bottom w:val="none" w:sz="0" w:space="0" w:color="auto"/>
            <w:right w:val="none" w:sz="0" w:space="0" w:color="auto"/>
          </w:divBdr>
        </w:div>
        <w:div w:id="1188836886">
          <w:marLeft w:val="0"/>
          <w:marRight w:val="0"/>
          <w:marTop w:val="0"/>
          <w:marBottom w:val="0"/>
          <w:divBdr>
            <w:top w:val="none" w:sz="0" w:space="0" w:color="auto"/>
            <w:left w:val="none" w:sz="0" w:space="0" w:color="auto"/>
            <w:bottom w:val="none" w:sz="0" w:space="0" w:color="auto"/>
            <w:right w:val="none" w:sz="0" w:space="0" w:color="auto"/>
          </w:divBdr>
          <w:divsChild>
            <w:div w:id="921528396">
              <w:marLeft w:val="0"/>
              <w:marRight w:val="0"/>
              <w:marTop w:val="0"/>
              <w:marBottom w:val="0"/>
              <w:divBdr>
                <w:top w:val="none" w:sz="0" w:space="0" w:color="auto"/>
                <w:left w:val="none" w:sz="0" w:space="0" w:color="auto"/>
                <w:bottom w:val="none" w:sz="0" w:space="0" w:color="auto"/>
                <w:right w:val="none" w:sz="0" w:space="0" w:color="auto"/>
              </w:divBdr>
            </w:div>
          </w:divsChild>
        </w:div>
        <w:div w:id="1876499566">
          <w:marLeft w:val="0"/>
          <w:marRight w:val="0"/>
          <w:marTop w:val="0"/>
          <w:marBottom w:val="0"/>
          <w:divBdr>
            <w:top w:val="none" w:sz="0" w:space="0" w:color="auto"/>
            <w:left w:val="none" w:sz="0" w:space="0" w:color="auto"/>
            <w:bottom w:val="none" w:sz="0" w:space="0" w:color="auto"/>
            <w:right w:val="none" w:sz="0" w:space="0" w:color="auto"/>
          </w:divBdr>
        </w:div>
        <w:div w:id="1120563200">
          <w:marLeft w:val="0"/>
          <w:marRight w:val="0"/>
          <w:marTop w:val="0"/>
          <w:marBottom w:val="0"/>
          <w:divBdr>
            <w:top w:val="none" w:sz="0" w:space="0" w:color="auto"/>
            <w:left w:val="none" w:sz="0" w:space="0" w:color="auto"/>
            <w:bottom w:val="none" w:sz="0" w:space="0" w:color="auto"/>
            <w:right w:val="none" w:sz="0" w:space="0" w:color="auto"/>
          </w:divBdr>
        </w:div>
        <w:div w:id="1680809508">
          <w:marLeft w:val="0"/>
          <w:marRight w:val="0"/>
          <w:marTop w:val="0"/>
          <w:marBottom w:val="0"/>
          <w:divBdr>
            <w:top w:val="none" w:sz="0" w:space="0" w:color="auto"/>
            <w:left w:val="none" w:sz="0" w:space="0" w:color="auto"/>
            <w:bottom w:val="none" w:sz="0" w:space="0" w:color="auto"/>
            <w:right w:val="none" w:sz="0" w:space="0" w:color="auto"/>
          </w:divBdr>
          <w:divsChild>
            <w:div w:id="1596480117">
              <w:marLeft w:val="0"/>
              <w:marRight w:val="0"/>
              <w:marTop w:val="0"/>
              <w:marBottom w:val="0"/>
              <w:divBdr>
                <w:top w:val="none" w:sz="0" w:space="0" w:color="auto"/>
                <w:left w:val="none" w:sz="0" w:space="0" w:color="auto"/>
                <w:bottom w:val="none" w:sz="0" w:space="0" w:color="auto"/>
                <w:right w:val="none" w:sz="0" w:space="0" w:color="auto"/>
              </w:divBdr>
            </w:div>
          </w:divsChild>
        </w:div>
        <w:div w:id="1401292689">
          <w:marLeft w:val="0"/>
          <w:marRight w:val="0"/>
          <w:marTop w:val="0"/>
          <w:marBottom w:val="0"/>
          <w:divBdr>
            <w:top w:val="none" w:sz="0" w:space="0" w:color="auto"/>
            <w:left w:val="none" w:sz="0" w:space="0" w:color="auto"/>
            <w:bottom w:val="none" w:sz="0" w:space="0" w:color="auto"/>
            <w:right w:val="none" w:sz="0" w:space="0" w:color="auto"/>
          </w:divBdr>
        </w:div>
        <w:div w:id="254291986">
          <w:marLeft w:val="0"/>
          <w:marRight w:val="0"/>
          <w:marTop w:val="0"/>
          <w:marBottom w:val="0"/>
          <w:divBdr>
            <w:top w:val="none" w:sz="0" w:space="0" w:color="auto"/>
            <w:left w:val="none" w:sz="0" w:space="0" w:color="auto"/>
            <w:bottom w:val="none" w:sz="0" w:space="0" w:color="auto"/>
            <w:right w:val="none" w:sz="0" w:space="0" w:color="auto"/>
          </w:divBdr>
          <w:divsChild>
            <w:div w:id="1272937231">
              <w:marLeft w:val="0"/>
              <w:marRight w:val="360"/>
              <w:marTop w:val="0"/>
              <w:marBottom w:val="0"/>
              <w:divBdr>
                <w:top w:val="none" w:sz="0" w:space="0" w:color="auto"/>
                <w:left w:val="none" w:sz="0" w:space="0" w:color="auto"/>
                <w:bottom w:val="none" w:sz="0" w:space="0" w:color="auto"/>
                <w:right w:val="none" w:sz="0" w:space="0" w:color="auto"/>
              </w:divBdr>
            </w:div>
          </w:divsChild>
        </w:div>
        <w:div w:id="1144466056">
          <w:marLeft w:val="0"/>
          <w:marRight w:val="0"/>
          <w:marTop w:val="0"/>
          <w:marBottom w:val="0"/>
          <w:divBdr>
            <w:top w:val="none" w:sz="0" w:space="0" w:color="auto"/>
            <w:left w:val="none" w:sz="0" w:space="0" w:color="auto"/>
            <w:bottom w:val="none" w:sz="0" w:space="0" w:color="auto"/>
            <w:right w:val="none" w:sz="0" w:space="0" w:color="auto"/>
          </w:divBdr>
          <w:divsChild>
            <w:div w:id="647588106">
              <w:marLeft w:val="0"/>
              <w:marRight w:val="0"/>
              <w:marTop w:val="0"/>
              <w:marBottom w:val="0"/>
              <w:divBdr>
                <w:top w:val="none" w:sz="0" w:space="0" w:color="auto"/>
                <w:left w:val="none" w:sz="0" w:space="0" w:color="auto"/>
                <w:bottom w:val="none" w:sz="0" w:space="0" w:color="auto"/>
                <w:right w:val="none" w:sz="0" w:space="0" w:color="auto"/>
              </w:divBdr>
            </w:div>
          </w:divsChild>
        </w:div>
        <w:div w:id="1051730680">
          <w:marLeft w:val="0"/>
          <w:marRight w:val="0"/>
          <w:marTop w:val="0"/>
          <w:marBottom w:val="0"/>
          <w:divBdr>
            <w:top w:val="none" w:sz="0" w:space="0" w:color="auto"/>
            <w:left w:val="none" w:sz="0" w:space="0" w:color="auto"/>
            <w:bottom w:val="none" w:sz="0" w:space="0" w:color="auto"/>
            <w:right w:val="none" w:sz="0" w:space="0" w:color="auto"/>
          </w:divBdr>
        </w:div>
        <w:div w:id="951012751">
          <w:marLeft w:val="0"/>
          <w:marRight w:val="0"/>
          <w:marTop w:val="0"/>
          <w:marBottom w:val="0"/>
          <w:divBdr>
            <w:top w:val="none" w:sz="0" w:space="0" w:color="auto"/>
            <w:left w:val="none" w:sz="0" w:space="0" w:color="auto"/>
            <w:bottom w:val="none" w:sz="0" w:space="0" w:color="auto"/>
            <w:right w:val="none" w:sz="0" w:space="0" w:color="auto"/>
          </w:divBdr>
          <w:divsChild>
            <w:div w:id="442237540">
              <w:marLeft w:val="0"/>
              <w:marRight w:val="360"/>
              <w:marTop w:val="0"/>
              <w:marBottom w:val="0"/>
              <w:divBdr>
                <w:top w:val="none" w:sz="0" w:space="0" w:color="auto"/>
                <w:left w:val="none" w:sz="0" w:space="0" w:color="auto"/>
                <w:bottom w:val="none" w:sz="0" w:space="0" w:color="auto"/>
                <w:right w:val="none" w:sz="0" w:space="0" w:color="auto"/>
              </w:divBdr>
            </w:div>
          </w:divsChild>
        </w:div>
        <w:div w:id="418455031">
          <w:marLeft w:val="0"/>
          <w:marRight w:val="0"/>
          <w:marTop w:val="0"/>
          <w:marBottom w:val="0"/>
          <w:divBdr>
            <w:top w:val="none" w:sz="0" w:space="0" w:color="auto"/>
            <w:left w:val="none" w:sz="0" w:space="0" w:color="auto"/>
            <w:bottom w:val="none" w:sz="0" w:space="0" w:color="auto"/>
            <w:right w:val="none" w:sz="0" w:space="0" w:color="auto"/>
          </w:divBdr>
          <w:divsChild>
            <w:div w:id="32653150">
              <w:marLeft w:val="0"/>
              <w:marRight w:val="0"/>
              <w:marTop w:val="0"/>
              <w:marBottom w:val="0"/>
              <w:divBdr>
                <w:top w:val="none" w:sz="0" w:space="0" w:color="auto"/>
                <w:left w:val="none" w:sz="0" w:space="0" w:color="auto"/>
                <w:bottom w:val="none" w:sz="0" w:space="0" w:color="auto"/>
                <w:right w:val="none" w:sz="0" w:space="0" w:color="auto"/>
              </w:divBdr>
            </w:div>
          </w:divsChild>
        </w:div>
        <w:div w:id="380060221">
          <w:marLeft w:val="0"/>
          <w:marRight w:val="0"/>
          <w:marTop w:val="0"/>
          <w:marBottom w:val="0"/>
          <w:divBdr>
            <w:top w:val="none" w:sz="0" w:space="0" w:color="auto"/>
            <w:left w:val="none" w:sz="0" w:space="0" w:color="auto"/>
            <w:bottom w:val="none" w:sz="0" w:space="0" w:color="auto"/>
            <w:right w:val="none" w:sz="0" w:space="0" w:color="auto"/>
          </w:divBdr>
        </w:div>
        <w:div w:id="1618022635">
          <w:marLeft w:val="0"/>
          <w:marRight w:val="0"/>
          <w:marTop w:val="0"/>
          <w:marBottom w:val="0"/>
          <w:divBdr>
            <w:top w:val="none" w:sz="0" w:space="0" w:color="auto"/>
            <w:left w:val="none" w:sz="0" w:space="0" w:color="auto"/>
            <w:bottom w:val="none" w:sz="0" w:space="0" w:color="auto"/>
            <w:right w:val="none" w:sz="0" w:space="0" w:color="auto"/>
          </w:divBdr>
          <w:divsChild>
            <w:div w:id="750199396">
              <w:marLeft w:val="0"/>
              <w:marRight w:val="360"/>
              <w:marTop w:val="0"/>
              <w:marBottom w:val="0"/>
              <w:divBdr>
                <w:top w:val="none" w:sz="0" w:space="0" w:color="auto"/>
                <w:left w:val="none" w:sz="0" w:space="0" w:color="auto"/>
                <w:bottom w:val="none" w:sz="0" w:space="0" w:color="auto"/>
                <w:right w:val="none" w:sz="0" w:space="0" w:color="auto"/>
              </w:divBdr>
            </w:div>
          </w:divsChild>
        </w:div>
        <w:div w:id="222757654">
          <w:marLeft w:val="0"/>
          <w:marRight w:val="0"/>
          <w:marTop w:val="0"/>
          <w:marBottom w:val="0"/>
          <w:divBdr>
            <w:top w:val="none" w:sz="0" w:space="0" w:color="auto"/>
            <w:left w:val="none" w:sz="0" w:space="0" w:color="auto"/>
            <w:bottom w:val="none" w:sz="0" w:space="0" w:color="auto"/>
            <w:right w:val="none" w:sz="0" w:space="0" w:color="auto"/>
          </w:divBdr>
          <w:divsChild>
            <w:div w:id="196041258">
              <w:marLeft w:val="0"/>
              <w:marRight w:val="0"/>
              <w:marTop w:val="0"/>
              <w:marBottom w:val="0"/>
              <w:divBdr>
                <w:top w:val="none" w:sz="0" w:space="0" w:color="auto"/>
                <w:left w:val="none" w:sz="0" w:space="0" w:color="auto"/>
                <w:bottom w:val="none" w:sz="0" w:space="0" w:color="auto"/>
                <w:right w:val="none" w:sz="0" w:space="0" w:color="auto"/>
              </w:divBdr>
            </w:div>
          </w:divsChild>
        </w:div>
        <w:div w:id="1756051778">
          <w:marLeft w:val="0"/>
          <w:marRight w:val="0"/>
          <w:marTop w:val="0"/>
          <w:marBottom w:val="0"/>
          <w:divBdr>
            <w:top w:val="none" w:sz="0" w:space="0" w:color="auto"/>
            <w:left w:val="none" w:sz="0" w:space="0" w:color="auto"/>
            <w:bottom w:val="none" w:sz="0" w:space="0" w:color="auto"/>
            <w:right w:val="none" w:sz="0" w:space="0" w:color="auto"/>
          </w:divBdr>
        </w:div>
        <w:div w:id="903681816">
          <w:marLeft w:val="0"/>
          <w:marRight w:val="0"/>
          <w:marTop w:val="0"/>
          <w:marBottom w:val="0"/>
          <w:divBdr>
            <w:top w:val="none" w:sz="0" w:space="0" w:color="auto"/>
            <w:left w:val="none" w:sz="0" w:space="0" w:color="auto"/>
            <w:bottom w:val="none" w:sz="0" w:space="0" w:color="auto"/>
            <w:right w:val="none" w:sz="0" w:space="0" w:color="auto"/>
          </w:divBdr>
          <w:divsChild>
            <w:div w:id="680357377">
              <w:marLeft w:val="0"/>
              <w:marRight w:val="360"/>
              <w:marTop w:val="0"/>
              <w:marBottom w:val="0"/>
              <w:divBdr>
                <w:top w:val="none" w:sz="0" w:space="0" w:color="auto"/>
                <w:left w:val="none" w:sz="0" w:space="0" w:color="auto"/>
                <w:bottom w:val="none" w:sz="0" w:space="0" w:color="auto"/>
                <w:right w:val="none" w:sz="0" w:space="0" w:color="auto"/>
              </w:divBdr>
            </w:div>
          </w:divsChild>
        </w:div>
        <w:div w:id="1974477068">
          <w:marLeft w:val="0"/>
          <w:marRight w:val="0"/>
          <w:marTop w:val="0"/>
          <w:marBottom w:val="0"/>
          <w:divBdr>
            <w:top w:val="none" w:sz="0" w:space="0" w:color="auto"/>
            <w:left w:val="none" w:sz="0" w:space="0" w:color="auto"/>
            <w:bottom w:val="none" w:sz="0" w:space="0" w:color="auto"/>
            <w:right w:val="none" w:sz="0" w:space="0" w:color="auto"/>
          </w:divBdr>
          <w:divsChild>
            <w:div w:id="2098861274">
              <w:marLeft w:val="0"/>
              <w:marRight w:val="0"/>
              <w:marTop w:val="0"/>
              <w:marBottom w:val="0"/>
              <w:divBdr>
                <w:top w:val="none" w:sz="0" w:space="0" w:color="auto"/>
                <w:left w:val="none" w:sz="0" w:space="0" w:color="auto"/>
                <w:bottom w:val="none" w:sz="0" w:space="0" w:color="auto"/>
                <w:right w:val="none" w:sz="0" w:space="0" w:color="auto"/>
              </w:divBdr>
            </w:div>
          </w:divsChild>
        </w:div>
        <w:div w:id="1432894916">
          <w:marLeft w:val="0"/>
          <w:marRight w:val="0"/>
          <w:marTop w:val="0"/>
          <w:marBottom w:val="0"/>
          <w:divBdr>
            <w:top w:val="none" w:sz="0" w:space="0" w:color="auto"/>
            <w:left w:val="none" w:sz="0" w:space="0" w:color="auto"/>
            <w:bottom w:val="none" w:sz="0" w:space="0" w:color="auto"/>
            <w:right w:val="none" w:sz="0" w:space="0" w:color="auto"/>
          </w:divBdr>
        </w:div>
        <w:div w:id="388235778">
          <w:marLeft w:val="0"/>
          <w:marRight w:val="0"/>
          <w:marTop w:val="0"/>
          <w:marBottom w:val="0"/>
          <w:divBdr>
            <w:top w:val="none" w:sz="0" w:space="0" w:color="auto"/>
            <w:left w:val="none" w:sz="0" w:space="0" w:color="auto"/>
            <w:bottom w:val="none" w:sz="0" w:space="0" w:color="auto"/>
            <w:right w:val="none" w:sz="0" w:space="0" w:color="auto"/>
          </w:divBdr>
        </w:div>
        <w:div w:id="1232541816">
          <w:marLeft w:val="0"/>
          <w:marRight w:val="0"/>
          <w:marTop w:val="0"/>
          <w:marBottom w:val="0"/>
          <w:divBdr>
            <w:top w:val="none" w:sz="0" w:space="0" w:color="auto"/>
            <w:left w:val="none" w:sz="0" w:space="0" w:color="auto"/>
            <w:bottom w:val="none" w:sz="0" w:space="0" w:color="auto"/>
            <w:right w:val="none" w:sz="0" w:space="0" w:color="auto"/>
          </w:divBdr>
          <w:divsChild>
            <w:div w:id="196743808">
              <w:marLeft w:val="0"/>
              <w:marRight w:val="0"/>
              <w:marTop w:val="0"/>
              <w:marBottom w:val="0"/>
              <w:divBdr>
                <w:top w:val="none" w:sz="0" w:space="0" w:color="auto"/>
                <w:left w:val="none" w:sz="0" w:space="0" w:color="auto"/>
                <w:bottom w:val="none" w:sz="0" w:space="0" w:color="auto"/>
                <w:right w:val="none" w:sz="0" w:space="0" w:color="auto"/>
              </w:divBdr>
            </w:div>
          </w:divsChild>
        </w:div>
        <w:div w:id="1039668693">
          <w:marLeft w:val="0"/>
          <w:marRight w:val="0"/>
          <w:marTop w:val="0"/>
          <w:marBottom w:val="0"/>
          <w:divBdr>
            <w:top w:val="none" w:sz="0" w:space="0" w:color="auto"/>
            <w:left w:val="none" w:sz="0" w:space="0" w:color="auto"/>
            <w:bottom w:val="none" w:sz="0" w:space="0" w:color="auto"/>
            <w:right w:val="none" w:sz="0" w:space="0" w:color="auto"/>
          </w:divBdr>
        </w:div>
        <w:div w:id="646278178">
          <w:marLeft w:val="0"/>
          <w:marRight w:val="0"/>
          <w:marTop w:val="0"/>
          <w:marBottom w:val="0"/>
          <w:divBdr>
            <w:top w:val="none" w:sz="0" w:space="0" w:color="auto"/>
            <w:left w:val="none" w:sz="0" w:space="0" w:color="auto"/>
            <w:bottom w:val="none" w:sz="0" w:space="0" w:color="auto"/>
            <w:right w:val="none" w:sz="0" w:space="0" w:color="auto"/>
          </w:divBdr>
        </w:div>
        <w:div w:id="1334840175">
          <w:marLeft w:val="0"/>
          <w:marRight w:val="0"/>
          <w:marTop w:val="0"/>
          <w:marBottom w:val="0"/>
          <w:divBdr>
            <w:top w:val="none" w:sz="0" w:space="0" w:color="auto"/>
            <w:left w:val="none" w:sz="0" w:space="0" w:color="auto"/>
            <w:bottom w:val="none" w:sz="0" w:space="0" w:color="auto"/>
            <w:right w:val="none" w:sz="0" w:space="0" w:color="auto"/>
          </w:divBdr>
          <w:divsChild>
            <w:div w:id="17894149">
              <w:marLeft w:val="0"/>
              <w:marRight w:val="0"/>
              <w:marTop w:val="0"/>
              <w:marBottom w:val="0"/>
              <w:divBdr>
                <w:top w:val="none" w:sz="0" w:space="0" w:color="auto"/>
                <w:left w:val="none" w:sz="0" w:space="0" w:color="auto"/>
                <w:bottom w:val="none" w:sz="0" w:space="0" w:color="auto"/>
                <w:right w:val="none" w:sz="0" w:space="0" w:color="auto"/>
              </w:divBdr>
            </w:div>
          </w:divsChild>
        </w:div>
        <w:div w:id="440610364">
          <w:marLeft w:val="0"/>
          <w:marRight w:val="0"/>
          <w:marTop w:val="0"/>
          <w:marBottom w:val="0"/>
          <w:divBdr>
            <w:top w:val="none" w:sz="0" w:space="0" w:color="auto"/>
            <w:left w:val="none" w:sz="0" w:space="0" w:color="auto"/>
            <w:bottom w:val="none" w:sz="0" w:space="0" w:color="auto"/>
            <w:right w:val="none" w:sz="0" w:space="0" w:color="auto"/>
          </w:divBdr>
        </w:div>
        <w:div w:id="1226143872">
          <w:marLeft w:val="0"/>
          <w:marRight w:val="0"/>
          <w:marTop w:val="0"/>
          <w:marBottom w:val="0"/>
          <w:divBdr>
            <w:top w:val="none" w:sz="0" w:space="0" w:color="auto"/>
            <w:left w:val="none" w:sz="0" w:space="0" w:color="auto"/>
            <w:bottom w:val="none" w:sz="0" w:space="0" w:color="auto"/>
            <w:right w:val="none" w:sz="0" w:space="0" w:color="auto"/>
          </w:divBdr>
          <w:divsChild>
            <w:div w:id="1372461830">
              <w:marLeft w:val="0"/>
              <w:marRight w:val="360"/>
              <w:marTop w:val="0"/>
              <w:marBottom w:val="0"/>
              <w:divBdr>
                <w:top w:val="none" w:sz="0" w:space="0" w:color="auto"/>
                <w:left w:val="none" w:sz="0" w:space="0" w:color="auto"/>
                <w:bottom w:val="none" w:sz="0" w:space="0" w:color="auto"/>
                <w:right w:val="none" w:sz="0" w:space="0" w:color="auto"/>
              </w:divBdr>
            </w:div>
          </w:divsChild>
        </w:div>
        <w:div w:id="43410893">
          <w:marLeft w:val="0"/>
          <w:marRight w:val="0"/>
          <w:marTop w:val="0"/>
          <w:marBottom w:val="0"/>
          <w:divBdr>
            <w:top w:val="none" w:sz="0" w:space="0" w:color="auto"/>
            <w:left w:val="none" w:sz="0" w:space="0" w:color="auto"/>
            <w:bottom w:val="none" w:sz="0" w:space="0" w:color="auto"/>
            <w:right w:val="none" w:sz="0" w:space="0" w:color="auto"/>
          </w:divBdr>
          <w:divsChild>
            <w:div w:id="2133933898">
              <w:marLeft w:val="0"/>
              <w:marRight w:val="0"/>
              <w:marTop w:val="0"/>
              <w:marBottom w:val="0"/>
              <w:divBdr>
                <w:top w:val="none" w:sz="0" w:space="0" w:color="auto"/>
                <w:left w:val="none" w:sz="0" w:space="0" w:color="auto"/>
                <w:bottom w:val="none" w:sz="0" w:space="0" w:color="auto"/>
                <w:right w:val="none" w:sz="0" w:space="0" w:color="auto"/>
              </w:divBdr>
            </w:div>
          </w:divsChild>
        </w:div>
        <w:div w:id="469398161">
          <w:marLeft w:val="0"/>
          <w:marRight w:val="0"/>
          <w:marTop w:val="0"/>
          <w:marBottom w:val="0"/>
          <w:divBdr>
            <w:top w:val="none" w:sz="0" w:space="0" w:color="auto"/>
            <w:left w:val="none" w:sz="0" w:space="0" w:color="auto"/>
            <w:bottom w:val="none" w:sz="0" w:space="0" w:color="auto"/>
            <w:right w:val="none" w:sz="0" w:space="0" w:color="auto"/>
          </w:divBdr>
        </w:div>
        <w:div w:id="912815752">
          <w:marLeft w:val="0"/>
          <w:marRight w:val="0"/>
          <w:marTop w:val="0"/>
          <w:marBottom w:val="0"/>
          <w:divBdr>
            <w:top w:val="none" w:sz="0" w:space="0" w:color="auto"/>
            <w:left w:val="none" w:sz="0" w:space="0" w:color="auto"/>
            <w:bottom w:val="none" w:sz="0" w:space="0" w:color="auto"/>
            <w:right w:val="none" w:sz="0" w:space="0" w:color="auto"/>
          </w:divBdr>
          <w:divsChild>
            <w:div w:id="1571503610">
              <w:marLeft w:val="0"/>
              <w:marRight w:val="360"/>
              <w:marTop w:val="0"/>
              <w:marBottom w:val="0"/>
              <w:divBdr>
                <w:top w:val="none" w:sz="0" w:space="0" w:color="auto"/>
                <w:left w:val="none" w:sz="0" w:space="0" w:color="auto"/>
                <w:bottom w:val="none" w:sz="0" w:space="0" w:color="auto"/>
                <w:right w:val="none" w:sz="0" w:space="0" w:color="auto"/>
              </w:divBdr>
            </w:div>
          </w:divsChild>
        </w:div>
        <w:div w:id="545219071">
          <w:marLeft w:val="0"/>
          <w:marRight w:val="0"/>
          <w:marTop w:val="0"/>
          <w:marBottom w:val="0"/>
          <w:divBdr>
            <w:top w:val="none" w:sz="0" w:space="0" w:color="auto"/>
            <w:left w:val="none" w:sz="0" w:space="0" w:color="auto"/>
            <w:bottom w:val="none" w:sz="0" w:space="0" w:color="auto"/>
            <w:right w:val="none" w:sz="0" w:space="0" w:color="auto"/>
          </w:divBdr>
          <w:divsChild>
            <w:div w:id="2009477648">
              <w:marLeft w:val="0"/>
              <w:marRight w:val="0"/>
              <w:marTop w:val="0"/>
              <w:marBottom w:val="0"/>
              <w:divBdr>
                <w:top w:val="none" w:sz="0" w:space="0" w:color="auto"/>
                <w:left w:val="none" w:sz="0" w:space="0" w:color="auto"/>
                <w:bottom w:val="none" w:sz="0" w:space="0" w:color="auto"/>
                <w:right w:val="none" w:sz="0" w:space="0" w:color="auto"/>
              </w:divBdr>
            </w:div>
          </w:divsChild>
        </w:div>
        <w:div w:id="579949301">
          <w:marLeft w:val="0"/>
          <w:marRight w:val="0"/>
          <w:marTop w:val="0"/>
          <w:marBottom w:val="0"/>
          <w:divBdr>
            <w:top w:val="none" w:sz="0" w:space="0" w:color="auto"/>
            <w:left w:val="none" w:sz="0" w:space="0" w:color="auto"/>
            <w:bottom w:val="none" w:sz="0" w:space="0" w:color="auto"/>
            <w:right w:val="none" w:sz="0" w:space="0" w:color="auto"/>
          </w:divBdr>
        </w:div>
        <w:div w:id="1665739020">
          <w:marLeft w:val="0"/>
          <w:marRight w:val="0"/>
          <w:marTop w:val="0"/>
          <w:marBottom w:val="0"/>
          <w:divBdr>
            <w:top w:val="none" w:sz="0" w:space="0" w:color="auto"/>
            <w:left w:val="none" w:sz="0" w:space="0" w:color="auto"/>
            <w:bottom w:val="none" w:sz="0" w:space="0" w:color="auto"/>
            <w:right w:val="none" w:sz="0" w:space="0" w:color="auto"/>
          </w:divBdr>
          <w:divsChild>
            <w:div w:id="269700738">
              <w:marLeft w:val="0"/>
              <w:marRight w:val="360"/>
              <w:marTop w:val="0"/>
              <w:marBottom w:val="0"/>
              <w:divBdr>
                <w:top w:val="none" w:sz="0" w:space="0" w:color="auto"/>
                <w:left w:val="none" w:sz="0" w:space="0" w:color="auto"/>
                <w:bottom w:val="none" w:sz="0" w:space="0" w:color="auto"/>
                <w:right w:val="none" w:sz="0" w:space="0" w:color="auto"/>
              </w:divBdr>
            </w:div>
          </w:divsChild>
        </w:div>
        <w:div w:id="1389382741">
          <w:marLeft w:val="0"/>
          <w:marRight w:val="0"/>
          <w:marTop w:val="0"/>
          <w:marBottom w:val="0"/>
          <w:divBdr>
            <w:top w:val="none" w:sz="0" w:space="0" w:color="auto"/>
            <w:left w:val="none" w:sz="0" w:space="0" w:color="auto"/>
            <w:bottom w:val="none" w:sz="0" w:space="0" w:color="auto"/>
            <w:right w:val="none" w:sz="0" w:space="0" w:color="auto"/>
          </w:divBdr>
          <w:divsChild>
            <w:div w:id="1200167439">
              <w:marLeft w:val="0"/>
              <w:marRight w:val="0"/>
              <w:marTop w:val="0"/>
              <w:marBottom w:val="0"/>
              <w:divBdr>
                <w:top w:val="none" w:sz="0" w:space="0" w:color="auto"/>
                <w:left w:val="none" w:sz="0" w:space="0" w:color="auto"/>
                <w:bottom w:val="none" w:sz="0" w:space="0" w:color="auto"/>
                <w:right w:val="none" w:sz="0" w:space="0" w:color="auto"/>
              </w:divBdr>
            </w:div>
          </w:divsChild>
        </w:div>
        <w:div w:id="1924102455">
          <w:marLeft w:val="0"/>
          <w:marRight w:val="0"/>
          <w:marTop w:val="0"/>
          <w:marBottom w:val="0"/>
          <w:divBdr>
            <w:top w:val="none" w:sz="0" w:space="0" w:color="auto"/>
            <w:left w:val="none" w:sz="0" w:space="0" w:color="auto"/>
            <w:bottom w:val="none" w:sz="0" w:space="0" w:color="auto"/>
            <w:right w:val="none" w:sz="0" w:space="0" w:color="auto"/>
          </w:divBdr>
        </w:div>
        <w:div w:id="1675525903">
          <w:marLeft w:val="0"/>
          <w:marRight w:val="0"/>
          <w:marTop w:val="0"/>
          <w:marBottom w:val="0"/>
          <w:divBdr>
            <w:top w:val="none" w:sz="0" w:space="0" w:color="auto"/>
            <w:left w:val="none" w:sz="0" w:space="0" w:color="auto"/>
            <w:bottom w:val="none" w:sz="0" w:space="0" w:color="auto"/>
            <w:right w:val="none" w:sz="0" w:space="0" w:color="auto"/>
          </w:divBdr>
        </w:div>
        <w:div w:id="819881728">
          <w:marLeft w:val="0"/>
          <w:marRight w:val="0"/>
          <w:marTop w:val="0"/>
          <w:marBottom w:val="0"/>
          <w:divBdr>
            <w:top w:val="none" w:sz="0" w:space="0" w:color="auto"/>
            <w:left w:val="none" w:sz="0" w:space="0" w:color="auto"/>
            <w:bottom w:val="none" w:sz="0" w:space="0" w:color="auto"/>
            <w:right w:val="none" w:sz="0" w:space="0" w:color="auto"/>
          </w:divBdr>
          <w:divsChild>
            <w:div w:id="590938243">
              <w:marLeft w:val="0"/>
              <w:marRight w:val="0"/>
              <w:marTop w:val="0"/>
              <w:marBottom w:val="0"/>
              <w:divBdr>
                <w:top w:val="none" w:sz="0" w:space="0" w:color="auto"/>
                <w:left w:val="none" w:sz="0" w:space="0" w:color="auto"/>
                <w:bottom w:val="none" w:sz="0" w:space="0" w:color="auto"/>
                <w:right w:val="none" w:sz="0" w:space="0" w:color="auto"/>
              </w:divBdr>
            </w:div>
          </w:divsChild>
        </w:div>
        <w:div w:id="2145583302">
          <w:marLeft w:val="0"/>
          <w:marRight w:val="0"/>
          <w:marTop w:val="0"/>
          <w:marBottom w:val="0"/>
          <w:divBdr>
            <w:top w:val="none" w:sz="0" w:space="0" w:color="auto"/>
            <w:left w:val="none" w:sz="0" w:space="0" w:color="auto"/>
            <w:bottom w:val="none" w:sz="0" w:space="0" w:color="auto"/>
            <w:right w:val="none" w:sz="0" w:space="0" w:color="auto"/>
          </w:divBdr>
        </w:div>
        <w:div w:id="946158434">
          <w:marLeft w:val="0"/>
          <w:marRight w:val="0"/>
          <w:marTop w:val="0"/>
          <w:marBottom w:val="0"/>
          <w:divBdr>
            <w:top w:val="none" w:sz="0" w:space="0" w:color="auto"/>
            <w:left w:val="none" w:sz="0" w:space="0" w:color="auto"/>
            <w:bottom w:val="none" w:sz="0" w:space="0" w:color="auto"/>
            <w:right w:val="none" w:sz="0" w:space="0" w:color="auto"/>
          </w:divBdr>
        </w:div>
        <w:div w:id="294409468">
          <w:marLeft w:val="0"/>
          <w:marRight w:val="0"/>
          <w:marTop w:val="0"/>
          <w:marBottom w:val="0"/>
          <w:divBdr>
            <w:top w:val="none" w:sz="0" w:space="0" w:color="auto"/>
            <w:left w:val="none" w:sz="0" w:space="0" w:color="auto"/>
            <w:bottom w:val="none" w:sz="0" w:space="0" w:color="auto"/>
            <w:right w:val="none" w:sz="0" w:space="0" w:color="auto"/>
          </w:divBdr>
          <w:divsChild>
            <w:div w:id="1151210344">
              <w:marLeft w:val="0"/>
              <w:marRight w:val="0"/>
              <w:marTop w:val="0"/>
              <w:marBottom w:val="0"/>
              <w:divBdr>
                <w:top w:val="none" w:sz="0" w:space="0" w:color="auto"/>
                <w:left w:val="none" w:sz="0" w:space="0" w:color="auto"/>
                <w:bottom w:val="none" w:sz="0" w:space="0" w:color="auto"/>
                <w:right w:val="none" w:sz="0" w:space="0" w:color="auto"/>
              </w:divBdr>
            </w:div>
          </w:divsChild>
        </w:div>
        <w:div w:id="1526207719">
          <w:marLeft w:val="0"/>
          <w:marRight w:val="0"/>
          <w:marTop w:val="0"/>
          <w:marBottom w:val="0"/>
          <w:divBdr>
            <w:top w:val="none" w:sz="0" w:space="0" w:color="auto"/>
            <w:left w:val="none" w:sz="0" w:space="0" w:color="auto"/>
            <w:bottom w:val="none" w:sz="0" w:space="0" w:color="auto"/>
            <w:right w:val="none" w:sz="0" w:space="0" w:color="auto"/>
          </w:divBdr>
        </w:div>
        <w:div w:id="1947226177">
          <w:marLeft w:val="0"/>
          <w:marRight w:val="0"/>
          <w:marTop w:val="0"/>
          <w:marBottom w:val="0"/>
          <w:divBdr>
            <w:top w:val="none" w:sz="0" w:space="0" w:color="auto"/>
            <w:left w:val="none" w:sz="0" w:space="0" w:color="auto"/>
            <w:bottom w:val="none" w:sz="0" w:space="0" w:color="auto"/>
            <w:right w:val="none" w:sz="0" w:space="0" w:color="auto"/>
          </w:divBdr>
        </w:div>
        <w:div w:id="384569285">
          <w:marLeft w:val="0"/>
          <w:marRight w:val="0"/>
          <w:marTop w:val="0"/>
          <w:marBottom w:val="0"/>
          <w:divBdr>
            <w:top w:val="none" w:sz="0" w:space="0" w:color="auto"/>
            <w:left w:val="none" w:sz="0" w:space="0" w:color="auto"/>
            <w:bottom w:val="none" w:sz="0" w:space="0" w:color="auto"/>
            <w:right w:val="none" w:sz="0" w:space="0" w:color="auto"/>
          </w:divBdr>
          <w:divsChild>
            <w:div w:id="1952200625">
              <w:marLeft w:val="0"/>
              <w:marRight w:val="0"/>
              <w:marTop w:val="0"/>
              <w:marBottom w:val="0"/>
              <w:divBdr>
                <w:top w:val="none" w:sz="0" w:space="0" w:color="auto"/>
                <w:left w:val="none" w:sz="0" w:space="0" w:color="auto"/>
                <w:bottom w:val="none" w:sz="0" w:space="0" w:color="auto"/>
                <w:right w:val="none" w:sz="0" w:space="0" w:color="auto"/>
              </w:divBdr>
            </w:div>
          </w:divsChild>
        </w:div>
        <w:div w:id="407776277">
          <w:marLeft w:val="0"/>
          <w:marRight w:val="0"/>
          <w:marTop w:val="0"/>
          <w:marBottom w:val="0"/>
          <w:divBdr>
            <w:top w:val="none" w:sz="0" w:space="0" w:color="auto"/>
            <w:left w:val="none" w:sz="0" w:space="0" w:color="auto"/>
            <w:bottom w:val="none" w:sz="0" w:space="0" w:color="auto"/>
            <w:right w:val="none" w:sz="0" w:space="0" w:color="auto"/>
          </w:divBdr>
        </w:div>
        <w:div w:id="302002303">
          <w:marLeft w:val="0"/>
          <w:marRight w:val="0"/>
          <w:marTop w:val="0"/>
          <w:marBottom w:val="0"/>
          <w:divBdr>
            <w:top w:val="none" w:sz="0" w:space="0" w:color="auto"/>
            <w:left w:val="none" w:sz="0" w:space="0" w:color="auto"/>
            <w:bottom w:val="none" w:sz="0" w:space="0" w:color="auto"/>
            <w:right w:val="none" w:sz="0" w:space="0" w:color="auto"/>
          </w:divBdr>
          <w:divsChild>
            <w:div w:id="913441335">
              <w:marLeft w:val="0"/>
              <w:marRight w:val="360"/>
              <w:marTop w:val="0"/>
              <w:marBottom w:val="0"/>
              <w:divBdr>
                <w:top w:val="none" w:sz="0" w:space="0" w:color="auto"/>
                <w:left w:val="none" w:sz="0" w:space="0" w:color="auto"/>
                <w:bottom w:val="none" w:sz="0" w:space="0" w:color="auto"/>
                <w:right w:val="none" w:sz="0" w:space="0" w:color="auto"/>
              </w:divBdr>
            </w:div>
          </w:divsChild>
        </w:div>
        <w:div w:id="206576980">
          <w:marLeft w:val="0"/>
          <w:marRight w:val="0"/>
          <w:marTop w:val="0"/>
          <w:marBottom w:val="0"/>
          <w:divBdr>
            <w:top w:val="none" w:sz="0" w:space="0" w:color="auto"/>
            <w:left w:val="none" w:sz="0" w:space="0" w:color="auto"/>
            <w:bottom w:val="none" w:sz="0" w:space="0" w:color="auto"/>
            <w:right w:val="none" w:sz="0" w:space="0" w:color="auto"/>
          </w:divBdr>
          <w:divsChild>
            <w:div w:id="7028971">
              <w:marLeft w:val="0"/>
              <w:marRight w:val="0"/>
              <w:marTop w:val="0"/>
              <w:marBottom w:val="0"/>
              <w:divBdr>
                <w:top w:val="none" w:sz="0" w:space="0" w:color="auto"/>
                <w:left w:val="none" w:sz="0" w:space="0" w:color="auto"/>
                <w:bottom w:val="none" w:sz="0" w:space="0" w:color="auto"/>
                <w:right w:val="none" w:sz="0" w:space="0" w:color="auto"/>
              </w:divBdr>
            </w:div>
          </w:divsChild>
        </w:div>
        <w:div w:id="1069426717">
          <w:marLeft w:val="0"/>
          <w:marRight w:val="0"/>
          <w:marTop w:val="0"/>
          <w:marBottom w:val="0"/>
          <w:divBdr>
            <w:top w:val="none" w:sz="0" w:space="0" w:color="auto"/>
            <w:left w:val="none" w:sz="0" w:space="0" w:color="auto"/>
            <w:bottom w:val="none" w:sz="0" w:space="0" w:color="auto"/>
            <w:right w:val="none" w:sz="0" w:space="0" w:color="auto"/>
          </w:divBdr>
        </w:div>
        <w:div w:id="395318006">
          <w:marLeft w:val="0"/>
          <w:marRight w:val="0"/>
          <w:marTop w:val="0"/>
          <w:marBottom w:val="0"/>
          <w:divBdr>
            <w:top w:val="none" w:sz="0" w:space="0" w:color="auto"/>
            <w:left w:val="none" w:sz="0" w:space="0" w:color="auto"/>
            <w:bottom w:val="none" w:sz="0" w:space="0" w:color="auto"/>
            <w:right w:val="none" w:sz="0" w:space="0" w:color="auto"/>
          </w:divBdr>
          <w:divsChild>
            <w:div w:id="1727678206">
              <w:marLeft w:val="0"/>
              <w:marRight w:val="360"/>
              <w:marTop w:val="0"/>
              <w:marBottom w:val="0"/>
              <w:divBdr>
                <w:top w:val="none" w:sz="0" w:space="0" w:color="auto"/>
                <w:left w:val="none" w:sz="0" w:space="0" w:color="auto"/>
                <w:bottom w:val="none" w:sz="0" w:space="0" w:color="auto"/>
                <w:right w:val="none" w:sz="0" w:space="0" w:color="auto"/>
              </w:divBdr>
            </w:div>
          </w:divsChild>
        </w:div>
        <w:div w:id="870845237">
          <w:marLeft w:val="0"/>
          <w:marRight w:val="0"/>
          <w:marTop w:val="0"/>
          <w:marBottom w:val="0"/>
          <w:divBdr>
            <w:top w:val="none" w:sz="0" w:space="0" w:color="auto"/>
            <w:left w:val="none" w:sz="0" w:space="0" w:color="auto"/>
            <w:bottom w:val="none" w:sz="0" w:space="0" w:color="auto"/>
            <w:right w:val="none" w:sz="0" w:space="0" w:color="auto"/>
          </w:divBdr>
          <w:divsChild>
            <w:div w:id="1640959669">
              <w:marLeft w:val="0"/>
              <w:marRight w:val="0"/>
              <w:marTop w:val="0"/>
              <w:marBottom w:val="0"/>
              <w:divBdr>
                <w:top w:val="none" w:sz="0" w:space="0" w:color="auto"/>
                <w:left w:val="none" w:sz="0" w:space="0" w:color="auto"/>
                <w:bottom w:val="none" w:sz="0" w:space="0" w:color="auto"/>
                <w:right w:val="none" w:sz="0" w:space="0" w:color="auto"/>
              </w:divBdr>
            </w:div>
          </w:divsChild>
        </w:div>
        <w:div w:id="104227687">
          <w:marLeft w:val="0"/>
          <w:marRight w:val="0"/>
          <w:marTop w:val="0"/>
          <w:marBottom w:val="0"/>
          <w:divBdr>
            <w:top w:val="none" w:sz="0" w:space="0" w:color="auto"/>
            <w:left w:val="none" w:sz="0" w:space="0" w:color="auto"/>
            <w:bottom w:val="none" w:sz="0" w:space="0" w:color="auto"/>
            <w:right w:val="none" w:sz="0" w:space="0" w:color="auto"/>
          </w:divBdr>
        </w:div>
        <w:div w:id="2131976138">
          <w:marLeft w:val="0"/>
          <w:marRight w:val="0"/>
          <w:marTop w:val="0"/>
          <w:marBottom w:val="0"/>
          <w:divBdr>
            <w:top w:val="none" w:sz="0" w:space="0" w:color="auto"/>
            <w:left w:val="none" w:sz="0" w:space="0" w:color="auto"/>
            <w:bottom w:val="none" w:sz="0" w:space="0" w:color="auto"/>
            <w:right w:val="none" w:sz="0" w:space="0" w:color="auto"/>
          </w:divBdr>
        </w:div>
        <w:div w:id="1317875078">
          <w:marLeft w:val="0"/>
          <w:marRight w:val="0"/>
          <w:marTop w:val="0"/>
          <w:marBottom w:val="0"/>
          <w:divBdr>
            <w:top w:val="none" w:sz="0" w:space="0" w:color="auto"/>
            <w:left w:val="none" w:sz="0" w:space="0" w:color="auto"/>
            <w:bottom w:val="none" w:sz="0" w:space="0" w:color="auto"/>
            <w:right w:val="none" w:sz="0" w:space="0" w:color="auto"/>
          </w:divBdr>
          <w:divsChild>
            <w:div w:id="1585217143">
              <w:marLeft w:val="0"/>
              <w:marRight w:val="0"/>
              <w:marTop w:val="0"/>
              <w:marBottom w:val="0"/>
              <w:divBdr>
                <w:top w:val="none" w:sz="0" w:space="0" w:color="auto"/>
                <w:left w:val="none" w:sz="0" w:space="0" w:color="auto"/>
                <w:bottom w:val="none" w:sz="0" w:space="0" w:color="auto"/>
                <w:right w:val="none" w:sz="0" w:space="0" w:color="auto"/>
              </w:divBdr>
            </w:div>
          </w:divsChild>
        </w:div>
        <w:div w:id="1990355812">
          <w:marLeft w:val="0"/>
          <w:marRight w:val="0"/>
          <w:marTop w:val="0"/>
          <w:marBottom w:val="0"/>
          <w:divBdr>
            <w:top w:val="none" w:sz="0" w:space="0" w:color="auto"/>
            <w:left w:val="none" w:sz="0" w:space="0" w:color="auto"/>
            <w:bottom w:val="none" w:sz="0" w:space="0" w:color="auto"/>
            <w:right w:val="none" w:sz="0" w:space="0" w:color="auto"/>
          </w:divBdr>
        </w:div>
        <w:div w:id="2029519655">
          <w:marLeft w:val="0"/>
          <w:marRight w:val="0"/>
          <w:marTop w:val="0"/>
          <w:marBottom w:val="0"/>
          <w:divBdr>
            <w:top w:val="none" w:sz="0" w:space="0" w:color="auto"/>
            <w:left w:val="none" w:sz="0" w:space="0" w:color="auto"/>
            <w:bottom w:val="none" w:sz="0" w:space="0" w:color="auto"/>
            <w:right w:val="none" w:sz="0" w:space="0" w:color="auto"/>
          </w:divBdr>
        </w:div>
        <w:div w:id="1901941910">
          <w:marLeft w:val="0"/>
          <w:marRight w:val="0"/>
          <w:marTop w:val="0"/>
          <w:marBottom w:val="0"/>
          <w:divBdr>
            <w:top w:val="none" w:sz="0" w:space="0" w:color="auto"/>
            <w:left w:val="none" w:sz="0" w:space="0" w:color="auto"/>
            <w:bottom w:val="none" w:sz="0" w:space="0" w:color="auto"/>
            <w:right w:val="none" w:sz="0" w:space="0" w:color="auto"/>
          </w:divBdr>
          <w:divsChild>
            <w:div w:id="1719280315">
              <w:marLeft w:val="0"/>
              <w:marRight w:val="0"/>
              <w:marTop w:val="0"/>
              <w:marBottom w:val="0"/>
              <w:divBdr>
                <w:top w:val="none" w:sz="0" w:space="0" w:color="auto"/>
                <w:left w:val="none" w:sz="0" w:space="0" w:color="auto"/>
                <w:bottom w:val="none" w:sz="0" w:space="0" w:color="auto"/>
                <w:right w:val="none" w:sz="0" w:space="0" w:color="auto"/>
              </w:divBdr>
            </w:div>
          </w:divsChild>
        </w:div>
        <w:div w:id="352004079">
          <w:marLeft w:val="0"/>
          <w:marRight w:val="0"/>
          <w:marTop w:val="0"/>
          <w:marBottom w:val="0"/>
          <w:divBdr>
            <w:top w:val="none" w:sz="0" w:space="0" w:color="auto"/>
            <w:left w:val="none" w:sz="0" w:space="0" w:color="auto"/>
            <w:bottom w:val="none" w:sz="0" w:space="0" w:color="auto"/>
            <w:right w:val="none" w:sz="0" w:space="0" w:color="auto"/>
          </w:divBdr>
        </w:div>
        <w:div w:id="1266959792">
          <w:marLeft w:val="0"/>
          <w:marRight w:val="0"/>
          <w:marTop w:val="0"/>
          <w:marBottom w:val="0"/>
          <w:divBdr>
            <w:top w:val="none" w:sz="0" w:space="0" w:color="auto"/>
            <w:left w:val="none" w:sz="0" w:space="0" w:color="auto"/>
            <w:bottom w:val="none" w:sz="0" w:space="0" w:color="auto"/>
            <w:right w:val="none" w:sz="0" w:space="0" w:color="auto"/>
          </w:divBdr>
          <w:divsChild>
            <w:div w:id="454104688">
              <w:marLeft w:val="0"/>
              <w:marRight w:val="360"/>
              <w:marTop w:val="0"/>
              <w:marBottom w:val="0"/>
              <w:divBdr>
                <w:top w:val="none" w:sz="0" w:space="0" w:color="auto"/>
                <w:left w:val="none" w:sz="0" w:space="0" w:color="auto"/>
                <w:bottom w:val="none" w:sz="0" w:space="0" w:color="auto"/>
                <w:right w:val="none" w:sz="0" w:space="0" w:color="auto"/>
              </w:divBdr>
            </w:div>
          </w:divsChild>
        </w:div>
        <w:div w:id="1497919587">
          <w:marLeft w:val="0"/>
          <w:marRight w:val="0"/>
          <w:marTop w:val="0"/>
          <w:marBottom w:val="0"/>
          <w:divBdr>
            <w:top w:val="none" w:sz="0" w:space="0" w:color="auto"/>
            <w:left w:val="none" w:sz="0" w:space="0" w:color="auto"/>
            <w:bottom w:val="none" w:sz="0" w:space="0" w:color="auto"/>
            <w:right w:val="none" w:sz="0" w:space="0" w:color="auto"/>
          </w:divBdr>
          <w:divsChild>
            <w:div w:id="326446696">
              <w:marLeft w:val="0"/>
              <w:marRight w:val="0"/>
              <w:marTop w:val="0"/>
              <w:marBottom w:val="0"/>
              <w:divBdr>
                <w:top w:val="none" w:sz="0" w:space="0" w:color="auto"/>
                <w:left w:val="none" w:sz="0" w:space="0" w:color="auto"/>
                <w:bottom w:val="none" w:sz="0" w:space="0" w:color="auto"/>
                <w:right w:val="none" w:sz="0" w:space="0" w:color="auto"/>
              </w:divBdr>
            </w:div>
          </w:divsChild>
        </w:div>
        <w:div w:id="652372582">
          <w:marLeft w:val="0"/>
          <w:marRight w:val="0"/>
          <w:marTop w:val="0"/>
          <w:marBottom w:val="0"/>
          <w:divBdr>
            <w:top w:val="none" w:sz="0" w:space="0" w:color="auto"/>
            <w:left w:val="none" w:sz="0" w:space="0" w:color="auto"/>
            <w:bottom w:val="none" w:sz="0" w:space="0" w:color="auto"/>
            <w:right w:val="none" w:sz="0" w:space="0" w:color="auto"/>
          </w:divBdr>
        </w:div>
        <w:div w:id="1605185822">
          <w:marLeft w:val="0"/>
          <w:marRight w:val="0"/>
          <w:marTop w:val="0"/>
          <w:marBottom w:val="0"/>
          <w:divBdr>
            <w:top w:val="none" w:sz="0" w:space="0" w:color="auto"/>
            <w:left w:val="none" w:sz="0" w:space="0" w:color="auto"/>
            <w:bottom w:val="none" w:sz="0" w:space="0" w:color="auto"/>
            <w:right w:val="none" w:sz="0" w:space="0" w:color="auto"/>
          </w:divBdr>
        </w:div>
        <w:div w:id="1892305714">
          <w:marLeft w:val="0"/>
          <w:marRight w:val="0"/>
          <w:marTop w:val="0"/>
          <w:marBottom w:val="0"/>
          <w:divBdr>
            <w:top w:val="none" w:sz="0" w:space="0" w:color="auto"/>
            <w:left w:val="none" w:sz="0" w:space="0" w:color="auto"/>
            <w:bottom w:val="none" w:sz="0" w:space="0" w:color="auto"/>
            <w:right w:val="none" w:sz="0" w:space="0" w:color="auto"/>
          </w:divBdr>
        </w:div>
        <w:div w:id="1847864818">
          <w:marLeft w:val="0"/>
          <w:marRight w:val="0"/>
          <w:marTop w:val="0"/>
          <w:marBottom w:val="0"/>
          <w:divBdr>
            <w:top w:val="none" w:sz="0" w:space="0" w:color="auto"/>
            <w:left w:val="none" w:sz="0" w:space="0" w:color="auto"/>
            <w:bottom w:val="none" w:sz="0" w:space="0" w:color="auto"/>
            <w:right w:val="none" w:sz="0" w:space="0" w:color="auto"/>
          </w:divBdr>
          <w:divsChild>
            <w:div w:id="1680693904">
              <w:marLeft w:val="0"/>
              <w:marRight w:val="0"/>
              <w:marTop w:val="0"/>
              <w:marBottom w:val="0"/>
              <w:divBdr>
                <w:top w:val="none" w:sz="0" w:space="0" w:color="auto"/>
                <w:left w:val="none" w:sz="0" w:space="0" w:color="auto"/>
                <w:bottom w:val="none" w:sz="0" w:space="0" w:color="auto"/>
                <w:right w:val="none" w:sz="0" w:space="0" w:color="auto"/>
              </w:divBdr>
            </w:div>
          </w:divsChild>
        </w:div>
        <w:div w:id="855851959">
          <w:marLeft w:val="0"/>
          <w:marRight w:val="0"/>
          <w:marTop w:val="0"/>
          <w:marBottom w:val="0"/>
          <w:divBdr>
            <w:top w:val="none" w:sz="0" w:space="0" w:color="auto"/>
            <w:left w:val="none" w:sz="0" w:space="0" w:color="auto"/>
            <w:bottom w:val="none" w:sz="0" w:space="0" w:color="auto"/>
            <w:right w:val="none" w:sz="0" w:space="0" w:color="auto"/>
          </w:divBdr>
        </w:div>
        <w:div w:id="1637101164">
          <w:marLeft w:val="0"/>
          <w:marRight w:val="0"/>
          <w:marTop w:val="0"/>
          <w:marBottom w:val="0"/>
          <w:divBdr>
            <w:top w:val="none" w:sz="0" w:space="0" w:color="auto"/>
            <w:left w:val="none" w:sz="0" w:space="0" w:color="auto"/>
            <w:bottom w:val="none" w:sz="0" w:space="0" w:color="auto"/>
            <w:right w:val="none" w:sz="0" w:space="0" w:color="auto"/>
          </w:divBdr>
        </w:div>
        <w:div w:id="1053697100">
          <w:marLeft w:val="0"/>
          <w:marRight w:val="0"/>
          <w:marTop w:val="0"/>
          <w:marBottom w:val="0"/>
          <w:divBdr>
            <w:top w:val="none" w:sz="0" w:space="0" w:color="auto"/>
            <w:left w:val="none" w:sz="0" w:space="0" w:color="auto"/>
            <w:bottom w:val="none" w:sz="0" w:space="0" w:color="auto"/>
            <w:right w:val="none" w:sz="0" w:space="0" w:color="auto"/>
          </w:divBdr>
          <w:divsChild>
            <w:div w:id="171845369">
              <w:marLeft w:val="0"/>
              <w:marRight w:val="0"/>
              <w:marTop w:val="0"/>
              <w:marBottom w:val="0"/>
              <w:divBdr>
                <w:top w:val="none" w:sz="0" w:space="0" w:color="auto"/>
                <w:left w:val="none" w:sz="0" w:space="0" w:color="auto"/>
                <w:bottom w:val="none" w:sz="0" w:space="0" w:color="auto"/>
                <w:right w:val="none" w:sz="0" w:space="0" w:color="auto"/>
              </w:divBdr>
            </w:div>
          </w:divsChild>
        </w:div>
        <w:div w:id="168300921">
          <w:marLeft w:val="0"/>
          <w:marRight w:val="0"/>
          <w:marTop w:val="0"/>
          <w:marBottom w:val="0"/>
          <w:divBdr>
            <w:top w:val="none" w:sz="0" w:space="0" w:color="auto"/>
            <w:left w:val="none" w:sz="0" w:space="0" w:color="auto"/>
            <w:bottom w:val="none" w:sz="0" w:space="0" w:color="auto"/>
            <w:right w:val="none" w:sz="0" w:space="0" w:color="auto"/>
          </w:divBdr>
        </w:div>
        <w:div w:id="1668171601">
          <w:marLeft w:val="0"/>
          <w:marRight w:val="0"/>
          <w:marTop w:val="0"/>
          <w:marBottom w:val="0"/>
          <w:divBdr>
            <w:top w:val="none" w:sz="0" w:space="0" w:color="auto"/>
            <w:left w:val="none" w:sz="0" w:space="0" w:color="auto"/>
            <w:bottom w:val="none" w:sz="0" w:space="0" w:color="auto"/>
            <w:right w:val="none" w:sz="0" w:space="0" w:color="auto"/>
          </w:divBdr>
        </w:div>
        <w:div w:id="2077316199">
          <w:marLeft w:val="0"/>
          <w:marRight w:val="0"/>
          <w:marTop w:val="0"/>
          <w:marBottom w:val="0"/>
          <w:divBdr>
            <w:top w:val="none" w:sz="0" w:space="0" w:color="auto"/>
            <w:left w:val="none" w:sz="0" w:space="0" w:color="auto"/>
            <w:bottom w:val="none" w:sz="0" w:space="0" w:color="auto"/>
            <w:right w:val="none" w:sz="0" w:space="0" w:color="auto"/>
          </w:divBdr>
          <w:divsChild>
            <w:div w:id="391125507">
              <w:marLeft w:val="0"/>
              <w:marRight w:val="0"/>
              <w:marTop w:val="0"/>
              <w:marBottom w:val="0"/>
              <w:divBdr>
                <w:top w:val="none" w:sz="0" w:space="0" w:color="auto"/>
                <w:left w:val="none" w:sz="0" w:space="0" w:color="auto"/>
                <w:bottom w:val="none" w:sz="0" w:space="0" w:color="auto"/>
                <w:right w:val="none" w:sz="0" w:space="0" w:color="auto"/>
              </w:divBdr>
            </w:div>
          </w:divsChild>
        </w:div>
        <w:div w:id="243416790">
          <w:marLeft w:val="0"/>
          <w:marRight w:val="0"/>
          <w:marTop w:val="0"/>
          <w:marBottom w:val="0"/>
          <w:divBdr>
            <w:top w:val="none" w:sz="0" w:space="0" w:color="auto"/>
            <w:left w:val="none" w:sz="0" w:space="0" w:color="auto"/>
            <w:bottom w:val="none" w:sz="0" w:space="0" w:color="auto"/>
            <w:right w:val="none" w:sz="0" w:space="0" w:color="auto"/>
          </w:divBdr>
        </w:div>
        <w:div w:id="261381363">
          <w:marLeft w:val="0"/>
          <w:marRight w:val="0"/>
          <w:marTop w:val="0"/>
          <w:marBottom w:val="0"/>
          <w:divBdr>
            <w:top w:val="none" w:sz="0" w:space="0" w:color="auto"/>
            <w:left w:val="none" w:sz="0" w:space="0" w:color="auto"/>
            <w:bottom w:val="none" w:sz="0" w:space="0" w:color="auto"/>
            <w:right w:val="none" w:sz="0" w:space="0" w:color="auto"/>
          </w:divBdr>
          <w:divsChild>
            <w:div w:id="541943358">
              <w:marLeft w:val="0"/>
              <w:marRight w:val="360"/>
              <w:marTop w:val="0"/>
              <w:marBottom w:val="0"/>
              <w:divBdr>
                <w:top w:val="none" w:sz="0" w:space="0" w:color="auto"/>
                <w:left w:val="none" w:sz="0" w:space="0" w:color="auto"/>
                <w:bottom w:val="none" w:sz="0" w:space="0" w:color="auto"/>
                <w:right w:val="none" w:sz="0" w:space="0" w:color="auto"/>
              </w:divBdr>
            </w:div>
          </w:divsChild>
        </w:div>
        <w:div w:id="716706633">
          <w:marLeft w:val="0"/>
          <w:marRight w:val="0"/>
          <w:marTop w:val="0"/>
          <w:marBottom w:val="0"/>
          <w:divBdr>
            <w:top w:val="none" w:sz="0" w:space="0" w:color="auto"/>
            <w:left w:val="none" w:sz="0" w:space="0" w:color="auto"/>
            <w:bottom w:val="none" w:sz="0" w:space="0" w:color="auto"/>
            <w:right w:val="none" w:sz="0" w:space="0" w:color="auto"/>
          </w:divBdr>
          <w:divsChild>
            <w:div w:id="1876691186">
              <w:marLeft w:val="0"/>
              <w:marRight w:val="0"/>
              <w:marTop w:val="0"/>
              <w:marBottom w:val="0"/>
              <w:divBdr>
                <w:top w:val="none" w:sz="0" w:space="0" w:color="auto"/>
                <w:left w:val="none" w:sz="0" w:space="0" w:color="auto"/>
                <w:bottom w:val="none" w:sz="0" w:space="0" w:color="auto"/>
                <w:right w:val="none" w:sz="0" w:space="0" w:color="auto"/>
              </w:divBdr>
            </w:div>
          </w:divsChild>
        </w:div>
        <w:div w:id="1724404142">
          <w:marLeft w:val="0"/>
          <w:marRight w:val="0"/>
          <w:marTop w:val="0"/>
          <w:marBottom w:val="0"/>
          <w:divBdr>
            <w:top w:val="none" w:sz="0" w:space="0" w:color="auto"/>
            <w:left w:val="none" w:sz="0" w:space="0" w:color="auto"/>
            <w:bottom w:val="none" w:sz="0" w:space="0" w:color="auto"/>
            <w:right w:val="none" w:sz="0" w:space="0" w:color="auto"/>
          </w:divBdr>
        </w:div>
        <w:div w:id="1856725040">
          <w:marLeft w:val="0"/>
          <w:marRight w:val="0"/>
          <w:marTop w:val="0"/>
          <w:marBottom w:val="0"/>
          <w:divBdr>
            <w:top w:val="none" w:sz="0" w:space="0" w:color="auto"/>
            <w:left w:val="none" w:sz="0" w:space="0" w:color="auto"/>
            <w:bottom w:val="none" w:sz="0" w:space="0" w:color="auto"/>
            <w:right w:val="none" w:sz="0" w:space="0" w:color="auto"/>
          </w:divBdr>
          <w:divsChild>
            <w:div w:id="623655629">
              <w:marLeft w:val="0"/>
              <w:marRight w:val="360"/>
              <w:marTop w:val="0"/>
              <w:marBottom w:val="0"/>
              <w:divBdr>
                <w:top w:val="none" w:sz="0" w:space="0" w:color="auto"/>
                <w:left w:val="none" w:sz="0" w:space="0" w:color="auto"/>
                <w:bottom w:val="none" w:sz="0" w:space="0" w:color="auto"/>
                <w:right w:val="none" w:sz="0" w:space="0" w:color="auto"/>
              </w:divBdr>
            </w:div>
          </w:divsChild>
        </w:div>
        <w:div w:id="876703302">
          <w:marLeft w:val="0"/>
          <w:marRight w:val="0"/>
          <w:marTop w:val="0"/>
          <w:marBottom w:val="0"/>
          <w:divBdr>
            <w:top w:val="none" w:sz="0" w:space="0" w:color="auto"/>
            <w:left w:val="none" w:sz="0" w:space="0" w:color="auto"/>
            <w:bottom w:val="none" w:sz="0" w:space="0" w:color="auto"/>
            <w:right w:val="none" w:sz="0" w:space="0" w:color="auto"/>
          </w:divBdr>
          <w:divsChild>
            <w:div w:id="870266455">
              <w:marLeft w:val="0"/>
              <w:marRight w:val="0"/>
              <w:marTop w:val="0"/>
              <w:marBottom w:val="0"/>
              <w:divBdr>
                <w:top w:val="none" w:sz="0" w:space="0" w:color="auto"/>
                <w:left w:val="none" w:sz="0" w:space="0" w:color="auto"/>
                <w:bottom w:val="none" w:sz="0" w:space="0" w:color="auto"/>
                <w:right w:val="none" w:sz="0" w:space="0" w:color="auto"/>
              </w:divBdr>
            </w:div>
          </w:divsChild>
        </w:div>
        <w:div w:id="162867340">
          <w:marLeft w:val="0"/>
          <w:marRight w:val="0"/>
          <w:marTop w:val="0"/>
          <w:marBottom w:val="0"/>
          <w:divBdr>
            <w:top w:val="none" w:sz="0" w:space="0" w:color="auto"/>
            <w:left w:val="none" w:sz="0" w:space="0" w:color="auto"/>
            <w:bottom w:val="none" w:sz="0" w:space="0" w:color="auto"/>
            <w:right w:val="none" w:sz="0" w:space="0" w:color="auto"/>
          </w:divBdr>
        </w:div>
        <w:div w:id="145555626">
          <w:marLeft w:val="0"/>
          <w:marRight w:val="0"/>
          <w:marTop w:val="0"/>
          <w:marBottom w:val="0"/>
          <w:divBdr>
            <w:top w:val="none" w:sz="0" w:space="0" w:color="auto"/>
            <w:left w:val="none" w:sz="0" w:space="0" w:color="auto"/>
            <w:bottom w:val="none" w:sz="0" w:space="0" w:color="auto"/>
            <w:right w:val="none" w:sz="0" w:space="0" w:color="auto"/>
          </w:divBdr>
        </w:div>
        <w:div w:id="1597127068">
          <w:marLeft w:val="0"/>
          <w:marRight w:val="0"/>
          <w:marTop w:val="0"/>
          <w:marBottom w:val="0"/>
          <w:divBdr>
            <w:top w:val="none" w:sz="0" w:space="0" w:color="auto"/>
            <w:left w:val="none" w:sz="0" w:space="0" w:color="auto"/>
            <w:bottom w:val="none" w:sz="0" w:space="0" w:color="auto"/>
            <w:right w:val="none" w:sz="0" w:space="0" w:color="auto"/>
          </w:divBdr>
          <w:divsChild>
            <w:div w:id="345326225">
              <w:marLeft w:val="0"/>
              <w:marRight w:val="0"/>
              <w:marTop w:val="0"/>
              <w:marBottom w:val="0"/>
              <w:divBdr>
                <w:top w:val="none" w:sz="0" w:space="0" w:color="auto"/>
                <w:left w:val="none" w:sz="0" w:space="0" w:color="auto"/>
                <w:bottom w:val="none" w:sz="0" w:space="0" w:color="auto"/>
                <w:right w:val="none" w:sz="0" w:space="0" w:color="auto"/>
              </w:divBdr>
            </w:div>
          </w:divsChild>
        </w:div>
        <w:div w:id="679892017">
          <w:marLeft w:val="0"/>
          <w:marRight w:val="0"/>
          <w:marTop w:val="0"/>
          <w:marBottom w:val="0"/>
          <w:divBdr>
            <w:top w:val="none" w:sz="0" w:space="0" w:color="auto"/>
            <w:left w:val="none" w:sz="0" w:space="0" w:color="auto"/>
            <w:bottom w:val="none" w:sz="0" w:space="0" w:color="auto"/>
            <w:right w:val="none" w:sz="0" w:space="0" w:color="auto"/>
          </w:divBdr>
        </w:div>
        <w:div w:id="2120444099">
          <w:marLeft w:val="0"/>
          <w:marRight w:val="0"/>
          <w:marTop w:val="0"/>
          <w:marBottom w:val="0"/>
          <w:divBdr>
            <w:top w:val="none" w:sz="0" w:space="0" w:color="auto"/>
            <w:left w:val="none" w:sz="0" w:space="0" w:color="auto"/>
            <w:bottom w:val="none" w:sz="0" w:space="0" w:color="auto"/>
            <w:right w:val="none" w:sz="0" w:space="0" w:color="auto"/>
          </w:divBdr>
        </w:div>
        <w:div w:id="910193886">
          <w:marLeft w:val="0"/>
          <w:marRight w:val="0"/>
          <w:marTop w:val="0"/>
          <w:marBottom w:val="0"/>
          <w:divBdr>
            <w:top w:val="none" w:sz="0" w:space="0" w:color="auto"/>
            <w:left w:val="none" w:sz="0" w:space="0" w:color="auto"/>
            <w:bottom w:val="none" w:sz="0" w:space="0" w:color="auto"/>
            <w:right w:val="none" w:sz="0" w:space="0" w:color="auto"/>
          </w:divBdr>
          <w:divsChild>
            <w:div w:id="905341420">
              <w:marLeft w:val="0"/>
              <w:marRight w:val="0"/>
              <w:marTop w:val="0"/>
              <w:marBottom w:val="0"/>
              <w:divBdr>
                <w:top w:val="none" w:sz="0" w:space="0" w:color="auto"/>
                <w:left w:val="none" w:sz="0" w:space="0" w:color="auto"/>
                <w:bottom w:val="none" w:sz="0" w:space="0" w:color="auto"/>
                <w:right w:val="none" w:sz="0" w:space="0" w:color="auto"/>
              </w:divBdr>
            </w:div>
          </w:divsChild>
        </w:div>
        <w:div w:id="260919878">
          <w:marLeft w:val="0"/>
          <w:marRight w:val="0"/>
          <w:marTop w:val="0"/>
          <w:marBottom w:val="0"/>
          <w:divBdr>
            <w:top w:val="none" w:sz="0" w:space="0" w:color="auto"/>
            <w:left w:val="none" w:sz="0" w:space="0" w:color="auto"/>
            <w:bottom w:val="none" w:sz="0" w:space="0" w:color="auto"/>
            <w:right w:val="none" w:sz="0" w:space="0" w:color="auto"/>
          </w:divBdr>
        </w:div>
        <w:div w:id="1022434414">
          <w:marLeft w:val="0"/>
          <w:marRight w:val="0"/>
          <w:marTop w:val="0"/>
          <w:marBottom w:val="0"/>
          <w:divBdr>
            <w:top w:val="none" w:sz="0" w:space="0" w:color="auto"/>
            <w:left w:val="none" w:sz="0" w:space="0" w:color="auto"/>
            <w:bottom w:val="none" w:sz="0" w:space="0" w:color="auto"/>
            <w:right w:val="none" w:sz="0" w:space="0" w:color="auto"/>
          </w:divBdr>
          <w:divsChild>
            <w:div w:id="1889416254">
              <w:marLeft w:val="0"/>
              <w:marRight w:val="360"/>
              <w:marTop w:val="0"/>
              <w:marBottom w:val="0"/>
              <w:divBdr>
                <w:top w:val="none" w:sz="0" w:space="0" w:color="auto"/>
                <w:left w:val="none" w:sz="0" w:space="0" w:color="auto"/>
                <w:bottom w:val="none" w:sz="0" w:space="0" w:color="auto"/>
                <w:right w:val="none" w:sz="0" w:space="0" w:color="auto"/>
              </w:divBdr>
            </w:div>
          </w:divsChild>
        </w:div>
        <w:div w:id="1949434513">
          <w:marLeft w:val="0"/>
          <w:marRight w:val="0"/>
          <w:marTop w:val="0"/>
          <w:marBottom w:val="0"/>
          <w:divBdr>
            <w:top w:val="none" w:sz="0" w:space="0" w:color="auto"/>
            <w:left w:val="none" w:sz="0" w:space="0" w:color="auto"/>
            <w:bottom w:val="none" w:sz="0" w:space="0" w:color="auto"/>
            <w:right w:val="none" w:sz="0" w:space="0" w:color="auto"/>
          </w:divBdr>
          <w:divsChild>
            <w:div w:id="1226990635">
              <w:marLeft w:val="0"/>
              <w:marRight w:val="0"/>
              <w:marTop w:val="0"/>
              <w:marBottom w:val="0"/>
              <w:divBdr>
                <w:top w:val="none" w:sz="0" w:space="0" w:color="auto"/>
                <w:left w:val="none" w:sz="0" w:space="0" w:color="auto"/>
                <w:bottom w:val="none" w:sz="0" w:space="0" w:color="auto"/>
                <w:right w:val="none" w:sz="0" w:space="0" w:color="auto"/>
              </w:divBdr>
            </w:div>
          </w:divsChild>
        </w:div>
        <w:div w:id="1908107304">
          <w:marLeft w:val="0"/>
          <w:marRight w:val="0"/>
          <w:marTop w:val="0"/>
          <w:marBottom w:val="0"/>
          <w:divBdr>
            <w:top w:val="none" w:sz="0" w:space="0" w:color="auto"/>
            <w:left w:val="none" w:sz="0" w:space="0" w:color="auto"/>
            <w:bottom w:val="none" w:sz="0" w:space="0" w:color="auto"/>
            <w:right w:val="none" w:sz="0" w:space="0" w:color="auto"/>
          </w:divBdr>
        </w:div>
        <w:div w:id="1521159122">
          <w:marLeft w:val="0"/>
          <w:marRight w:val="0"/>
          <w:marTop w:val="0"/>
          <w:marBottom w:val="0"/>
          <w:divBdr>
            <w:top w:val="none" w:sz="0" w:space="0" w:color="auto"/>
            <w:left w:val="none" w:sz="0" w:space="0" w:color="auto"/>
            <w:bottom w:val="none" w:sz="0" w:space="0" w:color="auto"/>
            <w:right w:val="none" w:sz="0" w:space="0" w:color="auto"/>
          </w:divBdr>
          <w:divsChild>
            <w:div w:id="1581595838">
              <w:marLeft w:val="0"/>
              <w:marRight w:val="360"/>
              <w:marTop w:val="0"/>
              <w:marBottom w:val="0"/>
              <w:divBdr>
                <w:top w:val="none" w:sz="0" w:space="0" w:color="auto"/>
                <w:left w:val="none" w:sz="0" w:space="0" w:color="auto"/>
                <w:bottom w:val="none" w:sz="0" w:space="0" w:color="auto"/>
                <w:right w:val="none" w:sz="0" w:space="0" w:color="auto"/>
              </w:divBdr>
            </w:div>
          </w:divsChild>
        </w:div>
        <w:div w:id="1140995766">
          <w:marLeft w:val="0"/>
          <w:marRight w:val="0"/>
          <w:marTop w:val="0"/>
          <w:marBottom w:val="0"/>
          <w:divBdr>
            <w:top w:val="none" w:sz="0" w:space="0" w:color="auto"/>
            <w:left w:val="none" w:sz="0" w:space="0" w:color="auto"/>
            <w:bottom w:val="none" w:sz="0" w:space="0" w:color="auto"/>
            <w:right w:val="none" w:sz="0" w:space="0" w:color="auto"/>
          </w:divBdr>
          <w:divsChild>
            <w:div w:id="315039734">
              <w:marLeft w:val="0"/>
              <w:marRight w:val="0"/>
              <w:marTop w:val="0"/>
              <w:marBottom w:val="0"/>
              <w:divBdr>
                <w:top w:val="none" w:sz="0" w:space="0" w:color="auto"/>
                <w:left w:val="none" w:sz="0" w:space="0" w:color="auto"/>
                <w:bottom w:val="none" w:sz="0" w:space="0" w:color="auto"/>
                <w:right w:val="none" w:sz="0" w:space="0" w:color="auto"/>
              </w:divBdr>
            </w:div>
          </w:divsChild>
        </w:div>
        <w:div w:id="1771462603">
          <w:marLeft w:val="0"/>
          <w:marRight w:val="0"/>
          <w:marTop w:val="0"/>
          <w:marBottom w:val="0"/>
          <w:divBdr>
            <w:top w:val="none" w:sz="0" w:space="0" w:color="auto"/>
            <w:left w:val="none" w:sz="0" w:space="0" w:color="auto"/>
            <w:bottom w:val="none" w:sz="0" w:space="0" w:color="auto"/>
            <w:right w:val="none" w:sz="0" w:space="0" w:color="auto"/>
          </w:divBdr>
        </w:div>
        <w:div w:id="2024435835">
          <w:marLeft w:val="0"/>
          <w:marRight w:val="0"/>
          <w:marTop w:val="0"/>
          <w:marBottom w:val="0"/>
          <w:divBdr>
            <w:top w:val="none" w:sz="0" w:space="0" w:color="auto"/>
            <w:left w:val="none" w:sz="0" w:space="0" w:color="auto"/>
            <w:bottom w:val="none" w:sz="0" w:space="0" w:color="auto"/>
            <w:right w:val="none" w:sz="0" w:space="0" w:color="auto"/>
          </w:divBdr>
          <w:divsChild>
            <w:div w:id="364526746">
              <w:marLeft w:val="0"/>
              <w:marRight w:val="360"/>
              <w:marTop w:val="0"/>
              <w:marBottom w:val="0"/>
              <w:divBdr>
                <w:top w:val="none" w:sz="0" w:space="0" w:color="auto"/>
                <w:left w:val="none" w:sz="0" w:space="0" w:color="auto"/>
                <w:bottom w:val="none" w:sz="0" w:space="0" w:color="auto"/>
                <w:right w:val="none" w:sz="0" w:space="0" w:color="auto"/>
              </w:divBdr>
            </w:div>
          </w:divsChild>
        </w:div>
        <w:div w:id="1998340153">
          <w:marLeft w:val="0"/>
          <w:marRight w:val="0"/>
          <w:marTop w:val="0"/>
          <w:marBottom w:val="0"/>
          <w:divBdr>
            <w:top w:val="none" w:sz="0" w:space="0" w:color="auto"/>
            <w:left w:val="none" w:sz="0" w:space="0" w:color="auto"/>
            <w:bottom w:val="none" w:sz="0" w:space="0" w:color="auto"/>
            <w:right w:val="none" w:sz="0" w:space="0" w:color="auto"/>
          </w:divBdr>
          <w:divsChild>
            <w:div w:id="1443114707">
              <w:marLeft w:val="0"/>
              <w:marRight w:val="0"/>
              <w:marTop w:val="0"/>
              <w:marBottom w:val="0"/>
              <w:divBdr>
                <w:top w:val="none" w:sz="0" w:space="0" w:color="auto"/>
                <w:left w:val="none" w:sz="0" w:space="0" w:color="auto"/>
                <w:bottom w:val="none" w:sz="0" w:space="0" w:color="auto"/>
                <w:right w:val="none" w:sz="0" w:space="0" w:color="auto"/>
              </w:divBdr>
            </w:div>
          </w:divsChild>
        </w:div>
        <w:div w:id="1855993137">
          <w:marLeft w:val="0"/>
          <w:marRight w:val="0"/>
          <w:marTop w:val="0"/>
          <w:marBottom w:val="0"/>
          <w:divBdr>
            <w:top w:val="none" w:sz="0" w:space="0" w:color="auto"/>
            <w:left w:val="none" w:sz="0" w:space="0" w:color="auto"/>
            <w:bottom w:val="none" w:sz="0" w:space="0" w:color="auto"/>
            <w:right w:val="none" w:sz="0" w:space="0" w:color="auto"/>
          </w:divBdr>
        </w:div>
        <w:div w:id="949583830">
          <w:marLeft w:val="0"/>
          <w:marRight w:val="0"/>
          <w:marTop w:val="0"/>
          <w:marBottom w:val="0"/>
          <w:divBdr>
            <w:top w:val="none" w:sz="0" w:space="0" w:color="auto"/>
            <w:left w:val="none" w:sz="0" w:space="0" w:color="auto"/>
            <w:bottom w:val="none" w:sz="0" w:space="0" w:color="auto"/>
            <w:right w:val="none" w:sz="0" w:space="0" w:color="auto"/>
          </w:divBdr>
          <w:divsChild>
            <w:div w:id="846211673">
              <w:marLeft w:val="0"/>
              <w:marRight w:val="360"/>
              <w:marTop w:val="0"/>
              <w:marBottom w:val="0"/>
              <w:divBdr>
                <w:top w:val="none" w:sz="0" w:space="0" w:color="auto"/>
                <w:left w:val="none" w:sz="0" w:space="0" w:color="auto"/>
                <w:bottom w:val="none" w:sz="0" w:space="0" w:color="auto"/>
                <w:right w:val="none" w:sz="0" w:space="0" w:color="auto"/>
              </w:divBdr>
            </w:div>
          </w:divsChild>
        </w:div>
        <w:div w:id="1367489610">
          <w:marLeft w:val="0"/>
          <w:marRight w:val="0"/>
          <w:marTop w:val="0"/>
          <w:marBottom w:val="0"/>
          <w:divBdr>
            <w:top w:val="none" w:sz="0" w:space="0" w:color="auto"/>
            <w:left w:val="none" w:sz="0" w:space="0" w:color="auto"/>
            <w:bottom w:val="none" w:sz="0" w:space="0" w:color="auto"/>
            <w:right w:val="none" w:sz="0" w:space="0" w:color="auto"/>
          </w:divBdr>
          <w:divsChild>
            <w:div w:id="1824661642">
              <w:marLeft w:val="0"/>
              <w:marRight w:val="0"/>
              <w:marTop w:val="0"/>
              <w:marBottom w:val="0"/>
              <w:divBdr>
                <w:top w:val="none" w:sz="0" w:space="0" w:color="auto"/>
                <w:left w:val="none" w:sz="0" w:space="0" w:color="auto"/>
                <w:bottom w:val="none" w:sz="0" w:space="0" w:color="auto"/>
                <w:right w:val="none" w:sz="0" w:space="0" w:color="auto"/>
              </w:divBdr>
            </w:div>
          </w:divsChild>
        </w:div>
        <w:div w:id="1987584410">
          <w:marLeft w:val="0"/>
          <w:marRight w:val="0"/>
          <w:marTop w:val="0"/>
          <w:marBottom w:val="0"/>
          <w:divBdr>
            <w:top w:val="none" w:sz="0" w:space="0" w:color="auto"/>
            <w:left w:val="none" w:sz="0" w:space="0" w:color="auto"/>
            <w:bottom w:val="none" w:sz="0" w:space="0" w:color="auto"/>
            <w:right w:val="none" w:sz="0" w:space="0" w:color="auto"/>
          </w:divBdr>
        </w:div>
        <w:div w:id="1366756416">
          <w:marLeft w:val="0"/>
          <w:marRight w:val="0"/>
          <w:marTop w:val="0"/>
          <w:marBottom w:val="0"/>
          <w:divBdr>
            <w:top w:val="none" w:sz="0" w:space="0" w:color="auto"/>
            <w:left w:val="none" w:sz="0" w:space="0" w:color="auto"/>
            <w:bottom w:val="none" w:sz="0" w:space="0" w:color="auto"/>
            <w:right w:val="none" w:sz="0" w:space="0" w:color="auto"/>
          </w:divBdr>
          <w:divsChild>
            <w:div w:id="877931992">
              <w:marLeft w:val="0"/>
              <w:marRight w:val="360"/>
              <w:marTop w:val="0"/>
              <w:marBottom w:val="0"/>
              <w:divBdr>
                <w:top w:val="none" w:sz="0" w:space="0" w:color="auto"/>
                <w:left w:val="none" w:sz="0" w:space="0" w:color="auto"/>
                <w:bottom w:val="none" w:sz="0" w:space="0" w:color="auto"/>
                <w:right w:val="none" w:sz="0" w:space="0" w:color="auto"/>
              </w:divBdr>
            </w:div>
          </w:divsChild>
        </w:div>
        <w:div w:id="301231755">
          <w:marLeft w:val="0"/>
          <w:marRight w:val="0"/>
          <w:marTop w:val="0"/>
          <w:marBottom w:val="0"/>
          <w:divBdr>
            <w:top w:val="none" w:sz="0" w:space="0" w:color="auto"/>
            <w:left w:val="none" w:sz="0" w:space="0" w:color="auto"/>
            <w:bottom w:val="none" w:sz="0" w:space="0" w:color="auto"/>
            <w:right w:val="none" w:sz="0" w:space="0" w:color="auto"/>
          </w:divBdr>
          <w:divsChild>
            <w:div w:id="1916554002">
              <w:marLeft w:val="0"/>
              <w:marRight w:val="0"/>
              <w:marTop w:val="0"/>
              <w:marBottom w:val="0"/>
              <w:divBdr>
                <w:top w:val="none" w:sz="0" w:space="0" w:color="auto"/>
                <w:left w:val="none" w:sz="0" w:space="0" w:color="auto"/>
                <w:bottom w:val="none" w:sz="0" w:space="0" w:color="auto"/>
                <w:right w:val="none" w:sz="0" w:space="0" w:color="auto"/>
              </w:divBdr>
            </w:div>
          </w:divsChild>
        </w:div>
        <w:div w:id="95563449">
          <w:marLeft w:val="0"/>
          <w:marRight w:val="0"/>
          <w:marTop w:val="0"/>
          <w:marBottom w:val="0"/>
          <w:divBdr>
            <w:top w:val="none" w:sz="0" w:space="0" w:color="auto"/>
            <w:left w:val="none" w:sz="0" w:space="0" w:color="auto"/>
            <w:bottom w:val="none" w:sz="0" w:space="0" w:color="auto"/>
            <w:right w:val="none" w:sz="0" w:space="0" w:color="auto"/>
          </w:divBdr>
        </w:div>
        <w:div w:id="1953707950">
          <w:marLeft w:val="0"/>
          <w:marRight w:val="0"/>
          <w:marTop w:val="0"/>
          <w:marBottom w:val="0"/>
          <w:divBdr>
            <w:top w:val="none" w:sz="0" w:space="0" w:color="auto"/>
            <w:left w:val="none" w:sz="0" w:space="0" w:color="auto"/>
            <w:bottom w:val="none" w:sz="0" w:space="0" w:color="auto"/>
            <w:right w:val="none" w:sz="0" w:space="0" w:color="auto"/>
          </w:divBdr>
        </w:div>
        <w:div w:id="1497957852">
          <w:marLeft w:val="0"/>
          <w:marRight w:val="0"/>
          <w:marTop w:val="0"/>
          <w:marBottom w:val="0"/>
          <w:divBdr>
            <w:top w:val="none" w:sz="0" w:space="0" w:color="auto"/>
            <w:left w:val="none" w:sz="0" w:space="0" w:color="auto"/>
            <w:bottom w:val="none" w:sz="0" w:space="0" w:color="auto"/>
            <w:right w:val="none" w:sz="0" w:space="0" w:color="auto"/>
          </w:divBdr>
          <w:divsChild>
            <w:div w:id="680593284">
              <w:marLeft w:val="0"/>
              <w:marRight w:val="0"/>
              <w:marTop w:val="0"/>
              <w:marBottom w:val="0"/>
              <w:divBdr>
                <w:top w:val="none" w:sz="0" w:space="0" w:color="auto"/>
                <w:left w:val="none" w:sz="0" w:space="0" w:color="auto"/>
                <w:bottom w:val="none" w:sz="0" w:space="0" w:color="auto"/>
                <w:right w:val="none" w:sz="0" w:space="0" w:color="auto"/>
              </w:divBdr>
            </w:div>
          </w:divsChild>
        </w:div>
        <w:div w:id="1589925078">
          <w:marLeft w:val="0"/>
          <w:marRight w:val="0"/>
          <w:marTop w:val="0"/>
          <w:marBottom w:val="0"/>
          <w:divBdr>
            <w:top w:val="none" w:sz="0" w:space="0" w:color="auto"/>
            <w:left w:val="none" w:sz="0" w:space="0" w:color="auto"/>
            <w:bottom w:val="none" w:sz="0" w:space="0" w:color="auto"/>
            <w:right w:val="none" w:sz="0" w:space="0" w:color="auto"/>
          </w:divBdr>
        </w:div>
        <w:div w:id="483552054">
          <w:marLeft w:val="0"/>
          <w:marRight w:val="0"/>
          <w:marTop w:val="0"/>
          <w:marBottom w:val="0"/>
          <w:divBdr>
            <w:top w:val="none" w:sz="0" w:space="0" w:color="auto"/>
            <w:left w:val="none" w:sz="0" w:space="0" w:color="auto"/>
            <w:bottom w:val="none" w:sz="0" w:space="0" w:color="auto"/>
            <w:right w:val="none" w:sz="0" w:space="0" w:color="auto"/>
          </w:divBdr>
          <w:divsChild>
            <w:div w:id="817916022">
              <w:marLeft w:val="0"/>
              <w:marRight w:val="360"/>
              <w:marTop w:val="0"/>
              <w:marBottom w:val="0"/>
              <w:divBdr>
                <w:top w:val="none" w:sz="0" w:space="0" w:color="auto"/>
                <w:left w:val="none" w:sz="0" w:space="0" w:color="auto"/>
                <w:bottom w:val="none" w:sz="0" w:space="0" w:color="auto"/>
                <w:right w:val="none" w:sz="0" w:space="0" w:color="auto"/>
              </w:divBdr>
            </w:div>
          </w:divsChild>
        </w:div>
        <w:div w:id="488205703">
          <w:marLeft w:val="0"/>
          <w:marRight w:val="0"/>
          <w:marTop w:val="0"/>
          <w:marBottom w:val="0"/>
          <w:divBdr>
            <w:top w:val="none" w:sz="0" w:space="0" w:color="auto"/>
            <w:left w:val="none" w:sz="0" w:space="0" w:color="auto"/>
            <w:bottom w:val="none" w:sz="0" w:space="0" w:color="auto"/>
            <w:right w:val="none" w:sz="0" w:space="0" w:color="auto"/>
          </w:divBdr>
          <w:divsChild>
            <w:div w:id="223176909">
              <w:marLeft w:val="0"/>
              <w:marRight w:val="0"/>
              <w:marTop w:val="0"/>
              <w:marBottom w:val="0"/>
              <w:divBdr>
                <w:top w:val="none" w:sz="0" w:space="0" w:color="auto"/>
                <w:left w:val="none" w:sz="0" w:space="0" w:color="auto"/>
                <w:bottom w:val="none" w:sz="0" w:space="0" w:color="auto"/>
                <w:right w:val="none" w:sz="0" w:space="0" w:color="auto"/>
              </w:divBdr>
            </w:div>
          </w:divsChild>
        </w:div>
        <w:div w:id="1827819062">
          <w:marLeft w:val="0"/>
          <w:marRight w:val="0"/>
          <w:marTop w:val="0"/>
          <w:marBottom w:val="0"/>
          <w:divBdr>
            <w:top w:val="none" w:sz="0" w:space="0" w:color="auto"/>
            <w:left w:val="none" w:sz="0" w:space="0" w:color="auto"/>
            <w:bottom w:val="none" w:sz="0" w:space="0" w:color="auto"/>
            <w:right w:val="none" w:sz="0" w:space="0" w:color="auto"/>
          </w:divBdr>
        </w:div>
        <w:div w:id="342436427">
          <w:marLeft w:val="0"/>
          <w:marRight w:val="0"/>
          <w:marTop w:val="0"/>
          <w:marBottom w:val="0"/>
          <w:divBdr>
            <w:top w:val="none" w:sz="0" w:space="0" w:color="auto"/>
            <w:left w:val="none" w:sz="0" w:space="0" w:color="auto"/>
            <w:bottom w:val="none" w:sz="0" w:space="0" w:color="auto"/>
            <w:right w:val="none" w:sz="0" w:space="0" w:color="auto"/>
          </w:divBdr>
          <w:divsChild>
            <w:div w:id="2119255926">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0553648">
      <w:bodyDiv w:val="1"/>
      <w:marLeft w:val="0"/>
      <w:marRight w:val="0"/>
      <w:marTop w:val="0"/>
      <w:marBottom w:val="0"/>
      <w:divBdr>
        <w:top w:val="none" w:sz="0" w:space="0" w:color="auto"/>
        <w:left w:val="none" w:sz="0" w:space="0" w:color="auto"/>
        <w:bottom w:val="none" w:sz="0" w:space="0" w:color="auto"/>
        <w:right w:val="none" w:sz="0" w:space="0" w:color="auto"/>
      </w:divBdr>
      <w:divsChild>
        <w:div w:id="1456557906">
          <w:marLeft w:val="0"/>
          <w:marRight w:val="0"/>
          <w:marTop w:val="0"/>
          <w:marBottom w:val="0"/>
          <w:divBdr>
            <w:top w:val="none" w:sz="0" w:space="0" w:color="auto"/>
            <w:left w:val="none" w:sz="0" w:space="0" w:color="auto"/>
            <w:bottom w:val="none" w:sz="0" w:space="0" w:color="auto"/>
            <w:right w:val="none" w:sz="0" w:space="0" w:color="auto"/>
          </w:divBdr>
          <w:divsChild>
            <w:div w:id="245114214">
              <w:marLeft w:val="0"/>
              <w:marRight w:val="0"/>
              <w:marTop w:val="0"/>
              <w:marBottom w:val="120"/>
              <w:divBdr>
                <w:top w:val="none" w:sz="0" w:space="0" w:color="auto"/>
                <w:left w:val="none" w:sz="0" w:space="0" w:color="auto"/>
                <w:bottom w:val="none" w:sz="0" w:space="0" w:color="auto"/>
                <w:right w:val="none" w:sz="0" w:space="0" w:color="auto"/>
              </w:divBdr>
              <w:divsChild>
                <w:div w:id="1285622567">
                  <w:marLeft w:val="0"/>
                  <w:marRight w:val="0"/>
                  <w:marTop w:val="0"/>
                  <w:marBottom w:val="0"/>
                  <w:divBdr>
                    <w:top w:val="none" w:sz="0" w:space="0" w:color="auto"/>
                    <w:left w:val="none" w:sz="0" w:space="0" w:color="auto"/>
                    <w:bottom w:val="none" w:sz="0" w:space="0" w:color="auto"/>
                    <w:right w:val="none" w:sz="0" w:space="0" w:color="auto"/>
                  </w:divBdr>
                </w:div>
                <w:div w:id="1643146431">
                  <w:marLeft w:val="0"/>
                  <w:marRight w:val="0"/>
                  <w:marTop w:val="0"/>
                  <w:marBottom w:val="0"/>
                  <w:divBdr>
                    <w:top w:val="none" w:sz="0" w:space="0" w:color="auto"/>
                    <w:left w:val="none" w:sz="0" w:space="0" w:color="auto"/>
                    <w:bottom w:val="none" w:sz="0" w:space="0" w:color="auto"/>
                    <w:right w:val="none" w:sz="0" w:space="0" w:color="auto"/>
                  </w:divBdr>
                </w:div>
                <w:div w:id="1896118443">
                  <w:marLeft w:val="0"/>
                  <w:marRight w:val="0"/>
                  <w:marTop w:val="0"/>
                  <w:marBottom w:val="0"/>
                  <w:divBdr>
                    <w:top w:val="none" w:sz="0" w:space="0" w:color="auto"/>
                    <w:left w:val="none" w:sz="0" w:space="0" w:color="auto"/>
                    <w:bottom w:val="none" w:sz="0" w:space="0" w:color="auto"/>
                    <w:right w:val="none" w:sz="0" w:space="0" w:color="auto"/>
                  </w:divBdr>
                </w:div>
                <w:div w:id="151599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3127331">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59506454">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dental.2019.11.00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22</Pages>
  <Words>9740</Words>
  <Characters>55523</Characters>
  <Application>Microsoft Office Word</Application>
  <DocSecurity>8</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2021-11-17T21:25:00Z</dcterms:created>
  <dcterms:modified xsi:type="dcterms:W3CDTF">2021-12-10T19:11:00Z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