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813A099" w:rsidR="000A7622" w:rsidRPr="00C04F25" w:rsidRDefault="000D1BAC"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A1D47F0" w:rsidR="00440BC4" w:rsidRDefault="00E44699" w:rsidP="00D14423">
      <w:pPr>
        <w:rPr>
          <w:rFonts w:cstheme="minorHAnsi"/>
          <w:b/>
          <w:bCs/>
          <w:sz w:val="24"/>
          <w:szCs w:val="24"/>
        </w:rPr>
      </w:pPr>
      <w:r>
        <w:rPr>
          <w:rFonts w:cstheme="minorHAnsi"/>
          <w:i/>
          <w:sz w:val="24"/>
          <w:szCs w:val="24"/>
          <w:lang w:val="fr-FR"/>
        </w:rPr>
        <w:t xml:space="preserve">Head and Neck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Pr>
          <w:rFonts w:cstheme="minorHAnsi"/>
          <w:sz w:val="24"/>
          <w:szCs w:val="24"/>
          <w:lang w:val="fr-FR"/>
        </w:rPr>
        <w:t>14</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June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442-453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72450">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72450">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F72450">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1DA5322F" w14:textId="77777777" w:rsidR="00D4084E" w:rsidRPr="00D4084E" w:rsidRDefault="00D4084E" w:rsidP="009A6ADE">
      <w:pPr>
        <w:pStyle w:val="Title"/>
      </w:pPr>
      <w:r w:rsidRPr="00D4084E">
        <w:t>Extra Nodal Rosai-Dorfman Disease Originating in the Nasal and Paranasal Complex and Gnathic Bones: A Systematic Analysis of Seven Cases and Review of Literature</w:t>
      </w:r>
    </w:p>
    <w:p w14:paraId="59609BA9" w14:textId="77777777" w:rsidR="000D1BAC" w:rsidRDefault="000D1BAC" w:rsidP="00D4084E">
      <w:pPr>
        <w:rPr>
          <w:rFonts w:cstheme="minorHAnsi"/>
          <w:b/>
          <w:bCs/>
          <w:sz w:val="24"/>
          <w:szCs w:val="24"/>
        </w:rPr>
      </w:pPr>
    </w:p>
    <w:p w14:paraId="2CB34322" w14:textId="7D7437DF" w:rsidR="000D1BAC" w:rsidRPr="009A6ADE" w:rsidRDefault="00D4084E" w:rsidP="009A6ADE">
      <w:pPr>
        <w:pStyle w:val="NoSpacing"/>
        <w:rPr>
          <w:sz w:val="32"/>
          <w:szCs w:val="32"/>
        </w:rPr>
      </w:pPr>
      <w:proofErr w:type="spellStart"/>
      <w:r w:rsidRPr="009A6ADE">
        <w:rPr>
          <w:sz w:val="32"/>
          <w:szCs w:val="32"/>
        </w:rPr>
        <w:t>Junu</w:t>
      </w:r>
      <w:proofErr w:type="spellEnd"/>
      <w:r w:rsidRPr="009A6ADE">
        <w:rPr>
          <w:sz w:val="32"/>
          <w:szCs w:val="32"/>
        </w:rPr>
        <w:t xml:space="preserve"> Ojha</w:t>
      </w:r>
    </w:p>
    <w:p w14:paraId="07010265" w14:textId="4DB867D9" w:rsidR="000D1BAC" w:rsidRPr="009A6ADE" w:rsidRDefault="00FA4E5C" w:rsidP="009A6ADE">
      <w:pPr>
        <w:pStyle w:val="NoSpacing"/>
        <w:rPr>
          <w:sz w:val="24"/>
          <w:szCs w:val="24"/>
        </w:rPr>
      </w:pPr>
      <w:r w:rsidRPr="009A6ADE">
        <w:rPr>
          <w:sz w:val="24"/>
          <w:szCs w:val="24"/>
        </w:rPr>
        <w:t>Department of Integrated Biomedical Sciences, University of Detroit Mercy School of Dentistry, Detroit, MI</w:t>
      </w:r>
    </w:p>
    <w:p w14:paraId="7726C73E" w14:textId="77777777" w:rsidR="000D1BAC" w:rsidRPr="009A6ADE" w:rsidRDefault="00D4084E" w:rsidP="009A6ADE">
      <w:pPr>
        <w:pStyle w:val="NoSpacing"/>
        <w:rPr>
          <w:sz w:val="32"/>
          <w:szCs w:val="32"/>
        </w:rPr>
      </w:pPr>
      <w:proofErr w:type="spellStart"/>
      <w:r w:rsidRPr="009A6ADE">
        <w:rPr>
          <w:sz w:val="32"/>
          <w:szCs w:val="32"/>
        </w:rPr>
        <w:t>Yeshwant</w:t>
      </w:r>
      <w:proofErr w:type="spellEnd"/>
      <w:r w:rsidRPr="009A6ADE">
        <w:rPr>
          <w:sz w:val="32"/>
          <w:szCs w:val="32"/>
        </w:rPr>
        <w:t xml:space="preserve"> B. Rawal</w:t>
      </w:r>
    </w:p>
    <w:p w14:paraId="68169844" w14:textId="64C8CB2F" w:rsidR="000D1BAC" w:rsidRPr="009A6ADE" w:rsidRDefault="00822E53" w:rsidP="009A6ADE">
      <w:pPr>
        <w:pStyle w:val="NoSpacing"/>
        <w:rPr>
          <w:sz w:val="24"/>
          <w:szCs w:val="24"/>
        </w:rPr>
      </w:pPr>
      <w:r w:rsidRPr="009A6ADE">
        <w:rPr>
          <w:sz w:val="24"/>
          <w:szCs w:val="24"/>
        </w:rPr>
        <w:t>Department of Oral and Maxillofacial Surgery, B204, 1959 NE Pacific Street, Seattle, WA</w:t>
      </w:r>
    </w:p>
    <w:p w14:paraId="6005FBDF" w14:textId="77777777" w:rsidR="000D1BAC" w:rsidRPr="009A6ADE" w:rsidRDefault="00D4084E" w:rsidP="009A6ADE">
      <w:pPr>
        <w:pStyle w:val="NoSpacing"/>
        <w:rPr>
          <w:sz w:val="32"/>
          <w:szCs w:val="32"/>
        </w:rPr>
      </w:pPr>
      <w:r w:rsidRPr="009A6ADE">
        <w:rPr>
          <w:sz w:val="32"/>
          <w:szCs w:val="32"/>
        </w:rPr>
        <w:t xml:space="preserve">Jason L. </w:t>
      </w:r>
      <w:proofErr w:type="spellStart"/>
      <w:r w:rsidRPr="009A6ADE">
        <w:rPr>
          <w:sz w:val="32"/>
          <w:szCs w:val="32"/>
        </w:rPr>
        <w:t>Hornick</w:t>
      </w:r>
      <w:proofErr w:type="spellEnd"/>
    </w:p>
    <w:p w14:paraId="6F62895A" w14:textId="2098D543" w:rsidR="000D1BAC" w:rsidRPr="009A6ADE" w:rsidRDefault="00822E53" w:rsidP="009A6ADE">
      <w:pPr>
        <w:pStyle w:val="NoSpacing"/>
        <w:rPr>
          <w:sz w:val="24"/>
          <w:szCs w:val="24"/>
        </w:rPr>
      </w:pPr>
      <w:r w:rsidRPr="009A6ADE">
        <w:rPr>
          <w:sz w:val="24"/>
          <w:szCs w:val="24"/>
        </w:rPr>
        <w:t>Department of Pathology, Harvard Medical School, Brigham &amp; Women’s Hospital, 75 Francis Street, Boston, MA</w:t>
      </w:r>
    </w:p>
    <w:p w14:paraId="21E3B56E" w14:textId="77777777" w:rsidR="000D1BAC" w:rsidRPr="009A6ADE" w:rsidRDefault="00D4084E" w:rsidP="009A6ADE">
      <w:pPr>
        <w:pStyle w:val="NoSpacing"/>
        <w:rPr>
          <w:sz w:val="32"/>
          <w:szCs w:val="32"/>
        </w:rPr>
      </w:pPr>
      <w:r w:rsidRPr="009A6ADE">
        <w:rPr>
          <w:sz w:val="32"/>
          <w:szCs w:val="32"/>
        </w:rPr>
        <w:t xml:space="preserve">Kelly </w:t>
      </w:r>
      <w:proofErr w:type="spellStart"/>
      <w:r w:rsidRPr="009A6ADE">
        <w:rPr>
          <w:sz w:val="32"/>
          <w:szCs w:val="32"/>
        </w:rPr>
        <w:t>Magliocca</w:t>
      </w:r>
      <w:proofErr w:type="spellEnd"/>
    </w:p>
    <w:p w14:paraId="0E551C44" w14:textId="0CEEF49F" w:rsidR="000D1BAC" w:rsidRPr="009A6ADE" w:rsidRDefault="00822E53" w:rsidP="009A6ADE">
      <w:pPr>
        <w:pStyle w:val="NoSpacing"/>
        <w:rPr>
          <w:sz w:val="24"/>
          <w:szCs w:val="24"/>
        </w:rPr>
      </w:pPr>
      <w:r w:rsidRPr="009A6ADE">
        <w:rPr>
          <w:sz w:val="24"/>
          <w:szCs w:val="24"/>
        </w:rPr>
        <w:t>Department of Pathology &amp; Laboratory Medicine, Emory University School of Medicine, 1364 Clifton Rd NE, Atlanta, GA</w:t>
      </w:r>
    </w:p>
    <w:p w14:paraId="4331295D" w14:textId="77777777" w:rsidR="000D1BAC" w:rsidRPr="009A6ADE" w:rsidRDefault="00D4084E" w:rsidP="009A6ADE">
      <w:pPr>
        <w:pStyle w:val="NoSpacing"/>
        <w:rPr>
          <w:sz w:val="32"/>
          <w:szCs w:val="32"/>
        </w:rPr>
      </w:pPr>
      <w:r w:rsidRPr="009A6ADE">
        <w:rPr>
          <w:sz w:val="32"/>
          <w:szCs w:val="32"/>
        </w:rPr>
        <w:t>David R. Montgomery</w:t>
      </w:r>
    </w:p>
    <w:p w14:paraId="13DE676B" w14:textId="1817D4F4" w:rsidR="000D1BAC" w:rsidRPr="009A6ADE" w:rsidRDefault="00E43B1C" w:rsidP="009A6ADE">
      <w:pPr>
        <w:pStyle w:val="NoSpacing"/>
        <w:rPr>
          <w:sz w:val="24"/>
          <w:szCs w:val="24"/>
        </w:rPr>
      </w:pPr>
      <w:r w:rsidRPr="009A6ADE">
        <w:rPr>
          <w:sz w:val="24"/>
          <w:szCs w:val="24"/>
        </w:rPr>
        <w:t>Oral &amp; Maxillofacial Surgeon, Private Practice, Detroit, MI</w:t>
      </w:r>
    </w:p>
    <w:p w14:paraId="4B94700B" w14:textId="77777777" w:rsidR="000D1BAC" w:rsidRPr="009A6ADE" w:rsidRDefault="00D4084E" w:rsidP="009A6ADE">
      <w:pPr>
        <w:pStyle w:val="NoSpacing"/>
        <w:rPr>
          <w:sz w:val="32"/>
          <w:szCs w:val="32"/>
        </w:rPr>
      </w:pPr>
      <w:r w:rsidRPr="009A6ADE">
        <w:rPr>
          <w:sz w:val="32"/>
          <w:szCs w:val="32"/>
        </w:rPr>
        <w:t>Robert D. Foss</w:t>
      </w:r>
    </w:p>
    <w:p w14:paraId="155BB850" w14:textId="61767F9D" w:rsidR="000D1BAC" w:rsidRPr="009A6ADE" w:rsidRDefault="00E43B1C" w:rsidP="009A6ADE">
      <w:pPr>
        <w:pStyle w:val="NoSpacing"/>
        <w:rPr>
          <w:sz w:val="24"/>
          <w:szCs w:val="24"/>
        </w:rPr>
      </w:pPr>
      <w:r w:rsidRPr="009A6ADE">
        <w:rPr>
          <w:sz w:val="24"/>
          <w:szCs w:val="24"/>
        </w:rPr>
        <w:t>Head and Neck Pathology, Joint Pathology Center, 606, Stephen Sitter Ave, Silver Spring, MD</w:t>
      </w:r>
    </w:p>
    <w:p w14:paraId="5541E054" w14:textId="77777777" w:rsidR="000D1BAC" w:rsidRPr="009A6ADE" w:rsidRDefault="00D4084E" w:rsidP="009A6ADE">
      <w:pPr>
        <w:pStyle w:val="NoSpacing"/>
        <w:rPr>
          <w:sz w:val="32"/>
          <w:szCs w:val="32"/>
        </w:rPr>
      </w:pPr>
      <w:r w:rsidRPr="009A6ADE">
        <w:rPr>
          <w:sz w:val="32"/>
          <w:szCs w:val="32"/>
        </w:rPr>
        <w:t xml:space="preserve">Kevin R. </w:t>
      </w:r>
      <w:proofErr w:type="spellStart"/>
      <w:r w:rsidRPr="009A6ADE">
        <w:rPr>
          <w:sz w:val="32"/>
          <w:szCs w:val="32"/>
        </w:rPr>
        <w:t>Torske</w:t>
      </w:r>
      <w:proofErr w:type="spellEnd"/>
    </w:p>
    <w:p w14:paraId="6FB1A677" w14:textId="4A5E0710" w:rsidR="000D1BAC" w:rsidRPr="009A6ADE" w:rsidRDefault="00E43B1C" w:rsidP="009A6ADE">
      <w:pPr>
        <w:pStyle w:val="NoSpacing"/>
        <w:rPr>
          <w:sz w:val="24"/>
          <w:szCs w:val="24"/>
        </w:rPr>
      </w:pPr>
      <w:r w:rsidRPr="009A6ADE">
        <w:rPr>
          <w:sz w:val="24"/>
          <w:szCs w:val="24"/>
        </w:rPr>
        <w:t>Department of Pathology, Naval Medical Center Portsmouth, Portsmouth, VA</w:t>
      </w:r>
    </w:p>
    <w:p w14:paraId="6582E5DA" w14:textId="5B47E1E3" w:rsidR="00D4084E" w:rsidRPr="009A6ADE" w:rsidRDefault="00D4084E" w:rsidP="009A6ADE">
      <w:pPr>
        <w:pStyle w:val="NoSpacing"/>
        <w:rPr>
          <w:sz w:val="32"/>
          <w:szCs w:val="32"/>
        </w:rPr>
      </w:pPr>
      <w:r w:rsidRPr="009A6ADE">
        <w:rPr>
          <w:sz w:val="32"/>
          <w:szCs w:val="32"/>
        </w:rPr>
        <w:t xml:space="preserve">Brent </w:t>
      </w:r>
      <w:proofErr w:type="spellStart"/>
      <w:r w:rsidRPr="009A6ADE">
        <w:rPr>
          <w:sz w:val="32"/>
          <w:szCs w:val="32"/>
        </w:rPr>
        <w:t>Accurso</w:t>
      </w:r>
      <w:proofErr w:type="spellEnd"/>
    </w:p>
    <w:p w14:paraId="48608AA8" w14:textId="10365FDD" w:rsidR="000D1BAC" w:rsidRPr="009A6ADE" w:rsidRDefault="009A6ADE" w:rsidP="009A6ADE">
      <w:pPr>
        <w:pStyle w:val="NoSpacing"/>
        <w:rPr>
          <w:sz w:val="24"/>
          <w:szCs w:val="24"/>
          <w:lang w:val="en"/>
        </w:rPr>
      </w:pPr>
      <w:r w:rsidRPr="009A6ADE">
        <w:rPr>
          <w:sz w:val="24"/>
          <w:szCs w:val="24"/>
        </w:rPr>
        <w:t>Oral Pathology Consultants, St. Joseph Mercy-Oakland Hospital, Pontiac, MI</w:t>
      </w:r>
    </w:p>
    <w:p w14:paraId="69B8BF8C" w14:textId="6A4085F9" w:rsidR="00D4084E" w:rsidRPr="00D4084E" w:rsidRDefault="00D4084E" w:rsidP="00E43B1C">
      <w:pPr>
        <w:pStyle w:val="Heading1"/>
        <w:rPr>
          <w:lang w:val="en"/>
        </w:rPr>
      </w:pPr>
      <w:r w:rsidRPr="00D4084E">
        <w:rPr>
          <w:lang w:val="en"/>
        </w:rPr>
        <w:t>Abstract</w:t>
      </w:r>
    </w:p>
    <w:p w14:paraId="6F995884" w14:textId="77777777" w:rsidR="00D4084E" w:rsidRPr="00D4084E" w:rsidRDefault="00D4084E" w:rsidP="00D4084E">
      <w:pPr>
        <w:rPr>
          <w:rFonts w:cstheme="minorHAnsi"/>
          <w:sz w:val="24"/>
          <w:szCs w:val="24"/>
          <w:lang w:val="en"/>
        </w:rPr>
      </w:pPr>
      <w:r w:rsidRPr="00D4084E">
        <w:rPr>
          <w:rFonts w:cstheme="minorHAnsi"/>
          <w:sz w:val="24"/>
          <w:szCs w:val="24"/>
          <w:lang w:val="en"/>
        </w:rPr>
        <w:t xml:space="preserve">Rosai-Dorfman disease (RDD) is a benign, self-limiting histiocytosis of unknown etiology. The classic form of the condition includes a painless cervical </w:t>
      </w:r>
      <w:proofErr w:type="spellStart"/>
      <w:r w:rsidRPr="00D4084E">
        <w:rPr>
          <w:rFonts w:cstheme="minorHAnsi"/>
          <w:sz w:val="24"/>
          <w:szCs w:val="24"/>
          <w:lang w:val="en"/>
        </w:rPr>
        <w:t>lymphaenopathy</w:t>
      </w:r>
      <w:proofErr w:type="spellEnd"/>
      <w:r w:rsidRPr="00D4084E">
        <w:rPr>
          <w:rFonts w:cstheme="minorHAnsi"/>
          <w:sz w:val="24"/>
          <w:szCs w:val="24"/>
          <w:lang w:val="en"/>
        </w:rPr>
        <w:t xml:space="preserve"> accompanied by fever, weight loss and an elevated ESR. Extra nodal RDD (ENRDD) is most frequent in the head and neck. Thirty-eight cases of ENRDD have been described. Seven cases of ENRDD were identified in our pathology biopsy services. The demographic and clinical information was tabulated logically </w:t>
      </w:r>
      <w:proofErr w:type="gramStart"/>
      <w:r w:rsidRPr="00D4084E">
        <w:rPr>
          <w:rFonts w:cstheme="minorHAnsi"/>
          <w:sz w:val="24"/>
          <w:szCs w:val="24"/>
          <w:lang w:val="en"/>
        </w:rPr>
        <w:t>on the basis of</w:t>
      </w:r>
      <w:proofErr w:type="gramEnd"/>
      <w:r w:rsidRPr="00D4084E">
        <w:rPr>
          <w:rFonts w:cstheme="minorHAnsi"/>
          <w:sz w:val="24"/>
          <w:szCs w:val="24"/>
          <w:lang w:val="en"/>
        </w:rPr>
        <w:t xml:space="preserve"> age, gender, location and presence or absence of symptoms, treatment and follow-up. Radiographic and histopathological features were also examined. The findings in these cases were correlated with those available from the previously reported cases. Six cases affected women and one case was diagnosed in a male. The age ranged from 22–55 years. Three cases presented as a nasal mass. One of these lesions extended into the paranasal sinuses. One case </w:t>
      </w:r>
      <w:proofErr w:type="gramStart"/>
      <w:r w:rsidRPr="00D4084E">
        <w:rPr>
          <w:rFonts w:cstheme="minorHAnsi"/>
          <w:sz w:val="24"/>
          <w:szCs w:val="24"/>
          <w:lang w:val="en"/>
        </w:rPr>
        <w:t>was located in</w:t>
      </w:r>
      <w:proofErr w:type="gramEnd"/>
      <w:r w:rsidRPr="00D4084E">
        <w:rPr>
          <w:rFonts w:cstheme="minorHAnsi"/>
          <w:sz w:val="24"/>
          <w:szCs w:val="24"/>
          <w:lang w:val="en"/>
        </w:rPr>
        <w:t xml:space="preserve"> the maxilla and extended to involve the maxillary sinus. Three cases were diagnosed in the mandible. The maxillary and one mandibular lesion (Case 2) resulted in significant painful irregular bone destruction with a non-healing socket and tooth mobility respectively. One mandibular lesion was asymptomatic (Case 6). The third case affecting the mandible presented as a rapidly expansile mass following a tooth extraction (Case 7). Nasal masses presented with symptoms of obstruction. Nasal masses were excised with no recurrence from up to 2–</w:t>
      </w:r>
      <w:r w:rsidRPr="00D4084E">
        <w:rPr>
          <w:rFonts w:cstheme="minorHAnsi"/>
          <w:sz w:val="24"/>
          <w:szCs w:val="24"/>
          <w:lang w:val="en"/>
        </w:rPr>
        <w:lastRenderedPageBreak/>
        <w:t>3 years of follow-up. The mandibular lesions were curetted aggressively. The oral mass in Case 7 was excised synchronously. No recurrence up to 2 years was recorded in Case 2. Follow-up information is not available for Cases 6 and 7. The maxillary lesion was not intervened surgically. The patient has persistent but stable disease for a follow-up period of 2 years. ENRDD is rarely considered in the differential diagnosis in the absence of lymph node involvement. Lesions of ENRDD resemble many other histiocytic and histiocyte-rich lesions of the head and neck. This makes the diagnosis of ENRDD challenging with the potential for under diagnosis or misdiagnosis and delay in treatment.</w:t>
      </w:r>
    </w:p>
    <w:p w14:paraId="52A1E87E" w14:textId="77777777" w:rsidR="009A6ADE" w:rsidRDefault="00D4084E" w:rsidP="009A6ADE">
      <w:pPr>
        <w:pStyle w:val="Heading1"/>
        <w:rPr>
          <w:lang w:val="en"/>
        </w:rPr>
      </w:pPr>
      <w:r w:rsidRPr="00D4084E">
        <w:rPr>
          <w:lang w:val="en"/>
        </w:rPr>
        <w:t>Keywords</w:t>
      </w:r>
    </w:p>
    <w:p w14:paraId="68E5A70D" w14:textId="488287D6" w:rsidR="00D4084E" w:rsidRPr="00D4084E" w:rsidRDefault="00D4084E" w:rsidP="00D4084E">
      <w:pPr>
        <w:rPr>
          <w:rFonts w:cstheme="minorHAnsi"/>
          <w:sz w:val="24"/>
          <w:szCs w:val="24"/>
          <w:lang w:val="en"/>
        </w:rPr>
      </w:pPr>
      <w:r w:rsidRPr="00D4084E">
        <w:rPr>
          <w:rFonts w:cstheme="minorHAnsi"/>
          <w:sz w:val="24"/>
          <w:szCs w:val="24"/>
          <w:lang w:val="en"/>
        </w:rPr>
        <w:t>Rosai-Dorfman disease, Histiocytes, Sinus histiocytosis, Lymphadenopathy, Jawbones, Nasal, Paranasal sinus, Extra nodal, Gnathic</w:t>
      </w:r>
    </w:p>
    <w:p w14:paraId="28C962E9" w14:textId="77777777" w:rsidR="00D4084E" w:rsidRPr="00D4084E" w:rsidRDefault="00D4084E" w:rsidP="009A6ADE">
      <w:pPr>
        <w:pStyle w:val="Heading1"/>
      </w:pPr>
      <w:r w:rsidRPr="00D4084E">
        <w:t>Introduction</w:t>
      </w:r>
    </w:p>
    <w:p w14:paraId="50E44874" w14:textId="1218E133" w:rsidR="00D4084E" w:rsidRPr="00D4084E" w:rsidRDefault="00D4084E" w:rsidP="00D4084E">
      <w:pPr>
        <w:rPr>
          <w:rFonts w:cstheme="minorHAnsi"/>
          <w:sz w:val="24"/>
          <w:szCs w:val="24"/>
        </w:rPr>
      </w:pPr>
      <w:r w:rsidRPr="00D4084E">
        <w:rPr>
          <w:rFonts w:cstheme="minorHAnsi"/>
          <w:sz w:val="24"/>
          <w:szCs w:val="24"/>
        </w:rPr>
        <w:t>Rosai-Dorfman disease (RDD), also known as sinus histiocytosis with massive lymphadenopathy (SHML), was described first by Juan Rosai and Ronald F. Dorfman in 1969 as a benign, self-limiting histiocytosis of unknown etiology [</w:t>
      </w:r>
      <w:r w:rsidRPr="00E44699">
        <w:rPr>
          <w:rFonts w:cstheme="minorHAnsi"/>
          <w:sz w:val="24"/>
          <w:szCs w:val="24"/>
        </w:rPr>
        <w:t>1</w:t>
      </w:r>
      <w:r w:rsidRPr="00D4084E">
        <w:rPr>
          <w:rFonts w:cstheme="minorHAnsi"/>
          <w:sz w:val="24"/>
          <w:szCs w:val="24"/>
        </w:rPr>
        <w:t>]. The classic clinical presentation is that of a painless cervical lymphadenopathy accompanied by fever, elevated erythrocyte sedimentation rate, weight loss, rhinorrhea and occasionally hepatosplenomegaly [</w:t>
      </w:r>
      <w:r w:rsidRPr="00E44699">
        <w:rPr>
          <w:rFonts w:cstheme="minorHAnsi"/>
          <w:sz w:val="24"/>
          <w:szCs w:val="24"/>
        </w:rPr>
        <w:t>1</w:t>
      </w:r>
      <w:r w:rsidRPr="00D4084E">
        <w:rPr>
          <w:rFonts w:cstheme="minorHAnsi"/>
          <w:sz w:val="24"/>
          <w:szCs w:val="24"/>
        </w:rPr>
        <w:t xml:space="preserve">, </w:t>
      </w:r>
      <w:r w:rsidRPr="00E44699">
        <w:rPr>
          <w:rFonts w:cstheme="minorHAnsi"/>
          <w:sz w:val="24"/>
          <w:szCs w:val="24"/>
        </w:rPr>
        <w:t>2</w:t>
      </w:r>
      <w:r w:rsidRPr="00D4084E">
        <w:rPr>
          <w:rFonts w:cstheme="minorHAnsi"/>
          <w:sz w:val="24"/>
          <w:szCs w:val="24"/>
        </w:rPr>
        <w:t>]. Approximately 43% of RDD patients present without nodal involvement [</w:t>
      </w:r>
      <w:r w:rsidRPr="00E44699">
        <w:rPr>
          <w:rFonts w:cstheme="minorHAnsi"/>
          <w:sz w:val="24"/>
          <w:szCs w:val="24"/>
        </w:rPr>
        <w:t>3</w:t>
      </w:r>
      <w:r w:rsidRPr="00D4084E">
        <w:rPr>
          <w:rFonts w:cstheme="minorHAnsi"/>
          <w:sz w:val="24"/>
          <w:szCs w:val="24"/>
        </w:rPr>
        <w:t xml:space="preserve">]. Extra nodal RDD (ENRDD) has been most frequently reported in the eyes, skin, nasal </w:t>
      </w:r>
      <w:proofErr w:type="gramStart"/>
      <w:r w:rsidRPr="00D4084E">
        <w:rPr>
          <w:rFonts w:cstheme="minorHAnsi"/>
          <w:sz w:val="24"/>
          <w:szCs w:val="24"/>
        </w:rPr>
        <w:t>cavity</w:t>
      </w:r>
      <w:proofErr w:type="gramEnd"/>
      <w:r w:rsidRPr="00D4084E">
        <w:rPr>
          <w:rFonts w:cstheme="minorHAnsi"/>
          <w:sz w:val="24"/>
          <w:szCs w:val="24"/>
        </w:rPr>
        <w:t xml:space="preserve"> and bones [</w:t>
      </w:r>
      <w:r w:rsidRPr="00E44699">
        <w:rPr>
          <w:rFonts w:cstheme="minorHAnsi"/>
          <w:sz w:val="24"/>
          <w:szCs w:val="24"/>
        </w:rPr>
        <w:t>4</w:t>
      </w:r>
      <w:r w:rsidRPr="00D4084E">
        <w:rPr>
          <w:rFonts w:cstheme="minorHAnsi"/>
          <w:sz w:val="24"/>
          <w:szCs w:val="24"/>
        </w:rPr>
        <w:t xml:space="preserve">]. Among the extra nodal sites, the head and neck region </w:t>
      </w:r>
      <w:proofErr w:type="gramStart"/>
      <w:r w:rsidRPr="00D4084E">
        <w:rPr>
          <w:rFonts w:cstheme="minorHAnsi"/>
          <w:sz w:val="24"/>
          <w:szCs w:val="24"/>
        </w:rPr>
        <w:t>is</w:t>
      </w:r>
      <w:proofErr w:type="gramEnd"/>
      <w:r w:rsidRPr="00D4084E">
        <w:rPr>
          <w:rFonts w:cstheme="minorHAnsi"/>
          <w:sz w:val="24"/>
          <w:szCs w:val="24"/>
        </w:rPr>
        <w:t xml:space="preserve"> most commonly affected [</w:t>
      </w:r>
      <w:r w:rsidRPr="00E44699">
        <w:rPr>
          <w:rFonts w:cstheme="minorHAnsi"/>
          <w:sz w:val="24"/>
          <w:szCs w:val="24"/>
        </w:rPr>
        <w:t>5</w:t>
      </w:r>
      <w:r w:rsidRPr="00D4084E">
        <w:rPr>
          <w:rFonts w:cstheme="minorHAnsi"/>
          <w:sz w:val="24"/>
          <w:szCs w:val="24"/>
        </w:rPr>
        <w:t xml:space="preserve">]. Most of the extra nodal cases of RDD in the head and neck region affect the nasal cavity, </w:t>
      </w:r>
      <w:proofErr w:type="gramStart"/>
      <w:r w:rsidRPr="00D4084E">
        <w:rPr>
          <w:rFonts w:cstheme="minorHAnsi"/>
          <w:sz w:val="24"/>
          <w:szCs w:val="24"/>
        </w:rPr>
        <w:t>pharynx</w:t>
      </w:r>
      <w:proofErr w:type="gramEnd"/>
      <w:r w:rsidRPr="00D4084E">
        <w:rPr>
          <w:rFonts w:cstheme="minorHAnsi"/>
          <w:sz w:val="24"/>
          <w:szCs w:val="24"/>
        </w:rPr>
        <w:t xml:space="preserve"> and paranasal sinuses. RDD of the paranasal sinuses and the oral cavity including the bones of the maxilla and the mandible without lymph node involvement is exceedingly rare [</w:t>
      </w:r>
      <w:r w:rsidRPr="00E44699">
        <w:rPr>
          <w:rFonts w:cstheme="minorHAnsi"/>
          <w:sz w:val="24"/>
          <w:szCs w:val="24"/>
        </w:rPr>
        <w:t>6</w:t>
      </w:r>
      <w:r w:rsidRPr="00D4084E">
        <w:rPr>
          <w:rFonts w:cstheme="minorHAnsi"/>
          <w:sz w:val="24"/>
          <w:szCs w:val="24"/>
        </w:rPr>
        <w:t xml:space="preserve">]. A search of English language literature produced 38 cases of RDD of the gnathic bones, </w:t>
      </w:r>
      <w:proofErr w:type="gramStart"/>
      <w:r w:rsidRPr="00D4084E">
        <w:rPr>
          <w:rFonts w:cstheme="minorHAnsi"/>
          <w:sz w:val="24"/>
          <w:szCs w:val="24"/>
        </w:rPr>
        <w:t>nose</w:t>
      </w:r>
      <w:proofErr w:type="gramEnd"/>
      <w:r w:rsidRPr="00D4084E">
        <w:rPr>
          <w:rFonts w:cstheme="minorHAnsi"/>
          <w:sz w:val="24"/>
          <w:szCs w:val="24"/>
        </w:rPr>
        <w:t xml:space="preserve"> and paranasal sinuses without nodal involvement. We present seven additional cases of RDD of the nose, paranasal </w:t>
      </w:r>
      <w:proofErr w:type="gramStart"/>
      <w:r w:rsidRPr="00D4084E">
        <w:rPr>
          <w:rFonts w:cstheme="minorHAnsi"/>
          <w:sz w:val="24"/>
          <w:szCs w:val="24"/>
        </w:rPr>
        <w:t>sinuses</w:t>
      </w:r>
      <w:proofErr w:type="gramEnd"/>
      <w:r w:rsidRPr="00D4084E">
        <w:rPr>
          <w:rFonts w:cstheme="minorHAnsi"/>
          <w:sz w:val="24"/>
          <w:szCs w:val="24"/>
        </w:rPr>
        <w:t xml:space="preserve"> and the jawbones in the absence of nodal disease. The clinical, histopathological and immunohistochemical features of ENRDD are discussed and pertinent literature is reviewed.</w:t>
      </w:r>
    </w:p>
    <w:p w14:paraId="388AAC61" w14:textId="77777777" w:rsidR="00D4084E" w:rsidRPr="00D4084E" w:rsidRDefault="00D4084E" w:rsidP="009A6ADE">
      <w:pPr>
        <w:pStyle w:val="Heading1"/>
      </w:pPr>
      <w:r w:rsidRPr="00D4084E">
        <w:t>Materials and Methods</w:t>
      </w:r>
    </w:p>
    <w:p w14:paraId="3B03D869" w14:textId="16E23434" w:rsidR="00D4084E" w:rsidRPr="00D4084E" w:rsidRDefault="00D4084E" w:rsidP="00D4084E">
      <w:pPr>
        <w:rPr>
          <w:rFonts w:cstheme="minorHAnsi"/>
          <w:sz w:val="24"/>
          <w:szCs w:val="24"/>
        </w:rPr>
      </w:pPr>
      <w:r w:rsidRPr="00D4084E">
        <w:rPr>
          <w:rFonts w:cstheme="minorHAnsi"/>
          <w:sz w:val="24"/>
          <w:szCs w:val="24"/>
        </w:rPr>
        <w:t xml:space="preserve">Seven cases of RDD of the jawbones, nose and paranasal sinuses were retrieved from the pathology services at Oral Pathology Consultants (Grosse Pointe Woods, MI), the University of Washington (Seattle, WA), Emory University (Atlanta, GA), Brigham &amp; Women’s Hospital (Boston, MA), Joint Pathology Center (Silver Spring, MD) and Navy Medical Center (Portsmouth, VA). A sequential record of clinical features including demographic data, symptoms, physical signs, radiographic findings, </w:t>
      </w:r>
      <w:proofErr w:type="gramStart"/>
      <w:r w:rsidRPr="00D4084E">
        <w:rPr>
          <w:rFonts w:cstheme="minorHAnsi"/>
          <w:sz w:val="24"/>
          <w:szCs w:val="24"/>
        </w:rPr>
        <w:t>treatment</w:t>
      </w:r>
      <w:proofErr w:type="gramEnd"/>
      <w:r w:rsidRPr="00D4084E">
        <w:rPr>
          <w:rFonts w:cstheme="minorHAnsi"/>
          <w:sz w:val="24"/>
          <w:szCs w:val="24"/>
        </w:rPr>
        <w:t xml:space="preserve"> and follow-up of the patients when available was recorded (Table </w:t>
      </w:r>
      <w:r w:rsidRPr="00E44699">
        <w:rPr>
          <w:rFonts w:cstheme="minorHAnsi"/>
          <w:sz w:val="24"/>
          <w:szCs w:val="24"/>
        </w:rPr>
        <w:t>1</w:t>
      </w:r>
      <w:r w:rsidRPr="00D4084E">
        <w:rPr>
          <w:rFonts w:cstheme="minorHAnsi"/>
          <w:sz w:val="24"/>
          <w:szCs w:val="24"/>
        </w:rPr>
        <w:t xml:space="preserve">). A search of the English-language literature was performed using search terms Rosai-Dorfman, Sinus histiocytosis with massive lymphadenopathy, </w:t>
      </w:r>
      <w:proofErr w:type="spellStart"/>
      <w:r w:rsidRPr="00D4084E">
        <w:rPr>
          <w:rFonts w:cstheme="minorHAnsi"/>
          <w:sz w:val="24"/>
          <w:szCs w:val="24"/>
        </w:rPr>
        <w:t>extranodal</w:t>
      </w:r>
      <w:proofErr w:type="spellEnd"/>
      <w:r w:rsidRPr="00D4084E">
        <w:rPr>
          <w:rFonts w:cstheme="minorHAnsi"/>
          <w:sz w:val="24"/>
          <w:szCs w:val="24"/>
        </w:rPr>
        <w:t xml:space="preserve"> Rosai-Dorfman, with location combinations such as “Mandible”, “Maxilla”, “Gnathic”, “Oral”, “Nasal cavity”, “Sinus”, “</w:t>
      </w:r>
      <w:proofErr w:type="spellStart"/>
      <w:r w:rsidRPr="00D4084E">
        <w:rPr>
          <w:rFonts w:cstheme="minorHAnsi"/>
          <w:sz w:val="24"/>
          <w:szCs w:val="24"/>
        </w:rPr>
        <w:t>Sinonasal</w:t>
      </w:r>
      <w:proofErr w:type="spellEnd"/>
      <w:r w:rsidRPr="00D4084E">
        <w:rPr>
          <w:rFonts w:cstheme="minorHAnsi"/>
          <w:sz w:val="24"/>
          <w:szCs w:val="24"/>
        </w:rPr>
        <w:t>” and “Nose”. Reports where the patient had a history of nodal disease were excluded. A total of 38 such cases were documented (Table </w:t>
      </w:r>
      <w:r w:rsidRPr="00E44699">
        <w:rPr>
          <w:rFonts w:cstheme="minorHAnsi"/>
          <w:sz w:val="24"/>
          <w:szCs w:val="24"/>
        </w:rPr>
        <w:t>2</w:t>
      </w:r>
      <w:r w:rsidRPr="00D4084E">
        <w:rPr>
          <w:rFonts w:cstheme="minorHAnsi"/>
          <w:sz w:val="24"/>
          <w:szCs w:val="24"/>
        </w:rPr>
        <w:t>).</w:t>
      </w:r>
    </w:p>
    <w:p w14:paraId="6A17715E" w14:textId="77777777" w:rsidR="008D4BDF" w:rsidRDefault="008D4BDF" w:rsidP="00D4084E">
      <w:pPr>
        <w:rPr>
          <w:rFonts w:cstheme="minorHAnsi"/>
          <w:b/>
          <w:bCs/>
          <w:sz w:val="24"/>
          <w:szCs w:val="24"/>
        </w:rPr>
        <w:sectPr w:rsidR="008D4BDF" w:rsidSect="00013176">
          <w:pgSz w:w="12240" w:h="15840"/>
          <w:pgMar w:top="1080" w:right="1080" w:bottom="1080" w:left="1080" w:header="720" w:footer="720" w:gutter="0"/>
          <w:cols w:space="720"/>
          <w:docGrid w:linePitch="360"/>
        </w:sectPr>
      </w:pPr>
    </w:p>
    <w:p w14:paraId="0501A750" w14:textId="0D9DC7B0" w:rsidR="00D4084E" w:rsidRPr="00D4084E" w:rsidRDefault="00D4084E" w:rsidP="00D4084E">
      <w:pPr>
        <w:rPr>
          <w:rFonts w:cstheme="minorHAnsi"/>
          <w:sz w:val="24"/>
          <w:szCs w:val="24"/>
        </w:rPr>
      </w:pPr>
      <w:r w:rsidRPr="00D4084E">
        <w:rPr>
          <w:rFonts w:cstheme="minorHAnsi"/>
          <w:b/>
          <w:bCs/>
          <w:sz w:val="24"/>
          <w:szCs w:val="24"/>
        </w:rPr>
        <w:t>Table 1</w:t>
      </w:r>
      <w:r w:rsidR="009A6ADE">
        <w:rPr>
          <w:rFonts w:cstheme="minorHAnsi"/>
          <w:b/>
          <w:bCs/>
          <w:sz w:val="24"/>
          <w:szCs w:val="24"/>
        </w:rPr>
        <w:t xml:space="preserve"> </w:t>
      </w:r>
      <w:r w:rsidRPr="00D4084E">
        <w:rPr>
          <w:rFonts w:cstheme="minorHAnsi"/>
          <w:sz w:val="24"/>
          <w:szCs w:val="24"/>
        </w:rPr>
        <w:t>Salient demographic, clinical and radiographic features of cases of ENRDD of the head and neck in the present series</w:t>
      </w:r>
    </w:p>
    <w:tbl>
      <w:tblPr>
        <w:tblStyle w:val="TableGrid"/>
        <w:tblW w:w="5000" w:type="pct"/>
        <w:tblLook w:val="04A0" w:firstRow="1" w:lastRow="0" w:firstColumn="1" w:lastColumn="0" w:noHBand="0" w:noVBand="1"/>
      </w:tblPr>
      <w:tblGrid>
        <w:gridCol w:w="680"/>
        <w:gridCol w:w="562"/>
        <w:gridCol w:w="598"/>
        <w:gridCol w:w="1460"/>
        <w:gridCol w:w="1660"/>
        <w:gridCol w:w="4024"/>
        <w:gridCol w:w="2187"/>
        <w:gridCol w:w="1367"/>
        <w:gridCol w:w="1132"/>
      </w:tblGrid>
      <w:tr w:rsidR="008D4BDF" w:rsidRPr="00D4084E" w14:paraId="3D10AD39" w14:textId="77777777" w:rsidTr="008D4BDF">
        <w:tc>
          <w:tcPr>
            <w:tcW w:w="248" w:type="pct"/>
            <w:hideMark/>
          </w:tcPr>
          <w:p w14:paraId="2B7C54F2" w14:textId="77777777" w:rsidR="00D4084E" w:rsidRPr="00D4084E" w:rsidRDefault="00D4084E" w:rsidP="00D4084E">
            <w:pPr>
              <w:rPr>
                <w:rFonts w:cstheme="minorHAnsi"/>
                <w:b/>
                <w:bCs/>
                <w:sz w:val="24"/>
                <w:szCs w:val="24"/>
              </w:rPr>
            </w:pPr>
            <w:r w:rsidRPr="00D4084E">
              <w:rPr>
                <w:rFonts w:cstheme="minorHAnsi"/>
                <w:b/>
                <w:bCs/>
                <w:sz w:val="24"/>
                <w:szCs w:val="24"/>
              </w:rPr>
              <w:t>Case</w:t>
            </w:r>
          </w:p>
        </w:tc>
        <w:tc>
          <w:tcPr>
            <w:tcW w:w="205" w:type="pct"/>
            <w:hideMark/>
          </w:tcPr>
          <w:p w14:paraId="5BD39A2F" w14:textId="77777777" w:rsidR="00D4084E" w:rsidRPr="00D4084E" w:rsidRDefault="00D4084E" w:rsidP="00D4084E">
            <w:pPr>
              <w:rPr>
                <w:rFonts w:cstheme="minorHAnsi"/>
                <w:b/>
                <w:bCs/>
                <w:sz w:val="24"/>
                <w:szCs w:val="24"/>
              </w:rPr>
            </w:pPr>
            <w:r w:rsidRPr="00D4084E">
              <w:rPr>
                <w:rFonts w:cstheme="minorHAnsi"/>
                <w:b/>
                <w:bCs/>
                <w:sz w:val="24"/>
                <w:szCs w:val="24"/>
              </w:rPr>
              <w:t>Sex</w:t>
            </w:r>
          </w:p>
        </w:tc>
        <w:tc>
          <w:tcPr>
            <w:tcW w:w="218" w:type="pct"/>
            <w:hideMark/>
          </w:tcPr>
          <w:p w14:paraId="5FCEE7D8" w14:textId="77777777" w:rsidR="00D4084E" w:rsidRPr="00D4084E" w:rsidRDefault="00D4084E" w:rsidP="00D4084E">
            <w:pPr>
              <w:rPr>
                <w:rFonts w:cstheme="minorHAnsi"/>
                <w:b/>
                <w:bCs/>
                <w:sz w:val="24"/>
                <w:szCs w:val="24"/>
              </w:rPr>
            </w:pPr>
            <w:r w:rsidRPr="00D4084E">
              <w:rPr>
                <w:rFonts w:cstheme="minorHAnsi"/>
                <w:b/>
                <w:bCs/>
                <w:sz w:val="24"/>
                <w:szCs w:val="24"/>
              </w:rPr>
              <w:t>Age</w:t>
            </w:r>
          </w:p>
        </w:tc>
        <w:tc>
          <w:tcPr>
            <w:tcW w:w="534" w:type="pct"/>
            <w:hideMark/>
          </w:tcPr>
          <w:p w14:paraId="1FA14374" w14:textId="77777777" w:rsidR="00D4084E" w:rsidRPr="00D4084E" w:rsidRDefault="00D4084E" w:rsidP="00D4084E">
            <w:pPr>
              <w:rPr>
                <w:rFonts w:cstheme="minorHAnsi"/>
                <w:b/>
                <w:bCs/>
                <w:sz w:val="24"/>
                <w:szCs w:val="24"/>
              </w:rPr>
            </w:pPr>
            <w:r w:rsidRPr="00D4084E">
              <w:rPr>
                <w:rFonts w:cstheme="minorHAnsi"/>
                <w:b/>
                <w:bCs/>
                <w:sz w:val="24"/>
                <w:szCs w:val="24"/>
              </w:rPr>
              <w:t>Location</w:t>
            </w:r>
          </w:p>
        </w:tc>
        <w:tc>
          <w:tcPr>
            <w:tcW w:w="607" w:type="pct"/>
            <w:hideMark/>
          </w:tcPr>
          <w:p w14:paraId="08A587E5" w14:textId="77777777" w:rsidR="00D4084E" w:rsidRPr="00D4084E" w:rsidRDefault="00D4084E" w:rsidP="00D4084E">
            <w:pPr>
              <w:rPr>
                <w:rFonts w:cstheme="minorHAnsi"/>
                <w:b/>
                <w:bCs/>
                <w:sz w:val="24"/>
                <w:szCs w:val="24"/>
              </w:rPr>
            </w:pPr>
            <w:r w:rsidRPr="00D4084E">
              <w:rPr>
                <w:rFonts w:cstheme="minorHAnsi"/>
                <w:b/>
                <w:bCs/>
                <w:sz w:val="24"/>
                <w:szCs w:val="24"/>
              </w:rPr>
              <w:t>Clinical features</w:t>
            </w:r>
          </w:p>
        </w:tc>
        <w:tc>
          <w:tcPr>
            <w:tcW w:w="1471" w:type="pct"/>
            <w:hideMark/>
          </w:tcPr>
          <w:p w14:paraId="515B0BFF" w14:textId="77777777" w:rsidR="00D4084E" w:rsidRPr="00D4084E" w:rsidRDefault="00D4084E" w:rsidP="00D4084E">
            <w:pPr>
              <w:rPr>
                <w:rFonts w:cstheme="minorHAnsi"/>
                <w:b/>
                <w:bCs/>
                <w:sz w:val="24"/>
                <w:szCs w:val="24"/>
              </w:rPr>
            </w:pPr>
            <w:r w:rsidRPr="00D4084E">
              <w:rPr>
                <w:rFonts w:cstheme="minorHAnsi"/>
                <w:b/>
                <w:bCs/>
                <w:sz w:val="24"/>
                <w:szCs w:val="24"/>
              </w:rPr>
              <w:t>Imaging study findings</w:t>
            </w:r>
          </w:p>
        </w:tc>
        <w:tc>
          <w:tcPr>
            <w:tcW w:w="800" w:type="pct"/>
            <w:hideMark/>
          </w:tcPr>
          <w:p w14:paraId="2CE80B22" w14:textId="77777777" w:rsidR="00D4084E" w:rsidRPr="00D4084E" w:rsidRDefault="00D4084E" w:rsidP="00D4084E">
            <w:pPr>
              <w:rPr>
                <w:rFonts w:cstheme="minorHAnsi"/>
                <w:b/>
                <w:bCs/>
                <w:sz w:val="24"/>
                <w:szCs w:val="24"/>
              </w:rPr>
            </w:pPr>
            <w:r w:rsidRPr="00D4084E">
              <w:rPr>
                <w:rFonts w:cstheme="minorHAnsi"/>
                <w:b/>
                <w:bCs/>
                <w:sz w:val="24"/>
                <w:szCs w:val="24"/>
              </w:rPr>
              <w:t>Treatment</w:t>
            </w:r>
          </w:p>
        </w:tc>
        <w:tc>
          <w:tcPr>
            <w:tcW w:w="500" w:type="pct"/>
            <w:hideMark/>
          </w:tcPr>
          <w:p w14:paraId="5CFFD47E" w14:textId="77777777" w:rsidR="00D4084E" w:rsidRPr="00D4084E" w:rsidRDefault="00D4084E" w:rsidP="00D4084E">
            <w:pPr>
              <w:rPr>
                <w:rFonts w:cstheme="minorHAnsi"/>
                <w:b/>
                <w:bCs/>
                <w:sz w:val="24"/>
                <w:szCs w:val="24"/>
              </w:rPr>
            </w:pPr>
            <w:r w:rsidRPr="00D4084E">
              <w:rPr>
                <w:rFonts w:cstheme="minorHAnsi"/>
                <w:b/>
                <w:bCs/>
                <w:sz w:val="24"/>
                <w:szCs w:val="24"/>
              </w:rPr>
              <w:t>Outcome</w:t>
            </w:r>
          </w:p>
        </w:tc>
        <w:tc>
          <w:tcPr>
            <w:tcW w:w="414" w:type="pct"/>
            <w:hideMark/>
          </w:tcPr>
          <w:p w14:paraId="5D87C801" w14:textId="77777777" w:rsidR="00D4084E" w:rsidRPr="00D4084E" w:rsidRDefault="00D4084E" w:rsidP="00D4084E">
            <w:pPr>
              <w:rPr>
                <w:rFonts w:cstheme="minorHAnsi"/>
                <w:b/>
                <w:bCs/>
                <w:sz w:val="24"/>
                <w:szCs w:val="24"/>
              </w:rPr>
            </w:pPr>
            <w:r w:rsidRPr="00D4084E">
              <w:rPr>
                <w:rFonts w:cstheme="minorHAnsi"/>
                <w:b/>
                <w:bCs/>
                <w:sz w:val="24"/>
                <w:szCs w:val="24"/>
              </w:rPr>
              <w:t>Follow-Up</w:t>
            </w:r>
          </w:p>
        </w:tc>
      </w:tr>
      <w:tr w:rsidR="008D4BDF" w:rsidRPr="00D4084E" w14:paraId="4F8DCA02" w14:textId="77777777" w:rsidTr="008D4BDF">
        <w:tc>
          <w:tcPr>
            <w:tcW w:w="248" w:type="pct"/>
            <w:hideMark/>
          </w:tcPr>
          <w:p w14:paraId="43D23BE6"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7350B860"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7ABE2233" w14:textId="77777777" w:rsidR="00D4084E" w:rsidRPr="00D4084E" w:rsidRDefault="00D4084E" w:rsidP="00D4084E">
            <w:pPr>
              <w:rPr>
                <w:rFonts w:cstheme="minorHAnsi"/>
                <w:sz w:val="24"/>
                <w:szCs w:val="24"/>
              </w:rPr>
            </w:pPr>
            <w:r w:rsidRPr="00D4084E">
              <w:rPr>
                <w:rFonts w:cstheme="minorHAnsi"/>
                <w:sz w:val="24"/>
                <w:szCs w:val="24"/>
              </w:rPr>
              <w:t>46</w:t>
            </w:r>
          </w:p>
        </w:tc>
        <w:tc>
          <w:tcPr>
            <w:tcW w:w="534" w:type="pct"/>
            <w:hideMark/>
          </w:tcPr>
          <w:p w14:paraId="6B32EAF2" w14:textId="77777777" w:rsidR="00D4084E" w:rsidRPr="00D4084E" w:rsidRDefault="00D4084E" w:rsidP="00D4084E">
            <w:pPr>
              <w:rPr>
                <w:rFonts w:cstheme="minorHAnsi"/>
                <w:sz w:val="24"/>
                <w:szCs w:val="24"/>
              </w:rPr>
            </w:pPr>
            <w:r w:rsidRPr="00D4084E">
              <w:rPr>
                <w:rFonts w:cstheme="minorHAnsi"/>
                <w:sz w:val="24"/>
                <w:szCs w:val="24"/>
              </w:rPr>
              <w:t>Maxilla, maxillary sinus</w:t>
            </w:r>
          </w:p>
        </w:tc>
        <w:tc>
          <w:tcPr>
            <w:tcW w:w="607" w:type="pct"/>
            <w:hideMark/>
          </w:tcPr>
          <w:p w14:paraId="1B6C3FD3" w14:textId="77777777" w:rsidR="00D4084E" w:rsidRPr="00D4084E" w:rsidRDefault="00D4084E" w:rsidP="00D4084E">
            <w:pPr>
              <w:rPr>
                <w:rFonts w:cstheme="minorHAnsi"/>
                <w:sz w:val="24"/>
                <w:szCs w:val="24"/>
              </w:rPr>
            </w:pPr>
            <w:r w:rsidRPr="00D4084E">
              <w:rPr>
                <w:rFonts w:cstheme="minorHAnsi"/>
                <w:sz w:val="24"/>
                <w:szCs w:val="24"/>
              </w:rPr>
              <w:t>Pain, non-healing extraction socket</w:t>
            </w:r>
          </w:p>
        </w:tc>
        <w:tc>
          <w:tcPr>
            <w:tcW w:w="1471" w:type="pct"/>
            <w:hideMark/>
          </w:tcPr>
          <w:p w14:paraId="22D94983" w14:textId="77777777" w:rsidR="00D4084E" w:rsidRPr="00D4084E" w:rsidRDefault="00D4084E" w:rsidP="00D4084E">
            <w:pPr>
              <w:rPr>
                <w:rFonts w:cstheme="minorHAnsi"/>
                <w:sz w:val="24"/>
                <w:szCs w:val="24"/>
              </w:rPr>
            </w:pPr>
            <w:r w:rsidRPr="00D4084E">
              <w:rPr>
                <w:rFonts w:cstheme="minorHAnsi"/>
                <w:sz w:val="24"/>
                <w:szCs w:val="24"/>
              </w:rPr>
              <w:t>Right maxilla and sinus destruction up to pterygoid plates</w:t>
            </w:r>
          </w:p>
        </w:tc>
        <w:tc>
          <w:tcPr>
            <w:tcW w:w="800" w:type="pct"/>
            <w:hideMark/>
          </w:tcPr>
          <w:p w14:paraId="04E5E17D" w14:textId="77777777" w:rsidR="00D4084E" w:rsidRPr="00D4084E" w:rsidRDefault="00D4084E" w:rsidP="00D4084E">
            <w:pPr>
              <w:rPr>
                <w:rFonts w:cstheme="minorHAnsi"/>
                <w:sz w:val="24"/>
                <w:szCs w:val="24"/>
              </w:rPr>
            </w:pPr>
            <w:r w:rsidRPr="00D4084E">
              <w:rPr>
                <w:rFonts w:cstheme="minorHAnsi"/>
                <w:sz w:val="24"/>
                <w:szCs w:val="24"/>
              </w:rPr>
              <w:t>Observation</w:t>
            </w:r>
          </w:p>
        </w:tc>
        <w:tc>
          <w:tcPr>
            <w:tcW w:w="500" w:type="pct"/>
            <w:hideMark/>
          </w:tcPr>
          <w:p w14:paraId="0208230C" w14:textId="77777777" w:rsidR="00D4084E" w:rsidRPr="00D4084E" w:rsidRDefault="00D4084E" w:rsidP="00D4084E">
            <w:pPr>
              <w:rPr>
                <w:rFonts w:cstheme="minorHAnsi"/>
                <w:sz w:val="24"/>
                <w:szCs w:val="24"/>
              </w:rPr>
            </w:pPr>
            <w:r w:rsidRPr="00D4084E">
              <w:rPr>
                <w:rFonts w:cstheme="minorHAnsi"/>
                <w:sz w:val="24"/>
                <w:szCs w:val="24"/>
              </w:rPr>
              <w:t>Persistent disease</w:t>
            </w:r>
          </w:p>
        </w:tc>
        <w:tc>
          <w:tcPr>
            <w:tcW w:w="414" w:type="pct"/>
            <w:hideMark/>
          </w:tcPr>
          <w:p w14:paraId="0D354467" w14:textId="77777777" w:rsidR="00D4084E" w:rsidRPr="00D4084E" w:rsidRDefault="00D4084E" w:rsidP="00D4084E">
            <w:pPr>
              <w:rPr>
                <w:rFonts w:cstheme="minorHAnsi"/>
                <w:sz w:val="24"/>
                <w:szCs w:val="24"/>
              </w:rPr>
            </w:pPr>
            <w:r w:rsidRPr="00D4084E">
              <w:rPr>
                <w:rFonts w:cstheme="minorHAnsi"/>
                <w:sz w:val="24"/>
                <w:szCs w:val="24"/>
              </w:rPr>
              <w:t>2 years</w:t>
            </w:r>
          </w:p>
        </w:tc>
      </w:tr>
      <w:tr w:rsidR="008D4BDF" w:rsidRPr="00D4084E" w14:paraId="3EDCBE4B" w14:textId="77777777" w:rsidTr="008D4BDF">
        <w:tc>
          <w:tcPr>
            <w:tcW w:w="248" w:type="pct"/>
            <w:hideMark/>
          </w:tcPr>
          <w:p w14:paraId="0D8B8E1B" w14:textId="77777777" w:rsidR="00D4084E" w:rsidRPr="00D4084E" w:rsidRDefault="00D4084E" w:rsidP="00D4084E">
            <w:pPr>
              <w:rPr>
                <w:rFonts w:cstheme="minorHAnsi"/>
                <w:sz w:val="24"/>
                <w:szCs w:val="24"/>
              </w:rPr>
            </w:pPr>
            <w:r w:rsidRPr="00D4084E">
              <w:rPr>
                <w:rFonts w:cstheme="minorHAnsi"/>
                <w:sz w:val="24"/>
                <w:szCs w:val="24"/>
              </w:rPr>
              <w:t>2</w:t>
            </w:r>
          </w:p>
        </w:tc>
        <w:tc>
          <w:tcPr>
            <w:tcW w:w="205" w:type="pct"/>
            <w:hideMark/>
          </w:tcPr>
          <w:p w14:paraId="3DD74EC4"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07F58E72" w14:textId="77777777" w:rsidR="00D4084E" w:rsidRPr="00D4084E" w:rsidRDefault="00D4084E" w:rsidP="00D4084E">
            <w:pPr>
              <w:rPr>
                <w:rFonts w:cstheme="minorHAnsi"/>
                <w:sz w:val="24"/>
                <w:szCs w:val="24"/>
              </w:rPr>
            </w:pPr>
            <w:r w:rsidRPr="00D4084E">
              <w:rPr>
                <w:rFonts w:cstheme="minorHAnsi"/>
                <w:sz w:val="24"/>
                <w:szCs w:val="24"/>
              </w:rPr>
              <w:t>26</w:t>
            </w:r>
          </w:p>
        </w:tc>
        <w:tc>
          <w:tcPr>
            <w:tcW w:w="534" w:type="pct"/>
            <w:hideMark/>
          </w:tcPr>
          <w:p w14:paraId="72666BB3"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607" w:type="pct"/>
            <w:hideMark/>
          </w:tcPr>
          <w:p w14:paraId="5E3EAC62" w14:textId="77777777" w:rsidR="00D4084E" w:rsidRPr="00D4084E" w:rsidRDefault="00D4084E" w:rsidP="00D4084E">
            <w:pPr>
              <w:rPr>
                <w:rFonts w:cstheme="minorHAnsi"/>
                <w:sz w:val="24"/>
                <w:szCs w:val="24"/>
              </w:rPr>
            </w:pPr>
            <w:r w:rsidRPr="00D4084E">
              <w:rPr>
                <w:rFonts w:cstheme="minorHAnsi"/>
                <w:sz w:val="24"/>
                <w:szCs w:val="24"/>
              </w:rPr>
              <w:t>Pain, mobility of tooth #19</w:t>
            </w:r>
          </w:p>
        </w:tc>
        <w:tc>
          <w:tcPr>
            <w:tcW w:w="1471" w:type="pct"/>
            <w:hideMark/>
          </w:tcPr>
          <w:p w14:paraId="25681D45" w14:textId="77777777" w:rsidR="00D4084E" w:rsidRPr="00D4084E" w:rsidRDefault="00D4084E" w:rsidP="00D4084E">
            <w:pPr>
              <w:rPr>
                <w:rFonts w:cstheme="minorHAnsi"/>
                <w:sz w:val="24"/>
                <w:szCs w:val="24"/>
              </w:rPr>
            </w:pPr>
            <w:r w:rsidRPr="00D4084E">
              <w:rPr>
                <w:rFonts w:cstheme="minorHAnsi"/>
                <w:sz w:val="24"/>
                <w:szCs w:val="24"/>
              </w:rPr>
              <w:t>Multiple irregular osteolytic foci. Scooped out appearance of superior alveolus. Tooth #19 appears extruded</w:t>
            </w:r>
          </w:p>
        </w:tc>
        <w:tc>
          <w:tcPr>
            <w:tcW w:w="800" w:type="pct"/>
            <w:hideMark/>
          </w:tcPr>
          <w:p w14:paraId="2637A899" w14:textId="77777777" w:rsidR="00D4084E" w:rsidRPr="00D4084E" w:rsidRDefault="00D4084E" w:rsidP="00D4084E">
            <w:pPr>
              <w:rPr>
                <w:rFonts w:cstheme="minorHAnsi"/>
                <w:sz w:val="24"/>
                <w:szCs w:val="24"/>
              </w:rPr>
            </w:pPr>
            <w:r w:rsidRPr="00D4084E">
              <w:rPr>
                <w:rFonts w:cstheme="minorHAnsi"/>
                <w:sz w:val="24"/>
                <w:szCs w:val="24"/>
              </w:rPr>
              <w:t>Aggressive Curettage</w:t>
            </w:r>
          </w:p>
        </w:tc>
        <w:tc>
          <w:tcPr>
            <w:tcW w:w="500" w:type="pct"/>
            <w:hideMark/>
          </w:tcPr>
          <w:p w14:paraId="404BC8D4"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14" w:type="pct"/>
            <w:hideMark/>
          </w:tcPr>
          <w:p w14:paraId="36643F4A" w14:textId="77777777" w:rsidR="00D4084E" w:rsidRPr="00D4084E" w:rsidRDefault="00D4084E" w:rsidP="00D4084E">
            <w:pPr>
              <w:rPr>
                <w:rFonts w:cstheme="minorHAnsi"/>
                <w:sz w:val="24"/>
                <w:szCs w:val="24"/>
              </w:rPr>
            </w:pPr>
            <w:r w:rsidRPr="00D4084E">
              <w:rPr>
                <w:rFonts w:cstheme="minorHAnsi"/>
                <w:sz w:val="24"/>
                <w:szCs w:val="24"/>
              </w:rPr>
              <w:t>2 years</w:t>
            </w:r>
          </w:p>
        </w:tc>
      </w:tr>
      <w:tr w:rsidR="008D4BDF" w:rsidRPr="00D4084E" w14:paraId="6BA94CF5" w14:textId="77777777" w:rsidTr="008D4BDF">
        <w:tc>
          <w:tcPr>
            <w:tcW w:w="248" w:type="pct"/>
            <w:hideMark/>
          </w:tcPr>
          <w:p w14:paraId="357D16DE" w14:textId="77777777" w:rsidR="00D4084E" w:rsidRPr="00D4084E" w:rsidRDefault="00D4084E" w:rsidP="00D4084E">
            <w:pPr>
              <w:rPr>
                <w:rFonts w:cstheme="minorHAnsi"/>
                <w:sz w:val="24"/>
                <w:szCs w:val="24"/>
              </w:rPr>
            </w:pPr>
            <w:r w:rsidRPr="00D4084E">
              <w:rPr>
                <w:rFonts w:cstheme="minorHAnsi"/>
                <w:sz w:val="24"/>
                <w:szCs w:val="24"/>
              </w:rPr>
              <w:t>3</w:t>
            </w:r>
          </w:p>
        </w:tc>
        <w:tc>
          <w:tcPr>
            <w:tcW w:w="205" w:type="pct"/>
            <w:hideMark/>
          </w:tcPr>
          <w:p w14:paraId="1AE31167"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141F4C3A" w14:textId="77777777" w:rsidR="00D4084E" w:rsidRPr="00D4084E" w:rsidRDefault="00D4084E" w:rsidP="00D4084E">
            <w:pPr>
              <w:rPr>
                <w:rFonts w:cstheme="minorHAnsi"/>
                <w:sz w:val="24"/>
                <w:szCs w:val="24"/>
              </w:rPr>
            </w:pPr>
            <w:r w:rsidRPr="00D4084E">
              <w:rPr>
                <w:rFonts w:cstheme="minorHAnsi"/>
                <w:sz w:val="24"/>
                <w:szCs w:val="24"/>
              </w:rPr>
              <w:t>54</w:t>
            </w:r>
          </w:p>
        </w:tc>
        <w:tc>
          <w:tcPr>
            <w:tcW w:w="534" w:type="pct"/>
            <w:hideMark/>
          </w:tcPr>
          <w:p w14:paraId="0FBBFC34" w14:textId="77777777" w:rsidR="00D4084E" w:rsidRPr="00D4084E" w:rsidRDefault="00D4084E" w:rsidP="00D4084E">
            <w:pPr>
              <w:rPr>
                <w:rFonts w:cstheme="minorHAnsi"/>
                <w:sz w:val="24"/>
                <w:szCs w:val="24"/>
              </w:rPr>
            </w:pPr>
            <w:r w:rsidRPr="00D4084E">
              <w:rPr>
                <w:rFonts w:cstheme="minorHAnsi"/>
                <w:sz w:val="24"/>
                <w:szCs w:val="24"/>
              </w:rPr>
              <w:t>Nasal cavity and paranasal sinuses</w:t>
            </w:r>
          </w:p>
        </w:tc>
        <w:tc>
          <w:tcPr>
            <w:tcW w:w="607" w:type="pct"/>
            <w:hideMark/>
          </w:tcPr>
          <w:p w14:paraId="39C71408" w14:textId="77777777" w:rsidR="00D4084E" w:rsidRPr="00D4084E" w:rsidRDefault="00D4084E" w:rsidP="00D4084E">
            <w:pPr>
              <w:rPr>
                <w:rFonts w:cstheme="minorHAnsi"/>
                <w:sz w:val="24"/>
                <w:szCs w:val="24"/>
              </w:rPr>
            </w:pPr>
            <w:r w:rsidRPr="00D4084E">
              <w:rPr>
                <w:rFonts w:cstheme="minorHAnsi"/>
                <w:sz w:val="24"/>
                <w:szCs w:val="24"/>
              </w:rPr>
              <w:t>Chronic sinusitis</w:t>
            </w:r>
          </w:p>
        </w:tc>
        <w:tc>
          <w:tcPr>
            <w:tcW w:w="1471" w:type="pct"/>
            <w:hideMark/>
          </w:tcPr>
          <w:p w14:paraId="25585924" w14:textId="77777777" w:rsidR="00D4084E" w:rsidRPr="00D4084E" w:rsidRDefault="00D4084E" w:rsidP="00D4084E">
            <w:pPr>
              <w:rPr>
                <w:rFonts w:cstheme="minorHAnsi"/>
                <w:sz w:val="24"/>
                <w:szCs w:val="24"/>
              </w:rPr>
            </w:pPr>
            <w:r w:rsidRPr="00D4084E">
              <w:rPr>
                <w:rFonts w:cstheme="minorHAnsi"/>
                <w:sz w:val="24"/>
                <w:szCs w:val="24"/>
              </w:rPr>
              <w:t>3.0 × 1.5 × 3.0 cm mass, right anterior nose involving anterior and mid portions of inferior and middle turbinate</w:t>
            </w:r>
          </w:p>
        </w:tc>
        <w:tc>
          <w:tcPr>
            <w:tcW w:w="800" w:type="pct"/>
            <w:hideMark/>
          </w:tcPr>
          <w:p w14:paraId="49607293"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500" w:type="pct"/>
            <w:hideMark/>
          </w:tcPr>
          <w:p w14:paraId="14184999"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14" w:type="pct"/>
            <w:hideMark/>
          </w:tcPr>
          <w:p w14:paraId="02CC1E0B" w14:textId="77777777" w:rsidR="00D4084E" w:rsidRPr="00D4084E" w:rsidRDefault="00D4084E" w:rsidP="00D4084E">
            <w:pPr>
              <w:rPr>
                <w:rFonts w:cstheme="minorHAnsi"/>
                <w:sz w:val="24"/>
                <w:szCs w:val="24"/>
              </w:rPr>
            </w:pPr>
            <w:r w:rsidRPr="00D4084E">
              <w:rPr>
                <w:rFonts w:cstheme="minorHAnsi"/>
                <w:sz w:val="24"/>
                <w:szCs w:val="24"/>
              </w:rPr>
              <w:t>2 years</w:t>
            </w:r>
          </w:p>
        </w:tc>
      </w:tr>
      <w:tr w:rsidR="008D4BDF" w:rsidRPr="00D4084E" w14:paraId="0A0C5795" w14:textId="77777777" w:rsidTr="008D4BDF">
        <w:tc>
          <w:tcPr>
            <w:tcW w:w="248" w:type="pct"/>
            <w:hideMark/>
          </w:tcPr>
          <w:p w14:paraId="58FA3F5A" w14:textId="77777777" w:rsidR="00D4084E" w:rsidRPr="00D4084E" w:rsidRDefault="00D4084E" w:rsidP="00D4084E">
            <w:pPr>
              <w:rPr>
                <w:rFonts w:cstheme="minorHAnsi"/>
                <w:sz w:val="24"/>
                <w:szCs w:val="24"/>
              </w:rPr>
            </w:pPr>
            <w:r w:rsidRPr="00D4084E">
              <w:rPr>
                <w:rFonts w:cstheme="minorHAnsi"/>
                <w:sz w:val="24"/>
                <w:szCs w:val="24"/>
              </w:rPr>
              <w:t>4</w:t>
            </w:r>
          </w:p>
        </w:tc>
        <w:tc>
          <w:tcPr>
            <w:tcW w:w="205" w:type="pct"/>
            <w:hideMark/>
          </w:tcPr>
          <w:p w14:paraId="135D4347"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7BEABDA0" w14:textId="77777777" w:rsidR="00D4084E" w:rsidRPr="00D4084E" w:rsidRDefault="00D4084E" w:rsidP="00D4084E">
            <w:pPr>
              <w:rPr>
                <w:rFonts w:cstheme="minorHAnsi"/>
                <w:sz w:val="24"/>
                <w:szCs w:val="24"/>
              </w:rPr>
            </w:pPr>
            <w:r w:rsidRPr="00D4084E">
              <w:rPr>
                <w:rFonts w:cstheme="minorHAnsi"/>
                <w:sz w:val="24"/>
                <w:szCs w:val="24"/>
              </w:rPr>
              <w:t>55</w:t>
            </w:r>
          </w:p>
        </w:tc>
        <w:tc>
          <w:tcPr>
            <w:tcW w:w="534" w:type="pct"/>
            <w:hideMark/>
          </w:tcPr>
          <w:p w14:paraId="7779A439"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607" w:type="pct"/>
            <w:hideMark/>
          </w:tcPr>
          <w:p w14:paraId="109E1DB7" w14:textId="77777777" w:rsidR="00D4084E" w:rsidRPr="00D4084E" w:rsidRDefault="00D4084E" w:rsidP="00D4084E">
            <w:pPr>
              <w:rPr>
                <w:rFonts w:cstheme="minorHAnsi"/>
                <w:sz w:val="24"/>
                <w:szCs w:val="24"/>
              </w:rPr>
            </w:pPr>
            <w:r w:rsidRPr="00D4084E">
              <w:rPr>
                <w:rFonts w:cstheme="minorHAnsi"/>
                <w:sz w:val="24"/>
                <w:szCs w:val="24"/>
              </w:rPr>
              <w:t>Obstruction</w:t>
            </w:r>
          </w:p>
        </w:tc>
        <w:tc>
          <w:tcPr>
            <w:tcW w:w="1471" w:type="pct"/>
            <w:hideMark/>
          </w:tcPr>
          <w:p w14:paraId="1CE6A477" w14:textId="77777777" w:rsidR="00D4084E" w:rsidRPr="00D4084E" w:rsidRDefault="00D4084E" w:rsidP="00D4084E">
            <w:pPr>
              <w:rPr>
                <w:rFonts w:cstheme="minorHAnsi"/>
                <w:sz w:val="24"/>
                <w:szCs w:val="24"/>
              </w:rPr>
            </w:pPr>
            <w:r w:rsidRPr="00D4084E">
              <w:rPr>
                <w:rFonts w:cstheme="minorHAnsi"/>
                <w:sz w:val="24"/>
                <w:szCs w:val="24"/>
              </w:rPr>
              <w:t>Not available</w:t>
            </w:r>
          </w:p>
        </w:tc>
        <w:tc>
          <w:tcPr>
            <w:tcW w:w="800" w:type="pct"/>
            <w:hideMark/>
          </w:tcPr>
          <w:p w14:paraId="5740186F"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500" w:type="pct"/>
            <w:hideMark/>
          </w:tcPr>
          <w:p w14:paraId="50F644CC"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14" w:type="pct"/>
            <w:hideMark/>
          </w:tcPr>
          <w:p w14:paraId="12BA2439" w14:textId="77777777" w:rsidR="00D4084E" w:rsidRPr="00D4084E" w:rsidRDefault="00D4084E" w:rsidP="00D4084E">
            <w:pPr>
              <w:rPr>
                <w:rFonts w:cstheme="minorHAnsi"/>
                <w:sz w:val="24"/>
                <w:szCs w:val="24"/>
              </w:rPr>
            </w:pPr>
            <w:r w:rsidRPr="00D4084E">
              <w:rPr>
                <w:rFonts w:cstheme="minorHAnsi"/>
                <w:sz w:val="24"/>
                <w:szCs w:val="24"/>
              </w:rPr>
              <w:t>3 years</w:t>
            </w:r>
          </w:p>
        </w:tc>
      </w:tr>
      <w:tr w:rsidR="008D4BDF" w:rsidRPr="00D4084E" w14:paraId="02DB2814" w14:textId="77777777" w:rsidTr="008D4BDF">
        <w:tc>
          <w:tcPr>
            <w:tcW w:w="248" w:type="pct"/>
            <w:hideMark/>
          </w:tcPr>
          <w:p w14:paraId="16889D70" w14:textId="77777777" w:rsidR="00D4084E" w:rsidRPr="00D4084E" w:rsidRDefault="00D4084E" w:rsidP="00D4084E">
            <w:pPr>
              <w:rPr>
                <w:rFonts w:cstheme="minorHAnsi"/>
                <w:sz w:val="24"/>
                <w:szCs w:val="24"/>
              </w:rPr>
            </w:pPr>
            <w:r w:rsidRPr="00D4084E">
              <w:rPr>
                <w:rFonts w:cstheme="minorHAnsi"/>
                <w:sz w:val="24"/>
                <w:szCs w:val="24"/>
              </w:rPr>
              <w:t>5</w:t>
            </w:r>
          </w:p>
        </w:tc>
        <w:tc>
          <w:tcPr>
            <w:tcW w:w="205" w:type="pct"/>
            <w:hideMark/>
          </w:tcPr>
          <w:p w14:paraId="120C8EE8"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06D31D1F" w14:textId="77777777" w:rsidR="00D4084E" w:rsidRPr="00D4084E" w:rsidRDefault="00D4084E" w:rsidP="00D4084E">
            <w:pPr>
              <w:rPr>
                <w:rFonts w:cstheme="minorHAnsi"/>
                <w:sz w:val="24"/>
                <w:szCs w:val="24"/>
              </w:rPr>
            </w:pPr>
            <w:r w:rsidRPr="00D4084E">
              <w:rPr>
                <w:rFonts w:cstheme="minorHAnsi"/>
                <w:sz w:val="24"/>
                <w:szCs w:val="24"/>
              </w:rPr>
              <w:t>22</w:t>
            </w:r>
          </w:p>
        </w:tc>
        <w:tc>
          <w:tcPr>
            <w:tcW w:w="534" w:type="pct"/>
            <w:hideMark/>
          </w:tcPr>
          <w:p w14:paraId="6C10E2A2"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607" w:type="pct"/>
            <w:hideMark/>
          </w:tcPr>
          <w:p w14:paraId="5ED35FC7" w14:textId="77777777" w:rsidR="00D4084E" w:rsidRPr="00D4084E" w:rsidRDefault="00D4084E" w:rsidP="00D4084E">
            <w:pPr>
              <w:rPr>
                <w:rFonts w:cstheme="minorHAnsi"/>
                <w:sz w:val="24"/>
                <w:szCs w:val="24"/>
              </w:rPr>
            </w:pPr>
            <w:r w:rsidRPr="00D4084E">
              <w:rPr>
                <w:rFonts w:cstheme="minorHAnsi"/>
                <w:sz w:val="24"/>
                <w:szCs w:val="24"/>
              </w:rPr>
              <w:t>Obstruction</w:t>
            </w:r>
          </w:p>
        </w:tc>
        <w:tc>
          <w:tcPr>
            <w:tcW w:w="1471" w:type="pct"/>
            <w:hideMark/>
          </w:tcPr>
          <w:p w14:paraId="6E0E4A1B" w14:textId="77777777" w:rsidR="00D4084E" w:rsidRPr="00D4084E" w:rsidRDefault="00D4084E" w:rsidP="00D4084E">
            <w:pPr>
              <w:rPr>
                <w:rFonts w:cstheme="minorHAnsi"/>
                <w:sz w:val="24"/>
                <w:szCs w:val="24"/>
              </w:rPr>
            </w:pPr>
            <w:r w:rsidRPr="00D4084E">
              <w:rPr>
                <w:rFonts w:cstheme="minorHAnsi"/>
                <w:sz w:val="24"/>
                <w:szCs w:val="24"/>
              </w:rPr>
              <w:t>Not available</w:t>
            </w:r>
          </w:p>
        </w:tc>
        <w:tc>
          <w:tcPr>
            <w:tcW w:w="800" w:type="pct"/>
            <w:hideMark/>
          </w:tcPr>
          <w:p w14:paraId="353DCE78"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500" w:type="pct"/>
            <w:hideMark/>
          </w:tcPr>
          <w:p w14:paraId="1F26915C"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14" w:type="pct"/>
            <w:hideMark/>
          </w:tcPr>
          <w:p w14:paraId="25A34001" w14:textId="77777777" w:rsidR="00D4084E" w:rsidRPr="00D4084E" w:rsidRDefault="00D4084E" w:rsidP="00D4084E">
            <w:pPr>
              <w:rPr>
                <w:rFonts w:cstheme="minorHAnsi"/>
                <w:sz w:val="24"/>
                <w:szCs w:val="24"/>
              </w:rPr>
            </w:pPr>
            <w:r w:rsidRPr="00D4084E">
              <w:rPr>
                <w:rFonts w:cstheme="minorHAnsi"/>
                <w:sz w:val="24"/>
                <w:szCs w:val="24"/>
              </w:rPr>
              <w:t>3 years</w:t>
            </w:r>
          </w:p>
        </w:tc>
      </w:tr>
      <w:tr w:rsidR="008D4BDF" w:rsidRPr="00D4084E" w14:paraId="26986795" w14:textId="77777777" w:rsidTr="008D4BDF">
        <w:tc>
          <w:tcPr>
            <w:tcW w:w="248" w:type="pct"/>
            <w:hideMark/>
          </w:tcPr>
          <w:p w14:paraId="2C9D4635" w14:textId="77777777" w:rsidR="00D4084E" w:rsidRPr="00D4084E" w:rsidRDefault="00D4084E" w:rsidP="00D4084E">
            <w:pPr>
              <w:rPr>
                <w:rFonts w:cstheme="minorHAnsi"/>
                <w:sz w:val="24"/>
                <w:szCs w:val="24"/>
              </w:rPr>
            </w:pPr>
            <w:r w:rsidRPr="00D4084E">
              <w:rPr>
                <w:rFonts w:cstheme="minorHAnsi"/>
                <w:sz w:val="24"/>
                <w:szCs w:val="24"/>
              </w:rPr>
              <w:t>6</w:t>
            </w:r>
          </w:p>
        </w:tc>
        <w:tc>
          <w:tcPr>
            <w:tcW w:w="205" w:type="pct"/>
            <w:hideMark/>
          </w:tcPr>
          <w:p w14:paraId="289B28EA"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637D5253" w14:textId="77777777" w:rsidR="00D4084E" w:rsidRPr="00D4084E" w:rsidRDefault="00D4084E" w:rsidP="00D4084E">
            <w:pPr>
              <w:rPr>
                <w:rFonts w:cstheme="minorHAnsi"/>
                <w:sz w:val="24"/>
                <w:szCs w:val="24"/>
              </w:rPr>
            </w:pPr>
            <w:r w:rsidRPr="00D4084E">
              <w:rPr>
                <w:rFonts w:cstheme="minorHAnsi"/>
                <w:sz w:val="24"/>
                <w:szCs w:val="24"/>
              </w:rPr>
              <w:t>26</w:t>
            </w:r>
          </w:p>
        </w:tc>
        <w:tc>
          <w:tcPr>
            <w:tcW w:w="534" w:type="pct"/>
            <w:hideMark/>
          </w:tcPr>
          <w:p w14:paraId="59CC38A1"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607" w:type="pct"/>
            <w:hideMark/>
          </w:tcPr>
          <w:p w14:paraId="0AA569B5" w14:textId="77777777" w:rsidR="00D4084E" w:rsidRPr="00D4084E" w:rsidRDefault="00D4084E" w:rsidP="00D4084E">
            <w:pPr>
              <w:rPr>
                <w:rFonts w:cstheme="minorHAnsi"/>
                <w:sz w:val="24"/>
                <w:szCs w:val="24"/>
              </w:rPr>
            </w:pPr>
            <w:r w:rsidRPr="00D4084E">
              <w:rPr>
                <w:rFonts w:cstheme="minorHAnsi"/>
                <w:sz w:val="24"/>
                <w:szCs w:val="24"/>
              </w:rPr>
              <w:t>Incidental finding</w:t>
            </w:r>
          </w:p>
        </w:tc>
        <w:tc>
          <w:tcPr>
            <w:tcW w:w="1471" w:type="pct"/>
            <w:hideMark/>
          </w:tcPr>
          <w:p w14:paraId="06D509D7" w14:textId="77777777" w:rsidR="00D4084E" w:rsidRPr="00D4084E" w:rsidRDefault="00D4084E" w:rsidP="00D4084E">
            <w:pPr>
              <w:rPr>
                <w:rFonts w:cstheme="minorHAnsi"/>
                <w:sz w:val="24"/>
                <w:szCs w:val="24"/>
              </w:rPr>
            </w:pPr>
            <w:r w:rsidRPr="00D4084E">
              <w:rPr>
                <w:rFonts w:cstheme="minorHAnsi"/>
                <w:sz w:val="24"/>
                <w:szCs w:val="24"/>
              </w:rPr>
              <w:t>Vaguely outlined radiolucency extending from mesial aspect of first molar tooth to mid ramus. Cortical thinning but no significant expansion.</w:t>
            </w:r>
          </w:p>
        </w:tc>
        <w:tc>
          <w:tcPr>
            <w:tcW w:w="800" w:type="pct"/>
            <w:hideMark/>
          </w:tcPr>
          <w:p w14:paraId="35E742B7" w14:textId="77777777" w:rsidR="00D4084E" w:rsidRPr="00D4084E" w:rsidRDefault="00D4084E" w:rsidP="00D4084E">
            <w:pPr>
              <w:rPr>
                <w:rFonts w:cstheme="minorHAnsi"/>
                <w:sz w:val="24"/>
                <w:szCs w:val="24"/>
              </w:rPr>
            </w:pPr>
            <w:r w:rsidRPr="00D4084E">
              <w:rPr>
                <w:rFonts w:cstheme="minorHAnsi"/>
                <w:sz w:val="24"/>
                <w:szCs w:val="24"/>
              </w:rPr>
              <w:t>Aggressive curettage</w:t>
            </w:r>
          </w:p>
        </w:tc>
        <w:tc>
          <w:tcPr>
            <w:tcW w:w="500" w:type="pct"/>
            <w:hideMark/>
          </w:tcPr>
          <w:p w14:paraId="03F73682" w14:textId="77777777" w:rsidR="00D4084E" w:rsidRPr="00D4084E" w:rsidRDefault="00D4084E" w:rsidP="00D4084E">
            <w:pPr>
              <w:rPr>
                <w:rFonts w:cstheme="minorHAnsi"/>
                <w:sz w:val="24"/>
                <w:szCs w:val="24"/>
              </w:rPr>
            </w:pPr>
            <w:r w:rsidRPr="00D4084E">
              <w:rPr>
                <w:rFonts w:cstheme="minorHAnsi"/>
                <w:sz w:val="24"/>
                <w:szCs w:val="24"/>
              </w:rPr>
              <w:t>Not available</w:t>
            </w:r>
          </w:p>
        </w:tc>
        <w:tc>
          <w:tcPr>
            <w:tcW w:w="414" w:type="pct"/>
            <w:hideMark/>
          </w:tcPr>
          <w:p w14:paraId="3DF2CC67" w14:textId="77777777" w:rsidR="00D4084E" w:rsidRPr="00D4084E" w:rsidRDefault="00D4084E" w:rsidP="00D4084E">
            <w:pPr>
              <w:rPr>
                <w:rFonts w:cstheme="minorHAnsi"/>
                <w:sz w:val="24"/>
                <w:szCs w:val="24"/>
              </w:rPr>
            </w:pPr>
            <w:r w:rsidRPr="00D4084E">
              <w:rPr>
                <w:rFonts w:cstheme="minorHAnsi"/>
                <w:sz w:val="24"/>
                <w:szCs w:val="24"/>
              </w:rPr>
              <w:t>Not available</w:t>
            </w:r>
          </w:p>
        </w:tc>
      </w:tr>
      <w:tr w:rsidR="008D4BDF" w:rsidRPr="00D4084E" w14:paraId="65AA402C" w14:textId="77777777" w:rsidTr="008D4BDF">
        <w:tc>
          <w:tcPr>
            <w:tcW w:w="248" w:type="pct"/>
            <w:hideMark/>
          </w:tcPr>
          <w:p w14:paraId="3FCA82A4" w14:textId="77777777" w:rsidR="00D4084E" w:rsidRPr="00D4084E" w:rsidRDefault="00D4084E" w:rsidP="00D4084E">
            <w:pPr>
              <w:rPr>
                <w:rFonts w:cstheme="minorHAnsi"/>
                <w:sz w:val="24"/>
                <w:szCs w:val="24"/>
              </w:rPr>
            </w:pPr>
            <w:r w:rsidRPr="00D4084E">
              <w:rPr>
                <w:rFonts w:cstheme="minorHAnsi"/>
                <w:sz w:val="24"/>
                <w:szCs w:val="24"/>
              </w:rPr>
              <w:t>7</w:t>
            </w:r>
          </w:p>
        </w:tc>
        <w:tc>
          <w:tcPr>
            <w:tcW w:w="205" w:type="pct"/>
            <w:hideMark/>
          </w:tcPr>
          <w:p w14:paraId="57029A4E"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19E67C2D" w14:textId="77777777" w:rsidR="00D4084E" w:rsidRPr="00D4084E" w:rsidRDefault="00D4084E" w:rsidP="00D4084E">
            <w:pPr>
              <w:rPr>
                <w:rFonts w:cstheme="minorHAnsi"/>
                <w:sz w:val="24"/>
                <w:szCs w:val="24"/>
              </w:rPr>
            </w:pPr>
            <w:r w:rsidRPr="00D4084E">
              <w:rPr>
                <w:rFonts w:cstheme="minorHAnsi"/>
                <w:sz w:val="24"/>
                <w:szCs w:val="24"/>
              </w:rPr>
              <w:t>38</w:t>
            </w:r>
          </w:p>
        </w:tc>
        <w:tc>
          <w:tcPr>
            <w:tcW w:w="534" w:type="pct"/>
            <w:hideMark/>
          </w:tcPr>
          <w:p w14:paraId="3A369C05"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607" w:type="pct"/>
            <w:hideMark/>
          </w:tcPr>
          <w:p w14:paraId="5C0C4534" w14:textId="77777777" w:rsidR="00D4084E" w:rsidRPr="00D4084E" w:rsidRDefault="00D4084E" w:rsidP="00D4084E">
            <w:pPr>
              <w:rPr>
                <w:rFonts w:cstheme="minorHAnsi"/>
                <w:sz w:val="24"/>
                <w:szCs w:val="24"/>
              </w:rPr>
            </w:pPr>
            <w:r w:rsidRPr="00D4084E">
              <w:rPr>
                <w:rFonts w:cstheme="minorHAnsi"/>
                <w:sz w:val="24"/>
                <w:szCs w:val="24"/>
              </w:rPr>
              <w:t>Rapidly growing expansile mass</w:t>
            </w:r>
          </w:p>
        </w:tc>
        <w:tc>
          <w:tcPr>
            <w:tcW w:w="1471" w:type="pct"/>
            <w:hideMark/>
          </w:tcPr>
          <w:p w14:paraId="5DC7D07A" w14:textId="77777777" w:rsidR="00D4084E" w:rsidRPr="00D4084E" w:rsidRDefault="00D4084E" w:rsidP="00D4084E">
            <w:pPr>
              <w:rPr>
                <w:rFonts w:cstheme="minorHAnsi"/>
                <w:sz w:val="24"/>
                <w:szCs w:val="24"/>
              </w:rPr>
            </w:pPr>
            <w:r w:rsidRPr="00D4084E">
              <w:rPr>
                <w:rFonts w:cstheme="minorHAnsi"/>
                <w:sz w:val="24"/>
                <w:szCs w:val="24"/>
              </w:rPr>
              <w:t>2.5 cm × 2.3 cm × 1.3 cm mass creating a radiolucency with well-defined borders. Buccal and lingual cortical compromise</w:t>
            </w:r>
          </w:p>
        </w:tc>
        <w:tc>
          <w:tcPr>
            <w:tcW w:w="800" w:type="pct"/>
            <w:hideMark/>
          </w:tcPr>
          <w:p w14:paraId="5595CA6F" w14:textId="77777777" w:rsidR="00D4084E" w:rsidRPr="00D4084E" w:rsidRDefault="00D4084E" w:rsidP="00D4084E">
            <w:pPr>
              <w:rPr>
                <w:rFonts w:cstheme="minorHAnsi"/>
                <w:sz w:val="24"/>
                <w:szCs w:val="24"/>
              </w:rPr>
            </w:pPr>
            <w:r w:rsidRPr="00D4084E">
              <w:rPr>
                <w:rFonts w:cstheme="minorHAnsi"/>
                <w:sz w:val="24"/>
                <w:szCs w:val="24"/>
              </w:rPr>
              <w:t>Excision of mass followed by aggressive curettage of intra bony component.</w:t>
            </w:r>
          </w:p>
        </w:tc>
        <w:tc>
          <w:tcPr>
            <w:tcW w:w="500" w:type="pct"/>
            <w:hideMark/>
          </w:tcPr>
          <w:p w14:paraId="6E83F6AA" w14:textId="77777777" w:rsidR="00D4084E" w:rsidRPr="00D4084E" w:rsidRDefault="00D4084E" w:rsidP="00D4084E">
            <w:pPr>
              <w:rPr>
                <w:rFonts w:cstheme="minorHAnsi"/>
                <w:sz w:val="24"/>
                <w:szCs w:val="24"/>
              </w:rPr>
            </w:pPr>
            <w:r w:rsidRPr="00D4084E">
              <w:rPr>
                <w:rFonts w:cstheme="minorHAnsi"/>
                <w:sz w:val="24"/>
                <w:szCs w:val="24"/>
              </w:rPr>
              <w:t>Not available</w:t>
            </w:r>
          </w:p>
        </w:tc>
        <w:tc>
          <w:tcPr>
            <w:tcW w:w="414" w:type="pct"/>
            <w:hideMark/>
          </w:tcPr>
          <w:p w14:paraId="579AB8A4" w14:textId="77777777" w:rsidR="00D4084E" w:rsidRPr="00D4084E" w:rsidRDefault="00D4084E" w:rsidP="00D4084E">
            <w:pPr>
              <w:rPr>
                <w:rFonts w:cstheme="minorHAnsi"/>
                <w:sz w:val="24"/>
                <w:szCs w:val="24"/>
              </w:rPr>
            </w:pPr>
            <w:r w:rsidRPr="00D4084E">
              <w:rPr>
                <w:rFonts w:cstheme="minorHAnsi"/>
                <w:sz w:val="24"/>
                <w:szCs w:val="24"/>
              </w:rPr>
              <w:t>Not available</w:t>
            </w:r>
          </w:p>
        </w:tc>
      </w:tr>
    </w:tbl>
    <w:p w14:paraId="1859188B" w14:textId="77777777" w:rsidR="00D4084E" w:rsidRPr="00D4084E" w:rsidRDefault="00D4084E" w:rsidP="00D4084E">
      <w:pPr>
        <w:rPr>
          <w:rFonts w:cstheme="minorHAnsi"/>
          <w:sz w:val="24"/>
          <w:szCs w:val="24"/>
        </w:rPr>
      </w:pPr>
      <w:r w:rsidRPr="00D4084E">
        <w:rPr>
          <w:rFonts w:cstheme="minorHAnsi"/>
          <w:sz w:val="24"/>
          <w:szCs w:val="24"/>
        </w:rPr>
        <w:t>Age range: 22–55 years (mean: 38.14 years); Gender distribution: Male: 1, Female: 6</w:t>
      </w:r>
    </w:p>
    <w:p w14:paraId="3D2A2439" w14:textId="5F5A402E" w:rsidR="00D4084E" w:rsidRPr="00D4084E" w:rsidRDefault="00D4084E" w:rsidP="008D4BDF">
      <w:pPr>
        <w:spacing w:after="0"/>
        <w:rPr>
          <w:rFonts w:cstheme="minorHAnsi"/>
          <w:sz w:val="24"/>
          <w:szCs w:val="24"/>
        </w:rPr>
      </w:pPr>
      <w:r w:rsidRPr="00D4084E">
        <w:rPr>
          <w:rFonts w:cstheme="minorHAnsi"/>
          <w:b/>
          <w:bCs/>
          <w:sz w:val="24"/>
          <w:szCs w:val="24"/>
        </w:rPr>
        <w:t>Table 2</w:t>
      </w:r>
      <w:r w:rsidR="009A6ADE">
        <w:rPr>
          <w:rFonts w:cstheme="minorHAnsi"/>
          <w:b/>
          <w:bCs/>
          <w:sz w:val="24"/>
          <w:szCs w:val="24"/>
        </w:rPr>
        <w:t xml:space="preserve"> </w:t>
      </w:r>
      <w:r w:rsidRPr="00D4084E">
        <w:rPr>
          <w:rFonts w:cstheme="minorHAnsi"/>
          <w:sz w:val="24"/>
          <w:szCs w:val="24"/>
        </w:rPr>
        <w:t>Salient features of 38 previously reported cases of ENRDD</w:t>
      </w:r>
    </w:p>
    <w:tbl>
      <w:tblPr>
        <w:tblStyle w:val="TableGrid"/>
        <w:tblW w:w="5000" w:type="pct"/>
        <w:tblLook w:val="04A0" w:firstRow="1" w:lastRow="0" w:firstColumn="1" w:lastColumn="0" w:noHBand="0" w:noVBand="1"/>
      </w:tblPr>
      <w:tblGrid>
        <w:gridCol w:w="1661"/>
        <w:gridCol w:w="1154"/>
        <w:gridCol w:w="561"/>
        <w:gridCol w:w="597"/>
        <w:gridCol w:w="1802"/>
        <w:gridCol w:w="2338"/>
        <w:gridCol w:w="2573"/>
        <w:gridCol w:w="1725"/>
        <w:gridCol w:w="1259"/>
      </w:tblGrid>
      <w:tr w:rsidR="00D4084E" w:rsidRPr="00D4084E" w14:paraId="6EEC46C3" w14:textId="77777777" w:rsidTr="008D4BDF">
        <w:tc>
          <w:tcPr>
            <w:tcW w:w="608" w:type="pct"/>
            <w:hideMark/>
          </w:tcPr>
          <w:p w14:paraId="14BC819E" w14:textId="77777777" w:rsidR="00D4084E" w:rsidRPr="00D4084E" w:rsidRDefault="00D4084E" w:rsidP="00D4084E">
            <w:pPr>
              <w:rPr>
                <w:rFonts w:cstheme="minorHAnsi"/>
                <w:b/>
                <w:bCs/>
                <w:sz w:val="24"/>
                <w:szCs w:val="24"/>
              </w:rPr>
            </w:pPr>
            <w:r w:rsidRPr="00D4084E">
              <w:rPr>
                <w:rFonts w:cstheme="minorHAnsi"/>
                <w:b/>
                <w:bCs/>
                <w:sz w:val="24"/>
                <w:szCs w:val="24"/>
              </w:rPr>
              <w:t>Author/s</w:t>
            </w:r>
          </w:p>
        </w:tc>
        <w:tc>
          <w:tcPr>
            <w:tcW w:w="422" w:type="pct"/>
            <w:hideMark/>
          </w:tcPr>
          <w:p w14:paraId="1EC534E3" w14:textId="77777777" w:rsidR="00D4084E" w:rsidRPr="00D4084E" w:rsidRDefault="00D4084E" w:rsidP="00D4084E">
            <w:pPr>
              <w:rPr>
                <w:rFonts w:cstheme="minorHAnsi"/>
                <w:b/>
                <w:bCs/>
                <w:sz w:val="24"/>
                <w:szCs w:val="24"/>
              </w:rPr>
            </w:pPr>
            <w:r w:rsidRPr="00D4084E">
              <w:rPr>
                <w:rFonts w:cstheme="minorHAnsi"/>
                <w:b/>
                <w:bCs/>
                <w:sz w:val="24"/>
                <w:szCs w:val="24"/>
              </w:rPr>
              <w:t>Number of cases</w:t>
            </w:r>
          </w:p>
        </w:tc>
        <w:tc>
          <w:tcPr>
            <w:tcW w:w="205" w:type="pct"/>
            <w:hideMark/>
          </w:tcPr>
          <w:p w14:paraId="0E8A9B92" w14:textId="77777777" w:rsidR="00D4084E" w:rsidRPr="00D4084E" w:rsidRDefault="00D4084E" w:rsidP="00D4084E">
            <w:pPr>
              <w:rPr>
                <w:rFonts w:cstheme="minorHAnsi"/>
                <w:b/>
                <w:bCs/>
                <w:sz w:val="24"/>
                <w:szCs w:val="24"/>
              </w:rPr>
            </w:pPr>
            <w:r w:rsidRPr="00D4084E">
              <w:rPr>
                <w:rFonts w:cstheme="minorHAnsi"/>
                <w:b/>
                <w:bCs/>
                <w:sz w:val="24"/>
                <w:szCs w:val="24"/>
              </w:rPr>
              <w:t>Sex</w:t>
            </w:r>
          </w:p>
        </w:tc>
        <w:tc>
          <w:tcPr>
            <w:tcW w:w="218" w:type="pct"/>
            <w:hideMark/>
          </w:tcPr>
          <w:p w14:paraId="767EDEDE" w14:textId="77777777" w:rsidR="00D4084E" w:rsidRPr="00D4084E" w:rsidRDefault="00D4084E" w:rsidP="00D4084E">
            <w:pPr>
              <w:rPr>
                <w:rFonts w:cstheme="minorHAnsi"/>
                <w:b/>
                <w:bCs/>
                <w:sz w:val="24"/>
                <w:szCs w:val="24"/>
              </w:rPr>
            </w:pPr>
            <w:r w:rsidRPr="00D4084E">
              <w:rPr>
                <w:rFonts w:cstheme="minorHAnsi"/>
                <w:b/>
                <w:bCs/>
                <w:sz w:val="24"/>
                <w:szCs w:val="24"/>
              </w:rPr>
              <w:t>Age</w:t>
            </w:r>
          </w:p>
        </w:tc>
        <w:tc>
          <w:tcPr>
            <w:tcW w:w="659" w:type="pct"/>
            <w:hideMark/>
          </w:tcPr>
          <w:p w14:paraId="7C38D8A4" w14:textId="77777777" w:rsidR="00D4084E" w:rsidRPr="00D4084E" w:rsidRDefault="00D4084E" w:rsidP="00D4084E">
            <w:pPr>
              <w:rPr>
                <w:rFonts w:cstheme="minorHAnsi"/>
                <w:b/>
                <w:bCs/>
                <w:sz w:val="24"/>
                <w:szCs w:val="24"/>
              </w:rPr>
            </w:pPr>
            <w:r w:rsidRPr="00D4084E">
              <w:rPr>
                <w:rFonts w:cstheme="minorHAnsi"/>
                <w:b/>
                <w:bCs/>
                <w:sz w:val="24"/>
                <w:szCs w:val="24"/>
              </w:rPr>
              <w:t>Location</w:t>
            </w:r>
          </w:p>
        </w:tc>
        <w:tc>
          <w:tcPr>
            <w:tcW w:w="855" w:type="pct"/>
            <w:hideMark/>
          </w:tcPr>
          <w:p w14:paraId="2BDBFE4B" w14:textId="77777777" w:rsidR="00D4084E" w:rsidRPr="00D4084E" w:rsidRDefault="00D4084E" w:rsidP="00D4084E">
            <w:pPr>
              <w:rPr>
                <w:rFonts w:cstheme="minorHAnsi"/>
                <w:b/>
                <w:bCs/>
                <w:sz w:val="24"/>
                <w:szCs w:val="24"/>
              </w:rPr>
            </w:pPr>
            <w:r w:rsidRPr="00D4084E">
              <w:rPr>
                <w:rFonts w:cstheme="minorHAnsi"/>
                <w:b/>
                <w:bCs/>
                <w:sz w:val="24"/>
                <w:szCs w:val="24"/>
              </w:rPr>
              <w:t>Presentation</w:t>
            </w:r>
          </w:p>
        </w:tc>
        <w:tc>
          <w:tcPr>
            <w:tcW w:w="941" w:type="pct"/>
            <w:hideMark/>
          </w:tcPr>
          <w:p w14:paraId="31B760AF" w14:textId="77777777" w:rsidR="00D4084E" w:rsidRPr="00D4084E" w:rsidRDefault="00D4084E" w:rsidP="00D4084E">
            <w:pPr>
              <w:rPr>
                <w:rFonts w:cstheme="minorHAnsi"/>
                <w:b/>
                <w:bCs/>
                <w:sz w:val="24"/>
                <w:szCs w:val="24"/>
              </w:rPr>
            </w:pPr>
            <w:r w:rsidRPr="00D4084E">
              <w:rPr>
                <w:rFonts w:cstheme="minorHAnsi"/>
                <w:b/>
                <w:bCs/>
                <w:sz w:val="24"/>
                <w:szCs w:val="24"/>
              </w:rPr>
              <w:t>Treatment</w:t>
            </w:r>
          </w:p>
        </w:tc>
        <w:tc>
          <w:tcPr>
            <w:tcW w:w="631" w:type="pct"/>
            <w:hideMark/>
          </w:tcPr>
          <w:p w14:paraId="6304E074" w14:textId="77777777" w:rsidR="00D4084E" w:rsidRPr="00D4084E" w:rsidRDefault="00D4084E" w:rsidP="00D4084E">
            <w:pPr>
              <w:rPr>
                <w:rFonts w:cstheme="minorHAnsi"/>
                <w:b/>
                <w:bCs/>
                <w:sz w:val="24"/>
                <w:szCs w:val="24"/>
              </w:rPr>
            </w:pPr>
            <w:r w:rsidRPr="00D4084E">
              <w:rPr>
                <w:rFonts w:cstheme="minorHAnsi"/>
                <w:b/>
                <w:bCs/>
                <w:sz w:val="24"/>
                <w:szCs w:val="24"/>
              </w:rPr>
              <w:t>Outcome</w:t>
            </w:r>
          </w:p>
        </w:tc>
        <w:tc>
          <w:tcPr>
            <w:tcW w:w="460" w:type="pct"/>
            <w:hideMark/>
          </w:tcPr>
          <w:p w14:paraId="4D23BBE6" w14:textId="77777777" w:rsidR="00D4084E" w:rsidRPr="00D4084E" w:rsidRDefault="00D4084E" w:rsidP="00D4084E">
            <w:pPr>
              <w:rPr>
                <w:rFonts w:cstheme="minorHAnsi"/>
                <w:b/>
                <w:bCs/>
                <w:sz w:val="24"/>
                <w:szCs w:val="24"/>
              </w:rPr>
            </w:pPr>
            <w:r w:rsidRPr="00D4084E">
              <w:rPr>
                <w:rFonts w:cstheme="minorHAnsi"/>
                <w:b/>
                <w:bCs/>
                <w:sz w:val="24"/>
                <w:szCs w:val="24"/>
              </w:rPr>
              <w:t>Follow-Up</w:t>
            </w:r>
          </w:p>
        </w:tc>
      </w:tr>
      <w:tr w:rsidR="00D4084E" w:rsidRPr="00D4084E" w14:paraId="3D2E56F9" w14:textId="77777777" w:rsidTr="008D4BDF">
        <w:tc>
          <w:tcPr>
            <w:tcW w:w="608" w:type="pct"/>
            <w:hideMark/>
          </w:tcPr>
          <w:p w14:paraId="7963895E" w14:textId="4F8F5C55" w:rsidR="00D4084E" w:rsidRPr="00D4084E" w:rsidRDefault="00D4084E" w:rsidP="00D4084E">
            <w:pPr>
              <w:rPr>
                <w:rFonts w:cstheme="minorHAnsi"/>
                <w:sz w:val="24"/>
                <w:szCs w:val="24"/>
              </w:rPr>
            </w:pPr>
            <w:proofErr w:type="spellStart"/>
            <w:r w:rsidRPr="00D4084E">
              <w:rPr>
                <w:rFonts w:cstheme="minorHAnsi"/>
                <w:sz w:val="24"/>
                <w:szCs w:val="24"/>
              </w:rPr>
              <w:t>Shemen</w:t>
            </w:r>
            <w:proofErr w:type="spellEnd"/>
            <w:r w:rsidRPr="00D4084E">
              <w:rPr>
                <w:rFonts w:cstheme="minorHAnsi"/>
                <w:sz w:val="24"/>
                <w:szCs w:val="24"/>
              </w:rPr>
              <w:t xml:space="preserve"> et al. [</w:t>
            </w:r>
            <w:r w:rsidRPr="00E44699">
              <w:rPr>
                <w:rFonts w:cstheme="minorHAnsi"/>
                <w:sz w:val="24"/>
                <w:szCs w:val="24"/>
              </w:rPr>
              <w:t>25</w:t>
            </w:r>
            <w:r w:rsidRPr="00D4084E">
              <w:rPr>
                <w:rFonts w:cstheme="minorHAnsi"/>
                <w:sz w:val="24"/>
                <w:szCs w:val="24"/>
              </w:rPr>
              <w:t>]</w:t>
            </w:r>
          </w:p>
        </w:tc>
        <w:tc>
          <w:tcPr>
            <w:tcW w:w="422" w:type="pct"/>
            <w:hideMark/>
          </w:tcPr>
          <w:p w14:paraId="7A99D5F4"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7AB1E6C0"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15EE505C" w14:textId="77777777" w:rsidR="00D4084E" w:rsidRPr="00D4084E" w:rsidRDefault="00D4084E" w:rsidP="00D4084E">
            <w:pPr>
              <w:rPr>
                <w:rFonts w:cstheme="minorHAnsi"/>
                <w:sz w:val="24"/>
                <w:szCs w:val="24"/>
              </w:rPr>
            </w:pPr>
            <w:r w:rsidRPr="00D4084E">
              <w:rPr>
                <w:rFonts w:cstheme="minorHAnsi"/>
                <w:sz w:val="24"/>
                <w:szCs w:val="24"/>
              </w:rPr>
              <w:t>42</w:t>
            </w:r>
          </w:p>
        </w:tc>
        <w:tc>
          <w:tcPr>
            <w:tcW w:w="659" w:type="pct"/>
            <w:hideMark/>
          </w:tcPr>
          <w:p w14:paraId="728D8F98" w14:textId="77777777" w:rsidR="00D4084E" w:rsidRPr="00D4084E" w:rsidRDefault="00D4084E" w:rsidP="00D4084E">
            <w:pPr>
              <w:rPr>
                <w:rFonts w:cstheme="minorHAnsi"/>
                <w:sz w:val="24"/>
                <w:szCs w:val="24"/>
              </w:rPr>
            </w:pPr>
            <w:r w:rsidRPr="00D4084E">
              <w:rPr>
                <w:rFonts w:cstheme="minorHAnsi"/>
                <w:sz w:val="24"/>
                <w:szCs w:val="24"/>
              </w:rPr>
              <w:t>Nasal cavity, sinus, septum</w:t>
            </w:r>
          </w:p>
        </w:tc>
        <w:tc>
          <w:tcPr>
            <w:tcW w:w="855" w:type="pct"/>
            <w:hideMark/>
          </w:tcPr>
          <w:p w14:paraId="3BCAA092" w14:textId="77777777" w:rsidR="00D4084E" w:rsidRPr="00D4084E" w:rsidRDefault="00D4084E" w:rsidP="00D4084E">
            <w:pPr>
              <w:rPr>
                <w:rFonts w:cstheme="minorHAnsi"/>
                <w:sz w:val="24"/>
                <w:szCs w:val="24"/>
              </w:rPr>
            </w:pPr>
            <w:r w:rsidRPr="00D4084E">
              <w:rPr>
                <w:rFonts w:cstheme="minorHAnsi"/>
                <w:sz w:val="24"/>
                <w:szCs w:val="24"/>
              </w:rPr>
              <w:t>Nasal mass, obstruction</w:t>
            </w:r>
          </w:p>
        </w:tc>
        <w:tc>
          <w:tcPr>
            <w:tcW w:w="941" w:type="pct"/>
            <w:hideMark/>
          </w:tcPr>
          <w:p w14:paraId="677EDFAC" w14:textId="77777777" w:rsidR="00D4084E" w:rsidRPr="00D4084E" w:rsidRDefault="00D4084E" w:rsidP="00D4084E">
            <w:pPr>
              <w:rPr>
                <w:rFonts w:cstheme="minorHAnsi"/>
                <w:sz w:val="24"/>
                <w:szCs w:val="24"/>
              </w:rPr>
            </w:pPr>
            <w:r w:rsidRPr="00D4084E">
              <w:rPr>
                <w:rFonts w:cstheme="minorHAnsi"/>
                <w:sz w:val="24"/>
                <w:szCs w:val="24"/>
              </w:rPr>
              <w:t>Excision, radiation</w:t>
            </w:r>
          </w:p>
        </w:tc>
        <w:tc>
          <w:tcPr>
            <w:tcW w:w="631" w:type="pct"/>
            <w:hideMark/>
          </w:tcPr>
          <w:p w14:paraId="0957B323" w14:textId="77777777" w:rsidR="00D4084E" w:rsidRPr="00D4084E" w:rsidRDefault="00D4084E" w:rsidP="00D4084E">
            <w:pPr>
              <w:rPr>
                <w:rFonts w:cstheme="minorHAnsi"/>
                <w:sz w:val="24"/>
                <w:szCs w:val="24"/>
              </w:rPr>
            </w:pPr>
            <w:r w:rsidRPr="00D4084E">
              <w:rPr>
                <w:rFonts w:cstheme="minorHAnsi"/>
                <w:sz w:val="24"/>
                <w:szCs w:val="24"/>
              </w:rPr>
              <w:t>Multiple recurrences</w:t>
            </w:r>
          </w:p>
        </w:tc>
        <w:tc>
          <w:tcPr>
            <w:tcW w:w="460" w:type="pct"/>
            <w:hideMark/>
          </w:tcPr>
          <w:p w14:paraId="047FFD8A" w14:textId="77777777" w:rsidR="00D4084E" w:rsidRPr="00D4084E" w:rsidRDefault="00D4084E" w:rsidP="00D4084E">
            <w:pPr>
              <w:rPr>
                <w:rFonts w:cstheme="minorHAnsi"/>
                <w:sz w:val="24"/>
                <w:szCs w:val="24"/>
              </w:rPr>
            </w:pPr>
            <w:r w:rsidRPr="00D4084E">
              <w:rPr>
                <w:rFonts w:cstheme="minorHAnsi"/>
                <w:sz w:val="24"/>
                <w:szCs w:val="24"/>
              </w:rPr>
              <w:t>1 year</w:t>
            </w:r>
          </w:p>
        </w:tc>
      </w:tr>
      <w:tr w:rsidR="00D4084E" w:rsidRPr="00D4084E" w14:paraId="00C2F752" w14:textId="77777777" w:rsidTr="008D4BDF">
        <w:tc>
          <w:tcPr>
            <w:tcW w:w="608" w:type="pct"/>
            <w:hideMark/>
          </w:tcPr>
          <w:p w14:paraId="35CB5F02" w14:textId="7C8A7C6B" w:rsidR="00D4084E" w:rsidRPr="00D4084E" w:rsidRDefault="00D4084E" w:rsidP="00D4084E">
            <w:pPr>
              <w:rPr>
                <w:rFonts w:cstheme="minorHAnsi"/>
                <w:sz w:val="24"/>
                <w:szCs w:val="24"/>
              </w:rPr>
            </w:pPr>
            <w:proofErr w:type="spellStart"/>
            <w:r w:rsidRPr="00D4084E">
              <w:rPr>
                <w:rFonts w:cstheme="minorHAnsi"/>
                <w:sz w:val="24"/>
                <w:szCs w:val="24"/>
              </w:rPr>
              <w:t>Wenig</w:t>
            </w:r>
            <w:proofErr w:type="spellEnd"/>
            <w:r w:rsidRPr="00D4084E">
              <w:rPr>
                <w:rFonts w:cstheme="minorHAnsi"/>
                <w:sz w:val="24"/>
                <w:szCs w:val="24"/>
              </w:rPr>
              <w:t xml:space="preserve"> et al. [</w:t>
            </w:r>
            <w:r w:rsidRPr="00E44699">
              <w:rPr>
                <w:rFonts w:cstheme="minorHAnsi"/>
                <w:sz w:val="24"/>
                <w:szCs w:val="24"/>
              </w:rPr>
              <w:t>26</w:t>
            </w:r>
            <w:r w:rsidRPr="00D4084E">
              <w:rPr>
                <w:rFonts w:cstheme="minorHAnsi"/>
                <w:sz w:val="24"/>
                <w:szCs w:val="24"/>
              </w:rPr>
              <w:t>]</w:t>
            </w:r>
          </w:p>
        </w:tc>
        <w:tc>
          <w:tcPr>
            <w:tcW w:w="422" w:type="pct"/>
            <w:hideMark/>
          </w:tcPr>
          <w:p w14:paraId="56088D51" w14:textId="77777777" w:rsidR="00D4084E" w:rsidRPr="00D4084E" w:rsidRDefault="00D4084E" w:rsidP="00D4084E">
            <w:pPr>
              <w:rPr>
                <w:rFonts w:cstheme="minorHAnsi"/>
                <w:sz w:val="24"/>
                <w:szCs w:val="24"/>
              </w:rPr>
            </w:pPr>
            <w:r w:rsidRPr="00D4084E">
              <w:rPr>
                <w:rFonts w:cstheme="minorHAnsi"/>
                <w:sz w:val="24"/>
                <w:szCs w:val="24"/>
              </w:rPr>
              <w:t>6</w:t>
            </w:r>
          </w:p>
        </w:tc>
        <w:tc>
          <w:tcPr>
            <w:tcW w:w="205" w:type="pct"/>
            <w:hideMark/>
          </w:tcPr>
          <w:p w14:paraId="2122421B"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3A4ECBF1" w14:textId="77777777" w:rsidR="00D4084E" w:rsidRPr="00D4084E" w:rsidRDefault="00D4084E" w:rsidP="00D4084E">
            <w:pPr>
              <w:rPr>
                <w:rFonts w:cstheme="minorHAnsi"/>
                <w:sz w:val="24"/>
                <w:szCs w:val="24"/>
              </w:rPr>
            </w:pPr>
            <w:r w:rsidRPr="00D4084E">
              <w:rPr>
                <w:rFonts w:cstheme="minorHAnsi"/>
                <w:sz w:val="24"/>
                <w:szCs w:val="24"/>
              </w:rPr>
              <w:t>42</w:t>
            </w:r>
          </w:p>
        </w:tc>
        <w:tc>
          <w:tcPr>
            <w:tcW w:w="659" w:type="pct"/>
            <w:hideMark/>
          </w:tcPr>
          <w:p w14:paraId="7BF2B6FC" w14:textId="77777777" w:rsidR="00D4084E" w:rsidRPr="00D4084E" w:rsidRDefault="00D4084E" w:rsidP="00D4084E">
            <w:pPr>
              <w:rPr>
                <w:rFonts w:cstheme="minorHAnsi"/>
                <w:sz w:val="24"/>
                <w:szCs w:val="24"/>
              </w:rPr>
            </w:pPr>
            <w:r w:rsidRPr="00D4084E">
              <w:rPr>
                <w:rFonts w:cstheme="minorHAnsi"/>
                <w:sz w:val="24"/>
                <w:szCs w:val="24"/>
              </w:rPr>
              <w:t>Maxillary sinus</w:t>
            </w:r>
          </w:p>
        </w:tc>
        <w:tc>
          <w:tcPr>
            <w:tcW w:w="855" w:type="pct"/>
            <w:hideMark/>
          </w:tcPr>
          <w:p w14:paraId="2962EAF8" w14:textId="77777777" w:rsidR="00D4084E" w:rsidRPr="00D4084E" w:rsidRDefault="00D4084E" w:rsidP="00D4084E">
            <w:pPr>
              <w:rPr>
                <w:rFonts w:cstheme="minorHAnsi"/>
                <w:sz w:val="24"/>
                <w:szCs w:val="24"/>
              </w:rPr>
            </w:pPr>
            <w:r w:rsidRPr="00D4084E">
              <w:rPr>
                <w:rFonts w:cstheme="minorHAnsi"/>
                <w:sz w:val="24"/>
                <w:szCs w:val="24"/>
              </w:rPr>
              <w:t>Nasal obstruction</w:t>
            </w:r>
          </w:p>
        </w:tc>
        <w:tc>
          <w:tcPr>
            <w:tcW w:w="941" w:type="pct"/>
            <w:hideMark/>
          </w:tcPr>
          <w:p w14:paraId="52DCE4AA"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7F3D2CEA" w14:textId="77777777" w:rsidR="00D4084E" w:rsidRPr="00D4084E" w:rsidRDefault="00D4084E" w:rsidP="00D4084E">
            <w:pPr>
              <w:rPr>
                <w:rFonts w:cstheme="minorHAnsi"/>
                <w:sz w:val="24"/>
                <w:szCs w:val="24"/>
              </w:rPr>
            </w:pPr>
            <w:r w:rsidRPr="00D4084E">
              <w:rPr>
                <w:rFonts w:cstheme="minorHAnsi"/>
                <w:sz w:val="24"/>
                <w:szCs w:val="24"/>
              </w:rPr>
              <w:t>Multiple recurrences</w:t>
            </w:r>
          </w:p>
        </w:tc>
        <w:tc>
          <w:tcPr>
            <w:tcW w:w="460" w:type="pct"/>
            <w:hideMark/>
          </w:tcPr>
          <w:p w14:paraId="68F10112" w14:textId="77777777" w:rsidR="00D4084E" w:rsidRPr="00D4084E" w:rsidRDefault="00D4084E" w:rsidP="00D4084E">
            <w:pPr>
              <w:rPr>
                <w:rFonts w:cstheme="minorHAnsi"/>
                <w:sz w:val="24"/>
                <w:szCs w:val="24"/>
              </w:rPr>
            </w:pPr>
            <w:r w:rsidRPr="00D4084E">
              <w:rPr>
                <w:rFonts w:cstheme="minorHAnsi"/>
                <w:sz w:val="24"/>
                <w:szCs w:val="24"/>
              </w:rPr>
              <w:t>1 year</w:t>
            </w:r>
          </w:p>
        </w:tc>
      </w:tr>
      <w:tr w:rsidR="00D4084E" w:rsidRPr="00D4084E" w14:paraId="2C0FAF86" w14:textId="77777777" w:rsidTr="008D4BDF">
        <w:tc>
          <w:tcPr>
            <w:tcW w:w="608" w:type="pct"/>
            <w:hideMark/>
          </w:tcPr>
          <w:p w14:paraId="5296A7DB" w14:textId="77777777" w:rsidR="00D4084E" w:rsidRPr="00D4084E" w:rsidRDefault="00D4084E" w:rsidP="00D4084E">
            <w:pPr>
              <w:rPr>
                <w:rFonts w:cstheme="minorHAnsi"/>
                <w:sz w:val="24"/>
                <w:szCs w:val="24"/>
              </w:rPr>
            </w:pPr>
          </w:p>
        </w:tc>
        <w:tc>
          <w:tcPr>
            <w:tcW w:w="422" w:type="pct"/>
            <w:hideMark/>
          </w:tcPr>
          <w:p w14:paraId="78B256B2" w14:textId="77777777" w:rsidR="00D4084E" w:rsidRPr="00D4084E" w:rsidRDefault="00D4084E" w:rsidP="00D4084E">
            <w:pPr>
              <w:rPr>
                <w:rFonts w:cstheme="minorHAnsi"/>
                <w:sz w:val="24"/>
                <w:szCs w:val="24"/>
              </w:rPr>
            </w:pPr>
          </w:p>
        </w:tc>
        <w:tc>
          <w:tcPr>
            <w:tcW w:w="205" w:type="pct"/>
            <w:hideMark/>
          </w:tcPr>
          <w:p w14:paraId="6CB4E3AC"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728F24CF" w14:textId="77777777" w:rsidR="00D4084E" w:rsidRPr="00D4084E" w:rsidRDefault="00D4084E" w:rsidP="00D4084E">
            <w:pPr>
              <w:rPr>
                <w:rFonts w:cstheme="minorHAnsi"/>
                <w:sz w:val="24"/>
                <w:szCs w:val="24"/>
              </w:rPr>
            </w:pPr>
            <w:r w:rsidRPr="00D4084E">
              <w:rPr>
                <w:rFonts w:cstheme="minorHAnsi"/>
                <w:sz w:val="24"/>
                <w:szCs w:val="24"/>
              </w:rPr>
              <w:t>46</w:t>
            </w:r>
          </w:p>
        </w:tc>
        <w:tc>
          <w:tcPr>
            <w:tcW w:w="659" w:type="pct"/>
            <w:hideMark/>
          </w:tcPr>
          <w:p w14:paraId="7884059E" w14:textId="77777777" w:rsidR="00D4084E" w:rsidRPr="00D4084E" w:rsidRDefault="00D4084E" w:rsidP="00D4084E">
            <w:pPr>
              <w:rPr>
                <w:rFonts w:cstheme="minorHAnsi"/>
                <w:sz w:val="24"/>
                <w:szCs w:val="24"/>
              </w:rPr>
            </w:pPr>
            <w:r w:rsidRPr="00D4084E">
              <w:rPr>
                <w:rFonts w:cstheme="minorHAnsi"/>
                <w:sz w:val="24"/>
                <w:szCs w:val="24"/>
              </w:rPr>
              <w:t>Maxillary &amp; ethmoid sinuses</w:t>
            </w:r>
          </w:p>
        </w:tc>
        <w:tc>
          <w:tcPr>
            <w:tcW w:w="855" w:type="pct"/>
            <w:hideMark/>
          </w:tcPr>
          <w:p w14:paraId="7BD8784E" w14:textId="77777777" w:rsidR="00D4084E" w:rsidRPr="00D4084E" w:rsidRDefault="00D4084E" w:rsidP="00D4084E">
            <w:pPr>
              <w:rPr>
                <w:rFonts w:cstheme="minorHAnsi"/>
                <w:sz w:val="24"/>
                <w:szCs w:val="24"/>
              </w:rPr>
            </w:pPr>
            <w:r w:rsidRPr="00D4084E">
              <w:rPr>
                <w:rFonts w:cstheme="minorHAnsi"/>
                <w:sz w:val="24"/>
                <w:szCs w:val="24"/>
              </w:rPr>
              <w:t>Bilateral proptosis, sinusitis, saddle nose</w:t>
            </w:r>
          </w:p>
        </w:tc>
        <w:tc>
          <w:tcPr>
            <w:tcW w:w="941" w:type="pct"/>
            <w:hideMark/>
          </w:tcPr>
          <w:p w14:paraId="3A8C368E"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015C6EB" w14:textId="77777777" w:rsidR="00D4084E" w:rsidRPr="00D4084E" w:rsidRDefault="00D4084E" w:rsidP="00D4084E">
            <w:pPr>
              <w:rPr>
                <w:rFonts w:cstheme="minorHAnsi"/>
                <w:sz w:val="24"/>
                <w:szCs w:val="24"/>
              </w:rPr>
            </w:pPr>
            <w:r w:rsidRPr="00D4084E">
              <w:rPr>
                <w:rFonts w:cstheme="minorHAnsi"/>
                <w:sz w:val="24"/>
                <w:szCs w:val="24"/>
              </w:rPr>
              <w:t>Progression</w:t>
            </w:r>
          </w:p>
        </w:tc>
        <w:tc>
          <w:tcPr>
            <w:tcW w:w="460" w:type="pct"/>
            <w:hideMark/>
          </w:tcPr>
          <w:p w14:paraId="4E7CFD56"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1A3B8189" w14:textId="77777777" w:rsidTr="008D4BDF">
        <w:tc>
          <w:tcPr>
            <w:tcW w:w="608" w:type="pct"/>
            <w:hideMark/>
          </w:tcPr>
          <w:p w14:paraId="70CD7501" w14:textId="77777777" w:rsidR="00D4084E" w:rsidRPr="00D4084E" w:rsidRDefault="00D4084E" w:rsidP="00D4084E">
            <w:pPr>
              <w:rPr>
                <w:rFonts w:cstheme="minorHAnsi"/>
                <w:sz w:val="24"/>
                <w:szCs w:val="24"/>
              </w:rPr>
            </w:pPr>
          </w:p>
        </w:tc>
        <w:tc>
          <w:tcPr>
            <w:tcW w:w="422" w:type="pct"/>
            <w:hideMark/>
          </w:tcPr>
          <w:p w14:paraId="150E9297" w14:textId="77777777" w:rsidR="00D4084E" w:rsidRPr="00D4084E" w:rsidRDefault="00D4084E" w:rsidP="00D4084E">
            <w:pPr>
              <w:rPr>
                <w:rFonts w:cstheme="minorHAnsi"/>
                <w:sz w:val="24"/>
                <w:szCs w:val="24"/>
              </w:rPr>
            </w:pPr>
          </w:p>
        </w:tc>
        <w:tc>
          <w:tcPr>
            <w:tcW w:w="205" w:type="pct"/>
            <w:hideMark/>
          </w:tcPr>
          <w:p w14:paraId="6B1A5BA2"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D3A3934" w14:textId="77777777" w:rsidR="00D4084E" w:rsidRPr="00D4084E" w:rsidRDefault="00D4084E" w:rsidP="00D4084E">
            <w:pPr>
              <w:rPr>
                <w:rFonts w:cstheme="minorHAnsi"/>
                <w:sz w:val="24"/>
                <w:szCs w:val="24"/>
              </w:rPr>
            </w:pPr>
            <w:r w:rsidRPr="00D4084E">
              <w:rPr>
                <w:rFonts w:cstheme="minorHAnsi"/>
                <w:sz w:val="24"/>
                <w:szCs w:val="24"/>
              </w:rPr>
              <w:t>47</w:t>
            </w:r>
          </w:p>
        </w:tc>
        <w:tc>
          <w:tcPr>
            <w:tcW w:w="659" w:type="pct"/>
            <w:hideMark/>
          </w:tcPr>
          <w:p w14:paraId="6DB17AB2" w14:textId="77777777" w:rsidR="00D4084E" w:rsidRPr="00D4084E" w:rsidRDefault="00D4084E" w:rsidP="00D4084E">
            <w:pPr>
              <w:rPr>
                <w:rFonts w:cstheme="minorHAnsi"/>
                <w:sz w:val="24"/>
                <w:szCs w:val="24"/>
              </w:rPr>
            </w:pPr>
            <w:r w:rsidRPr="00D4084E">
              <w:rPr>
                <w:rFonts w:cstheme="minorHAnsi"/>
                <w:sz w:val="24"/>
                <w:szCs w:val="24"/>
              </w:rPr>
              <w:t>3rd molar site soft tissue and bone</w:t>
            </w:r>
          </w:p>
        </w:tc>
        <w:tc>
          <w:tcPr>
            <w:tcW w:w="855" w:type="pct"/>
            <w:hideMark/>
          </w:tcPr>
          <w:p w14:paraId="4CBCF3C7" w14:textId="77777777" w:rsidR="00D4084E" w:rsidRPr="00D4084E" w:rsidRDefault="00D4084E" w:rsidP="00D4084E">
            <w:pPr>
              <w:rPr>
                <w:rFonts w:cstheme="minorHAnsi"/>
                <w:sz w:val="24"/>
                <w:szCs w:val="24"/>
              </w:rPr>
            </w:pPr>
            <w:r w:rsidRPr="00D4084E">
              <w:rPr>
                <w:rFonts w:cstheme="minorHAnsi"/>
                <w:sz w:val="24"/>
                <w:szCs w:val="24"/>
              </w:rPr>
              <w:t>Tenderness</w:t>
            </w:r>
          </w:p>
        </w:tc>
        <w:tc>
          <w:tcPr>
            <w:tcW w:w="941" w:type="pct"/>
            <w:hideMark/>
          </w:tcPr>
          <w:p w14:paraId="07E0EF8A"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5B52373B"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7C1DB1D0"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63A6A688" w14:textId="77777777" w:rsidTr="008D4BDF">
        <w:tc>
          <w:tcPr>
            <w:tcW w:w="608" w:type="pct"/>
            <w:hideMark/>
          </w:tcPr>
          <w:p w14:paraId="77E519BE" w14:textId="77777777" w:rsidR="00D4084E" w:rsidRPr="00D4084E" w:rsidRDefault="00D4084E" w:rsidP="00D4084E">
            <w:pPr>
              <w:rPr>
                <w:rFonts w:cstheme="minorHAnsi"/>
                <w:sz w:val="24"/>
                <w:szCs w:val="24"/>
              </w:rPr>
            </w:pPr>
          </w:p>
        </w:tc>
        <w:tc>
          <w:tcPr>
            <w:tcW w:w="422" w:type="pct"/>
            <w:hideMark/>
          </w:tcPr>
          <w:p w14:paraId="2B1977F9" w14:textId="77777777" w:rsidR="00D4084E" w:rsidRPr="00D4084E" w:rsidRDefault="00D4084E" w:rsidP="00D4084E">
            <w:pPr>
              <w:rPr>
                <w:rFonts w:cstheme="minorHAnsi"/>
                <w:sz w:val="24"/>
                <w:szCs w:val="24"/>
              </w:rPr>
            </w:pPr>
          </w:p>
        </w:tc>
        <w:tc>
          <w:tcPr>
            <w:tcW w:w="205" w:type="pct"/>
            <w:hideMark/>
          </w:tcPr>
          <w:p w14:paraId="0B1C5F4E"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5A80F0A0" w14:textId="77777777" w:rsidR="00D4084E" w:rsidRPr="00D4084E" w:rsidRDefault="00D4084E" w:rsidP="00D4084E">
            <w:pPr>
              <w:rPr>
                <w:rFonts w:cstheme="minorHAnsi"/>
                <w:sz w:val="24"/>
                <w:szCs w:val="24"/>
              </w:rPr>
            </w:pPr>
            <w:r w:rsidRPr="00D4084E">
              <w:rPr>
                <w:rFonts w:cstheme="minorHAnsi"/>
                <w:sz w:val="24"/>
                <w:szCs w:val="24"/>
              </w:rPr>
              <w:t>54</w:t>
            </w:r>
          </w:p>
        </w:tc>
        <w:tc>
          <w:tcPr>
            <w:tcW w:w="659" w:type="pct"/>
            <w:hideMark/>
          </w:tcPr>
          <w:p w14:paraId="1F9C1A4C"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855" w:type="pct"/>
            <w:hideMark/>
          </w:tcPr>
          <w:p w14:paraId="42A985DD" w14:textId="77777777" w:rsidR="00D4084E" w:rsidRPr="00D4084E" w:rsidRDefault="00D4084E" w:rsidP="00D4084E">
            <w:pPr>
              <w:rPr>
                <w:rFonts w:cstheme="minorHAnsi"/>
                <w:sz w:val="24"/>
                <w:szCs w:val="24"/>
              </w:rPr>
            </w:pPr>
            <w:r w:rsidRPr="00D4084E">
              <w:rPr>
                <w:rFonts w:cstheme="minorHAnsi"/>
                <w:sz w:val="24"/>
                <w:szCs w:val="24"/>
              </w:rPr>
              <w:t>Epistaxis</w:t>
            </w:r>
          </w:p>
        </w:tc>
        <w:tc>
          <w:tcPr>
            <w:tcW w:w="941" w:type="pct"/>
            <w:hideMark/>
          </w:tcPr>
          <w:p w14:paraId="7C814839"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6BCA3DA"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0DE6A077"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0BC936E6" w14:textId="77777777" w:rsidTr="008D4BDF">
        <w:tc>
          <w:tcPr>
            <w:tcW w:w="608" w:type="pct"/>
            <w:hideMark/>
          </w:tcPr>
          <w:p w14:paraId="0B4F9D2E" w14:textId="77777777" w:rsidR="00D4084E" w:rsidRPr="00D4084E" w:rsidRDefault="00D4084E" w:rsidP="00D4084E">
            <w:pPr>
              <w:rPr>
                <w:rFonts w:cstheme="minorHAnsi"/>
                <w:sz w:val="24"/>
                <w:szCs w:val="24"/>
              </w:rPr>
            </w:pPr>
          </w:p>
        </w:tc>
        <w:tc>
          <w:tcPr>
            <w:tcW w:w="422" w:type="pct"/>
            <w:hideMark/>
          </w:tcPr>
          <w:p w14:paraId="084DA529" w14:textId="77777777" w:rsidR="00D4084E" w:rsidRPr="00D4084E" w:rsidRDefault="00D4084E" w:rsidP="00D4084E">
            <w:pPr>
              <w:rPr>
                <w:rFonts w:cstheme="minorHAnsi"/>
                <w:sz w:val="24"/>
                <w:szCs w:val="24"/>
              </w:rPr>
            </w:pPr>
          </w:p>
        </w:tc>
        <w:tc>
          <w:tcPr>
            <w:tcW w:w="205" w:type="pct"/>
            <w:hideMark/>
          </w:tcPr>
          <w:p w14:paraId="25C5D942"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322C77C5" w14:textId="77777777" w:rsidR="00D4084E" w:rsidRPr="00D4084E" w:rsidRDefault="00D4084E" w:rsidP="00D4084E">
            <w:pPr>
              <w:rPr>
                <w:rFonts w:cstheme="minorHAnsi"/>
                <w:sz w:val="24"/>
                <w:szCs w:val="24"/>
              </w:rPr>
            </w:pPr>
            <w:r w:rsidRPr="00D4084E">
              <w:rPr>
                <w:rFonts w:cstheme="minorHAnsi"/>
                <w:sz w:val="24"/>
                <w:szCs w:val="24"/>
              </w:rPr>
              <w:t>64</w:t>
            </w:r>
          </w:p>
        </w:tc>
        <w:tc>
          <w:tcPr>
            <w:tcW w:w="659" w:type="pct"/>
            <w:hideMark/>
          </w:tcPr>
          <w:p w14:paraId="6EFB7C48"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40DBCD71" w14:textId="77777777" w:rsidR="00D4084E" w:rsidRPr="00D4084E" w:rsidRDefault="00D4084E" w:rsidP="00D4084E">
            <w:pPr>
              <w:rPr>
                <w:rFonts w:cstheme="minorHAnsi"/>
                <w:sz w:val="24"/>
                <w:szCs w:val="24"/>
              </w:rPr>
            </w:pPr>
            <w:r w:rsidRPr="00D4084E">
              <w:rPr>
                <w:rFonts w:cstheme="minorHAnsi"/>
                <w:sz w:val="24"/>
                <w:szCs w:val="24"/>
              </w:rPr>
              <w:t>Nasal obstruction</w:t>
            </w:r>
          </w:p>
        </w:tc>
        <w:tc>
          <w:tcPr>
            <w:tcW w:w="941" w:type="pct"/>
            <w:hideMark/>
          </w:tcPr>
          <w:p w14:paraId="4B65487C"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79A8E20"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4F4B0344"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76F45E5B" w14:textId="77777777" w:rsidTr="008D4BDF">
        <w:tc>
          <w:tcPr>
            <w:tcW w:w="608" w:type="pct"/>
            <w:hideMark/>
          </w:tcPr>
          <w:p w14:paraId="414BDE4F" w14:textId="77777777" w:rsidR="00D4084E" w:rsidRPr="00D4084E" w:rsidRDefault="00D4084E" w:rsidP="00D4084E">
            <w:pPr>
              <w:rPr>
                <w:rFonts w:cstheme="minorHAnsi"/>
                <w:sz w:val="24"/>
                <w:szCs w:val="24"/>
              </w:rPr>
            </w:pPr>
          </w:p>
        </w:tc>
        <w:tc>
          <w:tcPr>
            <w:tcW w:w="422" w:type="pct"/>
            <w:hideMark/>
          </w:tcPr>
          <w:p w14:paraId="169C64DA" w14:textId="77777777" w:rsidR="00D4084E" w:rsidRPr="00D4084E" w:rsidRDefault="00D4084E" w:rsidP="00D4084E">
            <w:pPr>
              <w:rPr>
                <w:rFonts w:cstheme="minorHAnsi"/>
                <w:sz w:val="24"/>
                <w:szCs w:val="24"/>
              </w:rPr>
            </w:pPr>
          </w:p>
        </w:tc>
        <w:tc>
          <w:tcPr>
            <w:tcW w:w="205" w:type="pct"/>
            <w:hideMark/>
          </w:tcPr>
          <w:p w14:paraId="08D5C51B"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0BF76258" w14:textId="77777777" w:rsidR="00D4084E" w:rsidRPr="00D4084E" w:rsidRDefault="00D4084E" w:rsidP="00D4084E">
            <w:pPr>
              <w:rPr>
                <w:rFonts w:cstheme="minorHAnsi"/>
                <w:sz w:val="24"/>
                <w:szCs w:val="24"/>
              </w:rPr>
            </w:pPr>
            <w:r w:rsidRPr="00D4084E">
              <w:rPr>
                <w:rFonts w:cstheme="minorHAnsi"/>
                <w:sz w:val="24"/>
                <w:szCs w:val="24"/>
              </w:rPr>
              <w:t>69</w:t>
            </w:r>
          </w:p>
        </w:tc>
        <w:tc>
          <w:tcPr>
            <w:tcW w:w="659" w:type="pct"/>
            <w:hideMark/>
          </w:tcPr>
          <w:p w14:paraId="2C849306"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855" w:type="pct"/>
            <w:hideMark/>
          </w:tcPr>
          <w:p w14:paraId="75092AD6" w14:textId="77777777" w:rsidR="00D4084E" w:rsidRPr="00D4084E" w:rsidRDefault="00D4084E" w:rsidP="00D4084E">
            <w:pPr>
              <w:rPr>
                <w:rFonts w:cstheme="minorHAnsi"/>
                <w:sz w:val="24"/>
                <w:szCs w:val="24"/>
              </w:rPr>
            </w:pPr>
            <w:r w:rsidRPr="00D4084E">
              <w:rPr>
                <w:rFonts w:cstheme="minorHAnsi"/>
                <w:sz w:val="24"/>
                <w:szCs w:val="24"/>
              </w:rPr>
              <w:t>Nasal obstruction</w:t>
            </w:r>
          </w:p>
        </w:tc>
        <w:tc>
          <w:tcPr>
            <w:tcW w:w="941" w:type="pct"/>
            <w:hideMark/>
          </w:tcPr>
          <w:p w14:paraId="7BBD55E4"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2994F94D"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532CC0FC" w14:textId="77777777" w:rsidR="00D4084E" w:rsidRPr="00D4084E" w:rsidRDefault="00D4084E" w:rsidP="00D4084E">
            <w:pPr>
              <w:rPr>
                <w:rFonts w:cstheme="minorHAnsi"/>
                <w:sz w:val="24"/>
                <w:szCs w:val="24"/>
              </w:rPr>
            </w:pPr>
            <w:r w:rsidRPr="00D4084E">
              <w:rPr>
                <w:rFonts w:cstheme="minorHAnsi"/>
                <w:sz w:val="24"/>
                <w:szCs w:val="24"/>
              </w:rPr>
              <w:t>3 years</w:t>
            </w:r>
          </w:p>
        </w:tc>
      </w:tr>
      <w:tr w:rsidR="00D4084E" w:rsidRPr="00D4084E" w14:paraId="6942FC51" w14:textId="77777777" w:rsidTr="008D4BDF">
        <w:tc>
          <w:tcPr>
            <w:tcW w:w="608" w:type="pct"/>
            <w:hideMark/>
          </w:tcPr>
          <w:p w14:paraId="17D4CEF5" w14:textId="4798B1B9" w:rsidR="00D4084E" w:rsidRPr="00D4084E" w:rsidRDefault="00D4084E" w:rsidP="00D4084E">
            <w:pPr>
              <w:rPr>
                <w:rFonts w:cstheme="minorHAnsi"/>
                <w:sz w:val="24"/>
                <w:szCs w:val="24"/>
              </w:rPr>
            </w:pPr>
            <w:r w:rsidRPr="00D4084E">
              <w:rPr>
                <w:rFonts w:cstheme="minorHAnsi"/>
                <w:sz w:val="24"/>
                <w:szCs w:val="24"/>
              </w:rPr>
              <w:t>Gregor et al. [</w:t>
            </w:r>
            <w:r w:rsidRPr="00E44699">
              <w:rPr>
                <w:rFonts w:cstheme="minorHAnsi"/>
                <w:sz w:val="24"/>
                <w:szCs w:val="24"/>
              </w:rPr>
              <w:t>27</w:t>
            </w:r>
            <w:r w:rsidRPr="00D4084E">
              <w:rPr>
                <w:rFonts w:cstheme="minorHAnsi"/>
                <w:sz w:val="24"/>
                <w:szCs w:val="24"/>
              </w:rPr>
              <w:t>]</w:t>
            </w:r>
          </w:p>
        </w:tc>
        <w:tc>
          <w:tcPr>
            <w:tcW w:w="422" w:type="pct"/>
            <w:hideMark/>
          </w:tcPr>
          <w:p w14:paraId="5A145742"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5964590A"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79B8BB35" w14:textId="77777777" w:rsidR="00D4084E" w:rsidRPr="00D4084E" w:rsidRDefault="00D4084E" w:rsidP="00D4084E">
            <w:pPr>
              <w:rPr>
                <w:rFonts w:cstheme="minorHAnsi"/>
                <w:sz w:val="24"/>
                <w:szCs w:val="24"/>
              </w:rPr>
            </w:pPr>
            <w:r w:rsidRPr="00D4084E">
              <w:rPr>
                <w:rFonts w:cstheme="minorHAnsi"/>
                <w:sz w:val="24"/>
                <w:szCs w:val="24"/>
              </w:rPr>
              <w:t>57</w:t>
            </w:r>
          </w:p>
        </w:tc>
        <w:tc>
          <w:tcPr>
            <w:tcW w:w="659" w:type="pct"/>
            <w:hideMark/>
          </w:tcPr>
          <w:p w14:paraId="3EF2D3A5" w14:textId="77777777" w:rsidR="00D4084E" w:rsidRPr="00D4084E" w:rsidRDefault="00D4084E" w:rsidP="00D4084E">
            <w:pPr>
              <w:rPr>
                <w:rFonts w:cstheme="minorHAnsi"/>
                <w:sz w:val="24"/>
                <w:szCs w:val="24"/>
              </w:rPr>
            </w:pPr>
            <w:r w:rsidRPr="00D4084E">
              <w:rPr>
                <w:rFonts w:cstheme="minorHAnsi"/>
                <w:sz w:val="24"/>
                <w:szCs w:val="24"/>
              </w:rPr>
              <w:t>Nasal cavity, ethmoid sinus</w:t>
            </w:r>
          </w:p>
        </w:tc>
        <w:tc>
          <w:tcPr>
            <w:tcW w:w="855" w:type="pct"/>
            <w:hideMark/>
          </w:tcPr>
          <w:p w14:paraId="04AE304B" w14:textId="77777777" w:rsidR="00D4084E" w:rsidRPr="00D4084E" w:rsidRDefault="00D4084E" w:rsidP="00D4084E">
            <w:pPr>
              <w:rPr>
                <w:rFonts w:cstheme="minorHAnsi"/>
                <w:sz w:val="24"/>
                <w:szCs w:val="24"/>
              </w:rPr>
            </w:pPr>
            <w:r w:rsidRPr="00D4084E">
              <w:rPr>
                <w:rFonts w:cstheme="minorHAnsi"/>
                <w:sz w:val="24"/>
                <w:szCs w:val="24"/>
              </w:rPr>
              <w:t>Nasal obstruction</w:t>
            </w:r>
          </w:p>
        </w:tc>
        <w:tc>
          <w:tcPr>
            <w:tcW w:w="941" w:type="pct"/>
            <w:hideMark/>
          </w:tcPr>
          <w:p w14:paraId="297F6E6F"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18BC7337"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109CC51F" w14:textId="77777777" w:rsidR="00D4084E" w:rsidRPr="00D4084E" w:rsidRDefault="00D4084E" w:rsidP="00D4084E">
            <w:pPr>
              <w:rPr>
                <w:rFonts w:cstheme="minorHAnsi"/>
                <w:sz w:val="24"/>
                <w:szCs w:val="24"/>
              </w:rPr>
            </w:pPr>
            <w:r w:rsidRPr="00D4084E">
              <w:rPr>
                <w:rFonts w:cstheme="minorHAnsi"/>
                <w:sz w:val="24"/>
                <w:szCs w:val="24"/>
              </w:rPr>
              <w:t>7 years</w:t>
            </w:r>
          </w:p>
        </w:tc>
      </w:tr>
      <w:tr w:rsidR="00D4084E" w:rsidRPr="00D4084E" w14:paraId="6D361A14" w14:textId="77777777" w:rsidTr="008D4BDF">
        <w:tc>
          <w:tcPr>
            <w:tcW w:w="608" w:type="pct"/>
            <w:hideMark/>
          </w:tcPr>
          <w:p w14:paraId="49D6A942" w14:textId="659B419D" w:rsidR="00D4084E" w:rsidRPr="00D4084E" w:rsidRDefault="00D4084E" w:rsidP="00D4084E">
            <w:pPr>
              <w:rPr>
                <w:rFonts w:cstheme="minorHAnsi"/>
                <w:sz w:val="24"/>
                <w:szCs w:val="24"/>
              </w:rPr>
            </w:pPr>
            <w:proofErr w:type="spellStart"/>
            <w:r w:rsidRPr="00D4084E">
              <w:rPr>
                <w:rFonts w:cstheme="minorHAnsi"/>
                <w:sz w:val="24"/>
                <w:szCs w:val="24"/>
              </w:rPr>
              <w:t>Remadi</w:t>
            </w:r>
            <w:proofErr w:type="spellEnd"/>
            <w:r w:rsidRPr="00D4084E">
              <w:rPr>
                <w:rFonts w:cstheme="minorHAnsi"/>
                <w:sz w:val="24"/>
                <w:szCs w:val="24"/>
              </w:rPr>
              <w:t xml:space="preserve"> et al. [</w:t>
            </w:r>
            <w:r w:rsidRPr="00E44699">
              <w:rPr>
                <w:rFonts w:cstheme="minorHAnsi"/>
                <w:sz w:val="24"/>
                <w:szCs w:val="24"/>
              </w:rPr>
              <w:t>28</w:t>
            </w:r>
            <w:r w:rsidRPr="00D4084E">
              <w:rPr>
                <w:rFonts w:cstheme="minorHAnsi"/>
                <w:sz w:val="24"/>
                <w:szCs w:val="24"/>
              </w:rPr>
              <w:t>]</w:t>
            </w:r>
          </w:p>
        </w:tc>
        <w:tc>
          <w:tcPr>
            <w:tcW w:w="422" w:type="pct"/>
            <w:hideMark/>
          </w:tcPr>
          <w:p w14:paraId="4B283027"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5FCC2693"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35F0D083" w14:textId="77777777" w:rsidR="00D4084E" w:rsidRPr="00D4084E" w:rsidRDefault="00D4084E" w:rsidP="00D4084E">
            <w:pPr>
              <w:rPr>
                <w:rFonts w:cstheme="minorHAnsi"/>
                <w:sz w:val="24"/>
                <w:szCs w:val="24"/>
              </w:rPr>
            </w:pPr>
            <w:r w:rsidRPr="00D4084E">
              <w:rPr>
                <w:rFonts w:cstheme="minorHAnsi"/>
                <w:sz w:val="24"/>
                <w:szCs w:val="24"/>
              </w:rPr>
              <w:t>12</w:t>
            </w:r>
          </w:p>
        </w:tc>
        <w:tc>
          <w:tcPr>
            <w:tcW w:w="659" w:type="pct"/>
            <w:hideMark/>
          </w:tcPr>
          <w:p w14:paraId="727BF5C6" w14:textId="77777777" w:rsidR="00D4084E" w:rsidRPr="00D4084E" w:rsidRDefault="00D4084E" w:rsidP="00D4084E">
            <w:pPr>
              <w:rPr>
                <w:rFonts w:cstheme="minorHAnsi"/>
                <w:sz w:val="24"/>
                <w:szCs w:val="24"/>
              </w:rPr>
            </w:pPr>
            <w:r w:rsidRPr="00D4084E">
              <w:rPr>
                <w:rFonts w:cstheme="minorHAnsi"/>
                <w:sz w:val="24"/>
                <w:szCs w:val="24"/>
              </w:rPr>
              <w:t>Nasal cavity, maxillary &amp; frontal sinus</w:t>
            </w:r>
          </w:p>
        </w:tc>
        <w:tc>
          <w:tcPr>
            <w:tcW w:w="855" w:type="pct"/>
            <w:hideMark/>
          </w:tcPr>
          <w:p w14:paraId="18909203" w14:textId="77777777" w:rsidR="00D4084E" w:rsidRPr="00D4084E" w:rsidRDefault="00D4084E" w:rsidP="00D4084E">
            <w:pPr>
              <w:rPr>
                <w:rFonts w:cstheme="minorHAnsi"/>
                <w:sz w:val="24"/>
                <w:szCs w:val="24"/>
              </w:rPr>
            </w:pPr>
            <w:r w:rsidRPr="00D4084E">
              <w:rPr>
                <w:rFonts w:cstheme="minorHAnsi"/>
                <w:sz w:val="24"/>
                <w:szCs w:val="24"/>
              </w:rPr>
              <w:t>Epistaxis, enophthalmos</w:t>
            </w:r>
          </w:p>
        </w:tc>
        <w:tc>
          <w:tcPr>
            <w:tcW w:w="941" w:type="pct"/>
            <w:hideMark/>
          </w:tcPr>
          <w:p w14:paraId="7D3E31E9"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560DBA05" w14:textId="77777777" w:rsidR="00D4084E" w:rsidRPr="00D4084E" w:rsidRDefault="00D4084E" w:rsidP="00D4084E">
            <w:pPr>
              <w:rPr>
                <w:rFonts w:cstheme="minorHAnsi"/>
                <w:sz w:val="24"/>
                <w:szCs w:val="24"/>
              </w:rPr>
            </w:pPr>
            <w:r w:rsidRPr="00D4084E">
              <w:rPr>
                <w:rFonts w:cstheme="minorHAnsi"/>
                <w:sz w:val="24"/>
                <w:szCs w:val="24"/>
              </w:rPr>
              <w:t>Multiple recurrences</w:t>
            </w:r>
          </w:p>
        </w:tc>
        <w:tc>
          <w:tcPr>
            <w:tcW w:w="460" w:type="pct"/>
            <w:hideMark/>
          </w:tcPr>
          <w:p w14:paraId="67A62DC0" w14:textId="77777777" w:rsidR="00D4084E" w:rsidRPr="00D4084E" w:rsidRDefault="00D4084E" w:rsidP="00D4084E">
            <w:pPr>
              <w:rPr>
                <w:rFonts w:cstheme="minorHAnsi"/>
                <w:sz w:val="24"/>
                <w:szCs w:val="24"/>
              </w:rPr>
            </w:pPr>
            <w:r w:rsidRPr="00D4084E">
              <w:rPr>
                <w:rFonts w:cstheme="minorHAnsi"/>
                <w:sz w:val="24"/>
                <w:szCs w:val="24"/>
              </w:rPr>
              <w:t>9 years</w:t>
            </w:r>
          </w:p>
        </w:tc>
      </w:tr>
      <w:tr w:rsidR="00D4084E" w:rsidRPr="00D4084E" w14:paraId="786AE54F" w14:textId="77777777" w:rsidTr="008D4BDF">
        <w:tc>
          <w:tcPr>
            <w:tcW w:w="608" w:type="pct"/>
            <w:hideMark/>
          </w:tcPr>
          <w:p w14:paraId="4F9370B8" w14:textId="25648739" w:rsidR="00D4084E" w:rsidRPr="00D4084E" w:rsidRDefault="00D4084E" w:rsidP="00D4084E">
            <w:pPr>
              <w:rPr>
                <w:rFonts w:cstheme="minorHAnsi"/>
                <w:sz w:val="24"/>
                <w:szCs w:val="24"/>
              </w:rPr>
            </w:pPr>
            <w:r w:rsidRPr="00D4084E">
              <w:rPr>
                <w:rFonts w:cstheme="minorHAnsi"/>
                <w:sz w:val="24"/>
                <w:szCs w:val="24"/>
              </w:rPr>
              <w:t>Ku et al. [</w:t>
            </w:r>
            <w:r w:rsidRPr="00E44699">
              <w:rPr>
                <w:rFonts w:cstheme="minorHAnsi"/>
                <w:sz w:val="24"/>
                <w:szCs w:val="24"/>
              </w:rPr>
              <w:t>29</w:t>
            </w:r>
            <w:r w:rsidRPr="00D4084E">
              <w:rPr>
                <w:rFonts w:cstheme="minorHAnsi"/>
                <w:sz w:val="24"/>
                <w:szCs w:val="24"/>
              </w:rPr>
              <w:t>]</w:t>
            </w:r>
          </w:p>
        </w:tc>
        <w:tc>
          <w:tcPr>
            <w:tcW w:w="422" w:type="pct"/>
            <w:hideMark/>
          </w:tcPr>
          <w:p w14:paraId="66581BA2"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5D28F90E"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07E77AD0" w14:textId="77777777" w:rsidR="00D4084E" w:rsidRPr="00D4084E" w:rsidRDefault="00D4084E" w:rsidP="00D4084E">
            <w:pPr>
              <w:rPr>
                <w:rFonts w:cstheme="minorHAnsi"/>
                <w:sz w:val="24"/>
                <w:szCs w:val="24"/>
              </w:rPr>
            </w:pPr>
            <w:r w:rsidRPr="00D4084E">
              <w:rPr>
                <w:rFonts w:cstheme="minorHAnsi"/>
                <w:sz w:val="24"/>
                <w:szCs w:val="24"/>
              </w:rPr>
              <w:t>40</w:t>
            </w:r>
          </w:p>
        </w:tc>
        <w:tc>
          <w:tcPr>
            <w:tcW w:w="659" w:type="pct"/>
            <w:hideMark/>
          </w:tcPr>
          <w:p w14:paraId="565F202E" w14:textId="77777777" w:rsidR="00D4084E" w:rsidRPr="00D4084E" w:rsidRDefault="00D4084E" w:rsidP="00D4084E">
            <w:pPr>
              <w:rPr>
                <w:rFonts w:cstheme="minorHAnsi"/>
                <w:sz w:val="24"/>
                <w:szCs w:val="24"/>
              </w:rPr>
            </w:pPr>
            <w:r w:rsidRPr="00D4084E">
              <w:rPr>
                <w:rFonts w:cstheme="minorHAnsi"/>
                <w:sz w:val="24"/>
                <w:szCs w:val="24"/>
              </w:rPr>
              <w:t>Nasal cavity, septum</w:t>
            </w:r>
          </w:p>
        </w:tc>
        <w:tc>
          <w:tcPr>
            <w:tcW w:w="855" w:type="pct"/>
            <w:hideMark/>
          </w:tcPr>
          <w:p w14:paraId="1A625B68" w14:textId="77777777" w:rsidR="00D4084E" w:rsidRPr="00D4084E" w:rsidRDefault="00D4084E" w:rsidP="00D4084E">
            <w:pPr>
              <w:rPr>
                <w:rFonts w:cstheme="minorHAnsi"/>
                <w:sz w:val="24"/>
                <w:szCs w:val="24"/>
              </w:rPr>
            </w:pPr>
            <w:r w:rsidRPr="00D4084E">
              <w:rPr>
                <w:rFonts w:cstheme="minorHAnsi"/>
                <w:sz w:val="24"/>
                <w:szCs w:val="24"/>
              </w:rPr>
              <w:t>Epistaxis</w:t>
            </w:r>
          </w:p>
        </w:tc>
        <w:tc>
          <w:tcPr>
            <w:tcW w:w="941" w:type="pct"/>
            <w:hideMark/>
          </w:tcPr>
          <w:p w14:paraId="4A595E53"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6184832C"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33A913D7" w14:textId="77777777" w:rsidR="00D4084E" w:rsidRPr="00D4084E" w:rsidRDefault="00D4084E" w:rsidP="00D4084E">
            <w:pPr>
              <w:rPr>
                <w:rFonts w:cstheme="minorHAnsi"/>
                <w:sz w:val="24"/>
                <w:szCs w:val="24"/>
              </w:rPr>
            </w:pPr>
            <w:r w:rsidRPr="00D4084E">
              <w:rPr>
                <w:rFonts w:cstheme="minorHAnsi"/>
                <w:sz w:val="24"/>
                <w:szCs w:val="24"/>
              </w:rPr>
              <w:t>2 years</w:t>
            </w:r>
          </w:p>
        </w:tc>
      </w:tr>
      <w:tr w:rsidR="00D4084E" w:rsidRPr="00D4084E" w14:paraId="6EF1ED9F" w14:textId="77777777" w:rsidTr="008D4BDF">
        <w:tc>
          <w:tcPr>
            <w:tcW w:w="608" w:type="pct"/>
            <w:hideMark/>
          </w:tcPr>
          <w:p w14:paraId="37EC0F78" w14:textId="0770A7A6" w:rsidR="00D4084E" w:rsidRPr="00D4084E" w:rsidRDefault="00D4084E" w:rsidP="00D4084E">
            <w:pPr>
              <w:rPr>
                <w:rFonts w:cstheme="minorHAnsi"/>
                <w:sz w:val="24"/>
                <w:szCs w:val="24"/>
              </w:rPr>
            </w:pPr>
            <w:proofErr w:type="spellStart"/>
            <w:r w:rsidRPr="00D4084E">
              <w:rPr>
                <w:rFonts w:cstheme="minorHAnsi"/>
                <w:sz w:val="24"/>
                <w:szCs w:val="24"/>
              </w:rPr>
              <w:t>Kademani</w:t>
            </w:r>
            <w:proofErr w:type="spellEnd"/>
            <w:r w:rsidRPr="00D4084E">
              <w:rPr>
                <w:rFonts w:cstheme="minorHAnsi"/>
                <w:sz w:val="24"/>
                <w:szCs w:val="24"/>
              </w:rPr>
              <w:t xml:space="preserve"> et al. [</w:t>
            </w:r>
            <w:r w:rsidRPr="00E44699">
              <w:rPr>
                <w:rFonts w:cstheme="minorHAnsi"/>
                <w:sz w:val="24"/>
                <w:szCs w:val="24"/>
              </w:rPr>
              <w:t>30</w:t>
            </w:r>
            <w:r w:rsidRPr="00D4084E">
              <w:rPr>
                <w:rFonts w:cstheme="minorHAnsi"/>
                <w:sz w:val="24"/>
                <w:szCs w:val="24"/>
              </w:rPr>
              <w:t>]</w:t>
            </w:r>
          </w:p>
        </w:tc>
        <w:tc>
          <w:tcPr>
            <w:tcW w:w="422" w:type="pct"/>
            <w:hideMark/>
          </w:tcPr>
          <w:p w14:paraId="761A4D86"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6A1D1333"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78767FBD" w14:textId="77777777" w:rsidR="00D4084E" w:rsidRPr="00D4084E" w:rsidRDefault="00D4084E" w:rsidP="00D4084E">
            <w:pPr>
              <w:rPr>
                <w:rFonts w:cstheme="minorHAnsi"/>
                <w:sz w:val="24"/>
                <w:szCs w:val="24"/>
              </w:rPr>
            </w:pPr>
            <w:r w:rsidRPr="00D4084E">
              <w:rPr>
                <w:rFonts w:cstheme="minorHAnsi"/>
                <w:sz w:val="24"/>
                <w:szCs w:val="24"/>
              </w:rPr>
              <w:t>44</w:t>
            </w:r>
          </w:p>
        </w:tc>
        <w:tc>
          <w:tcPr>
            <w:tcW w:w="659" w:type="pct"/>
            <w:hideMark/>
          </w:tcPr>
          <w:p w14:paraId="750F6B4B" w14:textId="77777777" w:rsidR="00D4084E" w:rsidRPr="00D4084E" w:rsidRDefault="00D4084E" w:rsidP="00D4084E">
            <w:pPr>
              <w:rPr>
                <w:rFonts w:cstheme="minorHAnsi"/>
                <w:sz w:val="24"/>
                <w:szCs w:val="24"/>
              </w:rPr>
            </w:pPr>
            <w:r w:rsidRPr="00D4084E">
              <w:rPr>
                <w:rFonts w:cstheme="minorHAnsi"/>
                <w:sz w:val="24"/>
                <w:szCs w:val="24"/>
              </w:rPr>
              <w:t>Maxilla, nasal cavity</w:t>
            </w:r>
          </w:p>
        </w:tc>
        <w:tc>
          <w:tcPr>
            <w:tcW w:w="855" w:type="pct"/>
            <w:hideMark/>
          </w:tcPr>
          <w:p w14:paraId="6B942357" w14:textId="77777777" w:rsidR="00D4084E" w:rsidRPr="00D4084E" w:rsidRDefault="00D4084E" w:rsidP="00D4084E">
            <w:pPr>
              <w:rPr>
                <w:rFonts w:cstheme="minorHAnsi"/>
                <w:sz w:val="24"/>
                <w:szCs w:val="24"/>
              </w:rPr>
            </w:pPr>
            <w:r w:rsidRPr="00D4084E">
              <w:rPr>
                <w:rFonts w:cstheme="minorHAnsi"/>
                <w:sz w:val="24"/>
                <w:szCs w:val="24"/>
              </w:rPr>
              <w:t>Pain maxillary premolar</w:t>
            </w:r>
          </w:p>
        </w:tc>
        <w:tc>
          <w:tcPr>
            <w:tcW w:w="941" w:type="pct"/>
            <w:hideMark/>
          </w:tcPr>
          <w:p w14:paraId="2D1CADA1"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403DB80E"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1ACABE44" w14:textId="77777777" w:rsidR="00D4084E" w:rsidRPr="00D4084E" w:rsidRDefault="00D4084E" w:rsidP="00D4084E">
            <w:pPr>
              <w:rPr>
                <w:rFonts w:cstheme="minorHAnsi"/>
                <w:sz w:val="24"/>
                <w:szCs w:val="24"/>
              </w:rPr>
            </w:pPr>
            <w:r w:rsidRPr="00D4084E">
              <w:rPr>
                <w:rFonts w:cstheme="minorHAnsi"/>
                <w:sz w:val="24"/>
                <w:szCs w:val="24"/>
              </w:rPr>
              <w:t>14 months</w:t>
            </w:r>
          </w:p>
        </w:tc>
      </w:tr>
      <w:tr w:rsidR="00D4084E" w:rsidRPr="00D4084E" w14:paraId="6DD9804B" w14:textId="77777777" w:rsidTr="008D4BDF">
        <w:tc>
          <w:tcPr>
            <w:tcW w:w="608" w:type="pct"/>
            <w:hideMark/>
          </w:tcPr>
          <w:p w14:paraId="5235F26F" w14:textId="1DEA1AF4" w:rsidR="00D4084E" w:rsidRPr="00D4084E" w:rsidRDefault="00D4084E" w:rsidP="00D4084E">
            <w:pPr>
              <w:rPr>
                <w:rFonts w:cstheme="minorHAnsi"/>
                <w:sz w:val="24"/>
                <w:szCs w:val="24"/>
              </w:rPr>
            </w:pPr>
            <w:r w:rsidRPr="00D4084E">
              <w:rPr>
                <w:rFonts w:cstheme="minorHAnsi"/>
                <w:sz w:val="24"/>
                <w:szCs w:val="24"/>
              </w:rPr>
              <w:t>Dodson et al. [</w:t>
            </w:r>
            <w:r w:rsidRPr="00E44699">
              <w:rPr>
                <w:rFonts w:cstheme="minorHAnsi"/>
                <w:sz w:val="24"/>
                <w:szCs w:val="24"/>
              </w:rPr>
              <w:t>31</w:t>
            </w:r>
            <w:r w:rsidRPr="00D4084E">
              <w:rPr>
                <w:rFonts w:cstheme="minorHAnsi"/>
                <w:sz w:val="24"/>
                <w:szCs w:val="24"/>
              </w:rPr>
              <w:t>]</w:t>
            </w:r>
          </w:p>
        </w:tc>
        <w:tc>
          <w:tcPr>
            <w:tcW w:w="422" w:type="pct"/>
            <w:hideMark/>
          </w:tcPr>
          <w:p w14:paraId="7AA267F5"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437B27D3"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6B3B360" w14:textId="77777777" w:rsidR="00D4084E" w:rsidRPr="00D4084E" w:rsidRDefault="00D4084E" w:rsidP="00D4084E">
            <w:pPr>
              <w:rPr>
                <w:rFonts w:cstheme="minorHAnsi"/>
                <w:sz w:val="24"/>
                <w:szCs w:val="24"/>
              </w:rPr>
            </w:pPr>
            <w:r w:rsidRPr="00D4084E">
              <w:rPr>
                <w:rFonts w:cstheme="minorHAnsi"/>
                <w:sz w:val="24"/>
                <w:szCs w:val="24"/>
              </w:rPr>
              <w:t>56</w:t>
            </w:r>
          </w:p>
        </w:tc>
        <w:tc>
          <w:tcPr>
            <w:tcW w:w="659" w:type="pct"/>
            <w:hideMark/>
          </w:tcPr>
          <w:p w14:paraId="16F54F08" w14:textId="77777777" w:rsidR="00D4084E" w:rsidRPr="00D4084E" w:rsidRDefault="00D4084E" w:rsidP="00D4084E">
            <w:pPr>
              <w:rPr>
                <w:rFonts w:cstheme="minorHAnsi"/>
                <w:sz w:val="24"/>
                <w:szCs w:val="24"/>
              </w:rPr>
            </w:pPr>
            <w:r w:rsidRPr="00D4084E">
              <w:rPr>
                <w:rFonts w:cstheme="minorHAnsi"/>
                <w:sz w:val="24"/>
                <w:szCs w:val="24"/>
              </w:rPr>
              <w:t>Nasal cavity, nasopharynx</w:t>
            </w:r>
          </w:p>
        </w:tc>
        <w:tc>
          <w:tcPr>
            <w:tcW w:w="855" w:type="pct"/>
            <w:hideMark/>
          </w:tcPr>
          <w:p w14:paraId="5BE5A19F" w14:textId="77777777" w:rsidR="00D4084E" w:rsidRPr="00D4084E" w:rsidRDefault="00D4084E" w:rsidP="00D4084E">
            <w:pPr>
              <w:rPr>
                <w:rFonts w:cstheme="minorHAnsi"/>
                <w:sz w:val="24"/>
                <w:szCs w:val="24"/>
              </w:rPr>
            </w:pPr>
            <w:r w:rsidRPr="00D4084E">
              <w:rPr>
                <w:rFonts w:cstheme="minorHAnsi"/>
                <w:sz w:val="24"/>
                <w:szCs w:val="24"/>
              </w:rPr>
              <w:t>Pain, headaches, seizures, hyposmia, nasal obstruction</w:t>
            </w:r>
          </w:p>
        </w:tc>
        <w:tc>
          <w:tcPr>
            <w:tcW w:w="941" w:type="pct"/>
            <w:hideMark/>
          </w:tcPr>
          <w:p w14:paraId="1376480D"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BB6D4CB"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700E40D1" w14:textId="77777777" w:rsidR="00D4084E" w:rsidRPr="00D4084E" w:rsidRDefault="00D4084E" w:rsidP="00D4084E">
            <w:pPr>
              <w:rPr>
                <w:rFonts w:cstheme="minorHAnsi"/>
                <w:sz w:val="24"/>
                <w:szCs w:val="24"/>
              </w:rPr>
            </w:pPr>
            <w:r w:rsidRPr="00D4084E">
              <w:rPr>
                <w:rFonts w:cstheme="minorHAnsi"/>
                <w:sz w:val="24"/>
                <w:szCs w:val="24"/>
              </w:rPr>
              <w:t>6 months</w:t>
            </w:r>
          </w:p>
        </w:tc>
      </w:tr>
      <w:tr w:rsidR="00D4084E" w:rsidRPr="00D4084E" w14:paraId="15A98030" w14:textId="77777777" w:rsidTr="008D4BDF">
        <w:tc>
          <w:tcPr>
            <w:tcW w:w="608" w:type="pct"/>
            <w:hideMark/>
          </w:tcPr>
          <w:p w14:paraId="4C1BAC84" w14:textId="156BA597" w:rsidR="00D4084E" w:rsidRPr="00D4084E" w:rsidRDefault="00D4084E" w:rsidP="00D4084E">
            <w:pPr>
              <w:rPr>
                <w:rFonts w:cstheme="minorHAnsi"/>
                <w:sz w:val="24"/>
                <w:szCs w:val="24"/>
              </w:rPr>
            </w:pPr>
            <w:proofErr w:type="spellStart"/>
            <w:r w:rsidRPr="00D4084E">
              <w:rPr>
                <w:rFonts w:cstheme="minorHAnsi"/>
                <w:sz w:val="24"/>
                <w:szCs w:val="24"/>
              </w:rPr>
              <w:t>Sennes</w:t>
            </w:r>
            <w:proofErr w:type="spellEnd"/>
            <w:r w:rsidRPr="00D4084E">
              <w:rPr>
                <w:rFonts w:cstheme="minorHAnsi"/>
                <w:sz w:val="24"/>
                <w:szCs w:val="24"/>
              </w:rPr>
              <w:t xml:space="preserve"> et al. [</w:t>
            </w:r>
            <w:r w:rsidRPr="00E44699">
              <w:rPr>
                <w:rFonts w:cstheme="minorHAnsi"/>
                <w:sz w:val="24"/>
                <w:szCs w:val="24"/>
              </w:rPr>
              <w:t>32</w:t>
            </w:r>
            <w:r w:rsidRPr="00D4084E">
              <w:rPr>
                <w:rFonts w:cstheme="minorHAnsi"/>
                <w:sz w:val="24"/>
                <w:szCs w:val="24"/>
              </w:rPr>
              <w:t>]</w:t>
            </w:r>
          </w:p>
        </w:tc>
        <w:tc>
          <w:tcPr>
            <w:tcW w:w="422" w:type="pct"/>
            <w:hideMark/>
          </w:tcPr>
          <w:p w14:paraId="5CB613C0" w14:textId="77777777" w:rsidR="00D4084E" w:rsidRPr="00D4084E" w:rsidRDefault="00D4084E" w:rsidP="00D4084E">
            <w:pPr>
              <w:rPr>
                <w:rFonts w:cstheme="minorHAnsi"/>
                <w:sz w:val="24"/>
                <w:szCs w:val="24"/>
              </w:rPr>
            </w:pPr>
            <w:r w:rsidRPr="00D4084E">
              <w:rPr>
                <w:rFonts w:cstheme="minorHAnsi"/>
                <w:sz w:val="24"/>
                <w:szCs w:val="24"/>
              </w:rPr>
              <w:t>2</w:t>
            </w:r>
          </w:p>
        </w:tc>
        <w:tc>
          <w:tcPr>
            <w:tcW w:w="205" w:type="pct"/>
            <w:hideMark/>
          </w:tcPr>
          <w:p w14:paraId="502097BF"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0D6A62EA" w14:textId="77777777" w:rsidR="00D4084E" w:rsidRPr="00D4084E" w:rsidRDefault="00D4084E" w:rsidP="00D4084E">
            <w:pPr>
              <w:rPr>
                <w:rFonts w:cstheme="minorHAnsi"/>
                <w:sz w:val="24"/>
                <w:szCs w:val="24"/>
              </w:rPr>
            </w:pPr>
            <w:r w:rsidRPr="00D4084E">
              <w:rPr>
                <w:rFonts w:cstheme="minorHAnsi"/>
                <w:sz w:val="24"/>
                <w:szCs w:val="24"/>
              </w:rPr>
              <w:t>18</w:t>
            </w:r>
          </w:p>
        </w:tc>
        <w:tc>
          <w:tcPr>
            <w:tcW w:w="659" w:type="pct"/>
            <w:hideMark/>
          </w:tcPr>
          <w:p w14:paraId="45616D65" w14:textId="77777777" w:rsidR="00D4084E" w:rsidRPr="00D4084E" w:rsidRDefault="00D4084E" w:rsidP="00D4084E">
            <w:pPr>
              <w:rPr>
                <w:rFonts w:cstheme="minorHAnsi"/>
                <w:sz w:val="24"/>
                <w:szCs w:val="24"/>
              </w:rPr>
            </w:pPr>
            <w:r w:rsidRPr="00D4084E">
              <w:rPr>
                <w:rFonts w:cstheme="minorHAnsi"/>
                <w:sz w:val="24"/>
                <w:szCs w:val="24"/>
              </w:rPr>
              <w:t>Nasal cavity, septum</w:t>
            </w:r>
          </w:p>
        </w:tc>
        <w:tc>
          <w:tcPr>
            <w:tcW w:w="855" w:type="pct"/>
            <w:hideMark/>
          </w:tcPr>
          <w:p w14:paraId="45AE92FC" w14:textId="77777777" w:rsidR="00D4084E" w:rsidRPr="00D4084E" w:rsidRDefault="00D4084E" w:rsidP="00D4084E">
            <w:pPr>
              <w:rPr>
                <w:rFonts w:cstheme="minorHAnsi"/>
                <w:sz w:val="24"/>
                <w:szCs w:val="24"/>
              </w:rPr>
            </w:pPr>
            <w:r w:rsidRPr="00D4084E">
              <w:rPr>
                <w:rFonts w:cstheme="minorHAnsi"/>
                <w:sz w:val="24"/>
                <w:szCs w:val="24"/>
              </w:rPr>
              <w:t>Nasal obstruction, epistaxis</w:t>
            </w:r>
          </w:p>
        </w:tc>
        <w:tc>
          <w:tcPr>
            <w:tcW w:w="941" w:type="pct"/>
            <w:hideMark/>
          </w:tcPr>
          <w:p w14:paraId="55499879"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36B4C60"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465DC05D" w14:textId="77777777" w:rsidR="00D4084E" w:rsidRPr="00D4084E" w:rsidRDefault="00D4084E" w:rsidP="00D4084E">
            <w:pPr>
              <w:rPr>
                <w:rFonts w:cstheme="minorHAnsi"/>
                <w:sz w:val="24"/>
                <w:szCs w:val="24"/>
              </w:rPr>
            </w:pPr>
            <w:r w:rsidRPr="00D4084E">
              <w:rPr>
                <w:rFonts w:cstheme="minorHAnsi"/>
                <w:sz w:val="24"/>
                <w:szCs w:val="24"/>
              </w:rPr>
              <w:t>4 years</w:t>
            </w:r>
          </w:p>
        </w:tc>
      </w:tr>
      <w:tr w:rsidR="00D4084E" w:rsidRPr="00D4084E" w14:paraId="6A1F68A6" w14:textId="77777777" w:rsidTr="008D4BDF">
        <w:tc>
          <w:tcPr>
            <w:tcW w:w="608" w:type="pct"/>
            <w:hideMark/>
          </w:tcPr>
          <w:p w14:paraId="22A76118" w14:textId="77777777" w:rsidR="00D4084E" w:rsidRPr="00D4084E" w:rsidRDefault="00D4084E" w:rsidP="00D4084E">
            <w:pPr>
              <w:rPr>
                <w:rFonts w:cstheme="minorHAnsi"/>
                <w:sz w:val="24"/>
                <w:szCs w:val="24"/>
              </w:rPr>
            </w:pPr>
          </w:p>
        </w:tc>
        <w:tc>
          <w:tcPr>
            <w:tcW w:w="422" w:type="pct"/>
            <w:hideMark/>
          </w:tcPr>
          <w:p w14:paraId="0A449D47" w14:textId="77777777" w:rsidR="00D4084E" w:rsidRPr="00D4084E" w:rsidRDefault="00D4084E" w:rsidP="00D4084E">
            <w:pPr>
              <w:rPr>
                <w:rFonts w:cstheme="minorHAnsi"/>
                <w:sz w:val="24"/>
                <w:szCs w:val="24"/>
              </w:rPr>
            </w:pPr>
          </w:p>
        </w:tc>
        <w:tc>
          <w:tcPr>
            <w:tcW w:w="205" w:type="pct"/>
            <w:hideMark/>
          </w:tcPr>
          <w:p w14:paraId="0552722E"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46F309D4" w14:textId="77777777" w:rsidR="00D4084E" w:rsidRPr="00D4084E" w:rsidRDefault="00D4084E" w:rsidP="00D4084E">
            <w:pPr>
              <w:rPr>
                <w:rFonts w:cstheme="minorHAnsi"/>
                <w:sz w:val="24"/>
                <w:szCs w:val="24"/>
              </w:rPr>
            </w:pPr>
            <w:r w:rsidRPr="00D4084E">
              <w:rPr>
                <w:rFonts w:cstheme="minorHAnsi"/>
                <w:sz w:val="24"/>
                <w:szCs w:val="24"/>
              </w:rPr>
              <w:t>38</w:t>
            </w:r>
          </w:p>
        </w:tc>
        <w:tc>
          <w:tcPr>
            <w:tcW w:w="659" w:type="pct"/>
            <w:hideMark/>
          </w:tcPr>
          <w:p w14:paraId="74CCEFEA" w14:textId="77777777" w:rsidR="00D4084E" w:rsidRPr="00D4084E" w:rsidRDefault="00D4084E" w:rsidP="00D4084E">
            <w:pPr>
              <w:rPr>
                <w:rFonts w:cstheme="minorHAnsi"/>
                <w:sz w:val="24"/>
                <w:szCs w:val="24"/>
              </w:rPr>
            </w:pPr>
            <w:r w:rsidRPr="00D4084E">
              <w:rPr>
                <w:rFonts w:cstheme="minorHAnsi"/>
                <w:sz w:val="24"/>
                <w:szCs w:val="24"/>
              </w:rPr>
              <w:t>Nasal cavity, maxillary sinus</w:t>
            </w:r>
          </w:p>
        </w:tc>
        <w:tc>
          <w:tcPr>
            <w:tcW w:w="855" w:type="pct"/>
            <w:hideMark/>
          </w:tcPr>
          <w:p w14:paraId="751CE568" w14:textId="77777777" w:rsidR="00D4084E" w:rsidRPr="00D4084E" w:rsidRDefault="00D4084E" w:rsidP="00D4084E">
            <w:pPr>
              <w:rPr>
                <w:rFonts w:cstheme="minorHAnsi"/>
                <w:sz w:val="24"/>
                <w:szCs w:val="24"/>
              </w:rPr>
            </w:pPr>
            <w:r w:rsidRPr="00D4084E">
              <w:rPr>
                <w:rFonts w:cstheme="minorHAnsi"/>
                <w:sz w:val="24"/>
                <w:szCs w:val="24"/>
              </w:rPr>
              <w:t>Nasal obstruction, rhinorrhea, facial swelling</w:t>
            </w:r>
          </w:p>
        </w:tc>
        <w:tc>
          <w:tcPr>
            <w:tcW w:w="941" w:type="pct"/>
            <w:hideMark/>
          </w:tcPr>
          <w:p w14:paraId="7099BB4B"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54B31778"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75982DBB" w14:textId="77777777" w:rsidR="00D4084E" w:rsidRPr="00D4084E" w:rsidRDefault="00D4084E" w:rsidP="00D4084E">
            <w:pPr>
              <w:rPr>
                <w:rFonts w:cstheme="minorHAnsi"/>
                <w:sz w:val="24"/>
                <w:szCs w:val="24"/>
              </w:rPr>
            </w:pPr>
            <w:r w:rsidRPr="00D4084E">
              <w:rPr>
                <w:rFonts w:cstheme="minorHAnsi"/>
                <w:sz w:val="24"/>
                <w:szCs w:val="24"/>
              </w:rPr>
              <w:t>4 months</w:t>
            </w:r>
          </w:p>
        </w:tc>
      </w:tr>
      <w:tr w:rsidR="00D4084E" w:rsidRPr="00D4084E" w14:paraId="49F5F513" w14:textId="77777777" w:rsidTr="008D4BDF">
        <w:tc>
          <w:tcPr>
            <w:tcW w:w="608" w:type="pct"/>
            <w:hideMark/>
          </w:tcPr>
          <w:p w14:paraId="51FEA31D" w14:textId="6CD88D62" w:rsidR="00D4084E" w:rsidRPr="00D4084E" w:rsidRDefault="00D4084E" w:rsidP="00D4084E">
            <w:pPr>
              <w:rPr>
                <w:rFonts w:cstheme="minorHAnsi"/>
                <w:sz w:val="24"/>
                <w:szCs w:val="24"/>
              </w:rPr>
            </w:pPr>
            <w:r w:rsidRPr="00D4084E">
              <w:rPr>
                <w:rFonts w:cstheme="minorHAnsi"/>
                <w:sz w:val="24"/>
                <w:szCs w:val="24"/>
              </w:rPr>
              <w:t>Gupta et al. [</w:t>
            </w:r>
            <w:r w:rsidRPr="00E44699">
              <w:rPr>
                <w:rFonts w:cstheme="minorHAnsi"/>
                <w:sz w:val="24"/>
                <w:szCs w:val="24"/>
              </w:rPr>
              <w:t>33</w:t>
            </w:r>
            <w:r w:rsidRPr="00D4084E">
              <w:rPr>
                <w:rFonts w:cstheme="minorHAnsi"/>
                <w:sz w:val="24"/>
                <w:szCs w:val="24"/>
              </w:rPr>
              <w:t>]</w:t>
            </w:r>
          </w:p>
        </w:tc>
        <w:tc>
          <w:tcPr>
            <w:tcW w:w="422" w:type="pct"/>
            <w:hideMark/>
          </w:tcPr>
          <w:p w14:paraId="30C45E36"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785F0CD0"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717B878A" w14:textId="77777777" w:rsidR="00D4084E" w:rsidRPr="00D4084E" w:rsidRDefault="00D4084E" w:rsidP="00D4084E">
            <w:pPr>
              <w:rPr>
                <w:rFonts w:cstheme="minorHAnsi"/>
                <w:sz w:val="24"/>
                <w:szCs w:val="24"/>
              </w:rPr>
            </w:pPr>
            <w:r w:rsidRPr="00D4084E">
              <w:rPr>
                <w:rFonts w:cstheme="minorHAnsi"/>
                <w:sz w:val="24"/>
                <w:szCs w:val="24"/>
              </w:rPr>
              <w:t>6</w:t>
            </w:r>
          </w:p>
        </w:tc>
        <w:tc>
          <w:tcPr>
            <w:tcW w:w="659" w:type="pct"/>
            <w:hideMark/>
          </w:tcPr>
          <w:p w14:paraId="2B0B9C44"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855" w:type="pct"/>
            <w:hideMark/>
          </w:tcPr>
          <w:p w14:paraId="77769C2A" w14:textId="77777777" w:rsidR="00D4084E" w:rsidRPr="00D4084E" w:rsidRDefault="00D4084E" w:rsidP="00D4084E">
            <w:pPr>
              <w:rPr>
                <w:rFonts w:cstheme="minorHAnsi"/>
                <w:sz w:val="24"/>
                <w:szCs w:val="24"/>
              </w:rPr>
            </w:pPr>
            <w:r w:rsidRPr="00D4084E">
              <w:rPr>
                <w:rFonts w:cstheme="minorHAnsi"/>
                <w:sz w:val="24"/>
                <w:szCs w:val="24"/>
              </w:rPr>
              <w:t>Nasal obstruction</w:t>
            </w:r>
          </w:p>
        </w:tc>
        <w:tc>
          <w:tcPr>
            <w:tcW w:w="941" w:type="pct"/>
            <w:hideMark/>
          </w:tcPr>
          <w:p w14:paraId="1C51F1B1"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EB1E5A6"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59C3DCAE" w14:textId="77777777" w:rsidR="00D4084E" w:rsidRPr="00D4084E" w:rsidRDefault="00D4084E" w:rsidP="00D4084E">
            <w:pPr>
              <w:rPr>
                <w:rFonts w:cstheme="minorHAnsi"/>
                <w:sz w:val="24"/>
                <w:szCs w:val="24"/>
              </w:rPr>
            </w:pPr>
            <w:r w:rsidRPr="00D4084E">
              <w:rPr>
                <w:rFonts w:cstheme="minorHAnsi"/>
                <w:sz w:val="24"/>
                <w:szCs w:val="24"/>
              </w:rPr>
              <w:t>2 months</w:t>
            </w:r>
          </w:p>
        </w:tc>
      </w:tr>
      <w:tr w:rsidR="00D4084E" w:rsidRPr="00D4084E" w14:paraId="50ED34C2" w14:textId="77777777" w:rsidTr="008D4BDF">
        <w:tc>
          <w:tcPr>
            <w:tcW w:w="608" w:type="pct"/>
            <w:hideMark/>
          </w:tcPr>
          <w:p w14:paraId="7BC7A906" w14:textId="109D5BC8" w:rsidR="00D4084E" w:rsidRPr="00D4084E" w:rsidRDefault="00D4084E" w:rsidP="00D4084E">
            <w:pPr>
              <w:rPr>
                <w:rFonts w:cstheme="minorHAnsi"/>
                <w:sz w:val="24"/>
                <w:szCs w:val="24"/>
              </w:rPr>
            </w:pPr>
            <w:r w:rsidRPr="00D4084E">
              <w:rPr>
                <w:rFonts w:cstheme="minorHAnsi"/>
                <w:sz w:val="24"/>
                <w:szCs w:val="24"/>
              </w:rPr>
              <w:t>Alawi et al. [</w:t>
            </w:r>
            <w:r w:rsidRPr="00E44699">
              <w:rPr>
                <w:rFonts w:cstheme="minorHAnsi"/>
                <w:sz w:val="24"/>
                <w:szCs w:val="24"/>
              </w:rPr>
              <w:t>7</w:t>
            </w:r>
            <w:r w:rsidRPr="00D4084E">
              <w:rPr>
                <w:rFonts w:cstheme="minorHAnsi"/>
                <w:sz w:val="24"/>
                <w:szCs w:val="24"/>
              </w:rPr>
              <w:t>]</w:t>
            </w:r>
          </w:p>
        </w:tc>
        <w:tc>
          <w:tcPr>
            <w:tcW w:w="422" w:type="pct"/>
            <w:hideMark/>
          </w:tcPr>
          <w:p w14:paraId="35AC4431"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2CC0CCC4"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7B7C412F" w14:textId="77777777" w:rsidR="00D4084E" w:rsidRPr="00D4084E" w:rsidRDefault="00D4084E" w:rsidP="00D4084E">
            <w:pPr>
              <w:rPr>
                <w:rFonts w:cstheme="minorHAnsi"/>
                <w:sz w:val="24"/>
                <w:szCs w:val="24"/>
              </w:rPr>
            </w:pPr>
            <w:r w:rsidRPr="00D4084E">
              <w:rPr>
                <w:rFonts w:cstheme="minorHAnsi"/>
                <w:sz w:val="24"/>
                <w:szCs w:val="24"/>
              </w:rPr>
              <w:t>32</w:t>
            </w:r>
          </w:p>
        </w:tc>
        <w:tc>
          <w:tcPr>
            <w:tcW w:w="659" w:type="pct"/>
            <w:hideMark/>
          </w:tcPr>
          <w:p w14:paraId="68DD9AF0"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855" w:type="pct"/>
            <w:hideMark/>
          </w:tcPr>
          <w:p w14:paraId="188DD490" w14:textId="77777777" w:rsidR="00D4084E" w:rsidRPr="00D4084E" w:rsidRDefault="00D4084E" w:rsidP="00D4084E">
            <w:pPr>
              <w:rPr>
                <w:rFonts w:cstheme="minorHAnsi"/>
                <w:sz w:val="24"/>
                <w:szCs w:val="24"/>
              </w:rPr>
            </w:pPr>
            <w:r w:rsidRPr="00D4084E">
              <w:rPr>
                <w:rFonts w:cstheme="minorHAnsi"/>
                <w:sz w:val="24"/>
                <w:szCs w:val="24"/>
              </w:rPr>
              <w:t>Mandible swelling, pain</w:t>
            </w:r>
          </w:p>
        </w:tc>
        <w:tc>
          <w:tcPr>
            <w:tcW w:w="941" w:type="pct"/>
            <w:hideMark/>
          </w:tcPr>
          <w:p w14:paraId="142056F5"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7B4A2C9"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27D5D230" w14:textId="77777777" w:rsidR="00D4084E" w:rsidRPr="00D4084E" w:rsidRDefault="00D4084E" w:rsidP="00D4084E">
            <w:pPr>
              <w:rPr>
                <w:rFonts w:cstheme="minorHAnsi"/>
                <w:sz w:val="24"/>
                <w:szCs w:val="24"/>
              </w:rPr>
            </w:pPr>
            <w:r w:rsidRPr="00D4084E">
              <w:rPr>
                <w:rFonts w:cstheme="minorHAnsi"/>
                <w:sz w:val="24"/>
                <w:szCs w:val="24"/>
              </w:rPr>
              <w:t>13 months</w:t>
            </w:r>
          </w:p>
        </w:tc>
      </w:tr>
      <w:tr w:rsidR="00D4084E" w:rsidRPr="00D4084E" w14:paraId="440BA52A" w14:textId="77777777" w:rsidTr="008D4BDF">
        <w:tc>
          <w:tcPr>
            <w:tcW w:w="608" w:type="pct"/>
            <w:hideMark/>
          </w:tcPr>
          <w:p w14:paraId="370DCE98" w14:textId="53632156" w:rsidR="00D4084E" w:rsidRPr="00D4084E" w:rsidRDefault="00D4084E" w:rsidP="00D4084E">
            <w:pPr>
              <w:rPr>
                <w:rFonts w:cstheme="minorHAnsi"/>
                <w:sz w:val="24"/>
                <w:szCs w:val="24"/>
              </w:rPr>
            </w:pPr>
            <w:proofErr w:type="spellStart"/>
            <w:r w:rsidRPr="00D4084E">
              <w:rPr>
                <w:rFonts w:cstheme="minorHAnsi"/>
                <w:sz w:val="24"/>
                <w:szCs w:val="24"/>
              </w:rPr>
              <w:t>Keskin</w:t>
            </w:r>
            <w:proofErr w:type="spellEnd"/>
            <w:r w:rsidRPr="00D4084E">
              <w:rPr>
                <w:rFonts w:cstheme="minorHAnsi"/>
                <w:sz w:val="24"/>
                <w:szCs w:val="24"/>
              </w:rPr>
              <w:t xml:space="preserve"> et al. [</w:t>
            </w:r>
            <w:r w:rsidRPr="00E44699">
              <w:rPr>
                <w:rFonts w:cstheme="minorHAnsi"/>
                <w:sz w:val="24"/>
                <w:szCs w:val="24"/>
              </w:rPr>
              <w:t>34</w:t>
            </w:r>
            <w:r w:rsidRPr="00D4084E">
              <w:rPr>
                <w:rFonts w:cstheme="minorHAnsi"/>
                <w:sz w:val="24"/>
                <w:szCs w:val="24"/>
              </w:rPr>
              <w:t>]</w:t>
            </w:r>
          </w:p>
        </w:tc>
        <w:tc>
          <w:tcPr>
            <w:tcW w:w="422" w:type="pct"/>
            <w:hideMark/>
          </w:tcPr>
          <w:p w14:paraId="27BB6813"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5B9465FC"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7196084" w14:textId="77777777" w:rsidR="00D4084E" w:rsidRPr="00D4084E" w:rsidRDefault="00D4084E" w:rsidP="00D4084E">
            <w:pPr>
              <w:rPr>
                <w:rFonts w:cstheme="minorHAnsi"/>
                <w:sz w:val="24"/>
                <w:szCs w:val="24"/>
              </w:rPr>
            </w:pPr>
            <w:r w:rsidRPr="00D4084E">
              <w:rPr>
                <w:rFonts w:cstheme="minorHAnsi"/>
                <w:sz w:val="24"/>
                <w:szCs w:val="24"/>
              </w:rPr>
              <w:t>29</w:t>
            </w:r>
          </w:p>
        </w:tc>
        <w:tc>
          <w:tcPr>
            <w:tcW w:w="659" w:type="pct"/>
            <w:hideMark/>
          </w:tcPr>
          <w:p w14:paraId="53989E57" w14:textId="77777777" w:rsidR="00D4084E" w:rsidRPr="00D4084E" w:rsidRDefault="00D4084E" w:rsidP="00D4084E">
            <w:pPr>
              <w:rPr>
                <w:rFonts w:cstheme="minorHAnsi"/>
                <w:sz w:val="24"/>
                <w:szCs w:val="24"/>
              </w:rPr>
            </w:pPr>
            <w:r w:rsidRPr="00D4084E">
              <w:rPr>
                <w:rFonts w:cstheme="minorHAnsi"/>
                <w:sz w:val="24"/>
                <w:szCs w:val="24"/>
              </w:rPr>
              <w:t>Maxillary 2nd molar alveolar ridge</w:t>
            </w:r>
          </w:p>
        </w:tc>
        <w:tc>
          <w:tcPr>
            <w:tcW w:w="855" w:type="pct"/>
            <w:hideMark/>
          </w:tcPr>
          <w:p w14:paraId="20FF4926" w14:textId="77777777" w:rsidR="00D4084E" w:rsidRPr="00D4084E" w:rsidRDefault="00D4084E" w:rsidP="00D4084E">
            <w:pPr>
              <w:rPr>
                <w:rFonts w:cstheme="minorHAnsi"/>
                <w:sz w:val="24"/>
                <w:szCs w:val="24"/>
              </w:rPr>
            </w:pPr>
            <w:r w:rsidRPr="00D4084E">
              <w:rPr>
                <w:rFonts w:cstheme="minorHAnsi"/>
                <w:sz w:val="24"/>
                <w:szCs w:val="24"/>
              </w:rPr>
              <w:t>Maxillary pain, swelling</w:t>
            </w:r>
          </w:p>
        </w:tc>
        <w:tc>
          <w:tcPr>
            <w:tcW w:w="941" w:type="pct"/>
            <w:hideMark/>
          </w:tcPr>
          <w:p w14:paraId="7CA5EC9A" w14:textId="77777777" w:rsidR="00D4084E" w:rsidRPr="00D4084E" w:rsidRDefault="00D4084E" w:rsidP="00D4084E">
            <w:pPr>
              <w:rPr>
                <w:rFonts w:cstheme="minorHAnsi"/>
                <w:sz w:val="24"/>
                <w:szCs w:val="24"/>
              </w:rPr>
            </w:pPr>
            <w:r w:rsidRPr="00D4084E">
              <w:rPr>
                <w:rFonts w:cstheme="minorHAnsi"/>
                <w:sz w:val="24"/>
                <w:szCs w:val="24"/>
              </w:rPr>
              <w:t>None, observation</w:t>
            </w:r>
          </w:p>
        </w:tc>
        <w:tc>
          <w:tcPr>
            <w:tcW w:w="631" w:type="pct"/>
            <w:hideMark/>
          </w:tcPr>
          <w:p w14:paraId="0472B9D3" w14:textId="77777777" w:rsidR="00D4084E" w:rsidRPr="00D4084E" w:rsidRDefault="00D4084E" w:rsidP="00D4084E">
            <w:pPr>
              <w:rPr>
                <w:rFonts w:cstheme="minorHAnsi"/>
                <w:sz w:val="24"/>
                <w:szCs w:val="24"/>
              </w:rPr>
            </w:pPr>
            <w:r w:rsidRPr="00D4084E">
              <w:rPr>
                <w:rFonts w:cstheme="minorHAnsi"/>
                <w:sz w:val="24"/>
                <w:szCs w:val="24"/>
              </w:rPr>
              <w:t>Persistent disease</w:t>
            </w:r>
          </w:p>
        </w:tc>
        <w:tc>
          <w:tcPr>
            <w:tcW w:w="460" w:type="pct"/>
            <w:hideMark/>
          </w:tcPr>
          <w:p w14:paraId="404F7A17" w14:textId="77777777" w:rsidR="00D4084E" w:rsidRPr="00D4084E" w:rsidRDefault="00D4084E" w:rsidP="00D4084E">
            <w:pPr>
              <w:rPr>
                <w:rFonts w:cstheme="minorHAnsi"/>
                <w:sz w:val="24"/>
                <w:szCs w:val="24"/>
              </w:rPr>
            </w:pPr>
            <w:r w:rsidRPr="00D4084E">
              <w:rPr>
                <w:rFonts w:cstheme="minorHAnsi"/>
                <w:sz w:val="24"/>
                <w:szCs w:val="24"/>
              </w:rPr>
              <w:t>16 months</w:t>
            </w:r>
          </w:p>
        </w:tc>
      </w:tr>
      <w:tr w:rsidR="00D4084E" w:rsidRPr="00D4084E" w14:paraId="37FBC0FE" w14:textId="77777777" w:rsidTr="008D4BDF">
        <w:tc>
          <w:tcPr>
            <w:tcW w:w="608" w:type="pct"/>
            <w:hideMark/>
          </w:tcPr>
          <w:p w14:paraId="0DCC09D0" w14:textId="64661CEF" w:rsidR="00D4084E" w:rsidRPr="00D4084E" w:rsidRDefault="00D4084E" w:rsidP="00D4084E">
            <w:pPr>
              <w:rPr>
                <w:rFonts w:cstheme="minorHAnsi"/>
                <w:sz w:val="24"/>
                <w:szCs w:val="24"/>
              </w:rPr>
            </w:pPr>
            <w:r w:rsidRPr="00D4084E">
              <w:rPr>
                <w:rFonts w:cstheme="minorHAnsi"/>
                <w:sz w:val="24"/>
                <w:szCs w:val="24"/>
              </w:rPr>
              <w:t>Dickson-Gonzales et al. [</w:t>
            </w:r>
            <w:r w:rsidRPr="00E44699">
              <w:rPr>
                <w:rFonts w:cstheme="minorHAnsi"/>
                <w:sz w:val="24"/>
                <w:szCs w:val="24"/>
              </w:rPr>
              <w:t>35</w:t>
            </w:r>
            <w:r w:rsidRPr="00D4084E">
              <w:rPr>
                <w:rFonts w:cstheme="minorHAnsi"/>
                <w:sz w:val="24"/>
                <w:szCs w:val="24"/>
              </w:rPr>
              <w:t>]</w:t>
            </w:r>
          </w:p>
        </w:tc>
        <w:tc>
          <w:tcPr>
            <w:tcW w:w="422" w:type="pct"/>
            <w:hideMark/>
          </w:tcPr>
          <w:p w14:paraId="67A123F6"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2BED856F"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5224D0D5" w14:textId="77777777" w:rsidR="00D4084E" w:rsidRPr="00D4084E" w:rsidRDefault="00D4084E" w:rsidP="00D4084E">
            <w:pPr>
              <w:rPr>
                <w:rFonts w:cstheme="minorHAnsi"/>
                <w:sz w:val="24"/>
                <w:szCs w:val="24"/>
              </w:rPr>
            </w:pPr>
            <w:r w:rsidRPr="00D4084E">
              <w:rPr>
                <w:rFonts w:cstheme="minorHAnsi"/>
                <w:sz w:val="24"/>
                <w:szCs w:val="24"/>
              </w:rPr>
              <w:t>56</w:t>
            </w:r>
          </w:p>
        </w:tc>
        <w:tc>
          <w:tcPr>
            <w:tcW w:w="659" w:type="pct"/>
            <w:hideMark/>
          </w:tcPr>
          <w:p w14:paraId="696C6F97" w14:textId="77777777" w:rsidR="00D4084E" w:rsidRPr="00D4084E" w:rsidRDefault="00D4084E" w:rsidP="00D4084E">
            <w:pPr>
              <w:rPr>
                <w:rFonts w:cstheme="minorHAnsi"/>
                <w:sz w:val="24"/>
                <w:szCs w:val="24"/>
              </w:rPr>
            </w:pPr>
            <w:r w:rsidRPr="00D4084E">
              <w:rPr>
                <w:rFonts w:cstheme="minorHAnsi"/>
                <w:sz w:val="24"/>
                <w:szCs w:val="24"/>
              </w:rPr>
              <w:t>Maxillary sinus</w:t>
            </w:r>
          </w:p>
        </w:tc>
        <w:tc>
          <w:tcPr>
            <w:tcW w:w="855" w:type="pct"/>
            <w:hideMark/>
          </w:tcPr>
          <w:p w14:paraId="0001E97F" w14:textId="77777777" w:rsidR="00D4084E" w:rsidRPr="00D4084E" w:rsidRDefault="00D4084E" w:rsidP="00D4084E">
            <w:pPr>
              <w:rPr>
                <w:rFonts w:cstheme="minorHAnsi"/>
                <w:sz w:val="24"/>
                <w:szCs w:val="24"/>
              </w:rPr>
            </w:pPr>
            <w:r w:rsidRPr="00D4084E">
              <w:rPr>
                <w:rFonts w:cstheme="minorHAnsi"/>
                <w:sz w:val="24"/>
                <w:szCs w:val="24"/>
              </w:rPr>
              <w:t>Hard palate Swelling</w:t>
            </w:r>
          </w:p>
        </w:tc>
        <w:tc>
          <w:tcPr>
            <w:tcW w:w="941" w:type="pct"/>
            <w:hideMark/>
          </w:tcPr>
          <w:p w14:paraId="6467675B"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6DF4ED11" w14:textId="77777777" w:rsidR="00D4084E" w:rsidRPr="00D4084E" w:rsidRDefault="00D4084E" w:rsidP="00D4084E">
            <w:pPr>
              <w:rPr>
                <w:rFonts w:cstheme="minorHAnsi"/>
                <w:sz w:val="24"/>
                <w:szCs w:val="24"/>
              </w:rPr>
            </w:pPr>
            <w:r w:rsidRPr="00D4084E">
              <w:rPr>
                <w:rFonts w:cstheme="minorHAnsi"/>
                <w:sz w:val="24"/>
                <w:szCs w:val="24"/>
              </w:rPr>
              <w:t>N/A</w:t>
            </w:r>
          </w:p>
        </w:tc>
        <w:tc>
          <w:tcPr>
            <w:tcW w:w="460" w:type="pct"/>
            <w:hideMark/>
          </w:tcPr>
          <w:p w14:paraId="6837992A"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3A8D92CE" w14:textId="77777777" w:rsidTr="008D4BDF">
        <w:tc>
          <w:tcPr>
            <w:tcW w:w="608" w:type="pct"/>
            <w:hideMark/>
          </w:tcPr>
          <w:p w14:paraId="502796DB" w14:textId="2AF4DEDB" w:rsidR="00D4084E" w:rsidRPr="00D4084E" w:rsidRDefault="00D4084E" w:rsidP="00D4084E">
            <w:pPr>
              <w:rPr>
                <w:rFonts w:cstheme="minorHAnsi"/>
                <w:sz w:val="24"/>
                <w:szCs w:val="24"/>
              </w:rPr>
            </w:pPr>
            <w:proofErr w:type="spellStart"/>
            <w:r w:rsidRPr="00D4084E">
              <w:rPr>
                <w:rFonts w:cstheme="minorHAnsi"/>
                <w:sz w:val="24"/>
                <w:szCs w:val="24"/>
              </w:rPr>
              <w:t>Ilie</w:t>
            </w:r>
            <w:proofErr w:type="spellEnd"/>
            <w:r w:rsidRPr="00D4084E">
              <w:rPr>
                <w:rFonts w:cstheme="minorHAnsi"/>
                <w:sz w:val="24"/>
                <w:szCs w:val="24"/>
              </w:rPr>
              <w:t xml:space="preserve"> et al. [</w:t>
            </w:r>
            <w:r w:rsidRPr="00E44699">
              <w:rPr>
                <w:rFonts w:cstheme="minorHAnsi"/>
                <w:sz w:val="24"/>
                <w:szCs w:val="24"/>
              </w:rPr>
              <w:t>36</w:t>
            </w:r>
            <w:r w:rsidRPr="00D4084E">
              <w:rPr>
                <w:rFonts w:cstheme="minorHAnsi"/>
                <w:sz w:val="24"/>
                <w:szCs w:val="24"/>
              </w:rPr>
              <w:t>]</w:t>
            </w:r>
          </w:p>
        </w:tc>
        <w:tc>
          <w:tcPr>
            <w:tcW w:w="422" w:type="pct"/>
            <w:hideMark/>
          </w:tcPr>
          <w:p w14:paraId="19D32D72"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558338BE"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2624B20F" w14:textId="77777777" w:rsidR="00D4084E" w:rsidRPr="00D4084E" w:rsidRDefault="00D4084E" w:rsidP="00D4084E">
            <w:pPr>
              <w:rPr>
                <w:rFonts w:cstheme="minorHAnsi"/>
                <w:sz w:val="24"/>
                <w:szCs w:val="24"/>
              </w:rPr>
            </w:pPr>
            <w:r w:rsidRPr="00D4084E">
              <w:rPr>
                <w:rFonts w:cstheme="minorHAnsi"/>
                <w:sz w:val="24"/>
                <w:szCs w:val="24"/>
              </w:rPr>
              <w:t>43</w:t>
            </w:r>
          </w:p>
        </w:tc>
        <w:tc>
          <w:tcPr>
            <w:tcW w:w="659" w:type="pct"/>
            <w:hideMark/>
          </w:tcPr>
          <w:p w14:paraId="68CFA58A"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855" w:type="pct"/>
            <w:hideMark/>
          </w:tcPr>
          <w:p w14:paraId="010E92E7" w14:textId="77777777" w:rsidR="00D4084E" w:rsidRPr="00D4084E" w:rsidRDefault="00D4084E" w:rsidP="00D4084E">
            <w:pPr>
              <w:rPr>
                <w:rFonts w:cstheme="minorHAnsi"/>
                <w:sz w:val="24"/>
                <w:szCs w:val="24"/>
              </w:rPr>
            </w:pPr>
            <w:r w:rsidRPr="00D4084E">
              <w:rPr>
                <w:rFonts w:cstheme="minorHAnsi"/>
                <w:sz w:val="24"/>
                <w:szCs w:val="24"/>
              </w:rPr>
              <w:t>Nasal obstruction, epistaxis, pain</w:t>
            </w:r>
          </w:p>
        </w:tc>
        <w:tc>
          <w:tcPr>
            <w:tcW w:w="941" w:type="pct"/>
            <w:hideMark/>
          </w:tcPr>
          <w:p w14:paraId="27264D62"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3737B8D"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00579220" w14:textId="77777777" w:rsidR="00D4084E" w:rsidRPr="00D4084E" w:rsidRDefault="00D4084E" w:rsidP="00D4084E">
            <w:pPr>
              <w:rPr>
                <w:rFonts w:cstheme="minorHAnsi"/>
                <w:sz w:val="24"/>
                <w:szCs w:val="24"/>
              </w:rPr>
            </w:pPr>
            <w:r w:rsidRPr="00D4084E">
              <w:rPr>
                <w:rFonts w:cstheme="minorHAnsi"/>
                <w:sz w:val="24"/>
                <w:szCs w:val="24"/>
              </w:rPr>
              <w:t>3 years</w:t>
            </w:r>
          </w:p>
        </w:tc>
      </w:tr>
      <w:tr w:rsidR="00D4084E" w:rsidRPr="00D4084E" w14:paraId="453BA115" w14:textId="77777777" w:rsidTr="008D4BDF">
        <w:tc>
          <w:tcPr>
            <w:tcW w:w="608" w:type="pct"/>
            <w:hideMark/>
          </w:tcPr>
          <w:p w14:paraId="6445BB5E" w14:textId="1CD82A7B" w:rsidR="00D4084E" w:rsidRPr="00D4084E" w:rsidRDefault="00D4084E" w:rsidP="00D4084E">
            <w:pPr>
              <w:rPr>
                <w:rFonts w:cstheme="minorHAnsi"/>
                <w:sz w:val="24"/>
                <w:szCs w:val="24"/>
              </w:rPr>
            </w:pPr>
            <w:proofErr w:type="spellStart"/>
            <w:r w:rsidRPr="00D4084E">
              <w:rPr>
                <w:rFonts w:cstheme="minorHAnsi"/>
                <w:sz w:val="24"/>
                <w:szCs w:val="24"/>
              </w:rPr>
              <w:t>Sellari-Franceschini</w:t>
            </w:r>
            <w:proofErr w:type="spellEnd"/>
            <w:r w:rsidRPr="00D4084E">
              <w:rPr>
                <w:rFonts w:cstheme="minorHAnsi"/>
                <w:sz w:val="24"/>
                <w:szCs w:val="24"/>
              </w:rPr>
              <w:t xml:space="preserve"> et al. [</w:t>
            </w:r>
            <w:r w:rsidRPr="00E44699">
              <w:rPr>
                <w:rFonts w:cstheme="minorHAnsi"/>
                <w:sz w:val="24"/>
                <w:szCs w:val="24"/>
              </w:rPr>
              <w:t>37</w:t>
            </w:r>
            <w:r w:rsidRPr="00D4084E">
              <w:rPr>
                <w:rFonts w:cstheme="minorHAnsi"/>
                <w:sz w:val="24"/>
                <w:szCs w:val="24"/>
              </w:rPr>
              <w:t>]</w:t>
            </w:r>
          </w:p>
        </w:tc>
        <w:tc>
          <w:tcPr>
            <w:tcW w:w="422" w:type="pct"/>
            <w:hideMark/>
          </w:tcPr>
          <w:p w14:paraId="6232037A"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33BC429A"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5853DB45" w14:textId="77777777" w:rsidR="00D4084E" w:rsidRPr="00D4084E" w:rsidRDefault="00D4084E" w:rsidP="00D4084E">
            <w:pPr>
              <w:rPr>
                <w:rFonts w:cstheme="minorHAnsi"/>
                <w:sz w:val="24"/>
                <w:szCs w:val="24"/>
              </w:rPr>
            </w:pPr>
            <w:r w:rsidRPr="00D4084E">
              <w:rPr>
                <w:rFonts w:cstheme="minorHAnsi"/>
                <w:sz w:val="24"/>
                <w:szCs w:val="24"/>
              </w:rPr>
              <w:t>26</w:t>
            </w:r>
          </w:p>
        </w:tc>
        <w:tc>
          <w:tcPr>
            <w:tcW w:w="659" w:type="pct"/>
            <w:hideMark/>
          </w:tcPr>
          <w:p w14:paraId="240FD14A"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0DDCDAF4" w14:textId="77777777" w:rsidR="00D4084E" w:rsidRPr="00D4084E" w:rsidRDefault="00D4084E" w:rsidP="00D4084E">
            <w:pPr>
              <w:rPr>
                <w:rFonts w:cstheme="minorHAnsi"/>
                <w:sz w:val="24"/>
                <w:szCs w:val="24"/>
              </w:rPr>
            </w:pPr>
            <w:r w:rsidRPr="00D4084E">
              <w:rPr>
                <w:rFonts w:cstheme="minorHAnsi"/>
                <w:sz w:val="24"/>
                <w:szCs w:val="24"/>
              </w:rPr>
              <w:t>Nasal obstruction, epistaxis, anosmia</w:t>
            </w:r>
          </w:p>
        </w:tc>
        <w:tc>
          <w:tcPr>
            <w:tcW w:w="941" w:type="pct"/>
            <w:hideMark/>
          </w:tcPr>
          <w:p w14:paraId="6CC878A9"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61C9EA2C"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1A2980B7" w14:textId="77777777" w:rsidR="00D4084E" w:rsidRPr="00D4084E" w:rsidRDefault="00D4084E" w:rsidP="00D4084E">
            <w:pPr>
              <w:rPr>
                <w:rFonts w:cstheme="minorHAnsi"/>
                <w:sz w:val="24"/>
                <w:szCs w:val="24"/>
              </w:rPr>
            </w:pPr>
            <w:r w:rsidRPr="00D4084E">
              <w:rPr>
                <w:rFonts w:cstheme="minorHAnsi"/>
                <w:sz w:val="24"/>
                <w:szCs w:val="24"/>
              </w:rPr>
              <w:t>19 years</w:t>
            </w:r>
          </w:p>
        </w:tc>
      </w:tr>
      <w:tr w:rsidR="00D4084E" w:rsidRPr="00D4084E" w14:paraId="4A0883C9" w14:textId="77777777" w:rsidTr="008D4BDF">
        <w:tc>
          <w:tcPr>
            <w:tcW w:w="608" w:type="pct"/>
            <w:hideMark/>
          </w:tcPr>
          <w:p w14:paraId="1B9F69BD" w14:textId="155AE27D" w:rsidR="00D4084E" w:rsidRPr="00D4084E" w:rsidRDefault="00D4084E" w:rsidP="00D4084E">
            <w:pPr>
              <w:rPr>
                <w:rFonts w:cstheme="minorHAnsi"/>
                <w:sz w:val="24"/>
                <w:szCs w:val="24"/>
              </w:rPr>
            </w:pPr>
            <w:proofErr w:type="spellStart"/>
            <w:r w:rsidRPr="00D4084E">
              <w:rPr>
                <w:rFonts w:cstheme="minorHAnsi"/>
                <w:sz w:val="24"/>
                <w:szCs w:val="24"/>
              </w:rPr>
              <w:t>Demicco</w:t>
            </w:r>
            <w:proofErr w:type="spellEnd"/>
            <w:r w:rsidRPr="00D4084E">
              <w:rPr>
                <w:rFonts w:cstheme="minorHAnsi"/>
                <w:sz w:val="24"/>
                <w:szCs w:val="24"/>
              </w:rPr>
              <w:t xml:space="preserve"> et al. [</w:t>
            </w:r>
            <w:r w:rsidRPr="00E44699">
              <w:rPr>
                <w:rFonts w:cstheme="minorHAnsi"/>
                <w:sz w:val="24"/>
                <w:szCs w:val="24"/>
              </w:rPr>
              <w:t>38</w:t>
            </w:r>
            <w:r w:rsidRPr="00D4084E">
              <w:rPr>
                <w:rFonts w:cstheme="minorHAnsi"/>
                <w:sz w:val="24"/>
                <w:szCs w:val="24"/>
              </w:rPr>
              <w:t>]</w:t>
            </w:r>
          </w:p>
        </w:tc>
        <w:tc>
          <w:tcPr>
            <w:tcW w:w="422" w:type="pct"/>
            <w:hideMark/>
          </w:tcPr>
          <w:p w14:paraId="4DA83999"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49B6766D"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77EA1740" w14:textId="77777777" w:rsidR="00D4084E" w:rsidRPr="00D4084E" w:rsidRDefault="00D4084E" w:rsidP="00D4084E">
            <w:pPr>
              <w:rPr>
                <w:rFonts w:cstheme="minorHAnsi"/>
                <w:sz w:val="24"/>
                <w:szCs w:val="24"/>
              </w:rPr>
            </w:pPr>
            <w:r w:rsidRPr="00D4084E">
              <w:rPr>
                <w:rFonts w:cstheme="minorHAnsi"/>
                <w:sz w:val="24"/>
                <w:szCs w:val="24"/>
              </w:rPr>
              <w:t>18</w:t>
            </w:r>
          </w:p>
        </w:tc>
        <w:tc>
          <w:tcPr>
            <w:tcW w:w="659" w:type="pct"/>
            <w:hideMark/>
          </w:tcPr>
          <w:p w14:paraId="6A8AE26A" w14:textId="77777777" w:rsidR="00D4084E" w:rsidRPr="00D4084E" w:rsidRDefault="00D4084E" w:rsidP="00D4084E">
            <w:pPr>
              <w:rPr>
                <w:rFonts w:cstheme="minorHAnsi"/>
                <w:sz w:val="24"/>
                <w:szCs w:val="24"/>
              </w:rPr>
            </w:pPr>
            <w:r w:rsidRPr="00D4084E">
              <w:rPr>
                <w:rFonts w:cstheme="minorHAnsi"/>
                <w:sz w:val="24"/>
                <w:szCs w:val="24"/>
              </w:rPr>
              <w:t>Maxilla</w:t>
            </w:r>
          </w:p>
        </w:tc>
        <w:tc>
          <w:tcPr>
            <w:tcW w:w="855" w:type="pct"/>
            <w:hideMark/>
          </w:tcPr>
          <w:p w14:paraId="6D1CF990" w14:textId="77777777" w:rsidR="00D4084E" w:rsidRPr="00D4084E" w:rsidRDefault="00D4084E" w:rsidP="00D4084E">
            <w:pPr>
              <w:rPr>
                <w:rFonts w:cstheme="minorHAnsi"/>
                <w:sz w:val="24"/>
                <w:szCs w:val="24"/>
              </w:rPr>
            </w:pPr>
            <w:r w:rsidRPr="00D4084E">
              <w:rPr>
                <w:rFonts w:cstheme="minorHAnsi"/>
                <w:sz w:val="24"/>
                <w:szCs w:val="24"/>
              </w:rPr>
              <w:t>N/A</w:t>
            </w:r>
          </w:p>
        </w:tc>
        <w:tc>
          <w:tcPr>
            <w:tcW w:w="941" w:type="pct"/>
            <w:hideMark/>
          </w:tcPr>
          <w:p w14:paraId="0B9EE939" w14:textId="77777777" w:rsidR="00D4084E" w:rsidRPr="00D4084E" w:rsidRDefault="00D4084E" w:rsidP="00D4084E">
            <w:pPr>
              <w:rPr>
                <w:rFonts w:cstheme="minorHAnsi"/>
                <w:sz w:val="24"/>
                <w:szCs w:val="24"/>
              </w:rPr>
            </w:pPr>
            <w:r w:rsidRPr="00D4084E">
              <w:rPr>
                <w:rFonts w:cstheme="minorHAnsi"/>
                <w:sz w:val="24"/>
                <w:szCs w:val="24"/>
              </w:rPr>
              <w:t>N/A</w:t>
            </w:r>
          </w:p>
        </w:tc>
        <w:tc>
          <w:tcPr>
            <w:tcW w:w="631" w:type="pct"/>
            <w:hideMark/>
          </w:tcPr>
          <w:p w14:paraId="6A65F65D" w14:textId="77777777" w:rsidR="00D4084E" w:rsidRPr="00D4084E" w:rsidRDefault="00D4084E" w:rsidP="00D4084E">
            <w:pPr>
              <w:rPr>
                <w:rFonts w:cstheme="minorHAnsi"/>
                <w:sz w:val="24"/>
                <w:szCs w:val="24"/>
              </w:rPr>
            </w:pPr>
            <w:r w:rsidRPr="00D4084E">
              <w:rPr>
                <w:rFonts w:cstheme="minorHAnsi"/>
                <w:sz w:val="24"/>
                <w:szCs w:val="24"/>
              </w:rPr>
              <w:t>Persistent disease</w:t>
            </w:r>
          </w:p>
        </w:tc>
        <w:tc>
          <w:tcPr>
            <w:tcW w:w="460" w:type="pct"/>
            <w:hideMark/>
          </w:tcPr>
          <w:p w14:paraId="64A932A3" w14:textId="77777777" w:rsidR="00D4084E" w:rsidRPr="00D4084E" w:rsidRDefault="00D4084E" w:rsidP="00D4084E">
            <w:pPr>
              <w:rPr>
                <w:rFonts w:cstheme="minorHAnsi"/>
                <w:sz w:val="24"/>
                <w:szCs w:val="24"/>
              </w:rPr>
            </w:pPr>
            <w:r w:rsidRPr="00D4084E">
              <w:rPr>
                <w:rFonts w:cstheme="minorHAnsi"/>
                <w:sz w:val="24"/>
                <w:szCs w:val="24"/>
              </w:rPr>
              <w:t>35 months</w:t>
            </w:r>
          </w:p>
        </w:tc>
      </w:tr>
      <w:tr w:rsidR="00D4084E" w:rsidRPr="00D4084E" w14:paraId="7A811B63" w14:textId="77777777" w:rsidTr="008D4BDF">
        <w:tc>
          <w:tcPr>
            <w:tcW w:w="608" w:type="pct"/>
            <w:hideMark/>
          </w:tcPr>
          <w:p w14:paraId="43B4976D" w14:textId="12A4EB87" w:rsidR="00D4084E" w:rsidRPr="00D4084E" w:rsidRDefault="00D4084E" w:rsidP="00D4084E">
            <w:pPr>
              <w:rPr>
                <w:rFonts w:cstheme="minorHAnsi"/>
                <w:sz w:val="24"/>
                <w:szCs w:val="24"/>
              </w:rPr>
            </w:pPr>
            <w:r w:rsidRPr="00D4084E">
              <w:rPr>
                <w:rFonts w:cstheme="minorHAnsi"/>
                <w:sz w:val="24"/>
                <w:szCs w:val="24"/>
              </w:rPr>
              <w:t>Ojha et al. [</w:t>
            </w:r>
            <w:r w:rsidRPr="00E44699">
              <w:rPr>
                <w:rFonts w:cstheme="minorHAnsi"/>
                <w:sz w:val="24"/>
                <w:szCs w:val="24"/>
              </w:rPr>
              <w:t>39</w:t>
            </w:r>
            <w:r w:rsidRPr="00D4084E">
              <w:rPr>
                <w:rFonts w:cstheme="minorHAnsi"/>
                <w:sz w:val="24"/>
                <w:szCs w:val="24"/>
              </w:rPr>
              <w:t>]</w:t>
            </w:r>
          </w:p>
        </w:tc>
        <w:tc>
          <w:tcPr>
            <w:tcW w:w="422" w:type="pct"/>
            <w:hideMark/>
          </w:tcPr>
          <w:p w14:paraId="02220F89"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6FBAB390"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8878F60" w14:textId="77777777" w:rsidR="00D4084E" w:rsidRPr="00D4084E" w:rsidRDefault="00D4084E" w:rsidP="00D4084E">
            <w:pPr>
              <w:rPr>
                <w:rFonts w:cstheme="minorHAnsi"/>
                <w:sz w:val="24"/>
                <w:szCs w:val="24"/>
              </w:rPr>
            </w:pPr>
            <w:r w:rsidRPr="00D4084E">
              <w:rPr>
                <w:rFonts w:cstheme="minorHAnsi"/>
                <w:sz w:val="24"/>
                <w:szCs w:val="24"/>
              </w:rPr>
              <w:t>47</w:t>
            </w:r>
          </w:p>
        </w:tc>
        <w:tc>
          <w:tcPr>
            <w:tcW w:w="659" w:type="pct"/>
            <w:hideMark/>
          </w:tcPr>
          <w:p w14:paraId="33945494" w14:textId="77777777" w:rsidR="00D4084E" w:rsidRPr="00D4084E" w:rsidRDefault="00D4084E" w:rsidP="00D4084E">
            <w:pPr>
              <w:rPr>
                <w:rFonts w:cstheme="minorHAnsi"/>
                <w:sz w:val="24"/>
                <w:szCs w:val="24"/>
              </w:rPr>
            </w:pPr>
            <w:r w:rsidRPr="00D4084E">
              <w:rPr>
                <w:rFonts w:cstheme="minorHAnsi"/>
                <w:sz w:val="24"/>
                <w:szCs w:val="24"/>
              </w:rPr>
              <w:t>Maxillary 2nd molar alveolar ridge</w:t>
            </w:r>
          </w:p>
        </w:tc>
        <w:tc>
          <w:tcPr>
            <w:tcW w:w="855" w:type="pct"/>
            <w:hideMark/>
          </w:tcPr>
          <w:p w14:paraId="5C7D9186" w14:textId="77777777" w:rsidR="00D4084E" w:rsidRPr="00D4084E" w:rsidRDefault="00D4084E" w:rsidP="00D4084E">
            <w:pPr>
              <w:rPr>
                <w:rFonts w:cstheme="minorHAnsi"/>
                <w:sz w:val="24"/>
                <w:szCs w:val="24"/>
              </w:rPr>
            </w:pPr>
            <w:r w:rsidRPr="00D4084E">
              <w:rPr>
                <w:rFonts w:cstheme="minorHAnsi"/>
                <w:sz w:val="24"/>
                <w:szCs w:val="24"/>
              </w:rPr>
              <w:t>Maxillary pain</w:t>
            </w:r>
          </w:p>
        </w:tc>
        <w:tc>
          <w:tcPr>
            <w:tcW w:w="941" w:type="pct"/>
            <w:hideMark/>
          </w:tcPr>
          <w:p w14:paraId="5844A0C3" w14:textId="77777777" w:rsidR="00D4084E" w:rsidRPr="00D4084E" w:rsidRDefault="00D4084E" w:rsidP="00D4084E">
            <w:pPr>
              <w:rPr>
                <w:rFonts w:cstheme="minorHAnsi"/>
                <w:sz w:val="24"/>
                <w:szCs w:val="24"/>
              </w:rPr>
            </w:pPr>
            <w:r w:rsidRPr="00D4084E">
              <w:rPr>
                <w:rFonts w:cstheme="minorHAnsi"/>
                <w:sz w:val="24"/>
                <w:szCs w:val="24"/>
              </w:rPr>
              <w:t>Excision, radiation</w:t>
            </w:r>
          </w:p>
        </w:tc>
        <w:tc>
          <w:tcPr>
            <w:tcW w:w="631" w:type="pct"/>
            <w:hideMark/>
          </w:tcPr>
          <w:p w14:paraId="5BD845EF"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12FFCDA6" w14:textId="77777777" w:rsidR="00D4084E" w:rsidRPr="00D4084E" w:rsidRDefault="00D4084E" w:rsidP="00D4084E">
            <w:pPr>
              <w:rPr>
                <w:rFonts w:cstheme="minorHAnsi"/>
                <w:sz w:val="24"/>
                <w:szCs w:val="24"/>
              </w:rPr>
            </w:pPr>
            <w:r w:rsidRPr="00D4084E">
              <w:rPr>
                <w:rFonts w:cstheme="minorHAnsi"/>
                <w:sz w:val="24"/>
                <w:szCs w:val="24"/>
              </w:rPr>
              <w:t>10 months</w:t>
            </w:r>
          </w:p>
        </w:tc>
      </w:tr>
      <w:tr w:rsidR="00D4084E" w:rsidRPr="00D4084E" w14:paraId="665355C5" w14:textId="77777777" w:rsidTr="008D4BDF">
        <w:tc>
          <w:tcPr>
            <w:tcW w:w="608" w:type="pct"/>
            <w:hideMark/>
          </w:tcPr>
          <w:p w14:paraId="4604AD1C" w14:textId="548A9169" w:rsidR="00D4084E" w:rsidRPr="00D4084E" w:rsidRDefault="00D4084E" w:rsidP="00D4084E">
            <w:pPr>
              <w:rPr>
                <w:rFonts w:cstheme="minorHAnsi"/>
                <w:sz w:val="24"/>
                <w:szCs w:val="24"/>
              </w:rPr>
            </w:pPr>
            <w:r w:rsidRPr="00D4084E">
              <w:rPr>
                <w:rFonts w:cstheme="minorHAnsi"/>
                <w:sz w:val="24"/>
                <w:szCs w:val="24"/>
              </w:rPr>
              <w:t>Khan et al. [</w:t>
            </w:r>
            <w:r w:rsidRPr="00E44699">
              <w:rPr>
                <w:rFonts w:cstheme="minorHAnsi"/>
                <w:sz w:val="24"/>
                <w:szCs w:val="24"/>
              </w:rPr>
              <w:t>40</w:t>
            </w:r>
            <w:r w:rsidRPr="00D4084E">
              <w:rPr>
                <w:rFonts w:cstheme="minorHAnsi"/>
                <w:sz w:val="24"/>
                <w:szCs w:val="24"/>
              </w:rPr>
              <w:t>]</w:t>
            </w:r>
          </w:p>
        </w:tc>
        <w:tc>
          <w:tcPr>
            <w:tcW w:w="422" w:type="pct"/>
            <w:hideMark/>
          </w:tcPr>
          <w:p w14:paraId="3C71E6A9"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78AAB2EA"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479EACD3" w14:textId="77777777" w:rsidR="00D4084E" w:rsidRPr="00D4084E" w:rsidRDefault="00D4084E" w:rsidP="00D4084E">
            <w:pPr>
              <w:rPr>
                <w:rFonts w:cstheme="minorHAnsi"/>
                <w:sz w:val="24"/>
                <w:szCs w:val="24"/>
              </w:rPr>
            </w:pPr>
            <w:r w:rsidRPr="00D4084E">
              <w:rPr>
                <w:rFonts w:cstheme="minorHAnsi"/>
                <w:sz w:val="24"/>
                <w:szCs w:val="24"/>
              </w:rPr>
              <w:t>30</w:t>
            </w:r>
          </w:p>
        </w:tc>
        <w:tc>
          <w:tcPr>
            <w:tcW w:w="659" w:type="pct"/>
            <w:hideMark/>
          </w:tcPr>
          <w:p w14:paraId="2D58F132" w14:textId="77777777" w:rsidR="00D4084E" w:rsidRPr="00D4084E" w:rsidRDefault="00D4084E" w:rsidP="00D4084E">
            <w:pPr>
              <w:rPr>
                <w:rFonts w:cstheme="minorHAnsi"/>
                <w:sz w:val="24"/>
                <w:szCs w:val="24"/>
              </w:rPr>
            </w:pPr>
            <w:r w:rsidRPr="00D4084E">
              <w:rPr>
                <w:rFonts w:cstheme="minorHAnsi"/>
                <w:sz w:val="24"/>
                <w:szCs w:val="24"/>
              </w:rPr>
              <w:t>Nasal cavity</w:t>
            </w:r>
          </w:p>
        </w:tc>
        <w:tc>
          <w:tcPr>
            <w:tcW w:w="855" w:type="pct"/>
            <w:hideMark/>
          </w:tcPr>
          <w:p w14:paraId="4829DD23" w14:textId="77777777" w:rsidR="00D4084E" w:rsidRPr="00D4084E" w:rsidRDefault="00D4084E" w:rsidP="00D4084E">
            <w:pPr>
              <w:rPr>
                <w:rFonts w:cstheme="minorHAnsi"/>
                <w:sz w:val="24"/>
                <w:szCs w:val="24"/>
              </w:rPr>
            </w:pPr>
            <w:r w:rsidRPr="00D4084E">
              <w:rPr>
                <w:rFonts w:cstheme="minorHAnsi"/>
                <w:sz w:val="24"/>
                <w:szCs w:val="24"/>
              </w:rPr>
              <w:t>Nasal obstruction, orbital protrusion, decreased vision, rhinorrhea</w:t>
            </w:r>
          </w:p>
        </w:tc>
        <w:tc>
          <w:tcPr>
            <w:tcW w:w="941" w:type="pct"/>
            <w:hideMark/>
          </w:tcPr>
          <w:p w14:paraId="0915569E" w14:textId="77777777" w:rsidR="00D4084E" w:rsidRPr="00D4084E" w:rsidRDefault="00D4084E" w:rsidP="00D4084E">
            <w:pPr>
              <w:rPr>
                <w:rFonts w:cstheme="minorHAnsi"/>
                <w:sz w:val="24"/>
                <w:szCs w:val="24"/>
              </w:rPr>
            </w:pPr>
            <w:r w:rsidRPr="00D4084E">
              <w:rPr>
                <w:rFonts w:cstheme="minorHAnsi"/>
                <w:sz w:val="24"/>
                <w:szCs w:val="24"/>
              </w:rPr>
              <w:t>Excision, cyclophosphamide, vincristine, steroids, iron</w:t>
            </w:r>
          </w:p>
        </w:tc>
        <w:tc>
          <w:tcPr>
            <w:tcW w:w="631" w:type="pct"/>
            <w:hideMark/>
          </w:tcPr>
          <w:p w14:paraId="12A8A924" w14:textId="77777777" w:rsidR="00D4084E" w:rsidRPr="00D4084E" w:rsidRDefault="00D4084E" w:rsidP="00D4084E">
            <w:pPr>
              <w:rPr>
                <w:rFonts w:cstheme="minorHAnsi"/>
                <w:sz w:val="24"/>
                <w:szCs w:val="24"/>
              </w:rPr>
            </w:pPr>
            <w:r w:rsidRPr="00D4084E">
              <w:rPr>
                <w:rFonts w:cstheme="minorHAnsi"/>
                <w:sz w:val="24"/>
                <w:szCs w:val="24"/>
              </w:rPr>
              <w:t>N/A</w:t>
            </w:r>
          </w:p>
        </w:tc>
        <w:tc>
          <w:tcPr>
            <w:tcW w:w="460" w:type="pct"/>
            <w:hideMark/>
          </w:tcPr>
          <w:p w14:paraId="6B6D9754" w14:textId="77777777" w:rsidR="00D4084E" w:rsidRPr="00D4084E" w:rsidRDefault="00D4084E" w:rsidP="00D4084E">
            <w:pPr>
              <w:rPr>
                <w:rFonts w:cstheme="minorHAnsi"/>
                <w:sz w:val="24"/>
                <w:szCs w:val="24"/>
              </w:rPr>
            </w:pPr>
            <w:r w:rsidRPr="00D4084E">
              <w:rPr>
                <w:rFonts w:cstheme="minorHAnsi"/>
                <w:sz w:val="24"/>
                <w:szCs w:val="24"/>
              </w:rPr>
              <w:t>N/A</w:t>
            </w:r>
          </w:p>
        </w:tc>
      </w:tr>
      <w:tr w:rsidR="00D4084E" w:rsidRPr="00D4084E" w14:paraId="4AE86847" w14:textId="77777777" w:rsidTr="008D4BDF">
        <w:tc>
          <w:tcPr>
            <w:tcW w:w="608" w:type="pct"/>
            <w:hideMark/>
          </w:tcPr>
          <w:p w14:paraId="260E41E8" w14:textId="34BB9AD1" w:rsidR="00D4084E" w:rsidRPr="00D4084E" w:rsidRDefault="00D4084E" w:rsidP="00D4084E">
            <w:pPr>
              <w:rPr>
                <w:rFonts w:cstheme="minorHAnsi"/>
                <w:sz w:val="24"/>
                <w:szCs w:val="24"/>
              </w:rPr>
            </w:pPr>
            <w:proofErr w:type="spellStart"/>
            <w:r w:rsidRPr="00D4084E">
              <w:rPr>
                <w:rFonts w:cstheme="minorHAnsi"/>
                <w:sz w:val="24"/>
                <w:szCs w:val="24"/>
              </w:rPr>
              <w:t>Tekin</w:t>
            </w:r>
            <w:proofErr w:type="spellEnd"/>
            <w:r w:rsidRPr="00D4084E">
              <w:rPr>
                <w:rFonts w:cstheme="minorHAnsi"/>
                <w:sz w:val="24"/>
                <w:szCs w:val="24"/>
              </w:rPr>
              <w:t xml:space="preserve"> et al. [</w:t>
            </w:r>
            <w:r w:rsidRPr="00E44699">
              <w:rPr>
                <w:rFonts w:cstheme="minorHAnsi"/>
                <w:sz w:val="24"/>
                <w:szCs w:val="24"/>
              </w:rPr>
              <w:t>41</w:t>
            </w:r>
            <w:r w:rsidRPr="00D4084E">
              <w:rPr>
                <w:rFonts w:cstheme="minorHAnsi"/>
                <w:sz w:val="24"/>
                <w:szCs w:val="24"/>
              </w:rPr>
              <w:t>]</w:t>
            </w:r>
          </w:p>
        </w:tc>
        <w:tc>
          <w:tcPr>
            <w:tcW w:w="422" w:type="pct"/>
            <w:hideMark/>
          </w:tcPr>
          <w:p w14:paraId="0C0324DF"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6FAA2C57"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E7401AF" w14:textId="77777777" w:rsidR="00D4084E" w:rsidRPr="00D4084E" w:rsidRDefault="00D4084E" w:rsidP="00D4084E">
            <w:pPr>
              <w:rPr>
                <w:rFonts w:cstheme="minorHAnsi"/>
                <w:sz w:val="24"/>
                <w:szCs w:val="24"/>
              </w:rPr>
            </w:pPr>
            <w:r w:rsidRPr="00D4084E">
              <w:rPr>
                <w:rFonts w:cstheme="minorHAnsi"/>
                <w:sz w:val="24"/>
                <w:szCs w:val="24"/>
              </w:rPr>
              <w:t>23</w:t>
            </w:r>
          </w:p>
        </w:tc>
        <w:tc>
          <w:tcPr>
            <w:tcW w:w="659" w:type="pct"/>
            <w:hideMark/>
          </w:tcPr>
          <w:p w14:paraId="73718EFB"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855" w:type="pct"/>
            <w:hideMark/>
          </w:tcPr>
          <w:p w14:paraId="66872F7D" w14:textId="77777777" w:rsidR="00D4084E" w:rsidRPr="00D4084E" w:rsidRDefault="00D4084E" w:rsidP="00D4084E">
            <w:pPr>
              <w:rPr>
                <w:rFonts w:cstheme="minorHAnsi"/>
                <w:sz w:val="24"/>
                <w:szCs w:val="24"/>
              </w:rPr>
            </w:pPr>
            <w:r w:rsidRPr="00D4084E">
              <w:rPr>
                <w:rFonts w:cstheme="minorHAnsi"/>
                <w:sz w:val="24"/>
                <w:szCs w:val="24"/>
              </w:rPr>
              <w:t>Pain, swelling mandibular premolar s/p extraction</w:t>
            </w:r>
          </w:p>
        </w:tc>
        <w:tc>
          <w:tcPr>
            <w:tcW w:w="941" w:type="pct"/>
            <w:hideMark/>
          </w:tcPr>
          <w:p w14:paraId="6B35B56F"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67E5A2A"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3855B408" w14:textId="77777777" w:rsidR="00D4084E" w:rsidRPr="00D4084E" w:rsidRDefault="00D4084E" w:rsidP="00D4084E">
            <w:pPr>
              <w:rPr>
                <w:rFonts w:cstheme="minorHAnsi"/>
                <w:sz w:val="24"/>
                <w:szCs w:val="24"/>
              </w:rPr>
            </w:pPr>
            <w:r w:rsidRPr="00D4084E">
              <w:rPr>
                <w:rFonts w:cstheme="minorHAnsi"/>
                <w:sz w:val="24"/>
                <w:szCs w:val="24"/>
              </w:rPr>
              <w:t>3 years</w:t>
            </w:r>
          </w:p>
        </w:tc>
      </w:tr>
      <w:tr w:rsidR="00D4084E" w:rsidRPr="00D4084E" w14:paraId="60D14CA3" w14:textId="77777777" w:rsidTr="008D4BDF">
        <w:tc>
          <w:tcPr>
            <w:tcW w:w="608" w:type="pct"/>
            <w:hideMark/>
          </w:tcPr>
          <w:p w14:paraId="50F54FAC" w14:textId="0B09D771" w:rsidR="00D4084E" w:rsidRPr="00D4084E" w:rsidRDefault="00D4084E" w:rsidP="00D4084E">
            <w:pPr>
              <w:rPr>
                <w:rFonts w:cstheme="minorHAnsi"/>
                <w:sz w:val="24"/>
                <w:szCs w:val="24"/>
              </w:rPr>
            </w:pPr>
            <w:r w:rsidRPr="00D4084E">
              <w:rPr>
                <w:rFonts w:cstheme="minorHAnsi"/>
                <w:sz w:val="24"/>
                <w:szCs w:val="24"/>
              </w:rPr>
              <w:t>Zhu et al. [</w:t>
            </w:r>
            <w:r w:rsidRPr="00E44699">
              <w:rPr>
                <w:rFonts w:cstheme="minorHAnsi"/>
                <w:sz w:val="24"/>
                <w:szCs w:val="24"/>
              </w:rPr>
              <w:t>42</w:t>
            </w:r>
            <w:r w:rsidRPr="00D4084E">
              <w:rPr>
                <w:rFonts w:cstheme="minorHAnsi"/>
                <w:sz w:val="24"/>
                <w:szCs w:val="24"/>
              </w:rPr>
              <w:t>]</w:t>
            </w:r>
          </w:p>
        </w:tc>
        <w:tc>
          <w:tcPr>
            <w:tcW w:w="422" w:type="pct"/>
            <w:hideMark/>
          </w:tcPr>
          <w:p w14:paraId="6DFE5831" w14:textId="77777777" w:rsidR="00D4084E" w:rsidRPr="00D4084E" w:rsidRDefault="00D4084E" w:rsidP="00D4084E">
            <w:pPr>
              <w:rPr>
                <w:rFonts w:cstheme="minorHAnsi"/>
                <w:sz w:val="24"/>
                <w:szCs w:val="24"/>
              </w:rPr>
            </w:pPr>
            <w:r w:rsidRPr="00D4084E">
              <w:rPr>
                <w:rFonts w:cstheme="minorHAnsi"/>
                <w:sz w:val="24"/>
                <w:szCs w:val="24"/>
              </w:rPr>
              <w:t>3</w:t>
            </w:r>
          </w:p>
        </w:tc>
        <w:tc>
          <w:tcPr>
            <w:tcW w:w="205" w:type="pct"/>
            <w:hideMark/>
          </w:tcPr>
          <w:p w14:paraId="518A406B"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3FD62303" w14:textId="77777777" w:rsidR="00D4084E" w:rsidRPr="00D4084E" w:rsidRDefault="00D4084E" w:rsidP="00D4084E">
            <w:pPr>
              <w:rPr>
                <w:rFonts w:cstheme="minorHAnsi"/>
                <w:sz w:val="24"/>
                <w:szCs w:val="24"/>
              </w:rPr>
            </w:pPr>
            <w:r w:rsidRPr="00D4084E">
              <w:rPr>
                <w:rFonts w:cstheme="minorHAnsi"/>
                <w:sz w:val="24"/>
                <w:szCs w:val="24"/>
              </w:rPr>
              <w:t>27</w:t>
            </w:r>
          </w:p>
        </w:tc>
        <w:tc>
          <w:tcPr>
            <w:tcW w:w="659" w:type="pct"/>
            <w:hideMark/>
          </w:tcPr>
          <w:p w14:paraId="1509F146" w14:textId="77777777" w:rsidR="00D4084E" w:rsidRPr="00D4084E" w:rsidRDefault="00D4084E" w:rsidP="00D4084E">
            <w:pPr>
              <w:rPr>
                <w:rFonts w:cstheme="minorHAnsi"/>
                <w:sz w:val="24"/>
                <w:szCs w:val="24"/>
              </w:rPr>
            </w:pPr>
            <w:r w:rsidRPr="00D4084E">
              <w:rPr>
                <w:rFonts w:cstheme="minorHAnsi"/>
                <w:sz w:val="24"/>
                <w:szCs w:val="24"/>
              </w:rPr>
              <w:t>Nasal cavity and paranasal sinuses</w:t>
            </w:r>
          </w:p>
        </w:tc>
        <w:tc>
          <w:tcPr>
            <w:tcW w:w="855" w:type="pct"/>
            <w:hideMark/>
          </w:tcPr>
          <w:p w14:paraId="3979D356" w14:textId="77777777" w:rsidR="00D4084E" w:rsidRPr="00D4084E" w:rsidRDefault="00D4084E" w:rsidP="00D4084E">
            <w:pPr>
              <w:rPr>
                <w:rFonts w:cstheme="minorHAnsi"/>
                <w:sz w:val="24"/>
                <w:szCs w:val="24"/>
              </w:rPr>
            </w:pPr>
            <w:r w:rsidRPr="00D4084E">
              <w:rPr>
                <w:rFonts w:cstheme="minorHAnsi"/>
                <w:sz w:val="24"/>
                <w:szCs w:val="24"/>
              </w:rPr>
              <w:t>Headache, nasal obstruction, rhinorrhea, epistaxis</w:t>
            </w:r>
          </w:p>
        </w:tc>
        <w:tc>
          <w:tcPr>
            <w:tcW w:w="941" w:type="pct"/>
            <w:hideMark/>
          </w:tcPr>
          <w:p w14:paraId="11AD59F8"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42613CC3" w14:textId="77777777" w:rsidR="00D4084E" w:rsidRPr="00D4084E" w:rsidRDefault="00D4084E" w:rsidP="00D4084E">
            <w:pPr>
              <w:rPr>
                <w:rFonts w:cstheme="minorHAnsi"/>
                <w:sz w:val="24"/>
                <w:szCs w:val="24"/>
              </w:rPr>
            </w:pPr>
            <w:r w:rsidRPr="00D4084E">
              <w:rPr>
                <w:rFonts w:cstheme="minorHAnsi"/>
                <w:sz w:val="24"/>
                <w:szCs w:val="24"/>
              </w:rPr>
              <w:t>Persistent disease</w:t>
            </w:r>
          </w:p>
        </w:tc>
        <w:tc>
          <w:tcPr>
            <w:tcW w:w="460" w:type="pct"/>
            <w:hideMark/>
          </w:tcPr>
          <w:p w14:paraId="2764CB20" w14:textId="77777777" w:rsidR="00D4084E" w:rsidRPr="00D4084E" w:rsidRDefault="00D4084E" w:rsidP="00D4084E">
            <w:pPr>
              <w:rPr>
                <w:rFonts w:cstheme="minorHAnsi"/>
                <w:sz w:val="24"/>
                <w:szCs w:val="24"/>
              </w:rPr>
            </w:pPr>
            <w:r w:rsidRPr="00D4084E">
              <w:rPr>
                <w:rFonts w:cstheme="minorHAnsi"/>
                <w:sz w:val="24"/>
                <w:szCs w:val="24"/>
              </w:rPr>
              <w:t>2 years</w:t>
            </w:r>
          </w:p>
        </w:tc>
      </w:tr>
      <w:tr w:rsidR="00D4084E" w:rsidRPr="00D4084E" w14:paraId="5AC4C490" w14:textId="77777777" w:rsidTr="008D4BDF">
        <w:tc>
          <w:tcPr>
            <w:tcW w:w="608" w:type="pct"/>
            <w:hideMark/>
          </w:tcPr>
          <w:p w14:paraId="5875E407" w14:textId="77777777" w:rsidR="00D4084E" w:rsidRPr="00D4084E" w:rsidRDefault="00D4084E" w:rsidP="00D4084E">
            <w:pPr>
              <w:rPr>
                <w:rFonts w:cstheme="minorHAnsi"/>
                <w:sz w:val="24"/>
                <w:szCs w:val="24"/>
              </w:rPr>
            </w:pPr>
          </w:p>
        </w:tc>
        <w:tc>
          <w:tcPr>
            <w:tcW w:w="422" w:type="pct"/>
            <w:hideMark/>
          </w:tcPr>
          <w:p w14:paraId="3DB9C014" w14:textId="77777777" w:rsidR="00D4084E" w:rsidRPr="00D4084E" w:rsidRDefault="00D4084E" w:rsidP="00D4084E">
            <w:pPr>
              <w:rPr>
                <w:rFonts w:cstheme="minorHAnsi"/>
                <w:sz w:val="24"/>
                <w:szCs w:val="24"/>
              </w:rPr>
            </w:pPr>
          </w:p>
        </w:tc>
        <w:tc>
          <w:tcPr>
            <w:tcW w:w="205" w:type="pct"/>
            <w:hideMark/>
          </w:tcPr>
          <w:p w14:paraId="1A0A8973"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2147AD83" w14:textId="77777777" w:rsidR="00D4084E" w:rsidRPr="00D4084E" w:rsidRDefault="00D4084E" w:rsidP="00D4084E">
            <w:pPr>
              <w:rPr>
                <w:rFonts w:cstheme="minorHAnsi"/>
                <w:sz w:val="24"/>
                <w:szCs w:val="24"/>
              </w:rPr>
            </w:pPr>
            <w:r w:rsidRPr="00D4084E">
              <w:rPr>
                <w:rFonts w:cstheme="minorHAnsi"/>
                <w:sz w:val="24"/>
                <w:szCs w:val="24"/>
              </w:rPr>
              <w:t>28</w:t>
            </w:r>
          </w:p>
        </w:tc>
        <w:tc>
          <w:tcPr>
            <w:tcW w:w="659" w:type="pct"/>
            <w:hideMark/>
          </w:tcPr>
          <w:p w14:paraId="55D83EEC" w14:textId="77777777" w:rsidR="00D4084E" w:rsidRPr="00D4084E" w:rsidRDefault="00D4084E" w:rsidP="00D4084E">
            <w:pPr>
              <w:rPr>
                <w:rFonts w:cstheme="minorHAnsi"/>
                <w:sz w:val="24"/>
                <w:szCs w:val="24"/>
              </w:rPr>
            </w:pPr>
            <w:r w:rsidRPr="00D4084E">
              <w:rPr>
                <w:rFonts w:cstheme="minorHAnsi"/>
                <w:sz w:val="24"/>
                <w:szCs w:val="24"/>
              </w:rPr>
              <w:t>Nasal cavity and paranasal sinuses</w:t>
            </w:r>
          </w:p>
        </w:tc>
        <w:tc>
          <w:tcPr>
            <w:tcW w:w="855" w:type="pct"/>
            <w:hideMark/>
          </w:tcPr>
          <w:p w14:paraId="63F2D6BF" w14:textId="77777777" w:rsidR="00D4084E" w:rsidRPr="00D4084E" w:rsidRDefault="00D4084E" w:rsidP="00D4084E">
            <w:pPr>
              <w:rPr>
                <w:rFonts w:cstheme="minorHAnsi"/>
                <w:sz w:val="24"/>
                <w:szCs w:val="24"/>
              </w:rPr>
            </w:pPr>
            <w:r w:rsidRPr="00D4084E">
              <w:rPr>
                <w:rFonts w:cstheme="minorHAnsi"/>
                <w:sz w:val="24"/>
                <w:szCs w:val="24"/>
              </w:rPr>
              <w:t>Nasal obstruction, lacrimation, facial swelling</w:t>
            </w:r>
          </w:p>
        </w:tc>
        <w:tc>
          <w:tcPr>
            <w:tcW w:w="941" w:type="pct"/>
            <w:hideMark/>
          </w:tcPr>
          <w:p w14:paraId="7625569E"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1178E78F" w14:textId="77777777" w:rsidR="00D4084E" w:rsidRPr="00D4084E" w:rsidRDefault="00D4084E" w:rsidP="00D4084E">
            <w:pPr>
              <w:rPr>
                <w:rFonts w:cstheme="minorHAnsi"/>
                <w:sz w:val="24"/>
                <w:szCs w:val="24"/>
              </w:rPr>
            </w:pPr>
            <w:r w:rsidRPr="00D4084E">
              <w:rPr>
                <w:rFonts w:cstheme="minorHAnsi"/>
                <w:sz w:val="24"/>
                <w:szCs w:val="24"/>
              </w:rPr>
              <w:t>Intracranial &amp; lung lesion, metastases</w:t>
            </w:r>
          </w:p>
        </w:tc>
        <w:tc>
          <w:tcPr>
            <w:tcW w:w="460" w:type="pct"/>
            <w:hideMark/>
          </w:tcPr>
          <w:p w14:paraId="66580BAC" w14:textId="77777777" w:rsidR="00D4084E" w:rsidRPr="00D4084E" w:rsidRDefault="00D4084E" w:rsidP="00D4084E">
            <w:pPr>
              <w:rPr>
                <w:rFonts w:cstheme="minorHAnsi"/>
                <w:sz w:val="24"/>
                <w:szCs w:val="24"/>
              </w:rPr>
            </w:pPr>
            <w:r w:rsidRPr="00D4084E">
              <w:rPr>
                <w:rFonts w:cstheme="minorHAnsi"/>
                <w:sz w:val="24"/>
                <w:szCs w:val="24"/>
              </w:rPr>
              <w:t>16 months</w:t>
            </w:r>
          </w:p>
        </w:tc>
      </w:tr>
      <w:tr w:rsidR="00D4084E" w:rsidRPr="00D4084E" w14:paraId="437C38EF" w14:textId="77777777" w:rsidTr="008D4BDF">
        <w:tc>
          <w:tcPr>
            <w:tcW w:w="608" w:type="pct"/>
            <w:hideMark/>
          </w:tcPr>
          <w:p w14:paraId="49B5A48D" w14:textId="77777777" w:rsidR="00D4084E" w:rsidRPr="00D4084E" w:rsidRDefault="00D4084E" w:rsidP="00D4084E">
            <w:pPr>
              <w:rPr>
                <w:rFonts w:cstheme="minorHAnsi"/>
                <w:sz w:val="24"/>
                <w:szCs w:val="24"/>
              </w:rPr>
            </w:pPr>
          </w:p>
        </w:tc>
        <w:tc>
          <w:tcPr>
            <w:tcW w:w="422" w:type="pct"/>
            <w:hideMark/>
          </w:tcPr>
          <w:p w14:paraId="58767FB3" w14:textId="77777777" w:rsidR="00D4084E" w:rsidRPr="00D4084E" w:rsidRDefault="00D4084E" w:rsidP="00D4084E">
            <w:pPr>
              <w:rPr>
                <w:rFonts w:cstheme="minorHAnsi"/>
                <w:sz w:val="24"/>
                <w:szCs w:val="24"/>
              </w:rPr>
            </w:pPr>
          </w:p>
        </w:tc>
        <w:tc>
          <w:tcPr>
            <w:tcW w:w="205" w:type="pct"/>
            <w:hideMark/>
          </w:tcPr>
          <w:p w14:paraId="550DE4FF"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1116E4DB" w14:textId="77777777" w:rsidR="00D4084E" w:rsidRPr="00D4084E" w:rsidRDefault="00D4084E" w:rsidP="00D4084E">
            <w:pPr>
              <w:rPr>
                <w:rFonts w:cstheme="minorHAnsi"/>
                <w:sz w:val="24"/>
                <w:szCs w:val="24"/>
              </w:rPr>
            </w:pPr>
            <w:r w:rsidRPr="00D4084E">
              <w:rPr>
                <w:rFonts w:cstheme="minorHAnsi"/>
                <w:sz w:val="24"/>
                <w:szCs w:val="24"/>
              </w:rPr>
              <w:t>53</w:t>
            </w:r>
          </w:p>
        </w:tc>
        <w:tc>
          <w:tcPr>
            <w:tcW w:w="659" w:type="pct"/>
            <w:hideMark/>
          </w:tcPr>
          <w:p w14:paraId="36564D59" w14:textId="77777777" w:rsidR="00D4084E" w:rsidRPr="00D4084E" w:rsidRDefault="00D4084E" w:rsidP="00D4084E">
            <w:pPr>
              <w:rPr>
                <w:rFonts w:cstheme="minorHAnsi"/>
                <w:sz w:val="24"/>
                <w:szCs w:val="24"/>
              </w:rPr>
            </w:pPr>
            <w:r w:rsidRPr="00D4084E">
              <w:rPr>
                <w:rFonts w:cstheme="minorHAnsi"/>
                <w:sz w:val="24"/>
                <w:szCs w:val="24"/>
              </w:rPr>
              <w:t>Nasal cavity and paranasal sinuses</w:t>
            </w:r>
          </w:p>
        </w:tc>
        <w:tc>
          <w:tcPr>
            <w:tcW w:w="855" w:type="pct"/>
            <w:hideMark/>
          </w:tcPr>
          <w:p w14:paraId="27E2141E" w14:textId="77777777" w:rsidR="00D4084E" w:rsidRPr="00D4084E" w:rsidRDefault="00D4084E" w:rsidP="00D4084E">
            <w:pPr>
              <w:rPr>
                <w:rFonts w:cstheme="minorHAnsi"/>
                <w:sz w:val="24"/>
                <w:szCs w:val="24"/>
              </w:rPr>
            </w:pPr>
            <w:r w:rsidRPr="00D4084E">
              <w:rPr>
                <w:rFonts w:cstheme="minorHAnsi"/>
                <w:sz w:val="24"/>
                <w:szCs w:val="24"/>
              </w:rPr>
              <w:t>Nasal obstruction, rhinorrhea, epistaxis</w:t>
            </w:r>
          </w:p>
        </w:tc>
        <w:tc>
          <w:tcPr>
            <w:tcW w:w="941" w:type="pct"/>
            <w:hideMark/>
          </w:tcPr>
          <w:p w14:paraId="272A9300" w14:textId="77777777" w:rsidR="00D4084E" w:rsidRPr="00D4084E" w:rsidRDefault="00D4084E" w:rsidP="00D4084E">
            <w:pPr>
              <w:rPr>
                <w:rFonts w:cstheme="minorHAnsi"/>
                <w:sz w:val="24"/>
                <w:szCs w:val="24"/>
              </w:rPr>
            </w:pPr>
            <w:r w:rsidRPr="00D4084E">
              <w:rPr>
                <w:rFonts w:cstheme="minorHAnsi"/>
                <w:sz w:val="24"/>
                <w:szCs w:val="24"/>
              </w:rPr>
              <w:t>Excision, steroids</w:t>
            </w:r>
          </w:p>
        </w:tc>
        <w:tc>
          <w:tcPr>
            <w:tcW w:w="631" w:type="pct"/>
            <w:hideMark/>
          </w:tcPr>
          <w:p w14:paraId="27562125"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2E42607C" w14:textId="77777777" w:rsidR="00D4084E" w:rsidRPr="00D4084E" w:rsidRDefault="00D4084E" w:rsidP="00D4084E">
            <w:pPr>
              <w:rPr>
                <w:rFonts w:cstheme="minorHAnsi"/>
                <w:sz w:val="24"/>
                <w:szCs w:val="24"/>
              </w:rPr>
            </w:pPr>
            <w:r w:rsidRPr="00D4084E">
              <w:rPr>
                <w:rFonts w:cstheme="minorHAnsi"/>
                <w:sz w:val="24"/>
                <w:szCs w:val="24"/>
              </w:rPr>
              <w:t>1 year</w:t>
            </w:r>
          </w:p>
        </w:tc>
      </w:tr>
      <w:tr w:rsidR="00D4084E" w:rsidRPr="00D4084E" w14:paraId="47844024" w14:textId="77777777" w:rsidTr="008D4BDF">
        <w:tc>
          <w:tcPr>
            <w:tcW w:w="608" w:type="pct"/>
            <w:hideMark/>
          </w:tcPr>
          <w:p w14:paraId="0FA0F208" w14:textId="7FFF2562" w:rsidR="00D4084E" w:rsidRPr="00D4084E" w:rsidRDefault="00D4084E" w:rsidP="00D4084E">
            <w:pPr>
              <w:rPr>
                <w:rFonts w:cstheme="minorHAnsi"/>
                <w:sz w:val="24"/>
                <w:szCs w:val="24"/>
              </w:rPr>
            </w:pPr>
            <w:r w:rsidRPr="00D4084E">
              <w:rPr>
                <w:rFonts w:cstheme="minorHAnsi"/>
                <w:sz w:val="24"/>
                <w:szCs w:val="24"/>
              </w:rPr>
              <w:t>Lai et al. [</w:t>
            </w:r>
            <w:r w:rsidRPr="00E44699">
              <w:rPr>
                <w:rFonts w:cstheme="minorHAnsi"/>
                <w:sz w:val="24"/>
                <w:szCs w:val="24"/>
              </w:rPr>
              <w:t>43</w:t>
            </w:r>
            <w:r w:rsidRPr="00D4084E">
              <w:rPr>
                <w:rFonts w:cstheme="minorHAnsi"/>
                <w:sz w:val="24"/>
                <w:szCs w:val="24"/>
              </w:rPr>
              <w:t>]</w:t>
            </w:r>
          </w:p>
        </w:tc>
        <w:tc>
          <w:tcPr>
            <w:tcW w:w="422" w:type="pct"/>
            <w:hideMark/>
          </w:tcPr>
          <w:p w14:paraId="2C71E224"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27FD52A0"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3C578BE8" w14:textId="77777777" w:rsidR="00D4084E" w:rsidRPr="00D4084E" w:rsidRDefault="00D4084E" w:rsidP="00D4084E">
            <w:pPr>
              <w:rPr>
                <w:rFonts w:cstheme="minorHAnsi"/>
                <w:sz w:val="24"/>
                <w:szCs w:val="24"/>
              </w:rPr>
            </w:pPr>
            <w:r w:rsidRPr="00D4084E">
              <w:rPr>
                <w:rFonts w:cstheme="minorHAnsi"/>
                <w:sz w:val="24"/>
                <w:szCs w:val="24"/>
              </w:rPr>
              <w:t>41</w:t>
            </w:r>
          </w:p>
        </w:tc>
        <w:tc>
          <w:tcPr>
            <w:tcW w:w="659" w:type="pct"/>
            <w:hideMark/>
          </w:tcPr>
          <w:p w14:paraId="059F1D93" w14:textId="77777777" w:rsidR="00D4084E" w:rsidRPr="00D4084E" w:rsidRDefault="00D4084E" w:rsidP="00D4084E">
            <w:pPr>
              <w:rPr>
                <w:rFonts w:cstheme="minorHAnsi"/>
                <w:sz w:val="24"/>
                <w:szCs w:val="24"/>
              </w:rPr>
            </w:pPr>
            <w:r w:rsidRPr="00D4084E">
              <w:rPr>
                <w:rFonts w:cstheme="minorHAnsi"/>
                <w:sz w:val="24"/>
                <w:szCs w:val="24"/>
              </w:rPr>
              <w:t>Nasal cavity, septum</w:t>
            </w:r>
          </w:p>
        </w:tc>
        <w:tc>
          <w:tcPr>
            <w:tcW w:w="855" w:type="pct"/>
            <w:hideMark/>
          </w:tcPr>
          <w:p w14:paraId="443E3F28" w14:textId="77777777" w:rsidR="00D4084E" w:rsidRPr="00D4084E" w:rsidRDefault="00D4084E" w:rsidP="00D4084E">
            <w:pPr>
              <w:rPr>
                <w:rFonts w:cstheme="minorHAnsi"/>
                <w:sz w:val="24"/>
                <w:szCs w:val="24"/>
              </w:rPr>
            </w:pPr>
            <w:r w:rsidRPr="00D4084E">
              <w:rPr>
                <w:rFonts w:cstheme="minorHAnsi"/>
                <w:sz w:val="24"/>
                <w:szCs w:val="24"/>
              </w:rPr>
              <w:t>Nasal obstruction, epistaxis</w:t>
            </w:r>
          </w:p>
        </w:tc>
        <w:tc>
          <w:tcPr>
            <w:tcW w:w="941" w:type="pct"/>
            <w:hideMark/>
          </w:tcPr>
          <w:p w14:paraId="2309C88F"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495FE66C"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7F179A38" w14:textId="77777777" w:rsidR="00D4084E" w:rsidRPr="00D4084E" w:rsidRDefault="00D4084E" w:rsidP="00D4084E">
            <w:pPr>
              <w:rPr>
                <w:rFonts w:cstheme="minorHAnsi"/>
                <w:sz w:val="24"/>
                <w:szCs w:val="24"/>
              </w:rPr>
            </w:pPr>
            <w:r w:rsidRPr="00D4084E">
              <w:rPr>
                <w:rFonts w:cstheme="minorHAnsi"/>
                <w:sz w:val="24"/>
                <w:szCs w:val="24"/>
              </w:rPr>
              <w:t>6 weeks</w:t>
            </w:r>
          </w:p>
        </w:tc>
      </w:tr>
      <w:tr w:rsidR="00D4084E" w:rsidRPr="00D4084E" w14:paraId="6C7F234F" w14:textId="77777777" w:rsidTr="008D4BDF">
        <w:tc>
          <w:tcPr>
            <w:tcW w:w="608" w:type="pct"/>
            <w:hideMark/>
          </w:tcPr>
          <w:p w14:paraId="379D9133" w14:textId="5D244191" w:rsidR="00D4084E" w:rsidRPr="00D4084E" w:rsidRDefault="00D4084E" w:rsidP="00D4084E">
            <w:pPr>
              <w:rPr>
                <w:rFonts w:cstheme="minorHAnsi"/>
                <w:sz w:val="24"/>
                <w:szCs w:val="24"/>
              </w:rPr>
            </w:pPr>
            <w:r w:rsidRPr="00D4084E">
              <w:rPr>
                <w:rFonts w:cstheme="minorHAnsi"/>
                <w:sz w:val="24"/>
                <w:szCs w:val="24"/>
              </w:rPr>
              <w:t>Zhao et al. [</w:t>
            </w:r>
            <w:r w:rsidRPr="00E44699">
              <w:rPr>
                <w:rFonts w:cstheme="minorHAnsi"/>
                <w:sz w:val="24"/>
                <w:szCs w:val="24"/>
              </w:rPr>
              <w:t>44</w:t>
            </w:r>
            <w:r w:rsidRPr="00D4084E">
              <w:rPr>
                <w:rFonts w:cstheme="minorHAnsi"/>
                <w:sz w:val="24"/>
                <w:szCs w:val="24"/>
              </w:rPr>
              <w:t>]</w:t>
            </w:r>
          </w:p>
        </w:tc>
        <w:tc>
          <w:tcPr>
            <w:tcW w:w="422" w:type="pct"/>
            <w:hideMark/>
          </w:tcPr>
          <w:p w14:paraId="32D82F7D"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2AA29FB5"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3BD5BFAA" w14:textId="77777777" w:rsidR="00D4084E" w:rsidRPr="00D4084E" w:rsidRDefault="00D4084E" w:rsidP="00D4084E">
            <w:pPr>
              <w:rPr>
                <w:rFonts w:cstheme="minorHAnsi"/>
                <w:sz w:val="24"/>
                <w:szCs w:val="24"/>
              </w:rPr>
            </w:pPr>
            <w:r w:rsidRPr="00D4084E">
              <w:rPr>
                <w:rFonts w:cstheme="minorHAnsi"/>
                <w:sz w:val="24"/>
                <w:szCs w:val="24"/>
              </w:rPr>
              <w:t>11</w:t>
            </w:r>
          </w:p>
        </w:tc>
        <w:tc>
          <w:tcPr>
            <w:tcW w:w="659" w:type="pct"/>
            <w:hideMark/>
          </w:tcPr>
          <w:p w14:paraId="1226BF97" w14:textId="77777777" w:rsidR="00D4084E" w:rsidRPr="00D4084E" w:rsidRDefault="00D4084E" w:rsidP="00D4084E">
            <w:pPr>
              <w:rPr>
                <w:rFonts w:cstheme="minorHAnsi"/>
                <w:sz w:val="24"/>
                <w:szCs w:val="24"/>
              </w:rPr>
            </w:pPr>
            <w:r w:rsidRPr="00D4084E">
              <w:rPr>
                <w:rFonts w:cstheme="minorHAnsi"/>
                <w:sz w:val="24"/>
                <w:szCs w:val="24"/>
              </w:rPr>
              <w:t>Nasal cavity, maxillary sinus</w:t>
            </w:r>
          </w:p>
        </w:tc>
        <w:tc>
          <w:tcPr>
            <w:tcW w:w="855" w:type="pct"/>
            <w:hideMark/>
          </w:tcPr>
          <w:p w14:paraId="7390CDBB" w14:textId="77777777" w:rsidR="00D4084E" w:rsidRPr="00D4084E" w:rsidRDefault="00D4084E" w:rsidP="00D4084E">
            <w:pPr>
              <w:rPr>
                <w:rFonts w:cstheme="minorHAnsi"/>
                <w:sz w:val="24"/>
                <w:szCs w:val="24"/>
              </w:rPr>
            </w:pPr>
            <w:r w:rsidRPr="00D4084E">
              <w:rPr>
                <w:rFonts w:cstheme="minorHAnsi"/>
                <w:sz w:val="24"/>
                <w:szCs w:val="24"/>
              </w:rPr>
              <w:t>Nasal obstruction, facial mass</w:t>
            </w:r>
          </w:p>
        </w:tc>
        <w:tc>
          <w:tcPr>
            <w:tcW w:w="941" w:type="pct"/>
            <w:hideMark/>
          </w:tcPr>
          <w:p w14:paraId="153182E3"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2776ECFF" w14:textId="77777777" w:rsidR="00D4084E" w:rsidRPr="00D4084E" w:rsidRDefault="00D4084E" w:rsidP="00D4084E">
            <w:pPr>
              <w:rPr>
                <w:rFonts w:cstheme="minorHAnsi"/>
                <w:sz w:val="24"/>
                <w:szCs w:val="24"/>
              </w:rPr>
            </w:pPr>
            <w:r w:rsidRPr="00D4084E">
              <w:rPr>
                <w:rFonts w:cstheme="minorHAnsi"/>
                <w:sz w:val="24"/>
                <w:szCs w:val="24"/>
              </w:rPr>
              <w:t>Persistent disease with regression</w:t>
            </w:r>
          </w:p>
        </w:tc>
        <w:tc>
          <w:tcPr>
            <w:tcW w:w="460" w:type="pct"/>
            <w:hideMark/>
          </w:tcPr>
          <w:p w14:paraId="186EC4C3" w14:textId="77777777" w:rsidR="00D4084E" w:rsidRPr="00D4084E" w:rsidRDefault="00D4084E" w:rsidP="00D4084E">
            <w:pPr>
              <w:rPr>
                <w:rFonts w:cstheme="minorHAnsi"/>
                <w:sz w:val="24"/>
                <w:szCs w:val="24"/>
              </w:rPr>
            </w:pPr>
            <w:r w:rsidRPr="00D4084E">
              <w:rPr>
                <w:rFonts w:cstheme="minorHAnsi"/>
                <w:sz w:val="24"/>
                <w:szCs w:val="24"/>
              </w:rPr>
              <w:t>25 months</w:t>
            </w:r>
          </w:p>
        </w:tc>
      </w:tr>
      <w:tr w:rsidR="00D4084E" w:rsidRPr="00D4084E" w14:paraId="704C22E6" w14:textId="77777777" w:rsidTr="008D4BDF">
        <w:tc>
          <w:tcPr>
            <w:tcW w:w="608" w:type="pct"/>
            <w:hideMark/>
          </w:tcPr>
          <w:p w14:paraId="647A8FEC" w14:textId="20713DF3" w:rsidR="00D4084E" w:rsidRPr="00D4084E" w:rsidRDefault="00D4084E" w:rsidP="00D4084E">
            <w:pPr>
              <w:rPr>
                <w:rFonts w:cstheme="minorHAnsi"/>
                <w:sz w:val="24"/>
                <w:szCs w:val="24"/>
              </w:rPr>
            </w:pPr>
            <w:proofErr w:type="spellStart"/>
            <w:r w:rsidRPr="00D4084E">
              <w:rPr>
                <w:rFonts w:cstheme="minorHAnsi"/>
                <w:sz w:val="24"/>
                <w:szCs w:val="24"/>
              </w:rPr>
              <w:t>Akyigit</w:t>
            </w:r>
            <w:proofErr w:type="spellEnd"/>
            <w:r w:rsidRPr="00D4084E">
              <w:rPr>
                <w:rFonts w:cstheme="minorHAnsi"/>
                <w:sz w:val="24"/>
                <w:szCs w:val="24"/>
              </w:rPr>
              <w:t xml:space="preserve"> et al. [</w:t>
            </w:r>
            <w:r w:rsidRPr="00E44699">
              <w:rPr>
                <w:rFonts w:cstheme="minorHAnsi"/>
                <w:sz w:val="24"/>
                <w:szCs w:val="24"/>
              </w:rPr>
              <w:t>45</w:t>
            </w:r>
            <w:r w:rsidRPr="00D4084E">
              <w:rPr>
                <w:rFonts w:cstheme="minorHAnsi"/>
                <w:sz w:val="24"/>
                <w:szCs w:val="24"/>
              </w:rPr>
              <w:t>]</w:t>
            </w:r>
          </w:p>
        </w:tc>
        <w:tc>
          <w:tcPr>
            <w:tcW w:w="422" w:type="pct"/>
            <w:hideMark/>
          </w:tcPr>
          <w:p w14:paraId="4CF0453F"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389D6D09"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0A6CC25F" w14:textId="77777777" w:rsidR="00D4084E" w:rsidRPr="00D4084E" w:rsidRDefault="00D4084E" w:rsidP="00D4084E">
            <w:pPr>
              <w:rPr>
                <w:rFonts w:cstheme="minorHAnsi"/>
                <w:sz w:val="24"/>
                <w:szCs w:val="24"/>
              </w:rPr>
            </w:pPr>
            <w:r w:rsidRPr="00D4084E">
              <w:rPr>
                <w:rFonts w:cstheme="minorHAnsi"/>
                <w:sz w:val="24"/>
                <w:szCs w:val="24"/>
              </w:rPr>
              <w:t>15</w:t>
            </w:r>
          </w:p>
        </w:tc>
        <w:tc>
          <w:tcPr>
            <w:tcW w:w="659" w:type="pct"/>
            <w:hideMark/>
          </w:tcPr>
          <w:p w14:paraId="096970A9"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2D13B513" w14:textId="77777777" w:rsidR="00D4084E" w:rsidRPr="00D4084E" w:rsidRDefault="00D4084E" w:rsidP="00D4084E">
            <w:pPr>
              <w:rPr>
                <w:rFonts w:cstheme="minorHAnsi"/>
                <w:sz w:val="24"/>
                <w:szCs w:val="24"/>
              </w:rPr>
            </w:pPr>
            <w:r w:rsidRPr="00D4084E">
              <w:rPr>
                <w:rFonts w:cstheme="minorHAnsi"/>
                <w:sz w:val="24"/>
                <w:szCs w:val="24"/>
              </w:rPr>
              <w:t>Difficulty breathing</w:t>
            </w:r>
          </w:p>
        </w:tc>
        <w:tc>
          <w:tcPr>
            <w:tcW w:w="941" w:type="pct"/>
            <w:hideMark/>
          </w:tcPr>
          <w:p w14:paraId="68165DC9"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D18D797"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7D138116" w14:textId="77777777" w:rsidR="00D4084E" w:rsidRPr="00D4084E" w:rsidRDefault="00D4084E" w:rsidP="00D4084E">
            <w:pPr>
              <w:rPr>
                <w:rFonts w:cstheme="minorHAnsi"/>
                <w:sz w:val="24"/>
                <w:szCs w:val="24"/>
              </w:rPr>
            </w:pPr>
            <w:r w:rsidRPr="00D4084E">
              <w:rPr>
                <w:rFonts w:cstheme="minorHAnsi"/>
                <w:sz w:val="24"/>
                <w:szCs w:val="24"/>
              </w:rPr>
              <w:t>6 months</w:t>
            </w:r>
          </w:p>
        </w:tc>
      </w:tr>
      <w:tr w:rsidR="00D4084E" w:rsidRPr="00D4084E" w14:paraId="4A0A241A" w14:textId="77777777" w:rsidTr="008D4BDF">
        <w:tc>
          <w:tcPr>
            <w:tcW w:w="608" w:type="pct"/>
            <w:hideMark/>
          </w:tcPr>
          <w:p w14:paraId="33E3BFC6" w14:textId="7C1F9794" w:rsidR="00D4084E" w:rsidRPr="00D4084E" w:rsidRDefault="00D4084E" w:rsidP="00D4084E">
            <w:pPr>
              <w:rPr>
                <w:rFonts w:cstheme="minorHAnsi"/>
                <w:sz w:val="24"/>
                <w:szCs w:val="24"/>
              </w:rPr>
            </w:pPr>
            <w:r w:rsidRPr="00D4084E">
              <w:rPr>
                <w:rFonts w:cstheme="minorHAnsi"/>
                <w:sz w:val="24"/>
                <w:szCs w:val="24"/>
              </w:rPr>
              <w:t>Duan et al. [</w:t>
            </w:r>
            <w:r w:rsidRPr="00E44699">
              <w:rPr>
                <w:rFonts w:cstheme="minorHAnsi"/>
                <w:sz w:val="24"/>
                <w:szCs w:val="24"/>
              </w:rPr>
              <w:t>8</w:t>
            </w:r>
            <w:r w:rsidRPr="00D4084E">
              <w:rPr>
                <w:rFonts w:cstheme="minorHAnsi"/>
                <w:sz w:val="24"/>
                <w:szCs w:val="24"/>
              </w:rPr>
              <w:t>]</w:t>
            </w:r>
          </w:p>
        </w:tc>
        <w:tc>
          <w:tcPr>
            <w:tcW w:w="422" w:type="pct"/>
            <w:hideMark/>
          </w:tcPr>
          <w:p w14:paraId="4340F043" w14:textId="77777777" w:rsidR="00D4084E" w:rsidRPr="00D4084E" w:rsidRDefault="00D4084E" w:rsidP="00D4084E">
            <w:pPr>
              <w:rPr>
                <w:rFonts w:cstheme="minorHAnsi"/>
                <w:sz w:val="24"/>
                <w:szCs w:val="24"/>
              </w:rPr>
            </w:pPr>
            <w:r w:rsidRPr="00D4084E">
              <w:rPr>
                <w:rFonts w:cstheme="minorHAnsi"/>
                <w:sz w:val="24"/>
                <w:szCs w:val="24"/>
              </w:rPr>
              <w:t>7</w:t>
            </w:r>
          </w:p>
        </w:tc>
        <w:tc>
          <w:tcPr>
            <w:tcW w:w="205" w:type="pct"/>
            <w:hideMark/>
          </w:tcPr>
          <w:p w14:paraId="2D4E124F"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27211D9E" w14:textId="77777777" w:rsidR="00D4084E" w:rsidRPr="00D4084E" w:rsidRDefault="00D4084E" w:rsidP="00D4084E">
            <w:pPr>
              <w:rPr>
                <w:rFonts w:cstheme="minorHAnsi"/>
                <w:sz w:val="24"/>
                <w:szCs w:val="24"/>
              </w:rPr>
            </w:pPr>
            <w:r w:rsidRPr="00D4084E">
              <w:rPr>
                <w:rFonts w:cstheme="minorHAnsi"/>
                <w:sz w:val="24"/>
                <w:szCs w:val="24"/>
              </w:rPr>
              <w:t>21</w:t>
            </w:r>
          </w:p>
        </w:tc>
        <w:tc>
          <w:tcPr>
            <w:tcW w:w="659" w:type="pct"/>
            <w:hideMark/>
          </w:tcPr>
          <w:p w14:paraId="3C7A03BA" w14:textId="77777777" w:rsidR="00D4084E" w:rsidRPr="00D4084E" w:rsidRDefault="00D4084E" w:rsidP="00D4084E">
            <w:pPr>
              <w:rPr>
                <w:rFonts w:cstheme="minorHAnsi"/>
                <w:sz w:val="24"/>
                <w:szCs w:val="24"/>
              </w:rPr>
            </w:pPr>
            <w:r w:rsidRPr="00D4084E">
              <w:rPr>
                <w:rFonts w:cstheme="minorHAnsi"/>
                <w:sz w:val="24"/>
                <w:szCs w:val="24"/>
              </w:rPr>
              <w:t>Nasal cavity, paranasal sinuses</w:t>
            </w:r>
          </w:p>
        </w:tc>
        <w:tc>
          <w:tcPr>
            <w:tcW w:w="855" w:type="pct"/>
            <w:hideMark/>
          </w:tcPr>
          <w:p w14:paraId="2FEDBB6E" w14:textId="77777777" w:rsidR="00D4084E" w:rsidRPr="00D4084E" w:rsidRDefault="00D4084E" w:rsidP="00D4084E">
            <w:pPr>
              <w:rPr>
                <w:rFonts w:cstheme="minorHAnsi"/>
                <w:sz w:val="24"/>
                <w:szCs w:val="24"/>
              </w:rPr>
            </w:pPr>
            <w:r w:rsidRPr="00D4084E">
              <w:rPr>
                <w:rFonts w:cstheme="minorHAnsi"/>
                <w:sz w:val="24"/>
                <w:szCs w:val="24"/>
              </w:rPr>
              <w:t>Nasal obstruction, facial asymmetry, Hyposmia</w:t>
            </w:r>
          </w:p>
        </w:tc>
        <w:tc>
          <w:tcPr>
            <w:tcW w:w="941" w:type="pct"/>
            <w:hideMark/>
          </w:tcPr>
          <w:p w14:paraId="4E3C4207"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78BDE2ED"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27B79CE1" w14:textId="77777777" w:rsidR="00D4084E" w:rsidRPr="00D4084E" w:rsidRDefault="00D4084E" w:rsidP="00D4084E">
            <w:pPr>
              <w:rPr>
                <w:rFonts w:cstheme="minorHAnsi"/>
                <w:sz w:val="24"/>
                <w:szCs w:val="24"/>
              </w:rPr>
            </w:pPr>
            <w:r w:rsidRPr="00D4084E">
              <w:rPr>
                <w:rFonts w:cstheme="minorHAnsi"/>
                <w:sz w:val="24"/>
                <w:szCs w:val="24"/>
              </w:rPr>
              <w:t>5.5 years</w:t>
            </w:r>
          </w:p>
        </w:tc>
      </w:tr>
      <w:tr w:rsidR="00D4084E" w:rsidRPr="00D4084E" w14:paraId="4720ABC3" w14:textId="77777777" w:rsidTr="008D4BDF">
        <w:tc>
          <w:tcPr>
            <w:tcW w:w="608" w:type="pct"/>
            <w:hideMark/>
          </w:tcPr>
          <w:p w14:paraId="0217D46A" w14:textId="77777777" w:rsidR="00D4084E" w:rsidRPr="00D4084E" w:rsidRDefault="00D4084E" w:rsidP="00D4084E">
            <w:pPr>
              <w:rPr>
                <w:rFonts w:cstheme="minorHAnsi"/>
                <w:sz w:val="24"/>
                <w:szCs w:val="24"/>
              </w:rPr>
            </w:pPr>
          </w:p>
        </w:tc>
        <w:tc>
          <w:tcPr>
            <w:tcW w:w="422" w:type="pct"/>
            <w:hideMark/>
          </w:tcPr>
          <w:p w14:paraId="673C8740" w14:textId="77777777" w:rsidR="00D4084E" w:rsidRPr="00D4084E" w:rsidRDefault="00D4084E" w:rsidP="00D4084E">
            <w:pPr>
              <w:rPr>
                <w:rFonts w:cstheme="minorHAnsi"/>
                <w:sz w:val="24"/>
                <w:szCs w:val="24"/>
              </w:rPr>
            </w:pPr>
          </w:p>
        </w:tc>
        <w:tc>
          <w:tcPr>
            <w:tcW w:w="205" w:type="pct"/>
            <w:hideMark/>
          </w:tcPr>
          <w:p w14:paraId="181D8A8E"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40592E12" w14:textId="77777777" w:rsidR="00D4084E" w:rsidRPr="00D4084E" w:rsidRDefault="00D4084E" w:rsidP="00D4084E">
            <w:pPr>
              <w:rPr>
                <w:rFonts w:cstheme="minorHAnsi"/>
                <w:sz w:val="24"/>
                <w:szCs w:val="24"/>
              </w:rPr>
            </w:pPr>
            <w:r w:rsidRPr="00D4084E">
              <w:rPr>
                <w:rFonts w:cstheme="minorHAnsi"/>
                <w:sz w:val="24"/>
                <w:szCs w:val="24"/>
              </w:rPr>
              <w:t>31</w:t>
            </w:r>
          </w:p>
        </w:tc>
        <w:tc>
          <w:tcPr>
            <w:tcW w:w="659" w:type="pct"/>
            <w:hideMark/>
          </w:tcPr>
          <w:p w14:paraId="38494321" w14:textId="77777777" w:rsidR="00D4084E" w:rsidRPr="00D4084E" w:rsidRDefault="00D4084E" w:rsidP="00D4084E">
            <w:pPr>
              <w:rPr>
                <w:rFonts w:cstheme="minorHAnsi"/>
                <w:sz w:val="24"/>
                <w:szCs w:val="24"/>
              </w:rPr>
            </w:pPr>
            <w:r w:rsidRPr="00D4084E">
              <w:rPr>
                <w:rFonts w:cstheme="minorHAnsi"/>
                <w:sz w:val="24"/>
                <w:szCs w:val="24"/>
              </w:rPr>
              <w:t>Nasal cavity, paranasal sinuses</w:t>
            </w:r>
          </w:p>
        </w:tc>
        <w:tc>
          <w:tcPr>
            <w:tcW w:w="855" w:type="pct"/>
            <w:hideMark/>
          </w:tcPr>
          <w:p w14:paraId="6DA1139D" w14:textId="77777777" w:rsidR="00D4084E" w:rsidRPr="00D4084E" w:rsidRDefault="00D4084E" w:rsidP="00D4084E">
            <w:pPr>
              <w:rPr>
                <w:rFonts w:cstheme="minorHAnsi"/>
                <w:sz w:val="24"/>
                <w:szCs w:val="24"/>
              </w:rPr>
            </w:pPr>
            <w:r w:rsidRPr="00D4084E">
              <w:rPr>
                <w:rFonts w:cstheme="minorHAnsi"/>
                <w:sz w:val="24"/>
                <w:szCs w:val="24"/>
              </w:rPr>
              <w:t>Nasal obstruction, aural fullness, hyposmia</w:t>
            </w:r>
          </w:p>
        </w:tc>
        <w:tc>
          <w:tcPr>
            <w:tcW w:w="941" w:type="pct"/>
            <w:hideMark/>
          </w:tcPr>
          <w:p w14:paraId="577A6AF1"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E65719A"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64C3D073" w14:textId="77777777" w:rsidR="00D4084E" w:rsidRPr="00D4084E" w:rsidRDefault="00D4084E" w:rsidP="00D4084E">
            <w:pPr>
              <w:rPr>
                <w:rFonts w:cstheme="minorHAnsi"/>
                <w:sz w:val="24"/>
                <w:szCs w:val="24"/>
              </w:rPr>
            </w:pPr>
            <w:r w:rsidRPr="00D4084E">
              <w:rPr>
                <w:rFonts w:cstheme="minorHAnsi"/>
                <w:sz w:val="24"/>
                <w:szCs w:val="24"/>
              </w:rPr>
              <w:t>51 months</w:t>
            </w:r>
          </w:p>
        </w:tc>
      </w:tr>
      <w:tr w:rsidR="00D4084E" w:rsidRPr="00D4084E" w14:paraId="5C7EB525" w14:textId="77777777" w:rsidTr="008D4BDF">
        <w:tc>
          <w:tcPr>
            <w:tcW w:w="608" w:type="pct"/>
            <w:hideMark/>
          </w:tcPr>
          <w:p w14:paraId="4B6A2577" w14:textId="77777777" w:rsidR="00D4084E" w:rsidRPr="00D4084E" w:rsidRDefault="00D4084E" w:rsidP="00D4084E">
            <w:pPr>
              <w:rPr>
                <w:rFonts w:cstheme="minorHAnsi"/>
                <w:sz w:val="24"/>
                <w:szCs w:val="24"/>
              </w:rPr>
            </w:pPr>
          </w:p>
        </w:tc>
        <w:tc>
          <w:tcPr>
            <w:tcW w:w="422" w:type="pct"/>
            <w:hideMark/>
          </w:tcPr>
          <w:p w14:paraId="422C26F7" w14:textId="77777777" w:rsidR="00D4084E" w:rsidRPr="00D4084E" w:rsidRDefault="00D4084E" w:rsidP="00D4084E">
            <w:pPr>
              <w:rPr>
                <w:rFonts w:cstheme="minorHAnsi"/>
                <w:sz w:val="24"/>
                <w:szCs w:val="24"/>
              </w:rPr>
            </w:pPr>
          </w:p>
        </w:tc>
        <w:tc>
          <w:tcPr>
            <w:tcW w:w="205" w:type="pct"/>
            <w:hideMark/>
          </w:tcPr>
          <w:p w14:paraId="32DF9850"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46E312F3" w14:textId="77777777" w:rsidR="00D4084E" w:rsidRPr="00D4084E" w:rsidRDefault="00D4084E" w:rsidP="00D4084E">
            <w:pPr>
              <w:rPr>
                <w:rFonts w:cstheme="minorHAnsi"/>
                <w:sz w:val="24"/>
                <w:szCs w:val="24"/>
              </w:rPr>
            </w:pPr>
            <w:r w:rsidRPr="00D4084E">
              <w:rPr>
                <w:rFonts w:cstheme="minorHAnsi"/>
                <w:sz w:val="24"/>
                <w:szCs w:val="24"/>
              </w:rPr>
              <w:t>32</w:t>
            </w:r>
          </w:p>
        </w:tc>
        <w:tc>
          <w:tcPr>
            <w:tcW w:w="659" w:type="pct"/>
            <w:hideMark/>
          </w:tcPr>
          <w:p w14:paraId="105ABE9C"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044F2158" w14:textId="77777777" w:rsidR="00D4084E" w:rsidRPr="00D4084E" w:rsidRDefault="00D4084E" w:rsidP="00D4084E">
            <w:pPr>
              <w:rPr>
                <w:rFonts w:cstheme="minorHAnsi"/>
                <w:sz w:val="24"/>
                <w:szCs w:val="24"/>
              </w:rPr>
            </w:pPr>
            <w:r w:rsidRPr="00D4084E">
              <w:rPr>
                <w:rFonts w:cstheme="minorHAnsi"/>
                <w:sz w:val="24"/>
                <w:szCs w:val="24"/>
              </w:rPr>
              <w:t>Nasal obstruction, dyspnea, epistaxis, hyposmia</w:t>
            </w:r>
          </w:p>
        </w:tc>
        <w:tc>
          <w:tcPr>
            <w:tcW w:w="941" w:type="pct"/>
            <w:hideMark/>
          </w:tcPr>
          <w:p w14:paraId="6ABEE90F"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8FFD837" w14:textId="77777777" w:rsidR="00D4084E" w:rsidRPr="00D4084E" w:rsidRDefault="00D4084E" w:rsidP="00D4084E">
            <w:pPr>
              <w:rPr>
                <w:rFonts w:cstheme="minorHAnsi"/>
                <w:sz w:val="24"/>
                <w:szCs w:val="24"/>
              </w:rPr>
            </w:pPr>
            <w:r w:rsidRPr="00D4084E">
              <w:rPr>
                <w:rFonts w:cstheme="minorHAnsi"/>
                <w:sz w:val="24"/>
                <w:szCs w:val="24"/>
              </w:rPr>
              <w:t>Multiple recurrences</w:t>
            </w:r>
          </w:p>
        </w:tc>
        <w:tc>
          <w:tcPr>
            <w:tcW w:w="460" w:type="pct"/>
            <w:hideMark/>
          </w:tcPr>
          <w:p w14:paraId="4A1681CF" w14:textId="77777777" w:rsidR="00D4084E" w:rsidRPr="00D4084E" w:rsidRDefault="00D4084E" w:rsidP="00D4084E">
            <w:pPr>
              <w:rPr>
                <w:rFonts w:cstheme="minorHAnsi"/>
                <w:sz w:val="24"/>
                <w:szCs w:val="24"/>
              </w:rPr>
            </w:pPr>
            <w:r w:rsidRPr="00D4084E">
              <w:rPr>
                <w:rFonts w:cstheme="minorHAnsi"/>
                <w:sz w:val="24"/>
                <w:szCs w:val="24"/>
              </w:rPr>
              <w:t>5.33 years</w:t>
            </w:r>
          </w:p>
        </w:tc>
      </w:tr>
      <w:tr w:rsidR="00D4084E" w:rsidRPr="00D4084E" w14:paraId="16FE2F48" w14:textId="77777777" w:rsidTr="008D4BDF">
        <w:tc>
          <w:tcPr>
            <w:tcW w:w="608" w:type="pct"/>
            <w:hideMark/>
          </w:tcPr>
          <w:p w14:paraId="03F82935" w14:textId="77777777" w:rsidR="00D4084E" w:rsidRPr="00D4084E" w:rsidRDefault="00D4084E" w:rsidP="00D4084E">
            <w:pPr>
              <w:rPr>
                <w:rFonts w:cstheme="minorHAnsi"/>
                <w:sz w:val="24"/>
                <w:szCs w:val="24"/>
              </w:rPr>
            </w:pPr>
          </w:p>
        </w:tc>
        <w:tc>
          <w:tcPr>
            <w:tcW w:w="422" w:type="pct"/>
            <w:hideMark/>
          </w:tcPr>
          <w:p w14:paraId="625184C8" w14:textId="77777777" w:rsidR="00D4084E" w:rsidRPr="00D4084E" w:rsidRDefault="00D4084E" w:rsidP="00D4084E">
            <w:pPr>
              <w:rPr>
                <w:rFonts w:cstheme="minorHAnsi"/>
                <w:sz w:val="24"/>
                <w:szCs w:val="24"/>
              </w:rPr>
            </w:pPr>
          </w:p>
        </w:tc>
        <w:tc>
          <w:tcPr>
            <w:tcW w:w="205" w:type="pct"/>
            <w:hideMark/>
          </w:tcPr>
          <w:p w14:paraId="6C5FE523"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35E672EA" w14:textId="77777777" w:rsidR="00D4084E" w:rsidRPr="00D4084E" w:rsidRDefault="00D4084E" w:rsidP="00D4084E">
            <w:pPr>
              <w:rPr>
                <w:rFonts w:cstheme="minorHAnsi"/>
                <w:sz w:val="24"/>
                <w:szCs w:val="24"/>
              </w:rPr>
            </w:pPr>
            <w:r w:rsidRPr="00D4084E">
              <w:rPr>
                <w:rFonts w:cstheme="minorHAnsi"/>
                <w:sz w:val="24"/>
                <w:szCs w:val="24"/>
              </w:rPr>
              <w:t>44</w:t>
            </w:r>
          </w:p>
        </w:tc>
        <w:tc>
          <w:tcPr>
            <w:tcW w:w="659" w:type="pct"/>
            <w:hideMark/>
          </w:tcPr>
          <w:p w14:paraId="64D356F1"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1ABB56E3" w14:textId="77777777" w:rsidR="00D4084E" w:rsidRPr="00D4084E" w:rsidRDefault="00D4084E" w:rsidP="00D4084E">
            <w:pPr>
              <w:rPr>
                <w:rFonts w:cstheme="minorHAnsi"/>
                <w:sz w:val="24"/>
                <w:szCs w:val="24"/>
              </w:rPr>
            </w:pPr>
            <w:r w:rsidRPr="00D4084E">
              <w:rPr>
                <w:rFonts w:cstheme="minorHAnsi"/>
                <w:sz w:val="24"/>
                <w:szCs w:val="24"/>
              </w:rPr>
              <w:t>Epistaxis, nasal dorsum lesion</w:t>
            </w:r>
          </w:p>
        </w:tc>
        <w:tc>
          <w:tcPr>
            <w:tcW w:w="941" w:type="pct"/>
            <w:hideMark/>
          </w:tcPr>
          <w:p w14:paraId="2000F532"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5FCB3184" w14:textId="77777777" w:rsidR="00D4084E" w:rsidRPr="00D4084E" w:rsidRDefault="00D4084E" w:rsidP="00D4084E">
            <w:pPr>
              <w:rPr>
                <w:rFonts w:cstheme="minorHAnsi"/>
                <w:sz w:val="24"/>
                <w:szCs w:val="24"/>
              </w:rPr>
            </w:pPr>
            <w:r w:rsidRPr="00D4084E">
              <w:rPr>
                <w:rFonts w:cstheme="minorHAnsi"/>
                <w:sz w:val="24"/>
                <w:szCs w:val="24"/>
              </w:rPr>
              <w:t>Recurrence</w:t>
            </w:r>
          </w:p>
        </w:tc>
        <w:tc>
          <w:tcPr>
            <w:tcW w:w="460" w:type="pct"/>
            <w:hideMark/>
          </w:tcPr>
          <w:p w14:paraId="11377131" w14:textId="77777777" w:rsidR="00D4084E" w:rsidRPr="00D4084E" w:rsidRDefault="00D4084E" w:rsidP="00D4084E">
            <w:pPr>
              <w:rPr>
                <w:rFonts w:cstheme="minorHAnsi"/>
                <w:sz w:val="24"/>
                <w:szCs w:val="24"/>
              </w:rPr>
            </w:pPr>
            <w:r w:rsidRPr="00D4084E">
              <w:rPr>
                <w:rFonts w:cstheme="minorHAnsi"/>
                <w:sz w:val="24"/>
                <w:szCs w:val="24"/>
              </w:rPr>
              <w:t>39 months</w:t>
            </w:r>
          </w:p>
        </w:tc>
      </w:tr>
      <w:tr w:rsidR="00D4084E" w:rsidRPr="00D4084E" w14:paraId="29A261D8" w14:textId="77777777" w:rsidTr="008D4BDF">
        <w:tc>
          <w:tcPr>
            <w:tcW w:w="608" w:type="pct"/>
            <w:hideMark/>
          </w:tcPr>
          <w:p w14:paraId="3068A5C3" w14:textId="77777777" w:rsidR="00D4084E" w:rsidRPr="00D4084E" w:rsidRDefault="00D4084E" w:rsidP="00D4084E">
            <w:pPr>
              <w:rPr>
                <w:rFonts w:cstheme="minorHAnsi"/>
                <w:sz w:val="24"/>
                <w:szCs w:val="24"/>
              </w:rPr>
            </w:pPr>
          </w:p>
        </w:tc>
        <w:tc>
          <w:tcPr>
            <w:tcW w:w="422" w:type="pct"/>
            <w:hideMark/>
          </w:tcPr>
          <w:p w14:paraId="39AC040E" w14:textId="77777777" w:rsidR="00D4084E" w:rsidRPr="00D4084E" w:rsidRDefault="00D4084E" w:rsidP="00D4084E">
            <w:pPr>
              <w:rPr>
                <w:rFonts w:cstheme="minorHAnsi"/>
                <w:sz w:val="24"/>
                <w:szCs w:val="24"/>
              </w:rPr>
            </w:pPr>
          </w:p>
        </w:tc>
        <w:tc>
          <w:tcPr>
            <w:tcW w:w="205" w:type="pct"/>
            <w:hideMark/>
          </w:tcPr>
          <w:p w14:paraId="17245B3D"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68CCF7F1" w14:textId="77777777" w:rsidR="00D4084E" w:rsidRPr="00D4084E" w:rsidRDefault="00D4084E" w:rsidP="00D4084E">
            <w:pPr>
              <w:rPr>
                <w:rFonts w:cstheme="minorHAnsi"/>
                <w:sz w:val="24"/>
                <w:szCs w:val="24"/>
              </w:rPr>
            </w:pPr>
            <w:r w:rsidRPr="00D4084E">
              <w:rPr>
                <w:rFonts w:cstheme="minorHAnsi"/>
                <w:sz w:val="24"/>
                <w:szCs w:val="24"/>
              </w:rPr>
              <w:t>53</w:t>
            </w:r>
          </w:p>
        </w:tc>
        <w:tc>
          <w:tcPr>
            <w:tcW w:w="659" w:type="pct"/>
            <w:hideMark/>
          </w:tcPr>
          <w:p w14:paraId="1A50CF04"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29228699" w14:textId="77777777" w:rsidR="00D4084E" w:rsidRPr="00D4084E" w:rsidRDefault="00D4084E" w:rsidP="00D4084E">
            <w:pPr>
              <w:rPr>
                <w:rFonts w:cstheme="minorHAnsi"/>
                <w:sz w:val="24"/>
                <w:szCs w:val="24"/>
              </w:rPr>
            </w:pPr>
            <w:r w:rsidRPr="00D4084E">
              <w:rPr>
                <w:rFonts w:cstheme="minorHAnsi"/>
                <w:sz w:val="24"/>
                <w:szCs w:val="24"/>
              </w:rPr>
              <w:t>Epistaxis</w:t>
            </w:r>
          </w:p>
        </w:tc>
        <w:tc>
          <w:tcPr>
            <w:tcW w:w="941" w:type="pct"/>
            <w:hideMark/>
          </w:tcPr>
          <w:p w14:paraId="2C9273A0"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096A8504"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567D8D4B" w14:textId="77777777" w:rsidR="00D4084E" w:rsidRPr="00D4084E" w:rsidRDefault="00D4084E" w:rsidP="00D4084E">
            <w:pPr>
              <w:rPr>
                <w:rFonts w:cstheme="minorHAnsi"/>
                <w:sz w:val="24"/>
                <w:szCs w:val="24"/>
              </w:rPr>
            </w:pPr>
            <w:r w:rsidRPr="00D4084E">
              <w:rPr>
                <w:rFonts w:cstheme="minorHAnsi"/>
                <w:sz w:val="24"/>
                <w:szCs w:val="24"/>
              </w:rPr>
              <w:t>6 months</w:t>
            </w:r>
          </w:p>
        </w:tc>
      </w:tr>
      <w:tr w:rsidR="00D4084E" w:rsidRPr="00D4084E" w14:paraId="13D46C52" w14:textId="77777777" w:rsidTr="008D4BDF">
        <w:tc>
          <w:tcPr>
            <w:tcW w:w="608" w:type="pct"/>
            <w:hideMark/>
          </w:tcPr>
          <w:p w14:paraId="55906F03" w14:textId="77777777" w:rsidR="00D4084E" w:rsidRPr="00D4084E" w:rsidRDefault="00D4084E" w:rsidP="00D4084E">
            <w:pPr>
              <w:rPr>
                <w:rFonts w:cstheme="minorHAnsi"/>
                <w:sz w:val="24"/>
                <w:szCs w:val="24"/>
              </w:rPr>
            </w:pPr>
          </w:p>
        </w:tc>
        <w:tc>
          <w:tcPr>
            <w:tcW w:w="422" w:type="pct"/>
            <w:hideMark/>
          </w:tcPr>
          <w:p w14:paraId="20FFB43D" w14:textId="77777777" w:rsidR="00D4084E" w:rsidRPr="00D4084E" w:rsidRDefault="00D4084E" w:rsidP="00D4084E">
            <w:pPr>
              <w:rPr>
                <w:rFonts w:cstheme="minorHAnsi"/>
                <w:sz w:val="24"/>
                <w:szCs w:val="24"/>
              </w:rPr>
            </w:pPr>
          </w:p>
        </w:tc>
        <w:tc>
          <w:tcPr>
            <w:tcW w:w="205" w:type="pct"/>
            <w:hideMark/>
          </w:tcPr>
          <w:p w14:paraId="0CB23C17"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2CB7ED1D" w14:textId="77777777" w:rsidR="00D4084E" w:rsidRPr="00D4084E" w:rsidRDefault="00D4084E" w:rsidP="00D4084E">
            <w:pPr>
              <w:rPr>
                <w:rFonts w:cstheme="minorHAnsi"/>
                <w:sz w:val="24"/>
                <w:szCs w:val="24"/>
              </w:rPr>
            </w:pPr>
            <w:r w:rsidRPr="00D4084E">
              <w:rPr>
                <w:rFonts w:cstheme="minorHAnsi"/>
                <w:sz w:val="24"/>
                <w:szCs w:val="24"/>
              </w:rPr>
              <w:t>53</w:t>
            </w:r>
          </w:p>
        </w:tc>
        <w:tc>
          <w:tcPr>
            <w:tcW w:w="659" w:type="pct"/>
            <w:hideMark/>
          </w:tcPr>
          <w:p w14:paraId="27103233" w14:textId="77777777" w:rsidR="00D4084E" w:rsidRPr="00D4084E" w:rsidRDefault="00D4084E" w:rsidP="00D4084E">
            <w:pPr>
              <w:rPr>
                <w:rFonts w:cstheme="minorHAnsi"/>
                <w:sz w:val="24"/>
                <w:szCs w:val="24"/>
              </w:rPr>
            </w:pPr>
            <w:r w:rsidRPr="00D4084E">
              <w:rPr>
                <w:rFonts w:cstheme="minorHAnsi"/>
                <w:sz w:val="24"/>
                <w:szCs w:val="24"/>
              </w:rPr>
              <w:t>Nasal septum</w:t>
            </w:r>
          </w:p>
        </w:tc>
        <w:tc>
          <w:tcPr>
            <w:tcW w:w="855" w:type="pct"/>
            <w:hideMark/>
          </w:tcPr>
          <w:p w14:paraId="33629F00" w14:textId="77777777" w:rsidR="00D4084E" w:rsidRPr="00D4084E" w:rsidRDefault="00D4084E" w:rsidP="00D4084E">
            <w:pPr>
              <w:rPr>
                <w:rFonts w:cstheme="minorHAnsi"/>
                <w:sz w:val="24"/>
                <w:szCs w:val="24"/>
              </w:rPr>
            </w:pPr>
            <w:r w:rsidRPr="00D4084E">
              <w:rPr>
                <w:rFonts w:cstheme="minorHAnsi"/>
                <w:sz w:val="24"/>
                <w:szCs w:val="24"/>
              </w:rPr>
              <w:t>Nasal dorsum lesion</w:t>
            </w:r>
          </w:p>
        </w:tc>
        <w:tc>
          <w:tcPr>
            <w:tcW w:w="941" w:type="pct"/>
            <w:hideMark/>
          </w:tcPr>
          <w:p w14:paraId="697A9FFC"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20587059"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7BDACC16" w14:textId="77777777" w:rsidR="00D4084E" w:rsidRPr="00D4084E" w:rsidRDefault="00D4084E" w:rsidP="00D4084E">
            <w:pPr>
              <w:rPr>
                <w:rFonts w:cstheme="minorHAnsi"/>
                <w:sz w:val="24"/>
                <w:szCs w:val="24"/>
              </w:rPr>
            </w:pPr>
            <w:r w:rsidRPr="00D4084E">
              <w:rPr>
                <w:rFonts w:cstheme="minorHAnsi"/>
                <w:sz w:val="24"/>
                <w:szCs w:val="24"/>
              </w:rPr>
              <w:t>6.5 years</w:t>
            </w:r>
          </w:p>
        </w:tc>
      </w:tr>
      <w:tr w:rsidR="00D4084E" w:rsidRPr="00D4084E" w14:paraId="6D1935A1" w14:textId="77777777" w:rsidTr="008D4BDF">
        <w:tc>
          <w:tcPr>
            <w:tcW w:w="608" w:type="pct"/>
            <w:hideMark/>
          </w:tcPr>
          <w:p w14:paraId="574C30DF" w14:textId="77777777" w:rsidR="00D4084E" w:rsidRPr="00D4084E" w:rsidRDefault="00D4084E" w:rsidP="00D4084E">
            <w:pPr>
              <w:rPr>
                <w:rFonts w:cstheme="minorHAnsi"/>
                <w:sz w:val="24"/>
                <w:szCs w:val="24"/>
              </w:rPr>
            </w:pPr>
          </w:p>
        </w:tc>
        <w:tc>
          <w:tcPr>
            <w:tcW w:w="422" w:type="pct"/>
            <w:hideMark/>
          </w:tcPr>
          <w:p w14:paraId="20FBC5DD" w14:textId="77777777" w:rsidR="00D4084E" w:rsidRPr="00D4084E" w:rsidRDefault="00D4084E" w:rsidP="00D4084E">
            <w:pPr>
              <w:rPr>
                <w:rFonts w:cstheme="minorHAnsi"/>
                <w:sz w:val="24"/>
                <w:szCs w:val="24"/>
              </w:rPr>
            </w:pPr>
          </w:p>
        </w:tc>
        <w:tc>
          <w:tcPr>
            <w:tcW w:w="205" w:type="pct"/>
            <w:hideMark/>
          </w:tcPr>
          <w:p w14:paraId="75E26382" w14:textId="77777777" w:rsidR="00D4084E" w:rsidRPr="00D4084E" w:rsidRDefault="00D4084E" w:rsidP="00D4084E">
            <w:pPr>
              <w:rPr>
                <w:rFonts w:cstheme="minorHAnsi"/>
                <w:sz w:val="24"/>
                <w:szCs w:val="24"/>
              </w:rPr>
            </w:pPr>
            <w:r w:rsidRPr="00D4084E">
              <w:rPr>
                <w:rFonts w:cstheme="minorHAnsi"/>
                <w:sz w:val="24"/>
                <w:szCs w:val="24"/>
              </w:rPr>
              <w:t>M</w:t>
            </w:r>
          </w:p>
        </w:tc>
        <w:tc>
          <w:tcPr>
            <w:tcW w:w="218" w:type="pct"/>
            <w:hideMark/>
          </w:tcPr>
          <w:p w14:paraId="09106339" w14:textId="77777777" w:rsidR="00D4084E" w:rsidRPr="00D4084E" w:rsidRDefault="00D4084E" w:rsidP="00D4084E">
            <w:pPr>
              <w:rPr>
                <w:rFonts w:cstheme="minorHAnsi"/>
                <w:sz w:val="24"/>
                <w:szCs w:val="24"/>
              </w:rPr>
            </w:pPr>
            <w:r w:rsidRPr="00D4084E">
              <w:rPr>
                <w:rFonts w:cstheme="minorHAnsi"/>
                <w:sz w:val="24"/>
                <w:szCs w:val="24"/>
              </w:rPr>
              <w:t>58</w:t>
            </w:r>
          </w:p>
        </w:tc>
        <w:tc>
          <w:tcPr>
            <w:tcW w:w="659" w:type="pct"/>
            <w:hideMark/>
          </w:tcPr>
          <w:p w14:paraId="54BB31E3" w14:textId="77777777" w:rsidR="00D4084E" w:rsidRPr="00D4084E" w:rsidRDefault="00D4084E" w:rsidP="00D4084E">
            <w:pPr>
              <w:rPr>
                <w:rFonts w:cstheme="minorHAnsi"/>
                <w:sz w:val="24"/>
                <w:szCs w:val="24"/>
              </w:rPr>
            </w:pPr>
            <w:r w:rsidRPr="00D4084E">
              <w:rPr>
                <w:rFonts w:cstheme="minorHAnsi"/>
                <w:sz w:val="24"/>
                <w:szCs w:val="24"/>
              </w:rPr>
              <w:t>Nasal cavity, paranasal sinuses</w:t>
            </w:r>
          </w:p>
        </w:tc>
        <w:tc>
          <w:tcPr>
            <w:tcW w:w="855" w:type="pct"/>
            <w:hideMark/>
          </w:tcPr>
          <w:p w14:paraId="2C75A370" w14:textId="77777777" w:rsidR="00D4084E" w:rsidRPr="00D4084E" w:rsidRDefault="00D4084E" w:rsidP="00D4084E">
            <w:pPr>
              <w:rPr>
                <w:rFonts w:cstheme="minorHAnsi"/>
                <w:sz w:val="24"/>
                <w:szCs w:val="24"/>
              </w:rPr>
            </w:pPr>
            <w:r w:rsidRPr="00D4084E">
              <w:rPr>
                <w:rFonts w:cstheme="minorHAnsi"/>
                <w:sz w:val="24"/>
                <w:szCs w:val="24"/>
              </w:rPr>
              <w:t>Nasal obstruction, decreased vision, hyposmia</w:t>
            </w:r>
          </w:p>
        </w:tc>
        <w:tc>
          <w:tcPr>
            <w:tcW w:w="941" w:type="pct"/>
            <w:hideMark/>
          </w:tcPr>
          <w:p w14:paraId="380BCE96"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38013499"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214B9ED6" w14:textId="77777777" w:rsidR="00D4084E" w:rsidRPr="00D4084E" w:rsidRDefault="00D4084E" w:rsidP="00D4084E">
            <w:pPr>
              <w:rPr>
                <w:rFonts w:cstheme="minorHAnsi"/>
                <w:sz w:val="24"/>
                <w:szCs w:val="24"/>
              </w:rPr>
            </w:pPr>
            <w:r w:rsidRPr="00D4084E">
              <w:rPr>
                <w:rFonts w:cstheme="minorHAnsi"/>
                <w:sz w:val="24"/>
                <w:szCs w:val="24"/>
              </w:rPr>
              <w:t>10 years</w:t>
            </w:r>
          </w:p>
        </w:tc>
      </w:tr>
      <w:tr w:rsidR="00D4084E" w:rsidRPr="00D4084E" w14:paraId="5D8A1361" w14:textId="77777777" w:rsidTr="008D4BDF">
        <w:tc>
          <w:tcPr>
            <w:tcW w:w="608" w:type="pct"/>
            <w:hideMark/>
          </w:tcPr>
          <w:p w14:paraId="7B2B6309" w14:textId="1E7F6FED" w:rsidR="00D4084E" w:rsidRPr="00D4084E" w:rsidRDefault="00D4084E" w:rsidP="00D4084E">
            <w:pPr>
              <w:rPr>
                <w:rFonts w:cstheme="minorHAnsi"/>
                <w:sz w:val="24"/>
                <w:szCs w:val="24"/>
              </w:rPr>
            </w:pPr>
            <w:r w:rsidRPr="00D4084E">
              <w:rPr>
                <w:rFonts w:cstheme="minorHAnsi"/>
                <w:sz w:val="24"/>
                <w:szCs w:val="24"/>
              </w:rPr>
              <w:t>Hamza et al. [</w:t>
            </w:r>
            <w:r w:rsidRPr="00E44699">
              <w:rPr>
                <w:rFonts w:cstheme="minorHAnsi"/>
                <w:sz w:val="24"/>
                <w:szCs w:val="24"/>
              </w:rPr>
              <w:t>46</w:t>
            </w:r>
            <w:r w:rsidRPr="00D4084E">
              <w:rPr>
                <w:rFonts w:cstheme="minorHAnsi"/>
                <w:sz w:val="24"/>
                <w:szCs w:val="24"/>
              </w:rPr>
              <w:t>]</w:t>
            </w:r>
          </w:p>
        </w:tc>
        <w:tc>
          <w:tcPr>
            <w:tcW w:w="422" w:type="pct"/>
            <w:hideMark/>
          </w:tcPr>
          <w:p w14:paraId="4A8352B8" w14:textId="77777777" w:rsidR="00D4084E" w:rsidRPr="00D4084E" w:rsidRDefault="00D4084E" w:rsidP="00D4084E">
            <w:pPr>
              <w:rPr>
                <w:rFonts w:cstheme="minorHAnsi"/>
                <w:sz w:val="24"/>
                <w:szCs w:val="24"/>
              </w:rPr>
            </w:pPr>
            <w:r w:rsidRPr="00D4084E">
              <w:rPr>
                <w:rFonts w:cstheme="minorHAnsi"/>
                <w:sz w:val="24"/>
                <w:szCs w:val="24"/>
              </w:rPr>
              <w:t>1</w:t>
            </w:r>
          </w:p>
        </w:tc>
        <w:tc>
          <w:tcPr>
            <w:tcW w:w="205" w:type="pct"/>
            <w:hideMark/>
          </w:tcPr>
          <w:p w14:paraId="2B093FD3" w14:textId="77777777" w:rsidR="00D4084E" w:rsidRPr="00D4084E" w:rsidRDefault="00D4084E" w:rsidP="00D4084E">
            <w:pPr>
              <w:rPr>
                <w:rFonts w:cstheme="minorHAnsi"/>
                <w:sz w:val="24"/>
                <w:szCs w:val="24"/>
              </w:rPr>
            </w:pPr>
            <w:r w:rsidRPr="00D4084E">
              <w:rPr>
                <w:rFonts w:cstheme="minorHAnsi"/>
                <w:sz w:val="24"/>
                <w:szCs w:val="24"/>
              </w:rPr>
              <w:t>F</w:t>
            </w:r>
          </w:p>
        </w:tc>
        <w:tc>
          <w:tcPr>
            <w:tcW w:w="218" w:type="pct"/>
            <w:hideMark/>
          </w:tcPr>
          <w:p w14:paraId="1CE25979" w14:textId="77777777" w:rsidR="00D4084E" w:rsidRPr="00D4084E" w:rsidRDefault="00D4084E" w:rsidP="00D4084E">
            <w:pPr>
              <w:rPr>
                <w:rFonts w:cstheme="minorHAnsi"/>
                <w:sz w:val="24"/>
                <w:szCs w:val="24"/>
              </w:rPr>
            </w:pPr>
            <w:r w:rsidRPr="00D4084E">
              <w:rPr>
                <w:rFonts w:cstheme="minorHAnsi"/>
                <w:sz w:val="24"/>
                <w:szCs w:val="24"/>
              </w:rPr>
              <w:t>27</w:t>
            </w:r>
          </w:p>
        </w:tc>
        <w:tc>
          <w:tcPr>
            <w:tcW w:w="659" w:type="pct"/>
            <w:hideMark/>
          </w:tcPr>
          <w:p w14:paraId="328F25F0" w14:textId="77777777" w:rsidR="00D4084E" w:rsidRPr="00D4084E" w:rsidRDefault="00D4084E" w:rsidP="00D4084E">
            <w:pPr>
              <w:rPr>
                <w:rFonts w:cstheme="minorHAnsi"/>
                <w:sz w:val="24"/>
                <w:szCs w:val="24"/>
              </w:rPr>
            </w:pPr>
            <w:r w:rsidRPr="00D4084E">
              <w:rPr>
                <w:rFonts w:cstheme="minorHAnsi"/>
                <w:sz w:val="24"/>
                <w:szCs w:val="24"/>
              </w:rPr>
              <w:t>Mandible</w:t>
            </w:r>
          </w:p>
        </w:tc>
        <w:tc>
          <w:tcPr>
            <w:tcW w:w="855" w:type="pct"/>
            <w:hideMark/>
          </w:tcPr>
          <w:p w14:paraId="38AF3DC2" w14:textId="77777777" w:rsidR="00D4084E" w:rsidRPr="00D4084E" w:rsidRDefault="00D4084E" w:rsidP="00D4084E">
            <w:pPr>
              <w:rPr>
                <w:rFonts w:cstheme="minorHAnsi"/>
                <w:sz w:val="24"/>
                <w:szCs w:val="24"/>
              </w:rPr>
            </w:pPr>
            <w:r w:rsidRPr="00D4084E">
              <w:rPr>
                <w:rFonts w:cstheme="minorHAnsi"/>
                <w:sz w:val="24"/>
                <w:szCs w:val="24"/>
              </w:rPr>
              <w:t>Swelling, pain, loosening of teeth</w:t>
            </w:r>
          </w:p>
        </w:tc>
        <w:tc>
          <w:tcPr>
            <w:tcW w:w="941" w:type="pct"/>
            <w:hideMark/>
          </w:tcPr>
          <w:p w14:paraId="35E0FF96" w14:textId="77777777" w:rsidR="00D4084E" w:rsidRPr="00D4084E" w:rsidRDefault="00D4084E" w:rsidP="00D4084E">
            <w:pPr>
              <w:rPr>
                <w:rFonts w:cstheme="minorHAnsi"/>
                <w:sz w:val="24"/>
                <w:szCs w:val="24"/>
              </w:rPr>
            </w:pPr>
            <w:r w:rsidRPr="00D4084E">
              <w:rPr>
                <w:rFonts w:cstheme="minorHAnsi"/>
                <w:sz w:val="24"/>
                <w:szCs w:val="24"/>
              </w:rPr>
              <w:t>Excision</w:t>
            </w:r>
          </w:p>
        </w:tc>
        <w:tc>
          <w:tcPr>
            <w:tcW w:w="631" w:type="pct"/>
            <w:hideMark/>
          </w:tcPr>
          <w:p w14:paraId="13B9FB9B" w14:textId="77777777" w:rsidR="00D4084E" w:rsidRPr="00D4084E" w:rsidRDefault="00D4084E" w:rsidP="00D4084E">
            <w:pPr>
              <w:rPr>
                <w:rFonts w:cstheme="minorHAnsi"/>
                <w:sz w:val="24"/>
                <w:szCs w:val="24"/>
              </w:rPr>
            </w:pPr>
            <w:r w:rsidRPr="00D4084E">
              <w:rPr>
                <w:rFonts w:cstheme="minorHAnsi"/>
                <w:sz w:val="24"/>
                <w:szCs w:val="24"/>
              </w:rPr>
              <w:t>No recurrence</w:t>
            </w:r>
          </w:p>
        </w:tc>
        <w:tc>
          <w:tcPr>
            <w:tcW w:w="460" w:type="pct"/>
            <w:hideMark/>
          </w:tcPr>
          <w:p w14:paraId="60F6222D" w14:textId="77777777" w:rsidR="00D4084E" w:rsidRPr="00D4084E" w:rsidRDefault="00D4084E" w:rsidP="00D4084E">
            <w:pPr>
              <w:rPr>
                <w:rFonts w:cstheme="minorHAnsi"/>
                <w:sz w:val="24"/>
                <w:szCs w:val="24"/>
              </w:rPr>
            </w:pPr>
            <w:r w:rsidRPr="00D4084E">
              <w:rPr>
                <w:rFonts w:cstheme="minorHAnsi"/>
                <w:sz w:val="24"/>
                <w:szCs w:val="24"/>
              </w:rPr>
              <w:t>N/A</w:t>
            </w:r>
          </w:p>
        </w:tc>
      </w:tr>
    </w:tbl>
    <w:p w14:paraId="149A6221" w14:textId="77777777" w:rsidR="00D4084E" w:rsidRPr="00D4084E" w:rsidRDefault="00D4084E" w:rsidP="00D4084E">
      <w:pPr>
        <w:rPr>
          <w:rFonts w:cstheme="minorHAnsi"/>
          <w:sz w:val="24"/>
          <w:szCs w:val="24"/>
        </w:rPr>
      </w:pPr>
      <w:r w:rsidRPr="00D4084E">
        <w:rPr>
          <w:rFonts w:cstheme="minorHAnsi"/>
          <w:sz w:val="24"/>
          <w:szCs w:val="24"/>
        </w:rPr>
        <w:t>Age range: 6–69 years (mean: 38 years); Gender distribution: Male: 15, Female: 23; Site distribution of cases: nasal cavity and nasal septum: 32 cases, maxillary sinus: 14 cases, jaw bones: 8 cases</w:t>
      </w:r>
    </w:p>
    <w:p w14:paraId="71250D21" w14:textId="77777777" w:rsidR="008D4BDF" w:rsidRDefault="008D4BDF" w:rsidP="00D4084E">
      <w:pPr>
        <w:rPr>
          <w:rFonts w:cstheme="minorHAnsi"/>
          <w:b/>
          <w:bCs/>
          <w:sz w:val="24"/>
          <w:szCs w:val="24"/>
        </w:rPr>
        <w:sectPr w:rsidR="008D4BDF" w:rsidSect="008D4BDF">
          <w:pgSz w:w="15840" w:h="12240" w:orient="landscape"/>
          <w:pgMar w:top="1080" w:right="1080" w:bottom="1080" w:left="1080" w:header="720" w:footer="720" w:gutter="0"/>
          <w:cols w:space="720"/>
          <w:docGrid w:linePitch="360"/>
        </w:sectPr>
      </w:pPr>
    </w:p>
    <w:p w14:paraId="54B90859" w14:textId="77777777" w:rsidR="00D4084E" w:rsidRPr="00D4084E" w:rsidRDefault="00D4084E" w:rsidP="008D4BDF">
      <w:pPr>
        <w:pStyle w:val="Heading1"/>
      </w:pPr>
      <w:r w:rsidRPr="00D4084E">
        <w:t>Results</w:t>
      </w:r>
    </w:p>
    <w:p w14:paraId="598232FF" w14:textId="77777777" w:rsidR="00D4084E" w:rsidRPr="00D4084E" w:rsidRDefault="00D4084E" w:rsidP="008D4BDF">
      <w:pPr>
        <w:pStyle w:val="Heading2"/>
      </w:pPr>
      <w:r w:rsidRPr="00D4084E">
        <w:t>Clinical and Radiographic Findings</w:t>
      </w:r>
    </w:p>
    <w:p w14:paraId="72EB4A5C" w14:textId="77777777" w:rsidR="00D4084E" w:rsidRPr="00D4084E" w:rsidRDefault="00D4084E" w:rsidP="00D4084E">
      <w:pPr>
        <w:rPr>
          <w:rFonts w:cstheme="minorHAnsi"/>
          <w:sz w:val="24"/>
          <w:szCs w:val="24"/>
        </w:rPr>
      </w:pPr>
      <w:r w:rsidRPr="00D4084E">
        <w:rPr>
          <w:rFonts w:cstheme="minorHAnsi"/>
          <w:sz w:val="24"/>
          <w:szCs w:val="24"/>
        </w:rPr>
        <w:t>Six cases in our series affected women and one case was diagnosed in a male. The age range was from 22 years to 55 years with a mean of 38.14 years.</w:t>
      </w:r>
    </w:p>
    <w:p w14:paraId="47909093" w14:textId="77777777" w:rsidR="00D4084E" w:rsidRPr="00D4084E" w:rsidRDefault="00D4084E" w:rsidP="00802CEE">
      <w:pPr>
        <w:pStyle w:val="Heading3"/>
      </w:pPr>
      <w:r w:rsidRPr="00D4084E">
        <w:t xml:space="preserve">Case 1 </w:t>
      </w:r>
    </w:p>
    <w:p w14:paraId="003ADAB7" w14:textId="78E901CB" w:rsidR="00D4084E" w:rsidRPr="00E44699" w:rsidRDefault="00D4084E" w:rsidP="00802CEE">
      <w:pPr>
        <w:pStyle w:val="NoSpacing"/>
        <w:rPr>
          <w:rFonts w:cstheme="minorHAnsi"/>
          <w:sz w:val="24"/>
          <w:szCs w:val="24"/>
        </w:rPr>
      </w:pPr>
      <w:r w:rsidRPr="00D4084E">
        <w:t>This 46-year-old female presented with pain of approximately 6 months duration and a non-healing extraction site from a maxillary molar. An axial CT showed an expansile osteolytic process of the right posterior maxilla with buccal cortical plate and tuberosity resorption and extension into the right maxillary sinus (Fig. </w:t>
      </w:r>
      <w:r w:rsidRPr="00E44699">
        <w:rPr>
          <w:rFonts w:cstheme="minorHAnsi"/>
          <w:sz w:val="24"/>
          <w:szCs w:val="24"/>
        </w:rPr>
        <w:t>1</w:t>
      </w:r>
      <w:r w:rsidRPr="00D4084E">
        <w:t>). A biopsy of the posterior maxilla and maxillary sinus contents was done.</w:t>
      </w:r>
    </w:p>
    <w:p w14:paraId="6CE5504E" w14:textId="77777777" w:rsidR="00D4084E" w:rsidRPr="00E44699" w:rsidRDefault="00D4084E" w:rsidP="00802CEE">
      <w:pPr>
        <w:pStyle w:val="NoSpacing"/>
        <w:rPr>
          <w:rFonts w:cstheme="minorHAnsi"/>
          <w:sz w:val="24"/>
          <w:szCs w:val="24"/>
        </w:rPr>
      </w:pPr>
      <w:r w:rsidRPr="00E44699">
        <w:rPr>
          <w:rFonts w:cstheme="minorHAnsi"/>
          <w:noProof/>
          <w:sz w:val="24"/>
          <w:szCs w:val="24"/>
        </w:rPr>
        <w:drawing>
          <wp:inline distT="0" distB="0" distL="0" distR="0" wp14:anchorId="5E7CE14C" wp14:editId="39703813">
            <wp:extent cx="2286000" cy="1536192"/>
            <wp:effectExtent l="0" t="0" r="0" b="6985"/>
            <wp:docPr id="7" name="Picture 7">
              <a:hlinkClick xmlns:a="http://schemas.openxmlformats.org/drawingml/2006/main" r:id="rId1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1536192"/>
                    </a:xfrm>
                    <a:prstGeom prst="rect">
                      <a:avLst/>
                    </a:prstGeom>
                    <a:noFill/>
                    <a:ln>
                      <a:noFill/>
                    </a:ln>
                  </pic:spPr>
                </pic:pic>
              </a:graphicData>
            </a:graphic>
          </wp:inline>
        </w:drawing>
      </w:r>
    </w:p>
    <w:p w14:paraId="61374018" w14:textId="1C3E112C" w:rsidR="00D4084E" w:rsidRDefault="00D4084E" w:rsidP="00802CEE">
      <w:pPr>
        <w:pStyle w:val="NoSpacing"/>
      </w:pPr>
      <w:r w:rsidRPr="00E44699">
        <w:rPr>
          <w:rFonts w:cstheme="minorHAnsi"/>
          <w:sz w:val="24"/>
          <w:szCs w:val="24"/>
        </w:rPr>
        <w:t>Fig. 1</w:t>
      </w:r>
      <w:r w:rsidR="00802CEE">
        <w:rPr>
          <w:rStyle w:val="Hyperlink"/>
          <w:rFonts w:cstheme="minorHAnsi"/>
          <w:sz w:val="24"/>
          <w:szCs w:val="24"/>
        </w:rPr>
        <w:t xml:space="preserve"> </w:t>
      </w:r>
      <w:r w:rsidRPr="00D4084E">
        <w:t>Axial CT (Case 1) demonstrating an osteolytic process of the right maxilla</w:t>
      </w:r>
    </w:p>
    <w:p w14:paraId="287BF3A5" w14:textId="77777777" w:rsidR="00802CEE" w:rsidRPr="00D4084E" w:rsidRDefault="00802CEE" w:rsidP="00802CEE">
      <w:pPr>
        <w:pStyle w:val="NoSpacing"/>
      </w:pPr>
    </w:p>
    <w:p w14:paraId="1FA2B39C" w14:textId="77777777" w:rsidR="00D4084E" w:rsidRPr="00D4084E" w:rsidRDefault="00D4084E" w:rsidP="00802CEE">
      <w:pPr>
        <w:pStyle w:val="Heading3"/>
      </w:pPr>
      <w:r w:rsidRPr="00D4084E">
        <w:t xml:space="preserve">Case 2 </w:t>
      </w:r>
    </w:p>
    <w:p w14:paraId="3FD127D0" w14:textId="0E890F4A" w:rsidR="00D4084E" w:rsidRPr="00D4084E" w:rsidRDefault="00D4084E" w:rsidP="00D4084E">
      <w:pPr>
        <w:rPr>
          <w:rFonts w:cstheme="minorHAnsi"/>
          <w:sz w:val="24"/>
          <w:szCs w:val="24"/>
        </w:rPr>
      </w:pPr>
      <w:r w:rsidRPr="00D4084E">
        <w:rPr>
          <w:rFonts w:cstheme="minorHAnsi"/>
          <w:sz w:val="24"/>
          <w:szCs w:val="24"/>
        </w:rPr>
        <w:t xml:space="preserve">A 26-year-old female presented with pain and mobility of the lower left first molar. The symptoms were noted to be increasing gradually over 4–5 months. Radiographic examination showed multiple irregular osteolytic foci of varying size. The superior alveolus showed a scooped-out outline. Tooth #19 appeared </w:t>
      </w:r>
      <w:proofErr w:type="gramStart"/>
      <w:r w:rsidRPr="00D4084E">
        <w:rPr>
          <w:rFonts w:cstheme="minorHAnsi"/>
          <w:sz w:val="24"/>
          <w:szCs w:val="24"/>
        </w:rPr>
        <w:t>extruded</w:t>
      </w:r>
      <w:proofErr w:type="gramEnd"/>
      <w:r w:rsidRPr="00D4084E">
        <w:rPr>
          <w:rFonts w:cstheme="minorHAnsi"/>
          <w:sz w:val="24"/>
          <w:szCs w:val="24"/>
        </w:rPr>
        <w:t xml:space="preserve"> and its roots showed reduced bone support. Tooth #18 was missing, having been extracted 4–5 months before (Fig. </w:t>
      </w:r>
      <w:r w:rsidRPr="00E44699">
        <w:rPr>
          <w:rFonts w:cstheme="minorHAnsi"/>
          <w:sz w:val="24"/>
          <w:szCs w:val="24"/>
        </w:rPr>
        <w:t>2</w:t>
      </w:r>
      <w:r w:rsidRPr="00D4084E">
        <w:rPr>
          <w:rFonts w:cstheme="minorHAnsi"/>
          <w:sz w:val="24"/>
          <w:szCs w:val="24"/>
        </w:rPr>
        <w:t>). A biopsy of one of the osteolytic foci was obtained. A concurrent upper arm mass was also biopsied.</w:t>
      </w:r>
    </w:p>
    <w:p w14:paraId="55F11C9F" w14:textId="2C979D49" w:rsidR="00D4084E" w:rsidRPr="00E44699" w:rsidRDefault="00D4084E" w:rsidP="00802CEE">
      <w:pPr>
        <w:pStyle w:val="NoSpacing"/>
        <w:rPr>
          <w:rFonts w:cstheme="minorHAnsi"/>
          <w:sz w:val="24"/>
          <w:szCs w:val="24"/>
        </w:rPr>
      </w:pPr>
    </w:p>
    <w:p w14:paraId="1DE3D33C" w14:textId="77777777" w:rsidR="00D4084E" w:rsidRPr="00E44699" w:rsidRDefault="00D4084E" w:rsidP="00802CEE">
      <w:pPr>
        <w:pStyle w:val="NoSpacing"/>
        <w:rPr>
          <w:rFonts w:cstheme="minorHAnsi"/>
          <w:sz w:val="24"/>
          <w:szCs w:val="24"/>
        </w:rPr>
      </w:pPr>
      <w:r w:rsidRPr="00E44699">
        <w:rPr>
          <w:rFonts w:cstheme="minorHAnsi"/>
          <w:noProof/>
          <w:sz w:val="24"/>
          <w:szCs w:val="24"/>
        </w:rPr>
        <w:drawing>
          <wp:inline distT="0" distB="0" distL="0" distR="0" wp14:anchorId="4EF86A5E" wp14:editId="2123FF48">
            <wp:extent cx="2286000" cy="1170432"/>
            <wp:effectExtent l="0" t="0" r="0" b="0"/>
            <wp:docPr id="6" name="Picture 6">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1170432"/>
                    </a:xfrm>
                    <a:prstGeom prst="rect">
                      <a:avLst/>
                    </a:prstGeom>
                    <a:noFill/>
                    <a:ln>
                      <a:noFill/>
                    </a:ln>
                  </pic:spPr>
                </pic:pic>
              </a:graphicData>
            </a:graphic>
          </wp:inline>
        </w:drawing>
      </w:r>
    </w:p>
    <w:p w14:paraId="67382A5F" w14:textId="47DE0CA3" w:rsidR="00D4084E" w:rsidRDefault="00D4084E" w:rsidP="00802CEE">
      <w:pPr>
        <w:pStyle w:val="NoSpacing"/>
      </w:pPr>
      <w:r w:rsidRPr="00E44699">
        <w:rPr>
          <w:rFonts w:cstheme="minorHAnsi"/>
          <w:sz w:val="24"/>
          <w:szCs w:val="24"/>
        </w:rPr>
        <w:t>Fig. 2</w:t>
      </w:r>
      <w:r w:rsidR="00802CEE">
        <w:rPr>
          <w:rStyle w:val="Hyperlink"/>
          <w:rFonts w:cstheme="minorHAnsi"/>
          <w:sz w:val="24"/>
          <w:szCs w:val="24"/>
        </w:rPr>
        <w:t xml:space="preserve"> </w:t>
      </w:r>
      <w:r w:rsidRPr="00D4084E">
        <w:t>Panoramic radiograph (Case 2) demonstrating multiple osteolytic areas of left mandible. A scooped-out appearance of the superior alveolus is seen</w:t>
      </w:r>
    </w:p>
    <w:p w14:paraId="3479A8A5" w14:textId="77777777" w:rsidR="00802CEE" w:rsidRPr="00D4084E" w:rsidRDefault="00802CEE" w:rsidP="00D4084E">
      <w:pPr>
        <w:rPr>
          <w:rFonts w:cstheme="minorHAnsi"/>
          <w:sz w:val="24"/>
          <w:szCs w:val="24"/>
        </w:rPr>
      </w:pPr>
    </w:p>
    <w:p w14:paraId="70BE690F" w14:textId="77777777" w:rsidR="00D4084E" w:rsidRPr="00D4084E" w:rsidRDefault="00D4084E" w:rsidP="00802CEE">
      <w:pPr>
        <w:pStyle w:val="Heading3"/>
      </w:pPr>
      <w:r w:rsidRPr="00D4084E">
        <w:t xml:space="preserve">Case 3 </w:t>
      </w:r>
    </w:p>
    <w:p w14:paraId="53D14987" w14:textId="77777777" w:rsidR="00D4084E" w:rsidRPr="00D4084E" w:rsidRDefault="00D4084E" w:rsidP="00D4084E">
      <w:pPr>
        <w:rPr>
          <w:rFonts w:cstheme="minorHAnsi"/>
          <w:sz w:val="24"/>
          <w:szCs w:val="24"/>
        </w:rPr>
      </w:pPr>
      <w:r w:rsidRPr="00D4084E">
        <w:rPr>
          <w:rFonts w:cstheme="minorHAnsi"/>
          <w:sz w:val="24"/>
          <w:szCs w:val="24"/>
        </w:rPr>
        <w:t xml:space="preserve">Patient three had over a 15-year history of chronic sinusitis which was refractory to </w:t>
      </w:r>
      <w:proofErr w:type="gramStart"/>
      <w:r w:rsidRPr="00D4084E">
        <w:rPr>
          <w:rFonts w:cstheme="minorHAnsi"/>
          <w:sz w:val="24"/>
          <w:szCs w:val="24"/>
        </w:rPr>
        <w:t>over the counter</w:t>
      </w:r>
      <w:proofErr w:type="gramEnd"/>
      <w:r w:rsidRPr="00D4084E">
        <w:rPr>
          <w:rFonts w:cstheme="minorHAnsi"/>
          <w:sz w:val="24"/>
          <w:szCs w:val="24"/>
        </w:rPr>
        <w:t xml:space="preserve"> nasal sprays and allergy medications. Nasal endoscopy showed a mass of the right nasal cavity involving the inferior turbinate. ACT scan showed a 3.0 × 1.5 × 3.0 cm mass in the right anterior nasal cavity involving the anterior and mid portions of the inferior and middle </w:t>
      </w:r>
      <w:proofErr w:type="spellStart"/>
      <w:r w:rsidRPr="00D4084E">
        <w:rPr>
          <w:rFonts w:cstheme="minorHAnsi"/>
          <w:sz w:val="24"/>
          <w:szCs w:val="24"/>
        </w:rPr>
        <w:t>turbinates</w:t>
      </w:r>
      <w:proofErr w:type="spellEnd"/>
      <w:r w:rsidRPr="00D4084E">
        <w:rPr>
          <w:rFonts w:cstheme="minorHAnsi"/>
          <w:sz w:val="24"/>
          <w:szCs w:val="24"/>
        </w:rPr>
        <w:t>. No other masses or lesions were identified radiographically or clinically. A biopsy was obtained with a diagnosis consistent with RDD. Endoscopic excision of the right nasal cavity mass including partial right inferior turbinectomy was performed.</w:t>
      </w:r>
    </w:p>
    <w:p w14:paraId="1EFE9B3C" w14:textId="77777777" w:rsidR="00D4084E" w:rsidRPr="00D4084E" w:rsidRDefault="00D4084E" w:rsidP="00802CEE">
      <w:pPr>
        <w:pStyle w:val="Heading3"/>
      </w:pPr>
      <w:r w:rsidRPr="00D4084E">
        <w:t xml:space="preserve">Case 4 </w:t>
      </w:r>
    </w:p>
    <w:p w14:paraId="28960273" w14:textId="77777777" w:rsidR="00D4084E" w:rsidRPr="00D4084E" w:rsidRDefault="00D4084E" w:rsidP="00D4084E">
      <w:pPr>
        <w:rPr>
          <w:rFonts w:cstheme="minorHAnsi"/>
          <w:sz w:val="24"/>
          <w:szCs w:val="24"/>
        </w:rPr>
      </w:pPr>
      <w:r w:rsidRPr="00D4084E">
        <w:rPr>
          <w:rFonts w:cstheme="minorHAnsi"/>
          <w:sz w:val="24"/>
          <w:szCs w:val="24"/>
        </w:rPr>
        <w:t>Patient four had symptoms of chronic sinusitis for over 10 years with bilateral membrane removal from the maxillary and anterior ethmoid sinuses. Symptoms persisted and endoscopic antrostomy with mucous membrane removal from the bilateral maxillary and ethmoid sinuses was again performed and a diagnosis of ENRDD was given.</w:t>
      </w:r>
    </w:p>
    <w:p w14:paraId="1DE8AB5A" w14:textId="77777777" w:rsidR="00D4084E" w:rsidRPr="00D4084E" w:rsidRDefault="00D4084E" w:rsidP="00802CEE">
      <w:pPr>
        <w:pStyle w:val="Heading3"/>
      </w:pPr>
      <w:r w:rsidRPr="00D4084E">
        <w:t xml:space="preserve">Case 5 </w:t>
      </w:r>
    </w:p>
    <w:p w14:paraId="020270AB" w14:textId="77777777" w:rsidR="00D4084E" w:rsidRPr="00D4084E" w:rsidRDefault="00D4084E" w:rsidP="00D4084E">
      <w:pPr>
        <w:rPr>
          <w:rFonts w:cstheme="minorHAnsi"/>
          <w:sz w:val="24"/>
          <w:szCs w:val="24"/>
        </w:rPr>
      </w:pPr>
      <w:r w:rsidRPr="00D4084E">
        <w:rPr>
          <w:rFonts w:cstheme="minorHAnsi"/>
          <w:sz w:val="24"/>
          <w:szCs w:val="24"/>
        </w:rPr>
        <w:t xml:space="preserve">Patient five had a complaint of nasal obstruction with bilateral nasal polyps. These polyps were excised and diagnosed as ENRDD </w:t>
      </w:r>
      <w:proofErr w:type="gramStart"/>
      <w:r w:rsidRPr="00D4084E">
        <w:rPr>
          <w:rFonts w:cstheme="minorHAnsi"/>
          <w:sz w:val="24"/>
          <w:szCs w:val="24"/>
        </w:rPr>
        <w:t>on the basis of</w:t>
      </w:r>
      <w:proofErr w:type="gramEnd"/>
      <w:r w:rsidRPr="00D4084E">
        <w:rPr>
          <w:rFonts w:cstheme="minorHAnsi"/>
          <w:sz w:val="24"/>
          <w:szCs w:val="24"/>
        </w:rPr>
        <w:t xml:space="preserve"> histopathological and immunohistochemical findings.</w:t>
      </w:r>
    </w:p>
    <w:p w14:paraId="32A902D9" w14:textId="77777777" w:rsidR="00D4084E" w:rsidRPr="00D4084E" w:rsidRDefault="00D4084E" w:rsidP="00802CEE">
      <w:pPr>
        <w:pStyle w:val="Heading3"/>
      </w:pPr>
      <w:r w:rsidRPr="00D4084E">
        <w:t xml:space="preserve">Case 6 </w:t>
      </w:r>
    </w:p>
    <w:p w14:paraId="18DF178D" w14:textId="542B8A5F" w:rsidR="00D4084E" w:rsidRPr="00D4084E" w:rsidRDefault="00D4084E" w:rsidP="00D4084E">
      <w:pPr>
        <w:rPr>
          <w:rFonts w:cstheme="minorHAnsi"/>
          <w:sz w:val="24"/>
          <w:szCs w:val="24"/>
        </w:rPr>
      </w:pPr>
      <w:r w:rsidRPr="00D4084E">
        <w:rPr>
          <w:rFonts w:cstheme="minorHAnsi"/>
          <w:sz w:val="24"/>
          <w:szCs w:val="24"/>
        </w:rPr>
        <w:t>A 26-year-old male developed a radiolucent lesion of the right posterior mandible that extended from the body to the mid ramus (Fig. </w:t>
      </w:r>
      <w:r w:rsidRPr="00E44699">
        <w:rPr>
          <w:rFonts w:cstheme="minorHAnsi"/>
          <w:sz w:val="24"/>
          <w:szCs w:val="24"/>
        </w:rPr>
        <w:t>3</w:t>
      </w:r>
      <w:r w:rsidRPr="00D4084E">
        <w:rPr>
          <w:rFonts w:cstheme="minorHAnsi"/>
          <w:sz w:val="24"/>
          <w:szCs w:val="24"/>
        </w:rPr>
        <w:t xml:space="preserve"> cropped panoramic X-ray). Cortical thinning with no significant bone expansion was seen (Fig. </w:t>
      </w:r>
      <w:r w:rsidRPr="00E44699">
        <w:rPr>
          <w:rFonts w:cstheme="minorHAnsi"/>
          <w:sz w:val="24"/>
          <w:szCs w:val="24"/>
        </w:rPr>
        <w:t>3</w:t>
      </w:r>
      <w:r w:rsidRPr="00D4084E">
        <w:rPr>
          <w:rFonts w:cstheme="minorHAnsi"/>
          <w:sz w:val="24"/>
          <w:szCs w:val="24"/>
        </w:rPr>
        <w:t xml:space="preserve"> CT axial slice). The right mandibular third molar had been extracted 6–7 years ago. A biopsy was performed </w:t>
      </w:r>
      <w:proofErr w:type="gramStart"/>
      <w:r w:rsidRPr="00D4084E">
        <w:rPr>
          <w:rFonts w:cstheme="minorHAnsi"/>
          <w:sz w:val="24"/>
          <w:szCs w:val="24"/>
        </w:rPr>
        <w:t>in the area of</w:t>
      </w:r>
      <w:proofErr w:type="gramEnd"/>
      <w:r w:rsidRPr="00D4084E">
        <w:rPr>
          <w:rFonts w:cstheme="minorHAnsi"/>
          <w:sz w:val="24"/>
          <w:szCs w:val="24"/>
        </w:rPr>
        <w:t xml:space="preserve"> the extraction site.</w:t>
      </w:r>
    </w:p>
    <w:p w14:paraId="41974919" w14:textId="51314E78" w:rsidR="00D4084E" w:rsidRPr="00E44699" w:rsidRDefault="00D4084E" w:rsidP="00802CEE">
      <w:pPr>
        <w:pStyle w:val="NoSpacing"/>
        <w:rPr>
          <w:rFonts w:cstheme="minorHAnsi"/>
          <w:sz w:val="24"/>
          <w:szCs w:val="24"/>
        </w:rPr>
      </w:pPr>
    </w:p>
    <w:p w14:paraId="63DC2BDB" w14:textId="04DA9922" w:rsidR="00D4084E" w:rsidRPr="00D4084E" w:rsidRDefault="00D4084E" w:rsidP="00802CEE">
      <w:pPr>
        <w:pStyle w:val="NoSpacing"/>
      </w:pPr>
      <w:r w:rsidRPr="00E44699">
        <w:rPr>
          <w:rFonts w:cstheme="minorHAnsi"/>
          <w:noProof/>
          <w:sz w:val="24"/>
          <w:szCs w:val="24"/>
        </w:rPr>
        <w:drawing>
          <wp:inline distT="0" distB="0" distL="0" distR="0" wp14:anchorId="7385E8C4" wp14:editId="7D05207B">
            <wp:extent cx="2286000" cy="1014984"/>
            <wp:effectExtent l="0" t="0" r="0" b="0"/>
            <wp:docPr id="5" name="Picture 5">
              <a:hlinkClick xmlns:a="http://schemas.openxmlformats.org/drawingml/2006/main" r:id="rId1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0" cy="1014984"/>
                    </a:xfrm>
                    <a:prstGeom prst="rect">
                      <a:avLst/>
                    </a:prstGeom>
                    <a:noFill/>
                    <a:ln>
                      <a:noFill/>
                    </a:ln>
                  </pic:spPr>
                </pic:pic>
              </a:graphicData>
            </a:graphic>
          </wp:inline>
        </w:drawing>
      </w:r>
    </w:p>
    <w:p w14:paraId="4DFC36D5" w14:textId="4FCCF4DD" w:rsidR="00D4084E" w:rsidRDefault="00D4084E" w:rsidP="00802CEE">
      <w:pPr>
        <w:pStyle w:val="NoSpacing"/>
      </w:pPr>
      <w:r w:rsidRPr="00E44699">
        <w:rPr>
          <w:rFonts w:cstheme="minorHAnsi"/>
          <w:sz w:val="24"/>
          <w:szCs w:val="24"/>
        </w:rPr>
        <w:t>Fig. 3</w:t>
      </w:r>
      <w:r w:rsidR="00802CEE">
        <w:rPr>
          <w:rStyle w:val="Hyperlink"/>
          <w:rFonts w:cstheme="minorHAnsi"/>
          <w:sz w:val="24"/>
          <w:szCs w:val="24"/>
        </w:rPr>
        <w:t xml:space="preserve"> </w:t>
      </w:r>
      <w:r w:rsidRPr="00D4084E">
        <w:t>Cropped panoramic radiograph and axial CT slice (Case 6) showing an osteolytic process of the right posterior mandible extending to the mid ramus. The axial CT slice shows lesion (arrow) causing cortical thinning but no significant expansion</w:t>
      </w:r>
    </w:p>
    <w:p w14:paraId="7226D040" w14:textId="77777777" w:rsidR="00802CEE" w:rsidRPr="00D4084E" w:rsidRDefault="00802CEE" w:rsidP="00D4084E">
      <w:pPr>
        <w:rPr>
          <w:rFonts w:cstheme="minorHAnsi"/>
          <w:sz w:val="24"/>
          <w:szCs w:val="24"/>
        </w:rPr>
      </w:pPr>
    </w:p>
    <w:p w14:paraId="5FD076EC" w14:textId="77777777" w:rsidR="00D4084E" w:rsidRPr="00D4084E" w:rsidRDefault="00D4084E" w:rsidP="00802CEE">
      <w:pPr>
        <w:pStyle w:val="Heading3"/>
      </w:pPr>
      <w:r w:rsidRPr="00D4084E">
        <w:t xml:space="preserve">Case 7 </w:t>
      </w:r>
    </w:p>
    <w:p w14:paraId="5B6F2B00" w14:textId="55B0EEB2" w:rsidR="00D4084E" w:rsidRPr="00D4084E" w:rsidRDefault="00D4084E" w:rsidP="00D4084E">
      <w:pPr>
        <w:rPr>
          <w:rFonts w:cstheme="minorHAnsi"/>
          <w:sz w:val="24"/>
          <w:szCs w:val="24"/>
        </w:rPr>
      </w:pPr>
      <w:r w:rsidRPr="00D4084E">
        <w:rPr>
          <w:rFonts w:cstheme="minorHAnsi"/>
          <w:sz w:val="24"/>
          <w:szCs w:val="24"/>
        </w:rPr>
        <w:t>This 38-year-old female developed a rapidly growing mass in her right posterior mandible 3.5 months following a tooth extraction. CT imaging showed a well-demarcated expansile mass with buccal and lingual cortical plate compromise (Fig. </w:t>
      </w:r>
      <w:r w:rsidRPr="00E44699">
        <w:rPr>
          <w:rFonts w:cstheme="minorHAnsi"/>
          <w:sz w:val="24"/>
          <w:szCs w:val="24"/>
        </w:rPr>
        <w:t>4</w:t>
      </w:r>
      <w:r w:rsidRPr="00D4084E">
        <w:rPr>
          <w:rFonts w:cstheme="minorHAnsi"/>
          <w:sz w:val="24"/>
          <w:szCs w:val="24"/>
        </w:rPr>
        <w:t>).</w:t>
      </w:r>
    </w:p>
    <w:p w14:paraId="52D19516" w14:textId="3B8EFB12" w:rsidR="00D4084E" w:rsidRPr="00E44699" w:rsidRDefault="00D4084E" w:rsidP="00802CEE">
      <w:pPr>
        <w:pStyle w:val="NoSpacing"/>
        <w:rPr>
          <w:rFonts w:cstheme="minorHAnsi"/>
          <w:sz w:val="24"/>
          <w:szCs w:val="24"/>
        </w:rPr>
      </w:pPr>
    </w:p>
    <w:p w14:paraId="4D515105" w14:textId="2CE07FAE" w:rsidR="00D4084E" w:rsidRPr="00D4084E" w:rsidRDefault="00D4084E" w:rsidP="00802CEE">
      <w:pPr>
        <w:pStyle w:val="NoSpacing"/>
      </w:pPr>
      <w:r w:rsidRPr="00E44699">
        <w:rPr>
          <w:rFonts w:cstheme="minorHAnsi"/>
          <w:noProof/>
          <w:sz w:val="24"/>
          <w:szCs w:val="24"/>
        </w:rPr>
        <w:drawing>
          <wp:inline distT="0" distB="0" distL="0" distR="0" wp14:anchorId="69822F7F" wp14:editId="4F5C0A07">
            <wp:extent cx="2286000" cy="1527048"/>
            <wp:effectExtent l="0" t="0" r="0" b="0"/>
            <wp:docPr id="4" name="Picture 4">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2343AC3F" w14:textId="79578043" w:rsidR="00D4084E" w:rsidRDefault="00D4084E" w:rsidP="00802CEE">
      <w:pPr>
        <w:pStyle w:val="NoSpacing"/>
      </w:pPr>
      <w:r w:rsidRPr="00E44699">
        <w:rPr>
          <w:rFonts w:cstheme="minorHAnsi"/>
          <w:sz w:val="24"/>
          <w:szCs w:val="24"/>
        </w:rPr>
        <w:t>Fig. 4</w:t>
      </w:r>
      <w:r w:rsidR="00802CEE">
        <w:rPr>
          <w:rStyle w:val="Hyperlink"/>
          <w:rFonts w:cstheme="minorHAnsi"/>
          <w:sz w:val="24"/>
          <w:szCs w:val="24"/>
        </w:rPr>
        <w:t xml:space="preserve"> </w:t>
      </w:r>
      <w:r w:rsidRPr="00D4084E">
        <w:t>Clinical and CT images (case 7) show a mass of the right posterior mandible causing expansion with buccal and lingual cortical plate compromise</w:t>
      </w:r>
    </w:p>
    <w:p w14:paraId="59C8987E" w14:textId="77777777" w:rsidR="00802CEE" w:rsidRPr="00D4084E" w:rsidRDefault="00802CEE" w:rsidP="00D4084E">
      <w:pPr>
        <w:rPr>
          <w:rFonts w:cstheme="minorHAnsi"/>
          <w:sz w:val="24"/>
          <w:szCs w:val="24"/>
        </w:rPr>
      </w:pPr>
    </w:p>
    <w:p w14:paraId="7633A155" w14:textId="77777777" w:rsidR="00D4084E" w:rsidRPr="00D4084E" w:rsidRDefault="00D4084E" w:rsidP="00802CEE">
      <w:pPr>
        <w:pStyle w:val="Heading2"/>
      </w:pPr>
      <w:r w:rsidRPr="00D4084E">
        <w:t>Histopathological and Immunohistochemical Findings</w:t>
      </w:r>
    </w:p>
    <w:p w14:paraId="35C13FC7" w14:textId="6950C0E2" w:rsidR="00D4084E" w:rsidRPr="00D4084E" w:rsidRDefault="00D4084E" w:rsidP="00D4084E">
      <w:pPr>
        <w:rPr>
          <w:rFonts w:cstheme="minorHAnsi"/>
          <w:sz w:val="24"/>
          <w:szCs w:val="24"/>
        </w:rPr>
      </w:pPr>
      <w:r w:rsidRPr="00D4084E">
        <w:rPr>
          <w:rFonts w:cstheme="minorHAnsi"/>
          <w:sz w:val="24"/>
          <w:szCs w:val="24"/>
        </w:rPr>
        <w:t xml:space="preserve">Histopathological features were </w:t>
      </w:r>
      <w:proofErr w:type="gramStart"/>
      <w:r w:rsidRPr="00D4084E">
        <w:rPr>
          <w:rFonts w:cstheme="minorHAnsi"/>
          <w:sz w:val="24"/>
          <w:szCs w:val="24"/>
        </w:rPr>
        <w:t>fairly consistent</w:t>
      </w:r>
      <w:proofErr w:type="gramEnd"/>
      <w:r w:rsidRPr="00D4084E">
        <w:rPr>
          <w:rFonts w:cstheme="minorHAnsi"/>
          <w:sz w:val="24"/>
          <w:szCs w:val="24"/>
        </w:rPr>
        <w:t xml:space="preserve"> across the seven cases. Sheets of large cells with a bright pink to slightly granular and occasionally foamy to vacuolated cytoplasm were seen. The cells showed a relatively well-defined cell membrane. A single, prominent dark nucleus was seen (Fig. </w:t>
      </w:r>
      <w:r w:rsidRPr="00E44699">
        <w:rPr>
          <w:rFonts w:cstheme="minorHAnsi"/>
          <w:sz w:val="24"/>
          <w:szCs w:val="24"/>
        </w:rPr>
        <w:t>5</w:t>
      </w:r>
      <w:r w:rsidRPr="00D4084E">
        <w:rPr>
          <w:rFonts w:cstheme="minorHAnsi"/>
          <w:sz w:val="24"/>
          <w:szCs w:val="24"/>
        </w:rPr>
        <w:t>a). Inflammation was consistently present and consisted of lymphocytes, plasma cells and neutrophils. Eosinophils were seen in only case five (Fig. </w:t>
      </w:r>
      <w:r w:rsidRPr="00E44699">
        <w:rPr>
          <w:rFonts w:cstheme="minorHAnsi"/>
          <w:sz w:val="24"/>
          <w:szCs w:val="24"/>
        </w:rPr>
        <w:t>5</w:t>
      </w:r>
      <w:r w:rsidRPr="00D4084E">
        <w:rPr>
          <w:rFonts w:cstheme="minorHAnsi"/>
          <w:sz w:val="24"/>
          <w:szCs w:val="24"/>
        </w:rPr>
        <w:t>b). A mixed leukocytic phagocytosis was seen (Fig. </w:t>
      </w:r>
      <w:r w:rsidRPr="00E44699">
        <w:rPr>
          <w:rFonts w:cstheme="minorHAnsi"/>
          <w:sz w:val="24"/>
          <w:szCs w:val="24"/>
        </w:rPr>
        <w:t>5</w:t>
      </w:r>
      <w:r w:rsidRPr="00D4084E">
        <w:rPr>
          <w:rFonts w:cstheme="minorHAnsi"/>
          <w:sz w:val="24"/>
          <w:szCs w:val="24"/>
        </w:rPr>
        <w:t>c). Macrophage markers including CD68 (Fig. </w:t>
      </w:r>
      <w:r w:rsidRPr="00E44699">
        <w:rPr>
          <w:rFonts w:cstheme="minorHAnsi"/>
          <w:sz w:val="24"/>
          <w:szCs w:val="24"/>
        </w:rPr>
        <w:t>5</w:t>
      </w:r>
      <w:r w:rsidRPr="00D4084E">
        <w:rPr>
          <w:rFonts w:cstheme="minorHAnsi"/>
          <w:sz w:val="24"/>
          <w:szCs w:val="24"/>
        </w:rPr>
        <w:t>d), CD163 and alpha-1-antitrypsin were variably used in four cases (Cases 1, 2, 6 and 7) and were positive. Langerhans cell marker CD1a was used in only case one and two and tested negative. The cells were positive to S100 protein in all cases and phagocytosed lymphocytes (emperipolesis) remained unstained (Figs. </w:t>
      </w:r>
      <w:r w:rsidRPr="00E44699">
        <w:rPr>
          <w:rFonts w:cstheme="minorHAnsi"/>
          <w:sz w:val="24"/>
          <w:szCs w:val="24"/>
        </w:rPr>
        <w:t>6</w:t>
      </w:r>
      <w:r w:rsidRPr="00D4084E">
        <w:rPr>
          <w:rFonts w:cstheme="minorHAnsi"/>
          <w:sz w:val="24"/>
          <w:szCs w:val="24"/>
        </w:rPr>
        <w:t xml:space="preserve">, </w:t>
      </w:r>
      <w:r w:rsidRPr="00E44699">
        <w:rPr>
          <w:rFonts w:cstheme="minorHAnsi"/>
          <w:sz w:val="24"/>
          <w:szCs w:val="24"/>
        </w:rPr>
        <w:t>​,7b7b</w:t>
      </w:r>
      <w:r w:rsidRPr="00D4084E">
        <w:rPr>
          <w:rFonts w:cstheme="minorHAnsi"/>
          <w:sz w:val="24"/>
          <w:szCs w:val="24"/>
        </w:rPr>
        <w:t xml:space="preserve"> and d, arrows). Emperipolesis was easier to detect in H &amp; </w:t>
      </w:r>
      <w:proofErr w:type="gramStart"/>
      <w:r w:rsidRPr="00D4084E">
        <w:rPr>
          <w:rFonts w:cstheme="minorHAnsi"/>
          <w:sz w:val="24"/>
          <w:szCs w:val="24"/>
        </w:rPr>
        <w:t>E stained</w:t>
      </w:r>
      <w:proofErr w:type="gramEnd"/>
      <w:r w:rsidRPr="00D4084E">
        <w:rPr>
          <w:rFonts w:cstheme="minorHAnsi"/>
          <w:sz w:val="24"/>
          <w:szCs w:val="24"/>
        </w:rPr>
        <w:t xml:space="preserve"> sections in cases 6 and 7 (Fig. </w:t>
      </w:r>
      <w:r w:rsidRPr="00E44699">
        <w:rPr>
          <w:rFonts w:cstheme="minorHAnsi"/>
          <w:sz w:val="24"/>
          <w:szCs w:val="24"/>
        </w:rPr>
        <w:t>7</w:t>
      </w:r>
      <w:r w:rsidRPr="00D4084E">
        <w:rPr>
          <w:rFonts w:cstheme="minorHAnsi"/>
          <w:sz w:val="24"/>
          <w:szCs w:val="24"/>
        </w:rPr>
        <w:t>a and c respectively, arrows). The histopathological features and the immunohistochemistry reactivity were consistent with a diagnosis of Rosai-Dorfman disease in each of the cases.</w:t>
      </w:r>
    </w:p>
    <w:p w14:paraId="51B87F8C" w14:textId="645E0E9F" w:rsidR="00D4084E" w:rsidRPr="00E44699" w:rsidRDefault="00D4084E" w:rsidP="00802CEE">
      <w:pPr>
        <w:pStyle w:val="NoSpacing"/>
        <w:rPr>
          <w:rFonts w:cstheme="minorHAnsi"/>
          <w:sz w:val="24"/>
          <w:szCs w:val="24"/>
        </w:rPr>
      </w:pPr>
    </w:p>
    <w:p w14:paraId="2E01F7ED" w14:textId="2C44BEF2" w:rsidR="00D4084E" w:rsidRPr="00D4084E" w:rsidRDefault="00D4084E" w:rsidP="00802CEE">
      <w:pPr>
        <w:pStyle w:val="NoSpacing"/>
      </w:pPr>
      <w:r w:rsidRPr="00E44699">
        <w:rPr>
          <w:rFonts w:cstheme="minorHAnsi"/>
          <w:noProof/>
          <w:sz w:val="24"/>
          <w:szCs w:val="24"/>
        </w:rPr>
        <w:drawing>
          <wp:inline distT="0" distB="0" distL="0" distR="0" wp14:anchorId="376FDCF9" wp14:editId="48BBF8C8">
            <wp:extent cx="2286000" cy="1536192"/>
            <wp:effectExtent l="0" t="0" r="0" b="6985"/>
            <wp:docPr id="3" name="Picture 3">
              <a:hlinkClick xmlns:a="http://schemas.openxmlformats.org/drawingml/2006/main" r:id="rId18"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8"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0" cy="1536192"/>
                    </a:xfrm>
                    <a:prstGeom prst="rect">
                      <a:avLst/>
                    </a:prstGeom>
                    <a:noFill/>
                    <a:ln>
                      <a:noFill/>
                    </a:ln>
                  </pic:spPr>
                </pic:pic>
              </a:graphicData>
            </a:graphic>
          </wp:inline>
        </w:drawing>
      </w:r>
    </w:p>
    <w:p w14:paraId="5C28DAB4" w14:textId="727FCF68" w:rsidR="00D4084E" w:rsidRPr="00E44699" w:rsidRDefault="00D4084E" w:rsidP="00802CEE">
      <w:pPr>
        <w:pStyle w:val="NoSpacing"/>
      </w:pPr>
      <w:r w:rsidRPr="00E44699">
        <w:rPr>
          <w:rFonts w:cstheme="minorHAnsi"/>
          <w:sz w:val="24"/>
          <w:szCs w:val="24"/>
        </w:rPr>
        <w:t>Fig. 5</w:t>
      </w:r>
      <w:r w:rsidR="00802CEE">
        <w:rPr>
          <w:rStyle w:val="Hyperlink"/>
          <w:rFonts w:cstheme="minorHAnsi"/>
          <w:sz w:val="24"/>
          <w:szCs w:val="24"/>
        </w:rPr>
        <w:t xml:space="preserve"> </w:t>
      </w:r>
      <w:r w:rsidRPr="00D4084E">
        <w:rPr>
          <w:b/>
          <w:bCs/>
        </w:rPr>
        <w:t>a</w:t>
      </w:r>
      <w:r w:rsidRPr="00D4084E">
        <w:t xml:space="preserve"> Sheets of large histiocytic cells with a well-defined cytoplasmic membrane and light eosinophilic to vacuolated cytoplasm and a single prominent nucleus are mixed with variably dense inflammation. (H &amp; E, 20×). </w:t>
      </w:r>
      <w:r w:rsidRPr="00D4084E">
        <w:rPr>
          <w:b/>
          <w:bCs/>
        </w:rPr>
        <w:t>b</w:t>
      </w:r>
      <w:r w:rsidRPr="00D4084E">
        <w:t xml:space="preserve"> Inflammatory infiltrate comprised of lymphocytes, plasma cells and neutrophils. Eosinophils were seen in only case five. (H &amp; E, 20×). </w:t>
      </w:r>
      <w:r w:rsidRPr="00D4084E">
        <w:rPr>
          <w:b/>
          <w:bCs/>
        </w:rPr>
        <w:t>c</w:t>
      </w:r>
      <w:r w:rsidRPr="00D4084E">
        <w:t xml:space="preserve"> A mixed leukocytic phagocytosis was seen in all cases. </w:t>
      </w:r>
      <w:proofErr w:type="spellStart"/>
      <w:r w:rsidRPr="00D4084E">
        <w:t>Lymphophagocytosis</w:t>
      </w:r>
      <w:proofErr w:type="spellEnd"/>
      <w:r w:rsidRPr="00D4084E">
        <w:t xml:space="preserve"> (emperipolesis) was not prominent (H &amp; E, 20×). </w:t>
      </w:r>
      <w:r w:rsidRPr="00D4084E">
        <w:rPr>
          <w:b/>
          <w:bCs/>
        </w:rPr>
        <w:t>d</w:t>
      </w:r>
      <w:r w:rsidRPr="00D4084E">
        <w:t xml:space="preserve"> </w:t>
      </w:r>
      <w:proofErr w:type="gramStart"/>
      <w:r w:rsidRPr="00D4084E">
        <w:t>The</w:t>
      </w:r>
      <w:proofErr w:type="gramEnd"/>
      <w:r w:rsidRPr="00D4084E">
        <w:t xml:space="preserve"> cells expressed strong and diffuse reactivity to CD68 (20×)</w:t>
      </w:r>
    </w:p>
    <w:p w14:paraId="265B12F2" w14:textId="77777777" w:rsidR="00D4084E" w:rsidRPr="00E44699" w:rsidRDefault="00D4084E" w:rsidP="00802CEE">
      <w:pPr>
        <w:pStyle w:val="NoSpacing"/>
        <w:rPr>
          <w:rFonts w:cstheme="minorHAnsi"/>
          <w:sz w:val="24"/>
          <w:szCs w:val="24"/>
        </w:rPr>
      </w:pPr>
      <w:r w:rsidRPr="00E44699">
        <w:rPr>
          <w:rFonts w:cstheme="minorHAnsi"/>
          <w:noProof/>
          <w:sz w:val="24"/>
          <w:szCs w:val="24"/>
        </w:rPr>
        <w:drawing>
          <wp:inline distT="0" distB="0" distL="0" distR="0" wp14:anchorId="2F5CECD1" wp14:editId="6E43F249">
            <wp:extent cx="2286000" cy="1527048"/>
            <wp:effectExtent l="0" t="0" r="0" b="0"/>
            <wp:docPr id="2" name="Picture 2">
              <a:hlinkClick xmlns:a="http://schemas.openxmlformats.org/drawingml/2006/main" r:id="rId20"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20"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86000" cy="1527048"/>
                    </a:xfrm>
                    <a:prstGeom prst="rect">
                      <a:avLst/>
                    </a:prstGeom>
                    <a:noFill/>
                    <a:ln>
                      <a:noFill/>
                    </a:ln>
                  </pic:spPr>
                </pic:pic>
              </a:graphicData>
            </a:graphic>
          </wp:inline>
        </w:drawing>
      </w:r>
    </w:p>
    <w:p w14:paraId="1234346B" w14:textId="6314C884" w:rsidR="00D4084E" w:rsidRPr="00E44699" w:rsidRDefault="00D4084E" w:rsidP="00802CEE">
      <w:pPr>
        <w:pStyle w:val="NoSpacing"/>
        <w:rPr>
          <w:rFonts w:cstheme="minorHAnsi"/>
          <w:sz w:val="24"/>
          <w:szCs w:val="24"/>
        </w:rPr>
      </w:pPr>
      <w:r w:rsidRPr="00E44699">
        <w:rPr>
          <w:rFonts w:cstheme="minorHAnsi"/>
          <w:sz w:val="24"/>
          <w:szCs w:val="24"/>
        </w:rPr>
        <w:t>Fig. 6</w:t>
      </w:r>
      <w:r w:rsidR="00802CEE">
        <w:rPr>
          <w:rStyle w:val="Hyperlink"/>
          <w:rFonts w:cstheme="minorHAnsi"/>
          <w:sz w:val="24"/>
          <w:szCs w:val="24"/>
        </w:rPr>
        <w:t xml:space="preserve"> </w:t>
      </w:r>
      <w:r w:rsidRPr="00D4084E">
        <w:rPr>
          <w:rFonts w:cstheme="minorHAnsi"/>
          <w:sz w:val="24"/>
          <w:szCs w:val="24"/>
        </w:rPr>
        <w:t>Emperipolesis is evident in S100 stained tissue (arrows) (20×)</w:t>
      </w:r>
    </w:p>
    <w:p w14:paraId="77CBABF5" w14:textId="699CFF7B" w:rsidR="00D4084E" w:rsidRPr="00D4084E" w:rsidRDefault="00D4084E" w:rsidP="00802CEE">
      <w:pPr>
        <w:pStyle w:val="NoSpacing"/>
        <w:rPr>
          <w:rFonts w:cstheme="minorHAnsi"/>
          <w:sz w:val="24"/>
          <w:szCs w:val="24"/>
        </w:rPr>
      </w:pPr>
      <w:r w:rsidRPr="00E44699">
        <w:rPr>
          <w:rFonts w:cstheme="minorHAnsi"/>
          <w:noProof/>
          <w:sz w:val="24"/>
          <w:szCs w:val="24"/>
        </w:rPr>
        <w:drawing>
          <wp:inline distT="0" distB="0" distL="0" distR="0" wp14:anchorId="6495B539" wp14:editId="18F9925A">
            <wp:extent cx="2286000" cy="1517904"/>
            <wp:effectExtent l="0" t="0" r="0" b="6350"/>
            <wp:docPr id="1" name="Picture 1">
              <a:hlinkClick xmlns:a="http://schemas.openxmlformats.org/drawingml/2006/main" r:id="rId2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2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0" cy="1517904"/>
                    </a:xfrm>
                    <a:prstGeom prst="rect">
                      <a:avLst/>
                    </a:prstGeom>
                    <a:noFill/>
                    <a:ln>
                      <a:noFill/>
                    </a:ln>
                  </pic:spPr>
                </pic:pic>
              </a:graphicData>
            </a:graphic>
          </wp:inline>
        </w:drawing>
      </w:r>
    </w:p>
    <w:p w14:paraId="5E2044E1" w14:textId="1AE54BE3" w:rsidR="00D4084E" w:rsidRDefault="00D4084E" w:rsidP="00802CEE">
      <w:pPr>
        <w:pStyle w:val="NoSpacing"/>
        <w:rPr>
          <w:rFonts w:cstheme="minorHAnsi"/>
          <w:sz w:val="24"/>
          <w:szCs w:val="24"/>
        </w:rPr>
      </w:pPr>
      <w:r w:rsidRPr="00E44699">
        <w:rPr>
          <w:rFonts w:cstheme="minorHAnsi"/>
          <w:sz w:val="24"/>
          <w:szCs w:val="24"/>
        </w:rPr>
        <w:t>Fig. 7</w:t>
      </w:r>
      <w:r w:rsidR="00802CEE">
        <w:rPr>
          <w:rStyle w:val="Hyperlink"/>
          <w:rFonts w:cstheme="minorHAnsi"/>
          <w:sz w:val="24"/>
          <w:szCs w:val="24"/>
        </w:rPr>
        <w:t xml:space="preserve"> </w:t>
      </w:r>
      <w:r w:rsidRPr="00D4084E">
        <w:rPr>
          <w:rFonts w:cstheme="minorHAnsi"/>
          <w:sz w:val="24"/>
          <w:szCs w:val="24"/>
        </w:rPr>
        <w:t xml:space="preserve">Lymphocytic emperipolesis (arrows) is seen in H &amp; </w:t>
      </w:r>
      <w:proofErr w:type="gramStart"/>
      <w:r w:rsidRPr="00D4084E">
        <w:rPr>
          <w:rFonts w:cstheme="minorHAnsi"/>
          <w:sz w:val="24"/>
          <w:szCs w:val="24"/>
        </w:rPr>
        <w:t>E stained</w:t>
      </w:r>
      <w:proofErr w:type="gramEnd"/>
      <w:r w:rsidRPr="00D4084E">
        <w:rPr>
          <w:rFonts w:cstheme="minorHAnsi"/>
          <w:sz w:val="24"/>
          <w:szCs w:val="24"/>
        </w:rPr>
        <w:t xml:space="preserve"> sections in Case 6 (</w:t>
      </w:r>
      <w:r w:rsidRPr="00D4084E">
        <w:rPr>
          <w:rFonts w:cstheme="minorHAnsi"/>
          <w:b/>
          <w:bCs/>
          <w:sz w:val="24"/>
          <w:szCs w:val="24"/>
        </w:rPr>
        <w:t>a</w:t>
      </w:r>
      <w:r w:rsidRPr="00D4084E">
        <w:rPr>
          <w:rFonts w:cstheme="minorHAnsi"/>
          <w:sz w:val="24"/>
          <w:szCs w:val="24"/>
        </w:rPr>
        <w:t>, 40×) and Case 7 (</w:t>
      </w:r>
      <w:r w:rsidRPr="00D4084E">
        <w:rPr>
          <w:rFonts w:cstheme="minorHAnsi"/>
          <w:b/>
          <w:bCs/>
          <w:sz w:val="24"/>
          <w:szCs w:val="24"/>
        </w:rPr>
        <w:t>c</w:t>
      </w:r>
      <w:r w:rsidRPr="00D4084E">
        <w:rPr>
          <w:rFonts w:cstheme="minorHAnsi"/>
          <w:sz w:val="24"/>
          <w:szCs w:val="24"/>
        </w:rPr>
        <w:t>, 40×). These lymphocytes appear prominent within the S100 protein positive histiocytes (</w:t>
      </w:r>
      <w:r w:rsidRPr="00D4084E">
        <w:rPr>
          <w:rFonts w:cstheme="minorHAnsi"/>
          <w:b/>
          <w:bCs/>
          <w:sz w:val="24"/>
          <w:szCs w:val="24"/>
        </w:rPr>
        <w:t>b</w:t>
      </w:r>
      <w:r w:rsidRPr="00D4084E">
        <w:rPr>
          <w:rFonts w:cstheme="minorHAnsi"/>
          <w:sz w:val="24"/>
          <w:szCs w:val="24"/>
        </w:rPr>
        <w:t>, Case 6) and (</w:t>
      </w:r>
      <w:r w:rsidRPr="00D4084E">
        <w:rPr>
          <w:rFonts w:cstheme="minorHAnsi"/>
          <w:b/>
          <w:bCs/>
          <w:sz w:val="24"/>
          <w:szCs w:val="24"/>
        </w:rPr>
        <w:t>d</w:t>
      </w:r>
      <w:r w:rsidRPr="00D4084E">
        <w:rPr>
          <w:rFonts w:cstheme="minorHAnsi"/>
          <w:sz w:val="24"/>
          <w:szCs w:val="24"/>
        </w:rPr>
        <w:t>, Case 7)</w:t>
      </w:r>
    </w:p>
    <w:p w14:paraId="60312A34" w14:textId="77777777" w:rsidR="00802CEE" w:rsidRPr="00D4084E" w:rsidRDefault="00802CEE" w:rsidP="00D4084E">
      <w:pPr>
        <w:rPr>
          <w:rFonts w:cstheme="minorHAnsi"/>
          <w:sz w:val="24"/>
          <w:szCs w:val="24"/>
        </w:rPr>
      </w:pPr>
    </w:p>
    <w:p w14:paraId="16FF54A4" w14:textId="77777777" w:rsidR="00D4084E" w:rsidRPr="00D4084E" w:rsidRDefault="00D4084E" w:rsidP="00802CEE">
      <w:pPr>
        <w:pStyle w:val="Heading2"/>
      </w:pPr>
      <w:r w:rsidRPr="00D4084E">
        <w:t>Management and Follow-Up</w:t>
      </w:r>
    </w:p>
    <w:p w14:paraId="5C5ED671" w14:textId="77777777" w:rsidR="00D4084E" w:rsidRPr="00D4084E" w:rsidRDefault="00D4084E" w:rsidP="00D4084E">
      <w:pPr>
        <w:rPr>
          <w:rFonts w:cstheme="minorHAnsi"/>
          <w:sz w:val="24"/>
          <w:szCs w:val="24"/>
        </w:rPr>
      </w:pPr>
      <w:r w:rsidRPr="00D4084E">
        <w:rPr>
          <w:rFonts w:cstheme="minorHAnsi"/>
          <w:sz w:val="24"/>
          <w:szCs w:val="24"/>
        </w:rPr>
        <w:t>The mandibular lesion in case two was removed by aggressive curettage and the upper arm mass was excised. The upper arm mass was diagnosed as RDD as well. The patient is disease free through a follow-up period of 2 years. The lesion of the maxilla (case 1) is currently stable and under observation. Cases 3, 4 and 5 are disease free at post-excision intervals of 2, 3 and 3 years respectively. Mandibular lesions in Cases 6 and 7 were removed by aggressive curettage. The oral mass in Case 7 was excised simultaneously. No follow-up information is available on Cases 6 and 7.</w:t>
      </w:r>
    </w:p>
    <w:p w14:paraId="176C3040" w14:textId="77777777" w:rsidR="00D4084E" w:rsidRPr="00D4084E" w:rsidRDefault="00D4084E" w:rsidP="00802CEE">
      <w:pPr>
        <w:pStyle w:val="Heading1"/>
      </w:pPr>
      <w:r w:rsidRPr="00D4084E">
        <w:t>Discussion</w:t>
      </w:r>
    </w:p>
    <w:p w14:paraId="2C83C1B2" w14:textId="116C37BA" w:rsidR="00D4084E" w:rsidRPr="00D4084E" w:rsidRDefault="00D4084E" w:rsidP="00D4084E">
      <w:pPr>
        <w:rPr>
          <w:rFonts w:cstheme="minorHAnsi"/>
          <w:sz w:val="24"/>
          <w:szCs w:val="24"/>
        </w:rPr>
      </w:pPr>
      <w:r w:rsidRPr="00D4084E">
        <w:rPr>
          <w:rFonts w:cstheme="minorHAnsi"/>
          <w:sz w:val="24"/>
          <w:szCs w:val="24"/>
        </w:rPr>
        <w:t>Sinus histiocytosis with massive lymphadenopathy (SHML), also known as Rosai-Dorfman disease (RDD), is a rare, non-neoplastic histiocytosis of unknown etiology, first described in 1969 [</w:t>
      </w:r>
      <w:r w:rsidRPr="00E44699">
        <w:rPr>
          <w:rFonts w:cstheme="minorHAnsi"/>
          <w:sz w:val="24"/>
          <w:szCs w:val="24"/>
        </w:rPr>
        <w:t>1</w:t>
      </w:r>
      <w:r w:rsidRPr="00D4084E">
        <w:rPr>
          <w:rFonts w:cstheme="minorHAnsi"/>
          <w:sz w:val="24"/>
          <w:szCs w:val="24"/>
        </w:rPr>
        <w:t>]. It is usually seen in the first two decades of life with about 62% of the cases occurring in patients under 10 years of age and 81% of cases occurring in patients under 20 years of age. The age range is however from 1–69 years [</w:t>
      </w:r>
      <w:r w:rsidRPr="00E44699">
        <w:rPr>
          <w:rFonts w:cstheme="minorHAnsi"/>
          <w:sz w:val="24"/>
          <w:szCs w:val="24"/>
        </w:rPr>
        <w:t>6</w:t>
      </w:r>
      <w:r w:rsidRPr="00D4084E">
        <w:rPr>
          <w:rFonts w:cstheme="minorHAnsi"/>
          <w:sz w:val="24"/>
          <w:szCs w:val="24"/>
        </w:rPr>
        <w:t xml:space="preserve">]. The age of patients in our series ranged from 22 years to 55 years with a mean of 41 years and a median of 46 years. RDD does not exhibit any predilection based on gender, </w:t>
      </w:r>
      <w:proofErr w:type="gramStart"/>
      <w:r w:rsidRPr="00D4084E">
        <w:rPr>
          <w:rFonts w:cstheme="minorHAnsi"/>
          <w:sz w:val="24"/>
          <w:szCs w:val="24"/>
        </w:rPr>
        <w:t>race</w:t>
      </w:r>
      <w:proofErr w:type="gramEnd"/>
      <w:r w:rsidRPr="00D4084E">
        <w:rPr>
          <w:rFonts w:cstheme="minorHAnsi"/>
          <w:sz w:val="24"/>
          <w:szCs w:val="24"/>
        </w:rPr>
        <w:t xml:space="preserve"> or socioeconomic status [</w:t>
      </w:r>
      <w:r w:rsidRPr="00E44699">
        <w:rPr>
          <w:rFonts w:cstheme="minorHAnsi"/>
          <w:sz w:val="24"/>
          <w:szCs w:val="24"/>
        </w:rPr>
        <w:t>6</w:t>
      </w:r>
      <w:r w:rsidRPr="00D4084E">
        <w:rPr>
          <w:rFonts w:cstheme="minorHAnsi"/>
          <w:sz w:val="24"/>
          <w:szCs w:val="24"/>
        </w:rPr>
        <w:t>]. However, all patients in our series were females. The most common clinical manifestation of RDD is bilateral cervical lymphadenopathy. Constitutional symptoms such as fever, malaise, weight loss and night sweats may also be present [</w:t>
      </w:r>
      <w:r w:rsidRPr="00E44699">
        <w:rPr>
          <w:rFonts w:cstheme="minorHAnsi"/>
          <w:sz w:val="24"/>
          <w:szCs w:val="24"/>
        </w:rPr>
        <w:t>7</w:t>
      </w:r>
      <w:r w:rsidRPr="00D4084E">
        <w:rPr>
          <w:rFonts w:cstheme="minorHAnsi"/>
          <w:sz w:val="24"/>
          <w:szCs w:val="24"/>
        </w:rPr>
        <w:t xml:space="preserve">]. Approximately 43% of patients present with </w:t>
      </w:r>
      <w:proofErr w:type="spellStart"/>
      <w:r w:rsidRPr="00D4084E">
        <w:rPr>
          <w:rFonts w:cstheme="minorHAnsi"/>
          <w:sz w:val="24"/>
          <w:szCs w:val="24"/>
        </w:rPr>
        <w:t>extranodal</w:t>
      </w:r>
      <w:proofErr w:type="spellEnd"/>
      <w:r w:rsidRPr="00D4084E">
        <w:rPr>
          <w:rFonts w:cstheme="minorHAnsi"/>
          <w:sz w:val="24"/>
          <w:szCs w:val="24"/>
        </w:rPr>
        <w:t xml:space="preserve"> lesions of RDD [</w:t>
      </w:r>
      <w:r w:rsidRPr="00E44699">
        <w:rPr>
          <w:rFonts w:cstheme="minorHAnsi"/>
          <w:sz w:val="24"/>
          <w:szCs w:val="24"/>
        </w:rPr>
        <w:t>3</w:t>
      </w:r>
      <w:r w:rsidRPr="00D4084E">
        <w:rPr>
          <w:rFonts w:cstheme="minorHAnsi"/>
          <w:sz w:val="24"/>
          <w:szCs w:val="24"/>
        </w:rPr>
        <w:t xml:space="preserve">, </w:t>
      </w:r>
      <w:r w:rsidRPr="00E44699">
        <w:rPr>
          <w:rFonts w:cstheme="minorHAnsi"/>
          <w:sz w:val="24"/>
          <w:szCs w:val="24"/>
        </w:rPr>
        <w:t>8</w:t>
      </w:r>
      <w:r w:rsidRPr="00D4084E">
        <w:rPr>
          <w:rFonts w:cstheme="minorHAnsi"/>
          <w:sz w:val="24"/>
          <w:szCs w:val="24"/>
        </w:rPr>
        <w:t>].</w:t>
      </w:r>
    </w:p>
    <w:p w14:paraId="55AA9737" w14:textId="1144959C" w:rsidR="00D4084E" w:rsidRPr="00D4084E" w:rsidRDefault="00D4084E" w:rsidP="00D4084E">
      <w:pPr>
        <w:rPr>
          <w:rFonts w:cstheme="minorHAnsi"/>
          <w:sz w:val="24"/>
          <w:szCs w:val="24"/>
        </w:rPr>
      </w:pPr>
      <w:r w:rsidRPr="00D4084E">
        <w:rPr>
          <w:rFonts w:cstheme="minorHAnsi"/>
          <w:sz w:val="24"/>
          <w:szCs w:val="24"/>
        </w:rPr>
        <w:t xml:space="preserve">However, RDD without nodal involvement is extremely rare. The most common </w:t>
      </w:r>
      <w:proofErr w:type="spellStart"/>
      <w:r w:rsidRPr="00D4084E">
        <w:rPr>
          <w:rFonts w:cstheme="minorHAnsi"/>
          <w:sz w:val="24"/>
          <w:szCs w:val="24"/>
        </w:rPr>
        <w:t>extranodal</w:t>
      </w:r>
      <w:proofErr w:type="spellEnd"/>
      <w:r w:rsidRPr="00D4084E">
        <w:rPr>
          <w:rFonts w:cstheme="minorHAnsi"/>
          <w:sz w:val="24"/>
          <w:szCs w:val="24"/>
        </w:rPr>
        <w:t xml:space="preserve"> locations for RDD are the skin, nasal cavity, </w:t>
      </w:r>
      <w:proofErr w:type="gramStart"/>
      <w:r w:rsidRPr="00D4084E">
        <w:rPr>
          <w:rFonts w:cstheme="minorHAnsi"/>
          <w:sz w:val="24"/>
          <w:szCs w:val="24"/>
        </w:rPr>
        <w:t>eyes</w:t>
      </w:r>
      <w:proofErr w:type="gramEnd"/>
      <w:r w:rsidRPr="00D4084E">
        <w:rPr>
          <w:rFonts w:cstheme="minorHAnsi"/>
          <w:sz w:val="24"/>
          <w:szCs w:val="24"/>
        </w:rPr>
        <w:t xml:space="preserve"> and the bones [</w:t>
      </w:r>
      <w:r w:rsidRPr="00E44699">
        <w:rPr>
          <w:rFonts w:cstheme="minorHAnsi"/>
          <w:sz w:val="24"/>
          <w:szCs w:val="24"/>
        </w:rPr>
        <w:t>4</w:t>
      </w:r>
      <w:r w:rsidRPr="00D4084E">
        <w:rPr>
          <w:rFonts w:cstheme="minorHAnsi"/>
          <w:sz w:val="24"/>
          <w:szCs w:val="24"/>
        </w:rPr>
        <w:t>]. Table </w:t>
      </w:r>
      <w:r w:rsidRPr="00E44699">
        <w:rPr>
          <w:rFonts w:cstheme="minorHAnsi"/>
          <w:sz w:val="24"/>
          <w:szCs w:val="24"/>
        </w:rPr>
        <w:t>2</w:t>
      </w:r>
      <w:r w:rsidRPr="00D4084E">
        <w:rPr>
          <w:rFonts w:cstheme="minorHAnsi"/>
          <w:sz w:val="24"/>
          <w:szCs w:val="24"/>
        </w:rPr>
        <w:t xml:space="preserve"> lists 38 cases of </w:t>
      </w:r>
      <w:proofErr w:type="spellStart"/>
      <w:r w:rsidRPr="00D4084E">
        <w:rPr>
          <w:rFonts w:cstheme="minorHAnsi"/>
          <w:sz w:val="24"/>
          <w:szCs w:val="24"/>
        </w:rPr>
        <w:t>extranodal</w:t>
      </w:r>
      <w:proofErr w:type="spellEnd"/>
      <w:r w:rsidRPr="00D4084E">
        <w:rPr>
          <w:rFonts w:cstheme="minorHAnsi"/>
          <w:sz w:val="24"/>
          <w:szCs w:val="24"/>
        </w:rPr>
        <w:t xml:space="preserve"> Rosai-Dorfman disease (ENRDD) of the head and neck. The age of patients ranged from 6–69 years with a mean of 38 years. Females were affected more than males (23:15). The nasal cavity and paranasal sinuses were by far the most common location followed by the jawbones. RDD of the nasal cavity and paranasal sinuses present as a polyp causing variable degrees of obstruction, swelling, facial asymmetry, nasal discharge, hyposmia, headache, epistaxis, </w:t>
      </w:r>
      <w:proofErr w:type="gramStart"/>
      <w:r w:rsidRPr="00D4084E">
        <w:rPr>
          <w:rFonts w:cstheme="minorHAnsi"/>
          <w:sz w:val="24"/>
          <w:szCs w:val="24"/>
        </w:rPr>
        <w:t>lacrimation</w:t>
      </w:r>
      <w:proofErr w:type="gramEnd"/>
      <w:r w:rsidRPr="00D4084E">
        <w:rPr>
          <w:rFonts w:cstheme="minorHAnsi"/>
          <w:sz w:val="24"/>
          <w:szCs w:val="24"/>
        </w:rPr>
        <w:t xml:space="preserve"> and proptosis. The five patients in our series denied constitutional symptoms. The two nasal cavity lesions presented as obstruction causing masses while the lesion spanning the nasal cavity and paranasal sinuses presented symptoms of chronic sinusitis. The maxillary bone lesion was discovered in association with a painful non-healing extraction socket. The mandibular bone lesion also presented with pain and tooth mobility (Table </w:t>
      </w:r>
      <w:r w:rsidRPr="00E44699">
        <w:rPr>
          <w:rFonts w:cstheme="minorHAnsi"/>
          <w:sz w:val="24"/>
          <w:szCs w:val="24"/>
        </w:rPr>
        <w:t>3</w:t>
      </w:r>
      <w:r w:rsidRPr="00D4084E">
        <w:rPr>
          <w:rFonts w:cstheme="minorHAnsi"/>
          <w:sz w:val="24"/>
          <w:szCs w:val="24"/>
        </w:rPr>
        <w:t>).</w:t>
      </w:r>
    </w:p>
    <w:p w14:paraId="70A85416" w14:textId="3C84BF57" w:rsidR="00D4084E" w:rsidRPr="00D4084E" w:rsidRDefault="00D4084E" w:rsidP="00D4084E">
      <w:pPr>
        <w:rPr>
          <w:rFonts w:cstheme="minorHAnsi"/>
          <w:sz w:val="24"/>
          <w:szCs w:val="24"/>
        </w:rPr>
      </w:pPr>
      <w:r w:rsidRPr="00D4084E">
        <w:rPr>
          <w:rFonts w:cstheme="minorHAnsi"/>
          <w:b/>
          <w:bCs/>
          <w:sz w:val="24"/>
          <w:szCs w:val="24"/>
        </w:rPr>
        <w:t>Table 3</w:t>
      </w:r>
      <w:r w:rsidR="00802CEE">
        <w:rPr>
          <w:rFonts w:cstheme="minorHAnsi"/>
          <w:b/>
          <w:bCs/>
          <w:sz w:val="24"/>
          <w:szCs w:val="24"/>
        </w:rPr>
        <w:t xml:space="preserve"> </w:t>
      </w:r>
      <w:r w:rsidRPr="00D4084E">
        <w:rPr>
          <w:rFonts w:cstheme="minorHAnsi"/>
          <w:sz w:val="24"/>
          <w:szCs w:val="24"/>
        </w:rPr>
        <w:t>Differential diagnosis of histopathological mimics of Rosai-Dorfman disease of the head and neck</w:t>
      </w:r>
    </w:p>
    <w:tbl>
      <w:tblPr>
        <w:tblStyle w:val="TableGrid"/>
        <w:tblW w:w="0" w:type="auto"/>
        <w:tblLook w:val="04A0" w:firstRow="1" w:lastRow="0" w:firstColumn="1" w:lastColumn="0" w:noHBand="0" w:noVBand="1"/>
      </w:tblPr>
      <w:tblGrid>
        <w:gridCol w:w="1708"/>
        <w:gridCol w:w="3315"/>
        <w:gridCol w:w="2755"/>
        <w:gridCol w:w="2292"/>
      </w:tblGrid>
      <w:tr w:rsidR="00D4084E" w:rsidRPr="00D4084E" w14:paraId="5CD99EAC" w14:textId="77777777" w:rsidTr="00802CEE">
        <w:tc>
          <w:tcPr>
            <w:tcW w:w="0" w:type="auto"/>
            <w:hideMark/>
          </w:tcPr>
          <w:p w14:paraId="04AED3DF" w14:textId="77777777" w:rsidR="00D4084E" w:rsidRPr="00D4084E" w:rsidRDefault="00D4084E" w:rsidP="00D4084E">
            <w:pPr>
              <w:rPr>
                <w:rFonts w:cstheme="minorHAnsi"/>
                <w:b/>
                <w:bCs/>
                <w:sz w:val="24"/>
                <w:szCs w:val="24"/>
              </w:rPr>
            </w:pPr>
            <w:r w:rsidRPr="00D4084E">
              <w:rPr>
                <w:rFonts w:cstheme="minorHAnsi"/>
                <w:b/>
                <w:bCs/>
                <w:sz w:val="24"/>
                <w:szCs w:val="24"/>
              </w:rPr>
              <w:t>Disease</w:t>
            </w:r>
          </w:p>
        </w:tc>
        <w:tc>
          <w:tcPr>
            <w:tcW w:w="0" w:type="auto"/>
            <w:hideMark/>
          </w:tcPr>
          <w:p w14:paraId="4202B980" w14:textId="77777777" w:rsidR="00D4084E" w:rsidRPr="00D4084E" w:rsidRDefault="00D4084E" w:rsidP="00D4084E">
            <w:pPr>
              <w:rPr>
                <w:rFonts w:cstheme="minorHAnsi"/>
                <w:b/>
                <w:bCs/>
                <w:sz w:val="24"/>
                <w:szCs w:val="24"/>
              </w:rPr>
            </w:pPr>
            <w:r w:rsidRPr="00D4084E">
              <w:rPr>
                <w:rFonts w:cstheme="minorHAnsi"/>
                <w:b/>
                <w:bCs/>
                <w:sz w:val="24"/>
                <w:szCs w:val="24"/>
              </w:rPr>
              <w:t>Histopathological features</w:t>
            </w:r>
          </w:p>
        </w:tc>
        <w:tc>
          <w:tcPr>
            <w:tcW w:w="0" w:type="auto"/>
            <w:hideMark/>
          </w:tcPr>
          <w:p w14:paraId="7D9332C5" w14:textId="77777777" w:rsidR="00D4084E" w:rsidRPr="00D4084E" w:rsidRDefault="00D4084E" w:rsidP="00D4084E">
            <w:pPr>
              <w:rPr>
                <w:rFonts w:cstheme="minorHAnsi"/>
                <w:b/>
                <w:bCs/>
                <w:sz w:val="24"/>
                <w:szCs w:val="24"/>
              </w:rPr>
            </w:pPr>
            <w:r w:rsidRPr="00D4084E">
              <w:rPr>
                <w:rFonts w:cstheme="minorHAnsi"/>
                <w:b/>
                <w:bCs/>
                <w:sz w:val="24"/>
                <w:szCs w:val="24"/>
              </w:rPr>
              <w:t>Immunohistochemical features</w:t>
            </w:r>
          </w:p>
        </w:tc>
        <w:tc>
          <w:tcPr>
            <w:tcW w:w="0" w:type="auto"/>
            <w:hideMark/>
          </w:tcPr>
          <w:p w14:paraId="130FB684" w14:textId="77777777" w:rsidR="00D4084E" w:rsidRPr="00D4084E" w:rsidRDefault="00D4084E" w:rsidP="00D4084E">
            <w:pPr>
              <w:rPr>
                <w:rFonts w:cstheme="minorHAnsi"/>
                <w:b/>
                <w:bCs/>
                <w:sz w:val="24"/>
                <w:szCs w:val="24"/>
              </w:rPr>
            </w:pPr>
            <w:r w:rsidRPr="00D4084E">
              <w:rPr>
                <w:rFonts w:cstheme="minorHAnsi"/>
                <w:b/>
                <w:bCs/>
                <w:sz w:val="24"/>
                <w:szCs w:val="24"/>
              </w:rPr>
              <w:t>Ancillary findings</w:t>
            </w:r>
          </w:p>
        </w:tc>
      </w:tr>
      <w:tr w:rsidR="00D4084E" w:rsidRPr="00D4084E" w14:paraId="0F8EEECE" w14:textId="77777777" w:rsidTr="00802CEE">
        <w:tc>
          <w:tcPr>
            <w:tcW w:w="0" w:type="auto"/>
            <w:hideMark/>
          </w:tcPr>
          <w:p w14:paraId="23A91995" w14:textId="77777777" w:rsidR="00D4084E" w:rsidRPr="00D4084E" w:rsidRDefault="00D4084E" w:rsidP="00D4084E">
            <w:pPr>
              <w:rPr>
                <w:rFonts w:cstheme="minorHAnsi"/>
                <w:sz w:val="24"/>
                <w:szCs w:val="24"/>
              </w:rPr>
            </w:pPr>
            <w:r w:rsidRPr="00D4084E">
              <w:rPr>
                <w:rFonts w:cstheme="minorHAnsi"/>
                <w:sz w:val="24"/>
                <w:szCs w:val="24"/>
              </w:rPr>
              <w:t>Rosai-Dorfman disease</w:t>
            </w:r>
          </w:p>
        </w:tc>
        <w:tc>
          <w:tcPr>
            <w:tcW w:w="0" w:type="auto"/>
            <w:hideMark/>
          </w:tcPr>
          <w:p w14:paraId="29472E97" w14:textId="77777777" w:rsidR="00D4084E" w:rsidRPr="00D4084E" w:rsidRDefault="00D4084E" w:rsidP="00D4084E">
            <w:pPr>
              <w:rPr>
                <w:rFonts w:cstheme="minorHAnsi"/>
                <w:sz w:val="24"/>
                <w:szCs w:val="24"/>
              </w:rPr>
            </w:pPr>
            <w:r w:rsidRPr="00D4084E">
              <w:rPr>
                <w:rFonts w:cstheme="minorHAnsi"/>
                <w:sz w:val="24"/>
                <w:szCs w:val="24"/>
              </w:rPr>
              <w:t>Sheets of large cells with bright pink slightly granular to foamy cytoplasm, single prominent dark nucleus. Variable patchy inflammation with polyclonal plasma cells, reactive B and T cells. Although leukocytic phagocytosis is common, emperipolesis of lymphocytes is hard to discern</w:t>
            </w:r>
          </w:p>
        </w:tc>
        <w:tc>
          <w:tcPr>
            <w:tcW w:w="0" w:type="auto"/>
            <w:hideMark/>
          </w:tcPr>
          <w:p w14:paraId="2AD318F2" w14:textId="77777777" w:rsidR="00D4084E" w:rsidRPr="00D4084E" w:rsidRDefault="00D4084E" w:rsidP="00D4084E">
            <w:pPr>
              <w:rPr>
                <w:rFonts w:cstheme="minorHAnsi"/>
                <w:sz w:val="24"/>
                <w:szCs w:val="24"/>
              </w:rPr>
            </w:pPr>
            <w:r w:rsidRPr="00D4084E">
              <w:rPr>
                <w:rFonts w:cstheme="minorHAnsi"/>
                <w:sz w:val="24"/>
                <w:szCs w:val="24"/>
              </w:rPr>
              <w:t>Cells are CD68, CD163 and S100 positive (often helps highlight emperipolesis)</w:t>
            </w:r>
          </w:p>
          <w:p w14:paraId="7F70B754" w14:textId="77777777" w:rsidR="00D4084E" w:rsidRPr="00D4084E" w:rsidRDefault="00D4084E" w:rsidP="00D4084E">
            <w:pPr>
              <w:rPr>
                <w:rFonts w:cstheme="minorHAnsi"/>
                <w:sz w:val="24"/>
                <w:szCs w:val="24"/>
              </w:rPr>
            </w:pPr>
            <w:r w:rsidRPr="00D4084E">
              <w:rPr>
                <w:rFonts w:cstheme="minorHAnsi"/>
                <w:sz w:val="24"/>
                <w:szCs w:val="24"/>
              </w:rPr>
              <w:t>Cells are CD1a and CD207 (Langerin) negative</w:t>
            </w:r>
          </w:p>
        </w:tc>
        <w:tc>
          <w:tcPr>
            <w:tcW w:w="0" w:type="auto"/>
            <w:hideMark/>
          </w:tcPr>
          <w:p w14:paraId="2236134B" w14:textId="77777777" w:rsidR="00D4084E" w:rsidRPr="00D4084E" w:rsidRDefault="00D4084E" w:rsidP="00D4084E">
            <w:pPr>
              <w:rPr>
                <w:rFonts w:cstheme="minorHAnsi"/>
                <w:sz w:val="24"/>
                <w:szCs w:val="24"/>
              </w:rPr>
            </w:pPr>
          </w:p>
        </w:tc>
      </w:tr>
      <w:tr w:rsidR="00D4084E" w:rsidRPr="00D4084E" w14:paraId="576CE929" w14:textId="77777777" w:rsidTr="00802CEE">
        <w:tc>
          <w:tcPr>
            <w:tcW w:w="0" w:type="auto"/>
            <w:hideMark/>
          </w:tcPr>
          <w:p w14:paraId="796BFE0B" w14:textId="77777777" w:rsidR="00D4084E" w:rsidRPr="00D4084E" w:rsidRDefault="00D4084E" w:rsidP="00D4084E">
            <w:pPr>
              <w:rPr>
                <w:rFonts w:cstheme="minorHAnsi"/>
                <w:sz w:val="24"/>
                <w:szCs w:val="24"/>
              </w:rPr>
            </w:pPr>
            <w:proofErr w:type="spellStart"/>
            <w:r w:rsidRPr="00D4084E">
              <w:rPr>
                <w:rFonts w:cstheme="minorHAnsi"/>
                <w:sz w:val="24"/>
                <w:szCs w:val="24"/>
              </w:rPr>
              <w:t>Rhinoscleroma</w:t>
            </w:r>
            <w:proofErr w:type="spellEnd"/>
          </w:p>
        </w:tc>
        <w:tc>
          <w:tcPr>
            <w:tcW w:w="0" w:type="auto"/>
            <w:hideMark/>
          </w:tcPr>
          <w:p w14:paraId="3EFDE874" w14:textId="77777777" w:rsidR="00D4084E" w:rsidRPr="00D4084E" w:rsidRDefault="00D4084E" w:rsidP="00D4084E">
            <w:pPr>
              <w:rPr>
                <w:rFonts w:cstheme="minorHAnsi"/>
                <w:sz w:val="24"/>
                <w:szCs w:val="24"/>
              </w:rPr>
            </w:pPr>
            <w:r w:rsidRPr="00D4084E">
              <w:rPr>
                <w:rFonts w:cstheme="minorHAnsi"/>
                <w:sz w:val="24"/>
                <w:szCs w:val="24"/>
              </w:rPr>
              <w:t xml:space="preserve">Large macrophages with a clear to foamy cytoplasm (Mikulicz cells) admixed with lymphocytes and numerous plasma cells. Squamous metaplasia or </w:t>
            </w:r>
            <w:proofErr w:type="spellStart"/>
            <w:r w:rsidRPr="00D4084E">
              <w:rPr>
                <w:rFonts w:cstheme="minorHAnsi"/>
                <w:sz w:val="24"/>
                <w:szCs w:val="24"/>
              </w:rPr>
              <w:t>pseudoepitheliomatous</w:t>
            </w:r>
            <w:proofErr w:type="spellEnd"/>
            <w:r w:rsidRPr="00D4084E">
              <w:rPr>
                <w:rFonts w:cstheme="minorHAnsi"/>
                <w:sz w:val="24"/>
                <w:szCs w:val="24"/>
              </w:rPr>
              <w:t xml:space="preserve"> hyperplasia of surface epithelium</w:t>
            </w:r>
          </w:p>
        </w:tc>
        <w:tc>
          <w:tcPr>
            <w:tcW w:w="0" w:type="auto"/>
            <w:hideMark/>
          </w:tcPr>
          <w:p w14:paraId="2DCB78BE" w14:textId="77777777" w:rsidR="00D4084E" w:rsidRPr="00D4084E" w:rsidRDefault="00D4084E" w:rsidP="00D4084E">
            <w:pPr>
              <w:rPr>
                <w:rFonts w:cstheme="minorHAnsi"/>
                <w:sz w:val="24"/>
                <w:szCs w:val="24"/>
              </w:rPr>
            </w:pPr>
            <w:r w:rsidRPr="00D4084E">
              <w:rPr>
                <w:rFonts w:cstheme="minorHAnsi"/>
                <w:sz w:val="24"/>
                <w:szCs w:val="24"/>
              </w:rPr>
              <w:t>Macrophages are CD68 and CD163 positive</w:t>
            </w:r>
          </w:p>
          <w:p w14:paraId="71E3D940" w14:textId="77777777" w:rsidR="00D4084E" w:rsidRPr="00D4084E" w:rsidRDefault="00D4084E" w:rsidP="00D4084E">
            <w:pPr>
              <w:rPr>
                <w:rFonts w:cstheme="minorHAnsi"/>
                <w:sz w:val="24"/>
                <w:szCs w:val="24"/>
              </w:rPr>
            </w:pPr>
            <w:r w:rsidRPr="00D4084E">
              <w:rPr>
                <w:rFonts w:cstheme="minorHAnsi"/>
                <w:sz w:val="24"/>
                <w:szCs w:val="24"/>
              </w:rPr>
              <w:t>Macrophages are S100, CD1a and CD207 negative</w:t>
            </w:r>
          </w:p>
        </w:tc>
        <w:tc>
          <w:tcPr>
            <w:tcW w:w="0" w:type="auto"/>
            <w:hideMark/>
          </w:tcPr>
          <w:p w14:paraId="4D127059" w14:textId="77777777" w:rsidR="00D4084E" w:rsidRPr="00D4084E" w:rsidRDefault="00D4084E" w:rsidP="00D4084E">
            <w:pPr>
              <w:rPr>
                <w:rFonts w:cstheme="minorHAnsi"/>
                <w:sz w:val="24"/>
                <w:szCs w:val="24"/>
              </w:rPr>
            </w:pPr>
            <w:r w:rsidRPr="00D4084E">
              <w:rPr>
                <w:rFonts w:cstheme="minorHAnsi"/>
                <w:sz w:val="24"/>
                <w:szCs w:val="24"/>
              </w:rPr>
              <w:t xml:space="preserve">Warthin-Starry silver stain shows bacteria </w:t>
            </w:r>
            <w:r w:rsidRPr="00D4084E">
              <w:rPr>
                <w:rFonts w:cstheme="minorHAnsi"/>
                <w:i/>
                <w:iCs/>
                <w:sz w:val="24"/>
                <w:szCs w:val="24"/>
              </w:rPr>
              <w:t xml:space="preserve">K. </w:t>
            </w:r>
            <w:proofErr w:type="spellStart"/>
            <w:r w:rsidRPr="00D4084E">
              <w:rPr>
                <w:rFonts w:cstheme="minorHAnsi"/>
                <w:i/>
                <w:iCs/>
                <w:sz w:val="24"/>
                <w:szCs w:val="24"/>
              </w:rPr>
              <w:t>rhinoscleromatis</w:t>
            </w:r>
            <w:proofErr w:type="spellEnd"/>
            <w:r w:rsidRPr="00D4084E">
              <w:rPr>
                <w:rFonts w:cstheme="minorHAnsi"/>
                <w:sz w:val="24"/>
                <w:szCs w:val="24"/>
              </w:rPr>
              <w:t xml:space="preserve"> within macrophages</w:t>
            </w:r>
          </w:p>
        </w:tc>
      </w:tr>
      <w:tr w:rsidR="00D4084E" w:rsidRPr="00D4084E" w14:paraId="64319EF2" w14:textId="77777777" w:rsidTr="00802CEE">
        <w:tc>
          <w:tcPr>
            <w:tcW w:w="0" w:type="auto"/>
            <w:hideMark/>
          </w:tcPr>
          <w:p w14:paraId="0839BA24" w14:textId="77777777" w:rsidR="00D4084E" w:rsidRPr="00D4084E" w:rsidRDefault="00D4084E" w:rsidP="00D4084E">
            <w:pPr>
              <w:rPr>
                <w:rFonts w:cstheme="minorHAnsi"/>
                <w:sz w:val="24"/>
                <w:szCs w:val="24"/>
              </w:rPr>
            </w:pPr>
            <w:r w:rsidRPr="00D4084E">
              <w:rPr>
                <w:rFonts w:cstheme="minorHAnsi"/>
                <w:sz w:val="24"/>
                <w:szCs w:val="24"/>
              </w:rPr>
              <w:t>Langerhans cell histiocytosis</w:t>
            </w:r>
          </w:p>
        </w:tc>
        <w:tc>
          <w:tcPr>
            <w:tcW w:w="0" w:type="auto"/>
            <w:hideMark/>
          </w:tcPr>
          <w:p w14:paraId="29A6AE4D" w14:textId="77777777" w:rsidR="00D4084E" w:rsidRPr="00D4084E" w:rsidRDefault="00D4084E" w:rsidP="00D4084E">
            <w:pPr>
              <w:rPr>
                <w:rFonts w:cstheme="minorHAnsi"/>
                <w:sz w:val="24"/>
                <w:szCs w:val="24"/>
              </w:rPr>
            </w:pPr>
            <w:r w:rsidRPr="00D4084E">
              <w:rPr>
                <w:rFonts w:cstheme="minorHAnsi"/>
                <w:sz w:val="24"/>
                <w:szCs w:val="24"/>
              </w:rPr>
              <w:t xml:space="preserve">Sheets of ovoid or epithelioid cells with pale cytoplasm, irregular nuclear grooves, </w:t>
            </w:r>
            <w:proofErr w:type="gramStart"/>
            <w:r w:rsidRPr="00D4084E">
              <w:rPr>
                <w:rFonts w:cstheme="minorHAnsi"/>
                <w:sz w:val="24"/>
                <w:szCs w:val="24"/>
              </w:rPr>
              <w:t>folds</w:t>
            </w:r>
            <w:proofErr w:type="gramEnd"/>
            <w:r w:rsidRPr="00D4084E">
              <w:rPr>
                <w:rFonts w:cstheme="minorHAnsi"/>
                <w:sz w:val="24"/>
                <w:szCs w:val="24"/>
              </w:rPr>
              <w:t xml:space="preserve"> or indentations (kidney/coffee bean nuclei). Prominent tissue eosinophilia to eosinophilic abscess formation. Other inflammatory cells, multinucleated cells, foamy histiocytes may be variably present</w:t>
            </w:r>
          </w:p>
        </w:tc>
        <w:tc>
          <w:tcPr>
            <w:tcW w:w="0" w:type="auto"/>
            <w:hideMark/>
          </w:tcPr>
          <w:p w14:paraId="7A7994CA" w14:textId="77777777" w:rsidR="00D4084E" w:rsidRPr="00D4084E" w:rsidRDefault="00D4084E" w:rsidP="00D4084E">
            <w:pPr>
              <w:rPr>
                <w:rFonts w:cstheme="minorHAnsi"/>
                <w:sz w:val="24"/>
                <w:szCs w:val="24"/>
              </w:rPr>
            </w:pPr>
            <w:r w:rsidRPr="00D4084E">
              <w:rPr>
                <w:rFonts w:cstheme="minorHAnsi"/>
                <w:sz w:val="24"/>
                <w:szCs w:val="24"/>
              </w:rPr>
              <w:t>Cells are S100, CD1a and CD207 positive</w:t>
            </w:r>
          </w:p>
          <w:p w14:paraId="254DFAE7" w14:textId="77777777" w:rsidR="00D4084E" w:rsidRPr="00D4084E" w:rsidRDefault="00D4084E" w:rsidP="00D4084E">
            <w:pPr>
              <w:rPr>
                <w:rFonts w:cstheme="minorHAnsi"/>
                <w:sz w:val="24"/>
                <w:szCs w:val="24"/>
              </w:rPr>
            </w:pPr>
            <w:r w:rsidRPr="00D4084E">
              <w:rPr>
                <w:rFonts w:cstheme="minorHAnsi"/>
                <w:sz w:val="24"/>
                <w:szCs w:val="24"/>
              </w:rPr>
              <w:t>Cells are CD163 negative. CD68 is variable</w:t>
            </w:r>
          </w:p>
        </w:tc>
        <w:tc>
          <w:tcPr>
            <w:tcW w:w="0" w:type="auto"/>
            <w:hideMark/>
          </w:tcPr>
          <w:p w14:paraId="3B9F2A96" w14:textId="77777777" w:rsidR="00D4084E" w:rsidRPr="00D4084E" w:rsidRDefault="00D4084E" w:rsidP="00D4084E">
            <w:pPr>
              <w:rPr>
                <w:rFonts w:cstheme="minorHAnsi"/>
                <w:sz w:val="24"/>
                <w:szCs w:val="24"/>
              </w:rPr>
            </w:pPr>
            <w:r w:rsidRPr="00D4084E">
              <w:rPr>
                <w:rFonts w:cstheme="minorHAnsi"/>
                <w:sz w:val="24"/>
                <w:szCs w:val="24"/>
              </w:rPr>
              <w:t xml:space="preserve">Electron microscopy: Tennis racket shaped </w:t>
            </w:r>
            <w:proofErr w:type="spellStart"/>
            <w:r w:rsidRPr="00D4084E">
              <w:rPr>
                <w:rFonts w:cstheme="minorHAnsi"/>
                <w:sz w:val="24"/>
                <w:szCs w:val="24"/>
              </w:rPr>
              <w:t>Birbeck</w:t>
            </w:r>
            <w:proofErr w:type="spellEnd"/>
            <w:r w:rsidRPr="00D4084E">
              <w:rPr>
                <w:rFonts w:cstheme="minorHAnsi"/>
                <w:sz w:val="24"/>
                <w:szCs w:val="24"/>
              </w:rPr>
              <w:t xml:space="preserve"> granules</w:t>
            </w:r>
          </w:p>
        </w:tc>
      </w:tr>
      <w:tr w:rsidR="00D4084E" w:rsidRPr="00D4084E" w14:paraId="4D918233" w14:textId="77777777" w:rsidTr="00802CEE">
        <w:tc>
          <w:tcPr>
            <w:tcW w:w="0" w:type="auto"/>
            <w:hideMark/>
          </w:tcPr>
          <w:p w14:paraId="5EAB9DAD" w14:textId="77777777" w:rsidR="00D4084E" w:rsidRPr="00D4084E" w:rsidRDefault="00D4084E" w:rsidP="00D4084E">
            <w:pPr>
              <w:rPr>
                <w:rFonts w:cstheme="minorHAnsi"/>
                <w:sz w:val="24"/>
                <w:szCs w:val="24"/>
              </w:rPr>
            </w:pPr>
            <w:r w:rsidRPr="00D4084E">
              <w:rPr>
                <w:rFonts w:cstheme="minorHAnsi"/>
                <w:sz w:val="24"/>
                <w:szCs w:val="24"/>
              </w:rPr>
              <w:t>Central xanthoma</w:t>
            </w:r>
          </w:p>
        </w:tc>
        <w:tc>
          <w:tcPr>
            <w:tcW w:w="0" w:type="auto"/>
            <w:hideMark/>
          </w:tcPr>
          <w:p w14:paraId="78CCE809" w14:textId="77777777" w:rsidR="00D4084E" w:rsidRPr="00D4084E" w:rsidRDefault="00D4084E" w:rsidP="00D4084E">
            <w:pPr>
              <w:rPr>
                <w:rFonts w:cstheme="minorHAnsi"/>
                <w:sz w:val="24"/>
                <w:szCs w:val="24"/>
              </w:rPr>
            </w:pPr>
            <w:r w:rsidRPr="00D4084E">
              <w:rPr>
                <w:rFonts w:cstheme="minorHAnsi"/>
                <w:sz w:val="24"/>
                <w:szCs w:val="24"/>
              </w:rPr>
              <w:t>Loose to compact sheets of large round to oval to rarely plump spindled cells with a granular to foamy cytoplasm with vesiculated or intensely dark nuclei. Unperforated lesions may show little inflammation. Occasional multinucleated cells</w:t>
            </w:r>
          </w:p>
        </w:tc>
        <w:tc>
          <w:tcPr>
            <w:tcW w:w="0" w:type="auto"/>
            <w:hideMark/>
          </w:tcPr>
          <w:p w14:paraId="67EE9A94" w14:textId="77777777" w:rsidR="00D4084E" w:rsidRPr="00D4084E" w:rsidRDefault="00D4084E" w:rsidP="00D4084E">
            <w:pPr>
              <w:rPr>
                <w:rFonts w:cstheme="minorHAnsi"/>
                <w:sz w:val="24"/>
                <w:szCs w:val="24"/>
              </w:rPr>
            </w:pPr>
            <w:r w:rsidRPr="00D4084E">
              <w:rPr>
                <w:rFonts w:cstheme="minorHAnsi"/>
                <w:sz w:val="24"/>
                <w:szCs w:val="24"/>
              </w:rPr>
              <w:t>Cells are CD68 and CD163 positive</w:t>
            </w:r>
          </w:p>
          <w:p w14:paraId="47ACFC9A" w14:textId="77777777" w:rsidR="00D4084E" w:rsidRPr="00D4084E" w:rsidRDefault="00D4084E" w:rsidP="00D4084E">
            <w:pPr>
              <w:rPr>
                <w:rFonts w:cstheme="minorHAnsi"/>
                <w:sz w:val="24"/>
                <w:szCs w:val="24"/>
              </w:rPr>
            </w:pPr>
            <w:r w:rsidRPr="00D4084E">
              <w:rPr>
                <w:rFonts w:cstheme="minorHAnsi"/>
                <w:sz w:val="24"/>
                <w:szCs w:val="24"/>
              </w:rPr>
              <w:t>Cells are S100 and CD207 negative</w:t>
            </w:r>
          </w:p>
        </w:tc>
        <w:tc>
          <w:tcPr>
            <w:tcW w:w="0" w:type="auto"/>
            <w:hideMark/>
          </w:tcPr>
          <w:p w14:paraId="52637BCE" w14:textId="77777777" w:rsidR="00D4084E" w:rsidRPr="00D4084E" w:rsidRDefault="00D4084E" w:rsidP="00D4084E">
            <w:pPr>
              <w:rPr>
                <w:rFonts w:cstheme="minorHAnsi"/>
                <w:sz w:val="24"/>
                <w:szCs w:val="24"/>
              </w:rPr>
            </w:pPr>
          </w:p>
        </w:tc>
      </w:tr>
      <w:tr w:rsidR="00D4084E" w:rsidRPr="00D4084E" w14:paraId="6D093073" w14:textId="77777777" w:rsidTr="00802CEE">
        <w:tc>
          <w:tcPr>
            <w:tcW w:w="0" w:type="auto"/>
            <w:hideMark/>
          </w:tcPr>
          <w:p w14:paraId="623CBBBD" w14:textId="77777777" w:rsidR="00D4084E" w:rsidRPr="00D4084E" w:rsidRDefault="00D4084E" w:rsidP="00D4084E">
            <w:pPr>
              <w:rPr>
                <w:rFonts w:cstheme="minorHAnsi"/>
                <w:sz w:val="24"/>
                <w:szCs w:val="24"/>
              </w:rPr>
            </w:pPr>
            <w:proofErr w:type="spellStart"/>
            <w:r w:rsidRPr="00D4084E">
              <w:rPr>
                <w:rFonts w:cstheme="minorHAnsi"/>
                <w:sz w:val="24"/>
                <w:szCs w:val="24"/>
              </w:rPr>
              <w:t>Erdheim</w:t>
            </w:r>
            <w:proofErr w:type="spellEnd"/>
            <w:r w:rsidRPr="00D4084E">
              <w:rPr>
                <w:rFonts w:cstheme="minorHAnsi"/>
                <w:sz w:val="24"/>
                <w:szCs w:val="24"/>
              </w:rPr>
              <w:t>-Chester disease</w:t>
            </w:r>
          </w:p>
        </w:tc>
        <w:tc>
          <w:tcPr>
            <w:tcW w:w="0" w:type="auto"/>
            <w:hideMark/>
          </w:tcPr>
          <w:p w14:paraId="4EFB1A00" w14:textId="77777777" w:rsidR="00D4084E" w:rsidRPr="00D4084E" w:rsidRDefault="00D4084E" w:rsidP="00D4084E">
            <w:pPr>
              <w:rPr>
                <w:rFonts w:cstheme="minorHAnsi"/>
                <w:sz w:val="24"/>
                <w:szCs w:val="24"/>
              </w:rPr>
            </w:pPr>
            <w:r w:rsidRPr="00D4084E">
              <w:rPr>
                <w:rFonts w:cstheme="minorHAnsi"/>
                <w:sz w:val="24"/>
                <w:szCs w:val="24"/>
              </w:rPr>
              <w:t>Foamy histiocytes within thickened bone trabeculae. Occasional multinucleated giant cells. Small clusters of Langerhans cells may be present</w:t>
            </w:r>
          </w:p>
        </w:tc>
        <w:tc>
          <w:tcPr>
            <w:tcW w:w="0" w:type="auto"/>
            <w:hideMark/>
          </w:tcPr>
          <w:p w14:paraId="122151C3" w14:textId="77777777" w:rsidR="00D4084E" w:rsidRPr="00D4084E" w:rsidRDefault="00D4084E" w:rsidP="00D4084E">
            <w:pPr>
              <w:rPr>
                <w:rFonts w:cstheme="minorHAnsi"/>
                <w:sz w:val="24"/>
                <w:szCs w:val="24"/>
              </w:rPr>
            </w:pPr>
            <w:r w:rsidRPr="00D4084E">
              <w:rPr>
                <w:rFonts w:cstheme="minorHAnsi"/>
                <w:sz w:val="24"/>
                <w:szCs w:val="24"/>
              </w:rPr>
              <w:t>Cells are CD68 and CD163 positive</w:t>
            </w:r>
          </w:p>
          <w:p w14:paraId="234A5E90" w14:textId="77777777" w:rsidR="00D4084E" w:rsidRPr="00D4084E" w:rsidRDefault="00D4084E" w:rsidP="00D4084E">
            <w:pPr>
              <w:rPr>
                <w:rFonts w:cstheme="minorHAnsi"/>
                <w:sz w:val="24"/>
                <w:szCs w:val="24"/>
              </w:rPr>
            </w:pPr>
            <w:r w:rsidRPr="00D4084E">
              <w:rPr>
                <w:rFonts w:cstheme="minorHAnsi"/>
                <w:sz w:val="24"/>
                <w:szCs w:val="24"/>
              </w:rPr>
              <w:t>Small clusters of Langerhans cells will be S100 and CD1a positive (These clusters are a minor population relative to the histiocytes)</w:t>
            </w:r>
          </w:p>
        </w:tc>
        <w:tc>
          <w:tcPr>
            <w:tcW w:w="0" w:type="auto"/>
            <w:hideMark/>
          </w:tcPr>
          <w:p w14:paraId="771A810B" w14:textId="77777777" w:rsidR="00D4084E" w:rsidRPr="00D4084E" w:rsidRDefault="00D4084E" w:rsidP="00D4084E">
            <w:pPr>
              <w:rPr>
                <w:rFonts w:cstheme="minorHAnsi"/>
                <w:sz w:val="24"/>
                <w:szCs w:val="24"/>
              </w:rPr>
            </w:pPr>
            <w:r w:rsidRPr="00D4084E">
              <w:rPr>
                <w:rFonts w:cstheme="minorHAnsi"/>
                <w:sz w:val="24"/>
                <w:szCs w:val="24"/>
              </w:rPr>
              <w:t>BRAF V600E mutations in up to 100% of patients</w:t>
            </w:r>
          </w:p>
          <w:p w14:paraId="4ED56ED1" w14:textId="77777777" w:rsidR="00D4084E" w:rsidRPr="00D4084E" w:rsidRDefault="00D4084E" w:rsidP="00D4084E">
            <w:pPr>
              <w:rPr>
                <w:rFonts w:cstheme="minorHAnsi"/>
                <w:sz w:val="24"/>
                <w:szCs w:val="24"/>
              </w:rPr>
            </w:pPr>
            <w:r w:rsidRPr="00D4084E">
              <w:rPr>
                <w:rFonts w:cstheme="minorHAnsi"/>
                <w:sz w:val="24"/>
                <w:szCs w:val="24"/>
              </w:rPr>
              <w:t>Note: A diagnosis is made only upon correlation with clinical features (upper and lower limb lesions with bone pain is most common) and identification of above mutation</w:t>
            </w:r>
          </w:p>
        </w:tc>
      </w:tr>
    </w:tbl>
    <w:p w14:paraId="4A63EEBC" w14:textId="77777777" w:rsidR="00802CEE" w:rsidRDefault="00802CEE" w:rsidP="00D4084E"/>
    <w:p w14:paraId="2312D67D" w14:textId="29D4A1B6" w:rsidR="00D4084E" w:rsidRPr="00D4084E" w:rsidRDefault="00D4084E" w:rsidP="00D4084E">
      <w:pPr>
        <w:rPr>
          <w:rFonts w:cstheme="minorHAnsi"/>
          <w:sz w:val="24"/>
          <w:szCs w:val="24"/>
        </w:rPr>
      </w:pPr>
      <w:r w:rsidRPr="00D4084E">
        <w:rPr>
          <w:rFonts w:cstheme="minorHAnsi"/>
          <w:sz w:val="24"/>
          <w:szCs w:val="24"/>
        </w:rPr>
        <w:t xml:space="preserve">The clinical differential diagnosis of RDD of the paranasal sinuses includes rhinosinusitis, </w:t>
      </w:r>
      <w:proofErr w:type="spellStart"/>
      <w:r w:rsidRPr="00D4084E">
        <w:rPr>
          <w:rFonts w:cstheme="minorHAnsi"/>
          <w:sz w:val="24"/>
          <w:szCs w:val="24"/>
        </w:rPr>
        <w:t>sinonasal</w:t>
      </w:r>
      <w:proofErr w:type="spellEnd"/>
      <w:r w:rsidRPr="00D4084E">
        <w:rPr>
          <w:rFonts w:cstheme="minorHAnsi"/>
          <w:sz w:val="24"/>
          <w:szCs w:val="24"/>
        </w:rPr>
        <w:t xml:space="preserve"> polyps, </w:t>
      </w:r>
      <w:proofErr w:type="spellStart"/>
      <w:r w:rsidRPr="00D4084E">
        <w:rPr>
          <w:rFonts w:cstheme="minorHAnsi"/>
          <w:sz w:val="24"/>
          <w:szCs w:val="24"/>
        </w:rPr>
        <w:t>rhinoscleroma</w:t>
      </w:r>
      <w:proofErr w:type="spellEnd"/>
      <w:r w:rsidRPr="00D4084E">
        <w:rPr>
          <w:rFonts w:cstheme="minorHAnsi"/>
          <w:sz w:val="24"/>
          <w:szCs w:val="24"/>
        </w:rPr>
        <w:t>, and granulomatosis with polyangiitis (Wegener’s Granulomatosis). Rhinosinusitis is a common condition caused by bacterial or viral infections or environmental allergens. Symptoms include nasal stuffiness, sneezing, and drainage. Microscopic examination shows mucosal edema with a mixed inflammatory infiltrate. A predominance of eosinophils in the infiltrate suggests an allergic etiology [</w:t>
      </w:r>
      <w:r w:rsidRPr="00E44699">
        <w:rPr>
          <w:rFonts w:cstheme="minorHAnsi"/>
          <w:sz w:val="24"/>
          <w:szCs w:val="24"/>
        </w:rPr>
        <w:t>9</w:t>
      </w:r>
      <w:r w:rsidRPr="00D4084E">
        <w:rPr>
          <w:rFonts w:cstheme="minorHAnsi"/>
          <w:sz w:val="24"/>
          <w:szCs w:val="24"/>
        </w:rPr>
        <w:t xml:space="preserve">]. </w:t>
      </w:r>
      <w:proofErr w:type="spellStart"/>
      <w:r w:rsidRPr="00D4084E">
        <w:rPr>
          <w:rFonts w:cstheme="minorHAnsi"/>
          <w:sz w:val="24"/>
          <w:szCs w:val="24"/>
        </w:rPr>
        <w:t>Sinonasal</w:t>
      </w:r>
      <w:proofErr w:type="spellEnd"/>
      <w:r w:rsidRPr="00D4084E">
        <w:rPr>
          <w:rFonts w:cstheme="minorHAnsi"/>
          <w:sz w:val="24"/>
          <w:szCs w:val="24"/>
        </w:rPr>
        <w:t xml:space="preserve"> polyps result from repeated rhinosinusitis. They usually occur in the nasal cavity, </w:t>
      </w:r>
      <w:proofErr w:type="gramStart"/>
      <w:r w:rsidRPr="00D4084E">
        <w:rPr>
          <w:rFonts w:cstheme="minorHAnsi"/>
          <w:sz w:val="24"/>
          <w:szCs w:val="24"/>
        </w:rPr>
        <w:t>maxillary</w:t>
      </w:r>
      <w:proofErr w:type="gramEnd"/>
      <w:r w:rsidRPr="00D4084E">
        <w:rPr>
          <w:rFonts w:cstheme="minorHAnsi"/>
          <w:sz w:val="24"/>
          <w:szCs w:val="24"/>
        </w:rPr>
        <w:t xml:space="preserve"> or ethmoid sinuses, and present with rhinorrhea, stuffiness, obstruction, and headache. Radiologically they present as multiple expansible masses within the nasal cavity or paranasal sinuses. Histopathological examination shows edematous stroma with a lymphoplasmacytic infiltrate, mucoserous glands with goblet cell hyperplasia or metaplasia, and </w:t>
      </w:r>
      <w:proofErr w:type="spellStart"/>
      <w:r w:rsidRPr="00D4084E">
        <w:rPr>
          <w:rFonts w:cstheme="minorHAnsi"/>
          <w:sz w:val="24"/>
          <w:szCs w:val="24"/>
        </w:rPr>
        <w:t>myofibroblastic</w:t>
      </w:r>
      <w:proofErr w:type="spellEnd"/>
      <w:r w:rsidRPr="00D4084E">
        <w:rPr>
          <w:rFonts w:cstheme="minorHAnsi"/>
          <w:sz w:val="24"/>
          <w:szCs w:val="24"/>
        </w:rPr>
        <w:t xml:space="preserve"> stromal cells with reactive atypia [</w:t>
      </w:r>
      <w:r w:rsidRPr="00E44699">
        <w:rPr>
          <w:rFonts w:cstheme="minorHAnsi"/>
          <w:sz w:val="24"/>
          <w:szCs w:val="24"/>
        </w:rPr>
        <w:t>10</w:t>
      </w:r>
      <w:r w:rsidRPr="00D4084E">
        <w:rPr>
          <w:rFonts w:cstheme="minorHAnsi"/>
          <w:sz w:val="24"/>
          <w:szCs w:val="24"/>
        </w:rPr>
        <w:t xml:space="preserve">]. </w:t>
      </w:r>
      <w:proofErr w:type="spellStart"/>
      <w:r w:rsidRPr="00D4084E">
        <w:rPr>
          <w:rFonts w:cstheme="minorHAnsi"/>
          <w:sz w:val="24"/>
          <w:szCs w:val="24"/>
        </w:rPr>
        <w:t>Rhinoscleroma</w:t>
      </w:r>
      <w:proofErr w:type="spellEnd"/>
      <w:r w:rsidRPr="00D4084E">
        <w:rPr>
          <w:rFonts w:cstheme="minorHAnsi"/>
          <w:sz w:val="24"/>
          <w:szCs w:val="24"/>
        </w:rPr>
        <w:t xml:space="preserve"> is a granulomatous bacterial infection caused by Klebsiella </w:t>
      </w:r>
      <w:proofErr w:type="spellStart"/>
      <w:r w:rsidRPr="00D4084E">
        <w:rPr>
          <w:rFonts w:cstheme="minorHAnsi"/>
          <w:sz w:val="24"/>
          <w:szCs w:val="24"/>
        </w:rPr>
        <w:t>rhinoscleromatis</w:t>
      </w:r>
      <w:proofErr w:type="spellEnd"/>
      <w:r w:rsidRPr="00D4084E">
        <w:rPr>
          <w:rFonts w:cstheme="minorHAnsi"/>
          <w:sz w:val="24"/>
          <w:szCs w:val="24"/>
        </w:rPr>
        <w:t xml:space="preserve">. It common in Egypt, south Asia, central &amp; south America, north &amp; central Africa, and eastern Europe. In the US, lesions may be encountered in the immigrant population or in recent visitors to endemic areas. Patients present with nasal discharge, obstruction, </w:t>
      </w:r>
      <w:proofErr w:type="gramStart"/>
      <w:r w:rsidRPr="00D4084E">
        <w:rPr>
          <w:rFonts w:cstheme="minorHAnsi"/>
          <w:sz w:val="24"/>
          <w:szCs w:val="24"/>
        </w:rPr>
        <w:t>expansion</w:t>
      </w:r>
      <w:proofErr w:type="gramEnd"/>
      <w:r w:rsidRPr="00D4084E">
        <w:rPr>
          <w:rFonts w:cstheme="minorHAnsi"/>
          <w:sz w:val="24"/>
          <w:szCs w:val="24"/>
        </w:rPr>
        <w:t xml:space="preserve"> and deformity. Microscopic examination of infected tissue shows a granulomatous proliferation of macrophages containing silver stain positive bacteria [</w:t>
      </w:r>
      <w:r w:rsidRPr="00E44699">
        <w:rPr>
          <w:rFonts w:cstheme="minorHAnsi"/>
          <w:sz w:val="24"/>
          <w:szCs w:val="24"/>
        </w:rPr>
        <w:t>11</w:t>
      </w:r>
      <w:r w:rsidRPr="00D4084E">
        <w:rPr>
          <w:rFonts w:cstheme="minorHAnsi"/>
          <w:sz w:val="24"/>
          <w:szCs w:val="24"/>
        </w:rPr>
        <w:t xml:space="preserve">]. Granulomatosis with </w:t>
      </w:r>
      <w:proofErr w:type="spellStart"/>
      <w:r w:rsidRPr="00D4084E">
        <w:rPr>
          <w:rFonts w:cstheme="minorHAnsi"/>
          <w:sz w:val="24"/>
          <w:szCs w:val="24"/>
        </w:rPr>
        <w:t>polyangitis</w:t>
      </w:r>
      <w:proofErr w:type="spellEnd"/>
      <w:r w:rsidRPr="00D4084E">
        <w:rPr>
          <w:rFonts w:cstheme="minorHAnsi"/>
          <w:sz w:val="24"/>
          <w:szCs w:val="24"/>
        </w:rPr>
        <w:t xml:space="preserve"> (GPA) is a small and medium vessel vasculitis. GPA affects the sinuses, </w:t>
      </w:r>
      <w:proofErr w:type="gramStart"/>
      <w:r w:rsidRPr="00D4084E">
        <w:rPr>
          <w:rFonts w:cstheme="minorHAnsi"/>
          <w:sz w:val="24"/>
          <w:szCs w:val="24"/>
        </w:rPr>
        <w:t>lungs</w:t>
      </w:r>
      <w:proofErr w:type="gramEnd"/>
      <w:r w:rsidRPr="00D4084E">
        <w:rPr>
          <w:rFonts w:cstheme="minorHAnsi"/>
          <w:sz w:val="24"/>
          <w:szCs w:val="24"/>
        </w:rPr>
        <w:t xml:space="preserve"> and kidneys most commonly, but lesions of the eye, ears, skin, nerves, joints, oral cavity and other organs have also been recorded. Nasal congestion, nosebleeds, shortness of breath, and bloody cough are early manifestations of GPA. Joint pain, decreased hearing, skin rashes, eye redness and/or vision changes, fatigue, fever, appetite and weight loss, night sweats, and numbness or loss of movement in the fingers, toes or limbs, oral ulcers and a strawberry gingivitis are other presenting features of GPA. Patients with GPA demonstrate elevated serum antineutrophil cytoplasmic antibodies (C-ANCA) [</w:t>
      </w:r>
      <w:r w:rsidRPr="00E44699">
        <w:rPr>
          <w:rFonts w:cstheme="minorHAnsi"/>
          <w:sz w:val="24"/>
          <w:szCs w:val="24"/>
        </w:rPr>
        <w:t>12</w:t>
      </w:r>
      <w:r w:rsidRPr="00D4084E">
        <w:rPr>
          <w:rFonts w:cstheme="minorHAnsi"/>
          <w:sz w:val="24"/>
          <w:szCs w:val="24"/>
        </w:rPr>
        <w:t xml:space="preserve">, </w:t>
      </w:r>
      <w:r w:rsidRPr="00E44699">
        <w:rPr>
          <w:rFonts w:cstheme="minorHAnsi"/>
          <w:sz w:val="24"/>
          <w:szCs w:val="24"/>
        </w:rPr>
        <w:t>13</w:t>
      </w:r>
      <w:r w:rsidRPr="00D4084E">
        <w:rPr>
          <w:rFonts w:cstheme="minorHAnsi"/>
          <w:sz w:val="24"/>
          <w:szCs w:val="24"/>
        </w:rPr>
        <w:t>].</w:t>
      </w:r>
    </w:p>
    <w:p w14:paraId="24BB2BEA" w14:textId="447EDBAE" w:rsidR="00D4084E" w:rsidRPr="00D4084E" w:rsidRDefault="00D4084E" w:rsidP="00D4084E">
      <w:pPr>
        <w:rPr>
          <w:rFonts w:cstheme="minorHAnsi"/>
          <w:sz w:val="24"/>
          <w:szCs w:val="24"/>
        </w:rPr>
      </w:pPr>
      <w:r w:rsidRPr="00D4084E">
        <w:rPr>
          <w:rFonts w:cstheme="minorHAnsi"/>
          <w:sz w:val="24"/>
          <w:szCs w:val="24"/>
        </w:rPr>
        <w:t xml:space="preserve">RDD of the jawbones presents with intermittent pain and bone loss. A slow expansion may also be present. Radiographically, jawbone lesions of RDD may present as an ill-defined osteolytic process to variably sized multiple foci of osteolysis. The clinical and radiographic differential diagnosis of jaw lesions of RDD would include reactive, </w:t>
      </w:r>
      <w:proofErr w:type="gramStart"/>
      <w:r w:rsidRPr="00D4084E">
        <w:rPr>
          <w:rFonts w:cstheme="minorHAnsi"/>
          <w:sz w:val="24"/>
          <w:szCs w:val="24"/>
        </w:rPr>
        <w:t>infectious</w:t>
      </w:r>
      <w:proofErr w:type="gramEnd"/>
      <w:r w:rsidRPr="00D4084E">
        <w:rPr>
          <w:rFonts w:cstheme="minorHAnsi"/>
          <w:sz w:val="24"/>
          <w:szCs w:val="24"/>
        </w:rPr>
        <w:t xml:space="preserve"> and neoplastic processes such as Langerhans cell histiocytosis (LCH), osteomyelitis, metastatic disease, carcinoma and lymphoma. Jaw lesions of LCH present as punched-out </w:t>
      </w:r>
      <w:proofErr w:type="spellStart"/>
      <w:r w:rsidRPr="00D4084E">
        <w:rPr>
          <w:rFonts w:cstheme="minorHAnsi"/>
          <w:sz w:val="24"/>
          <w:szCs w:val="24"/>
        </w:rPr>
        <w:t>lucencies</w:t>
      </w:r>
      <w:proofErr w:type="spellEnd"/>
      <w:r w:rsidRPr="00D4084E">
        <w:rPr>
          <w:rFonts w:cstheme="minorHAnsi"/>
          <w:sz w:val="24"/>
          <w:szCs w:val="24"/>
        </w:rPr>
        <w:t xml:space="preserve">. Larger lesions produce a </w:t>
      </w:r>
      <w:proofErr w:type="gramStart"/>
      <w:r w:rsidRPr="00D4084E">
        <w:rPr>
          <w:rFonts w:cstheme="minorHAnsi"/>
          <w:sz w:val="24"/>
          <w:szCs w:val="24"/>
        </w:rPr>
        <w:t>scooped out</w:t>
      </w:r>
      <w:proofErr w:type="gramEnd"/>
      <w:r w:rsidRPr="00D4084E">
        <w:rPr>
          <w:rFonts w:cstheme="minorHAnsi"/>
          <w:sz w:val="24"/>
          <w:szCs w:val="24"/>
        </w:rPr>
        <w:t xml:space="preserve"> bone loss affecting the alveolus. These osteolytic foci are accompanied by pain, </w:t>
      </w:r>
      <w:proofErr w:type="gramStart"/>
      <w:r w:rsidRPr="00D4084E">
        <w:rPr>
          <w:rFonts w:cstheme="minorHAnsi"/>
          <w:sz w:val="24"/>
          <w:szCs w:val="24"/>
        </w:rPr>
        <w:t>swelling</w:t>
      </w:r>
      <w:proofErr w:type="gramEnd"/>
      <w:r w:rsidRPr="00D4084E">
        <w:rPr>
          <w:rFonts w:cstheme="minorHAnsi"/>
          <w:sz w:val="24"/>
          <w:szCs w:val="24"/>
        </w:rPr>
        <w:t xml:space="preserve"> and loosening of teeth [</w:t>
      </w:r>
      <w:r w:rsidRPr="00E44699">
        <w:rPr>
          <w:rFonts w:cstheme="minorHAnsi"/>
          <w:sz w:val="24"/>
          <w:szCs w:val="24"/>
        </w:rPr>
        <w:t>14</w:t>
      </w:r>
      <w:r w:rsidRPr="00D4084E">
        <w:rPr>
          <w:rFonts w:cstheme="minorHAnsi"/>
          <w:sz w:val="24"/>
          <w:szCs w:val="24"/>
        </w:rPr>
        <w:t>]. Osteomyelitis of the jaws is usually due to uncontrolled dental infection. Pain, swelling, lymphadenopathy and other constitutional signs and symptoms of an inflammatory process are seen. Radiographically, osteomyelitis appears as a moth-eaten, mixed opaque/lucent lesion. Widening of the periodontal ligament, loss of lamina dura, and periosteal new bone formation may also be seen [</w:t>
      </w:r>
      <w:r w:rsidRPr="00E44699">
        <w:rPr>
          <w:rFonts w:cstheme="minorHAnsi"/>
          <w:sz w:val="24"/>
          <w:szCs w:val="24"/>
        </w:rPr>
        <w:t>14</w:t>
      </w:r>
      <w:r w:rsidRPr="00D4084E">
        <w:rPr>
          <w:rFonts w:cstheme="minorHAnsi"/>
          <w:sz w:val="24"/>
          <w:szCs w:val="24"/>
        </w:rPr>
        <w:t xml:space="preserve">]. Jawbone metastatic disease and lymphoma may present with persistent vague pain, </w:t>
      </w:r>
      <w:proofErr w:type="gramStart"/>
      <w:r w:rsidRPr="00D4084E">
        <w:rPr>
          <w:rFonts w:cstheme="minorHAnsi"/>
          <w:sz w:val="24"/>
          <w:szCs w:val="24"/>
        </w:rPr>
        <w:t>discomfort</w:t>
      </w:r>
      <w:proofErr w:type="gramEnd"/>
      <w:r w:rsidRPr="00D4084E">
        <w:rPr>
          <w:rFonts w:cstheme="minorHAnsi"/>
          <w:sz w:val="24"/>
          <w:szCs w:val="24"/>
        </w:rPr>
        <w:t xml:space="preserve"> and tooth mobility. In advanced stages, patients may also experience numbness of lip and pathologic fractures. The diagnosis rests on histopathological examination of biopsied tissue [</w:t>
      </w:r>
      <w:r w:rsidRPr="00E44699">
        <w:rPr>
          <w:rFonts w:cstheme="minorHAnsi"/>
          <w:sz w:val="24"/>
          <w:szCs w:val="24"/>
        </w:rPr>
        <w:t>14</w:t>
      </w:r>
      <w:r w:rsidRPr="00D4084E">
        <w:rPr>
          <w:rFonts w:cstheme="minorHAnsi"/>
          <w:sz w:val="24"/>
          <w:szCs w:val="24"/>
        </w:rPr>
        <w:t xml:space="preserve">, </w:t>
      </w:r>
      <w:r w:rsidRPr="00E44699">
        <w:rPr>
          <w:rFonts w:cstheme="minorHAnsi"/>
          <w:sz w:val="24"/>
          <w:szCs w:val="24"/>
        </w:rPr>
        <w:t>15</w:t>
      </w:r>
      <w:r w:rsidRPr="00D4084E">
        <w:rPr>
          <w:rFonts w:cstheme="minorHAnsi"/>
          <w:sz w:val="24"/>
          <w:szCs w:val="24"/>
        </w:rPr>
        <w:t>].</w:t>
      </w:r>
    </w:p>
    <w:p w14:paraId="3B9073D2" w14:textId="1F235F12" w:rsidR="00D4084E" w:rsidRPr="00D4084E" w:rsidRDefault="00D4084E" w:rsidP="00D4084E">
      <w:pPr>
        <w:rPr>
          <w:rFonts w:cstheme="minorHAnsi"/>
          <w:sz w:val="24"/>
          <w:szCs w:val="24"/>
        </w:rPr>
      </w:pPr>
      <w:r w:rsidRPr="00D4084E">
        <w:rPr>
          <w:rFonts w:cstheme="minorHAnsi"/>
          <w:sz w:val="24"/>
          <w:szCs w:val="24"/>
        </w:rPr>
        <w:t xml:space="preserve">Histopathological examination of RDD shows sheets of large cells with a pink cytoplasm and a prominent nucleus characteristic of histiocytes. Inflammation is always present. Its distribution and intensity </w:t>
      </w:r>
      <w:proofErr w:type="gramStart"/>
      <w:r w:rsidRPr="00D4084E">
        <w:rPr>
          <w:rFonts w:cstheme="minorHAnsi"/>
          <w:sz w:val="24"/>
          <w:szCs w:val="24"/>
        </w:rPr>
        <w:t>is</w:t>
      </w:r>
      <w:proofErr w:type="gramEnd"/>
      <w:r w:rsidRPr="00D4084E">
        <w:rPr>
          <w:rFonts w:cstheme="minorHAnsi"/>
          <w:sz w:val="24"/>
          <w:szCs w:val="24"/>
        </w:rPr>
        <w:t xml:space="preserve"> variable. Jaw lesions in association with loose teeth may show greater amounts of inflammation that may obscure the diagnosis. RDD of the lymph nodes shows distended nodal sinuses packed with histiocytes demonstrating emperipolesis of lymphocytes. Occasionally neutrophils and red cells may also be phagocytosed. As encountered in our five cases, emperipolesis is harder to evaluate in ENRDD and is best recognized following S100 protein immunohistochemistry, where the histiocytes of RDD express strong cytoplasmic and nuclear reactivity to S100 protein. The lymphocytes within the intracytoplasmic emperipolesis vacuoles remain unstained (Fig. </w:t>
      </w:r>
      <w:r w:rsidRPr="00E44699">
        <w:rPr>
          <w:rFonts w:cstheme="minorHAnsi"/>
          <w:sz w:val="24"/>
          <w:szCs w:val="24"/>
        </w:rPr>
        <w:t>4</w:t>
      </w:r>
      <w:r w:rsidRPr="00D4084E">
        <w:rPr>
          <w:rFonts w:cstheme="minorHAnsi"/>
          <w:sz w:val="24"/>
          <w:szCs w:val="24"/>
        </w:rPr>
        <w:t>). The histiocytes are CD68, CD163 and Alpha-1-antitrypsin positive [</w:t>
      </w:r>
      <w:r w:rsidRPr="00E44699">
        <w:rPr>
          <w:rFonts w:cstheme="minorHAnsi"/>
          <w:sz w:val="24"/>
          <w:szCs w:val="24"/>
        </w:rPr>
        <w:t>16</w:t>
      </w:r>
      <w:r w:rsidRPr="00D4084E">
        <w:rPr>
          <w:rFonts w:cstheme="minorHAnsi"/>
          <w:sz w:val="24"/>
          <w:szCs w:val="24"/>
        </w:rPr>
        <w:t>].</w:t>
      </w:r>
    </w:p>
    <w:p w14:paraId="2FB80187" w14:textId="46A13865" w:rsidR="00D4084E" w:rsidRPr="00D4084E" w:rsidRDefault="00D4084E" w:rsidP="00D4084E">
      <w:pPr>
        <w:rPr>
          <w:rFonts w:cstheme="minorHAnsi"/>
          <w:sz w:val="24"/>
          <w:szCs w:val="24"/>
        </w:rPr>
      </w:pPr>
      <w:proofErr w:type="spellStart"/>
      <w:r w:rsidRPr="00D4084E">
        <w:rPr>
          <w:rFonts w:cstheme="minorHAnsi"/>
          <w:sz w:val="24"/>
          <w:szCs w:val="24"/>
        </w:rPr>
        <w:t>Histopathologically</w:t>
      </w:r>
      <w:proofErr w:type="spellEnd"/>
      <w:r w:rsidRPr="00D4084E">
        <w:rPr>
          <w:rFonts w:cstheme="minorHAnsi"/>
          <w:sz w:val="24"/>
          <w:szCs w:val="24"/>
        </w:rPr>
        <w:t xml:space="preserve">, RDD resembles LCH, central xanthoma, </w:t>
      </w:r>
      <w:proofErr w:type="spellStart"/>
      <w:r w:rsidRPr="00D4084E">
        <w:rPr>
          <w:rFonts w:cstheme="minorHAnsi"/>
          <w:sz w:val="24"/>
          <w:szCs w:val="24"/>
        </w:rPr>
        <w:t>rhinoscleroma</w:t>
      </w:r>
      <w:proofErr w:type="spellEnd"/>
      <w:r w:rsidRPr="00D4084E">
        <w:rPr>
          <w:rFonts w:cstheme="minorHAnsi"/>
          <w:sz w:val="24"/>
          <w:szCs w:val="24"/>
        </w:rPr>
        <w:t xml:space="preserve"> and </w:t>
      </w:r>
      <w:proofErr w:type="spellStart"/>
      <w:r w:rsidRPr="00D4084E">
        <w:rPr>
          <w:rFonts w:cstheme="minorHAnsi"/>
          <w:sz w:val="24"/>
          <w:szCs w:val="24"/>
        </w:rPr>
        <w:t>Erdheim</w:t>
      </w:r>
      <w:proofErr w:type="spellEnd"/>
      <w:r w:rsidRPr="00D4084E">
        <w:rPr>
          <w:rFonts w:cstheme="minorHAnsi"/>
          <w:sz w:val="24"/>
          <w:szCs w:val="24"/>
        </w:rPr>
        <w:t>-Chester disease. LCH is a class I dendritic cell histiocytosis and it was reclassified as an “L” group of histiocytosis. Clonal mutations involving genes of the MAPK pathway are detected in 80% of cases [</w:t>
      </w:r>
      <w:r w:rsidRPr="00E44699">
        <w:rPr>
          <w:rFonts w:cstheme="minorHAnsi"/>
          <w:sz w:val="24"/>
          <w:szCs w:val="24"/>
        </w:rPr>
        <w:t>17</w:t>
      </w:r>
      <w:r w:rsidRPr="00D4084E">
        <w:rPr>
          <w:rFonts w:cstheme="minorHAnsi"/>
          <w:sz w:val="24"/>
          <w:szCs w:val="24"/>
        </w:rPr>
        <w:t>]. A recent study showed a subgroup of cases of RDD with mutually exclusive KRAS and MAP2K1 mutations (7 cases, N = 21) with 6 out of 7 (86%) cases expressing these point mutations being localized to the head and neck [</w:t>
      </w:r>
      <w:r w:rsidRPr="00E44699">
        <w:rPr>
          <w:rFonts w:cstheme="minorHAnsi"/>
          <w:sz w:val="24"/>
          <w:szCs w:val="24"/>
        </w:rPr>
        <w:t>18</w:t>
      </w:r>
      <w:r w:rsidRPr="00D4084E">
        <w:rPr>
          <w:rFonts w:cstheme="minorHAnsi"/>
          <w:sz w:val="24"/>
          <w:szCs w:val="24"/>
        </w:rPr>
        <w:t xml:space="preserve">]. The diagnosis of LCH is based on a combination of clinical and radiographic findings in association with histopathological identification of mononuclear histiocytes with a coffee bean or kidney shaped nucleus. In routine pathological diagnostic practice, detection of </w:t>
      </w:r>
      <w:proofErr w:type="spellStart"/>
      <w:r w:rsidRPr="00D4084E">
        <w:rPr>
          <w:rFonts w:cstheme="minorHAnsi"/>
          <w:sz w:val="24"/>
          <w:szCs w:val="24"/>
        </w:rPr>
        <w:t>Birbeck</w:t>
      </w:r>
      <w:proofErr w:type="spellEnd"/>
      <w:r w:rsidRPr="00D4084E">
        <w:rPr>
          <w:rFonts w:cstheme="minorHAnsi"/>
          <w:sz w:val="24"/>
          <w:szCs w:val="24"/>
        </w:rPr>
        <w:t xml:space="preserve"> granules by electron microscopy has been replaced by immunohistochemical detection of CD1a and CD207 (Langerin) in the histiocytes. </w:t>
      </w:r>
      <w:proofErr w:type="spellStart"/>
      <w:r w:rsidRPr="00D4084E">
        <w:rPr>
          <w:rFonts w:cstheme="minorHAnsi"/>
          <w:sz w:val="24"/>
          <w:szCs w:val="24"/>
        </w:rPr>
        <w:t>Lesional</w:t>
      </w:r>
      <w:proofErr w:type="spellEnd"/>
      <w:r w:rsidRPr="00D4084E">
        <w:rPr>
          <w:rFonts w:cstheme="minorHAnsi"/>
          <w:sz w:val="24"/>
          <w:szCs w:val="24"/>
        </w:rPr>
        <w:t xml:space="preserve"> tissue also shows abundant eosinophils and multinucleated giant cells [</w:t>
      </w:r>
      <w:r w:rsidRPr="00E44699">
        <w:rPr>
          <w:rFonts w:cstheme="minorHAnsi"/>
          <w:sz w:val="24"/>
          <w:szCs w:val="24"/>
        </w:rPr>
        <w:t>17</w:t>
      </w:r>
      <w:r w:rsidRPr="00D4084E">
        <w:rPr>
          <w:rFonts w:cstheme="minorHAnsi"/>
          <w:sz w:val="24"/>
          <w:szCs w:val="24"/>
        </w:rPr>
        <w:t xml:space="preserve">]. </w:t>
      </w:r>
      <w:proofErr w:type="spellStart"/>
      <w:r w:rsidRPr="00D4084E">
        <w:rPr>
          <w:rFonts w:cstheme="minorHAnsi"/>
          <w:sz w:val="24"/>
          <w:szCs w:val="24"/>
        </w:rPr>
        <w:t>Rhinoscleroma</w:t>
      </w:r>
      <w:proofErr w:type="spellEnd"/>
      <w:r w:rsidRPr="00D4084E">
        <w:rPr>
          <w:rFonts w:cstheme="minorHAnsi"/>
          <w:sz w:val="24"/>
          <w:szCs w:val="24"/>
        </w:rPr>
        <w:t xml:space="preserve"> and RDD can show some overlapping features including presentation in the respiratory tract and lymph nodes and a prominent histiocytic infiltrate. </w:t>
      </w:r>
      <w:proofErr w:type="spellStart"/>
      <w:r w:rsidRPr="00D4084E">
        <w:rPr>
          <w:rFonts w:cstheme="minorHAnsi"/>
          <w:sz w:val="24"/>
          <w:szCs w:val="24"/>
        </w:rPr>
        <w:t>Rhinoscleroma</w:t>
      </w:r>
      <w:proofErr w:type="spellEnd"/>
      <w:r w:rsidRPr="00D4084E">
        <w:rPr>
          <w:rFonts w:cstheme="minorHAnsi"/>
          <w:sz w:val="24"/>
          <w:szCs w:val="24"/>
        </w:rPr>
        <w:t xml:space="preserve"> will show a lymphoplasmacytic infiltrate with large, vacuolated macrophages known as Mikulicz cells that harbor the bacteria made prominent with silver stains. Emperipolesis may also be seen. Cases of concurrent </w:t>
      </w:r>
      <w:proofErr w:type="spellStart"/>
      <w:r w:rsidRPr="00D4084E">
        <w:rPr>
          <w:rFonts w:cstheme="minorHAnsi"/>
          <w:sz w:val="24"/>
          <w:szCs w:val="24"/>
        </w:rPr>
        <w:t>rhinoscleroma</w:t>
      </w:r>
      <w:proofErr w:type="spellEnd"/>
      <w:r w:rsidRPr="00D4084E">
        <w:rPr>
          <w:rFonts w:cstheme="minorHAnsi"/>
          <w:sz w:val="24"/>
          <w:szCs w:val="24"/>
        </w:rPr>
        <w:t xml:space="preserve"> and RDD have been reported. Histiocytes of </w:t>
      </w:r>
      <w:proofErr w:type="spellStart"/>
      <w:r w:rsidRPr="00D4084E">
        <w:rPr>
          <w:rFonts w:cstheme="minorHAnsi"/>
          <w:sz w:val="24"/>
          <w:szCs w:val="24"/>
        </w:rPr>
        <w:t>rhinoscleroma</w:t>
      </w:r>
      <w:proofErr w:type="spellEnd"/>
      <w:r w:rsidRPr="00D4084E">
        <w:rPr>
          <w:rFonts w:cstheme="minorHAnsi"/>
          <w:sz w:val="24"/>
          <w:szCs w:val="24"/>
        </w:rPr>
        <w:t xml:space="preserve"> are S100 negative [</w:t>
      </w:r>
      <w:r w:rsidRPr="00E44699">
        <w:rPr>
          <w:rFonts w:cstheme="minorHAnsi"/>
          <w:sz w:val="24"/>
          <w:szCs w:val="24"/>
        </w:rPr>
        <w:t>19</w:t>
      </w:r>
      <w:r w:rsidRPr="00D4084E">
        <w:rPr>
          <w:rFonts w:cstheme="minorHAnsi"/>
          <w:sz w:val="24"/>
          <w:szCs w:val="24"/>
        </w:rPr>
        <w:t xml:space="preserve">, </w:t>
      </w:r>
      <w:r w:rsidRPr="00E44699">
        <w:rPr>
          <w:rFonts w:cstheme="minorHAnsi"/>
          <w:sz w:val="24"/>
          <w:szCs w:val="24"/>
        </w:rPr>
        <w:t>20</w:t>
      </w:r>
      <w:r w:rsidRPr="00D4084E">
        <w:rPr>
          <w:rFonts w:cstheme="minorHAnsi"/>
          <w:sz w:val="24"/>
          <w:szCs w:val="24"/>
        </w:rPr>
        <w:t>]. Xanthoma of bone is a benign tumor consisting of a collection of granular to foamy histiocytes arranged in loose or compact sheets of large, round to oval cells. These cells may show cytoplasmic vacuolation and are CD 68 and CD 163 positive but S100 negative. [</w:t>
      </w:r>
      <w:r w:rsidRPr="00E44699">
        <w:rPr>
          <w:rFonts w:cstheme="minorHAnsi"/>
          <w:sz w:val="24"/>
          <w:szCs w:val="24"/>
        </w:rPr>
        <w:t>21</w:t>
      </w:r>
      <w:r w:rsidRPr="00D4084E">
        <w:rPr>
          <w:rFonts w:cstheme="minorHAnsi"/>
          <w:sz w:val="24"/>
          <w:szCs w:val="24"/>
        </w:rPr>
        <w:t xml:space="preserve">]. </w:t>
      </w:r>
      <w:proofErr w:type="spellStart"/>
      <w:r w:rsidRPr="00D4084E">
        <w:rPr>
          <w:rFonts w:cstheme="minorHAnsi"/>
          <w:sz w:val="24"/>
          <w:szCs w:val="24"/>
        </w:rPr>
        <w:t>Erdheim</w:t>
      </w:r>
      <w:proofErr w:type="spellEnd"/>
      <w:r w:rsidRPr="00D4084E">
        <w:rPr>
          <w:rFonts w:cstheme="minorHAnsi"/>
          <w:sz w:val="24"/>
          <w:szCs w:val="24"/>
        </w:rPr>
        <w:t>-Chester disease shows CD68 positive and S100 negative histiocytes with a granular cytoplasm. The disease affects patients between ages of 40 and 60 years. Patients present with lower leg and upper arm bone pain, headaches, seizures, cognitive impairment, diabetes insipidus, kidney and heart disease. [</w:t>
      </w:r>
      <w:r w:rsidRPr="00E44699">
        <w:rPr>
          <w:rFonts w:cstheme="minorHAnsi"/>
          <w:sz w:val="24"/>
          <w:szCs w:val="24"/>
        </w:rPr>
        <w:t>22</w:t>
      </w:r>
      <w:r w:rsidRPr="00D4084E">
        <w:rPr>
          <w:rFonts w:cstheme="minorHAnsi"/>
          <w:sz w:val="24"/>
          <w:szCs w:val="24"/>
        </w:rPr>
        <w:t>].</w:t>
      </w:r>
    </w:p>
    <w:p w14:paraId="411F6166" w14:textId="77777777" w:rsidR="00D4084E" w:rsidRPr="00D4084E" w:rsidRDefault="00D4084E" w:rsidP="00D4084E">
      <w:pPr>
        <w:rPr>
          <w:rFonts w:cstheme="minorHAnsi"/>
          <w:sz w:val="24"/>
          <w:szCs w:val="24"/>
        </w:rPr>
      </w:pPr>
      <w:r w:rsidRPr="00D4084E">
        <w:rPr>
          <w:rFonts w:cstheme="minorHAnsi"/>
          <w:sz w:val="24"/>
          <w:szCs w:val="24"/>
        </w:rPr>
        <w:t>RDD that involves the jawbones and teeth may easily be misinterpreted as dental-related inflammation.</w:t>
      </w:r>
    </w:p>
    <w:p w14:paraId="6BE85939" w14:textId="5B794E50" w:rsidR="00D4084E" w:rsidRPr="00D4084E" w:rsidRDefault="00D4084E" w:rsidP="00D4084E">
      <w:pPr>
        <w:rPr>
          <w:rFonts w:cstheme="minorHAnsi"/>
          <w:sz w:val="24"/>
          <w:szCs w:val="24"/>
        </w:rPr>
      </w:pPr>
      <w:r w:rsidRPr="00D4084E">
        <w:rPr>
          <w:rFonts w:cstheme="minorHAnsi"/>
          <w:sz w:val="24"/>
          <w:szCs w:val="24"/>
        </w:rPr>
        <w:t>RDD may demonstrate increased numbers of IgG4 + plasma cells. However, in the absence of fibrosis with at least a focal storiform pattern, eosinophils in the inflammatory infiltrate and an obliterative phlebitis, the possibility of IgG4-related disease can be excluded [</w:t>
      </w:r>
      <w:r w:rsidRPr="00E44699">
        <w:rPr>
          <w:rFonts w:cstheme="minorHAnsi"/>
          <w:sz w:val="24"/>
          <w:szCs w:val="24"/>
        </w:rPr>
        <w:t>23</w:t>
      </w:r>
      <w:r w:rsidRPr="00D4084E">
        <w:rPr>
          <w:rFonts w:cstheme="minorHAnsi"/>
          <w:sz w:val="24"/>
          <w:szCs w:val="24"/>
        </w:rPr>
        <w:t xml:space="preserve">, </w:t>
      </w:r>
      <w:r w:rsidRPr="00E44699">
        <w:rPr>
          <w:rFonts w:cstheme="minorHAnsi"/>
          <w:sz w:val="24"/>
          <w:szCs w:val="24"/>
        </w:rPr>
        <w:t>24</w:t>
      </w:r>
      <w:r w:rsidRPr="00D4084E">
        <w:rPr>
          <w:rFonts w:cstheme="minorHAnsi"/>
          <w:sz w:val="24"/>
          <w:szCs w:val="24"/>
        </w:rPr>
        <w:t>].</w:t>
      </w:r>
    </w:p>
    <w:p w14:paraId="4BB3D15F" w14:textId="489A8A5E" w:rsidR="00D4084E" w:rsidRPr="00D4084E" w:rsidRDefault="00D4084E" w:rsidP="00D4084E">
      <w:pPr>
        <w:rPr>
          <w:rFonts w:cstheme="minorHAnsi"/>
          <w:sz w:val="24"/>
          <w:szCs w:val="24"/>
        </w:rPr>
      </w:pPr>
      <w:r w:rsidRPr="00D4084E">
        <w:rPr>
          <w:rFonts w:cstheme="minorHAnsi"/>
          <w:sz w:val="24"/>
          <w:szCs w:val="24"/>
        </w:rPr>
        <w:t>ENRDD of the jaws and paranasal sinuses is an indolent, self-limiting disease. Some cases of ENRDD have undergone spontaneous resolution. Observation and monitoring may be adequate in asymptomatic patients. Masses of the nasal and paranasal sinuses producing symptoms of obstruction are treated by conservative excision. Radiation therapy has also been used with some success, but this is generally restricted to patients with vital organ involvement [</w:t>
      </w:r>
      <w:r w:rsidRPr="00E44699">
        <w:rPr>
          <w:rFonts w:cstheme="minorHAnsi"/>
          <w:sz w:val="24"/>
          <w:szCs w:val="24"/>
        </w:rPr>
        <w:t>8</w:t>
      </w:r>
      <w:r w:rsidRPr="00D4084E">
        <w:rPr>
          <w:rFonts w:cstheme="minorHAnsi"/>
          <w:sz w:val="24"/>
          <w:szCs w:val="24"/>
        </w:rPr>
        <w:t>].</w:t>
      </w:r>
    </w:p>
    <w:p w14:paraId="1CDC00E6" w14:textId="77777777" w:rsidR="00D4084E" w:rsidRPr="00D4084E" w:rsidRDefault="00D4084E" w:rsidP="00B63ECC">
      <w:pPr>
        <w:pStyle w:val="Heading1"/>
      </w:pPr>
      <w:r w:rsidRPr="00D4084E">
        <w:t>Conclusion</w:t>
      </w:r>
    </w:p>
    <w:p w14:paraId="3F1B45B5" w14:textId="77777777" w:rsidR="00D4084E" w:rsidRPr="00D4084E" w:rsidRDefault="00D4084E" w:rsidP="00D4084E">
      <w:pPr>
        <w:rPr>
          <w:rFonts w:cstheme="minorHAnsi"/>
          <w:sz w:val="24"/>
          <w:szCs w:val="24"/>
        </w:rPr>
      </w:pPr>
      <w:r w:rsidRPr="00D4084E">
        <w:rPr>
          <w:rFonts w:cstheme="minorHAnsi"/>
          <w:sz w:val="24"/>
          <w:szCs w:val="24"/>
        </w:rPr>
        <w:t xml:space="preserve">RDD or SHML is a relatively rare histiocytosis of unknown origin. A diagnosis of RDD is rarely suspected in the absence of nodal involvement. Primary jaw, nasal and paranasal </w:t>
      </w:r>
      <w:proofErr w:type="gramStart"/>
      <w:r w:rsidRPr="00D4084E">
        <w:rPr>
          <w:rFonts w:cstheme="minorHAnsi"/>
          <w:sz w:val="24"/>
          <w:szCs w:val="24"/>
        </w:rPr>
        <w:t>lesions ,</w:t>
      </w:r>
      <w:proofErr w:type="gramEnd"/>
      <w:r w:rsidRPr="00D4084E">
        <w:rPr>
          <w:rFonts w:cstheme="minorHAnsi"/>
          <w:sz w:val="24"/>
          <w:szCs w:val="24"/>
        </w:rPr>
        <w:t xml:space="preserve"> ENRDD are clinically mistaken for other pathologic processes with a resultant delay in diagnosis and management. </w:t>
      </w:r>
      <w:proofErr w:type="spellStart"/>
      <w:r w:rsidRPr="00D4084E">
        <w:rPr>
          <w:rFonts w:cstheme="minorHAnsi"/>
          <w:sz w:val="24"/>
          <w:szCs w:val="24"/>
        </w:rPr>
        <w:t>Histopathologically</w:t>
      </w:r>
      <w:proofErr w:type="spellEnd"/>
      <w:r w:rsidRPr="00D4084E">
        <w:rPr>
          <w:rFonts w:cstheme="minorHAnsi"/>
          <w:sz w:val="24"/>
          <w:szCs w:val="24"/>
        </w:rPr>
        <w:t xml:space="preserve">, ENRDD of the head and neck shows relatively more mixed inflammation. </w:t>
      </w:r>
      <w:proofErr w:type="spellStart"/>
      <w:r w:rsidRPr="00D4084E">
        <w:rPr>
          <w:rFonts w:cstheme="minorHAnsi"/>
          <w:sz w:val="24"/>
          <w:szCs w:val="24"/>
        </w:rPr>
        <w:t>Lymphophagocytosis</w:t>
      </w:r>
      <w:proofErr w:type="spellEnd"/>
      <w:r w:rsidRPr="00D4084E">
        <w:rPr>
          <w:rFonts w:cstheme="minorHAnsi"/>
          <w:sz w:val="24"/>
          <w:szCs w:val="24"/>
        </w:rPr>
        <w:t xml:space="preserve"> (emperipolesis) is not visualized as readily as in nodal disease. Due to these features, ENRDD of the head and neck resembles a broad range of histiocyte rich common inflammatory conditions and other neoplastic processes that need to be excluded to arrive at a correct diagnosis.</w:t>
      </w:r>
    </w:p>
    <w:p w14:paraId="0DD17F3C" w14:textId="77777777" w:rsidR="00D4084E" w:rsidRPr="00D4084E" w:rsidRDefault="00D4084E" w:rsidP="00B63ECC">
      <w:pPr>
        <w:pStyle w:val="Heading1"/>
      </w:pPr>
      <w:r w:rsidRPr="00D4084E">
        <w:t>Footnotes</w:t>
      </w:r>
    </w:p>
    <w:p w14:paraId="390ADAF1" w14:textId="77777777" w:rsidR="00D4084E" w:rsidRPr="00D4084E" w:rsidRDefault="00D4084E" w:rsidP="00B63ECC">
      <w:pPr>
        <w:pStyle w:val="Heading2"/>
      </w:pPr>
      <w:r w:rsidRPr="00D4084E">
        <w:t>Disclaimer</w:t>
      </w:r>
    </w:p>
    <w:p w14:paraId="707E2797" w14:textId="77777777" w:rsidR="00D4084E" w:rsidRPr="00D4084E" w:rsidRDefault="00D4084E" w:rsidP="00D4084E">
      <w:pPr>
        <w:rPr>
          <w:rFonts w:cstheme="minorHAnsi"/>
          <w:sz w:val="24"/>
          <w:szCs w:val="24"/>
        </w:rPr>
      </w:pPr>
      <w:r w:rsidRPr="00D4084E">
        <w:rPr>
          <w:rFonts w:cstheme="minorHAnsi"/>
          <w:sz w:val="24"/>
          <w:szCs w:val="24"/>
        </w:rPr>
        <w:t>The views expressed in this manuscript are those of the authors and do not reflect the official policy of the Department of Army/Navy/Air Force, Department of Defense, or US Government.</w:t>
      </w:r>
    </w:p>
    <w:p w14:paraId="32C1B61B" w14:textId="77777777" w:rsidR="00D4084E" w:rsidRPr="00D4084E" w:rsidRDefault="00D4084E" w:rsidP="00B63ECC">
      <w:pPr>
        <w:pStyle w:val="Heading2"/>
      </w:pPr>
      <w:r w:rsidRPr="00D4084E">
        <w:t>Publisher's Note</w:t>
      </w:r>
    </w:p>
    <w:p w14:paraId="4C73F32A" w14:textId="77777777" w:rsidR="00D4084E" w:rsidRPr="00D4084E" w:rsidRDefault="00D4084E" w:rsidP="00D4084E">
      <w:pPr>
        <w:rPr>
          <w:rFonts w:cstheme="minorHAnsi"/>
          <w:sz w:val="24"/>
          <w:szCs w:val="24"/>
        </w:rPr>
      </w:pPr>
      <w:r w:rsidRPr="00D4084E">
        <w:rPr>
          <w:rFonts w:cstheme="minorHAnsi"/>
          <w:sz w:val="24"/>
          <w:szCs w:val="24"/>
        </w:rPr>
        <w:t xml:space="preserve">Springer Nature remains neutral </w:t>
      </w:r>
      <w:proofErr w:type="gramStart"/>
      <w:r w:rsidRPr="00D4084E">
        <w:rPr>
          <w:rFonts w:cstheme="minorHAnsi"/>
          <w:sz w:val="24"/>
          <w:szCs w:val="24"/>
        </w:rPr>
        <w:t>with regard to</w:t>
      </w:r>
      <w:proofErr w:type="gramEnd"/>
      <w:r w:rsidRPr="00D4084E">
        <w:rPr>
          <w:rFonts w:cstheme="minorHAnsi"/>
          <w:sz w:val="24"/>
          <w:szCs w:val="24"/>
        </w:rPr>
        <w:t xml:space="preserve"> jurisdictional claims in published maps and institutional affiliations.</w:t>
      </w:r>
    </w:p>
    <w:p w14:paraId="35F3F844" w14:textId="77777777" w:rsidR="00D4084E" w:rsidRPr="00D4084E" w:rsidRDefault="00D4084E" w:rsidP="00B63ECC">
      <w:pPr>
        <w:pStyle w:val="Heading1"/>
      </w:pPr>
      <w:r w:rsidRPr="00D4084E">
        <w:t>Contributor Information</w:t>
      </w:r>
    </w:p>
    <w:p w14:paraId="6B88113B" w14:textId="3B0209F0" w:rsidR="00D4084E" w:rsidRPr="00D4084E" w:rsidRDefault="00D4084E" w:rsidP="00B63ECC">
      <w:pPr>
        <w:spacing w:after="0"/>
        <w:rPr>
          <w:rFonts w:cstheme="minorHAnsi"/>
          <w:sz w:val="24"/>
          <w:szCs w:val="24"/>
        </w:rPr>
      </w:pPr>
      <w:proofErr w:type="spellStart"/>
      <w:r w:rsidRPr="00D4084E">
        <w:rPr>
          <w:rFonts w:cstheme="minorHAnsi"/>
          <w:sz w:val="24"/>
          <w:szCs w:val="24"/>
        </w:rPr>
        <w:t>Junu</w:t>
      </w:r>
      <w:proofErr w:type="spellEnd"/>
      <w:r w:rsidRPr="00D4084E">
        <w:rPr>
          <w:rFonts w:cstheme="minorHAnsi"/>
          <w:sz w:val="24"/>
          <w:szCs w:val="24"/>
        </w:rPr>
        <w:t xml:space="preserve"> Ojha, Email: </w:t>
      </w:r>
      <w:proofErr w:type="spellStart"/>
      <w:proofErr w:type="gramStart"/>
      <w:r w:rsidRPr="00E44699">
        <w:rPr>
          <w:rFonts w:cstheme="minorHAnsi"/>
          <w:sz w:val="24"/>
          <w:szCs w:val="24"/>
        </w:rPr>
        <w:t>moc.liamg</w:t>
      </w:r>
      <w:proofErr w:type="gramEnd"/>
      <w:r w:rsidRPr="00E44699">
        <w:rPr>
          <w:rFonts w:cstheme="minorHAnsi"/>
          <w:sz w:val="24"/>
          <w:szCs w:val="24"/>
        </w:rPr>
        <w:t>@ahjouj</w:t>
      </w:r>
      <w:proofErr w:type="spellEnd"/>
      <w:r w:rsidRPr="00D4084E">
        <w:rPr>
          <w:rFonts w:cstheme="minorHAnsi"/>
          <w:sz w:val="24"/>
          <w:szCs w:val="24"/>
        </w:rPr>
        <w:t>.</w:t>
      </w:r>
    </w:p>
    <w:p w14:paraId="5E09FE0A" w14:textId="36F8376D" w:rsidR="00D4084E" w:rsidRPr="00D4084E" w:rsidRDefault="00D4084E" w:rsidP="00B63ECC">
      <w:pPr>
        <w:spacing w:after="0"/>
        <w:rPr>
          <w:rFonts w:cstheme="minorHAnsi"/>
          <w:sz w:val="24"/>
          <w:szCs w:val="24"/>
        </w:rPr>
      </w:pPr>
      <w:proofErr w:type="spellStart"/>
      <w:r w:rsidRPr="00D4084E">
        <w:rPr>
          <w:rFonts w:cstheme="minorHAnsi"/>
          <w:sz w:val="24"/>
          <w:szCs w:val="24"/>
        </w:rPr>
        <w:t>Yeshwant</w:t>
      </w:r>
      <w:proofErr w:type="spellEnd"/>
      <w:r w:rsidRPr="00D4084E">
        <w:rPr>
          <w:rFonts w:cstheme="minorHAnsi"/>
          <w:sz w:val="24"/>
          <w:szCs w:val="24"/>
        </w:rPr>
        <w:t xml:space="preserve"> B. Rawal, Email: </w:t>
      </w:r>
      <w:proofErr w:type="spellStart"/>
      <w:proofErr w:type="gramStart"/>
      <w:r w:rsidRPr="00E44699">
        <w:rPr>
          <w:rFonts w:cstheme="minorHAnsi"/>
          <w:sz w:val="24"/>
          <w:szCs w:val="24"/>
        </w:rPr>
        <w:t>moc.liamg</w:t>
      </w:r>
      <w:proofErr w:type="gramEnd"/>
      <w:r w:rsidRPr="00E44699">
        <w:rPr>
          <w:rFonts w:cstheme="minorHAnsi"/>
          <w:sz w:val="24"/>
          <w:szCs w:val="24"/>
        </w:rPr>
        <w:t>@lawarby</w:t>
      </w:r>
      <w:proofErr w:type="spellEnd"/>
      <w:r w:rsidRPr="00D4084E">
        <w:rPr>
          <w:rFonts w:cstheme="minorHAnsi"/>
          <w:sz w:val="24"/>
          <w:szCs w:val="24"/>
        </w:rPr>
        <w:t>.</w:t>
      </w:r>
    </w:p>
    <w:p w14:paraId="4063BE58" w14:textId="7BD939BC" w:rsidR="00D4084E" w:rsidRPr="00D4084E" w:rsidRDefault="00D4084E" w:rsidP="00B63ECC">
      <w:pPr>
        <w:spacing w:after="0"/>
        <w:rPr>
          <w:rFonts w:cstheme="minorHAnsi"/>
          <w:sz w:val="24"/>
          <w:szCs w:val="24"/>
        </w:rPr>
      </w:pPr>
      <w:r w:rsidRPr="00D4084E">
        <w:rPr>
          <w:rFonts w:cstheme="minorHAnsi"/>
          <w:sz w:val="24"/>
          <w:szCs w:val="24"/>
        </w:rPr>
        <w:t xml:space="preserve">Jason L. </w:t>
      </w:r>
      <w:proofErr w:type="spellStart"/>
      <w:r w:rsidRPr="00D4084E">
        <w:rPr>
          <w:rFonts w:cstheme="minorHAnsi"/>
          <w:sz w:val="24"/>
          <w:szCs w:val="24"/>
        </w:rPr>
        <w:t>Hornick</w:t>
      </w:r>
      <w:proofErr w:type="spellEnd"/>
      <w:r w:rsidRPr="00D4084E">
        <w:rPr>
          <w:rFonts w:cstheme="minorHAnsi"/>
          <w:sz w:val="24"/>
          <w:szCs w:val="24"/>
        </w:rPr>
        <w:t xml:space="preserve">, Email: </w:t>
      </w:r>
      <w:proofErr w:type="spellStart"/>
      <w:r w:rsidRPr="00E44699">
        <w:rPr>
          <w:rFonts w:cstheme="minorHAnsi"/>
          <w:sz w:val="24"/>
          <w:szCs w:val="24"/>
        </w:rPr>
        <w:t>ude.dravrah.hwb@kcinrohj</w:t>
      </w:r>
      <w:proofErr w:type="spellEnd"/>
      <w:r w:rsidRPr="00D4084E">
        <w:rPr>
          <w:rFonts w:cstheme="minorHAnsi"/>
          <w:sz w:val="24"/>
          <w:szCs w:val="24"/>
        </w:rPr>
        <w:t>.</w:t>
      </w:r>
    </w:p>
    <w:p w14:paraId="4D8A0159" w14:textId="0E58EA4A" w:rsidR="00D4084E" w:rsidRPr="00D4084E" w:rsidRDefault="00D4084E" w:rsidP="00B63ECC">
      <w:pPr>
        <w:spacing w:after="0"/>
        <w:rPr>
          <w:rFonts w:cstheme="minorHAnsi"/>
          <w:sz w:val="24"/>
          <w:szCs w:val="24"/>
        </w:rPr>
      </w:pPr>
      <w:r w:rsidRPr="00D4084E">
        <w:rPr>
          <w:rFonts w:cstheme="minorHAnsi"/>
          <w:sz w:val="24"/>
          <w:szCs w:val="24"/>
        </w:rPr>
        <w:t xml:space="preserve">Kelly </w:t>
      </w:r>
      <w:proofErr w:type="spellStart"/>
      <w:r w:rsidRPr="00D4084E">
        <w:rPr>
          <w:rFonts w:cstheme="minorHAnsi"/>
          <w:sz w:val="24"/>
          <w:szCs w:val="24"/>
        </w:rPr>
        <w:t>Magliocca</w:t>
      </w:r>
      <w:proofErr w:type="spellEnd"/>
      <w:r w:rsidRPr="00D4084E">
        <w:rPr>
          <w:rFonts w:cstheme="minorHAnsi"/>
          <w:sz w:val="24"/>
          <w:szCs w:val="24"/>
        </w:rPr>
        <w:t xml:space="preserve">, Email: </w:t>
      </w:r>
      <w:proofErr w:type="spellStart"/>
      <w:proofErr w:type="gramStart"/>
      <w:r w:rsidRPr="00E44699">
        <w:rPr>
          <w:rFonts w:cstheme="minorHAnsi"/>
          <w:sz w:val="24"/>
          <w:szCs w:val="24"/>
        </w:rPr>
        <w:t>ude.yrome</w:t>
      </w:r>
      <w:proofErr w:type="gramEnd"/>
      <w:r w:rsidRPr="00E44699">
        <w:rPr>
          <w:rFonts w:cstheme="minorHAnsi"/>
          <w:sz w:val="24"/>
          <w:szCs w:val="24"/>
        </w:rPr>
        <w:t>@accoilgamk</w:t>
      </w:r>
      <w:proofErr w:type="spellEnd"/>
      <w:r w:rsidRPr="00D4084E">
        <w:rPr>
          <w:rFonts w:cstheme="minorHAnsi"/>
          <w:sz w:val="24"/>
          <w:szCs w:val="24"/>
        </w:rPr>
        <w:t>.</w:t>
      </w:r>
    </w:p>
    <w:p w14:paraId="426282D5" w14:textId="76902730" w:rsidR="00D4084E" w:rsidRPr="00D4084E" w:rsidRDefault="00D4084E" w:rsidP="00B63ECC">
      <w:pPr>
        <w:spacing w:after="0"/>
        <w:rPr>
          <w:rFonts w:cstheme="minorHAnsi"/>
          <w:sz w:val="24"/>
          <w:szCs w:val="24"/>
        </w:rPr>
      </w:pPr>
      <w:r w:rsidRPr="00D4084E">
        <w:rPr>
          <w:rFonts w:cstheme="minorHAnsi"/>
          <w:sz w:val="24"/>
          <w:szCs w:val="24"/>
        </w:rPr>
        <w:t xml:space="preserve">David R. Montgomery, Email: </w:t>
      </w:r>
      <w:proofErr w:type="spellStart"/>
      <w:proofErr w:type="gramStart"/>
      <w:r w:rsidRPr="00E44699">
        <w:rPr>
          <w:rFonts w:cstheme="minorHAnsi"/>
          <w:sz w:val="24"/>
          <w:szCs w:val="24"/>
        </w:rPr>
        <w:t>moc.liamg</w:t>
      </w:r>
      <w:proofErr w:type="gramEnd"/>
      <w:r w:rsidRPr="00E44699">
        <w:rPr>
          <w:rFonts w:cstheme="minorHAnsi"/>
          <w:sz w:val="24"/>
          <w:szCs w:val="24"/>
        </w:rPr>
        <w:t>@sddmogtnom</w:t>
      </w:r>
      <w:proofErr w:type="spellEnd"/>
      <w:r w:rsidRPr="00D4084E">
        <w:rPr>
          <w:rFonts w:cstheme="minorHAnsi"/>
          <w:sz w:val="24"/>
          <w:szCs w:val="24"/>
        </w:rPr>
        <w:t>.</w:t>
      </w:r>
    </w:p>
    <w:p w14:paraId="5841F481" w14:textId="6CA8B657" w:rsidR="00D4084E" w:rsidRPr="00D4084E" w:rsidRDefault="00D4084E" w:rsidP="00B63ECC">
      <w:pPr>
        <w:spacing w:after="0"/>
        <w:rPr>
          <w:rFonts w:cstheme="minorHAnsi"/>
          <w:sz w:val="24"/>
          <w:szCs w:val="24"/>
        </w:rPr>
      </w:pPr>
      <w:r w:rsidRPr="00D4084E">
        <w:rPr>
          <w:rFonts w:cstheme="minorHAnsi"/>
          <w:sz w:val="24"/>
          <w:szCs w:val="24"/>
        </w:rPr>
        <w:t xml:space="preserve">Robert D. Foss, Email: </w:t>
      </w:r>
      <w:proofErr w:type="spellStart"/>
      <w:r w:rsidRPr="00E44699">
        <w:rPr>
          <w:rFonts w:cstheme="minorHAnsi"/>
          <w:sz w:val="24"/>
          <w:szCs w:val="24"/>
        </w:rPr>
        <w:t>lim.liam@rtc.ssof.d.trebor</w:t>
      </w:r>
      <w:proofErr w:type="spellEnd"/>
      <w:r w:rsidRPr="00D4084E">
        <w:rPr>
          <w:rFonts w:cstheme="minorHAnsi"/>
          <w:sz w:val="24"/>
          <w:szCs w:val="24"/>
        </w:rPr>
        <w:t>.</w:t>
      </w:r>
    </w:p>
    <w:p w14:paraId="754DCB82" w14:textId="32F9BB4B" w:rsidR="00D4084E" w:rsidRPr="00D4084E" w:rsidRDefault="00D4084E" w:rsidP="00B63ECC">
      <w:pPr>
        <w:spacing w:after="0"/>
        <w:rPr>
          <w:rFonts w:cstheme="minorHAnsi"/>
          <w:sz w:val="24"/>
          <w:szCs w:val="24"/>
        </w:rPr>
      </w:pPr>
      <w:r w:rsidRPr="00D4084E">
        <w:rPr>
          <w:rFonts w:cstheme="minorHAnsi"/>
          <w:sz w:val="24"/>
          <w:szCs w:val="24"/>
        </w:rPr>
        <w:t xml:space="preserve">Kevin R. </w:t>
      </w:r>
      <w:proofErr w:type="spellStart"/>
      <w:r w:rsidRPr="00D4084E">
        <w:rPr>
          <w:rFonts w:cstheme="minorHAnsi"/>
          <w:sz w:val="24"/>
          <w:szCs w:val="24"/>
        </w:rPr>
        <w:t>Torske</w:t>
      </w:r>
      <w:proofErr w:type="spellEnd"/>
      <w:r w:rsidRPr="00D4084E">
        <w:rPr>
          <w:rFonts w:cstheme="minorHAnsi"/>
          <w:sz w:val="24"/>
          <w:szCs w:val="24"/>
        </w:rPr>
        <w:t xml:space="preserve">, Email: </w:t>
      </w:r>
      <w:proofErr w:type="spellStart"/>
      <w:r w:rsidRPr="00E44699">
        <w:rPr>
          <w:rFonts w:cstheme="minorHAnsi"/>
          <w:sz w:val="24"/>
          <w:szCs w:val="24"/>
        </w:rPr>
        <w:t>lim.liam@lim.eksrot.r.nivek</w:t>
      </w:r>
      <w:proofErr w:type="spellEnd"/>
      <w:r w:rsidRPr="00D4084E">
        <w:rPr>
          <w:rFonts w:cstheme="minorHAnsi"/>
          <w:sz w:val="24"/>
          <w:szCs w:val="24"/>
        </w:rPr>
        <w:t>.</w:t>
      </w:r>
    </w:p>
    <w:p w14:paraId="4485217A" w14:textId="052DE0C0" w:rsidR="00D4084E" w:rsidRPr="00D4084E" w:rsidRDefault="00D4084E" w:rsidP="00B63ECC">
      <w:pPr>
        <w:spacing w:after="0"/>
        <w:rPr>
          <w:rFonts w:cstheme="minorHAnsi"/>
          <w:sz w:val="24"/>
          <w:szCs w:val="24"/>
        </w:rPr>
      </w:pPr>
      <w:r w:rsidRPr="00D4084E">
        <w:rPr>
          <w:rFonts w:cstheme="minorHAnsi"/>
          <w:sz w:val="24"/>
          <w:szCs w:val="24"/>
        </w:rPr>
        <w:t xml:space="preserve">Brent </w:t>
      </w:r>
      <w:proofErr w:type="spellStart"/>
      <w:r w:rsidRPr="00D4084E">
        <w:rPr>
          <w:rFonts w:cstheme="minorHAnsi"/>
          <w:sz w:val="24"/>
          <w:szCs w:val="24"/>
        </w:rPr>
        <w:t>Accurso</w:t>
      </w:r>
      <w:proofErr w:type="spellEnd"/>
      <w:r w:rsidRPr="00D4084E">
        <w:rPr>
          <w:rFonts w:cstheme="minorHAnsi"/>
          <w:sz w:val="24"/>
          <w:szCs w:val="24"/>
        </w:rPr>
        <w:t xml:space="preserve">, Email: </w:t>
      </w:r>
      <w:proofErr w:type="spellStart"/>
      <w:r w:rsidRPr="00E44699">
        <w:rPr>
          <w:rFonts w:cstheme="minorHAnsi"/>
          <w:sz w:val="24"/>
          <w:szCs w:val="24"/>
        </w:rPr>
        <w:t>moc.liamg@osrucca.tnerb</w:t>
      </w:r>
      <w:proofErr w:type="spellEnd"/>
      <w:r w:rsidRPr="00D4084E">
        <w:rPr>
          <w:rFonts w:cstheme="minorHAnsi"/>
          <w:sz w:val="24"/>
          <w:szCs w:val="24"/>
        </w:rPr>
        <w:t>.</w:t>
      </w:r>
    </w:p>
    <w:p w14:paraId="42B9ABB1" w14:textId="77777777" w:rsidR="00B63ECC" w:rsidRDefault="00B63ECC" w:rsidP="00D4084E"/>
    <w:p w14:paraId="4B12A564" w14:textId="532EBA9B" w:rsidR="00D4084E" w:rsidRPr="00D4084E" w:rsidRDefault="00D4084E" w:rsidP="00B63ECC">
      <w:pPr>
        <w:pStyle w:val="Heading1"/>
      </w:pPr>
      <w:r w:rsidRPr="00D4084E">
        <w:t>References</w:t>
      </w:r>
    </w:p>
    <w:p w14:paraId="255FD003" w14:textId="7A584EA8"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 Rosai J, Dorfman RF. Sinus histiocytosis with massive lymphadenopathy: a newly recognized benign clinicopathological entity. Arch </w:t>
      </w:r>
      <w:proofErr w:type="spellStart"/>
      <w:r w:rsidRPr="00D4084E">
        <w:rPr>
          <w:rFonts w:cstheme="minorHAnsi"/>
          <w:sz w:val="24"/>
          <w:szCs w:val="24"/>
        </w:rPr>
        <w:t>Pathol</w:t>
      </w:r>
      <w:proofErr w:type="spellEnd"/>
      <w:r w:rsidRPr="00D4084E">
        <w:rPr>
          <w:rFonts w:cstheme="minorHAnsi"/>
          <w:sz w:val="24"/>
          <w:szCs w:val="24"/>
        </w:rPr>
        <w:t xml:space="preserve">. 1969;87(1):63–70. </w:t>
      </w:r>
    </w:p>
    <w:p w14:paraId="67BBBF08" w14:textId="28CE6B1C"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 Rosai J, Dorfman RF. Sinus histiocytosis with massive lymphadenopathy: a </w:t>
      </w:r>
      <w:proofErr w:type="spellStart"/>
      <w:r w:rsidRPr="00D4084E">
        <w:rPr>
          <w:rFonts w:cstheme="minorHAnsi"/>
          <w:sz w:val="24"/>
          <w:szCs w:val="24"/>
        </w:rPr>
        <w:t>pseudolymphomatous</w:t>
      </w:r>
      <w:proofErr w:type="spellEnd"/>
      <w:r w:rsidRPr="00D4084E">
        <w:rPr>
          <w:rFonts w:cstheme="minorHAnsi"/>
          <w:sz w:val="24"/>
          <w:szCs w:val="24"/>
        </w:rPr>
        <w:t xml:space="preserve"> benign disorder. Analysis of 34 cases. Cancer. 1972;30(5):1174–1188. </w:t>
      </w:r>
    </w:p>
    <w:p w14:paraId="289C7BBC" w14:textId="11EFD031"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 Wang E, </w:t>
      </w:r>
      <w:proofErr w:type="spellStart"/>
      <w:r w:rsidRPr="00D4084E">
        <w:rPr>
          <w:rFonts w:cstheme="minorHAnsi"/>
          <w:sz w:val="24"/>
          <w:szCs w:val="24"/>
        </w:rPr>
        <w:t>Anzai</w:t>
      </w:r>
      <w:proofErr w:type="spellEnd"/>
      <w:r w:rsidRPr="00D4084E">
        <w:rPr>
          <w:rFonts w:cstheme="minorHAnsi"/>
          <w:sz w:val="24"/>
          <w:szCs w:val="24"/>
        </w:rPr>
        <w:t xml:space="preserve"> Y, </w:t>
      </w:r>
      <w:proofErr w:type="spellStart"/>
      <w:r w:rsidRPr="00D4084E">
        <w:rPr>
          <w:rFonts w:cstheme="minorHAnsi"/>
          <w:sz w:val="24"/>
          <w:szCs w:val="24"/>
        </w:rPr>
        <w:t>Paulino</w:t>
      </w:r>
      <w:proofErr w:type="spellEnd"/>
      <w:r w:rsidRPr="00D4084E">
        <w:rPr>
          <w:rFonts w:cstheme="minorHAnsi"/>
          <w:sz w:val="24"/>
          <w:szCs w:val="24"/>
        </w:rPr>
        <w:t xml:space="preserve"> A, et al. Rosai-Dorfman disease presenting with isolated bilateral orbital masses: report of two cases. Am J </w:t>
      </w:r>
      <w:proofErr w:type="spellStart"/>
      <w:r w:rsidRPr="00D4084E">
        <w:rPr>
          <w:rFonts w:cstheme="minorHAnsi"/>
          <w:sz w:val="24"/>
          <w:szCs w:val="24"/>
        </w:rPr>
        <w:t>Neuroradiol</w:t>
      </w:r>
      <w:proofErr w:type="spellEnd"/>
      <w:r w:rsidRPr="00D4084E">
        <w:rPr>
          <w:rFonts w:cstheme="minorHAnsi"/>
          <w:sz w:val="24"/>
          <w:szCs w:val="24"/>
        </w:rPr>
        <w:t xml:space="preserve">. 2001;22(7):1386–1388. </w:t>
      </w:r>
    </w:p>
    <w:p w14:paraId="1643AF5F" w14:textId="38129210"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 Gaitonde S. Multifocal, </w:t>
      </w:r>
      <w:proofErr w:type="spellStart"/>
      <w:r w:rsidRPr="00D4084E">
        <w:rPr>
          <w:rFonts w:cstheme="minorHAnsi"/>
          <w:sz w:val="24"/>
          <w:szCs w:val="24"/>
        </w:rPr>
        <w:t>extranodal</w:t>
      </w:r>
      <w:proofErr w:type="spellEnd"/>
      <w:r w:rsidRPr="00D4084E">
        <w:rPr>
          <w:rFonts w:cstheme="minorHAnsi"/>
          <w:sz w:val="24"/>
          <w:szCs w:val="24"/>
        </w:rPr>
        <w:t xml:space="preserve"> sinus histiocytosis with massive lymphadenopathy: an overview. Arch </w:t>
      </w:r>
      <w:proofErr w:type="spellStart"/>
      <w:r w:rsidRPr="00D4084E">
        <w:rPr>
          <w:rFonts w:cstheme="minorHAnsi"/>
          <w:sz w:val="24"/>
          <w:szCs w:val="24"/>
        </w:rPr>
        <w:t>Pathol</w:t>
      </w:r>
      <w:proofErr w:type="spellEnd"/>
      <w:r w:rsidRPr="00D4084E">
        <w:rPr>
          <w:rFonts w:cstheme="minorHAnsi"/>
          <w:sz w:val="24"/>
          <w:szCs w:val="24"/>
        </w:rPr>
        <w:t xml:space="preserve"> Lab Med. 2007;131(7):1117–1121. </w:t>
      </w:r>
    </w:p>
    <w:p w14:paraId="3DAB7B58" w14:textId="3B7A345F"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5. </w:t>
      </w:r>
      <w:proofErr w:type="spellStart"/>
      <w:r w:rsidRPr="00D4084E">
        <w:rPr>
          <w:rFonts w:cstheme="minorHAnsi"/>
          <w:sz w:val="24"/>
          <w:szCs w:val="24"/>
        </w:rPr>
        <w:t>Bist</w:t>
      </w:r>
      <w:proofErr w:type="spellEnd"/>
      <w:r w:rsidRPr="00D4084E">
        <w:rPr>
          <w:rFonts w:cstheme="minorHAnsi"/>
          <w:sz w:val="24"/>
          <w:szCs w:val="24"/>
        </w:rPr>
        <w:t xml:space="preserve"> SS, Bisht M, Varshney S, Kishore S. Rosai-Dorfman disease. Ear Nose Throat J. 2008;87(1):16–17. </w:t>
      </w:r>
    </w:p>
    <w:p w14:paraId="76A7C2C5" w14:textId="5A380211"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6. </w:t>
      </w:r>
      <w:proofErr w:type="spellStart"/>
      <w:r w:rsidRPr="00D4084E">
        <w:rPr>
          <w:rFonts w:cstheme="minorHAnsi"/>
          <w:sz w:val="24"/>
          <w:szCs w:val="24"/>
        </w:rPr>
        <w:t>Foucar</w:t>
      </w:r>
      <w:proofErr w:type="spellEnd"/>
      <w:r w:rsidRPr="00D4084E">
        <w:rPr>
          <w:rFonts w:cstheme="minorHAnsi"/>
          <w:sz w:val="24"/>
          <w:szCs w:val="24"/>
        </w:rPr>
        <w:t xml:space="preserve"> E, Rosai J, Dorfman RF. Sinus histiocytosis with massive lymphadenopathy: </w:t>
      </w:r>
      <w:proofErr w:type="gramStart"/>
      <w:r w:rsidRPr="00D4084E">
        <w:rPr>
          <w:rFonts w:cstheme="minorHAnsi"/>
          <w:sz w:val="24"/>
          <w:szCs w:val="24"/>
        </w:rPr>
        <w:t>current status</w:t>
      </w:r>
      <w:proofErr w:type="gramEnd"/>
      <w:r w:rsidRPr="00D4084E">
        <w:rPr>
          <w:rFonts w:cstheme="minorHAnsi"/>
          <w:sz w:val="24"/>
          <w:szCs w:val="24"/>
        </w:rPr>
        <w:t xml:space="preserve"> and future directions. Arch Dermatol. 1988;124(8):1211–1214. </w:t>
      </w:r>
    </w:p>
    <w:p w14:paraId="1CE7FDAC" w14:textId="31B4330C"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7. Alawi F, Robinson BT, Carrasco L. Rosai-Dorfman disease of the mandible. Oral Surg Oral Med Oral </w:t>
      </w:r>
      <w:proofErr w:type="spellStart"/>
      <w:r w:rsidRPr="00D4084E">
        <w:rPr>
          <w:rFonts w:cstheme="minorHAnsi"/>
          <w:sz w:val="24"/>
          <w:szCs w:val="24"/>
        </w:rPr>
        <w:t>Pathol</w:t>
      </w:r>
      <w:proofErr w:type="spellEnd"/>
      <w:r w:rsidRPr="00D4084E">
        <w:rPr>
          <w:rFonts w:cstheme="minorHAnsi"/>
          <w:sz w:val="24"/>
          <w:szCs w:val="24"/>
        </w:rPr>
        <w:t xml:space="preserve"> Oral </w:t>
      </w:r>
      <w:proofErr w:type="spellStart"/>
      <w:r w:rsidRPr="00D4084E">
        <w:rPr>
          <w:rFonts w:cstheme="minorHAnsi"/>
          <w:sz w:val="24"/>
          <w:szCs w:val="24"/>
        </w:rPr>
        <w:t>Radiol</w:t>
      </w:r>
      <w:proofErr w:type="spellEnd"/>
      <w:r w:rsidRPr="00D4084E">
        <w:rPr>
          <w:rFonts w:cstheme="minorHAnsi"/>
          <w:sz w:val="24"/>
          <w:szCs w:val="24"/>
        </w:rPr>
        <w:t xml:space="preserve"> </w:t>
      </w:r>
      <w:proofErr w:type="spellStart"/>
      <w:r w:rsidRPr="00D4084E">
        <w:rPr>
          <w:rFonts w:cstheme="minorHAnsi"/>
          <w:sz w:val="24"/>
          <w:szCs w:val="24"/>
        </w:rPr>
        <w:t>Endod</w:t>
      </w:r>
      <w:proofErr w:type="spellEnd"/>
      <w:r w:rsidRPr="00D4084E">
        <w:rPr>
          <w:rFonts w:cstheme="minorHAnsi"/>
          <w:sz w:val="24"/>
          <w:szCs w:val="24"/>
        </w:rPr>
        <w:t xml:space="preserve">. 2006;102(4):506–512. </w:t>
      </w:r>
    </w:p>
    <w:p w14:paraId="0AFB7DF0" w14:textId="69172A46"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8. Duan HG, Zheng CQ, Wang DH, Ding GQ, Luo JQ, Zang CP, et al. </w:t>
      </w:r>
      <w:proofErr w:type="spellStart"/>
      <w:r w:rsidRPr="00D4084E">
        <w:rPr>
          <w:rFonts w:cstheme="minorHAnsi"/>
          <w:sz w:val="24"/>
          <w:szCs w:val="24"/>
        </w:rPr>
        <w:t>Extranodal</w:t>
      </w:r>
      <w:proofErr w:type="spellEnd"/>
      <w:r w:rsidRPr="00D4084E">
        <w:rPr>
          <w:rFonts w:cstheme="minorHAnsi"/>
          <w:sz w:val="24"/>
          <w:szCs w:val="24"/>
        </w:rPr>
        <w:t xml:space="preserve"> </w:t>
      </w:r>
      <w:proofErr w:type="spellStart"/>
      <w:r w:rsidRPr="00D4084E">
        <w:rPr>
          <w:rFonts w:cstheme="minorHAnsi"/>
          <w:sz w:val="24"/>
          <w:szCs w:val="24"/>
        </w:rPr>
        <w:t>sinonasal</w:t>
      </w:r>
      <w:proofErr w:type="spellEnd"/>
      <w:r w:rsidRPr="00D4084E">
        <w:rPr>
          <w:rFonts w:cstheme="minorHAnsi"/>
          <w:sz w:val="24"/>
          <w:szCs w:val="24"/>
        </w:rPr>
        <w:t xml:space="preserve"> Rosai-Dorfman disease: a clinical study of 10 cases. </w:t>
      </w:r>
      <w:proofErr w:type="spellStart"/>
      <w:r w:rsidRPr="00D4084E">
        <w:rPr>
          <w:rFonts w:cstheme="minorHAnsi"/>
          <w:sz w:val="24"/>
          <w:szCs w:val="24"/>
        </w:rPr>
        <w:t>Eur</w:t>
      </w:r>
      <w:proofErr w:type="spellEnd"/>
      <w:r w:rsidRPr="00D4084E">
        <w:rPr>
          <w:rFonts w:cstheme="minorHAnsi"/>
          <w:sz w:val="24"/>
          <w:szCs w:val="24"/>
        </w:rPr>
        <w:t xml:space="preserve"> Arch </w:t>
      </w:r>
      <w:proofErr w:type="spellStart"/>
      <w:r w:rsidRPr="00D4084E">
        <w:rPr>
          <w:rFonts w:cstheme="minorHAnsi"/>
          <w:sz w:val="24"/>
          <w:szCs w:val="24"/>
        </w:rPr>
        <w:t>Otorhinolaryngol</w:t>
      </w:r>
      <w:proofErr w:type="spellEnd"/>
      <w:r w:rsidRPr="00D4084E">
        <w:rPr>
          <w:rFonts w:cstheme="minorHAnsi"/>
          <w:sz w:val="24"/>
          <w:szCs w:val="24"/>
        </w:rPr>
        <w:t xml:space="preserve">. 2015;272(9):2313–2318. </w:t>
      </w:r>
    </w:p>
    <w:p w14:paraId="6D1B1A7B" w14:textId="38BDB43E"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9. Ahmad N, </w:t>
      </w:r>
      <w:proofErr w:type="spellStart"/>
      <w:r w:rsidRPr="00D4084E">
        <w:rPr>
          <w:rFonts w:cstheme="minorHAnsi"/>
          <w:sz w:val="24"/>
          <w:szCs w:val="24"/>
        </w:rPr>
        <w:t>Zacharek</w:t>
      </w:r>
      <w:proofErr w:type="spellEnd"/>
      <w:r w:rsidRPr="00D4084E">
        <w:rPr>
          <w:rFonts w:cstheme="minorHAnsi"/>
          <w:sz w:val="24"/>
          <w:szCs w:val="24"/>
        </w:rPr>
        <w:t xml:space="preserve"> MA. Allergic rhinitis and rhinosinusitis. </w:t>
      </w:r>
      <w:proofErr w:type="spellStart"/>
      <w:r w:rsidRPr="00D4084E">
        <w:rPr>
          <w:rFonts w:cstheme="minorHAnsi"/>
          <w:sz w:val="24"/>
          <w:szCs w:val="24"/>
        </w:rPr>
        <w:t>Otolaryngol</w:t>
      </w:r>
      <w:proofErr w:type="spellEnd"/>
      <w:r w:rsidRPr="00D4084E">
        <w:rPr>
          <w:rFonts w:cstheme="minorHAnsi"/>
          <w:sz w:val="24"/>
          <w:szCs w:val="24"/>
        </w:rPr>
        <w:t xml:space="preserve"> Clin North Am. 2008;41(2):267–281. </w:t>
      </w:r>
    </w:p>
    <w:p w14:paraId="43D3C6A9" w14:textId="60B88F2E"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10. </w:t>
      </w:r>
      <w:proofErr w:type="spellStart"/>
      <w:r w:rsidRPr="00D4084E">
        <w:rPr>
          <w:rFonts w:cstheme="minorHAnsi"/>
          <w:sz w:val="24"/>
          <w:szCs w:val="24"/>
        </w:rPr>
        <w:t>Passàli</w:t>
      </w:r>
      <w:proofErr w:type="spellEnd"/>
      <w:r w:rsidRPr="00D4084E">
        <w:rPr>
          <w:rFonts w:cstheme="minorHAnsi"/>
          <w:sz w:val="24"/>
          <w:szCs w:val="24"/>
        </w:rPr>
        <w:t xml:space="preserve"> D, </w:t>
      </w:r>
      <w:proofErr w:type="spellStart"/>
      <w:r w:rsidRPr="00D4084E">
        <w:rPr>
          <w:rFonts w:cstheme="minorHAnsi"/>
          <w:sz w:val="24"/>
          <w:szCs w:val="24"/>
        </w:rPr>
        <w:t>Bellussi</w:t>
      </w:r>
      <w:proofErr w:type="spellEnd"/>
      <w:r w:rsidRPr="00D4084E">
        <w:rPr>
          <w:rFonts w:cstheme="minorHAnsi"/>
          <w:sz w:val="24"/>
          <w:szCs w:val="24"/>
        </w:rPr>
        <w:t xml:space="preserve"> L, Hassan HA, </w:t>
      </w:r>
      <w:proofErr w:type="spellStart"/>
      <w:r w:rsidRPr="00D4084E">
        <w:rPr>
          <w:rFonts w:cstheme="minorHAnsi"/>
          <w:sz w:val="24"/>
          <w:szCs w:val="24"/>
        </w:rPr>
        <w:t>Mösges</w:t>
      </w:r>
      <w:proofErr w:type="spellEnd"/>
      <w:r w:rsidRPr="00D4084E">
        <w:rPr>
          <w:rFonts w:cstheme="minorHAnsi"/>
          <w:sz w:val="24"/>
          <w:szCs w:val="24"/>
        </w:rPr>
        <w:t xml:space="preserve"> R, </w:t>
      </w:r>
      <w:proofErr w:type="spellStart"/>
      <w:r w:rsidRPr="00D4084E">
        <w:rPr>
          <w:rFonts w:cstheme="minorHAnsi"/>
          <w:sz w:val="24"/>
          <w:szCs w:val="24"/>
        </w:rPr>
        <w:t>Bastaic</w:t>
      </w:r>
      <w:proofErr w:type="spellEnd"/>
      <w:r w:rsidRPr="00D4084E">
        <w:rPr>
          <w:rFonts w:cstheme="minorHAnsi"/>
          <w:sz w:val="24"/>
          <w:szCs w:val="24"/>
        </w:rPr>
        <w:t xml:space="preserve"> L, Bernstein JM, et al. Consensus conference on nasal polyposis. Acta </w:t>
      </w:r>
      <w:proofErr w:type="spellStart"/>
      <w:r w:rsidRPr="00D4084E">
        <w:rPr>
          <w:rFonts w:cstheme="minorHAnsi"/>
          <w:sz w:val="24"/>
          <w:szCs w:val="24"/>
        </w:rPr>
        <w:t>Otorhinolaryngol</w:t>
      </w:r>
      <w:proofErr w:type="spellEnd"/>
      <w:r w:rsidRPr="00D4084E">
        <w:rPr>
          <w:rFonts w:cstheme="minorHAnsi"/>
          <w:sz w:val="24"/>
          <w:szCs w:val="24"/>
        </w:rPr>
        <w:t xml:space="preserve"> Ital. 2004;24(2 Suppl 77):3–61. </w:t>
      </w:r>
    </w:p>
    <w:p w14:paraId="2E79237A" w14:textId="2359BDB1"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11. Johnson K, Parham K. </w:t>
      </w:r>
      <w:proofErr w:type="gramStart"/>
      <w:r w:rsidRPr="00D4084E">
        <w:rPr>
          <w:rFonts w:cstheme="minorHAnsi"/>
          <w:sz w:val="24"/>
          <w:szCs w:val="24"/>
        </w:rPr>
        <w:t>Nasal</w:t>
      </w:r>
      <w:proofErr w:type="gramEnd"/>
      <w:r w:rsidRPr="00D4084E">
        <w:rPr>
          <w:rFonts w:cstheme="minorHAnsi"/>
          <w:sz w:val="24"/>
          <w:szCs w:val="24"/>
        </w:rPr>
        <w:t xml:space="preserve"> and paranasal sinus infections. In: Hupp J, editor. Head, neck, and orofacial infections. Elsevier: St. Louis; 2016. pp. 248–270. </w:t>
      </w:r>
    </w:p>
    <w:p w14:paraId="7852D03D" w14:textId="44CEEAF2"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12. Falk RJ, Gross WL, Guillevin L, Hoffman G, Jayne DR, Jennette JC, et al. Granulomatosis with </w:t>
      </w:r>
      <w:proofErr w:type="spellStart"/>
      <w:r w:rsidRPr="00D4084E">
        <w:rPr>
          <w:rFonts w:cstheme="minorHAnsi"/>
          <w:sz w:val="24"/>
          <w:szCs w:val="24"/>
        </w:rPr>
        <w:t>polyangitis</w:t>
      </w:r>
      <w:proofErr w:type="spellEnd"/>
      <w:r w:rsidRPr="00D4084E">
        <w:rPr>
          <w:rFonts w:cstheme="minorHAnsi"/>
          <w:sz w:val="24"/>
          <w:szCs w:val="24"/>
        </w:rPr>
        <w:t xml:space="preserve">: an alternative name for Wegener’s granulomatosis. Ann Rheum Dis. 2011;70(4):704. </w:t>
      </w:r>
    </w:p>
    <w:p w14:paraId="1C0BBAF5" w14:textId="51180FDE"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13. </w:t>
      </w:r>
      <w:proofErr w:type="spellStart"/>
      <w:r w:rsidRPr="00D4084E">
        <w:rPr>
          <w:rFonts w:cstheme="minorHAnsi"/>
          <w:sz w:val="24"/>
          <w:szCs w:val="24"/>
        </w:rPr>
        <w:t>Finkielman</w:t>
      </w:r>
      <w:proofErr w:type="spellEnd"/>
      <w:r w:rsidRPr="00D4084E">
        <w:rPr>
          <w:rFonts w:cstheme="minorHAnsi"/>
          <w:sz w:val="24"/>
          <w:szCs w:val="24"/>
        </w:rPr>
        <w:t xml:space="preserve"> JD, Lee AS, Hummel AM, </w:t>
      </w:r>
      <w:proofErr w:type="spellStart"/>
      <w:r w:rsidRPr="00D4084E">
        <w:rPr>
          <w:rFonts w:cstheme="minorHAnsi"/>
          <w:sz w:val="24"/>
          <w:szCs w:val="24"/>
        </w:rPr>
        <w:t>Viss</w:t>
      </w:r>
      <w:proofErr w:type="spellEnd"/>
      <w:r w:rsidRPr="00D4084E">
        <w:rPr>
          <w:rFonts w:cstheme="minorHAnsi"/>
          <w:sz w:val="24"/>
          <w:szCs w:val="24"/>
        </w:rPr>
        <w:t xml:space="preserve"> MA, Jacob GL, Homburger HA, et al. ANCA are detectable in nearly all patients with active severe Wegener’s granulomatosis. Am J Med. 2007;120(7</w:t>
      </w:r>
      <w:proofErr w:type="gramStart"/>
      <w:r w:rsidRPr="00D4084E">
        <w:rPr>
          <w:rFonts w:cstheme="minorHAnsi"/>
          <w:sz w:val="24"/>
          <w:szCs w:val="24"/>
        </w:rPr>
        <w:t>):643.e</w:t>
      </w:r>
      <w:proofErr w:type="gramEnd"/>
      <w:r w:rsidRPr="00D4084E">
        <w:rPr>
          <w:rFonts w:cstheme="minorHAnsi"/>
          <w:sz w:val="24"/>
          <w:szCs w:val="24"/>
        </w:rPr>
        <w:t xml:space="preserve">9–643.e14. </w:t>
      </w:r>
    </w:p>
    <w:p w14:paraId="09101A28" w14:textId="23259C34"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14. Neville BW, </w:t>
      </w:r>
      <w:proofErr w:type="spellStart"/>
      <w:r w:rsidRPr="00D4084E">
        <w:rPr>
          <w:rFonts w:cstheme="minorHAnsi"/>
          <w:sz w:val="24"/>
          <w:szCs w:val="24"/>
        </w:rPr>
        <w:t>Damm</w:t>
      </w:r>
      <w:proofErr w:type="spellEnd"/>
      <w:r w:rsidRPr="00D4084E">
        <w:rPr>
          <w:rFonts w:cstheme="minorHAnsi"/>
          <w:sz w:val="24"/>
          <w:szCs w:val="24"/>
        </w:rPr>
        <w:t xml:space="preserve"> DD, Allen CM, </w:t>
      </w:r>
      <w:proofErr w:type="spellStart"/>
      <w:r w:rsidRPr="00D4084E">
        <w:rPr>
          <w:rFonts w:cstheme="minorHAnsi"/>
          <w:sz w:val="24"/>
          <w:szCs w:val="24"/>
        </w:rPr>
        <w:t>Bouquot</w:t>
      </w:r>
      <w:proofErr w:type="spellEnd"/>
      <w:r w:rsidRPr="00D4084E">
        <w:rPr>
          <w:rFonts w:cstheme="minorHAnsi"/>
          <w:sz w:val="24"/>
          <w:szCs w:val="24"/>
        </w:rPr>
        <w:t xml:space="preserve"> JE. Oral and maxillofacial pathology. 4. St. Louis: Saunders; 2016. </w:t>
      </w:r>
    </w:p>
    <w:p w14:paraId="49C81924" w14:textId="74E64796"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15. </w:t>
      </w:r>
      <w:proofErr w:type="spellStart"/>
      <w:r w:rsidRPr="00D4084E">
        <w:rPr>
          <w:rFonts w:cstheme="minorHAnsi"/>
          <w:sz w:val="24"/>
          <w:szCs w:val="24"/>
        </w:rPr>
        <w:t>Bugshan</w:t>
      </w:r>
      <w:proofErr w:type="spellEnd"/>
      <w:r w:rsidRPr="00D4084E">
        <w:rPr>
          <w:rFonts w:cstheme="minorHAnsi"/>
          <w:sz w:val="24"/>
          <w:szCs w:val="24"/>
        </w:rPr>
        <w:t xml:space="preserve"> A, </w:t>
      </w:r>
      <w:proofErr w:type="spellStart"/>
      <w:r w:rsidRPr="00D4084E">
        <w:rPr>
          <w:rFonts w:cstheme="minorHAnsi"/>
          <w:sz w:val="24"/>
          <w:szCs w:val="24"/>
        </w:rPr>
        <w:t>Kassolis</w:t>
      </w:r>
      <w:proofErr w:type="spellEnd"/>
      <w:r w:rsidRPr="00D4084E">
        <w:rPr>
          <w:rFonts w:cstheme="minorHAnsi"/>
          <w:sz w:val="24"/>
          <w:szCs w:val="24"/>
        </w:rPr>
        <w:t xml:space="preserve"> J, Basile J. Primary diffuse large B-cell lymphoma of the mandible: case report and review of the literature. Case Rep Oncol. 2015;8(3):451–455. </w:t>
      </w:r>
    </w:p>
    <w:p w14:paraId="1C796527" w14:textId="41553762"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16. Mantilla JG, Goldberg-Stein S, Wang Y. </w:t>
      </w:r>
      <w:proofErr w:type="spellStart"/>
      <w:r w:rsidRPr="00D4084E">
        <w:rPr>
          <w:rFonts w:cstheme="minorHAnsi"/>
          <w:sz w:val="24"/>
          <w:szCs w:val="24"/>
        </w:rPr>
        <w:t>Extranodal</w:t>
      </w:r>
      <w:proofErr w:type="spellEnd"/>
      <w:r w:rsidRPr="00D4084E">
        <w:rPr>
          <w:rFonts w:cstheme="minorHAnsi"/>
          <w:sz w:val="24"/>
          <w:szCs w:val="24"/>
        </w:rPr>
        <w:t xml:space="preserve"> Rosai-Dorfman disease: clinicopathologic series of 10 patients with radiologic correlation and review of the literature. Am J Clin </w:t>
      </w:r>
      <w:proofErr w:type="spellStart"/>
      <w:r w:rsidRPr="00D4084E">
        <w:rPr>
          <w:rFonts w:cstheme="minorHAnsi"/>
          <w:sz w:val="24"/>
          <w:szCs w:val="24"/>
        </w:rPr>
        <w:t>Pathol</w:t>
      </w:r>
      <w:proofErr w:type="spellEnd"/>
      <w:r w:rsidRPr="00D4084E">
        <w:rPr>
          <w:rFonts w:cstheme="minorHAnsi"/>
          <w:sz w:val="24"/>
          <w:szCs w:val="24"/>
        </w:rPr>
        <w:t xml:space="preserve">. 2016;145(2):211–221. </w:t>
      </w:r>
    </w:p>
    <w:p w14:paraId="782A524B" w14:textId="7D3A8809"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17. </w:t>
      </w:r>
      <w:proofErr w:type="spellStart"/>
      <w:r w:rsidRPr="00D4084E">
        <w:rPr>
          <w:rFonts w:cstheme="minorHAnsi"/>
          <w:sz w:val="24"/>
          <w:szCs w:val="24"/>
        </w:rPr>
        <w:t>Haroche</w:t>
      </w:r>
      <w:proofErr w:type="spellEnd"/>
      <w:r w:rsidRPr="00D4084E">
        <w:rPr>
          <w:rFonts w:cstheme="minorHAnsi"/>
          <w:sz w:val="24"/>
          <w:szCs w:val="24"/>
        </w:rPr>
        <w:t xml:space="preserve"> J, Cohen-</w:t>
      </w:r>
      <w:proofErr w:type="spellStart"/>
      <w:r w:rsidRPr="00D4084E">
        <w:rPr>
          <w:rFonts w:cstheme="minorHAnsi"/>
          <w:sz w:val="24"/>
          <w:szCs w:val="24"/>
        </w:rPr>
        <w:t>Aubart</w:t>
      </w:r>
      <w:proofErr w:type="spellEnd"/>
      <w:r w:rsidRPr="00D4084E">
        <w:rPr>
          <w:rFonts w:cstheme="minorHAnsi"/>
          <w:sz w:val="24"/>
          <w:szCs w:val="24"/>
        </w:rPr>
        <w:t xml:space="preserve"> F, Rollins BJ, </w:t>
      </w:r>
      <w:proofErr w:type="spellStart"/>
      <w:r w:rsidRPr="00D4084E">
        <w:rPr>
          <w:rFonts w:cstheme="minorHAnsi"/>
          <w:sz w:val="24"/>
          <w:szCs w:val="24"/>
        </w:rPr>
        <w:t>Donadieu</w:t>
      </w:r>
      <w:proofErr w:type="spellEnd"/>
      <w:r w:rsidRPr="00D4084E">
        <w:rPr>
          <w:rFonts w:cstheme="minorHAnsi"/>
          <w:sz w:val="24"/>
          <w:szCs w:val="24"/>
        </w:rPr>
        <w:t xml:space="preserve"> J, Charlotte F, </w:t>
      </w:r>
      <w:proofErr w:type="spellStart"/>
      <w:r w:rsidRPr="00D4084E">
        <w:rPr>
          <w:rFonts w:cstheme="minorHAnsi"/>
          <w:sz w:val="24"/>
          <w:szCs w:val="24"/>
        </w:rPr>
        <w:t>Idbaih</w:t>
      </w:r>
      <w:proofErr w:type="spellEnd"/>
      <w:r w:rsidRPr="00D4084E">
        <w:rPr>
          <w:rFonts w:cstheme="minorHAnsi"/>
          <w:sz w:val="24"/>
          <w:szCs w:val="24"/>
        </w:rPr>
        <w:t xml:space="preserve"> A, et al. </w:t>
      </w:r>
      <w:proofErr w:type="spellStart"/>
      <w:r w:rsidRPr="00D4084E">
        <w:rPr>
          <w:rFonts w:cstheme="minorHAnsi"/>
          <w:sz w:val="24"/>
          <w:szCs w:val="24"/>
        </w:rPr>
        <w:t>Histiocytoses</w:t>
      </w:r>
      <w:proofErr w:type="spellEnd"/>
      <w:r w:rsidRPr="00D4084E">
        <w:rPr>
          <w:rFonts w:cstheme="minorHAnsi"/>
          <w:sz w:val="24"/>
          <w:szCs w:val="24"/>
        </w:rPr>
        <w:t xml:space="preserve">: emerging neoplasia behind inflammation. Lancet Oncol. 2017;18(2):113–125. </w:t>
      </w:r>
    </w:p>
    <w:p w14:paraId="0AA4123E" w14:textId="4981AE84"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18. Garces S, Medeiros LJ, Patel KP, Li S, Pina-Oviedo S, Li J, et al. Mutually exclusive recurrent KRAS and MAP2K1 mutations in Rosai-Dorfman disease. Mod </w:t>
      </w:r>
      <w:proofErr w:type="spellStart"/>
      <w:r w:rsidRPr="00D4084E">
        <w:rPr>
          <w:rFonts w:cstheme="minorHAnsi"/>
          <w:sz w:val="24"/>
          <w:szCs w:val="24"/>
        </w:rPr>
        <w:t>Pathol</w:t>
      </w:r>
      <w:proofErr w:type="spellEnd"/>
      <w:r w:rsidRPr="00D4084E">
        <w:rPr>
          <w:rFonts w:cstheme="minorHAnsi"/>
          <w:sz w:val="24"/>
          <w:szCs w:val="24"/>
        </w:rPr>
        <w:t xml:space="preserve">. 2017;30(10):1367–1377. </w:t>
      </w:r>
    </w:p>
    <w:p w14:paraId="535C85E6" w14:textId="0F10D180"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19. Kumari JO. Coexistence of </w:t>
      </w:r>
      <w:proofErr w:type="spellStart"/>
      <w:r w:rsidRPr="00D4084E">
        <w:rPr>
          <w:rFonts w:cstheme="minorHAnsi"/>
          <w:sz w:val="24"/>
          <w:szCs w:val="24"/>
        </w:rPr>
        <w:t>rhinoscleroma</w:t>
      </w:r>
      <w:proofErr w:type="spellEnd"/>
      <w:r w:rsidRPr="00D4084E">
        <w:rPr>
          <w:rFonts w:cstheme="minorHAnsi"/>
          <w:sz w:val="24"/>
          <w:szCs w:val="24"/>
        </w:rPr>
        <w:t xml:space="preserve"> with Rosai-Dorfman disease: is </w:t>
      </w:r>
      <w:proofErr w:type="spellStart"/>
      <w:r w:rsidRPr="00D4084E">
        <w:rPr>
          <w:rFonts w:cstheme="minorHAnsi"/>
          <w:sz w:val="24"/>
          <w:szCs w:val="24"/>
        </w:rPr>
        <w:t>rhinoscleroma</w:t>
      </w:r>
      <w:proofErr w:type="spellEnd"/>
      <w:r w:rsidRPr="00D4084E">
        <w:rPr>
          <w:rFonts w:cstheme="minorHAnsi"/>
          <w:sz w:val="24"/>
          <w:szCs w:val="24"/>
        </w:rPr>
        <w:t xml:space="preserve"> a cause of this disease? J </w:t>
      </w:r>
      <w:proofErr w:type="spellStart"/>
      <w:r w:rsidRPr="00D4084E">
        <w:rPr>
          <w:rFonts w:cstheme="minorHAnsi"/>
          <w:sz w:val="24"/>
          <w:szCs w:val="24"/>
        </w:rPr>
        <w:t>Laryngol</w:t>
      </w:r>
      <w:proofErr w:type="spellEnd"/>
      <w:r w:rsidRPr="00D4084E">
        <w:rPr>
          <w:rFonts w:cstheme="minorHAnsi"/>
          <w:sz w:val="24"/>
          <w:szCs w:val="24"/>
        </w:rPr>
        <w:t xml:space="preserve"> Otol. 2012;126(6):630–632. </w:t>
      </w:r>
    </w:p>
    <w:p w14:paraId="1F89BD4C" w14:textId="1341E349"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20. Kasper HU, </w:t>
      </w:r>
      <w:proofErr w:type="spellStart"/>
      <w:r w:rsidRPr="00D4084E">
        <w:rPr>
          <w:rFonts w:cstheme="minorHAnsi"/>
          <w:sz w:val="24"/>
          <w:szCs w:val="24"/>
        </w:rPr>
        <w:t>Hegenbarth</w:t>
      </w:r>
      <w:proofErr w:type="spellEnd"/>
      <w:r w:rsidRPr="00D4084E">
        <w:rPr>
          <w:rFonts w:cstheme="minorHAnsi"/>
          <w:sz w:val="24"/>
          <w:szCs w:val="24"/>
        </w:rPr>
        <w:t xml:space="preserve"> V, </w:t>
      </w:r>
      <w:proofErr w:type="spellStart"/>
      <w:r w:rsidRPr="00D4084E">
        <w:rPr>
          <w:rFonts w:cstheme="minorHAnsi"/>
          <w:sz w:val="24"/>
          <w:szCs w:val="24"/>
        </w:rPr>
        <w:t>Buhtz</w:t>
      </w:r>
      <w:proofErr w:type="spellEnd"/>
      <w:r w:rsidRPr="00D4084E">
        <w:rPr>
          <w:rFonts w:cstheme="minorHAnsi"/>
          <w:sz w:val="24"/>
          <w:szCs w:val="24"/>
        </w:rPr>
        <w:t xml:space="preserve"> P. </w:t>
      </w:r>
      <w:proofErr w:type="spellStart"/>
      <w:r w:rsidRPr="00D4084E">
        <w:rPr>
          <w:rFonts w:cstheme="minorHAnsi"/>
          <w:sz w:val="24"/>
          <w:szCs w:val="24"/>
        </w:rPr>
        <w:t>Rhinoscleroma</w:t>
      </w:r>
      <w:proofErr w:type="spellEnd"/>
      <w:r w:rsidRPr="00D4084E">
        <w:rPr>
          <w:rFonts w:cstheme="minorHAnsi"/>
          <w:sz w:val="24"/>
          <w:szCs w:val="24"/>
        </w:rPr>
        <w:t xml:space="preserve"> associated with Rosai-Dorfman reaction of regional lymph nodes. </w:t>
      </w:r>
      <w:proofErr w:type="spellStart"/>
      <w:r w:rsidRPr="00D4084E">
        <w:rPr>
          <w:rFonts w:cstheme="minorHAnsi"/>
          <w:sz w:val="24"/>
          <w:szCs w:val="24"/>
        </w:rPr>
        <w:t>Pathol</w:t>
      </w:r>
      <w:proofErr w:type="spellEnd"/>
      <w:r w:rsidRPr="00D4084E">
        <w:rPr>
          <w:rFonts w:cstheme="minorHAnsi"/>
          <w:sz w:val="24"/>
          <w:szCs w:val="24"/>
        </w:rPr>
        <w:t xml:space="preserve"> Int. 2004;54(2):101–104. </w:t>
      </w:r>
    </w:p>
    <w:p w14:paraId="022FBFF0" w14:textId="61B91B71"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21. Rawal YB, Chandra SR, Hall JM. Central xanthoma of the jaw bones: a benign tumor. Head Neck </w:t>
      </w:r>
      <w:proofErr w:type="spellStart"/>
      <w:r w:rsidRPr="00D4084E">
        <w:rPr>
          <w:rFonts w:cstheme="minorHAnsi"/>
          <w:sz w:val="24"/>
          <w:szCs w:val="24"/>
        </w:rPr>
        <w:t>Pathol</w:t>
      </w:r>
      <w:proofErr w:type="spellEnd"/>
      <w:r w:rsidRPr="00D4084E">
        <w:rPr>
          <w:rFonts w:cstheme="minorHAnsi"/>
          <w:sz w:val="24"/>
          <w:szCs w:val="24"/>
        </w:rPr>
        <w:t xml:space="preserve">. 2017;11(2):192–202. </w:t>
      </w:r>
    </w:p>
    <w:p w14:paraId="7CE31DEB" w14:textId="155EB989"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22. </w:t>
      </w:r>
      <w:proofErr w:type="spellStart"/>
      <w:r w:rsidRPr="00D4084E">
        <w:rPr>
          <w:rFonts w:cstheme="minorHAnsi"/>
          <w:sz w:val="24"/>
          <w:szCs w:val="24"/>
        </w:rPr>
        <w:t>Tzankov</w:t>
      </w:r>
      <w:proofErr w:type="spellEnd"/>
      <w:r w:rsidRPr="00D4084E">
        <w:rPr>
          <w:rFonts w:cstheme="minorHAnsi"/>
          <w:sz w:val="24"/>
          <w:szCs w:val="24"/>
        </w:rPr>
        <w:t xml:space="preserve"> A, Kremer M, </w:t>
      </w:r>
      <w:proofErr w:type="spellStart"/>
      <w:r w:rsidRPr="00D4084E">
        <w:rPr>
          <w:rFonts w:cstheme="minorHAnsi"/>
          <w:sz w:val="24"/>
          <w:szCs w:val="24"/>
        </w:rPr>
        <w:t>Leguit</w:t>
      </w:r>
      <w:proofErr w:type="spellEnd"/>
      <w:r w:rsidRPr="00D4084E">
        <w:rPr>
          <w:rFonts w:cstheme="minorHAnsi"/>
          <w:sz w:val="24"/>
          <w:szCs w:val="24"/>
        </w:rPr>
        <w:t xml:space="preserve"> R, </w:t>
      </w:r>
      <w:proofErr w:type="spellStart"/>
      <w:r w:rsidRPr="00D4084E">
        <w:rPr>
          <w:rFonts w:cstheme="minorHAnsi"/>
          <w:sz w:val="24"/>
          <w:szCs w:val="24"/>
        </w:rPr>
        <w:t>Orazi</w:t>
      </w:r>
      <w:proofErr w:type="spellEnd"/>
      <w:r w:rsidRPr="00D4084E">
        <w:rPr>
          <w:rFonts w:cstheme="minorHAnsi"/>
          <w:sz w:val="24"/>
          <w:szCs w:val="24"/>
        </w:rPr>
        <w:t xml:space="preserve"> A, van der Walt J, Gianelli U, et al. Histiocytic cell neoplasms involving the bone marrow: summary of the workshop cases submitted to the 18th Meeting of the European Association for </w:t>
      </w:r>
      <w:proofErr w:type="spellStart"/>
      <w:r w:rsidRPr="00D4084E">
        <w:rPr>
          <w:rFonts w:cstheme="minorHAnsi"/>
          <w:sz w:val="24"/>
          <w:szCs w:val="24"/>
        </w:rPr>
        <w:t>Haematopathology</w:t>
      </w:r>
      <w:proofErr w:type="spellEnd"/>
      <w:r w:rsidRPr="00D4084E">
        <w:rPr>
          <w:rFonts w:cstheme="minorHAnsi"/>
          <w:sz w:val="24"/>
          <w:szCs w:val="24"/>
        </w:rPr>
        <w:t xml:space="preserve"> (EAHP) organized by the European Bone Marrow Working Group, Basel 2016. Ann </w:t>
      </w:r>
      <w:proofErr w:type="spellStart"/>
      <w:r w:rsidRPr="00D4084E">
        <w:rPr>
          <w:rFonts w:cstheme="minorHAnsi"/>
          <w:sz w:val="24"/>
          <w:szCs w:val="24"/>
        </w:rPr>
        <w:t>Hematol</w:t>
      </w:r>
      <w:proofErr w:type="spellEnd"/>
      <w:r w:rsidRPr="00D4084E">
        <w:rPr>
          <w:rFonts w:cstheme="minorHAnsi"/>
          <w:sz w:val="24"/>
          <w:szCs w:val="24"/>
        </w:rPr>
        <w:t xml:space="preserve">. 2018;97(11):2117–2128. </w:t>
      </w:r>
    </w:p>
    <w:p w14:paraId="2FFFC85F" w14:textId="6E007D6E"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23. Deshpande V, Zen Y, Chan JK, Yi EE, Sato Y, Yoshino T, </w:t>
      </w:r>
      <w:proofErr w:type="spellStart"/>
      <w:r w:rsidRPr="00D4084E">
        <w:rPr>
          <w:rFonts w:cstheme="minorHAnsi"/>
          <w:sz w:val="24"/>
          <w:szCs w:val="24"/>
        </w:rPr>
        <w:t>Klöppel</w:t>
      </w:r>
      <w:proofErr w:type="spellEnd"/>
      <w:r w:rsidRPr="00D4084E">
        <w:rPr>
          <w:rFonts w:cstheme="minorHAnsi"/>
          <w:sz w:val="24"/>
          <w:szCs w:val="24"/>
        </w:rPr>
        <w:t xml:space="preserve"> G, et al. Consensus statement on the pathology of IgG4-related disease. Mod </w:t>
      </w:r>
      <w:proofErr w:type="spellStart"/>
      <w:r w:rsidRPr="00D4084E">
        <w:rPr>
          <w:rFonts w:cstheme="minorHAnsi"/>
          <w:sz w:val="24"/>
          <w:szCs w:val="24"/>
        </w:rPr>
        <w:t>Pathol</w:t>
      </w:r>
      <w:proofErr w:type="spellEnd"/>
      <w:r w:rsidRPr="00D4084E">
        <w:rPr>
          <w:rFonts w:cstheme="minorHAnsi"/>
          <w:sz w:val="24"/>
          <w:szCs w:val="24"/>
        </w:rPr>
        <w:t xml:space="preserve">. 2012;25(9):1181–1192. </w:t>
      </w:r>
    </w:p>
    <w:p w14:paraId="02B6A2A2" w14:textId="23D8DBCD"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24. Menon MP, </w:t>
      </w:r>
      <w:proofErr w:type="spellStart"/>
      <w:r w:rsidRPr="00D4084E">
        <w:rPr>
          <w:rFonts w:cstheme="minorHAnsi"/>
          <w:sz w:val="24"/>
          <w:szCs w:val="24"/>
        </w:rPr>
        <w:t>Evbuomwan</w:t>
      </w:r>
      <w:proofErr w:type="spellEnd"/>
      <w:r w:rsidRPr="00D4084E">
        <w:rPr>
          <w:rFonts w:cstheme="minorHAnsi"/>
          <w:sz w:val="24"/>
          <w:szCs w:val="24"/>
        </w:rPr>
        <w:t xml:space="preserve"> MO, Rosai J, Jaffe ES, </w:t>
      </w:r>
      <w:proofErr w:type="spellStart"/>
      <w:r w:rsidRPr="00D4084E">
        <w:rPr>
          <w:rFonts w:cstheme="minorHAnsi"/>
          <w:sz w:val="24"/>
          <w:szCs w:val="24"/>
        </w:rPr>
        <w:t>Pittaluga</w:t>
      </w:r>
      <w:proofErr w:type="spellEnd"/>
      <w:r w:rsidRPr="00D4084E">
        <w:rPr>
          <w:rFonts w:cstheme="minorHAnsi"/>
          <w:sz w:val="24"/>
          <w:szCs w:val="24"/>
        </w:rPr>
        <w:t xml:space="preserve"> S. A subset of Rosai-Dorfman disease cases show increased IgG4-positive plasma cells: another red herring or a true association with IgG4-related disease? Histopathology. 2014;64(3):455–459. </w:t>
      </w:r>
    </w:p>
    <w:p w14:paraId="3389C438" w14:textId="5174FE3F"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25. </w:t>
      </w:r>
      <w:proofErr w:type="spellStart"/>
      <w:r w:rsidRPr="00D4084E">
        <w:rPr>
          <w:rFonts w:cstheme="minorHAnsi"/>
          <w:sz w:val="24"/>
          <w:szCs w:val="24"/>
        </w:rPr>
        <w:t>Shemen</w:t>
      </w:r>
      <w:proofErr w:type="spellEnd"/>
      <w:r w:rsidRPr="00D4084E">
        <w:rPr>
          <w:rFonts w:cstheme="minorHAnsi"/>
          <w:sz w:val="24"/>
          <w:szCs w:val="24"/>
        </w:rPr>
        <w:t xml:space="preserve"> L, </w:t>
      </w:r>
      <w:proofErr w:type="spellStart"/>
      <w:r w:rsidRPr="00D4084E">
        <w:rPr>
          <w:rFonts w:cstheme="minorHAnsi"/>
          <w:sz w:val="24"/>
          <w:szCs w:val="24"/>
        </w:rPr>
        <w:t>D′Anton</w:t>
      </w:r>
      <w:proofErr w:type="spellEnd"/>
      <w:r w:rsidRPr="00D4084E">
        <w:rPr>
          <w:rFonts w:cstheme="minorHAnsi"/>
          <w:sz w:val="24"/>
          <w:szCs w:val="24"/>
        </w:rPr>
        <w:t xml:space="preserve"> M, </w:t>
      </w:r>
      <w:proofErr w:type="spellStart"/>
      <w:r w:rsidRPr="00D4084E">
        <w:rPr>
          <w:rFonts w:cstheme="minorHAnsi"/>
          <w:sz w:val="24"/>
          <w:szCs w:val="24"/>
        </w:rPr>
        <w:t>Klijian</w:t>
      </w:r>
      <w:proofErr w:type="spellEnd"/>
      <w:r w:rsidRPr="00D4084E">
        <w:rPr>
          <w:rFonts w:cstheme="minorHAnsi"/>
          <w:sz w:val="24"/>
          <w:szCs w:val="24"/>
        </w:rPr>
        <w:t xml:space="preserve"> A, Toth I, </w:t>
      </w:r>
      <w:proofErr w:type="spellStart"/>
      <w:r w:rsidRPr="00D4084E">
        <w:rPr>
          <w:rFonts w:cstheme="minorHAnsi"/>
          <w:sz w:val="24"/>
          <w:szCs w:val="24"/>
        </w:rPr>
        <w:t>Galantich</w:t>
      </w:r>
      <w:proofErr w:type="spellEnd"/>
      <w:r w:rsidRPr="00D4084E">
        <w:rPr>
          <w:rFonts w:cstheme="minorHAnsi"/>
          <w:sz w:val="24"/>
          <w:szCs w:val="24"/>
        </w:rPr>
        <w:t xml:space="preserve"> P. Rosai-Dorfman disease involving the premaxilla. Ann </w:t>
      </w:r>
      <w:proofErr w:type="spellStart"/>
      <w:r w:rsidRPr="00D4084E">
        <w:rPr>
          <w:rFonts w:cstheme="minorHAnsi"/>
          <w:sz w:val="24"/>
          <w:szCs w:val="24"/>
        </w:rPr>
        <w:t>Otol</w:t>
      </w:r>
      <w:proofErr w:type="spellEnd"/>
      <w:r w:rsidRPr="00D4084E">
        <w:rPr>
          <w:rFonts w:cstheme="minorHAnsi"/>
          <w:sz w:val="24"/>
          <w:szCs w:val="24"/>
        </w:rPr>
        <w:t xml:space="preserve"> </w:t>
      </w:r>
      <w:proofErr w:type="spellStart"/>
      <w:r w:rsidRPr="00D4084E">
        <w:rPr>
          <w:rFonts w:cstheme="minorHAnsi"/>
          <w:sz w:val="24"/>
          <w:szCs w:val="24"/>
        </w:rPr>
        <w:t>Rhinol</w:t>
      </w:r>
      <w:proofErr w:type="spellEnd"/>
      <w:r w:rsidRPr="00D4084E">
        <w:rPr>
          <w:rFonts w:cstheme="minorHAnsi"/>
          <w:sz w:val="24"/>
          <w:szCs w:val="24"/>
        </w:rPr>
        <w:t xml:space="preserve"> </w:t>
      </w:r>
      <w:proofErr w:type="spellStart"/>
      <w:r w:rsidRPr="00D4084E">
        <w:rPr>
          <w:rFonts w:cstheme="minorHAnsi"/>
          <w:sz w:val="24"/>
          <w:szCs w:val="24"/>
        </w:rPr>
        <w:t>Laryngol</w:t>
      </w:r>
      <w:proofErr w:type="spellEnd"/>
      <w:r w:rsidRPr="00D4084E">
        <w:rPr>
          <w:rFonts w:cstheme="minorHAnsi"/>
          <w:sz w:val="24"/>
          <w:szCs w:val="24"/>
        </w:rPr>
        <w:t xml:space="preserve">. 1991;100(10):845–851. </w:t>
      </w:r>
    </w:p>
    <w:p w14:paraId="473967FF" w14:textId="104A8843"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26. </w:t>
      </w:r>
      <w:proofErr w:type="spellStart"/>
      <w:r w:rsidRPr="00D4084E">
        <w:rPr>
          <w:rFonts w:cstheme="minorHAnsi"/>
          <w:sz w:val="24"/>
          <w:szCs w:val="24"/>
        </w:rPr>
        <w:t>Wenig</w:t>
      </w:r>
      <w:proofErr w:type="spellEnd"/>
      <w:r w:rsidRPr="00D4084E">
        <w:rPr>
          <w:rFonts w:cstheme="minorHAnsi"/>
          <w:sz w:val="24"/>
          <w:szCs w:val="24"/>
        </w:rPr>
        <w:t xml:space="preserve"> BM, </w:t>
      </w:r>
      <w:proofErr w:type="spellStart"/>
      <w:r w:rsidRPr="00D4084E">
        <w:rPr>
          <w:rFonts w:cstheme="minorHAnsi"/>
          <w:sz w:val="24"/>
          <w:szCs w:val="24"/>
        </w:rPr>
        <w:t>Abbondanzo</w:t>
      </w:r>
      <w:proofErr w:type="spellEnd"/>
      <w:r w:rsidRPr="00D4084E">
        <w:rPr>
          <w:rFonts w:cstheme="minorHAnsi"/>
          <w:sz w:val="24"/>
          <w:szCs w:val="24"/>
        </w:rPr>
        <w:t xml:space="preserve"> SL, Childers EL, Kapadia SB, Heffner DR. </w:t>
      </w:r>
      <w:proofErr w:type="spellStart"/>
      <w:r w:rsidRPr="00D4084E">
        <w:rPr>
          <w:rFonts w:cstheme="minorHAnsi"/>
          <w:sz w:val="24"/>
          <w:szCs w:val="24"/>
        </w:rPr>
        <w:t>Extranodal</w:t>
      </w:r>
      <w:proofErr w:type="spellEnd"/>
      <w:r w:rsidRPr="00D4084E">
        <w:rPr>
          <w:rFonts w:cstheme="minorHAnsi"/>
          <w:sz w:val="24"/>
          <w:szCs w:val="24"/>
        </w:rPr>
        <w:t xml:space="preserve"> sinus histiocytosis with massive lymphadenopathy (Rosai-Dorfman disease) of the head and neck. Hum </w:t>
      </w:r>
      <w:proofErr w:type="spellStart"/>
      <w:r w:rsidRPr="00D4084E">
        <w:rPr>
          <w:rFonts w:cstheme="minorHAnsi"/>
          <w:sz w:val="24"/>
          <w:szCs w:val="24"/>
        </w:rPr>
        <w:t>Pathol</w:t>
      </w:r>
      <w:proofErr w:type="spellEnd"/>
      <w:r w:rsidRPr="00D4084E">
        <w:rPr>
          <w:rFonts w:cstheme="minorHAnsi"/>
          <w:sz w:val="24"/>
          <w:szCs w:val="24"/>
        </w:rPr>
        <w:t xml:space="preserve">. 1993;24(5):483–492. </w:t>
      </w:r>
    </w:p>
    <w:p w14:paraId="00576F57" w14:textId="165A2FDC"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27. Gregor RT, </w:t>
      </w:r>
      <w:proofErr w:type="spellStart"/>
      <w:r w:rsidRPr="00D4084E">
        <w:rPr>
          <w:rFonts w:cstheme="minorHAnsi"/>
          <w:sz w:val="24"/>
          <w:szCs w:val="24"/>
        </w:rPr>
        <w:t>Ninnin</w:t>
      </w:r>
      <w:proofErr w:type="spellEnd"/>
      <w:r w:rsidRPr="00D4084E">
        <w:rPr>
          <w:rFonts w:cstheme="minorHAnsi"/>
          <w:sz w:val="24"/>
          <w:szCs w:val="24"/>
        </w:rPr>
        <w:t xml:space="preserve"> D. Rosai-Dorfman disease of the paranasal sinuses. J </w:t>
      </w:r>
      <w:proofErr w:type="spellStart"/>
      <w:r w:rsidRPr="00D4084E">
        <w:rPr>
          <w:rFonts w:cstheme="minorHAnsi"/>
          <w:sz w:val="24"/>
          <w:szCs w:val="24"/>
        </w:rPr>
        <w:t>Laryngol</w:t>
      </w:r>
      <w:proofErr w:type="spellEnd"/>
      <w:r w:rsidRPr="00D4084E">
        <w:rPr>
          <w:rFonts w:cstheme="minorHAnsi"/>
          <w:sz w:val="24"/>
          <w:szCs w:val="24"/>
        </w:rPr>
        <w:t xml:space="preserve"> Otol. 1994;108(2):152–155. </w:t>
      </w:r>
    </w:p>
    <w:p w14:paraId="35571DF2" w14:textId="1CEAC345"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28. </w:t>
      </w:r>
      <w:proofErr w:type="spellStart"/>
      <w:r w:rsidRPr="00D4084E">
        <w:rPr>
          <w:rFonts w:cstheme="minorHAnsi"/>
          <w:sz w:val="24"/>
          <w:szCs w:val="24"/>
        </w:rPr>
        <w:t>Remadi</w:t>
      </w:r>
      <w:proofErr w:type="spellEnd"/>
      <w:r w:rsidRPr="00D4084E">
        <w:rPr>
          <w:rFonts w:cstheme="minorHAnsi"/>
          <w:sz w:val="24"/>
          <w:szCs w:val="24"/>
        </w:rPr>
        <w:t xml:space="preserve"> S, </w:t>
      </w:r>
      <w:proofErr w:type="spellStart"/>
      <w:r w:rsidRPr="00D4084E">
        <w:rPr>
          <w:rFonts w:cstheme="minorHAnsi"/>
          <w:sz w:val="24"/>
          <w:szCs w:val="24"/>
        </w:rPr>
        <w:t>Anagnostopoulou</w:t>
      </w:r>
      <w:proofErr w:type="spellEnd"/>
      <w:r w:rsidRPr="00D4084E">
        <w:rPr>
          <w:rFonts w:cstheme="minorHAnsi"/>
          <w:sz w:val="24"/>
          <w:szCs w:val="24"/>
        </w:rPr>
        <w:t xml:space="preserve"> ID, </w:t>
      </w:r>
      <w:proofErr w:type="spellStart"/>
      <w:r w:rsidRPr="00D4084E">
        <w:rPr>
          <w:rFonts w:cstheme="minorHAnsi"/>
          <w:sz w:val="24"/>
          <w:szCs w:val="24"/>
        </w:rPr>
        <w:t>Jlidi</w:t>
      </w:r>
      <w:proofErr w:type="spellEnd"/>
      <w:r w:rsidRPr="00D4084E">
        <w:rPr>
          <w:rFonts w:cstheme="minorHAnsi"/>
          <w:sz w:val="24"/>
          <w:szCs w:val="24"/>
        </w:rPr>
        <w:t xml:space="preserve"> R, Cox JN, </w:t>
      </w:r>
      <w:proofErr w:type="spellStart"/>
      <w:r w:rsidRPr="00D4084E">
        <w:rPr>
          <w:rFonts w:cstheme="minorHAnsi"/>
          <w:sz w:val="24"/>
          <w:szCs w:val="24"/>
        </w:rPr>
        <w:t>Seemayer</w:t>
      </w:r>
      <w:proofErr w:type="spellEnd"/>
      <w:r w:rsidRPr="00D4084E">
        <w:rPr>
          <w:rFonts w:cstheme="minorHAnsi"/>
          <w:sz w:val="24"/>
          <w:szCs w:val="24"/>
        </w:rPr>
        <w:t xml:space="preserve"> TA. </w:t>
      </w:r>
      <w:proofErr w:type="spellStart"/>
      <w:r w:rsidRPr="00D4084E">
        <w:rPr>
          <w:rFonts w:cstheme="minorHAnsi"/>
          <w:sz w:val="24"/>
          <w:szCs w:val="24"/>
        </w:rPr>
        <w:t>Extranodal</w:t>
      </w:r>
      <w:proofErr w:type="spellEnd"/>
      <w:r w:rsidRPr="00D4084E">
        <w:rPr>
          <w:rFonts w:cstheme="minorHAnsi"/>
          <w:sz w:val="24"/>
          <w:szCs w:val="24"/>
        </w:rPr>
        <w:t xml:space="preserve"> Rosai-Dorfman disease in childhood. </w:t>
      </w:r>
      <w:proofErr w:type="spellStart"/>
      <w:r w:rsidRPr="00D4084E">
        <w:rPr>
          <w:rFonts w:cstheme="minorHAnsi"/>
          <w:sz w:val="24"/>
          <w:szCs w:val="24"/>
        </w:rPr>
        <w:t>Pathol</w:t>
      </w:r>
      <w:proofErr w:type="spellEnd"/>
      <w:r w:rsidRPr="00D4084E">
        <w:rPr>
          <w:rFonts w:cstheme="minorHAnsi"/>
          <w:sz w:val="24"/>
          <w:szCs w:val="24"/>
        </w:rPr>
        <w:t xml:space="preserve"> Res </w:t>
      </w:r>
      <w:proofErr w:type="spellStart"/>
      <w:r w:rsidRPr="00D4084E">
        <w:rPr>
          <w:rFonts w:cstheme="minorHAnsi"/>
          <w:sz w:val="24"/>
          <w:szCs w:val="24"/>
        </w:rPr>
        <w:t>Pract</w:t>
      </w:r>
      <w:proofErr w:type="spellEnd"/>
      <w:r w:rsidRPr="00D4084E">
        <w:rPr>
          <w:rFonts w:cstheme="minorHAnsi"/>
          <w:sz w:val="24"/>
          <w:szCs w:val="24"/>
        </w:rPr>
        <w:t xml:space="preserve">. 1996;192(10):1007–1015. </w:t>
      </w:r>
    </w:p>
    <w:p w14:paraId="6A248F60" w14:textId="7551F851"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29. Ku PK, Tong MC, Leung CY, Pak MW, Van Hasselt CA. Nasal manifestation of </w:t>
      </w:r>
      <w:proofErr w:type="spellStart"/>
      <w:r w:rsidRPr="00D4084E">
        <w:rPr>
          <w:rFonts w:cstheme="minorHAnsi"/>
          <w:sz w:val="24"/>
          <w:szCs w:val="24"/>
        </w:rPr>
        <w:t>extranodal</w:t>
      </w:r>
      <w:proofErr w:type="spellEnd"/>
      <w:r w:rsidRPr="00D4084E">
        <w:rPr>
          <w:rFonts w:cstheme="minorHAnsi"/>
          <w:sz w:val="24"/>
          <w:szCs w:val="24"/>
        </w:rPr>
        <w:t xml:space="preserve"> Rosai-Dorfman disease–diagnosis and management. J </w:t>
      </w:r>
      <w:proofErr w:type="spellStart"/>
      <w:r w:rsidRPr="00D4084E">
        <w:rPr>
          <w:rFonts w:cstheme="minorHAnsi"/>
          <w:sz w:val="24"/>
          <w:szCs w:val="24"/>
        </w:rPr>
        <w:t>Laryngol</w:t>
      </w:r>
      <w:proofErr w:type="spellEnd"/>
      <w:r w:rsidRPr="00D4084E">
        <w:rPr>
          <w:rFonts w:cstheme="minorHAnsi"/>
          <w:sz w:val="24"/>
          <w:szCs w:val="24"/>
        </w:rPr>
        <w:t xml:space="preserve"> Otol. 1999;113(3):275–280. </w:t>
      </w:r>
    </w:p>
    <w:p w14:paraId="179D4286" w14:textId="64B03BDA"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30. </w:t>
      </w:r>
      <w:proofErr w:type="spellStart"/>
      <w:r w:rsidRPr="00D4084E">
        <w:rPr>
          <w:rFonts w:cstheme="minorHAnsi"/>
          <w:sz w:val="24"/>
          <w:szCs w:val="24"/>
        </w:rPr>
        <w:t>Kademani</w:t>
      </w:r>
      <w:proofErr w:type="spellEnd"/>
      <w:r w:rsidRPr="00D4084E">
        <w:rPr>
          <w:rFonts w:cstheme="minorHAnsi"/>
          <w:sz w:val="24"/>
          <w:szCs w:val="24"/>
        </w:rPr>
        <w:t xml:space="preserve"> D, Patel SG, Prasad ML, </w:t>
      </w:r>
      <w:proofErr w:type="spellStart"/>
      <w:r w:rsidRPr="00D4084E">
        <w:rPr>
          <w:rFonts w:cstheme="minorHAnsi"/>
          <w:sz w:val="24"/>
          <w:szCs w:val="24"/>
        </w:rPr>
        <w:t>Huvos</w:t>
      </w:r>
      <w:proofErr w:type="spellEnd"/>
      <w:r w:rsidRPr="00D4084E">
        <w:rPr>
          <w:rFonts w:cstheme="minorHAnsi"/>
          <w:sz w:val="24"/>
          <w:szCs w:val="24"/>
        </w:rPr>
        <w:t xml:space="preserve"> AG, Shah JP. Intraoral presentation of Rosai-Dorfman disease: a case report and review of the literature. Oral Surg Oral Med Oral </w:t>
      </w:r>
      <w:proofErr w:type="spellStart"/>
      <w:r w:rsidRPr="00D4084E">
        <w:rPr>
          <w:rFonts w:cstheme="minorHAnsi"/>
          <w:sz w:val="24"/>
          <w:szCs w:val="24"/>
        </w:rPr>
        <w:t>Pathol</w:t>
      </w:r>
      <w:proofErr w:type="spellEnd"/>
      <w:r w:rsidRPr="00D4084E">
        <w:rPr>
          <w:rFonts w:cstheme="minorHAnsi"/>
          <w:sz w:val="24"/>
          <w:szCs w:val="24"/>
        </w:rPr>
        <w:t xml:space="preserve"> Oral </w:t>
      </w:r>
      <w:proofErr w:type="spellStart"/>
      <w:r w:rsidRPr="00D4084E">
        <w:rPr>
          <w:rFonts w:cstheme="minorHAnsi"/>
          <w:sz w:val="24"/>
          <w:szCs w:val="24"/>
        </w:rPr>
        <w:t>Radiol</w:t>
      </w:r>
      <w:proofErr w:type="spellEnd"/>
      <w:r w:rsidRPr="00D4084E">
        <w:rPr>
          <w:rFonts w:cstheme="minorHAnsi"/>
          <w:sz w:val="24"/>
          <w:szCs w:val="24"/>
        </w:rPr>
        <w:t xml:space="preserve"> </w:t>
      </w:r>
      <w:proofErr w:type="spellStart"/>
      <w:r w:rsidRPr="00D4084E">
        <w:rPr>
          <w:rFonts w:cstheme="minorHAnsi"/>
          <w:sz w:val="24"/>
          <w:szCs w:val="24"/>
        </w:rPr>
        <w:t>Endod</w:t>
      </w:r>
      <w:proofErr w:type="spellEnd"/>
      <w:r w:rsidRPr="00D4084E">
        <w:rPr>
          <w:rFonts w:cstheme="minorHAnsi"/>
          <w:sz w:val="24"/>
          <w:szCs w:val="24"/>
        </w:rPr>
        <w:t xml:space="preserve">. 2002;93(6):699–704. </w:t>
      </w:r>
    </w:p>
    <w:p w14:paraId="070DD0B2" w14:textId="57F500EC"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31. Dodson KM, Powers CN, Reiter ER. Rosai Dorfman disease presenting as synchronous nasal and intracranial masses. Am J </w:t>
      </w:r>
      <w:proofErr w:type="spellStart"/>
      <w:r w:rsidRPr="00D4084E">
        <w:rPr>
          <w:rFonts w:cstheme="minorHAnsi"/>
          <w:sz w:val="24"/>
          <w:szCs w:val="24"/>
        </w:rPr>
        <w:t>Otolaryngol</w:t>
      </w:r>
      <w:proofErr w:type="spellEnd"/>
      <w:r w:rsidRPr="00D4084E">
        <w:rPr>
          <w:rFonts w:cstheme="minorHAnsi"/>
          <w:sz w:val="24"/>
          <w:szCs w:val="24"/>
        </w:rPr>
        <w:t xml:space="preserve">. 2003;24(6):426–430. </w:t>
      </w:r>
    </w:p>
    <w:p w14:paraId="380BF11D" w14:textId="6D3138B2"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32. </w:t>
      </w:r>
      <w:proofErr w:type="spellStart"/>
      <w:r w:rsidRPr="00D4084E">
        <w:rPr>
          <w:rFonts w:cstheme="minorHAnsi"/>
          <w:sz w:val="24"/>
          <w:szCs w:val="24"/>
        </w:rPr>
        <w:t>Sennes</w:t>
      </w:r>
      <w:proofErr w:type="spellEnd"/>
      <w:r w:rsidRPr="00D4084E">
        <w:rPr>
          <w:rFonts w:cstheme="minorHAnsi"/>
          <w:sz w:val="24"/>
          <w:szCs w:val="24"/>
        </w:rPr>
        <w:t xml:space="preserve"> L, </w:t>
      </w:r>
      <w:proofErr w:type="spellStart"/>
      <w:r w:rsidRPr="00D4084E">
        <w:rPr>
          <w:rFonts w:cstheme="minorHAnsi"/>
          <w:sz w:val="24"/>
          <w:szCs w:val="24"/>
        </w:rPr>
        <w:t>Koishi</w:t>
      </w:r>
      <w:proofErr w:type="spellEnd"/>
      <w:r w:rsidRPr="00D4084E">
        <w:rPr>
          <w:rFonts w:cstheme="minorHAnsi"/>
          <w:sz w:val="24"/>
          <w:szCs w:val="24"/>
        </w:rPr>
        <w:t xml:space="preserve"> H, </w:t>
      </w:r>
      <w:proofErr w:type="spellStart"/>
      <w:r w:rsidRPr="00D4084E">
        <w:rPr>
          <w:rFonts w:cstheme="minorHAnsi"/>
          <w:sz w:val="24"/>
          <w:szCs w:val="24"/>
        </w:rPr>
        <w:t>Cahali</w:t>
      </w:r>
      <w:proofErr w:type="spellEnd"/>
      <w:r w:rsidRPr="00D4084E">
        <w:rPr>
          <w:rFonts w:cstheme="minorHAnsi"/>
          <w:sz w:val="24"/>
          <w:szCs w:val="24"/>
        </w:rPr>
        <w:t xml:space="preserve"> R, </w:t>
      </w:r>
      <w:proofErr w:type="spellStart"/>
      <w:r w:rsidRPr="00D4084E">
        <w:rPr>
          <w:rFonts w:cstheme="minorHAnsi"/>
          <w:sz w:val="24"/>
          <w:szCs w:val="24"/>
        </w:rPr>
        <w:t>Sperandio</w:t>
      </w:r>
      <w:proofErr w:type="spellEnd"/>
      <w:r w:rsidRPr="00D4084E">
        <w:rPr>
          <w:rFonts w:cstheme="minorHAnsi"/>
          <w:sz w:val="24"/>
          <w:szCs w:val="24"/>
        </w:rPr>
        <w:t xml:space="preserve"> F, </w:t>
      </w:r>
      <w:proofErr w:type="spellStart"/>
      <w:r w:rsidRPr="00D4084E">
        <w:rPr>
          <w:rFonts w:cstheme="minorHAnsi"/>
          <w:sz w:val="24"/>
          <w:szCs w:val="24"/>
        </w:rPr>
        <w:t>Butugan</w:t>
      </w:r>
      <w:proofErr w:type="spellEnd"/>
      <w:r w:rsidRPr="00D4084E">
        <w:rPr>
          <w:rFonts w:cstheme="minorHAnsi"/>
          <w:sz w:val="24"/>
          <w:szCs w:val="24"/>
        </w:rPr>
        <w:t xml:space="preserve"> O. Rosai-Dorfman disease with </w:t>
      </w:r>
      <w:proofErr w:type="spellStart"/>
      <w:r w:rsidRPr="00D4084E">
        <w:rPr>
          <w:rFonts w:cstheme="minorHAnsi"/>
          <w:sz w:val="24"/>
          <w:szCs w:val="24"/>
        </w:rPr>
        <w:t>extranodal</w:t>
      </w:r>
      <w:proofErr w:type="spellEnd"/>
      <w:r w:rsidRPr="00D4084E">
        <w:rPr>
          <w:rFonts w:cstheme="minorHAnsi"/>
          <w:sz w:val="24"/>
          <w:szCs w:val="24"/>
        </w:rPr>
        <w:t xml:space="preserve"> manifestation in the head. Ear Nose Throat J. 2004;83(12):844–847. </w:t>
      </w:r>
    </w:p>
    <w:p w14:paraId="3D2DC512" w14:textId="1458F223"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33. Gupta L, Batra K, Motwani G. A rare case of Rosai-Dorfman disease of the paranasal sinuses. Indian J </w:t>
      </w:r>
      <w:proofErr w:type="spellStart"/>
      <w:r w:rsidRPr="00D4084E">
        <w:rPr>
          <w:rFonts w:cstheme="minorHAnsi"/>
          <w:sz w:val="24"/>
          <w:szCs w:val="24"/>
        </w:rPr>
        <w:t>Otolaryngol</w:t>
      </w:r>
      <w:proofErr w:type="spellEnd"/>
      <w:r w:rsidRPr="00D4084E">
        <w:rPr>
          <w:rFonts w:cstheme="minorHAnsi"/>
          <w:sz w:val="24"/>
          <w:szCs w:val="24"/>
        </w:rPr>
        <w:t xml:space="preserve"> Head Neck Surg. 2005;57(4):352–354. </w:t>
      </w:r>
    </w:p>
    <w:p w14:paraId="1FEE0DB8" w14:textId="334DEABA"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34. </w:t>
      </w:r>
      <w:proofErr w:type="spellStart"/>
      <w:r w:rsidRPr="00D4084E">
        <w:rPr>
          <w:rFonts w:cstheme="minorHAnsi"/>
          <w:sz w:val="24"/>
          <w:szCs w:val="24"/>
        </w:rPr>
        <w:t>Keskin</w:t>
      </w:r>
      <w:proofErr w:type="spellEnd"/>
      <w:r w:rsidRPr="00D4084E">
        <w:rPr>
          <w:rFonts w:cstheme="minorHAnsi"/>
          <w:sz w:val="24"/>
          <w:szCs w:val="24"/>
        </w:rPr>
        <w:t xml:space="preserve"> A, </w:t>
      </w:r>
      <w:proofErr w:type="spellStart"/>
      <w:r w:rsidRPr="00D4084E">
        <w:rPr>
          <w:rFonts w:cstheme="minorHAnsi"/>
          <w:sz w:val="24"/>
          <w:szCs w:val="24"/>
        </w:rPr>
        <w:t>Genç</w:t>
      </w:r>
      <w:proofErr w:type="spellEnd"/>
      <w:r w:rsidRPr="00D4084E">
        <w:rPr>
          <w:rFonts w:cstheme="minorHAnsi"/>
          <w:sz w:val="24"/>
          <w:szCs w:val="24"/>
        </w:rPr>
        <w:t xml:space="preserve"> F, </w:t>
      </w:r>
      <w:proofErr w:type="spellStart"/>
      <w:r w:rsidRPr="00D4084E">
        <w:rPr>
          <w:rFonts w:cstheme="minorHAnsi"/>
          <w:sz w:val="24"/>
          <w:szCs w:val="24"/>
        </w:rPr>
        <w:t>Günhan</w:t>
      </w:r>
      <w:proofErr w:type="spellEnd"/>
      <w:r w:rsidRPr="00D4084E">
        <w:rPr>
          <w:rFonts w:cstheme="minorHAnsi"/>
          <w:sz w:val="24"/>
          <w:szCs w:val="24"/>
        </w:rPr>
        <w:t xml:space="preserve"> OJ. Rosai-Dorfman disease involving maxilla: a case report. J Oral </w:t>
      </w:r>
      <w:proofErr w:type="spellStart"/>
      <w:r w:rsidRPr="00D4084E">
        <w:rPr>
          <w:rFonts w:cstheme="minorHAnsi"/>
          <w:sz w:val="24"/>
          <w:szCs w:val="24"/>
        </w:rPr>
        <w:t>Maxillofac</w:t>
      </w:r>
      <w:proofErr w:type="spellEnd"/>
      <w:r w:rsidRPr="00D4084E">
        <w:rPr>
          <w:rFonts w:cstheme="minorHAnsi"/>
          <w:sz w:val="24"/>
          <w:szCs w:val="24"/>
        </w:rPr>
        <w:t xml:space="preserve"> Surg. 2007;65(12):2563–2568. </w:t>
      </w:r>
    </w:p>
    <w:p w14:paraId="0A911EF1" w14:textId="6871DB22"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35. Dickson-González SM, Jiménez L, </w:t>
      </w:r>
      <w:proofErr w:type="spellStart"/>
      <w:r w:rsidRPr="00D4084E">
        <w:rPr>
          <w:rFonts w:cstheme="minorHAnsi"/>
          <w:sz w:val="24"/>
          <w:szCs w:val="24"/>
        </w:rPr>
        <w:t>Barbella</w:t>
      </w:r>
      <w:proofErr w:type="spellEnd"/>
      <w:r w:rsidRPr="00D4084E">
        <w:rPr>
          <w:rFonts w:cstheme="minorHAnsi"/>
          <w:sz w:val="24"/>
          <w:szCs w:val="24"/>
        </w:rPr>
        <w:t xml:space="preserve"> RA, </w:t>
      </w:r>
      <w:proofErr w:type="spellStart"/>
      <w:r w:rsidRPr="00D4084E">
        <w:rPr>
          <w:rFonts w:cstheme="minorHAnsi"/>
          <w:sz w:val="24"/>
          <w:szCs w:val="24"/>
        </w:rPr>
        <w:t>Mota-Gamboa</w:t>
      </w:r>
      <w:proofErr w:type="spellEnd"/>
      <w:r w:rsidRPr="00D4084E">
        <w:rPr>
          <w:rFonts w:cstheme="minorHAnsi"/>
          <w:sz w:val="24"/>
          <w:szCs w:val="24"/>
        </w:rPr>
        <w:t xml:space="preserve"> JD, Rodríguez-Morales AJ, </w:t>
      </w:r>
      <w:proofErr w:type="spellStart"/>
      <w:r w:rsidRPr="00D4084E">
        <w:rPr>
          <w:rFonts w:cstheme="minorHAnsi"/>
          <w:sz w:val="24"/>
          <w:szCs w:val="24"/>
        </w:rPr>
        <w:t>Vals</w:t>
      </w:r>
      <w:proofErr w:type="spellEnd"/>
      <w:r w:rsidRPr="00D4084E">
        <w:rPr>
          <w:rFonts w:cstheme="minorHAnsi"/>
          <w:sz w:val="24"/>
          <w:szCs w:val="24"/>
        </w:rPr>
        <w:t xml:space="preserve"> J, Molina A. Maxillofacial Rosai-Dorfman disease in a newly diagnosed HIV-infected patient. Int J Infect Dis. 2008;12(2):219–221</w:t>
      </w:r>
      <w:r w:rsidR="00B63ECC">
        <w:rPr>
          <w:rFonts w:cstheme="minorHAnsi"/>
          <w:sz w:val="24"/>
          <w:szCs w:val="24"/>
        </w:rPr>
        <w:t>.</w:t>
      </w:r>
    </w:p>
    <w:p w14:paraId="7C5CC7E2" w14:textId="72F097E4"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36. </w:t>
      </w:r>
      <w:proofErr w:type="spellStart"/>
      <w:r w:rsidRPr="00D4084E">
        <w:rPr>
          <w:rFonts w:cstheme="minorHAnsi"/>
          <w:sz w:val="24"/>
          <w:szCs w:val="24"/>
        </w:rPr>
        <w:t>Ilie</w:t>
      </w:r>
      <w:proofErr w:type="spellEnd"/>
      <w:r w:rsidRPr="00D4084E">
        <w:rPr>
          <w:rFonts w:cstheme="minorHAnsi"/>
          <w:sz w:val="24"/>
          <w:szCs w:val="24"/>
        </w:rPr>
        <w:t xml:space="preserve"> M, Guevara N, Castillo L, </w:t>
      </w:r>
      <w:proofErr w:type="spellStart"/>
      <w:r w:rsidRPr="00D4084E">
        <w:rPr>
          <w:rFonts w:cstheme="minorHAnsi"/>
          <w:sz w:val="24"/>
          <w:szCs w:val="24"/>
        </w:rPr>
        <w:t>Hofman</w:t>
      </w:r>
      <w:proofErr w:type="spellEnd"/>
      <w:r w:rsidRPr="00D4084E">
        <w:rPr>
          <w:rFonts w:cstheme="minorHAnsi"/>
          <w:sz w:val="24"/>
          <w:szCs w:val="24"/>
        </w:rPr>
        <w:t xml:space="preserve"> PJ. Polypoid intranasal mass caused by Rosai-Dorfman disease: a diagnostic pitfall. J </w:t>
      </w:r>
      <w:proofErr w:type="spellStart"/>
      <w:r w:rsidRPr="00D4084E">
        <w:rPr>
          <w:rFonts w:cstheme="minorHAnsi"/>
          <w:sz w:val="24"/>
          <w:szCs w:val="24"/>
        </w:rPr>
        <w:t>Laryngol</w:t>
      </w:r>
      <w:proofErr w:type="spellEnd"/>
      <w:r w:rsidRPr="00D4084E">
        <w:rPr>
          <w:rFonts w:cstheme="minorHAnsi"/>
          <w:sz w:val="24"/>
          <w:szCs w:val="24"/>
        </w:rPr>
        <w:t xml:space="preserve"> Otol. 2010;124(3):345–348. </w:t>
      </w:r>
    </w:p>
    <w:p w14:paraId="0E6D1C1F" w14:textId="12FFFF4A"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37. </w:t>
      </w:r>
      <w:proofErr w:type="spellStart"/>
      <w:r w:rsidRPr="00D4084E">
        <w:rPr>
          <w:rFonts w:cstheme="minorHAnsi"/>
          <w:sz w:val="24"/>
          <w:szCs w:val="24"/>
        </w:rPr>
        <w:t>Sellari-Franceschini</w:t>
      </w:r>
      <w:proofErr w:type="spellEnd"/>
      <w:r w:rsidRPr="00D4084E">
        <w:rPr>
          <w:rFonts w:cstheme="minorHAnsi"/>
          <w:sz w:val="24"/>
          <w:szCs w:val="24"/>
        </w:rPr>
        <w:t xml:space="preserve"> S, </w:t>
      </w:r>
      <w:proofErr w:type="spellStart"/>
      <w:r w:rsidRPr="00D4084E">
        <w:rPr>
          <w:rFonts w:cstheme="minorHAnsi"/>
          <w:sz w:val="24"/>
          <w:szCs w:val="24"/>
        </w:rPr>
        <w:t>Lenzi</w:t>
      </w:r>
      <w:proofErr w:type="spellEnd"/>
      <w:r w:rsidRPr="00D4084E">
        <w:rPr>
          <w:rFonts w:cstheme="minorHAnsi"/>
          <w:sz w:val="24"/>
          <w:szCs w:val="24"/>
        </w:rPr>
        <w:t xml:space="preserve"> R, </w:t>
      </w:r>
      <w:proofErr w:type="spellStart"/>
      <w:r w:rsidRPr="00D4084E">
        <w:rPr>
          <w:rFonts w:cstheme="minorHAnsi"/>
          <w:sz w:val="24"/>
          <w:szCs w:val="24"/>
        </w:rPr>
        <w:t>Tognetti</w:t>
      </w:r>
      <w:proofErr w:type="spellEnd"/>
      <w:r w:rsidRPr="00D4084E">
        <w:rPr>
          <w:rFonts w:cstheme="minorHAnsi"/>
          <w:sz w:val="24"/>
          <w:szCs w:val="24"/>
        </w:rPr>
        <w:t xml:space="preserve"> A, </w:t>
      </w:r>
      <w:proofErr w:type="spellStart"/>
      <w:r w:rsidRPr="00D4084E">
        <w:rPr>
          <w:rFonts w:cstheme="minorHAnsi"/>
          <w:sz w:val="24"/>
          <w:szCs w:val="24"/>
        </w:rPr>
        <w:t>Seccia</w:t>
      </w:r>
      <w:proofErr w:type="spellEnd"/>
      <w:r w:rsidRPr="00D4084E">
        <w:rPr>
          <w:rFonts w:cstheme="minorHAnsi"/>
          <w:sz w:val="24"/>
          <w:szCs w:val="24"/>
        </w:rPr>
        <w:t xml:space="preserve"> V. </w:t>
      </w:r>
      <w:proofErr w:type="spellStart"/>
      <w:r w:rsidRPr="00D4084E">
        <w:rPr>
          <w:rFonts w:cstheme="minorHAnsi"/>
          <w:sz w:val="24"/>
          <w:szCs w:val="24"/>
        </w:rPr>
        <w:t>Extranodal</w:t>
      </w:r>
      <w:proofErr w:type="spellEnd"/>
      <w:r w:rsidRPr="00D4084E">
        <w:rPr>
          <w:rFonts w:cstheme="minorHAnsi"/>
          <w:sz w:val="24"/>
          <w:szCs w:val="24"/>
        </w:rPr>
        <w:t xml:space="preserve"> Rosai-Dorfman disease of bone and nose: a case report and review of literature. </w:t>
      </w:r>
      <w:proofErr w:type="spellStart"/>
      <w:r w:rsidRPr="00D4084E">
        <w:rPr>
          <w:rFonts w:cstheme="minorHAnsi"/>
          <w:sz w:val="24"/>
          <w:szCs w:val="24"/>
        </w:rPr>
        <w:t>Pathologica</w:t>
      </w:r>
      <w:proofErr w:type="spellEnd"/>
      <w:r w:rsidRPr="00D4084E">
        <w:rPr>
          <w:rFonts w:cstheme="minorHAnsi"/>
          <w:sz w:val="24"/>
          <w:szCs w:val="24"/>
        </w:rPr>
        <w:t xml:space="preserve">. 2010;102(2):62–66. </w:t>
      </w:r>
    </w:p>
    <w:p w14:paraId="0ADC7DD9" w14:textId="01F17E4C"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38. </w:t>
      </w:r>
      <w:proofErr w:type="spellStart"/>
      <w:r w:rsidRPr="00D4084E">
        <w:rPr>
          <w:rFonts w:cstheme="minorHAnsi"/>
          <w:sz w:val="24"/>
          <w:szCs w:val="24"/>
        </w:rPr>
        <w:t>Demicco</w:t>
      </w:r>
      <w:proofErr w:type="spellEnd"/>
      <w:r w:rsidRPr="00D4084E">
        <w:rPr>
          <w:rFonts w:cstheme="minorHAnsi"/>
          <w:sz w:val="24"/>
          <w:szCs w:val="24"/>
        </w:rPr>
        <w:t xml:space="preserve"> EG, Rosenberg AE, </w:t>
      </w:r>
      <w:proofErr w:type="spellStart"/>
      <w:r w:rsidRPr="00D4084E">
        <w:rPr>
          <w:rFonts w:cstheme="minorHAnsi"/>
          <w:sz w:val="24"/>
          <w:szCs w:val="24"/>
        </w:rPr>
        <w:t>Björnsson</w:t>
      </w:r>
      <w:proofErr w:type="spellEnd"/>
      <w:r w:rsidRPr="00D4084E">
        <w:rPr>
          <w:rFonts w:cstheme="minorHAnsi"/>
          <w:sz w:val="24"/>
          <w:szCs w:val="24"/>
        </w:rPr>
        <w:t xml:space="preserve"> J, Rybak LD, </w:t>
      </w:r>
      <w:proofErr w:type="spellStart"/>
      <w:r w:rsidRPr="00D4084E">
        <w:rPr>
          <w:rFonts w:cstheme="minorHAnsi"/>
          <w:sz w:val="24"/>
          <w:szCs w:val="24"/>
        </w:rPr>
        <w:t>Unni</w:t>
      </w:r>
      <w:proofErr w:type="spellEnd"/>
      <w:r w:rsidRPr="00D4084E">
        <w:rPr>
          <w:rFonts w:cstheme="minorHAnsi"/>
          <w:sz w:val="24"/>
          <w:szCs w:val="24"/>
        </w:rPr>
        <w:t xml:space="preserve"> KK, Nielsen GP. Primary Rosai-Dorfman disease of bone: a clinicopathologic study of 15 cases. Am J Surg </w:t>
      </w:r>
      <w:proofErr w:type="spellStart"/>
      <w:r w:rsidRPr="00D4084E">
        <w:rPr>
          <w:rFonts w:cstheme="minorHAnsi"/>
          <w:sz w:val="24"/>
          <w:szCs w:val="24"/>
        </w:rPr>
        <w:t>Pathol</w:t>
      </w:r>
      <w:proofErr w:type="spellEnd"/>
      <w:r w:rsidRPr="00D4084E">
        <w:rPr>
          <w:rFonts w:cstheme="minorHAnsi"/>
          <w:sz w:val="24"/>
          <w:szCs w:val="24"/>
        </w:rPr>
        <w:t xml:space="preserve">. 2010;34(9):1324–1333. </w:t>
      </w:r>
    </w:p>
    <w:p w14:paraId="47D4A43B" w14:textId="2886D6DE"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39. Ojha J, McIlwain R, Said-Al </w:t>
      </w:r>
      <w:proofErr w:type="spellStart"/>
      <w:r w:rsidRPr="00D4084E">
        <w:rPr>
          <w:rFonts w:cstheme="minorHAnsi"/>
          <w:sz w:val="24"/>
          <w:szCs w:val="24"/>
        </w:rPr>
        <w:t>Naief</w:t>
      </w:r>
      <w:proofErr w:type="spellEnd"/>
      <w:r w:rsidRPr="00D4084E">
        <w:rPr>
          <w:rFonts w:cstheme="minorHAnsi"/>
          <w:sz w:val="24"/>
          <w:szCs w:val="24"/>
        </w:rPr>
        <w:t xml:space="preserve"> N. A large radiolucent lesion of the posterior maxilla. Oral Surg Oral Med Oral </w:t>
      </w:r>
      <w:proofErr w:type="spellStart"/>
      <w:r w:rsidRPr="00D4084E">
        <w:rPr>
          <w:rFonts w:cstheme="minorHAnsi"/>
          <w:sz w:val="24"/>
          <w:szCs w:val="24"/>
        </w:rPr>
        <w:t>Pathol</w:t>
      </w:r>
      <w:proofErr w:type="spellEnd"/>
      <w:r w:rsidRPr="00D4084E">
        <w:rPr>
          <w:rFonts w:cstheme="minorHAnsi"/>
          <w:sz w:val="24"/>
          <w:szCs w:val="24"/>
        </w:rPr>
        <w:t xml:space="preserve"> Oral </w:t>
      </w:r>
      <w:proofErr w:type="spellStart"/>
      <w:r w:rsidRPr="00D4084E">
        <w:rPr>
          <w:rFonts w:cstheme="minorHAnsi"/>
          <w:sz w:val="24"/>
          <w:szCs w:val="24"/>
        </w:rPr>
        <w:t>Radiol</w:t>
      </w:r>
      <w:proofErr w:type="spellEnd"/>
      <w:r w:rsidRPr="00D4084E">
        <w:rPr>
          <w:rFonts w:cstheme="minorHAnsi"/>
          <w:sz w:val="24"/>
          <w:szCs w:val="24"/>
        </w:rPr>
        <w:t xml:space="preserve"> </w:t>
      </w:r>
      <w:proofErr w:type="spellStart"/>
      <w:r w:rsidRPr="00D4084E">
        <w:rPr>
          <w:rFonts w:cstheme="minorHAnsi"/>
          <w:sz w:val="24"/>
          <w:szCs w:val="24"/>
        </w:rPr>
        <w:t>Endod</w:t>
      </w:r>
      <w:proofErr w:type="spellEnd"/>
      <w:r w:rsidRPr="00D4084E">
        <w:rPr>
          <w:rFonts w:cstheme="minorHAnsi"/>
          <w:sz w:val="24"/>
          <w:szCs w:val="24"/>
        </w:rPr>
        <w:t xml:space="preserve">. 2010;110(4):423–429. </w:t>
      </w:r>
    </w:p>
    <w:p w14:paraId="43AD4054" w14:textId="57EDD166"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40. Khan AA, Siraj F, Rai D, Aggarwal S. Rosai-Dorfman disease of the paranasal sinuses and orbit. </w:t>
      </w:r>
      <w:proofErr w:type="spellStart"/>
      <w:r w:rsidRPr="00D4084E">
        <w:rPr>
          <w:rFonts w:cstheme="minorHAnsi"/>
          <w:sz w:val="24"/>
          <w:szCs w:val="24"/>
        </w:rPr>
        <w:t>Hematol</w:t>
      </w:r>
      <w:proofErr w:type="spellEnd"/>
      <w:r w:rsidRPr="00D4084E">
        <w:rPr>
          <w:rFonts w:cstheme="minorHAnsi"/>
          <w:sz w:val="24"/>
          <w:szCs w:val="24"/>
        </w:rPr>
        <w:t xml:space="preserve"> Oncol Stem Cell </w:t>
      </w:r>
      <w:proofErr w:type="spellStart"/>
      <w:r w:rsidRPr="00D4084E">
        <w:rPr>
          <w:rFonts w:cstheme="minorHAnsi"/>
          <w:sz w:val="24"/>
          <w:szCs w:val="24"/>
        </w:rPr>
        <w:t>Ther</w:t>
      </w:r>
      <w:proofErr w:type="spellEnd"/>
      <w:r w:rsidRPr="00D4084E">
        <w:rPr>
          <w:rFonts w:cstheme="minorHAnsi"/>
          <w:sz w:val="24"/>
          <w:szCs w:val="24"/>
        </w:rPr>
        <w:t xml:space="preserve">. 2011;4(2):94–96. </w:t>
      </w:r>
    </w:p>
    <w:p w14:paraId="6889A8A3" w14:textId="59872339"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41. </w:t>
      </w:r>
      <w:proofErr w:type="spellStart"/>
      <w:r w:rsidRPr="00D4084E">
        <w:rPr>
          <w:rFonts w:cstheme="minorHAnsi"/>
          <w:sz w:val="24"/>
          <w:szCs w:val="24"/>
        </w:rPr>
        <w:t>Tekin</w:t>
      </w:r>
      <w:proofErr w:type="spellEnd"/>
      <w:r w:rsidRPr="00D4084E">
        <w:rPr>
          <w:rFonts w:cstheme="minorHAnsi"/>
          <w:sz w:val="24"/>
          <w:szCs w:val="24"/>
        </w:rPr>
        <w:t xml:space="preserve"> U, </w:t>
      </w:r>
      <w:proofErr w:type="spellStart"/>
      <w:r w:rsidRPr="00D4084E">
        <w:rPr>
          <w:rFonts w:cstheme="minorHAnsi"/>
          <w:sz w:val="24"/>
          <w:szCs w:val="24"/>
        </w:rPr>
        <w:t>Tüz</w:t>
      </w:r>
      <w:proofErr w:type="spellEnd"/>
      <w:r w:rsidRPr="00D4084E">
        <w:rPr>
          <w:rFonts w:cstheme="minorHAnsi"/>
          <w:sz w:val="24"/>
          <w:szCs w:val="24"/>
        </w:rPr>
        <w:t xml:space="preserve"> HH, </w:t>
      </w:r>
      <w:proofErr w:type="spellStart"/>
      <w:r w:rsidRPr="00D4084E">
        <w:rPr>
          <w:rFonts w:cstheme="minorHAnsi"/>
          <w:sz w:val="24"/>
          <w:szCs w:val="24"/>
        </w:rPr>
        <w:t>Günhan</w:t>
      </w:r>
      <w:proofErr w:type="spellEnd"/>
      <w:r w:rsidRPr="00D4084E">
        <w:rPr>
          <w:rFonts w:cstheme="minorHAnsi"/>
          <w:sz w:val="24"/>
          <w:szCs w:val="24"/>
        </w:rPr>
        <w:t xml:space="preserve"> O. Reconstruction of a patient with Rosai-Dorfman disease using ramus graft and </w:t>
      </w:r>
      <w:proofErr w:type="spellStart"/>
      <w:r w:rsidRPr="00D4084E">
        <w:rPr>
          <w:rFonts w:cstheme="minorHAnsi"/>
          <w:sz w:val="24"/>
          <w:szCs w:val="24"/>
        </w:rPr>
        <w:t>osseointegrated</w:t>
      </w:r>
      <w:proofErr w:type="spellEnd"/>
      <w:r w:rsidRPr="00D4084E">
        <w:rPr>
          <w:rFonts w:cstheme="minorHAnsi"/>
          <w:sz w:val="24"/>
          <w:szCs w:val="24"/>
        </w:rPr>
        <w:t xml:space="preserve"> implants: a case report. J Oral </w:t>
      </w:r>
      <w:proofErr w:type="spellStart"/>
      <w:r w:rsidRPr="00D4084E">
        <w:rPr>
          <w:rFonts w:cstheme="minorHAnsi"/>
          <w:sz w:val="24"/>
          <w:szCs w:val="24"/>
        </w:rPr>
        <w:t>Implantol</w:t>
      </w:r>
      <w:proofErr w:type="spellEnd"/>
      <w:r w:rsidRPr="00D4084E">
        <w:rPr>
          <w:rFonts w:cstheme="minorHAnsi"/>
          <w:sz w:val="24"/>
          <w:szCs w:val="24"/>
        </w:rPr>
        <w:t xml:space="preserve">. 2012;38(1):79–83. </w:t>
      </w:r>
    </w:p>
    <w:p w14:paraId="0417520E" w14:textId="305F3480"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42. Zhu F, Zhang JT, Xing XW, Wang DJ, Zhu RY, Zhang Q, et al. Rosai-Dorfman disease: a retrospective analysis of 13 cases. Am J Med Sci. 2013;345(3):200–210. </w:t>
      </w:r>
    </w:p>
    <w:p w14:paraId="0DB39897" w14:textId="4F6DD077" w:rsidR="00D4084E" w:rsidRPr="00D4084E" w:rsidRDefault="00D4084E" w:rsidP="00E44699">
      <w:pPr>
        <w:spacing w:after="0"/>
        <w:ind w:left="720" w:hanging="720"/>
        <w:rPr>
          <w:rFonts w:cstheme="minorHAnsi"/>
          <w:sz w:val="24"/>
          <w:szCs w:val="24"/>
        </w:rPr>
      </w:pPr>
      <w:r w:rsidRPr="00D4084E">
        <w:rPr>
          <w:rFonts w:cstheme="minorHAnsi"/>
          <w:sz w:val="24"/>
          <w:szCs w:val="24"/>
        </w:rPr>
        <w:t>43. Lai KL, Abdullah V, Ng KS, Fung NS, van Hasselt CA. Rosai-Dorfman disease: presentation, diagnosis, and treatment. Head Neck. 2013;35(3</w:t>
      </w:r>
      <w:proofErr w:type="gramStart"/>
      <w:r w:rsidRPr="00D4084E">
        <w:rPr>
          <w:rFonts w:cstheme="minorHAnsi"/>
          <w:sz w:val="24"/>
          <w:szCs w:val="24"/>
        </w:rPr>
        <w:t>):E</w:t>
      </w:r>
      <w:proofErr w:type="gramEnd"/>
      <w:r w:rsidRPr="00D4084E">
        <w:rPr>
          <w:rFonts w:cstheme="minorHAnsi"/>
          <w:sz w:val="24"/>
          <w:szCs w:val="24"/>
        </w:rPr>
        <w:t xml:space="preserve">85–E88. </w:t>
      </w:r>
    </w:p>
    <w:p w14:paraId="3DF1807E" w14:textId="302A947F"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44. Zhao XC, McHugh J, Thorne MC. Pathology quiz case 2: </w:t>
      </w:r>
      <w:proofErr w:type="spellStart"/>
      <w:r w:rsidRPr="00D4084E">
        <w:rPr>
          <w:rFonts w:cstheme="minorHAnsi"/>
          <w:sz w:val="24"/>
          <w:szCs w:val="24"/>
        </w:rPr>
        <w:t>extranodal</w:t>
      </w:r>
      <w:proofErr w:type="spellEnd"/>
      <w:r w:rsidRPr="00D4084E">
        <w:rPr>
          <w:rFonts w:cstheme="minorHAnsi"/>
          <w:sz w:val="24"/>
          <w:szCs w:val="24"/>
        </w:rPr>
        <w:t xml:space="preserve"> Rosai-Dorfman disease (RDD)of the maxillary sinus. JAMA </w:t>
      </w:r>
      <w:proofErr w:type="spellStart"/>
      <w:r w:rsidRPr="00D4084E">
        <w:rPr>
          <w:rFonts w:cstheme="minorHAnsi"/>
          <w:sz w:val="24"/>
          <w:szCs w:val="24"/>
        </w:rPr>
        <w:t>Otolaryngol</w:t>
      </w:r>
      <w:proofErr w:type="spellEnd"/>
      <w:r w:rsidRPr="00D4084E">
        <w:rPr>
          <w:rFonts w:cstheme="minorHAnsi"/>
          <w:sz w:val="24"/>
          <w:szCs w:val="24"/>
        </w:rPr>
        <w:t xml:space="preserve"> Head Neck Surg. 2013;139(5):529–531. </w:t>
      </w:r>
    </w:p>
    <w:p w14:paraId="74DB3EFB" w14:textId="6C8F871A"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45. </w:t>
      </w:r>
      <w:proofErr w:type="spellStart"/>
      <w:r w:rsidRPr="00D4084E">
        <w:rPr>
          <w:rFonts w:cstheme="minorHAnsi"/>
          <w:sz w:val="24"/>
          <w:szCs w:val="24"/>
        </w:rPr>
        <w:t>Akyigit</w:t>
      </w:r>
      <w:proofErr w:type="spellEnd"/>
      <w:r w:rsidRPr="00D4084E">
        <w:rPr>
          <w:rFonts w:cstheme="minorHAnsi"/>
          <w:sz w:val="24"/>
          <w:szCs w:val="24"/>
        </w:rPr>
        <w:t xml:space="preserve"> A, Akyol H, </w:t>
      </w:r>
      <w:proofErr w:type="spellStart"/>
      <w:r w:rsidRPr="00D4084E">
        <w:rPr>
          <w:rFonts w:cstheme="minorHAnsi"/>
          <w:sz w:val="24"/>
          <w:szCs w:val="24"/>
        </w:rPr>
        <w:t>Sakallioglu</w:t>
      </w:r>
      <w:proofErr w:type="spellEnd"/>
      <w:r w:rsidRPr="00D4084E">
        <w:rPr>
          <w:rFonts w:cstheme="minorHAnsi"/>
          <w:sz w:val="24"/>
          <w:szCs w:val="24"/>
        </w:rPr>
        <w:t xml:space="preserve"> O, </w:t>
      </w:r>
      <w:proofErr w:type="spellStart"/>
      <w:r w:rsidRPr="00D4084E">
        <w:rPr>
          <w:rFonts w:cstheme="minorHAnsi"/>
          <w:sz w:val="24"/>
          <w:szCs w:val="24"/>
        </w:rPr>
        <w:t>Polat</w:t>
      </w:r>
      <w:proofErr w:type="spellEnd"/>
      <w:r w:rsidRPr="00D4084E">
        <w:rPr>
          <w:rFonts w:cstheme="minorHAnsi"/>
          <w:sz w:val="24"/>
          <w:szCs w:val="24"/>
        </w:rPr>
        <w:t xml:space="preserve"> C, </w:t>
      </w:r>
      <w:proofErr w:type="spellStart"/>
      <w:r w:rsidRPr="00D4084E">
        <w:rPr>
          <w:rFonts w:cstheme="minorHAnsi"/>
          <w:sz w:val="24"/>
          <w:szCs w:val="24"/>
        </w:rPr>
        <w:t>Keles</w:t>
      </w:r>
      <w:proofErr w:type="spellEnd"/>
      <w:r w:rsidRPr="00D4084E">
        <w:rPr>
          <w:rFonts w:cstheme="minorHAnsi"/>
          <w:sz w:val="24"/>
          <w:szCs w:val="24"/>
        </w:rPr>
        <w:t xml:space="preserve"> E, </w:t>
      </w:r>
      <w:proofErr w:type="spellStart"/>
      <w:r w:rsidRPr="00D4084E">
        <w:rPr>
          <w:rFonts w:cstheme="minorHAnsi"/>
          <w:sz w:val="24"/>
          <w:szCs w:val="24"/>
        </w:rPr>
        <w:t>Alatas</w:t>
      </w:r>
      <w:proofErr w:type="spellEnd"/>
      <w:r w:rsidRPr="00D4084E">
        <w:rPr>
          <w:rFonts w:cstheme="minorHAnsi"/>
          <w:sz w:val="24"/>
          <w:szCs w:val="24"/>
        </w:rPr>
        <w:t xml:space="preserve"> O. Rosai-Dorfman disease originating from nasal septal mucosa. Case Rep </w:t>
      </w:r>
      <w:proofErr w:type="spellStart"/>
      <w:r w:rsidRPr="00D4084E">
        <w:rPr>
          <w:rFonts w:cstheme="minorHAnsi"/>
          <w:sz w:val="24"/>
          <w:szCs w:val="24"/>
        </w:rPr>
        <w:t>Otolaryngol</w:t>
      </w:r>
      <w:proofErr w:type="spellEnd"/>
      <w:r w:rsidRPr="00D4084E">
        <w:rPr>
          <w:rFonts w:cstheme="minorHAnsi"/>
          <w:sz w:val="24"/>
          <w:szCs w:val="24"/>
        </w:rPr>
        <w:t xml:space="preserve">. 2015 </w:t>
      </w:r>
      <w:proofErr w:type="spellStart"/>
      <w:r w:rsidRPr="00D4084E">
        <w:rPr>
          <w:rFonts w:cstheme="minorHAnsi"/>
          <w:sz w:val="24"/>
          <w:szCs w:val="24"/>
        </w:rPr>
        <w:t>doi</w:t>
      </w:r>
      <w:proofErr w:type="spellEnd"/>
      <w:r w:rsidRPr="00D4084E">
        <w:rPr>
          <w:rFonts w:cstheme="minorHAnsi"/>
          <w:sz w:val="24"/>
          <w:szCs w:val="24"/>
        </w:rPr>
        <w:t xml:space="preserve">: 10.1155/2015/232898. </w:t>
      </w:r>
    </w:p>
    <w:p w14:paraId="1A0C21E4" w14:textId="593EEEC6" w:rsidR="00D4084E" w:rsidRPr="00D4084E" w:rsidRDefault="00D4084E" w:rsidP="00E44699">
      <w:pPr>
        <w:spacing w:after="0"/>
        <w:ind w:left="720" w:hanging="720"/>
        <w:rPr>
          <w:rFonts w:cstheme="minorHAnsi"/>
          <w:sz w:val="24"/>
          <w:szCs w:val="24"/>
        </w:rPr>
      </w:pPr>
      <w:r w:rsidRPr="00D4084E">
        <w:rPr>
          <w:rFonts w:cstheme="minorHAnsi"/>
          <w:sz w:val="24"/>
          <w:szCs w:val="24"/>
        </w:rPr>
        <w:t xml:space="preserve">46. Hamza A, Zhang Z, Al-Khafaji B. Solitary </w:t>
      </w:r>
      <w:proofErr w:type="spellStart"/>
      <w:r w:rsidRPr="00D4084E">
        <w:rPr>
          <w:rFonts w:cstheme="minorHAnsi"/>
          <w:sz w:val="24"/>
          <w:szCs w:val="24"/>
        </w:rPr>
        <w:t>extranodal</w:t>
      </w:r>
      <w:proofErr w:type="spellEnd"/>
      <w:r w:rsidRPr="00D4084E">
        <w:rPr>
          <w:rFonts w:cstheme="minorHAnsi"/>
          <w:sz w:val="24"/>
          <w:szCs w:val="24"/>
        </w:rPr>
        <w:t xml:space="preserve"> Rosai-Dorfman disease of the mandible: an exceedingly rare presentation. </w:t>
      </w:r>
      <w:proofErr w:type="spellStart"/>
      <w:r w:rsidRPr="00D4084E">
        <w:rPr>
          <w:rFonts w:cstheme="minorHAnsi"/>
          <w:sz w:val="24"/>
          <w:szCs w:val="24"/>
        </w:rPr>
        <w:t>Autops</w:t>
      </w:r>
      <w:proofErr w:type="spellEnd"/>
      <w:r w:rsidRPr="00D4084E">
        <w:rPr>
          <w:rFonts w:cstheme="minorHAnsi"/>
          <w:sz w:val="24"/>
          <w:szCs w:val="24"/>
        </w:rPr>
        <w:t xml:space="preserve"> Case Rep. 2018;8(3</w:t>
      </w:r>
      <w:proofErr w:type="gramStart"/>
      <w:r w:rsidRPr="00D4084E">
        <w:rPr>
          <w:rFonts w:cstheme="minorHAnsi"/>
          <w:sz w:val="24"/>
          <w:szCs w:val="24"/>
        </w:rPr>
        <w:t>):e</w:t>
      </w:r>
      <w:proofErr w:type="gramEnd"/>
      <w:r w:rsidRPr="00D4084E">
        <w:rPr>
          <w:rFonts w:cstheme="minorHAnsi"/>
          <w:sz w:val="24"/>
          <w:szCs w:val="24"/>
        </w:rPr>
        <w:t xml:space="preserve">2018036. </w:t>
      </w:r>
    </w:p>
    <w:p w14:paraId="56144755" w14:textId="77777777" w:rsidR="004838B3" w:rsidRPr="00B222DF" w:rsidRDefault="004838B3" w:rsidP="00D14423">
      <w:pPr>
        <w:rPr>
          <w:rFonts w:cstheme="minorHAnsi"/>
          <w:sz w:val="24"/>
          <w:szCs w:val="24"/>
        </w:rPr>
      </w:pPr>
    </w:p>
    <w:p w14:paraId="37D8A8FA" w14:textId="77777777" w:rsidR="002A0CCE" w:rsidRDefault="002A0CCE" w:rsidP="002A0CCE">
      <w:pPr>
        <w:rPr>
          <w:rFonts w:cstheme="minorHAnsi"/>
          <w:b/>
          <w:bCs/>
          <w:sz w:val="24"/>
          <w:szCs w:val="24"/>
        </w:rPr>
      </w:pPr>
    </w:p>
    <w:sectPr w:rsidR="002A0CCE" w:rsidSect="008D4BD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nNR8HGGOeCWO1azNXx22iJYXZxzLc2sm71dwgy0JFHocSAafdSCh99vkmEfBwQlZ3M/0R3W/iPgxHFtSkgFAIQ==" w:salt="Iqf3R0sTPZIVg/ibGbeR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1BAC"/>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1438"/>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2CEE"/>
    <w:rsid w:val="008061E0"/>
    <w:rsid w:val="0080711D"/>
    <w:rsid w:val="00812365"/>
    <w:rsid w:val="0081298E"/>
    <w:rsid w:val="00813292"/>
    <w:rsid w:val="00813E40"/>
    <w:rsid w:val="00816489"/>
    <w:rsid w:val="00817C16"/>
    <w:rsid w:val="00820049"/>
    <w:rsid w:val="0082013E"/>
    <w:rsid w:val="00822617"/>
    <w:rsid w:val="00822E53"/>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D4BDF"/>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A6ADE"/>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3ECC"/>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084E"/>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3B1C"/>
    <w:rsid w:val="00E44699"/>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2450"/>
    <w:rsid w:val="00F74422"/>
    <w:rsid w:val="00F75621"/>
    <w:rsid w:val="00F75EE2"/>
    <w:rsid w:val="00F76222"/>
    <w:rsid w:val="00F814A3"/>
    <w:rsid w:val="00F83712"/>
    <w:rsid w:val="00F86BEC"/>
    <w:rsid w:val="00F871C4"/>
    <w:rsid w:val="00F87E02"/>
    <w:rsid w:val="00F9447B"/>
    <w:rsid w:val="00F944E0"/>
    <w:rsid w:val="00F95C39"/>
    <w:rsid w:val="00F97BBD"/>
    <w:rsid w:val="00FA132A"/>
    <w:rsid w:val="00FA1FC3"/>
    <w:rsid w:val="00FA431A"/>
    <w:rsid w:val="00FA4E5C"/>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E5C"/>
  </w:style>
  <w:style w:type="paragraph" w:styleId="Heading1">
    <w:name w:val="heading 1"/>
    <w:basedOn w:val="Normal"/>
    <w:next w:val="Normal"/>
    <w:link w:val="Heading1Char"/>
    <w:uiPriority w:val="9"/>
    <w:qFormat/>
    <w:rsid w:val="00FA4E5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A4E5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A4E5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A4E5C"/>
    <w:pPr>
      <w:keepNext/>
      <w:keepLines/>
      <w:spacing w:before="40" w:after="0"/>
      <w:outlineLvl w:val="3"/>
    </w:pPr>
    <w:rPr>
      <w:i/>
      <w:iCs/>
    </w:rPr>
  </w:style>
  <w:style w:type="paragraph" w:styleId="Heading5">
    <w:name w:val="heading 5"/>
    <w:basedOn w:val="Normal"/>
    <w:next w:val="Normal"/>
    <w:link w:val="Heading5Char"/>
    <w:uiPriority w:val="9"/>
    <w:unhideWhenUsed/>
    <w:qFormat/>
    <w:rsid w:val="00FA4E5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A4E5C"/>
    <w:pPr>
      <w:keepNext/>
      <w:keepLines/>
      <w:spacing w:before="40" w:after="0"/>
      <w:outlineLvl w:val="5"/>
    </w:pPr>
  </w:style>
  <w:style w:type="paragraph" w:styleId="Heading7">
    <w:name w:val="heading 7"/>
    <w:basedOn w:val="Normal"/>
    <w:next w:val="Normal"/>
    <w:link w:val="Heading7Char"/>
    <w:uiPriority w:val="9"/>
    <w:semiHidden/>
    <w:unhideWhenUsed/>
    <w:qFormat/>
    <w:rsid w:val="00FA4E5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4E5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A4E5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E5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A4E5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A4E5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A4E5C"/>
    <w:rPr>
      <w:i/>
      <w:iCs/>
    </w:rPr>
  </w:style>
  <w:style w:type="character" w:customStyle="1" w:styleId="Heading5Char">
    <w:name w:val="Heading 5 Char"/>
    <w:basedOn w:val="DefaultParagraphFont"/>
    <w:link w:val="Heading5"/>
    <w:uiPriority w:val="9"/>
    <w:rsid w:val="00FA4E5C"/>
    <w:rPr>
      <w:color w:val="404040" w:themeColor="text1" w:themeTint="BF"/>
    </w:rPr>
  </w:style>
  <w:style w:type="character" w:customStyle="1" w:styleId="Heading6Char">
    <w:name w:val="Heading 6 Char"/>
    <w:basedOn w:val="DefaultParagraphFont"/>
    <w:link w:val="Heading6"/>
    <w:uiPriority w:val="9"/>
    <w:rsid w:val="00FA4E5C"/>
  </w:style>
  <w:style w:type="character" w:customStyle="1" w:styleId="Heading7Char">
    <w:name w:val="Heading 7 Char"/>
    <w:basedOn w:val="DefaultParagraphFont"/>
    <w:link w:val="Heading7"/>
    <w:uiPriority w:val="9"/>
    <w:semiHidden/>
    <w:rsid w:val="00FA4E5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4E5C"/>
    <w:rPr>
      <w:color w:val="262626" w:themeColor="text1" w:themeTint="D9"/>
      <w:sz w:val="21"/>
      <w:szCs w:val="21"/>
    </w:rPr>
  </w:style>
  <w:style w:type="character" w:customStyle="1" w:styleId="Heading9Char">
    <w:name w:val="Heading 9 Char"/>
    <w:basedOn w:val="DefaultParagraphFont"/>
    <w:link w:val="Heading9"/>
    <w:uiPriority w:val="9"/>
    <w:semiHidden/>
    <w:rsid w:val="00FA4E5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A4E5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A4E5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A4E5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A4E5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A4E5C"/>
    <w:rPr>
      <w:color w:val="5A5A5A" w:themeColor="text1" w:themeTint="A5"/>
      <w:spacing w:val="15"/>
    </w:rPr>
  </w:style>
  <w:style w:type="character" w:styleId="Strong">
    <w:name w:val="Strong"/>
    <w:basedOn w:val="DefaultParagraphFont"/>
    <w:uiPriority w:val="22"/>
    <w:qFormat/>
    <w:rsid w:val="00FA4E5C"/>
    <w:rPr>
      <w:b/>
      <w:bCs/>
      <w:color w:val="auto"/>
    </w:rPr>
  </w:style>
  <w:style w:type="character" w:styleId="Emphasis">
    <w:name w:val="Emphasis"/>
    <w:basedOn w:val="DefaultParagraphFont"/>
    <w:uiPriority w:val="20"/>
    <w:qFormat/>
    <w:rsid w:val="00FA4E5C"/>
    <w:rPr>
      <w:i/>
      <w:iCs/>
      <w:color w:val="auto"/>
    </w:rPr>
  </w:style>
  <w:style w:type="paragraph" w:styleId="NoSpacing">
    <w:name w:val="No Spacing"/>
    <w:uiPriority w:val="1"/>
    <w:qFormat/>
    <w:rsid w:val="00FA4E5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A4E5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A4E5C"/>
    <w:rPr>
      <w:i/>
      <w:iCs/>
      <w:color w:val="404040" w:themeColor="text1" w:themeTint="BF"/>
    </w:rPr>
  </w:style>
  <w:style w:type="paragraph" w:styleId="IntenseQuote">
    <w:name w:val="Intense Quote"/>
    <w:basedOn w:val="Normal"/>
    <w:next w:val="Normal"/>
    <w:link w:val="IntenseQuoteChar"/>
    <w:uiPriority w:val="30"/>
    <w:qFormat/>
    <w:rsid w:val="00FA4E5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A4E5C"/>
    <w:rPr>
      <w:i/>
      <w:iCs/>
      <w:color w:val="404040" w:themeColor="text1" w:themeTint="BF"/>
    </w:rPr>
  </w:style>
  <w:style w:type="character" w:styleId="SubtleEmphasis">
    <w:name w:val="Subtle Emphasis"/>
    <w:basedOn w:val="DefaultParagraphFont"/>
    <w:uiPriority w:val="19"/>
    <w:qFormat/>
    <w:rsid w:val="00FA4E5C"/>
    <w:rPr>
      <w:i/>
      <w:iCs/>
      <w:color w:val="404040" w:themeColor="text1" w:themeTint="BF"/>
    </w:rPr>
  </w:style>
  <w:style w:type="character" w:styleId="IntenseEmphasis">
    <w:name w:val="Intense Emphasis"/>
    <w:basedOn w:val="DefaultParagraphFont"/>
    <w:uiPriority w:val="21"/>
    <w:qFormat/>
    <w:rsid w:val="00FA4E5C"/>
    <w:rPr>
      <w:b/>
      <w:bCs/>
      <w:i/>
      <w:iCs/>
      <w:color w:val="auto"/>
    </w:rPr>
  </w:style>
  <w:style w:type="character" w:styleId="SubtleReference">
    <w:name w:val="Subtle Reference"/>
    <w:basedOn w:val="DefaultParagraphFont"/>
    <w:uiPriority w:val="31"/>
    <w:qFormat/>
    <w:rsid w:val="00FA4E5C"/>
    <w:rPr>
      <w:smallCaps/>
      <w:color w:val="404040" w:themeColor="text1" w:themeTint="BF"/>
    </w:rPr>
  </w:style>
  <w:style w:type="character" w:styleId="IntenseReference">
    <w:name w:val="Intense Reference"/>
    <w:basedOn w:val="DefaultParagraphFont"/>
    <w:uiPriority w:val="32"/>
    <w:qFormat/>
    <w:rsid w:val="00FA4E5C"/>
    <w:rPr>
      <w:b/>
      <w:bCs/>
      <w:smallCaps/>
      <w:color w:val="404040" w:themeColor="text1" w:themeTint="BF"/>
      <w:spacing w:val="5"/>
    </w:rPr>
  </w:style>
  <w:style w:type="character" w:styleId="BookTitle">
    <w:name w:val="Book Title"/>
    <w:basedOn w:val="DefaultParagraphFont"/>
    <w:uiPriority w:val="33"/>
    <w:qFormat/>
    <w:rsid w:val="00FA4E5C"/>
    <w:rPr>
      <w:b/>
      <w:bCs/>
      <w:i/>
      <w:iCs/>
      <w:spacing w:val="5"/>
    </w:rPr>
  </w:style>
  <w:style w:type="paragraph" w:styleId="TOCHeading">
    <w:name w:val="TOC Heading"/>
    <w:basedOn w:val="Heading1"/>
    <w:next w:val="Normal"/>
    <w:uiPriority w:val="39"/>
    <w:semiHidden/>
    <w:unhideWhenUsed/>
    <w:qFormat/>
    <w:rsid w:val="00FA4E5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email-label">
    <w:name w:val="email-label"/>
    <w:basedOn w:val="DefaultParagraphFont"/>
    <w:rsid w:val="00D40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2Fs12105-019-01056-8" TargetMode="External"/><Relationship Id="rId13" Type="http://schemas.openxmlformats.org/officeDocument/2006/relationships/image" Target="media/image2.jpeg"/><Relationship Id="rId18" Type="http://schemas.openxmlformats.org/officeDocument/2006/relationships/hyperlink" Target="https://www.ncbi.nlm.nih.gov/core/lw/2.0/html/tileshop_pmc/tileshop_pmc_inline.html?title=Click%20on%20image%20to%20zoom&amp;p=PMC3&amp;id=7235143_12105_2019_1056_Fig5_HTML.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ncbi.nlm.nih.gov/pmc/articles/PMC7235143/figure/Fig2/"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7235143_12105_2019_1056_Fig4_HTML.jpg" TargetMode="External"/><Relationship Id="rId20" Type="http://schemas.openxmlformats.org/officeDocument/2006/relationships/hyperlink" Target="https://www.ncbi.nlm.nih.gov/pmc/articles/PMC7235143/figure/Fig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hyperlink" Target="https://www.ncbi.nlm.nih.gov/pmc/articles/PMC7235143/figure/Fig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core/lw/2.0/html/tileshop_pmc/tileshop_pmc_inline.html?title=Click%20on%20image%20to%20zoom&amp;p=PMC3&amp;id=7235143_12105_2019_1056_Fig3_HTML.jpg" TargetMode="External"/><Relationship Id="rId22" Type="http://schemas.openxmlformats.org/officeDocument/2006/relationships/hyperlink" Target="https://www.ncbi.nlm.nih.gov/core/lw/2.0/html/tileshop_pmc/tileshop_pmc_inline.html?title=Click%20on%20image%20to%20zoom&amp;p=PMC3&amp;id=7235143_12105_2019_1056_Fig7_HTML.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5941</Words>
  <Characters>33866</Characters>
  <Application>Microsoft Office Word</Application>
  <DocSecurity>8</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2022-06-24T15:03:00Z</dcterms:created>
  <dcterms:modified xsi:type="dcterms:W3CDTF">2022-06-28T17:30:00Z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