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072FCA"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072FCA"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072FCA">
        <w:rPr>
          <w:rFonts w:cstheme="minorHAnsi"/>
          <w:b/>
          <w:bCs/>
          <w:color w:val="316192"/>
          <w:sz w:val="28"/>
          <w:szCs w:val="26"/>
        </w:rPr>
        <w:t>Marquette University</w:t>
      </w:r>
    </w:p>
    <w:p w14:paraId="158D4B9F" w14:textId="77777777" w:rsidR="000A7622" w:rsidRPr="00072FCA" w:rsidRDefault="000A7622" w:rsidP="00D14423">
      <w:pPr>
        <w:autoSpaceDE w:val="0"/>
        <w:autoSpaceDN w:val="0"/>
        <w:adjustRightInd w:val="0"/>
        <w:rPr>
          <w:rFonts w:cstheme="minorHAnsi"/>
          <w:b/>
          <w:bCs/>
          <w:color w:val="316192"/>
          <w:sz w:val="40"/>
          <w:szCs w:val="36"/>
        </w:rPr>
      </w:pPr>
      <w:proofErr w:type="spellStart"/>
      <w:r w:rsidRPr="00072FCA">
        <w:rPr>
          <w:rFonts w:cstheme="minorHAnsi"/>
          <w:b/>
          <w:bCs/>
          <w:color w:val="316192"/>
          <w:sz w:val="40"/>
          <w:szCs w:val="36"/>
        </w:rPr>
        <w:t>e-Publications@Marquette</w:t>
      </w:r>
      <w:proofErr w:type="spellEnd"/>
    </w:p>
    <w:p w14:paraId="689ACF87" w14:textId="77777777" w:rsidR="000A7622" w:rsidRPr="00072FCA" w:rsidRDefault="000A7622" w:rsidP="00D14423">
      <w:pPr>
        <w:autoSpaceDE w:val="0"/>
        <w:autoSpaceDN w:val="0"/>
        <w:adjustRightInd w:val="0"/>
        <w:rPr>
          <w:rFonts w:cstheme="minorHAnsi"/>
          <w:b/>
          <w:bCs/>
          <w:i/>
          <w:iCs/>
        </w:rPr>
      </w:pPr>
    </w:p>
    <w:p w14:paraId="161853CC" w14:textId="60664681" w:rsidR="000A7622" w:rsidRPr="00072FCA" w:rsidRDefault="00E8345E" w:rsidP="00D14423">
      <w:pPr>
        <w:autoSpaceDE w:val="0"/>
        <w:autoSpaceDN w:val="0"/>
        <w:adjustRightInd w:val="0"/>
        <w:rPr>
          <w:rFonts w:cstheme="minorHAnsi"/>
          <w:b/>
          <w:bCs/>
          <w:i/>
          <w:iCs/>
          <w:sz w:val="32"/>
          <w:szCs w:val="32"/>
        </w:rPr>
      </w:pPr>
      <w:r w:rsidRPr="00072FCA">
        <w:rPr>
          <w:rFonts w:cstheme="minorHAnsi"/>
          <w:b/>
          <w:bCs/>
          <w:i/>
          <w:iCs/>
          <w:sz w:val="32"/>
          <w:szCs w:val="32"/>
        </w:rPr>
        <w:t xml:space="preserve">Electrical Engineering </w:t>
      </w:r>
      <w:r w:rsidR="000A7622" w:rsidRPr="00072FCA">
        <w:rPr>
          <w:rFonts w:cstheme="minorHAnsi"/>
          <w:b/>
          <w:bCs/>
          <w:i/>
          <w:iCs/>
          <w:sz w:val="32"/>
          <w:szCs w:val="32"/>
        </w:rPr>
        <w:t>Faculty Research and Publications/</w:t>
      </w:r>
      <w:r w:rsidR="009732A9" w:rsidRPr="00072FCA">
        <w:rPr>
          <w:rFonts w:cstheme="minorHAnsi"/>
          <w:b/>
          <w:bCs/>
          <w:i/>
          <w:iCs/>
          <w:sz w:val="32"/>
          <w:szCs w:val="32"/>
        </w:rPr>
        <w:t xml:space="preserve">College of </w:t>
      </w:r>
      <w:r w:rsidRPr="00072FCA">
        <w:rPr>
          <w:rFonts w:cstheme="minorHAnsi"/>
          <w:b/>
          <w:bCs/>
          <w:i/>
          <w:iCs/>
          <w:sz w:val="32"/>
          <w:szCs w:val="32"/>
        </w:rPr>
        <w:t>Engineering</w:t>
      </w:r>
    </w:p>
    <w:bookmarkEnd w:id="1"/>
    <w:p w14:paraId="3E538636" w14:textId="77777777" w:rsidR="000A7622" w:rsidRPr="00072FCA" w:rsidRDefault="000A7622" w:rsidP="00D14423">
      <w:pPr>
        <w:jc w:val="center"/>
        <w:rPr>
          <w:rFonts w:cstheme="minorHAnsi"/>
          <w:b/>
          <w:bCs/>
          <w:i/>
          <w:iCs/>
        </w:rPr>
      </w:pPr>
    </w:p>
    <w:p w14:paraId="25509BF0" w14:textId="3FC0B04E" w:rsidR="000A7622" w:rsidRPr="00072FCA" w:rsidRDefault="000A7622" w:rsidP="00D14423">
      <w:pPr>
        <w:jc w:val="center"/>
        <w:rPr>
          <w:rFonts w:cstheme="minorHAnsi"/>
          <w:sz w:val="24"/>
          <w:szCs w:val="24"/>
        </w:rPr>
      </w:pPr>
      <w:r w:rsidRPr="00072FCA">
        <w:rPr>
          <w:rFonts w:cstheme="minorHAnsi"/>
          <w:b/>
          <w:bCs/>
          <w:i/>
          <w:iCs/>
          <w:sz w:val="24"/>
          <w:szCs w:val="24"/>
        </w:rPr>
        <w:t xml:space="preserve">This paper is NOT THE PUBLISHED VERSION; </w:t>
      </w:r>
      <w:r w:rsidRPr="00072FCA">
        <w:rPr>
          <w:rFonts w:cstheme="minorHAnsi"/>
          <w:b/>
          <w:bCs/>
          <w:sz w:val="24"/>
          <w:szCs w:val="24"/>
        </w:rPr>
        <w:t xml:space="preserve">but the author’s final, peer-reviewed manuscript. </w:t>
      </w:r>
      <w:r w:rsidRPr="00072FCA">
        <w:rPr>
          <w:rFonts w:cstheme="minorHAnsi"/>
          <w:sz w:val="24"/>
          <w:szCs w:val="24"/>
        </w:rPr>
        <w:t xml:space="preserve">The published version may be accessed by following the link in </w:t>
      </w:r>
      <w:proofErr w:type="spellStart"/>
      <w:r w:rsidRPr="00072FCA">
        <w:rPr>
          <w:rFonts w:cstheme="minorHAnsi"/>
          <w:sz w:val="24"/>
          <w:szCs w:val="24"/>
        </w:rPr>
        <w:t>th</w:t>
      </w:r>
      <w:proofErr w:type="spellEnd"/>
      <w:r w:rsidRPr="00072FCA">
        <w:rPr>
          <w:rFonts w:cstheme="minorHAnsi"/>
          <w:sz w:val="24"/>
          <w:szCs w:val="24"/>
        </w:rPr>
        <w:t xml:space="preserve"> citation below.</w:t>
      </w:r>
    </w:p>
    <w:p w14:paraId="207B0342" w14:textId="77777777" w:rsidR="000A7622" w:rsidRPr="00072FCA" w:rsidRDefault="000A7622" w:rsidP="00D14423">
      <w:pPr>
        <w:jc w:val="center"/>
        <w:rPr>
          <w:rFonts w:cstheme="minorHAnsi"/>
          <w:sz w:val="24"/>
          <w:szCs w:val="24"/>
        </w:rPr>
      </w:pPr>
    </w:p>
    <w:p w14:paraId="2A38AFE1" w14:textId="3BE5F25E" w:rsidR="000A7622" w:rsidRPr="00072FCA" w:rsidRDefault="00DA2D00" w:rsidP="00D14423">
      <w:pPr>
        <w:rPr>
          <w:rFonts w:cstheme="minorHAnsi"/>
          <w:sz w:val="24"/>
          <w:szCs w:val="24"/>
        </w:rPr>
      </w:pPr>
      <w:proofErr w:type="spellStart"/>
      <w:r w:rsidRPr="00072FCA">
        <w:rPr>
          <w:rFonts w:cstheme="minorHAnsi"/>
          <w:i/>
          <w:sz w:val="24"/>
          <w:szCs w:val="24"/>
          <w:lang w:val="fr-FR"/>
        </w:rPr>
        <w:t>Sensors</w:t>
      </w:r>
      <w:proofErr w:type="spellEnd"/>
      <w:r w:rsidR="000A7622" w:rsidRPr="00072FCA">
        <w:rPr>
          <w:rFonts w:cstheme="minorHAnsi"/>
          <w:sz w:val="24"/>
          <w:szCs w:val="24"/>
          <w:lang w:val="fr-FR"/>
        </w:rPr>
        <w:t xml:space="preserve">, Vol. </w:t>
      </w:r>
      <w:r w:rsidR="000A03C0" w:rsidRPr="00072FCA">
        <w:rPr>
          <w:rFonts w:cstheme="minorHAnsi"/>
          <w:sz w:val="24"/>
          <w:szCs w:val="24"/>
          <w:lang w:val="fr-FR"/>
        </w:rPr>
        <w:t>19</w:t>
      </w:r>
      <w:r w:rsidR="000A7622" w:rsidRPr="00072FCA">
        <w:rPr>
          <w:rFonts w:cstheme="minorHAnsi"/>
          <w:sz w:val="24"/>
          <w:szCs w:val="24"/>
          <w:lang w:val="fr-FR"/>
        </w:rPr>
        <w:t xml:space="preserve">, No. </w:t>
      </w:r>
      <w:r w:rsidR="000A03C0" w:rsidRPr="00072FCA">
        <w:rPr>
          <w:rFonts w:cstheme="minorHAnsi"/>
          <w:sz w:val="24"/>
          <w:szCs w:val="24"/>
          <w:lang w:val="fr-FR"/>
        </w:rPr>
        <w:t>3</w:t>
      </w:r>
      <w:r w:rsidR="000A7622" w:rsidRPr="00072FCA">
        <w:rPr>
          <w:rFonts w:cstheme="minorHAnsi"/>
          <w:sz w:val="24"/>
          <w:szCs w:val="24"/>
          <w:lang w:val="fr-FR"/>
        </w:rPr>
        <w:t xml:space="preserve"> (</w:t>
      </w:r>
      <w:r w:rsidR="000A03C0" w:rsidRPr="00072FCA">
        <w:rPr>
          <w:rFonts w:cstheme="minorHAnsi"/>
          <w:sz w:val="24"/>
          <w:szCs w:val="24"/>
          <w:lang w:val="fr-FR"/>
        </w:rPr>
        <w:t>2019</w:t>
      </w:r>
      <w:proofErr w:type="gramStart"/>
      <w:r w:rsidR="000A7622" w:rsidRPr="00072FCA">
        <w:rPr>
          <w:rFonts w:cstheme="minorHAnsi"/>
          <w:sz w:val="24"/>
          <w:szCs w:val="24"/>
          <w:lang w:val="fr-FR"/>
        </w:rPr>
        <w:t>):</w:t>
      </w:r>
      <w:proofErr w:type="gramEnd"/>
      <w:r w:rsidR="000A7622" w:rsidRPr="00072FCA">
        <w:rPr>
          <w:rFonts w:cstheme="minorHAnsi"/>
          <w:sz w:val="24"/>
          <w:szCs w:val="24"/>
          <w:lang w:val="fr-FR"/>
        </w:rPr>
        <w:t xml:space="preserve"> </w:t>
      </w:r>
      <w:r w:rsidR="000A03C0" w:rsidRPr="00072FCA">
        <w:rPr>
          <w:rFonts w:cstheme="minorHAnsi"/>
          <w:sz w:val="24"/>
          <w:szCs w:val="24"/>
          <w:lang w:val="fr-FR"/>
        </w:rPr>
        <w:t>579</w:t>
      </w:r>
      <w:r w:rsidR="000A7622" w:rsidRPr="00072FCA">
        <w:rPr>
          <w:rFonts w:cstheme="minorHAnsi"/>
          <w:sz w:val="24"/>
          <w:szCs w:val="24"/>
          <w:lang w:val="fr-FR"/>
        </w:rPr>
        <w:t xml:space="preserve">. </w:t>
      </w:r>
      <w:hyperlink r:id="rId8" w:history="1">
        <w:r w:rsidR="000A7622" w:rsidRPr="00072FCA">
          <w:rPr>
            <w:rFonts w:cstheme="minorHAnsi"/>
            <w:color w:val="0563C1" w:themeColor="hyperlink"/>
            <w:sz w:val="24"/>
            <w:szCs w:val="24"/>
            <w:u w:val="single"/>
            <w:lang w:val="fr-FR"/>
          </w:rPr>
          <w:t>DOI</w:t>
        </w:r>
      </w:hyperlink>
      <w:r w:rsidR="000A7622" w:rsidRPr="00072FCA">
        <w:rPr>
          <w:rFonts w:cstheme="minorHAnsi"/>
          <w:sz w:val="24"/>
          <w:szCs w:val="24"/>
          <w:lang w:val="fr-FR"/>
        </w:rPr>
        <w:t xml:space="preserve">. </w:t>
      </w:r>
      <w:r w:rsidR="000A7622" w:rsidRPr="00072FCA">
        <w:rPr>
          <w:rFonts w:cstheme="minorHAnsi"/>
          <w:sz w:val="24"/>
          <w:szCs w:val="24"/>
        </w:rPr>
        <w:t xml:space="preserve">This article is © </w:t>
      </w:r>
      <w:r w:rsidR="00434F90" w:rsidRPr="00072FCA">
        <w:rPr>
          <w:rFonts w:cstheme="minorHAnsi"/>
          <w:sz w:val="24"/>
          <w:szCs w:val="24"/>
        </w:rPr>
        <w:t>MDPI</w:t>
      </w:r>
      <w:r w:rsidR="000A7622" w:rsidRPr="00072FCA">
        <w:rPr>
          <w:rFonts w:cstheme="minorHAnsi"/>
          <w:sz w:val="24"/>
          <w:szCs w:val="24"/>
        </w:rPr>
        <w:t xml:space="preserve"> and permission has been granted for this version to appear in </w:t>
      </w:r>
      <w:hyperlink r:id="rId9" w:history="1">
        <w:proofErr w:type="spellStart"/>
        <w:r w:rsidR="000A7622" w:rsidRPr="00072FCA">
          <w:rPr>
            <w:rFonts w:cstheme="minorHAnsi"/>
            <w:color w:val="0563C1" w:themeColor="hyperlink"/>
            <w:sz w:val="24"/>
            <w:szCs w:val="24"/>
            <w:u w:val="single"/>
          </w:rPr>
          <w:t>e-Publications@Marquette</w:t>
        </w:r>
        <w:proofErr w:type="spellEnd"/>
      </w:hyperlink>
      <w:r w:rsidR="000A7622" w:rsidRPr="00072FCA">
        <w:rPr>
          <w:rFonts w:cstheme="minorHAnsi"/>
          <w:sz w:val="24"/>
          <w:szCs w:val="24"/>
        </w:rPr>
        <w:t xml:space="preserve">. </w:t>
      </w:r>
      <w:proofErr w:type="spellStart"/>
      <w:r w:rsidR="00434F90" w:rsidRPr="00072FCA">
        <w:rPr>
          <w:rFonts w:cstheme="minorHAnsi"/>
          <w:sz w:val="24"/>
          <w:szCs w:val="24"/>
        </w:rPr>
        <w:t>MDPI</w:t>
      </w:r>
      <w:r w:rsidR="000A7622" w:rsidRPr="00072FCA">
        <w:rPr>
          <w:rFonts w:cstheme="minorHAnsi"/>
          <w:sz w:val="24"/>
          <w:szCs w:val="24"/>
        </w:rPr>
        <w:t>does</w:t>
      </w:r>
      <w:proofErr w:type="spellEnd"/>
      <w:r w:rsidR="000A7622" w:rsidRPr="00072FCA">
        <w:rPr>
          <w:rFonts w:cstheme="minorHAnsi"/>
          <w:sz w:val="24"/>
          <w:szCs w:val="24"/>
        </w:rPr>
        <w:t xml:space="preserve"> not grant permission for this article to be further copied/distributed or hosted elsewhere without the express permission from </w:t>
      </w:r>
      <w:r w:rsidR="00434F90" w:rsidRPr="00072FCA">
        <w:rPr>
          <w:rFonts w:cstheme="minorHAnsi"/>
          <w:sz w:val="24"/>
          <w:szCs w:val="24"/>
        </w:rPr>
        <w:t>MDPI</w:t>
      </w:r>
      <w:r w:rsidR="000A7622" w:rsidRPr="00072FCA">
        <w:rPr>
          <w:rFonts w:cstheme="minorHAnsi"/>
          <w:sz w:val="24"/>
          <w:szCs w:val="24"/>
        </w:rPr>
        <w:t xml:space="preserve">. </w:t>
      </w:r>
    </w:p>
    <w:bookmarkEnd w:id="2"/>
    <w:p w14:paraId="5BC0075B" w14:textId="2A93E496" w:rsidR="000A7622" w:rsidRPr="00072FCA" w:rsidRDefault="000A7622" w:rsidP="00E40F07">
      <w:pPr>
        <w:pStyle w:val="NoSpacing"/>
        <w:rPr>
          <w:rFonts w:cstheme="minorHAnsi"/>
        </w:rPr>
      </w:pPr>
    </w:p>
    <w:p w14:paraId="06B50664" w14:textId="69C2F122" w:rsidR="00E40F07" w:rsidRPr="00072FCA" w:rsidRDefault="00E40F07" w:rsidP="00E40F07">
      <w:pPr>
        <w:pStyle w:val="NoSpacing"/>
        <w:rPr>
          <w:rFonts w:cstheme="minorHAnsi"/>
        </w:rPr>
      </w:pPr>
    </w:p>
    <w:p w14:paraId="6AC5F304" w14:textId="77777777" w:rsidR="00B00BE4" w:rsidRPr="00072FCA" w:rsidRDefault="00B00BE4" w:rsidP="00B00BE4">
      <w:pPr>
        <w:pStyle w:val="Title"/>
        <w:rPr>
          <w:rFonts w:asciiTheme="minorHAnsi" w:hAnsiTheme="minorHAnsi" w:cstheme="minorHAnsi"/>
        </w:rPr>
      </w:pPr>
      <w:r w:rsidRPr="00072FCA">
        <w:rPr>
          <w:rFonts w:asciiTheme="minorHAnsi" w:hAnsiTheme="minorHAnsi" w:cstheme="minorHAnsi"/>
        </w:rPr>
        <w:t xml:space="preserve">Novel Test Fixture for Characterizing MEMS Switch Microcontact Reliability and Performance </w:t>
      </w:r>
    </w:p>
    <w:p w14:paraId="76A99824" w14:textId="633E8168" w:rsidR="00E40F07" w:rsidRPr="00072FCA" w:rsidRDefault="00E40F07" w:rsidP="00E40F07">
      <w:pPr>
        <w:pStyle w:val="NoSpacing"/>
        <w:rPr>
          <w:rFonts w:cstheme="minorHAnsi"/>
        </w:rPr>
      </w:pPr>
    </w:p>
    <w:p w14:paraId="5DC16C6F" w14:textId="1E328764" w:rsidR="00EB1FF5" w:rsidRPr="00072FCA" w:rsidRDefault="00EB1FF5" w:rsidP="00962A64">
      <w:pPr>
        <w:pStyle w:val="NoSpacing"/>
        <w:rPr>
          <w:rFonts w:cstheme="minorHAnsi"/>
          <w:sz w:val="28"/>
          <w:szCs w:val="28"/>
        </w:rPr>
      </w:pPr>
      <w:proofErr w:type="spellStart"/>
      <w:r w:rsidRPr="00072FCA">
        <w:rPr>
          <w:rFonts w:cstheme="minorHAnsi"/>
          <w:sz w:val="28"/>
          <w:szCs w:val="28"/>
        </w:rPr>
        <w:t>Protap</w:t>
      </w:r>
      <w:proofErr w:type="spellEnd"/>
      <w:r w:rsidRPr="00072FCA">
        <w:rPr>
          <w:rFonts w:cstheme="minorHAnsi"/>
          <w:sz w:val="28"/>
          <w:szCs w:val="28"/>
        </w:rPr>
        <w:t xml:space="preserve"> Mahanta</w:t>
      </w:r>
    </w:p>
    <w:p w14:paraId="1380CD8A" w14:textId="78482886" w:rsidR="00EB1FF5" w:rsidRPr="00072FCA" w:rsidRDefault="00962A64" w:rsidP="00962A64">
      <w:pPr>
        <w:pStyle w:val="NoSpacing"/>
        <w:rPr>
          <w:rFonts w:cstheme="minorHAnsi"/>
        </w:rPr>
      </w:pPr>
      <w:r w:rsidRPr="00072FCA">
        <w:rPr>
          <w:rFonts w:cstheme="minorHAnsi"/>
        </w:rPr>
        <w:t>Department of EECE, Marquette University, Milwaukee, WI 53233, USA</w:t>
      </w:r>
    </w:p>
    <w:p w14:paraId="45BDD21D" w14:textId="77777777" w:rsidR="00EB1FF5" w:rsidRPr="00072FCA" w:rsidRDefault="00EB1FF5" w:rsidP="00962A64">
      <w:pPr>
        <w:pStyle w:val="NoSpacing"/>
        <w:rPr>
          <w:rFonts w:cstheme="minorHAnsi"/>
        </w:rPr>
      </w:pPr>
    </w:p>
    <w:p w14:paraId="36ACD7F0" w14:textId="3328F7F9" w:rsidR="00EB1FF5" w:rsidRPr="00072FCA" w:rsidRDefault="00EB1FF5" w:rsidP="00962A64">
      <w:pPr>
        <w:pStyle w:val="NoSpacing"/>
        <w:rPr>
          <w:rFonts w:cstheme="minorHAnsi"/>
          <w:sz w:val="28"/>
          <w:szCs w:val="28"/>
        </w:rPr>
      </w:pPr>
      <w:r w:rsidRPr="00072FCA">
        <w:rPr>
          <w:rFonts w:cstheme="minorHAnsi"/>
          <w:sz w:val="28"/>
          <w:szCs w:val="28"/>
        </w:rPr>
        <w:t>Farhana Anwar</w:t>
      </w:r>
    </w:p>
    <w:p w14:paraId="29B8D751" w14:textId="6B116620" w:rsidR="00EB1FF5" w:rsidRPr="00072FCA" w:rsidRDefault="00962A64" w:rsidP="00962A64">
      <w:pPr>
        <w:pStyle w:val="NoSpacing"/>
        <w:rPr>
          <w:rFonts w:cstheme="minorHAnsi"/>
        </w:rPr>
      </w:pPr>
      <w:r w:rsidRPr="00072FCA">
        <w:rPr>
          <w:rFonts w:cstheme="minorHAnsi"/>
        </w:rPr>
        <w:t>Department of EECE, Marquette University, Milwaukee, WI 53233, USA</w:t>
      </w:r>
    </w:p>
    <w:p w14:paraId="4646B748" w14:textId="77777777" w:rsidR="00EB1FF5" w:rsidRPr="00072FCA" w:rsidRDefault="00EB1FF5" w:rsidP="00962A64">
      <w:pPr>
        <w:pStyle w:val="NoSpacing"/>
        <w:rPr>
          <w:rFonts w:cstheme="minorHAnsi"/>
        </w:rPr>
      </w:pPr>
    </w:p>
    <w:p w14:paraId="6FF75502" w14:textId="1FE4DB2C" w:rsidR="00E40F07" w:rsidRPr="00072FCA" w:rsidRDefault="00EB1FF5" w:rsidP="00962A64">
      <w:pPr>
        <w:pStyle w:val="NoSpacing"/>
        <w:rPr>
          <w:rFonts w:cstheme="minorHAnsi"/>
          <w:sz w:val="28"/>
          <w:szCs w:val="28"/>
        </w:rPr>
      </w:pPr>
      <w:r w:rsidRPr="00072FCA">
        <w:rPr>
          <w:rFonts w:cstheme="minorHAnsi"/>
          <w:sz w:val="28"/>
          <w:szCs w:val="28"/>
        </w:rPr>
        <w:t>Ronald A. Coutu Jr.</w:t>
      </w:r>
    </w:p>
    <w:p w14:paraId="7F55E882" w14:textId="176366C7" w:rsidR="00EB7047" w:rsidRPr="00072FCA" w:rsidRDefault="00962A64" w:rsidP="00962A64">
      <w:pPr>
        <w:pStyle w:val="NoSpacing"/>
        <w:rPr>
          <w:rFonts w:cstheme="minorHAnsi"/>
        </w:rPr>
      </w:pPr>
      <w:r w:rsidRPr="00072FCA">
        <w:rPr>
          <w:rFonts w:cstheme="minorHAnsi"/>
        </w:rPr>
        <w:t>Department of EECE, Marquette University, Milwaukee, WI 53233, USA</w:t>
      </w:r>
    </w:p>
    <w:p w14:paraId="22DE122C" w14:textId="77777777" w:rsidR="00EB7047" w:rsidRPr="00072FCA" w:rsidRDefault="00EB7047" w:rsidP="00E40F07">
      <w:pPr>
        <w:pStyle w:val="NoSpacing"/>
        <w:rPr>
          <w:rFonts w:cstheme="minorHAnsi"/>
        </w:rPr>
      </w:pPr>
    </w:p>
    <w:p w14:paraId="2D0F418D" w14:textId="77777777" w:rsidR="00F6081E" w:rsidRPr="00072FCA" w:rsidRDefault="00F6081E" w:rsidP="00962A64">
      <w:pPr>
        <w:pStyle w:val="Heading1"/>
        <w:rPr>
          <w:rFonts w:asciiTheme="minorHAnsi" w:hAnsiTheme="minorHAnsi" w:cstheme="minorHAnsi"/>
        </w:rPr>
      </w:pPr>
      <w:r w:rsidRPr="00072FCA">
        <w:rPr>
          <w:rFonts w:asciiTheme="minorHAnsi" w:hAnsiTheme="minorHAnsi" w:cstheme="minorHAnsi"/>
        </w:rPr>
        <w:t>Abstract</w:t>
      </w:r>
    </w:p>
    <w:p w14:paraId="22110CF9" w14:textId="77777777" w:rsidR="00F6081E" w:rsidRPr="00072FCA" w:rsidRDefault="00F6081E" w:rsidP="00962A64">
      <w:pPr>
        <w:pStyle w:val="NoSpacing"/>
        <w:rPr>
          <w:rFonts w:cstheme="minorHAnsi"/>
        </w:rPr>
      </w:pPr>
      <w:r w:rsidRPr="00072FCA">
        <w:rPr>
          <w:rFonts w:cstheme="minorHAnsi"/>
        </w:rPr>
        <w:t xml:space="preserve">In microelectromechanical systems (MEMS) switches, the microcontact is crucial in determining reliability and performance. In the past, actual MEMS devices and atomic force microscopes (AFM)/scanning probe microscopes (SPM)/nanoindentation-based test fixtures have been used to collect relevant microcontact data. In this work, we designed a unique microcontact support structure for improved post-mortem analysis. The effects of contact closure timing on various switching conditions (e.g., cold-switching and hot-switching) was </w:t>
      </w:r>
      <w:r w:rsidRPr="00072FCA">
        <w:rPr>
          <w:rFonts w:cstheme="minorHAnsi"/>
        </w:rPr>
        <w:lastRenderedPageBreak/>
        <w:t xml:space="preserve">investigated with respect to the test signal. Mechanical contact closing time was found to be approximately 1 </w:t>
      </w:r>
      <w:proofErr w:type="spellStart"/>
      <w:r w:rsidRPr="00072FCA">
        <w:rPr>
          <w:rFonts w:cstheme="minorHAnsi"/>
        </w:rPr>
        <w:t>μs</w:t>
      </w:r>
      <w:proofErr w:type="spellEnd"/>
      <w:r w:rsidRPr="00072FCA">
        <w:rPr>
          <w:rFonts w:cstheme="minorHAnsi"/>
        </w:rPr>
        <w:t xml:space="preserve"> for the contact force ranging from 10–900 </w:t>
      </w:r>
      <w:proofErr w:type="spellStart"/>
      <w:r w:rsidRPr="00072FCA">
        <w:rPr>
          <w:rFonts w:cstheme="minorHAnsi"/>
        </w:rPr>
        <w:t>μN</w:t>
      </w:r>
      <w:proofErr w:type="spellEnd"/>
      <w:r w:rsidRPr="00072FCA">
        <w:rPr>
          <w:rFonts w:cstheme="minorHAnsi"/>
        </w:rPr>
        <w:t xml:space="preserve">. On the other hand, for the 1 V and 10 mA circuit condition, electrical contact closing time was about 0.2 </w:t>
      </w:r>
      <w:proofErr w:type="spellStart"/>
      <w:r w:rsidRPr="00072FCA">
        <w:rPr>
          <w:rFonts w:cstheme="minorHAnsi"/>
        </w:rPr>
        <w:t>ms.</w:t>
      </w:r>
      <w:proofErr w:type="spellEnd"/>
      <w:r w:rsidRPr="00072FCA">
        <w:rPr>
          <w:rFonts w:cstheme="minorHAnsi"/>
        </w:rPr>
        <w:t xml:space="preserve"> The test fixture will be used to characterize contact resistance and force performance and reliability associated with wide range of contact materials and geometries that will facilitate reliable, robust microswitch designs for future direct current (DC) and radio frequency (RF) applications.</w:t>
      </w:r>
    </w:p>
    <w:p w14:paraId="032B725F" w14:textId="50E2DDFF" w:rsidR="00F6081E" w:rsidRPr="00072FCA" w:rsidRDefault="00F6081E" w:rsidP="00962A64">
      <w:pPr>
        <w:pStyle w:val="Heading1"/>
        <w:rPr>
          <w:rFonts w:asciiTheme="minorHAnsi" w:hAnsiTheme="minorHAnsi" w:cstheme="minorHAnsi"/>
        </w:rPr>
      </w:pPr>
      <w:r w:rsidRPr="00072FCA">
        <w:rPr>
          <w:rFonts w:asciiTheme="minorHAnsi" w:hAnsiTheme="minorHAnsi" w:cstheme="minorHAnsi"/>
        </w:rPr>
        <w:t>Keywords</w:t>
      </w:r>
    </w:p>
    <w:p w14:paraId="34CF45AF" w14:textId="77777777" w:rsidR="00F6081E" w:rsidRPr="00072FCA" w:rsidRDefault="00F6081E" w:rsidP="00962A64">
      <w:pPr>
        <w:pStyle w:val="NoSpacing"/>
        <w:rPr>
          <w:rFonts w:cstheme="minorHAnsi"/>
        </w:rPr>
      </w:pPr>
      <w:r w:rsidRPr="00072FCA">
        <w:rPr>
          <w:rFonts w:cstheme="minorHAnsi"/>
        </w:rPr>
        <w:t> Microswitch; Microcontact; Test Fixture; Micromachining; Reliability</w:t>
      </w:r>
    </w:p>
    <w:p w14:paraId="0EB113A3" w14:textId="77777777" w:rsidR="00F6081E" w:rsidRPr="00072FCA" w:rsidRDefault="00F6081E" w:rsidP="00F6081E">
      <w:pPr>
        <w:pStyle w:val="Heading2"/>
        <w:spacing w:before="225"/>
        <w:rPr>
          <w:rFonts w:asciiTheme="minorHAnsi" w:hAnsiTheme="minorHAnsi" w:cstheme="minorHAnsi"/>
          <w:color w:val="000000"/>
          <w:sz w:val="24"/>
          <w:szCs w:val="24"/>
        </w:rPr>
      </w:pPr>
      <w:r w:rsidRPr="00072FCA">
        <w:rPr>
          <w:rFonts w:asciiTheme="minorHAnsi" w:hAnsiTheme="minorHAnsi" w:cstheme="minorHAnsi"/>
          <w:color w:val="000000"/>
          <w:sz w:val="24"/>
          <w:szCs w:val="24"/>
        </w:rPr>
        <w:t>1. Introduction</w:t>
      </w:r>
    </w:p>
    <w:p w14:paraId="3A4AFC27" w14:textId="5A8083EA" w:rsidR="00F6081E" w:rsidRPr="00072FCA" w:rsidRDefault="00F6081E" w:rsidP="00322A98">
      <w:pPr>
        <w:pStyle w:val="NoSpacing"/>
        <w:rPr>
          <w:rFonts w:cstheme="minorHAnsi"/>
        </w:rPr>
      </w:pPr>
      <w:r w:rsidRPr="00072FCA">
        <w:rPr>
          <w:rFonts w:cstheme="minorHAnsi"/>
        </w:rPr>
        <w:t>Microelectromechanical systems (MEMS) technology is widely used in applications ranging from sensing to switching technology due to its low cost, low power consumption, and small geometries [</w:t>
      </w:r>
      <w:hyperlink r:id="rId10" w:anchor="B1-sensors-19-00579" w:history="1">
        <w:r w:rsidRPr="00072FCA">
          <w:rPr>
            <w:rStyle w:val="Hyperlink"/>
            <w:rFonts w:cstheme="minorHAnsi"/>
            <w:color w:val="3156A2"/>
          </w:rPr>
          <w:t>1</w:t>
        </w:r>
      </w:hyperlink>
      <w:r w:rsidRPr="00072FCA">
        <w:rPr>
          <w:rFonts w:cstheme="minorHAnsi"/>
        </w:rPr>
        <w:t>]. Microswitches are an example of a MEMS technology that shows promising performances in direct current (DC) and radio frequency (RF) applications [</w:t>
      </w:r>
      <w:hyperlink r:id="rId11" w:anchor="B2-sensors-19-00579" w:history="1">
        <w:r w:rsidRPr="00072FCA">
          <w:rPr>
            <w:rStyle w:val="Hyperlink"/>
            <w:rFonts w:cstheme="minorHAnsi"/>
            <w:color w:val="3156A2"/>
          </w:rPr>
          <w:t>2</w:t>
        </w:r>
      </w:hyperlink>
      <w:r w:rsidRPr="00072FCA">
        <w:rPr>
          <w:rFonts w:cstheme="minorHAnsi"/>
        </w:rPr>
        <w:t>,</w:t>
      </w:r>
      <w:hyperlink r:id="rId12" w:anchor="B3-sensors-19-00579" w:history="1">
        <w:r w:rsidRPr="00072FCA">
          <w:rPr>
            <w:rStyle w:val="Hyperlink"/>
            <w:rFonts w:cstheme="minorHAnsi"/>
            <w:color w:val="3156A2"/>
          </w:rPr>
          <w:t>3</w:t>
        </w:r>
      </w:hyperlink>
      <w:r w:rsidRPr="00072FCA">
        <w:rPr>
          <w:rFonts w:cstheme="minorHAnsi"/>
        </w:rPr>
        <w:t>]. Excellent device attributes (i.e., low contact resistance ~1 Ω and near-zero power consumption ~0 W) and superior RF performance (i.e. low insertion loss ~0.2 dB and high isolation ~30 dB) play a key role for the microswitches to be considered as a better alternative than the conventional solid-state DC and RF switches [</w:t>
      </w:r>
      <w:hyperlink r:id="rId13" w:anchor="B4-sensors-19-00579" w:history="1">
        <w:r w:rsidRPr="00072FCA">
          <w:rPr>
            <w:rStyle w:val="Hyperlink"/>
            <w:rFonts w:cstheme="minorHAnsi"/>
            <w:color w:val="3156A2"/>
          </w:rPr>
          <w:t>4</w:t>
        </w:r>
      </w:hyperlink>
      <w:r w:rsidRPr="00072FCA">
        <w:rPr>
          <w:rFonts w:cstheme="minorHAnsi"/>
        </w:rPr>
        <w:t>,</w:t>
      </w:r>
      <w:hyperlink r:id="rId14" w:anchor="B5-sensors-19-00579" w:history="1">
        <w:r w:rsidRPr="00072FCA">
          <w:rPr>
            <w:rStyle w:val="Hyperlink"/>
            <w:rFonts w:cstheme="minorHAnsi"/>
            <w:color w:val="3156A2"/>
          </w:rPr>
          <w:t>5</w:t>
        </w:r>
      </w:hyperlink>
      <w:r w:rsidRPr="00072FCA">
        <w:rPr>
          <w:rFonts w:cstheme="minorHAnsi"/>
        </w:rPr>
        <w:t>]. However, reliability is of great concern for them to be ubiquitously used by the industry where the lifetime requirement is typically 1–10 billion cycles depending on the specific application [</w:t>
      </w:r>
      <w:hyperlink r:id="rId15" w:anchor="B6-sensors-19-00579" w:history="1">
        <w:r w:rsidRPr="00072FCA">
          <w:rPr>
            <w:rStyle w:val="Hyperlink"/>
            <w:rFonts w:cstheme="minorHAnsi"/>
            <w:color w:val="3156A2"/>
          </w:rPr>
          <w:t>6</w:t>
        </w:r>
      </w:hyperlink>
      <w:r w:rsidRPr="00072FCA">
        <w:rPr>
          <w:rFonts w:cstheme="minorHAnsi"/>
        </w:rPr>
        <w:t>].</w:t>
      </w:r>
    </w:p>
    <w:p w14:paraId="0F519841" w14:textId="77777777" w:rsidR="0095420E" w:rsidRPr="00072FCA" w:rsidRDefault="0095420E" w:rsidP="00322A98">
      <w:pPr>
        <w:pStyle w:val="NoSpacing"/>
        <w:rPr>
          <w:rFonts w:cstheme="minorHAnsi"/>
          <w:sz w:val="24"/>
          <w:szCs w:val="24"/>
        </w:rPr>
      </w:pPr>
    </w:p>
    <w:p w14:paraId="69B836E3" w14:textId="511D8BCB" w:rsidR="00F6081E" w:rsidRPr="00072FCA" w:rsidRDefault="00F6081E" w:rsidP="00322A98">
      <w:pPr>
        <w:pStyle w:val="NoSpacing"/>
        <w:rPr>
          <w:rFonts w:cstheme="minorHAnsi"/>
        </w:rPr>
      </w:pPr>
      <w:r w:rsidRPr="00072FCA">
        <w:rPr>
          <w:rFonts w:cstheme="minorHAnsi"/>
        </w:rPr>
        <w:t>After billions of operations, microcontact area deterioration can severely impact the switching performance, which may ultimately cause device failure. Recently in [</w:t>
      </w:r>
      <w:hyperlink r:id="rId16" w:anchor="B7-sensors-19-00579" w:history="1">
        <w:r w:rsidRPr="00072FCA">
          <w:rPr>
            <w:rStyle w:val="Hyperlink"/>
            <w:rFonts w:cstheme="minorHAnsi"/>
            <w:color w:val="3156A2"/>
          </w:rPr>
          <w:t>7</w:t>
        </w:r>
      </w:hyperlink>
      <w:r w:rsidRPr="00072FCA">
        <w:rPr>
          <w:rFonts w:cstheme="minorHAnsi"/>
        </w:rPr>
        <w:t>,</w:t>
      </w:r>
      <w:hyperlink r:id="rId17" w:anchor="B8-sensors-19-00579" w:history="1">
        <w:r w:rsidRPr="00072FCA">
          <w:rPr>
            <w:rStyle w:val="Hyperlink"/>
            <w:rFonts w:cstheme="minorHAnsi"/>
            <w:color w:val="3156A2"/>
          </w:rPr>
          <w:t>8</w:t>
        </w:r>
      </w:hyperlink>
      <w:r w:rsidRPr="00072FCA">
        <w:rPr>
          <w:rFonts w:cstheme="minorHAnsi"/>
        </w:rPr>
        <w:t>], it has been demonstrated that material transfer, molten metal bridge (MMB), and contact delamination contribute to contact degradation after a certain number of switching cycles (</w:t>
      </w:r>
      <w:hyperlink r:id="rId18" w:anchor="fig_body_display_sensors-19-00579-f001" w:history="1">
        <w:r w:rsidRPr="00072FCA">
          <w:rPr>
            <w:rStyle w:val="Hyperlink"/>
            <w:rFonts w:cstheme="minorHAnsi"/>
            <w:color w:val="3156A2"/>
          </w:rPr>
          <w:t>Figure 1</w:t>
        </w:r>
      </w:hyperlink>
      <w:r w:rsidRPr="00072FCA">
        <w:rPr>
          <w:rFonts w:cstheme="minorHAnsi"/>
        </w:rPr>
        <w:t xml:space="preserve">). Switching dynamics (e.g., contact force, contact closure time, and contact bounce), and microcontact surface tribology (e.g., contact resistance, contamination, adhesion, and material transfer) play the critical role in determining their reliability. A simple, quick, versatile, and efficient test fixture is required to study the contact surface tribology as well as to optimize the switching dynamics. Past studies have shown actual MEMS devices, modified </w:t>
      </w:r>
      <w:proofErr w:type="spellStart"/>
      <w:r w:rsidRPr="00072FCA">
        <w:rPr>
          <w:rFonts w:cstheme="minorHAnsi"/>
        </w:rPr>
        <w:t>nanoindentors</w:t>
      </w:r>
      <w:proofErr w:type="spellEnd"/>
      <w:r w:rsidRPr="00072FCA">
        <w:rPr>
          <w:rFonts w:cstheme="minorHAnsi"/>
        </w:rPr>
        <w:t>, scanning probe microscopes (SPM), and atomic force microscopes (AFM) being used to perform microcontact reliability and performance studies. However, each of these test setups has limitations in microcontact data collection for showing acceptable device reliability. For example, an MEMS device-based test setup does not allow one to measure the contact force directly, and AFM, SPM, and nanoindentation are limited to cycle rates of 10–100 Hz [</w:t>
      </w:r>
      <w:hyperlink r:id="rId19" w:anchor="B9-sensors-19-00579" w:history="1">
        <w:r w:rsidRPr="00072FCA">
          <w:rPr>
            <w:rStyle w:val="Hyperlink"/>
            <w:rFonts w:cstheme="minorHAnsi"/>
            <w:color w:val="3156A2"/>
          </w:rPr>
          <w:t>9</w:t>
        </w:r>
      </w:hyperlink>
      <w:r w:rsidRPr="00072FCA">
        <w:rPr>
          <w:rFonts w:cstheme="minorHAnsi"/>
        </w:rPr>
        <w:t>,</w:t>
      </w:r>
      <w:hyperlink r:id="rId20" w:anchor="B10-sensors-19-00579" w:history="1">
        <w:r w:rsidRPr="00072FCA">
          <w:rPr>
            <w:rStyle w:val="Hyperlink"/>
            <w:rFonts w:cstheme="minorHAnsi"/>
            <w:color w:val="3156A2"/>
          </w:rPr>
          <w:t>10</w:t>
        </w:r>
      </w:hyperlink>
      <w:r w:rsidRPr="00072FCA">
        <w:rPr>
          <w:rFonts w:cstheme="minorHAnsi"/>
        </w:rPr>
        <w:t>,</w:t>
      </w:r>
      <w:hyperlink r:id="rId21" w:anchor="B11-sensors-19-00579" w:history="1">
        <w:r w:rsidRPr="00072FCA">
          <w:rPr>
            <w:rStyle w:val="Hyperlink"/>
            <w:rFonts w:cstheme="minorHAnsi"/>
            <w:color w:val="3156A2"/>
          </w:rPr>
          <w:t>11</w:t>
        </w:r>
      </w:hyperlink>
      <w:r w:rsidRPr="00072FCA">
        <w:rPr>
          <w:rFonts w:cstheme="minorHAnsi"/>
        </w:rPr>
        <w:t>,</w:t>
      </w:r>
      <w:hyperlink r:id="rId22" w:anchor="B12-sensors-19-00579" w:history="1">
        <w:r w:rsidRPr="00072FCA">
          <w:rPr>
            <w:rStyle w:val="Hyperlink"/>
            <w:rFonts w:cstheme="minorHAnsi"/>
            <w:color w:val="3156A2"/>
          </w:rPr>
          <w:t>12</w:t>
        </w:r>
      </w:hyperlink>
      <w:r w:rsidRPr="00072FCA">
        <w:rPr>
          <w:rFonts w:cstheme="minorHAnsi"/>
        </w:rPr>
        <w:t>].</w:t>
      </w:r>
    </w:p>
    <w:p w14:paraId="7588DE82" w14:textId="77777777" w:rsidR="00322A98" w:rsidRPr="00072FCA" w:rsidRDefault="00322A98" w:rsidP="00322A98">
      <w:pPr>
        <w:pStyle w:val="NoSpacing"/>
        <w:rPr>
          <w:rFonts w:cstheme="minorHAnsi"/>
        </w:rPr>
      </w:pPr>
    </w:p>
    <w:p w14:paraId="5B1E90AF" w14:textId="6C12E53F" w:rsidR="00F6081E" w:rsidRPr="00072FCA" w:rsidRDefault="00F6081E" w:rsidP="00DE3EFB">
      <w:pPr>
        <w:pStyle w:val="NoSpacing"/>
        <w:rPr>
          <w:rFonts w:cstheme="minorHAnsi"/>
        </w:rPr>
      </w:pPr>
      <w:r w:rsidRPr="00072FCA">
        <w:rPr>
          <w:rFonts w:cstheme="minorHAnsi"/>
          <w:noProof/>
        </w:rPr>
        <w:drawing>
          <wp:inline distT="0" distB="0" distL="0" distR="0" wp14:anchorId="2FC6C814" wp14:editId="63E15F05">
            <wp:extent cx="3657600" cy="1197864"/>
            <wp:effectExtent l="0" t="0" r="0" b="2540"/>
            <wp:docPr id="21" name="Picture 21" descr="Figure 1. Microcontact failure mechanisms; (a) switching dynamics (contact force and contact bounce); (b) microcontact surface tribology (i.e., material transfer, delamination, degradation and bridge formation) after a certain number of switching cycl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nsors 19 00579 g001 550"/>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657600" cy="1197864"/>
                    </a:xfrm>
                    <a:prstGeom prst="rect">
                      <a:avLst/>
                    </a:prstGeom>
                    <a:noFill/>
                    <a:ln>
                      <a:noFill/>
                    </a:ln>
                  </pic:spPr>
                </pic:pic>
              </a:graphicData>
            </a:graphic>
          </wp:inline>
        </w:drawing>
      </w:r>
    </w:p>
    <w:p w14:paraId="3EA16AD5" w14:textId="49E1DEB9" w:rsidR="00F6081E" w:rsidRPr="00072FCA" w:rsidRDefault="00F6081E" w:rsidP="00372B82">
      <w:pPr>
        <w:pStyle w:val="NoSpacing"/>
        <w:rPr>
          <w:rFonts w:cstheme="minorHAnsi"/>
        </w:rPr>
      </w:pPr>
      <w:r w:rsidRPr="00072FCA">
        <w:rPr>
          <w:rFonts w:cstheme="minorHAnsi"/>
          <w:b/>
          <w:bCs/>
        </w:rPr>
        <w:t>Figure 1.</w:t>
      </w:r>
      <w:r w:rsidRPr="00072FCA">
        <w:rPr>
          <w:rFonts w:cstheme="minorHAnsi"/>
        </w:rPr>
        <w:t> Microcontact failure mechanisms; (</w:t>
      </w:r>
      <w:r w:rsidRPr="00072FCA">
        <w:rPr>
          <w:rFonts w:cstheme="minorHAnsi"/>
          <w:b/>
          <w:bCs/>
        </w:rPr>
        <w:t>a</w:t>
      </w:r>
      <w:r w:rsidRPr="00072FCA">
        <w:rPr>
          <w:rFonts w:cstheme="minorHAnsi"/>
        </w:rPr>
        <w:t>) switching dynamics (contact force and contact bounce); (</w:t>
      </w:r>
      <w:r w:rsidRPr="00072FCA">
        <w:rPr>
          <w:rFonts w:cstheme="minorHAnsi"/>
          <w:b/>
          <w:bCs/>
        </w:rPr>
        <w:t>b</w:t>
      </w:r>
      <w:r w:rsidRPr="00072FCA">
        <w:rPr>
          <w:rFonts w:cstheme="minorHAnsi"/>
        </w:rPr>
        <w:t>) microcontact surface tribology (i.e., material transfer, delamination, degradation and bridge formation) after a certain number of switching cycles.</w:t>
      </w:r>
    </w:p>
    <w:p w14:paraId="792A3645" w14:textId="77777777" w:rsidR="00372B82" w:rsidRPr="00072FCA" w:rsidRDefault="00372B82" w:rsidP="00372B82">
      <w:pPr>
        <w:pStyle w:val="NoSpacing"/>
        <w:rPr>
          <w:rFonts w:cstheme="minorHAnsi"/>
        </w:rPr>
      </w:pPr>
    </w:p>
    <w:p w14:paraId="518C3E60" w14:textId="580728B8" w:rsidR="00F6081E" w:rsidRPr="00072FCA" w:rsidRDefault="00F6081E" w:rsidP="0069042C">
      <w:pPr>
        <w:pStyle w:val="NoSpacing"/>
        <w:rPr>
          <w:rFonts w:cstheme="minorHAnsi"/>
        </w:rPr>
      </w:pPr>
      <w:r w:rsidRPr="00072FCA">
        <w:rPr>
          <w:rFonts w:cstheme="minorHAnsi"/>
        </w:rPr>
        <w:t>In [</w:t>
      </w:r>
      <w:hyperlink r:id="rId24" w:anchor="B13-sensors-19-00579" w:history="1">
        <w:r w:rsidRPr="00072FCA">
          <w:rPr>
            <w:rStyle w:val="Hyperlink"/>
            <w:rFonts w:cstheme="minorHAnsi"/>
            <w:color w:val="3156A2"/>
          </w:rPr>
          <w:t>13</w:t>
        </w:r>
      </w:hyperlink>
      <w:r w:rsidRPr="00072FCA">
        <w:rPr>
          <w:rFonts w:cstheme="minorHAnsi"/>
        </w:rPr>
        <w:t>], Coutu et al. developed and assembled a simple and novel microswitch lifecycle test fixture. Nonetheless, difficulties in contact surface post-mortem analysis imposes the need to improve the microcontact support structure. Here, post-mortem analysis refers to microcontact surface failure (e.g., surface wear, contamination, and material transfer) investigation through Scanning Electron Microscopy (SEM), X-ray photoelectron Spectroscopy (XPS), Auger, micro Raman, etc. after a specific number of switching operations regardless of contact failure.</w:t>
      </w:r>
    </w:p>
    <w:p w14:paraId="25B1F5E2" w14:textId="77777777" w:rsidR="0069042C" w:rsidRPr="00072FCA" w:rsidRDefault="0069042C" w:rsidP="0069042C">
      <w:pPr>
        <w:pStyle w:val="NoSpacing"/>
        <w:rPr>
          <w:rFonts w:cstheme="minorHAnsi"/>
        </w:rPr>
      </w:pPr>
    </w:p>
    <w:p w14:paraId="0C41D048" w14:textId="3732AD2D" w:rsidR="00F6081E" w:rsidRPr="00072FCA" w:rsidRDefault="00F6081E" w:rsidP="0069042C">
      <w:pPr>
        <w:pStyle w:val="NoSpacing"/>
        <w:rPr>
          <w:rFonts w:cstheme="minorHAnsi"/>
        </w:rPr>
      </w:pPr>
      <w:r w:rsidRPr="00072FCA">
        <w:rPr>
          <w:rFonts w:cstheme="minorHAnsi"/>
        </w:rPr>
        <w:t xml:space="preserve">In this work, the design, analysis, and progress on a silicon on insulator (SOI) micromachined microcontact support structure are discussed. A fixed-fixed beam with an upper hemispherical contact bump was bonded on top of a set of gold (Au) pillars before any switching operations. After a desired number of cycling operations, the microcontacts were separated to evaluate the contact surface wear. Finite element analysis (FEA) has been performed to analyze the beam mechanics. A relation between the contact closure time and contact force has been developed for the fixed-fixed beam structure. The impact of closure time on various switching conditions (e.g., cold-switching and hot-switching) has been investigated theoretically with respect to the test signal. Furthermore, a condition for the minimum length of an Au pillar has been developed for the available applied force in the test system. The test fixture was used to characterize contact resistance, contact force, and adhesion force associated with wide range of contact materials. Engineered micro-electrical contacts were fabricated and tested using our novel test fixture for acquiring significant data to design a robust and reliable MEMS switch for future DC and RF applications. In addition, this test setup is capable of measuring micromachined membrane force versus deflection behavior, as well as sensing micro force exerted by biological cell movements. A force sensor integrated with a piezoelectric actuator can be used to apply known, calibrated forces in </w:t>
      </w:r>
      <w:proofErr w:type="spellStart"/>
      <w:r w:rsidRPr="00072FCA">
        <w:rPr>
          <w:rFonts w:cstheme="minorHAnsi"/>
        </w:rPr>
        <w:t>μN</w:t>
      </w:r>
      <w:proofErr w:type="spellEnd"/>
      <w:r w:rsidRPr="00072FCA">
        <w:rPr>
          <w:rFonts w:cstheme="minorHAnsi"/>
        </w:rPr>
        <w:t xml:space="preserve"> ranges onto the membrane for verifying its spring behavior [</w:t>
      </w:r>
      <w:hyperlink r:id="rId25" w:anchor="B14-sensors-19-00579" w:history="1">
        <w:r w:rsidRPr="00072FCA">
          <w:rPr>
            <w:rStyle w:val="Hyperlink"/>
            <w:rFonts w:cstheme="minorHAnsi"/>
            <w:color w:val="3156A2"/>
          </w:rPr>
          <w:t>14</w:t>
        </w:r>
      </w:hyperlink>
      <w:r w:rsidRPr="00072FCA">
        <w:rPr>
          <w:rFonts w:cstheme="minorHAnsi"/>
        </w:rPr>
        <w:t>,</w:t>
      </w:r>
      <w:hyperlink r:id="rId26" w:anchor="B15-sensors-19-00579" w:history="1">
        <w:r w:rsidRPr="00072FCA">
          <w:rPr>
            <w:rStyle w:val="Hyperlink"/>
            <w:rFonts w:cstheme="minorHAnsi"/>
            <w:color w:val="3156A2"/>
          </w:rPr>
          <w:t>15</w:t>
        </w:r>
      </w:hyperlink>
      <w:r w:rsidRPr="00072FCA">
        <w:rPr>
          <w:rFonts w:cstheme="minorHAnsi"/>
        </w:rPr>
        <w:t>].</w:t>
      </w:r>
    </w:p>
    <w:p w14:paraId="53E000BE" w14:textId="77777777" w:rsidR="00F6081E" w:rsidRPr="00072FCA" w:rsidRDefault="00F6081E" w:rsidP="00DE3EFB">
      <w:pPr>
        <w:pStyle w:val="Heading1"/>
        <w:rPr>
          <w:rFonts w:asciiTheme="minorHAnsi" w:hAnsiTheme="minorHAnsi" w:cstheme="minorHAnsi"/>
        </w:rPr>
      </w:pPr>
      <w:r w:rsidRPr="00072FCA">
        <w:rPr>
          <w:rFonts w:asciiTheme="minorHAnsi" w:hAnsiTheme="minorHAnsi" w:cstheme="minorHAnsi"/>
        </w:rPr>
        <w:t>2. Test Fixture Assembly with Improved Contact Support Structure</w:t>
      </w:r>
    </w:p>
    <w:p w14:paraId="538967C4" w14:textId="77777777" w:rsidR="00F6081E" w:rsidRPr="00072FCA" w:rsidRDefault="00F6081E" w:rsidP="00DE3EFB">
      <w:pPr>
        <w:pStyle w:val="Heading2"/>
        <w:rPr>
          <w:rFonts w:asciiTheme="minorHAnsi" w:hAnsiTheme="minorHAnsi" w:cstheme="minorHAnsi"/>
        </w:rPr>
      </w:pPr>
      <w:r w:rsidRPr="00072FCA">
        <w:rPr>
          <w:rFonts w:asciiTheme="minorHAnsi" w:hAnsiTheme="minorHAnsi" w:cstheme="minorHAnsi"/>
        </w:rPr>
        <w:t>2.1. Test Fixture</w:t>
      </w:r>
    </w:p>
    <w:p w14:paraId="595EB5E0" w14:textId="12511989" w:rsidR="00F6081E" w:rsidRPr="00072FCA" w:rsidRDefault="00F6081E" w:rsidP="00DE3EFB">
      <w:pPr>
        <w:pStyle w:val="NoSpacing"/>
        <w:rPr>
          <w:rFonts w:cstheme="minorHAnsi"/>
          <w:color w:val="222222"/>
        </w:rPr>
      </w:pPr>
      <w:r w:rsidRPr="00072FCA">
        <w:rPr>
          <w:rFonts w:cstheme="minorHAnsi"/>
          <w:color w:val="222222"/>
        </w:rPr>
        <w:t>The block diagram representation of the test fixture can be illustrated as </w:t>
      </w:r>
      <w:hyperlink r:id="rId27" w:anchor="fig_body_display_sensors-19-00579-f002" w:history="1">
        <w:r w:rsidRPr="00072FCA">
          <w:rPr>
            <w:rStyle w:val="Hyperlink"/>
            <w:rFonts w:cstheme="minorHAnsi"/>
            <w:color w:val="3156A2"/>
          </w:rPr>
          <w:t>Figure 2</w:t>
        </w:r>
      </w:hyperlink>
      <w:r w:rsidRPr="00072FCA">
        <w:rPr>
          <w:rFonts w:cstheme="minorHAnsi"/>
          <w:color w:val="222222"/>
        </w:rPr>
        <w:t>.</w:t>
      </w:r>
    </w:p>
    <w:p w14:paraId="4C4D538B" w14:textId="77777777" w:rsidR="00DE3EFB" w:rsidRPr="00072FCA" w:rsidRDefault="00DE3EFB" w:rsidP="00DE3EFB">
      <w:pPr>
        <w:pStyle w:val="NoSpacing"/>
        <w:rPr>
          <w:rFonts w:cstheme="minorHAnsi"/>
        </w:rPr>
      </w:pPr>
    </w:p>
    <w:p w14:paraId="21742CE4" w14:textId="5AD5B40D" w:rsidR="00F6081E" w:rsidRPr="00072FCA" w:rsidRDefault="00F6081E" w:rsidP="00DE3EFB">
      <w:pPr>
        <w:pStyle w:val="NoSpacing"/>
        <w:rPr>
          <w:rFonts w:cstheme="minorHAnsi"/>
        </w:rPr>
      </w:pPr>
      <w:r w:rsidRPr="00072FCA">
        <w:rPr>
          <w:rFonts w:cstheme="minorHAnsi"/>
          <w:noProof/>
        </w:rPr>
        <w:drawing>
          <wp:inline distT="0" distB="0" distL="0" distR="0" wp14:anchorId="77F674F7" wp14:editId="43430336">
            <wp:extent cx="3657600" cy="2011680"/>
            <wp:effectExtent l="0" t="0" r="0" b="7620"/>
            <wp:docPr id="20" name="Picture 20" descr="Figure 2. Schematic representation of the microcontact test fixture assembl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ensors 19 00579 g002 550"/>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657600" cy="2011680"/>
                    </a:xfrm>
                    <a:prstGeom prst="rect">
                      <a:avLst/>
                    </a:prstGeom>
                    <a:noFill/>
                    <a:ln>
                      <a:noFill/>
                    </a:ln>
                  </pic:spPr>
                </pic:pic>
              </a:graphicData>
            </a:graphic>
          </wp:inline>
        </w:drawing>
      </w:r>
    </w:p>
    <w:p w14:paraId="00EAEA7E" w14:textId="4D8ACCDE" w:rsidR="00F6081E" w:rsidRPr="00072FCA" w:rsidRDefault="00F6081E" w:rsidP="00DE3EFB">
      <w:pPr>
        <w:pStyle w:val="NoSpacing"/>
        <w:rPr>
          <w:rFonts w:cstheme="minorHAnsi"/>
        </w:rPr>
      </w:pPr>
      <w:r w:rsidRPr="00072FCA">
        <w:rPr>
          <w:rFonts w:cstheme="minorHAnsi"/>
          <w:b/>
          <w:bCs/>
        </w:rPr>
        <w:t>Figure 2.</w:t>
      </w:r>
      <w:r w:rsidRPr="00072FCA">
        <w:rPr>
          <w:rFonts w:cstheme="minorHAnsi"/>
        </w:rPr>
        <w:t> Schematic representation of the microcontact test fixture assembly.</w:t>
      </w:r>
    </w:p>
    <w:p w14:paraId="60E24487" w14:textId="77777777" w:rsidR="00DE3EFB" w:rsidRPr="00072FCA" w:rsidRDefault="00DE3EFB" w:rsidP="00DE3EFB">
      <w:pPr>
        <w:pStyle w:val="NoSpacing"/>
        <w:rPr>
          <w:rFonts w:cstheme="minorHAnsi"/>
        </w:rPr>
      </w:pPr>
    </w:p>
    <w:p w14:paraId="4F329813" w14:textId="7CDF1531" w:rsidR="00F6081E" w:rsidRPr="00072FCA" w:rsidRDefault="00F6081E" w:rsidP="00DE3EFB">
      <w:pPr>
        <w:pStyle w:val="NoSpacing"/>
        <w:rPr>
          <w:rFonts w:cstheme="minorHAnsi"/>
        </w:rPr>
      </w:pPr>
      <w:r w:rsidRPr="00072FCA">
        <w:rPr>
          <w:rFonts w:cstheme="minorHAnsi"/>
        </w:rPr>
        <w:t xml:space="preserve">The test fixture consists of two separate micromachined contacts, three piezoelectric actuators, a force sensor, an alignment stage, vibration isolation table, dry-box, and necessary electronic measuring instruments. In MEMS switches, mechanical movement of the device structure is used to achieve a short circuit or open circuit to provide switching functionality. In this test fixture, two separate micromachined contact support structures were incorporated, with one being a moveable contact (upper) and the other being a stationary (lower contact) to mimic actual MEMS switch operation. The piezoelectric actuator—along with a high sensitivity, high resonance force sensor—provided repeatable and precise position/force control in the contact region. The integration of a force sensor with the piezoelectric actuator facilitated the simultaneous measurement of contact force and contact resistance. In addition, since the applied force and the beam’s restoring force were known, adhesion force was the difference between these two forces during sensor withdrawal. We used </w:t>
      </w:r>
      <w:proofErr w:type="spellStart"/>
      <w:r w:rsidRPr="00072FCA">
        <w:rPr>
          <w:rFonts w:cstheme="minorHAnsi"/>
        </w:rPr>
        <w:t>Thorlab’s</w:t>
      </w:r>
      <w:proofErr w:type="spellEnd"/>
      <w:r w:rsidRPr="00072FCA">
        <w:rPr>
          <w:rFonts w:cstheme="minorHAnsi"/>
        </w:rPr>
        <w:t xml:space="preserve"> state-of-the-art </w:t>
      </w:r>
      <w:proofErr w:type="spellStart"/>
      <w:r w:rsidRPr="00072FCA">
        <w:rPr>
          <w:rFonts w:cstheme="minorHAnsi"/>
        </w:rPr>
        <w:t>Nanomax</w:t>
      </w:r>
      <w:proofErr w:type="spellEnd"/>
      <w:r w:rsidRPr="00072FCA">
        <w:rPr>
          <w:rFonts w:cstheme="minorHAnsi"/>
        </w:rPr>
        <w:t xml:space="preserve"> stage to provide nanometric positioning on three orthogonal axes. Each axis was controlled through modular piezoelectric actuators. In addition, a z-axis Joystick control provided extra intuitive, tactile, and manual positioning of the stage being driven. Initially the force sensor was placed at an arbitrary position (left/right) onto the beam using x-axis. Then, using y-axis and z-axis movement, we moved the probe tip forward/ backward and up/down. This special arrangement provided numerous options for </w:t>
      </w:r>
      <w:r w:rsidRPr="00072FCA">
        <w:rPr>
          <w:rFonts w:cstheme="minorHAnsi"/>
        </w:rPr>
        <w:lastRenderedPageBreak/>
        <w:t>reconfiguration and novel test parameters. The test fixture was housed in a custom “dry box” type enclosure to control the ambient environment and minimize surface contamination. For automation in testing and data collection, LabView programming software was utilized.</w:t>
      </w:r>
    </w:p>
    <w:p w14:paraId="153CEC31" w14:textId="77777777" w:rsidR="00DE3EFB" w:rsidRPr="00072FCA" w:rsidRDefault="00DE3EFB" w:rsidP="00DE3EFB">
      <w:pPr>
        <w:pStyle w:val="NoSpacing"/>
        <w:rPr>
          <w:rFonts w:cstheme="minorHAnsi"/>
        </w:rPr>
      </w:pPr>
    </w:p>
    <w:p w14:paraId="6300E280" w14:textId="77777777" w:rsidR="00F6081E" w:rsidRPr="00072FCA" w:rsidRDefault="00F6081E" w:rsidP="00BF4A7A">
      <w:pPr>
        <w:pStyle w:val="Heading3"/>
        <w:rPr>
          <w:rFonts w:asciiTheme="minorHAnsi" w:hAnsiTheme="minorHAnsi" w:cstheme="minorHAnsi"/>
        </w:rPr>
      </w:pPr>
      <w:r w:rsidRPr="00072FCA">
        <w:rPr>
          <w:rFonts w:asciiTheme="minorHAnsi" w:hAnsiTheme="minorHAnsi" w:cstheme="minorHAnsi"/>
        </w:rPr>
        <w:t>Experimental Setup for Piezoelectric Actuator and Force Sensor Calibration</w:t>
      </w:r>
    </w:p>
    <w:p w14:paraId="33FE2663" w14:textId="5642C0CD" w:rsidR="00F6081E" w:rsidRPr="00072FCA" w:rsidRDefault="00F94238" w:rsidP="00BF4A7A">
      <w:pPr>
        <w:pStyle w:val="NoSpacing"/>
        <w:rPr>
          <w:rFonts w:cstheme="minorHAnsi"/>
        </w:rPr>
      </w:pPr>
      <w:hyperlink r:id="rId29" w:anchor="fig_body_display_sensors-19-00579-f003" w:history="1">
        <w:r w:rsidR="00F6081E" w:rsidRPr="00072FCA">
          <w:rPr>
            <w:rStyle w:val="Hyperlink"/>
            <w:rFonts w:cstheme="minorHAnsi"/>
            <w:color w:val="3156A2"/>
          </w:rPr>
          <w:t>Figure 3</w:t>
        </w:r>
      </w:hyperlink>
      <w:r w:rsidR="00F6081E" w:rsidRPr="00072FCA">
        <w:rPr>
          <w:rFonts w:cstheme="minorHAnsi"/>
        </w:rPr>
        <w:t xml:space="preserve"> shows the experimental setup for calibrating individual and integrated performance of Thorlabs’ PAZ005 piezoelectric actuator (Thorlabs Inc., Newtown, NJ, USA) and </w:t>
      </w:r>
      <w:proofErr w:type="spellStart"/>
      <w:r w:rsidR="00F6081E" w:rsidRPr="00072FCA">
        <w:rPr>
          <w:rFonts w:cstheme="minorHAnsi"/>
        </w:rPr>
        <w:t>FemtoTools</w:t>
      </w:r>
      <w:proofErr w:type="spellEnd"/>
      <w:r w:rsidR="00F6081E" w:rsidRPr="00072FCA">
        <w:rPr>
          <w:rFonts w:cstheme="minorHAnsi"/>
        </w:rPr>
        <w:t>’ FT-S1000 force sensor (</w:t>
      </w:r>
      <w:proofErr w:type="spellStart"/>
      <w:r w:rsidR="00F6081E" w:rsidRPr="00072FCA">
        <w:rPr>
          <w:rFonts w:cstheme="minorHAnsi"/>
        </w:rPr>
        <w:t>FemtoTools</w:t>
      </w:r>
      <w:proofErr w:type="spellEnd"/>
      <w:r w:rsidR="00F6081E" w:rsidRPr="00072FCA">
        <w:rPr>
          <w:rFonts w:cstheme="minorHAnsi"/>
        </w:rPr>
        <w:t xml:space="preserve">, </w:t>
      </w:r>
      <w:proofErr w:type="spellStart"/>
      <w:r w:rsidR="00F6081E" w:rsidRPr="00072FCA">
        <w:rPr>
          <w:rFonts w:cstheme="minorHAnsi"/>
        </w:rPr>
        <w:t>Buchs</w:t>
      </w:r>
      <w:proofErr w:type="spellEnd"/>
      <w:r w:rsidR="00F6081E" w:rsidRPr="00072FCA">
        <w:rPr>
          <w:rFonts w:cstheme="minorHAnsi"/>
        </w:rPr>
        <w:t xml:space="preserve">, </w:t>
      </w:r>
      <w:proofErr w:type="spellStart"/>
      <w:r w:rsidR="00F6081E" w:rsidRPr="00072FCA">
        <w:rPr>
          <w:rFonts w:cstheme="minorHAnsi"/>
        </w:rPr>
        <w:t>Switzlerland</w:t>
      </w:r>
      <w:proofErr w:type="spellEnd"/>
      <w:r w:rsidR="00F6081E" w:rsidRPr="00072FCA">
        <w:rPr>
          <w:rFonts w:cstheme="minorHAnsi"/>
        </w:rPr>
        <w:t xml:space="preserve">) using a Thorlabs’ BPC-303 controller (Thorlabs Inc., Newtown, NJ, USA). Each of them was tested and calibrated prior to assembling into the test fixture. The piezoelectric actuator was integrated in the test fixture to provide 10–900 µN force with the displacement range of 0–20 µm. It has both open loop control and close loop control options, each with different speeds and accuracies. Close loop control is comparatively slower but more accurate than open loop control. Therefore, close loop control was appropriate for initial contact testing (ICT). Even though open loop control is faster, it suffers from hysteresis. While operating at maximum cycle rate, both control mode operations are greatly affected by the piezoelectric actuator’s capacitive load, circuit conditions, and system’s mass. This effect was minimized through a proportional-integral-derivative (PID) controller and a function generator. A force sensor with high sensitivity (i.e. </w:t>
      </w:r>
      <w:proofErr w:type="spellStart"/>
      <w:r w:rsidR="00F6081E" w:rsidRPr="00072FCA">
        <w:rPr>
          <w:rFonts w:cstheme="minorHAnsi"/>
        </w:rPr>
        <w:t>μN</w:t>
      </w:r>
      <w:proofErr w:type="spellEnd"/>
      <w:r w:rsidR="00F6081E" w:rsidRPr="00072FCA">
        <w:rPr>
          <w:rFonts w:cstheme="minorHAnsi"/>
        </w:rPr>
        <w:t xml:space="preserve"> resolution) and high resonance frequency was attached to the piezoelectric actuator to perform the test at cycle rates up to 5 kHz. This force sensor has a 50 </w:t>
      </w:r>
      <w:proofErr w:type="spellStart"/>
      <w:r w:rsidR="00F6081E" w:rsidRPr="00072FCA">
        <w:rPr>
          <w:rFonts w:cstheme="minorHAnsi"/>
        </w:rPr>
        <w:t>μm</w:t>
      </w:r>
      <w:proofErr w:type="spellEnd"/>
      <w:r w:rsidR="00F6081E" w:rsidRPr="00072FCA">
        <w:rPr>
          <w:rFonts w:cstheme="minorHAnsi"/>
        </w:rPr>
        <w:t xml:space="preserve"> × 50 </w:t>
      </w:r>
      <w:proofErr w:type="spellStart"/>
      <w:r w:rsidR="00F6081E" w:rsidRPr="00072FCA">
        <w:rPr>
          <w:rFonts w:cstheme="minorHAnsi"/>
        </w:rPr>
        <w:t>μm</w:t>
      </w:r>
      <w:proofErr w:type="spellEnd"/>
      <w:r w:rsidR="00F6081E" w:rsidRPr="00072FCA">
        <w:rPr>
          <w:rFonts w:cstheme="minorHAnsi"/>
        </w:rPr>
        <w:t xml:space="preserve"> square sensing area which was aligned to the other components in the fixture through the mounting/alignment fixture.</w:t>
      </w:r>
    </w:p>
    <w:p w14:paraId="59EB4B58" w14:textId="77777777" w:rsidR="00BF4A7A" w:rsidRPr="00072FCA" w:rsidRDefault="00BF4A7A" w:rsidP="00BF4A7A">
      <w:pPr>
        <w:pStyle w:val="NoSpacing"/>
        <w:rPr>
          <w:rFonts w:cstheme="minorHAnsi"/>
        </w:rPr>
      </w:pPr>
    </w:p>
    <w:p w14:paraId="38136E4B" w14:textId="422A2103" w:rsidR="00F6081E" w:rsidRPr="00072FCA" w:rsidRDefault="00F6081E" w:rsidP="00BF4A7A">
      <w:pPr>
        <w:pStyle w:val="NoSpacing"/>
        <w:rPr>
          <w:rFonts w:cstheme="minorHAnsi"/>
        </w:rPr>
      </w:pPr>
      <w:r w:rsidRPr="00072FCA">
        <w:rPr>
          <w:rFonts w:cstheme="minorHAnsi"/>
          <w:noProof/>
        </w:rPr>
        <w:drawing>
          <wp:inline distT="0" distB="0" distL="0" distR="0" wp14:anchorId="44F20F6E" wp14:editId="755CCBD7">
            <wp:extent cx="3657600" cy="1463040"/>
            <wp:effectExtent l="0" t="0" r="0" b="3810"/>
            <wp:docPr id="19" name="Picture 19" descr="Figure 3. Experimental setup of the piezoelectric actuator and force sensor; inset shows the force sens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ensors 19 00579 g003 550"/>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657600" cy="1463040"/>
                    </a:xfrm>
                    <a:prstGeom prst="rect">
                      <a:avLst/>
                    </a:prstGeom>
                    <a:noFill/>
                    <a:ln>
                      <a:noFill/>
                    </a:ln>
                  </pic:spPr>
                </pic:pic>
              </a:graphicData>
            </a:graphic>
          </wp:inline>
        </w:drawing>
      </w:r>
    </w:p>
    <w:p w14:paraId="5C7B1447" w14:textId="7C8D8D9C" w:rsidR="00F6081E" w:rsidRPr="00072FCA" w:rsidRDefault="00F6081E" w:rsidP="00BF4A7A">
      <w:pPr>
        <w:pStyle w:val="NoSpacing"/>
        <w:rPr>
          <w:rFonts w:cstheme="minorHAnsi"/>
        </w:rPr>
      </w:pPr>
      <w:r w:rsidRPr="00072FCA">
        <w:rPr>
          <w:rFonts w:cstheme="minorHAnsi"/>
          <w:b/>
          <w:bCs/>
        </w:rPr>
        <w:t>Figure 3.</w:t>
      </w:r>
      <w:r w:rsidRPr="00072FCA">
        <w:rPr>
          <w:rFonts w:cstheme="minorHAnsi"/>
        </w:rPr>
        <w:t> Experimental setup of the piezoelectric actuator and force sensor; inset shows the force sensor.</w:t>
      </w:r>
    </w:p>
    <w:p w14:paraId="5D7E9D65" w14:textId="77777777" w:rsidR="00BF4A7A" w:rsidRPr="00072FCA" w:rsidRDefault="00BF4A7A" w:rsidP="00BF4A7A">
      <w:pPr>
        <w:pStyle w:val="NoSpacing"/>
        <w:rPr>
          <w:rFonts w:cstheme="minorHAnsi"/>
        </w:rPr>
      </w:pPr>
    </w:p>
    <w:p w14:paraId="78C5CA3F" w14:textId="77777777" w:rsidR="00F6081E" w:rsidRPr="00072FCA" w:rsidRDefault="00F6081E" w:rsidP="00BF4A7A">
      <w:pPr>
        <w:pStyle w:val="Heading2"/>
        <w:rPr>
          <w:rFonts w:asciiTheme="minorHAnsi" w:hAnsiTheme="minorHAnsi" w:cstheme="minorHAnsi"/>
        </w:rPr>
      </w:pPr>
      <w:r w:rsidRPr="00072FCA">
        <w:rPr>
          <w:rFonts w:asciiTheme="minorHAnsi" w:hAnsiTheme="minorHAnsi" w:cstheme="minorHAnsi"/>
        </w:rPr>
        <w:t>2.2. Improved Microcontact Support Structure</w:t>
      </w:r>
    </w:p>
    <w:p w14:paraId="56ECC6A6" w14:textId="77777777" w:rsidR="00F6081E" w:rsidRPr="00072FCA" w:rsidRDefault="00F6081E" w:rsidP="00BF4A7A">
      <w:pPr>
        <w:pStyle w:val="Heading3"/>
        <w:rPr>
          <w:rFonts w:asciiTheme="minorHAnsi" w:hAnsiTheme="minorHAnsi" w:cstheme="minorHAnsi"/>
          <w:i/>
          <w:iCs/>
        </w:rPr>
      </w:pPr>
      <w:r w:rsidRPr="00072FCA">
        <w:rPr>
          <w:rFonts w:asciiTheme="minorHAnsi" w:hAnsiTheme="minorHAnsi" w:cstheme="minorHAnsi"/>
        </w:rPr>
        <w:t>2.2.1. Contact Resistance Modeling</w:t>
      </w:r>
    </w:p>
    <w:p w14:paraId="548DC092" w14:textId="5D69121E" w:rsidR="00F6081E" w:rsidRPr="00072FCA" w:rsidRDefault="00F6081E" w:rsidP="00BF4A7A">
      <w:pPr>
        <w:pStyle w:val="NoSpacing"/>
        <w:rPr>
          <w:rFonts w:cstheme="minorHAnsi"/>
        </w:rPr>
      </w:pPr>
      <w:r w:rsidRPr="00072FCA">
        <w:rPr>
          <w:rFonts w:cstheme="minorHAnsi"/>
        </w:rPr>
        <w:t>In [</w:t>
      </w:r>
      <w:hyperlink r:id="rId31" w:anchor="B16-sensors-19-00579" w:history="1">
        <w:r w:rsidRPr="00072FCA">
          <w:rPr>
            <w:rStyle w:val="Hyperlink"/>
            <w:rFonts w:cstheme="minorHAnsi"/>
            <w:color w:val="3156A2"/>
          </w:rPr>
          <w:t>16</w:t>
        </w:r>
      </w:hyperlink>
      <w:r w:rsidRPr="00072FCA">
        <w:rPr>
          <w:rFonts w:cstheme="minorHAnsi"/>
        </w:rPr>
        <w:t>], the equation for constriction resistance was modelled without considering the contact surface contamination. This model is well suited for a smooth macro-contact surface. However, at the micro/nano scale, contact surfaces are not perfectly smooth, and, thus, surface contamination is significant at microcontact region [</w:t>
      </w:r>
      <w:hyperlink r:id="rId32" w:anchor="B17-sensors-19-00579" w:history="1">
        <w:r w:rsidRPr="00072FCA">
          <w:rPr>
            <w:rStyle w:val="Hyperlink"/>
            <w:rFonts w:cstheme="minorHAnsi"/>
            <w:color w:val="3156A2"/>
          </w:rPr>
          <w:t>17</w:t>
        </w:r>
      </w:hyperlink>
      <w:r w:rsidRPr="00072FCA">
        <w:rPr>
          <w:rFonts w:cstheme="minorHAnsi"/>
        </w:rPr>
        <w:t>,</w:t>
      </w:r>
      <w:hyperlink r:id="rId33" w:anchor="B18-sensors-19-00579" w:history="1">
        <w:r w:rsidRPr="00072FCA">
          <w:rPr>
            <w:rStyle w:val="Hyperlink"/>
            <w:rFonts w:cstheme="minorHAnsi"/>
            <w:color w:val="3156A2"/>
          </w:rPr>
          <w:t>18</w:t>
        </w:r>
      </w:hyperlink>
      <w:r w:rsidRPr="00072FCA">
        <w:rPr>
          <w:rFonts w:cstheme="minorHAnsi"/>
        </w:rPr>
        <w:t>]. At this scale, it has also been explored that the contact surfaces are formed from ridges and tops named asperity peaks or “a-spots,” which usually provide the conducting path for electrons (</w:t>
      </w:r>
      <w:hyperlink r:id="rId34" w:anchor="fig_body_display_sensors-19-00579-f004" w:history="1">
        <w:r w:rsidRPr="00072FCA">
          <w:rPr>
            <w:rStyle w:val="Hyperlink"/>
            <w:rFonts w:cstheme="minorHAnsi"/>
            <w:color w:val="3156A2"/>
          </w:rPr>
          <w:t>Figure 4</w:t>
        </w:r>
      </w:hyperlink>
      <w:r w:rsidRPr="00072FCA">
        <w:rPr>
          <w:rFonts w:cstheme="minorHAnsi"/>
        </w:rPr>
        <w:t>).</w:t>
      </w:r>
    </w:p>
    <w:p w14:paraId="22E8EE5A" w14:textId="77777777" w:rsidR="00BF4A7A" w:rsidRPr="00072FCA" w:rsidRDefault="00BF4A7A" w:rsidP="00BF4A7A">
      <w:pPr>
        <w:pStyle w:val="NoSpacing"/>
        <w:rPr>
          <w:rFonts w:cstheme="minorHAnsi"/>
        </w:rPr>
      </w:pPr>
    </w:p>
    <w:p w14:paraId="5D217AF4" w14:textId="1763E32D" w:rsidR="00F6081E" w:rsidRPr="00072FCA" w:rsidRDefault="00F6081E" w:rsidP="00BF4A7A">
      <w:pPr>
        <w:pStyle w:val="NoSpacing"/>
        <w:rPr>
          <w:rFonts w:cstheme="minorHAnsi"/>
        </w:rPr>
      </w:pPr>
      <w:r w:rsidRPr="00072FCA">
        <w:rPr>
          <w:rFonts w:cstheme="minorHAnsi"/>
          <w:noProof/>
        </w:rPr>
        <w:drawing>
          <wp:inline distT="0" distB="0" distL="0" distR="0" wp14:anchorId="1546D7CA" wp14:editId="58C4F7F3">
            <wp:extent cx="3657600" cy="1325880"/>
            <wp:effectExtent l="0" t="0" r="0" b="7620"/>
            <wp:docPr id="18" name="Picture 18" descr="Figure 4. Contacting asperity peaks/ “a-spots” creating the conducting path for electr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ensors 19 00579 g004 550"/>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3657600" cy="1325880"/>
                    </a:xfrm>
                    <a:prstGeom prst="rect">
                      <a:avLst/>
                    </a:prstGeom>
                    <a:noFill/>
                    <a:ln>
                      <a:noFill/>
                    </a:ln>
                  </pic:spPr>
                </pic:pic>
              </a:graphicData>
            </a:graphic>
          </wp:inline>
        </w:drawing>
      </w:r>
    </w:p>
    <w:p w14:paraId="6876BB47" w14:textId="2C340D48" w:rsidR="00F6081E" w:rsidRPr="00072FCA" w:rsidRDefault="00F6081E" w:rsidP="00BF4A7A">
      <w:pPr>
        <w:pStyle w:val="NoSpacing"/>
        <w:rPr>
          <w:rFonts w:cstheme="minorHAnsi"/>
        </w:rPr>
      </w:pPr>
      <w:r w:rsidRPr="00072FCA">
        <w:rPr>
          <w:rFonts w:cstheme="minorHAnsi"/>
          <w:b/>
          <w:bCs/>
        </w:rPr>
        <w:t>Figure 4.</w:t>
      </w:r>
      <w:r w:rsidRPr="00072FCA">
        <w:rPr>
          <w:rFonts w:cstheme="minorHAnsi"/>
        </w:rPr>
        <w:t> Contacting asperity peaks/ “a-spots” creating the conducting path for electrons.</w:t>
      </w:r>
    </w:p>
    <w:p w14:paraId="63EE41B8" w14:textId="77777777" w:rsidR="00BF4A7A" w:rsidRPr="00072FCA" w:rsidRDefault="00BF4A7A" w:rsidP="00BF4A7A">
      <w:pPr>
        <w:pStyle w:val="NoSpacing"/>
        <w:rPr>
          <w:rFonts w:cstheme="minorHAnsi"/>
        </w:rPr>
      </w:pPr>
    </w:p>
    <w:p w14:paraId="2DFB8E6D" w14:textId="465C2362" w:rsidR="00F6081E" w:rsidRPr="00072FCA" w:rsidRDefault="00F6081E" w:rsidP="00BF4A7A">
      <w:pPr>
        <w:pStyle w:val="NoSpacing"/>
        <w:rPr>
          <w:rFonts w:cstheme="minorHAnsi"/>
        </w:rPr>
      </w:pPr>
      <w:r w:rsidRPr="00072FCA">
        <w:rPr>
          <w:rFonts w:cstheme="minorHAnsi"/>
        </w:rPr>
        <w:lastRenderedPageBreak/>
        <w:t>In [</w:t>
      </w:r>
      <w:hyperlink r:id="rId36" w:anchor="B19-sensors-19-00579" w:history="1">
        <w:r w:rsidRPr="00072FCA">
          <w:rPr>
            <w:rStyle w:val="Hyperlink"/>
            <w:rFonts w:cstheme="minorHAnsi"/>
            <w:color w:val="3156A2"/>
          </w:rPr>
          <w:t>19</w:t>
        </w:r>
      </w:hyperlink>
      <w:r w:rsidRPr="00072FCA">
        <w:rPr>
          <w:rFonts w:cstheme="minorHAnsi"/>
        </w:rPr>
        <w:t>], it was reported that area of the contact material is sensitive to both elastic and plastic deformation of such “a-spots”. They modelled the radius of an “a-spot” under elastic and plastic deformation as,</w:t>
      </w:r>
    </w:p>
    <w:p w14:paraId="57C643E3" w14:textId="77777777" w:rsidR="00BF4A7A" w:rsidRPr="00072FCA" w:rsidRDefault="00BF4A7A" w:rsidP="00BF4A7A">
      <w:pPr>
        <w:pStyle w:val="NoSpacing"/>
        <w:rPr>
          <w:rFonts w:cstheme="minorHAnsi"/>
        </w:rPr>
      </w:pPr>
    </w:p>
    <w:p w14:paraId="0C5AFEC3" w14:textId="180A478B" w:rsidR="00F6081E" w:rsidRPr="00072FCA" w:rsidRDefault="00F94238" w:rsidP="00BF4A7A">
      <w:pPr>
        <w:pStyle w:val="NoSpacing"/>
        <w:jc w:val="center"/>
        <w:rPr>
          <w:rFonts w:cstheme="minorHAnsi"/>
        </w:rPr>
      </w:pPr>
      <m:oMath>
        <m:sSub>
          <m:sSubPr>
            <m:ctrlPr>
              <w:rPr>
                <w:rStyle w:val="mi"/>
                <w:rFonts w:ascii="Cambria Math" w:hAnsi="Cambria Math" w:cstheme="minorHAnsi"/>
                <w:sz w:val="28"/>
                <w:szCs w:val="28"/>
              </w:rPr>
            </m:ctrlPr>
          </m:sSubPr>
          <m:e>
            <m:r>
              <w:rPr>
                <w:rStyle w:val="mi"/>
                <w:rFonts w:ascii="Cambria Math" w:hAnsi="Cambria Math" w:cstheme="minorHAnsi"/>
                <w:sz w:val="28"/>
                <w:szCs w:val="28"/>
              </w:rPr>
              <m:t>r</m:t>
            </m:r>
          </m:e>
          <m:sub>
            <m:r>
              <w:rPr>
                <w:rStyle w:val="mi"/>
                <w:rFonts w:ascii="Cambria Math" w:hAnsi="Cambria Math" w:cstheme="minorHAnsi"/>
                <w:sz w:val="28"/>
                <w:szCs w:val="28"/>
              </w:rPr>
              <m:t>E</m:t>
            </m:r>
          </m:sub>
        </m:sSub>
        <m:r>
          <w:rPr>
            <w:rStyle w:val="mi"/>
            <w:rFonts w:ascii="Cambria Math" w:hAnsi="Cambria Math" w:cstheme="minorHAnsi"/>
            <w:sz w:val="28"/>
            <w:szCs w:val="28"/>
          </w:rPr>
          <m:t xml:space="preserve"> = </m:t>
        </m:r>
        <m:rad>
          <m:radPr>
            <m:degHide m:val="1"/>
            <m:ctrlPr>
              <w:rPr>
                <w:rStyle w:val="mi"/>
                <w:rFonts w:ascii="Cambria Math" w:hAnsi="Cambria Math" w:cstheme="minorHAnsi"/>
                <w:sz w:val="28"/>
                <w:szCs w:val="28"/>
              </w:rPr>
            </m:ctrlPr>
          </m:radPr>
          <m:deg/>
          <m:e>
            <m:f>
              <m:fPr>
                <m:ctrlPr>
                  <w:rPr>
                    <w:rStyle w:val="mi"/>
                    <w:rFonts w:ascii="Cambria Math" w:hAnsi="Cambria Math" w:cstheme="minorHAnsi"/>
                    <w:sz w:val="28"/>
                    <w:szCs w:val="28"/>
                  </w:rPr>
                </m:ctrlPr>
              </m:fPr>
              <m:num>
                <m:r>
                  <w:rPr>
                    <w:rStyle w:val="mi"/>
                    <w:rFonts w:ascii="Cambria Math" w:hAnsi="Cambria Math" w:cstheme="minorHAnsi"/>
                    <w:sz w:val="28"/>
                    <w:szCs w:val="28"/>
                  </w:rPr>
                  <m:t>2</m:t>
                </m:r>
                <m:sSub>
                  <m:sSubPr>
                    <m:ctrlPr>
                      <w:rPr>
                        <w:rStyle w:val="mi"/>
                        <w:rFonts w:ascii="Cambria Math" w:hAnsi="Cambria Math" w:cstheme="minorHAnsi"/>
                        <w:sz w:val="28"/>
                        <w:szCs w:val="28"/>
                      </w:rPr>
                    </m:ctrlPr>
                  </m:sSubPr>
                  <m:e>
                    <m:r>
                      <w:rPr>
                        <w:rStyle w:val="mi"/>
                        <w:rFonts w:ascii="Cambria Math" w:hAnsi="Cambria Math" w:cstheme="minorHAnsi"/>
                        <w:sz w:val="28"/>
                        <w:szCs w:val="28"/>
                      </w:rPr>
                      <m:t>F</m:t>
                    </m:r>
                  </m:e>
                  <m:sub>
                    <m:r>
                      <w:rPr>
                        <w:rStyle w:val="mi"/>
                        <w:rFonts w:ascii="Cambria Math" w:hAnsi="Cambria Math" w:cstheme="minorHAnsi"/>
                        <w:sz w:val="28"/>
                        <w:szCs w:val="28"/>
                      </w:rPr>
                      <m:t>c</m:t>
                    </m:r>
                  </m:sub>
                </m:sSub>
                <m:r>
                  <w:rPr>
                    <w:rStyle w:val="mi"/>
                    <w:rFonts w:ascii="Cambria Math" w:hAnsi="Cambria Math" w:cstheme="minorHAnsi"/>
                    <w:sz w:val="28"/>
                    <w:szCs w:val="28"/>
                  </w:rPr>
                  <m:t>R</m:t>
                </m:r>
              </m:num>
              <m:den>
                <m:r>
                  <w:rPr>
                    <w:rStyle w:val="mi"/>
                    <w:rFonts w:ascii="Cambria Math" w:hAnsi="Cambria Math" w:cstheme="minorHAnsi"/>
                    <w:sz w:val="28"/>
                    <w:szCs w:val="28"/>
                  </w:rPr>
                  <m:t>4È</m:t>
                </m:r>
              </m:den>
            </m:f>
          </m:e>
        </m:rad>
        <m:r>
          <m:rPr>
            <m:sty m:val="p"/>
          </m:rPr>
          <w:rPr>
            <w:rStyle w:val="mi"/>
            <w:rFonts w:ascii="Cambria Math" w:hAnsi="Cambria Math" w:cstheme="minorHAnsi"/>
            <w:sz w:val="28"/>
            <w:szCs w:val="28"/>
          </w:rPr>
          <m:t xml:space="preserve"> </m:t>
        </m:r>
      </m:oMath>
      <w:r w:rsidR="00A06B95" w:rsidRPr="00072FCA">
        <w:rPr>
          <w:rStyle w:val="mi"/>
          <w:rFonts w:cstheme="minorHAnsi"/>
        </w:rPr>
        <w:tab/>
      </w:r>
      <w:r w:rsidR="00A06B95" w:rsidRPr="00072FCA">
        <w:rPr>
          <w:rStyle w:val="mi"/>
          <w:rFonts w:cstheme="minorHAnsi"/>
        </w:rPr>
        <w:tab/>
      </w:r>
      <w:r w:rsidR="00F6081E" w:rsidRPr="00072FCA">
        <w:rPr>
          <w:rFonts w:cstheme="minorHAnsi"/>
        </w:rPr>
        <w:t>(1)</w:t>
      </w:r>
    </w:p>
    <w:p w14:paraId="15E89860" w14:textId="398C404A" w:rsidR="00F6081E" w:rsidRPr="00072FCA" w:rsidRDefault="00F94238" w:rsidP="00BF4A7A">
      <w:pPr>
        <w:pStyle w:val="NoSpacing"/>
        <w:jc w:val="center"/>
        <w:rPr>
          <w:rFonts w:cstheme="minorHAnsi"/>
        </w:rPr>
      </w:pPr>
      <m:oMath>
        <m:sSub>
          <m:sSubPr>
            <m:ctrlPr>
              <w:rPr>
                <w:rStyle w:val="mi"/>
                <w:rFonts w:ascii="Cambria Math" w:hAnsi="Cambria Math" w:cstheme="minorHAnsi"/>
                <w:sz w:val="28"/>
                <w:szCs w:val="28"/>
              </w:rPr>
            </m:ctrlPr>
          </m:sSubPr>
          <m:e>
            <m:r>
              <w:rPr>
                <w:rStyle w:val="mi"/>
                <w:rFonts w:ascii="Cambria Math" w:hAnsi="Cambria Math" w:cstheme="minorHAnsi"/>
                <w:sz w:val="28"/>
                <w:szCs w:val="28"/>
              </w:rPr>
              <m:t>r</m:t>
            </m:r>
          </m:e>
          <m:sub>
            <m:r>
              <w:rPr>
                <w:rStyle w:val="mi"/>
                <w:rFonts w:ascii="Cambria Math" w:hAnsi="Cambria Math" w:cstheme="minorHAnsi"/>
                <w:sz w:val="28"/>
                <w:szCs w:val="28"/>
              </w:rPr>
              <m:t>P</m:t>
            </m:r>
          </m:sub>
        </m:sSub>
        <m:r>
          <w:rPr>
            <w:rStyle w:val="mi"/>
            <w:rFonts w:ascii="Cambria Math" w:hAnsi="Cambria Math" w:cstheme="minorHAnsi"/>
            <w:sz w:val="28"/>
            <w:szCs w:val="28"/>
          </w:rPr>
          <m:t xml:space="preserve"> = </m:t>
        </m:r>
        <m:rad>
          <m:radPr>
            <m:degHide m:val="1"/>
            <m:ctrlPr>
              <w:rPr>
                <w:rStyle w:val="mi"/>
                <w:rFonts w:ascii="Cambria Math" w:hAnsi="Cambria Math" w:cstheme="minorHAnsi"/>
                <w:sz w:val="28"/>
                <w:szCs w:val="28"/>
              </w:rPr>
            </m:ctrlPr>
          </m:radPr>
          <m:deg/>
          <m:e>
            <m:f>
              <m:fPr>
                <m:ctrlPr>
                  <w:rPr>
                    <w:rStyle w:val="mi"/>
                    <w:rFonts w:ascii="Cambria Math" w:hAnsi="Cambria Math" w:cstheme="minorHAnsi"/>
                    <w:sz w:val="28"/>
                    <w:szCs w:val="28"/>
                  </w:rPr>
                </m:ctrlPr>
              </m:fPr>
              <m:num>
                <m:sSub>
                  <m:sSubPr>
                    <m:ctrlPr>
                      <w:rPr>
                        <w:rStyle w:val="mi"/>
                        <w:rFonts w:ascii="Cambria Math" w:hAnsi="Cambria Math" w:cstheme="minorHAnsi"/>
                        <w:sz w:val="28"/>
                        <w:szCs w:val="28"/>
                      </w:rPr>
                    </m:ctrlPr>
                  </m:sSubPr>
                  <m:e>
                    <m:r>
                      <w:rPr>
                        <w:rStyle w:val="mi"/>
                        <w:rFonts w:ascii="Cambria Math" w:hAnsi="Cambria Math" w:cstheme="minorHAnsi"/>
                        <w:sz w:val="28"/>
                        <w:szCs w:val="28"/>
                      </w:rPr>
                      <m:t>F</m:t>
                    </m:r>
                  </m:e>
                  <m:sub>
                    <m:r>
                      <w:rPr>
                        <w:rStyle w:val="mi"/>
                        <w:rFonts w:ascii="Cambria Math" w:hAnsi="Cambria Math" w:cstheme="minorHAnsi"/>
                        <w:sz w:val="28"/>
                        <w:szCs w:val="28"/>
                      </w:rPr>
                      <m:t>c</m:t>
                    </m:r>
                  </m:sub>
                </m:sSub>
              </m:num>
              <m:den>
                <m:r>
                  <w:rPr>
                    <w:rStyle w:val="mi"/>
                    <w:rFonts w:ascii="Cambria Math" w:hAnsi="Cambria Math" w:cstheme="minorHAnsi"/>
                    <w:sz w:val="28"/>
                    <w:szCs w:val="28"/>
                  </w:rPr>
                  <m:t>Hπ</m:t>
                </m:r>
              </m:den>
            </m:f>
          </m:e>
        </m:rad>
        <m:r>
          <m:rPr>
            <m:sty m:val="p"/>
          </m:rPr>
          <w:rPr>
            <w:rStyle w:val="mi"/>
            <w:rFonts w:ascii="Cambria Math" w:hAnsi="Cambria Math" w:cstheme="minorHAnsi"/>
            <w:sz w:val="28"/>
            <w:szCs w:val="28"/>
          </w:rPr>
          <m:t xml:space="preserve"> </m:t>
        </m:r>
      </m:oMath>
      <w:r w:rsidR="00A06B95" w:rsidRPr="00072FCA">
        <w:rPr>
          <w:rStyle w:val="mi"/>
          <w:rFonts w:cstheme="minorHAnsi"/>
        </w:rPr>
        <w:tab/>
      </w:r>
      <w:r w:rsidR="00A06B95" w:rsidRPr="00072FCA">
        <w:rPr>
          <w:rStyle w:val="mi"/>
          <w:rFonts w:cstheme="minorHAnsi"/>
        </w:rPr>
        <w:tab/>
      </w:r>
      <w:r w:rsidR="00F6081E" w:rsidRPr="00072FCA">
        <w:rPr>
          <w:rFonts w:cstheme="minorHAnsi"/>
        </w:rPr>
        <w:t>(2)</w:t>
      </w:r>
    </w:p>
    <w:p w14:paraId="38069991" w14:textId="77777777" w:rsidR="00BF4A7A" w:rsidRPr="00072FCA" w:rsidRDefault="00BF4A7A" w:rsidP="00C04344">
      <w:pPr>
        <w:pStyle w:val="NoSpacing"/>
        <w:rPr>
          <w:rFonts w:cstheme="minorHAnsi"/>
        </w:rPr>
      </w:pPr>
    </w:p>
    <w:p w14:paraId="172A5DCA" w14:textId="39DA658F" w:rsidR="00F6081E" w:rsidRPr="00072FCA" w:rsidRDefault="00F6081E" w:rsidP="00C04344">
      <w:pPr>
        <w:pStyle w:val="NoSpacing"/>
        <w:rPr>
          <w:rFonts w:cstheme="minorHAnsi"/>
        </w:rPr>
      </w:pPr>
      <w:r w:rsidRPr="00072FCA">
        <w:rPr>
          <w:rFonts w:cstheme="minorHAnsi"/>
        </w:rPr>
        <w:t>where</w:t>
      </w:r>
      <m:oMath>
        <m:r>
          <m:rPr>
            <m:sty m:val="p"/>
          </m:rPr>
          <w:rPr>
            <w:rFonts w:ascii="Cambria Math" w:hAnsi="Cambria Math" w:cstheme="minorHAnsi"/>
          </w:rPr>
          <m:t xml:space="preserve"> </m:t>
        </m:r>
        <m:sSub>
          <m:sSubPr>
            <m:ctrlPr>
              <w:rPr>
                <w:rFonts w:ascii="Cambria Math" w:hAnsi="Cambria Math" w:cstheme="minorHAnsi"/>
              </w:rPr>
            </m:ctrlPr>
          </m:sSubPr>
          <m:e>
            <m:r>
              <w:rPr>
                <w:rFonts w:ascii="Cambria Math" w:hAnsi="Cambria Math" w:cstheme="minorHAnsi"/>
              </w:rPr>
              <m:t>r</m:t>
            </m:r>
          </m:e>
          <m:sub>
            <m:r>
              <w:rPr>
                <w:rFonts w:ascii="Cambria Math" w:hAnsi="Cambria Math" w:cstheme="minorHAnsi"/>
              </w:rPr>
              <m:t>E</m:t>
            </m:r>
          </m:sub>
        </m:sSub>
      </m:oMath>
      <w:r w:rsidR="00CC051A" w:rsidRPr="00072FCA">
        <w:rPr>
          <w:rFonts w:cstheme="minorHAnsi"/>
        </w:rPr>
        <w:t xml:space="preserve"> </w:t>
      </w:r>
      <w:r w:rsidRPr="00072FCA">
        <w:rPr>
          <w:rFonts w:cstheme="minorHAnsi"/>
        </w:rPr>
        <w:t>is the contact radius due to elastic deformation, </w:t>
      </w:r>
      <m:oMath>
        <m:sSub>
          <m:sSubPr>
            <m:ctrlPr>
              <w:rPr>
                <w:rStyle w:val="mi"/>
                <w:rFonts w:ascii="Cambria Math" w:hAnsi="Cambria Math" w:cstheme="minorHAnsi"/>
              </w:rPr>
            </m:ctrlPr>
          </m:sSubPr>
          <m:e>
            <m:r>
              <w:rPr>
                <w:rStyle w:val="mi"/>
                <w:rFonts w:ascii="Cambria Math" w:hAnsi="Cambria Math" w:cstheme="minorHAnsi"/>
              </w:rPr>
              <m:t>r</m:t>
            </m:r>
          </m:e>
          <m:sub>
            <m:r>
              <w:rPr>
                <w:rStyle w:val="mi"/>
                <w:rFonts w:ascii="Cambria Math" w:hAnsi="Cambria Math" w:cstheme="minorHAnsi"/>
              </w:rPr>
              <m:t>P</m:t>
            </m:r>
          </m:sub>
        </m:sSub>
      </m:oMath>
      <w:r w:rsidRPr="00072FCA">
        <w:rPr>
          <w:rFonts w:cstheme="minorHAnsi"/>
        </w:rPr>
        <w:t> is the contact radius due to plastic deformation, </w:t>
      </w:r>
      <m:oMath>
        <m:sSub>
          <m:sSubPr>
            <m:ctrlPr>
              <w:rPr>
                <w:rStyle w:val="mi"/>
                <w:rFonts w:ascii="Cambria Math" w:hAnsi="Cambria Math" w:cstheme="minorHAnsi"/>
              </w:rPr>
            </m:ctrlPr>
          </m:sSubPr>
          <m:e>
            <m:r>
              <w:rPr>
                <w:rStyle w:val="mi"/>
                <w:rFonts w:ascii="Cambria Math" w:hAnsi="Cambria Math" w:cstheme="minorHAnsi"/>
              </w:rPr>
              <m:t>F</m:t>
            </m:r>
          </m:e>
          <m:sub>
            <m:r>
              <w:rPr>
                <w:rStyle w:val="mi"/>
                <w:rFonts w:ascii="Cambria Math" w:hAnsi="Cambria Math" w:cstheme="minorHAnsi"/>
              </w:rPr>
              <m:t>c</m:t>
            </m:r>
          </m:sub>
        </m:sSub>
      </m:oMath>
      <w:r w:rsidRPr="00072FCA">
        <w:rPr>
          <w:rFonts w:cstheme="minorHAnsi"/>
        </w:rPr>
        <w:t> is the contact force, </w:t>
      </w:r>
      <w:r w:rsidRPr="00072FCA">
        <w:rPr>
          <w:rStyle w:val="html-italic"/>
          <w:rFonts w:cstheme="minorHAnsi"/>
        </w:rPr>
        <w:t>R</w:t>
      </w:r>
      <w:r w:rsidRPr="00072FCA">
        <w:rPr>
          <w:rFonts w:cstheme="minorHAnsi"/>
        </w:rPr>
        <w:t> is the radius of curvature of the “a-spots”, </w:t>
      </w:r>
      <w:r w:rsidRPr="00072FCA">
        <w:rPr>
          <w:rStyle w:val="html-italic"/>
          <w:rFonts w:cstheme="minorHAnsi"/>
        </w:rPr>
        <w:t>H</w:t>
      </w:r>
      <w:r w:rsidRPr="00072FCA">
        <w:rPr>
          <w:rFonts w:cstheme="minorHAnsi"/>
        </w:rPr>
        <w:t> is the hardness of the material, and </w:t>
      </w:r>
      <w:r w:rsidRPr="00072FCA">
        <w:rPr>
          <w:rStyle w:val="html-italic"/>
          <w:rFonts w:cstheme="minorHAnsi"/>
        </w:rPr>
        <w:t>È</w:t>
      </w:r>
      <w:r w:rsidRPr="00072FCA">
        <w:rPr>
          <w:rFonts w:cstheme="minorHAnsi"/>
        </w:rPr>
        <w:t> is the Hertzian modulus of the contacting surfaces.</w:t>
      </w:r>
    </w:p>
    <w:p w14:paraId="7BA511B2" w14:textId="77777777" w:rsidR="00A06B95" w:rsidRPr="00072FCA" w:rsidRDefault="00A06B95" w:rsidP="00C04344">
      <w:pPr>
        <w:pStyle w:val="NoSpacing"/>
        <w:rPr>
          <w:rFonts w:cstheme="minorHAnsi"/>
        </w:rPr>
      </w:pPr>
    </w:p>
    <w:p w14:paraId="4F5CC9BA" w14:textId="537A32EB" w:rsidR="00F6081E" w:rsidRPr="00072FCA" w:rsidRDefault="00F6081E" w:rsidP="00C04344">
      <w:pPr>
        <w:pStyle w:val="NoSpacing"/>
        <w:rPr>
          <w:rFonts w:cstheme="minorHAnsi"/>
        </w:rPr>
      </w:pPr>
      <w:r w:rsidRPr="00072FCA">
        <w:rPr>
          <w:rFonts w:cstheme="minorHAnsi"/>
        </w:rPr>
        <w:t>One of the classical models for contact resistance has been developed through Maxwell’s spreading resistance theory and can be expressed as [</w:t>
      </w:r>
      <w:hyperlink r:id="rId37" w:anchor="B16-sensors-19-00579" w:history="1">
        <w:r w:rsidRPr="00072FCA">
          <w:rPr>
            <w:rStyle w:val="Hyperlink"/>
            <w:rFonts w:cstheme="minorHAnsi"/>
            <w:color w:val="auto"/>
            <w:u w:val="none"/>
          </w:rPr>
          <w:t>16</w:t>
        </w:r>
      </w:hyperlink>
      <w:r w:rsidRPr="00072FCA">
        <w:rPr>
          <w:rFonts w:cstheme="minorHAnsi"/>
        </w:rPr>
        <w:t>],</w:t>
      </w:r>
    </w:p>
    <w:p w14:paraId="4EF782DA" w14:textId="77777777" w:rsidR="00C22873" w:rsidRPr="00072FCA" w:rsidRDefault="00C22873" w:rsidP="00C04344">
      <w:pPr>
        <w:pStyle w:val="NoSpacing"/>
        <w:rPr>
          <w:rFonts w:cstheme="minorHAnsi"/>
        </w:rPr>
      </w:pPr>
    </w:p>
    <w:p w14:paraId="4ACD9D21" w14:textId="74C59D76" w:rsidR="00F6081E" w:rsidRPr="00072FCA" w:rsidRDefault="00F94238" w:rsidP="00F67D62">
      <w:pPr>
        <w:pStyle w:val="NoSpacing"/>
        <w:jc w:val="center"/>
        <w:rPr>
          <w:rFonts w:cstheme="minorHAnsi"/>
        </w:rPr>
      </w:pPr>
      <m:oMath>
        <m:sSub>
          <m:sSubPr>
            <m:ctrlPr>
              <w:rPr>
                <w:rStyle w:val="mi"/>
                <w:rFonts w:ascii="Cambria Math" w:hAnsi="Cambria Math" w:cstheme="minorHAnsi"/>
                <w:sz w:val="28"/>
                <w:szCs w:val="28"/>
              </w:rPr>
            </m:ctrlPr>
          </m:sSubPr>
          <m:e>
            <m:r>
              <w:rPr>
                <w:rStyle w:val="mi"/>
                <w:rFonts w:ascii="Cambria Math" w:hAnsi="Cambria Math" w:cstheme="minorHAnsi"/>
                <w:sz w:val="28"/>
                <w:szCs w:val="28"/>
              </w:rPr>
              <m:t>R</m:t>
            </m:r>
          </m:e>
          <m:sub>
            <m:r>
              <w:rPr>
                <w:rStyle w:val="mi"/>
                <w:rFonts w:ascii="Cambria Math" w:hAnsi="Cambria Math" w:cstheme="minorHAnsi"/>
                <w:sz w:val="28"/>
                <w:szCs w:val="28"/>
              </w:rPr>
              <m:t>c</m:t>
            </m:r>
          </m:sub>
        </m:sSub>
        <m:r>
          <w:rPr>
            <w:rStyle w:val="mi"/>
            <w:rFonts w:ascii="Cambria Math" w:hAnsi="Cambria Math" w:cstheme="minorHAnsi"/>
            <w:sz w:val="28"/>
            <w:szCs w:val="28"/>
          </w:rPr>
          <m:t>=</m:t>
        </m:r>
        <m:f>
          <m:fPr>
            <m:ctrlPr>
              <w:rPr>
                <w:rStyle w:val="mi"/>
                <w:rFonts w:ascii="Cambria Math" w:hAnsi="Cambria Math" w:cstheme="minorHAnsi"/>
                <w:sz w:val="28"/>
                <w:szCs w:val="28"/>
              </w:rPr>
            </m:ctrlPr>
          </m:fPr>
          <m:num>
            <m:r>
              <w:rPr>
                <w:rStyle w:val="mi"/>
                <w:rFonts w:ascii="Cambria Math" w:hAnsi="Cambria Math" w:cstheme="minorHAnsi"/>
                <w:sz w:val="28"/>
                <w:szCs w:val="28"/>
              </w:rPr>
              <m:t>ρ</m:t>
            </m:r>
          </m:num>
          <m:den>
            <m:r>
              <w:rPr>
                <w:rStyle w:val="mi"/>
                <w:rFonts w:ascii="Cambria Math" w:hAnsi="Cambria Math" w:cstheme="minorHAnsi"/>
                <w:sz w:val="28"/>
                <w:szCs w:val="28"/>
              </w:rPr>
              <m:t>2r</m:t>
            </m:r>
          </m:den>
        </m:f>
        <m:r>
          <m:rPr>
            <m:sty m:val="p"/>
          </m:rPr>
          <w:rPr>
            <w:rStyle w:val="mi"/>
            <w:rFonts w:ascii="Cambria Math" w:hAnsi="Cambria Math" w:cstheme="minorHAnsi"/>
            <w:sz w:val="28"/>
            <w:szCs w:val="28"/>
          </w:rPr>
          <m:t xml:space="preserve"> </m:t>
        </m:r>
      </m:oMath>
      <w:r w:rsidR="00C04344" w:rsidRPr="00072FCA">
        <w:rPr>
          <w:rStyle w:val="mo"/>
          <w:rFonts w:cstheme="minorHAnsi"/>
        </w:rPr>
        <w:tab/>
      </w:r>
      <w:r w:rsidR="00C04344" w:rsidRPr="00072FCA">
        <w:rPr>
          <w:rStyle w:val="mo"/>
          <w:rFonts w:cstheme="minorHAnsi"/>
        </w:rPr>
        <w:tab/>
      </w:r>
      <w:r w:rsidR="00F6081E" w:rsidRPr="00072FCA">
        <w:rPr>
          <w:rFonts w:cstheme="minorHAnsi"/>
        </w:rPr>
        <w:t>(3)</w:t>
      </w:r>
    </w:p>
    <w:p w14:paraId="6C5424B8" w14:textId="77777777" w:rsidR="00C04344" w:rsidRPr="00072FCA" w:rsidRDefault="00C04344" w:rsidP="00C04344">
      <w:pPr>
        <w:pStyle w:val="NoSpacing"/>
        <w:rPr>
          <w:rFonts w:cstheme="minorHAnsi"/>
        </w:rPr>
      </w:pPr>
    </w:p>
    <w:p w14:paraId="4D11CA30" w14:textId="5D234D76" w:rsidR="00F6081E" w:rsidRPr="00072FCA" w:rsidRDefault="00F6081E" w:rsidP="004617FB">
      <w:pPr>
        <w:pStyle w:val="NoSpacing"/>
        <w:rPr>
          <w:rFonts w:cstheme="minorHAnsi"/>
        </w:rPr>
      </w:pPr>
      <w:r w:rsidRPr="00072FCA">
        <w:rPr>
          <w:rFonts w:cstheme="minorHAnsi"/>
        </w:rPr>
        <w:t>where </w:t>
      </w:r>
      <m:oMath>
        <m:r>
          <w:rPr>
            <w:rStyle w:val="mi"/>
            <w:rFonts w:ascii="Cambria Math" w:hAnsi="Cambria Math" w:cstheme="minorHAnsi"/>
          </w:rPr>
          <m:t>ρ</m:t>
        </m:r>
      </m:oMath>
      <w:r w:rsidRPr="00072FCA">
        <w:rPr>
          <w:rFonts w:cstheme="minorHAnsi"/>
        </w:rPr>
        <w:t> is the resistivity of the material and </w:t>
      </w:r>
      <w:r w:rsidRPr="00072FCA">
        <w:rPr>
          <w:rStyle w:val="html-italic"/>
          <w:rFonts w:cstheme="minorHAnsi"/>
        </w:rPr>
        <w:t>r</w:t>
      </w:r>
      <w:r w:rsidRPr="00072FCA">
        <w:rPr>
          <w:rFonts w:cstheme="minorHAnsi"/>
        </w:rPr>
        <w:t> is the radius of the “a-</w:t>
      </w:r>
      <w:proofErr w:type="gramStart"/>
      <w:r w:rsidRPr="00072FCA">
        <w:rPr>
          <w:rFonts w:cstheme="minorHAnsi"/>
        </w:rPr>
        <w:t>spots”.</w:t>
      </w:r>
      <w:proofErr w:type="gramEnd"/>
      <w:r w:rsidRPr="00072FCA">
        <w:rPr>
          <w:rFonts w:cstheme="minorHAnsi"/>
        </w:rPr>
        <w:t xml:space="preserve"> This model fits well with the constriction resistance model if the contaminant film resistance is not considered. Based on the diffusive electron transport theory, the resistance model for elastic and plastic deformation can be expressed as [</w:t>
      </w:r>
      <w:hyperlink r:id="rId38" w:anchor="B10-sensors-19-00579" w:history="1">
        <w:r w:rsidRPr="00072FCA">
          <w:rPr>
            <w:rStyle w:val="Hyperlink"/>
            <w:rFonts w:cstheme="minorHAnsi"/>
            <w:color w:val="auto"/>
            <w:u w:val="none"/>
          </w:rPr>
          <w:t>10</w:t>
        </w:r>
      </w:hyperlink>
      <w:r w:rsidRPr="00072FCA">
        <w:rPr>
          <w:rFonts w:cstheme="minorHAnsi"/>
        </w:rPr>
        <w:t>],</w:t>
      </w:r>
    </w:p>
    <w:p w14:paraId="2E5F8E25" w14:textId="77777777" w:rsidR="004617FB" w:rsidRPr="00072FCA" w:rsidRDefault="004617FB" w:rsidP="004617FB">
      <w:pPr>
        <w:pStyle w:val="NoSpacing"/>
        <w:rPr>
          <w:rFonts w:cstheme="minorHAnsi"/>
        </w:rPr>
      </w:pPr>
    </w:p>
    <w:p w14:paraId="46126EDA" w14:textId="64C0376B" w:rsidR="00F6081E" w:rsidRPr="00072FCA" w:rsidRDefault="00F94238" w:rsidP="004617FB">
      <w:pPr>
        <w:pStyle w:val="NoSpacing"/>
        <w:jc w:val="center"/>
        <w:rPr>
          <w:rFonts w:cstheme="minorHAnsi"/>
        </w:rPr>
      </w:pPr>
      <m:oMath>
        <m:sSub>
          <m:sSubPr>
            <m:ctrlPr>
              <w:rPr>
                <w:rStyle w:val="mi"/>
                <w:rFonts w:ascii="Cambria Math" w:hAnsi="Cambria Math" w:cstheme="minorHAnsi"/>
                <w:sz w:val="28"/>
                <w:szCs w:val="28"/>
              </w:rPr>
            </m:ctrlPr>
          </m:sSubPr>
          <m:e>
            <m:r>
              <w:rPr>
                <w:rStyle w:val="mi"/>
                <w:rFonts w:ascii="Cambria Math" w:hAnsi="Cambria Math" w:cstheme="minorHAnsi"/>
                <w:sz w:val="28"/>
                <w:szCs w:val="28"/>
              </w:rPr>
              <m:t>R</m:t>
            </m:r>
          </m:e>
          <m:sub>
            <m:r>
              <w:rPr>
                <w:rStyle w:val="mi"/>
                <w:rFonts w:ascii="Cambria Math" w:hAnsi="Cambria Math" w:cstheme="minorHAnsi"/>
                <w:sz w:val="28"/>
                <w:szCs w:val="28"/>
              </w:rPr>
              <m:t>cDE</m:t>
            </m:r>
          </m:sub>
        </m:sSub>
        <m:r>
          <w:rPr>
            <w:rStyle w:val="mi"/>
            <w:rFonts w:ascii="Cambria Math" w:hAnsi="Cambria Math" w:cstheme="minorHAnsi"/>
            <w:sz w:val="28"/>
            <w:szCs w:val="28"/>
          </w:rPr>
          <m:t>=</m:t>
        </m:r>
        <m:f>
          <m:fPr>
            <m:ctrlPr>
              <w:rPr>
                <w:rStyle w:val="mi"/>
                <w:rFonts w:ascii="Cambria Math" w:hAnsi="Cambria Math" w:cstheme="minorHAnsi"/>
                <w:sz w:val="28"/>
                <w:szCs w:val="28"/>
              </w:rPr>
            </m:ctrlPr>
          </m:fPr>
          <m:num>
            <m:r>
              <w:rPr>
                <w:rStyle w:val="mi"/>
                <w:rFonts w:ascii="Cambria Math" w:hAnsi="Cambria Math" w:cstheme="minorHAnsi"/>
                <w:sz w:val="28"/>
                <w:szCs w:val="28"/>
              </w:rPr>
              <m:t>ρ</m:t>
            </m:r>
          </m:num>
          <m:den>
            <m:r>
              <w:rPr>
                <w:rStyle w:val="mi"/>
                <w:rFonts w:ascii="Cambria Math" w:hAnsi="Cambria Math" w:cstheme="minorHAnsi"/>
                <w:sz w:val="28"/>
                <w:szCs w:val="28"/>
              </w:rPr>
              <m:t>2</m:t>
            </m:r>
          </m:den>
        </m:f>
        <m:rad>
          <m:radPr>
            <m:ctrlPr>
              <w:rPr>
                <w:rStyle w:val="mi"/>
                <w:rFonts w:ascii="Cambria Math" w:hAnsi="Cambria Math" w:cstheme="minorHAnsi"/>
                <w:sz w:val="28"/>
                <w:szCs w:val="28"/>
              </w:rPr>
            </m:ctrlPr>
          </m:radPr>
          <m:deg>
            <m:r>
              <w:rPr>
                <w:rStyle w:val="mi"/>
                <w:rFonts w:ascii="Cambria Math" w:hAnsi="Cambria Math" w:cstheme="minorHAnsi"/>
                <w:sz w:val="28"/>
                <w:szCs w:val="28"/>
              </w:rPr>
              <m:t>3</m:t>
            </m:r>
          </m:deg>
          <m:e>
            <m:f>
              <m:fPr>
                <m:ctrlPr>
                  <w:rPr>
                    <w:rStyle w:val="mi"/>
                    <w:rFonts w:ascii="Cambria Math" w:hAnsi="Cambria Math" w:cstheme="minorHAnsi"/>
                    <w:sz w:val="28"/>
                    <w:szCs w:val="28"/>
                  </w:rPr>
                </m:ctrlPr>
              </m:fPr>
              <m:num>
                <m:r>
                  <w:rPr>
                    <w:rStyle w:val="mi"/>
                    <w:rFonts w:ascii="Cambria Math" w:hAnsi="Cambria Math" w:cstheme="minorHAnsi"/>
                    <w:sz w:val="28"/>
                    <w:szCs w:val="28"/>
                  </w:rPr>
                  <m:t>4È</m:t>
                </m:r>
              </m:num>
              <m:den>
                <m:r>
                  <w:rPr>
                    <w:rStyle w:val="mi"/>
                    <w:rFonts w:ascii="Cambria Math" w:hAnsi="Cambria Math" w:cstheme="minorHAnsi"/>
                    <w:sz w:val="28"/>
                    <w:szCs w:val="28"/>
                  </w:rPr>
                  <m:t>3R</m:t>
                </m:r>
                <m:sSub>
                  <m:sSubPr>
                    <m:ctrlPr>
                      <w:rPr>
                        <w:rStyle w:val="mi"/>
                        <w:rFonts w:ascii="Cambria Math" w:hAnsi="Cambria Math" w:cstheme="minorHAnsi"/>
                        <w:sz w:val="28"/>
                        <w:szCs w:val="28"/>
                      </w:rPr>
                    </m:ctrlPr>
                  </m:sSubPr>
                  <m:e>
                    <m:r>
                      <w:rPr>
                        <w:rStyle w:val="mi"/>
                        <w:rFonts w:ascii="Cambria Math" w:hAnsi="Cambria Math" w:cstheme="minorHAnsi"/>
                        <w:sz w:val="28"/>
                        <w:szCs w:val="28"/>
                      </w:rPr>
                      <m:t>F</m:t>
                    </m:r>
                  </m:e>
                  <m:sub>
                    <m:r>
                      <w:rPr>
                        <w:rStyle w:val="mi"/>
                        <w:rFonts w:ascii="Cambria Math" w:hAnsi="Cambria Math" w:cstheme="minorHAnsi"/>
                        <w:sz w:val="28"/>
                        <w:szCs w:val="28"/>
                      </w:rPr>
                      <m:t>c</m:t>
                    </m:r>
                  </m:sub>
                </m:sSub>
              </m:den>
            </m:f>
          </m:e>
        </m:rad>
      </m:oMath>
      <w:r w:rsidR="004617FB" w:rsidRPr="00072FCA">
        <w:rPr>
          <w:rStyle w:val="mo"/>
          <w:rFonts w:cstheme="minorHAnsi"/>
        </w:rPr>
        <w:tab/>
      </w:r>
      <w:r w:rsidR="00042CB6" w:rsidRPr="00072FCA">
        <w:rPr>
          <w:rStyle w:val="mo"/>
          <w:rFonts w:cstheme="minorHAnsi"/>
        </w:rPr>
        <w:tab/>
      </w:r>
      <w:r w:rsidR="00F6081E" w:rsidRPr="00072FCA">
        <w:rPr>
          <w:rFonts w:cstheme="minorHAnsi"/>
        </w:rPr>
        <w:t>(4)</w:t>
      </w:r>
    </w:p>
    <w:p w14:paraId="6FCCE560" w14:textId="3D1AF4B7" w:rsidR="00F6081E" w:rsidRPr="00072FCA" w:rsidRDefault="00F94238" w:rsidP="004617FB">
      <w:pPr>
        <w:pStyle w:val="NoSpacing"/>
        <w:jc w:val="center"/>
        <w:rPr>
          <w:rFonts w:cstheme="minorHAnsi"/>
        </w:rPr>
      </w:pPr>
      <m:oMath>
        <m:sSub>
          <m:sSubPr>
            <m:ctrlPr>
              <w:rPr>
                <w:rStyle w:val="mi"/>
                <w:rFonts w:ascii="Cambria Math" w:hAnsi="Cambria Math" w:cstheme="minorHAnsi"/>
                <w:sz w:val="28"/>
                <w:szCs w:val="28"/>
              </w:rPr>
            </m:ctrlPr>
          </m:sSubPr>
          <m:e>
            <m:r>
              <w:rPr>
                <w:rStyle w:val="mi"/>
                <w:rFonts w:ascii="Cambria Math" w:hAnsi="Cambria Math" w:cstheme="minorHAnsi"/>
                <w:sz w:val="28"/>
                <w:szCs w:val="28"/>
              </w:rPr>
              <m:t>R</m:t>
            </m:r>
          </m:e>
          <m:sub>
            <m:r>
              <w:rPr>
                <w:rStyle w:val="mi"/>
                <w:rFonts w:ascii="Cambria Math" w:hAnsi="Cambria Math" w:cstheme="minorHAnsi"/>
                <w:sz w:val="28"/>
                <w:szCs w:val="28"/>
              </w:rPr>
              <m:t>cDP</m:t>
            </m:r>
          </m:sub>
        </m:sSub>
        <m:r>
          <w:rPr>
            <w:rStyle w:val="mi"/>
            <w:rFonts w:ascii="Cambria Math" w:hAnsi="Cambria Math" w:cstheme="minorHAnsi"/>
            <w:sz w:val="28"/>
            <w:szCs w:val="28"/>
          </w:rPr>
          <m:t>=</m:t>
        </m:r>
        <m:f>
          <m:fPr>
            <m:ctrlPr>
              <w:rPr>
                <w:rStyle w:val="mi"/>
                <w:rFonts w:ascii="Cambria Math" w:hAnsi="Cambria Math" w:cstheme="minorHAnsi"/>
                <w:sz w:val="28"/>
                <w:szCs w:val="28"/>
              </w:rPr>
            </m:ctrlPr>
          </m:fPr>
          <m:num>
            <m:r>
              <w:rPr>
                <w:rStyle w:val="mi"/>
                <w:rFonts w:ascii="Cambria Math" w:hAnsi="Cambria Math" w:cstheme="minorHAnsi"/>
                <w:sz w:val="28"/>
                <w:szCs w:val="28"/>
              </w:rPr>
              <m:t>ρ</m:t>
            </m:r>
          </m:num>
          <m:den>
            <m:r>
              <w:rPr>
                <w:rStyle w:val="mi"/>
                <w:rFonts w:ascii="Cambria Math" w:hAnsi="Cambria Math" w:cstheme="minorHAnsi"/>
                <w:sz w:val="28"/>
                <w:szCs w:val="28"/>
              </w:rPr>
              <m:t>2</m:t>
            </m:r>
          </m:den>
        </m:f>
        <m:rad>
          <m:radPr>
            <m:degHide m:val="1"/>
            <m:ctrlPr>
              <w:rPr>
                <w:rStyle w:val="mi"/>
                <w:rFonts w:ascii="Cambria Math" w:hAnsi="Cambria Math" w:cstheme="minorHAnsi"/>
                <w:sz w:val="28"/>
                <w:szCs w:val="28"/>
              </w:rPr>
            </m:ctrlPr>
          </m:radPr>
          <m:deg/>
          <m:e>
            <m:f>
              <m:fPr>
                <m:ctrlPr>
                  <w:rPr>
                    <w:rStyle w:val="mi"/>
                    <w:rFonts w:ascii="Cambria Math" w:hAnsi="Cambria Math" w:cstheme="minorHAnsi"/>
                    <w:sz w:val="28"/>
                    <w:szCs w:val="28"/>
                  </w:rPr>
                </m:ctrlPr>
              </m:fPr>
              <m:num>
                <m:r>
                  <w:rPr>
                    <w:rStyle w:val="mi"/>
                    <w:rFonts w:ascii="Cambria Math" w:hAnsi="Cambria Math" w:cstheme="minorHAnsi"/>
                    <w:sz w:val="28"/>
                    <w:szCs w:val="28"/>
                  </w:rPr>
                  <m:t>Hπ</m:t>
                </m:r>
              </m:num>
              <m:den>
                <m:sSub>
                  <m:sSubPr>
                    <m:ctrlPr>
                      <w:rPr>
                        <w:rStyle w:val="mi"/>
                        <w:rFonts w:ascii="Cambria Math" w:hAnsi="Cambria Math" w:cstheme="minorHAnsi"/>
                        <w:sz w:val="28"/>
                        <w:szCs w:val="28"/>
                      </w:rPr>
                    </m:ctrlPr>
                  </m:sSubPr>
                  <m:e>
                    <m:r>
                      <w:rPr>
                        <w:rStyle w:val="mi"/>
                        <w:rFonts w:ascii="Cambria Math" w:hAnsi="Cambria Math" w:cstheme="minorHAnsi"/>
                        <w:sz w:val="28"/>
                        <w:szCs w:val="28"/>
                      </w:rPr>
                      <m:t>F</m:t>
                    </m:r>
                  </m:e>
                  <m:sub>
                    <m:r>
                      <w:rPr>
                        <w:rStyle w:val="mi"/>
                        <w:rFonts w:ascii="Cambria Math" w:hAnsi="Cambria Math" w:cstheme="minorHAnsi"/>
                        <w:sz w:val="28"/>
                        <w:szCs w:val="28"/>
                      </w:rPr>
                      <m:t>c</m:t>
                    </m:r>
                  </m:sub>
                </m:sSub>
              </m:den>
            </m:f>
          </m:e>
        </m:rad>
      </m:oMath>
      <w:r w:rsidR="004617FB" w:rsidRPr="00072FCA">
        <w:rPr>
          <w:rStyle w:val="mo"/>
          <w:rFonts w:cstheme="minorHAnsi"/>
        </w:rPr>
        <w:tab/>
      </w:r>
      <w:r w:rsidR="00042CB6" w:rsidRPr="00072FCA">
        <w:rPr>
          <w:rStyle w:val="mo"/>
          <w:rFonts w:cstheme="minorHAnsi"/>
        </w:rPr>
        <w:tab/>
      </w:r>
      <w:r w:rsidR="00F6081E" w:rsidRPr="00072FCA">
        <w:rPr>
          <w:rFonts w:cstheme="minorHAnsi"/>
        </w:rPr>
        <w:t>(5)</w:t>
      </w:r>
    </w:p>
    <w:p w14:paraId="004510B9" w14:textId="77777777" w:rsidR="004617FB" w:rsidRPr="00072FCA" w:rsidRDefault="004617FB" w:rsidP="004617FB">
      <w:pPr>
        <w:pStyle w:val="NoSpacing"/>
        <w:rPr>
          <w:rFonts w:cstheme="minorHAnsi"/>
        </w:rPr>
      </w:pPr>
    </w:p>
    <w:p w14:paraId="2288908F" w14:textId="01BE5B87" w:rsidR="00F6081E" w:rsidRPr="00072FCA" w:rsidRDefault="00F6081E" w:rsidP="00C633B1">
      <w:pPr>
        <w:pStyle w:val="NoSpacing"/>
        <w:rPr>
          <w:rFonts w:cstheme="minorHAnsi"/>
        </w:rPr>
      </w:pPr>
      <w:r w:rsidRPr="00072FCA">
        <w:rPr>
          <w:rFonts w:cstheme="minorHAnsi"/>
        </w:rPr>
        <w:t>where </w:t>
      </w:r>
      <m:oMath>
        <m:sSub>
          <m:sSubPr>
            <m:ctrlPr>
              <w:rPr>
                <w:rStyle w:val="mi"/>
                <w:rFonts w:ascii="Cambria Math" w:hAnsi="Cambria Math" w:cstheme="minorHAnsi"/>
              </w:rPr>
            </m:ctrlPr>
          </m:sSubPr>
          <m:e>
            <m:r>
              <w:rPr>
                <w:rStyle w:val="mi"/>
                <w:rFonts w:ascii="Cambria Math" w:hAnsi="Cambria Math" w:cstheme="minorHAnsi"/>
              </w:rPr>
              <m:t>R</m:t>
            </m:r>
          </m:e>
          <m:sub>
            <m:r>
              <w:rPr>
                <w:rStyle w:val="mi"/>
                <w:rFonts w:ascii="Cambria Math" w:hAnsi="Cambria Math" w:cstheme="minorHAnsi"/>
              </w:rPr>
              <m:t>cDE</m:t>
            </m:r>
          </m:sub>
        </m:sSub>
      </m:oMath>
      <w:r w:rsidR="00C633B1" w:rsidRPr="00072FCA">
        <w:rPr>
          <w:rStyle w:val="mi"/>
          <w:rFonts w:cstheme="minorHAnsi"/>
        </w:rPr>
        <w:t xml:space="preserve"> </w:t>
      </w:r>
      <w:r w:rsidRPr="00072FCA">
        <w:rPr>
          <w:rFonts w:cstheme="minorHAnsi"/>
        </w:rPr>
        <w:t>is the resistance for elastic deformation, </w:t>
      </w:r>
      <m:oMath>
        <m:sSub>
          <m:sSubPr>
            <m:ctrlPr>
              <w:rPr>
                <w:rStyle w:val="mi"/>
                <w:rFonts w:ascii="Cambria Math" w:hAnsi="Cambria Math" w:cstheme="minorHAnsi"/>
              </w:rPr>
            </m:ctrlPr>
          </m:sSubPr>
          <m:e>
            <m:r>
              <w:rPr>
                <w:rStyle w:val="mi"/>
                <w:rFonts w:ascii="Cambria Math" w:hAnsi="Cambria Math" w:cstheme="minorHAnsi"/>
              </w:rPr>
              <m:t>R</m:t>
            </m:r>
          </m:e>
          <m:sub>
            <m:r>
              <w:rPr>
                <w:rStyle w:val="mi"/>
                <w:rFonts w:ascii="Cambria Math" w:hAnsi="Cambria Math" w:cstheme="minorHAnsi"/>
              </w:rPr>
              <m:t>cDP</m:t>
            </m:r>
          </m:sub>
        </m:sSub>
      </m:oMath>
      <w:r w:rsidR="00C633B1" w:rsidRPr="00072FCA">
        <w:rPr>
          <w:rStyle w:val="mi"/>
          <w:rFonts w:cstheme="minorHAnsi"/>
        </w:rPr>
        <w:t xml:space="preserve"> </w:t>
      </w:r>
      <w:r w:rsidRPr="00072FCA">
        <w:rPr>
          <w:rFonts w:cstheme="minorHAnsi"/>
        </w:rPr>
        <w:t>is the resistance for plastic deformation, </w:t>
      </w:r>
      <w:r w:rsidRPr="00072FCA">
        <w:rPr>
          <w:rStyle w:val="mi"/>
          <w:rFonts w:cstheme="minorHAnsi"/>
        </w:rPr>
        <w:t>ρ</w:t>
      </w:r>
      <w:r w:rsidRPr="00072FCA">
        <w:rPr>
          <w:rFonts w:cstheme="minorHAnsi"/>
        </w:rPr>
        <w:t> is the resistivity of the material, </w:t>
      </w:r>
      <w:r w:rsidRPr="00072FCA">
        <w:rPr>
          <w:rStyle w:val="html-italic"/>
          <w:rFonts w:cstheme="minorHAnsi"/>
        </w:rPr>
        <w:t>H</w:t>
      </w:r>
      <w:r w:rsidRPr="00072FCA">
        <w:rPr>
          <w:rFonts w:cstheme="minorHAnsi"/>
        </w:rPr>
        <w:t> is the hardness of the material, </w:t>
      </w:r>
      <m:oMath>
        <m:sSub>
          <m:sSubPr>
            <m:ctrlPr>
              <w:rPr>
                <w:rStyle w:val="mi"/>
                <w:rFonts w:ascii="Cambria Math" w:hAnsi="Cambria Math" w:cstheme="minorHAnsi"/>
              </w:rPr>
            </m:ctrlPr>
          </m:sSubPr>
          <m:e>
            <m:r>
              <w:rPr>
                <w:rStyle w:val="mi"/>
                <w:rFonts w:ascii="Cambria Math" w:hAnsi="Cambria Math" w:cstheme="minorHAnsi"/>
              </w:rPr>
              <m:t>F</m:t>
            </m:r>
          </m:e>
          <m:sub>
            <m:r>
              <w:rPr>
                <w:rStyle w:val="mi"/>
                <w:rFonts w:ascii="Cambria Math" w:hAnsi="Cambria Math" w:cstheme="minorHAnsi"/>
              </w:rPr>
              <m:t>c</m:t>
            </m:r>
          </m:sub>
        </m:sSub>
      </m:oMath>
      <w:r w:rsidRPr="00072FCA">
        <w:rPr>
          <w:rFonts w:cstheme="minorHAnsi"/>
        </w:rPr>
        <w:t> is the contact force, </w:t>
      </w:r>
      <w:r w:rsidRPr="00072FCA">
        <w:rPr>
          <w:rStyle w:val="html-italic"/>
          <w:rFonts w:cstheme="minorHAnsi"/>
        </w:rPr>
        <w:t>R</w:t>
      </w:r>
      <w:r w:rsidRPr="00072FCA">
        <w:rPr>
          <w:rFonts w:cstheme="minorHAnsi"/>
        </w:rPr>
        <w:t> is the radius of curvature of “a-spots,” and </w:t>
      </w:r>
      <w:r w:rsidRPr="00072FCA">
        <w:rPr>
          <w:rStyle w:val="html-italic"/>
          <w:rFonts w:cstheme="minorHAnsi"/>
        </w:rPr>
        <w:t>È</w:t>
      </w:r>
      <w:r w:rsidRPr="00072FCA">
        <w:rPr>
          <w:rFonts w:cstheme="minorHAnsi"/>
        </w:rPr>
        <w:t> is the Hertzian modulus of the contacting surfaces. The resistance model associated with elastic deformation is only valid at low contact force region.</w:t>
      </w:r>
    </w:p>
    <w:p w14:paraId="5CD6FB34" w14:textId="77777777" w:rsidR="00042CB6" w:rsidRPr="00072FCA" w:rsidRDefault="00042CB6" w:rsidP="00042CB6">
      <w:pPr>
        <w:pStyle w:val="NoSpacing"/>
        <w:rPr>
          <w:rFonts w:cstheme="minorHAnsi"/>
        </w:rPr>
      </w:pPr>
    </w:p>
    <w:p w14:paraId="6C1E7B03" w14:textId="3E6FEE68" w:rsidR="00F6081E" w:rsidRPr="00072FCA" w:rsidRDefault="00F6081E" w:rsidP="00042CB6">
      <w:pPr>
        <w:pStyle w:val="NoSpacing"/>
        <w:rPr>
          <w:rFonts w:cstheme="minorHAnsi"/>
        </w:rPr>
      </w:pPr>
      <w:r w:rsidRPr="00072FCA">
        <w:rPr>
          <w:rFonts w:cstheme="minorHAnsi"/>
        </w:rPr>
        <w:t>For our contact support structure, the resistance can be modelled as [</w:t>
      </w:r>
      <w:hyperlink r:id="rId39" w:anchor="B20-sensors-19-00579" w:history="1">
        <w:r w:rsidRPr="00072FCA">
          <w:rPr>
            <w:rStyle w:val="Hyperlink"/>
            <w:rFonts w:cstheme="minorHAnsi"/>
            <w:color w:val="auto"/>
            <w:u w:val="none"/>
          </w:rPr>
          <w:t>20</w:t>
        </w:r>
      </w:hyperlink>
      <w:r w:rsidRPr="00072FCA">
        <w:rPr>
          <w:rFonts w:cstheme="minorHAnsi"/>
        </w:rPr>
        <w:t>],</w:t>
      </w:r>
    </w:p>
    <w:p w14:paraId="6719D090" w14:textId="77777777" w:rsidR="00042CB6" w:rsidRPr="00072FCA" w:rsidRDefault="00042CB6" w:rsidP="00042CB6">
      <w:pPr>
        <w:pStyle w:val="NoSpacing"/>
        <w:rPr>
          <w:rFonts w:cstheme="minorHAnsi"/>
        </w:rPr>
      </w:pPr>
    </w:p>
    <w:p w14:paraId="1801069D" w14:textId="4A267C2F" w:rsidR="00F6081E" w:rsidRPr="00072FCA" w:rsidRDefault="00F94238" w:rsidP="00C633B1">
      <w:pPr>
        <w:pStyle w:val="NoSpacing"/>
        <w:jc w:val="center"/>
        <w:rPr>
          <w:rFonts w:cstheme="minorHAnsi"/>
        </w:rPr>
      </w:pPr>
      <m:oMath>
        <m:sSub>
          <m:sSubPr>
            <m:ctrlPr>
              <w:rPr>
                <w:rStyle w:val="mi"/>
                <w:rFonts w:ascii="Cambria Math" w:hAnsi="Cambria Math" w:cstheme="minorHAnsi"/>
                <w:sz w:val="28"/>
                <w:szCs w:val="28"/>
              </w:rPr>
            </m:ctrlPr>
          </m:sSubPr>
          <m:e>
            <m:r>
              <w:rPr>
                <w:rStyle w:val="mi"/>
                <w:rFonts w:ascii="Cambria Math" w:hAnsi="Cambria Math" w:cstheme="minorHAnsi"/>
                <w:sz w:val="28"/>
                <w:szCs w:val="28"/>
              </w:rPr>
              <m:t>R</m:t>
            </m:r>
          </m:e>
          <m:sub>
            <m:r>
              <w:rPr>
                <w:rStyle w:val="mi"/>
                <w:rFonts w:ascii="Cambria Math" w:hAnsi="Cambria Math" w:cstheme="minorHAnsi"/>
                <w:sz w:val="28"/>
                <w:szCs w:val="28"/>
              </w:rPr>
              <m:t>c</m:t>
            </m:r>
          </m:sub>
        </m:sSub>
        <m:r>
          <w:rPr>
            <w:rStyle w:val="mi"/>
            <w:rFonts w:ascii="Cambria Math" w:hAnsi="Cambria Math" w:cstheme="minorHAnsi"/>
            <w:sz w:val="28"/>
            <w:szCs w:val="28"/>
          </w:rPr>
          <m:t xml:space="preserve">= </m:t>
        </m:r>
        <m:sSub>
          <m:sSubPr>
            <m:ctrlPr>
              <w:rPr>
                <w:rStyle w:val="mi"/>
                <w:rFonts w:ascii="Cambria Math" w:hAnsi="Cambria Math" w:cstheme="minorHAnsi"/>
                <w:sz w:val="28"/>
                <w:szCs w:val="28"/>
              </w:rPr>
            </m:ctrlPr>
          </m:sSubPr>
          <m:e>
            <m:r>
              <w:rPr>
                <w:rStyle w:val="mi"/>
                <w:rFonts w:ascii="Cambria Math" w:hAnsi="Cambria Math" w:cstheme="minorHAnsi"/>
                <w:sz w:val="28"/>
                <w:szCs w:val="28"/>
              </w:rPr>
              <m:t>R</m:t>
            </m:r>
          </m:e>
          <m:sub>
            <m:r>
              <w:rPr>
                <w:rStyle w:val="mi"/>
                <w:rFonts w:ascii="Cambria Math" w:hAnsi="Cambria Math" w:cstheme="minorHAnsi"/>
                <w:sz w:val="28"/>
                <w:szCs w:val="28"/>
              </w:rPr>
              <m:t>measurement</m:t>
            </m:r>
          </m:sub>
        </m:sSub>
        <m:r>
          <w:rPr>
            <w:rStyle w:val="mi"/>
            <w:rFonts w:ascii="Cambria Math" w:hAnsi="Cambria Math" w:cstheme="minorHAnsi"/>
            <w:sz w:val="28"/>
            <w:szCs w:val="28"/>
          </w:rPr>
          <m:t>-</m:t>
        </m:r>
        <m:sSub>
          <m:sSubPr>
            <m:ctrlPr>
              <w:rPr>
                <w:rStyle w:val="mi"/>
                <w:rFonts w:ascii="Cambria Math" w:hAnsi="Cambria Math" w:cstheme="minorHAnsi"/>
                <w:sz w:val="28"/>
                <w:szCs w:val="28"/>
              </w:rPr>
            </m:ctrlPr>
          </m:sSubPr>
          <m:e>
            <m:r>
              <w:rPr>
                <w:rStyle w:val="mi"/>
                <w:rFonts w:ascii="Cambria Math" w:hAnsi="Cambria Math" w:cstheme="minorHAnsi"/>
                <w:sz w:val="28"/>
                <w:szCs w:val="28"/>
              </w:rPr>
              <m:t>R</m:t>
            </m:r>
          </m:e>
          <m:sub>
            <m:r>
              <w:rPr>
                <w:rStyle w:val="mi"/>
                <w:rFonts w:ascii="Cambria Math" w:hAnsi="Cambria Math" w:cstheme="minorHAnsi"/>
                <w:sz w:val="28"/>
                <w:szCs w:val="28"/>
              </w:rPr>
              <m:t>cf</m:t>
            </m:r>
          </m:sub>
        </m:sSub>
        <m:r>
          <w:rPr>
            <w:rStyle w:val="mi"/>
            <w:rFonts w:ascii="Cambria Math" w:hAnsi="Cambria Math" w:cstheme="minorHAnsi"/>
            <w:sz w:val="28"/>
            <w:szCs w:val="28"/>
          </w:rPr>
          <m:t>-</m:t>
        </m:r>
        <m:sSub>
          <m:sSubPr>
            <m:ctrlPr>
              <w:rPr>
                <w:rStyle w:val="mi"/>
                <w:rFonts w:ascii="Cambria Math" w:hAnsi="Cambria Math" w:cstheme="minorHAnsi"/>
                <w:sz w:val="28"/>
                <w:szCs w:val="28"/>
              </w:rPr>
            </m:ctrlPr>
          </m:sSubPr>
          <m:e>
            <m:r>
              <w:rPr>
                <w:rStyle w:val="mi"/>
                <w:rFonts w:ascii="Cambria Math" w:hAnsi="Cambria Math" w:cstheme="minorHAnsi"/>
                <w:sz w:val="28"/>
                <w:szCs w:val="28"/>
              </w:rPr>
              <m:t>R</m:t>
            </m:r>
          </m:e>
          <m:sub>
            <m:r>
              <w:rPr>
                <w:rStyle w:val="mi"/>
                <w:rFonts w:ascii="Cambria Math" w:hAnsi="Cambria Math" w:cstheme="minorHAnsi"/>
                <w:sz w:val="28"/>
                <w:szCs w:val="28"/>
              </w:rPr>
              <m:t>sh</m:t>
            </m:r>
          </m:sub>
        </m:sSub>
        <m:r>
          <w:rPr>
            <w:rStyle w:val="mi"/>
            <w:rFonts w:ascii="Cambria Math" w:hAnsi="Cambria Math" w:cstheme="minorHAnsi"/>
            <w:sz w:val="28"/>
            <w:szCs w:val="28"/>
          </w:rPr>
          <m:t>-</m:t>
        </m:r>
        <m:sSub>
          <m:sSubPr>
            <m:ctrlPr>
              <w:rPr>
                <w:rStyle w:val="mi"/>
                <w:rFonts w:ascii="Cambria Math" w:hAnsi="Cambria Math" w:cstheme="minorHAnsi"/>
                <w:sz w:val="28"/>
                <w:szCs w:val="28"/>
              </w:rPr>
            </m:ctrlPr>
          </m:sSubPr>
          <m:e>
            <m:r>
              <w:rPr>
                <w:rStyle w:val="mi"/>
                <w:rFonts w:ascii="Cambria Math" w:hAnsi="Cambria Math" w:cstheme="minorHAnsi"/>
                <w:sz w:val="28"/>
                <w:szCs w:val="28"/>
              </w:rPr>
              <m:t>R</m:t>
            </m:r>
          </m:e>
          <m:sub>
            <m:r>
              <w:rPr>
                <w:rStyle w:val="mi"/>
                <w:rFonts w:ascii="Cambria Math" w:hAnsi="Cambria Math" w:cstheme="minorHAnsi"/>
                <w:sz w:val="28"/>
                <w:szCs w:val="28"/>
              </w:rPr>
              <m:t>p</m:t>
            </m:r>
          </m:sub>
        </m:sSub>
      </m:oMath>
      <w:r w:rsidR="00042CB6" w:rsidRPr="00072FCA">
        <w:rPr>
          <w:rStyle w:val="mi"/>
          <w:rFonts w:cstheme="minorHAnsi"/>
        </w:rPr>
        <w:tab/>
      </w:r>
      <w:r w:rsidR="00F6081E" w:rsidRPr="00072FCA">
        <w:rPr>
          <w:rFonts w:cstheme="minorHAnsi"/>
        </w:rPr>
        <w:t>(6)</w:t>
      </w:r>
    </w:p>
    <w:p w14:paraId="4906FE70" w14:textId="77777777" w:rsidR="00042CB6" w:rsidRPr="00072FCA" w:rsidRDefault="00042CB6" w:rsidP="00042CB6">
      <w:pPr>
        <w:pStyle w:val="NoSpacing"/>
        <w:rPr>
          <w:rFonts w:cstheme="minorHAnsi"/>
        </w:rPr>
      </w:pPr>
    </w:p>
    <w:p w14:paraId="7A67746C" w14:textId="3528FCAB" w:rsidR="00F6081E" w:rsidRPr="00072FCA" w:rsidRDefault="00F6081E" w:rsidP="00C36604">
      <w:pPr>
        <w:pStyle w:val="NoSpacing"/>
        <w:rPr>
          <w:rFonts w:cstheme="minorHAnsi"/>
        </w:rPr>
      </w:pPr>
      <w:r w:rsidRPr="00072FCA">
        <w:rPr>
          <w:rFonts w:cstheme="minorHAnsi"/>
        </w:rPr>
        <w:t>where </w:t>
      </w:r>
      <m:oMath>
        <m:sSub>
          <m:sSubPr>
            <m:ctrlPr>
              <w:rPr>
                <w:rStyle w:val="mi"/>
                <w:rFonts w:ascii="Cambria Math" w:hAnsi="Cambria Math" w:cstheme="minorHAnsi"/>
              </w:rPr>
            </m:ctrlPr>
          </m:sSubPr>
          <m:e>
            <m:r>
              <w:rPr>
                <w:rStyle w:val="mi"/>
                <w:rFonts w:ascii="Cambria Math" w:hAnsi="Cambria Math" w:cstheme="minorHAnsi"/>
              </w:rPr>
              <m:t>R</m:t>
            </m:r>
          </m:e>
          <m:sub>
            <m:r>
              <w:rPr>
                <w:rStyle w:val="mi"/>
                <w:rFonts w:ascii="Cambria Math" w:hAnsi="Cambria Math" w:cstheme="minorHAnsi"/>
              </w:rPr>
              <m:t>measurement</m:t>
            </m:r>
          </m:sub>
        </m:sSub>
      </m:oMath>
      <w:r w:rsidRPr="00072FCA">
        <w:rPr>
          <w:rFonts w:cstheme="minorHAnsi"/>
        </w:rPr>
        <w:t> is the measured resistance value, </w:t>
      </w:r>
      <m:oMath>
        <m:sSub>
          <m:sSubPr>
            <m:ctrlPr>
              <w:rPr>
                <w:rStyle w:val="mi"/>
                <w:rFonts w:ascii="Cambria Math" w:hAnsi="Cambria Math" w:cstheme="minorHAnsi"/>
              </w:rPr>
            </m:ctrlPr>
          </m:sSubPr>
          <m:e>
            <m:r>
              <w:rPr>
                <w:rStyle w:val="mi"/>
                <w:rFonts w:ascii="Cambria Math" w:hAnsi="Cambria Math" w:cstheme="minorHAnsi"/>
              </w:rPr>
              <m:t>R</m:t>
            </m:r>
          </m:e>
          <m:sub>
            <m:r>
              <w:rPr>
                <w:rStyle w:val="mi"/>
                <w:rFonts w:ascii="Cambria Math" w:hAnsi="Cambria Math" w:cstheme="minorHAnsi"/>
              </w:rPr>
              <m:t>cf</m:t>
            </m:r>
          </m:sub>
        </m:sSub>
      </m:oMath>
      <w:r w:rsidRPr="00072FCA">
        <w:rPr>
          <w:rFonts w:cstheme="minorHAnsi"/>
        </w:rPr>
        <w:t> is the resistance due to contaminate film, </w:t>
      </w:r>
      <m:oMath>
        <m:sSub>
          <m:sSubPr>
            <m:ctrlPr>
              <w:rPr>
                <w:rStyle w:val="mi"/>
                <w:rFonts w:ascii="Cambria Math" w:hAnsi="Cambria Math" w:cstheme="minorHAnsi"/>
              </w:rPr>
            </m:ctrlPr>
          </m:sSubPr>
          <m:e>
            <m:r>
              <w:rPr>
                <w:rStyle w:val="mi"/>
                <w:rFonts w:ascii="Cambria Math" w:hAnsi="Cambria Math" w:cstheme="minorHAnsi"/>
              </w:rPr>
              <m:t>R</m:t>
            </m:r>
          </m:e>
          <m:sub>
            <m:r>
              <w:rPr>
                <w:rStyle w:val="mi"/>
                <w:rFonts w:ascii="Cambria Math" w:hAnsi="Cambria Math" w:cstheme="minorHAnsi"/>
              </w:rPr>
              <m:t>sh</m:t>
            </m:r>
          </m:sub>
        </m:sSub>
      </m:oMath>
      <w:r w:rsidRPr="00072FCA">
        <w:rPr>
          <w:rFonts w:cstheme="minorHAnsi"/>
        </w:rPr>
        <w:t> is the sheet resistance, and </w:t>
      </w:r>
      <m:oMath>
        <m:sSub>
          <m:sSubPr>
            <m:ctrlPr>
              <w:rPr>
                <w:rStyle w:val="mi"/>
                <w:rFonts w:ascii="Cambria Math" w:hAnsi="Cambria Math" w:cstheme="minorHAnsi"/>
              </w:rPr>
            </m:ctrlPr>
          </m:sSubPr>
          <m:e>
            <m:r>
              <w:rPr>
                <w:rStyle w:val="mi"/>
                <w:rFonts w:ascii="Cambria Math" w:hAnsi="Cambria Math" w:cstheme="minorHAnsi"/>
              </w:rPr>
              <m:t>R</m:t>
            </m:r>
          </m:e>
          <m:sub>
            <m:r>
              <w:rPr>
                <w:rStyle w:val="mi"/>
                <w:rFonts w:ascii="Cambria Math" w:hAnsi="Cambria Math" w:cstheme="minorHAnsi"/>
              </w:rPr>
              <m:t>p</m:t>
            </m:r>
          </m:sub>
        </m:sSub>
      </m:oMath>
      <w:r w:rsidRPr="00072FCA">
        <w:rPr>
          <w:rFonts w:cstheme="minorHAnsi"/>
        </w:rPr>
        <w:t> is the parasitic resistance generated from clip leads and solder connections. Generally, contaminant resistance is very low compared to the other resistance values. Therefore, we can approximate the model (6) as,</w:t>
      </w:r>
    </w:p>
    <w:p w14:paraId="0071FD1F" w14:textId="77777777" w:rsidR="00C36604" w:rsidRPr="00072FCA" w:rsidRDefault="00C36604" w:rsidP="00C36604">
      <w:pPr>
        <w:pStyle w:val="NoSpacing"/>
        <w:rPr>
          <w:rFonts w:cstheme="minorHAnsi"/>
        </w:rPr>
      </w:pPr>
    </w:p>
    <w:p w14:paraId="4FA7176B" w14:textId="35EBF6AF" w:rsidR="00F6081E" w:rsidRPr="00072FCA" w:rsidRDefault="00F94238" w:rsidP="00C36604">
      <w:pPr>
        <w:pStyle w:val="NoSpacing"/>
        <w:jc w:val="center"/>
        <w:rPr>
          <w:rFonts w:cstheme="minorHAnsi"/>
        </w:rPr>
      </w:pPr>
      <m:oMath>
        <m:sSub>
          <m:sSubPr>
            <m:ctrlPr>
              <w:rPr>
                <w:rStyle w:val="mi"/>
                <w:rFonts w:ascii="Cambria Math" w:hAnsi="Cambria Math" w:cstheme="minorHAnsi"/>
                <w:sz w:val="28"/>
                <w:szCs w:val="28"/>
              </w:rPr>
            </m:ctrlPr>
          </m:sSubPr>
          <m:e>
            <m:r>
              <w:rPr>
                <w:rStyle w:val="mi"/>
                <w:rFonts w:ascii="Cambria Math" w:hAnsi="Cambria Math" w:cstheme="minorHAnsi"/>
                <w:sz w:val="28"/>
                <w:szCs w:val="28"/>
              </w:rPr>
              <m:t>R</m:t>
            </m:r>
          </m:e>
          <m:sub>
            <m:r>
              <w:rPr>
                <w:rStyle w:val="mi"/>
                <w:rFonts w:ascii="Cambria Math" w:hAnsi="Cambria Math" w:cstheme="minorHAnsi"/>
                <w:sz w:val="28"/>
                <w:szCs w:val="28"/>
              </w:rPr>
              <m:t>c</m:t>
            </m:r>
          </m:sub>
        </m:sSub>
        <m:r>
          <w:rPr>
            <w:rStyle w:val="mi"/>
            <w:rFonts w:ascii="Cambria Math" w:hAnsi="Cambria Math" w:cstheme="minorHAnsi"/>
            <w:sz w:val="28"/>
            <w:szCs w:val="28"/>
          </w:rPr>
          <m:t>=</m:t>
        </m:r>
        <m:sSub>
          <m:sSubPr>
            <m:ctrlPr>
              <w:rPr>
                <w:rStyle w:val="mi"/>
                <w:rFonts w:ascii="Cambria Math" w:hAnsi="Cambria Math" w:cstheme="minorHAnsi"/>
                <w:sz w:val="28"/>
                <w:szCs w:val="28"/>
              </w:rPr>
            </m:ctrlPr>
          </m:sSubPr>
          <m:e>
            <m:r>
              <w:rPr>
                <w:rStyle w:val="mi"/>
                <w:rFonts w:ascii="Cambria Math" w:hAnsi="Cambria Math" w:cstheme="minorHAnsi"/>
                <w:sz w:val="28"/>
                <w:szCs w:val="28"/>
              </w:rPr>
              <m:t>R</m:t>
            </m:r>
          </m:e>
          <m:sub>
            <m:r>
              <w:rPr>
                <w:rStyle w:val="mi"/>
                <w:rFonts w:ascii="Cambria Math" w:hAnsi="Cambria Math" w:cstheme="minorHAnsi"/>
                <w:sz w:val="28"/>
                <w:szCs w:val="28"/>
              </w:rPr>
              <m:t>measurement</m:t>
            </m:r>
          </m:sub>
        </m:sSub>
        <m:r>
          <w:rPr>
            <w:rStyle w:val="mi"/>
            <w:rFonts w:ascii="Cambria Math" w:hAnsi="Cambria Math" w:cstheme="minorHAnsi"/>
            <w:sz w:val="28"/>
            <w:szCs w:val="28"/>
          </w:rPr>
          <m:t>-</m:t>
        </m:r>
        <m:sSub>
          <m:sSubPr>
            <m:ctrlPr>
              <w:rPr>
                <w:rStyle w:val="mi"/>
                <w:rFonts w:ascii="Cambria Math" w:hAnsi="Cambria Math" w:cstheme="minorHAnsi"/>
                <w:sz w:val="28"/>
                <w:szCs w:val="28"/>
              </w:rPr>
            </m:ctrlPr>
          </m:sSubPr>
          <m:e>
            <m:r>
              <w:rPr>
                <w:rStyle w:val="mi"/>
                <w:rFonts w:ascii="Cambria Math" w:hAnsi="Cambria Math" w:cstheme="minorHAnsi"/>
                <w:sz w:val="28"/>
                <w:szCs w:val="28"/>
              </w:rPr>
              <m:t>R</m:t>
            </m:r>
          </m:e>
          <m:sub>
            <m:r>
              <w:rPr>
                <w:rStyle w:val="mi"/>
                <w:rFonts w:ascii="Cambria Math" w:hAnsi="Cambria Math" w:cstheme="minorHAnsi"/>
                <w:sz w:val="28"/>
                <w:szCs w:val="28"/>
              </w:rPr>
              <m:t>sh</m:t>
            </m:r>
          </m:sub>
        </m:sSub>
        <m:r>
          <w:rPr>
            <w:rStyle w:val="mi"/>
            <w:rFonts w:ascii="Cambria Math" w:hAnsi="Cambria Math" w:cstheme="minorHAnsi"/>
            <w:sz w:val="28"/>
            <w:szCs w:val="28"/>
          </w:rPr>
          <m:t>-</m:t>
        </m:r>
        <m:sSub>
          <m:sSubPr>
            <m:ctrlPr>
              <w:rPr>
                <w:rStyle w:val="mi"/>
                <w:rFonts w:ascii="Cambria Math" w:hAnsi="Cambria Math" w:cstheme="minorHAnsi"/>
                <w:sz w:val="28"/>
                <w:szCs w:val="28"/>
              </w:rPr>
            </m:ctrlPr>
          </m:sSubPr>
          <m:e>
            <m:r>
              <w:rPr>
                <w:rStyle w:val="mi"/>
                <w:rFonts w:ascii="Cambria Math" w:hAnsi="Cambria Math" w:cstheme="minorHAnsi"/>
                <w:sz w:val="28"/>
                <w:szCs w:val="28"/>
              </w:rPr>
              <m:t>R</m:t>
            </m:r>
          </m:e>
          <m:sub>
            <m:r>
              <w:rPr>
                <w:rStyle w:val="mi"/>
                <w:rFonts w:ascii="Cambria Math" w:hAnsi="Cambria Math" w:cstheme="minorHAnsi"/>
                <w:sz w:val="28"/>
                <w:szCs w:val="28"/>
              </w:rPr>
              <m:t xml:space="preserve">p </m:t>
            </m:r>
          </m:sub>
        </m:sSub>
      </m:oMath>
      <w:r w:rsidR="00C36604" w:rsidRPr="00072FCA">
        <w:rPr>
          <w:rStyle w:val="mo"/>
          <w:rFonts w:cstheme="minorHAnsi"/>
        </w:rPr>
        <w:tab/>
      </w:r>
      <w:r w:rsidR="00F6081E" w:rsidRPr="00072FCA">
        <w:rPr>
          <w:rFonts w:cstheme="minorHAnsi"/>
        </w:rPr>
        <w:t>(7)</w:t>
      </w:r>
    </w:p>
    <w:p w14:paraId="62D8E07D" w14:textId="77777777" w:rsidR="00C36604" w:rsidRPr="00072FCA" w:rsidRDefault="00C36604" w:rsidP="00C36604">
      <w:pPr>
        <w:pStyle w:val="NoSpacing"/>
        <w:rPr>
          <w:rFonts w:cstheme="minorHAnsi"/>
        </w:rPr>
      </w:pPr>
    </w:p>
    <w:p w14:paraId="583A4E58" w14:textId="77777777" w:rsidR="00F6081E" w:rsidRPr="00072FCA" w:rsidRDefault="00F6081E" w:rsidP="00934429">
      <w:pPr>
        <w:pStyle w:val="Heading3"/>
        <w:rPr>
          <w:rFonts w:asciiTheme="minorHAnsi" w:hAnsiTheme="minorHAnsi" w:cstheme="minorHAnsi"/>
        </w:rPr>
      </w:pPr>
      <w:r w:rsidRPr="00072FCA">
        <w:rPr>
          <w:rFonts w:asciiTheme="minorHAnsi" w:hAnsiTheme="minorHAnsi" w:cstheme="minorHAnsi"/>
        </w:rPr>
        <w:t>2.2.2. Contact Voltage-Temperature Modeling</w:t>
      </w:r>
    </w:p>
    <w:p w14:paraId="4FDC6414" w14:textId="00A9B2AE" w:rsidR="00F6081E" w:rsidRPr="00072FCA" w:rsidRDefault="00F6081E" w:rsidP="00934429">
      <w:pPr>
        <w:pStyle w:val="NoSpacing"/>
        <w:rPr>
          <w:rFonts w:cstheme="minorHAnsi"/>
        </w:rPr>
      </w:pPr>
      <w:r w:rsidRPr="00072FCA">
        <w:rPr>
          <w:rFonts w:cstheme="minorHAnsi"/>
        </w:rPr>
        <w:t>In microswitches, contact resistance increments with the increment of contact temperature results in contact failure. As the signal faces high power load during transitions, ‘hot’-switching phenomena has more impact on microcontact reliability than ‘cold’-switching [</w:t>
      </w:r>
      <w:hyperlink r:id="rId40" w:anchor="B21-sensors-19-00579" w:history="1">
        <w:r w:rsidRPr="00072FCA">
          <w:rPr>
            <w:rStyle w:val="Hyperlink"/>
            <w:rFonts w:cstheme="minorHAnsi"/>
            <w:color w:val="3156A2"/>
          </w:rPr>
          <w:t>21</w:t>
        </w:r>
      </w:hyperlink>
      <w:r w:rsidRPr="00072FCA">
        <w:rPr>
          <w:rFonts w:cstheme="minorHAnsi"/>
        </w:rPr>
        <w:t xml:space="preserve">]. In hot-switching, current density, temperature, and material </w:t>
      </w:r>
      <w:r w:rsidRPr="00072FCA">
        <w:rPr>
          <w:rFonts w:cstheme="minorHAnsi"/>
        </w:rPr>
        <w:lastRenderedPageBreak/>
        <w:t>transfer lead the microcontact into electrical failure. During contact opening, the a-spots with small contact areas constrict the current and lead to a significant joule heating at the contact interface. The contact voltage-temperature relationship at the contact region is expressed as [</w:t>
      </w:r>
      <w:hyperlink r:id="rId41" w:anchor="B22-sensors-19-00579" w:history="1">
        <w:r w:rsidRPr="00072FCA">
          <w:rPr>
            <w:rStyle w:val="Hyperlink"/>
            <w:rFonts w:cstheme="minorHAnsi"/>
            <w:color w:val="3156A2"/>
          </w:rPr>
          <w:t>22</w:t>
        </w:r>
      </w:hyperlink>
      <w:r w:rsidRPr="00072FCA">
        <w:rPr>
          <w:rFonts w:cstheme="minorHAnsi"/>
        </w:rPr>
        <w:t>],</w:t>
      </w:r>
    </w:p>
    <w:p w14:paraId="093863A7" w14:textId="77777777" w:rsidR="00934429" w:rsidRPr="00072FCA" w:rsidRDefault="00934429" w:rsidP="00934429">
      <w:pPr>
        <w:pStyle w:val="NoSpacing"/>
        <w:rPr>
          <w:rFonts w:cstheme="minorHAnsi"/>
        </w:rPr>
      </w:pPr>
    </w:p>
    <w:p w14:paraId="50B62D2B" w14:textId="1413AEC1" w:rsidR="00F6081E" w:rsidRPr="00072FCA" w:rsidRDefault="00F94238" w:rsidP="00433202">
      <w:pPr>
        <w:pStyle w:val="NoSpacing"/>
        <w:jc w:val="center"/>
        <w:rPr>
          <w:rFonts w:cstheme="minorHAnsi"/>
        </w:rPr>
      </w:pPr>
      <m:oMath>
        <m:sSup>
          <m:sSupPr>
            <m:ctrlPr>
              <w:rPr>
                <w:rStyle w:val="mi"/>
                <w:rFonts w:ascii="Cambria Math" w:hAnsi="Cambria Math" w:cstheme="minorHAnsi"/>
                <w:sz w:val="28"/>
                <w:szCs w:val="28"/>
              </w:rPr>
            </m:ctrlPr>
          </m:sSupPr>
          <m:e>
            <m:sSub>
              <m:sSubPr>
                <m:ctrlPr>
                  <w:rPr>
                    <w:rStyle w:val="mi"/>
                    <w:rFonts w:ascii="Cambria Math" w:hAnsi="Cambria Math" w:cstheme="minorHAnsi"/>
                    <w:sz w:val="28"/>
                    <w:szCs w:val="28"/>
                  </w:rPr>
                </m:ctrlPr>
              </m:sSubPr>
              <m:e>
                <m:r>
                  <w:rPr>
                    <w:rStyle w:val="mi"/>
                    <w:rFonts w:ascii="Cambria Math" w:hAnsi="Cambria Math" w:cstheme="minorHAnsi"/>
                    <w:sz w:val="28"/>
                    <w:szCs w:val="28"/>
                  </w:rPr>
                  <m:t>V</m:t>
                </m:r>
              </m:e>
              <m:sub>
                <m:r>
                  <w:rPr>
                    <w:rStyle w:val="mi"/>
                    <w:rFonts w:ascii="Cambria Math" w:hAnsi="Cambria Math" w:cstheme="minorHAnsi"/>
                    <w:sz w:val="28"/>
                    <w:szCs w:val="28"/>
                  </w:rPr>
                  <m:t>c</m:t>
                </m:r>
              </m:sub>
            </m:sSub>
          </m:e>
          <m:sup>
            <m:r>
              <w:rPr>
                <w:rStyle w:val="mi"/>
                <w:rFonts w:ascii="Cambria Math" w:hAnsi="Cambria Math" w:cstheme="minorHAnsi"/>
                <w:sz w:val="28"/>
                <w:szCs w:val="28"/>
              </w:rPr>
              <m:t>2</m:t>
            </m:r>
          </m:sup>
        </m:sSup>
        <m:r>
          <w:rPr>
            <w:rStyle w:val="mi"/>
            <w:rFonts w:ascii="Cambria Math" w:hAnsi="Cambria Math" w:cstheme="minorHAnsi"/>
            <w:sz w:val="28"/>
            <w:szCs w:val="28"/>
          </w:rPr>
          <m:t>=4L (</m:t>
        </m:r>
        <m:sSup>
          <m:sSupPr>
            <m:ctrlPr>
              <w:rPr>
                <w:rStyle w:val="mi"/>
                <w:rFonts w:ascii="Cambria Math" w:hAnsi="Cambria Math" w:cstheme="minorHAnsi"/>
                <w:sz w:val="28"/>
                <w:szCs w:val="28"/>
              </w:rPr>
            </m:ctrlPr>
          </m:sSupPr>
          <m:e>
            <m:sSub>
              <m:sSubPr>
                <m:ctrlPr>
                  <w:rPr>
                    <w:rStyle w:val="mi"/>
                    <w:rFonts w:ascii="Cambria Math" w:hAnsi="Cambria Math" w:cstheme="minorHAnsi"/>
                    <w:sz w:val="28"/>
                    <w:szCs w:val="28"/>
                  </w:rPr>
                </m:ctrlPr>
              </m:sSubPr>
              <m:e>
                <m:r>
                  <w:rPr>
                    <w:rStyle w:val="mi"/>
                    <w:rFonts w:ascii="Cambria Math" w:hAnsi="Cambria Math" w:cstheme="minorHAnsi"/>
                    <w:sz w:val="28"/>
                    <w:szCs w:val="28"/>
                  </w:rPr>
                  <m:t>T</m:t>
                </m:r>
              </m:e>
              <m:sub>
                <m:r>
                  <w:rPr>
                    <w:rStyle w:val="mi"/>
                    <w:rFonts w:ascii="Cambria Math" w:hAnsi="Cambria Math" w:cstheme="minorHAnsi"/>
                    <w:sz w:val="28"/>
                    <w:szCs w:val="28"/>
                  </w:rPr>
                  <m:t>c</m:t>
                </m:r>
              </m:sub>
            </m:sSub>
          </m:e>
          <m:sup>
            <m:r>
              <w:rPr>
                <w:rStyle w:val="mi"/>
                <w:rFonts w:ascii="Cambria Math" w:hAnsi="Cambria Math" w:cstheme="minorHAnsi"/>
                <w:sz w:val="28"/>
                <w:szCs w:val="28"/>
              </w:rPr>
              <m:t>2</m:t>
            </m:r>
          </m:sup>
        </m:sSup>
        <m:r>
          <w:rPr>
            <w:rStyle w:val="mi"/>
            <w:rFonts w:ascii="Cambria Math" w:hAnsi="Cambria Math" w:cstheme="minorHAnsi"/>
            <w:sz w:val="28"/>
            <w:szCs w:val="28"/>
          </w:rPr>
          <m:t>-</m:t>
        </m:r>
        <m:sSup>
          <m:sSupPr>
            <m:ctrlPr>
              <w:rPr>
                <w:rStyle w:val="mi"/>
                <w:rFonts w:ascii="Cambria Math" w:hAnsi="Cambria Math" w:cstheme="minorHAnsi"/>
                <w:sz w:val="28"/>
                <w:szCs w:val="28"/>
              </w:rPr>
            </m:ctrlPr>
          </m:sSupPr>
          <m:e>
            <m:sSub>
              <m:sSubPr>
                <m:ctrlPr>
                  <w:rPr>
                    <w:rStyle w:val="mi"/>
                    <w:rFonts w:ascii="Cambria Math" w:hAnsi="Cambria Math" w:cstheme="minorHAnsi"/>
                    <w:sz w:val="28"/>
                    <w:szCs w:val="28"/>
                  </w:rPr>
                </m:ctrlPr>
              </m:sSubPr>
              <m:e>
                <m:r>
                  <w:rPr>
                    <w:rStyle w:val="mi"/>
                    <w:rFonts w:ascii="Cambria Math" w:hAnsi="Cambria Math" w:cstheme="minorHAnsi"/>
                    <w:sz w:val="28"/>
                    <w:szCs w:val="28"/>
                  </w:rPr>
                  <m:t>T</m:t>
                </m:r>
              </m:e>
              <m:sub>
                <m:r>
                  <w:rPr>
                    <w:rStyle w:val="mi"/>
                    <w:rFonts w:ascii="Cambria Math" w:hAnsi="Cambria Math" w:cstheme="minorHAnsi"/>
                    <w:sz w:val="28"/>
                    <w:szCs w:val="28"/>
                  </w:rPr>
                  <m:t>0</m:t>
                </m:r>
              </m:sub>
            </m:sSub>
          </m:e>
          <m:sup>
            <m:r>
              <w:rPr>
                <w:rStyle w:val="mi"/>
                <w:rFonts w:ascii="Cambria Math" w:hAnsi="Cambria Math" w:cstheme="minorHAnsi"/>
                <w:sz w:val="28"/>
                <w:szCs w:val="28"/>
              </w:rPr>
              <m:t>2</m:t>
            </m:r>
          </m:sup>
        </m:sSup>
        <m:r>
          <w:rPr>
            <w:rStyle w:val="mi"/>
            <w:rFonts w:ascii="Cambria Math" w:hAnsi="Cambria Math" w:cstheme="minorHAnsi"/>
            <w:sz w:val="28"/>
            <w:szCs w:val="28"/>
          </w:rPr>
          <m:t>)</m:t>
        </m:r>
        <m:r>
          <m:rPr>
            <m:sty m:val="p"/>
          </m:rPr>
          <w:rPr>
            <w:rStyle w:val="mi"/>
            <w:rFonts w:ascii="Cambria Math" w:hAnsi="Cambria Math" w:cstheme="minorHAnsi"/>
            <w:sz w:val="28"/>
            <w:szCs w:val="28"/>
          </w:rPr>
          <m:t xml:space="preserve"> </m:t>
        </m:r>
      </m:oMath>
      <w:r w:rsidR="00934429" w:rsidRPr="00072FCA">
        <w:rPr>
          <w:rStyle w:val="mo"/>
          <w:rFonts w:cstheme="minorHAnsi"/>
        </w:rPr>
        <w:tab/>
      </w:r>
      <w:r w:rsidR="00433202" w:rsidRPr="00072FCA">
        <w:rPr>
          <w:rStyle w:val="mo"/>
          <w:rFonts w:cstheme="minorHAnsi"/>
        </w:rPr>
        <w:tab/>
      </w:r>
      <w:r w:rsidR="00F6081E" w:rsidRPr="00072FCA">
        <w:rPr>
          <w:rFonts w:cstheme="minorHAnsi"/>
        </w:rPr>
        <w:t>(8)</w:t>
      </w:r>
    </w:p>
    <w:p w14:paraId="4DCB0996" w14:textId="77777777" w:rsidR="00934429" w:rsidRPr="00072FCA" w:rsidRDefault="00934429" w:rsidP="00934429">
      <w:pPr>
        <w:pStyle w:val="NoSpacing"/>
        <w:rPr>
          <w:rFonts w:cstheme="minorHAnsi"/>
        </w:rPr>
      </w:pPr>
    </w:p>
    <w:p w14:paraId="77EFAE33" w14:textId="329F225A" w:rsidR="00F6081E" w:rsidRPr="00072FCA" w:rsidRDefault="00F6081E" w:rsidP="00C53C5D">
      <w:pPr>
        <w:pStyle w:val="NoSpacing"/>
        <w:rPr>
          <w:rFonts w:cstheme="minorHAnsi"/>
        </w:rPr>
      </w:pPr>
      <w:r w:rsidRPr="00072FCA">
        <w:rPr>
          <w:rFonts w:cstheme="minorHAnsi"/>
        </w:rPr>
        <w:t>where </w:t>
      </w:r>
      <m:oMath>
        <m:sSub>
          <m:sSubPr>
            <m:ctrlPr>
              <w:rPr>
                <w:rStyle w:val="mi"/>
                <w:rFonts w:ascii="Cambria Math" w:hAnsi="Cambria Math" w:cstheme="minorHAnsi"/>
              </w:rPr>
            </m:ctrlPr>
          </m:sSubPr>
          <m:e>
            <m:r>
              <w:rPr>
                <w:rStyle w:val="mi"/>
                <w:rFonts w:ascii="Cambria Math" w:hAnsi="Cambria Math" w:cstheme="minorHAnsi"/>
              </w:rPr>
              <m:t>V</m:t>
            </m:r>
          </m:e>
          <m:sub>
            <m:r>
              <w:rPr>
                <w:rStyle w:val="mi"/>
                <w:rFonts w:ascii="Cambria Math" w:hAnsi="Cambria Math" w:cstheme="minorHAnsi"/>
              </w:rPr>
              <m:t>c</m:t>
            </m:r>
          </m:sub>
        </m:sSub>
      </m:oMath>
      <w:r w:rsidRPr="00072FCA">
        <w:rPr>
          <w:rFonts w:cstheme="minorHAnsi"/>
        </w:rPr>
        <w:t> is the voltage drop across the contact, </w:t>
      </w:r>
      <w:r w:rsidRPr="00072FCA">
        <w:rPr>
          <w:rStyle w:val="html-italic"/>
          <w:rFonts w:cstheme="minorHAnsi"/>
        </w:rPr>
        <w:t>L</w:t>
      </w:r>
      <w:r w:rsidRPr="00072FCA">
        <w:rPr>
          <w:rFonts w:cstheme="minorHAnsi"/>
        </w:rPr>
        <w:t xml:space="preserve"> is the Lorenz constant </w:t>
      </w:r>
      <m:oMath>
        <m:r>
          <m:rPr>
            <m:sty m:val="p"/>
          </m:rPr>
          <w:rPr>
            <w:rFonts w:ascii="Cambria Math" w:hAnsi="Cambria Math" w:cstheme="minorHAnsi"/>
          </w:rPr>
          <m:t>2.4×</m:t>
        </m:r>
        <m:sSup>
          <m:sSupPr>
            <m:ctrlPr>
              <w:rPr>
                <w:rFonts w:ascii="Cambria Math" w:hAnsi="Cambria Math" w:cstheme="minorHAnsi"/>
              </w:rPr>
            </m:ctrlPr>
          </m:sSupPr>
          <m:e>
            <m:r>
              <m:rPr>
                <m:sty m:val="p"/>
              </m:rPr>
              <w:rPr>
                <w:rFonts w:ascii="Cambria Math" w:hAnsi="Cambria Math" w:cstheme="minorHAnsi"/>
              </w:rPr>
              <m:t>10</m:t>
            </m:r>
          </m:e>
          <m:sup>
            <m:r>
              <m:rPr>
                <m:sty m:val="p"/>
              </m:rPr>
              <w:rPr>
                <w:rFonts w:ascii="Cambria Math" w:hAnsi="Cambria Math" w:cstheme="minorHAnsi"/>
              </w:rPr>
              <m:t>-8</m:t>
            </m:r>
          </m:sup>
        </m:sSup>
      </m:oMath>
      <w:r w:rsidRPr="00072FCA">
        <w:rPr>
          <w:rFonts w:cstheme="minorHAnsi"/>
        </w:rPr>
        <w:t>WΩ</w:t>
      </w:r>
      <m:oMath>
        <m:sSup>
          <m:sSupPr>
            <m:ctrlPr>
              <w:rPr>
                <w:rStyle w:val="mi"/>
                <w:rFonts w:ascii="Cambria Math" w:hAnsi="Cambria Math" w:cstheme="minorHAnsi"/>
              </w:rPr>
            </m:ctrlPr>
          </m:sSupPr>
          <m:e>
            <m:r>
              <m:rPr>
                <m:sty m:val="p"/>
              </m:rPr>
              <w:rPr>
                <w:rStyle w:val="mi"/>
                <w:rFonts w:ascii="Cambria Math" w:hAnsi="Cambria Math" w:cstheme="minorHAnsi"/>
              </w:rPr>
              <m:t>K</m:t>
            </m:r>
          </m:e>
          <m:sup>
            <m:r>
              <m:rPr>
                <m:sty m:val="p"/>
              </m:rPr>
              <w:rPr>
                <w:rStyle w:val="mi"/>
                <w:rFonts w:ascii="Cambria Math" w:hAnsi="Cambria Math" w:cstheme="minorHAnsi"/>
              </w:rPr>
              <m:t>-2</m:t>
            </m:r>
          </m:sup>
        </m:sSup>
      </m:oMath>
      <w:r w:rsidRPr="00072FCA">
        <w:rPr>
          <w:rFonts w:cstheme="minorHAnsi"/>
        </w:rPr>
        <w:t>), </w:t>
      </w:r>
      <m:oMath>
        <m:sSub>
          <m:sSubPr>
            <m:ctrlPr>
              <w:rPr>
                <w:rStyle w:val="mi"/>
                <w:rFonts w:ascii="Cambria Math" w:hAnsi="Cambria Math" w:cstheme="minorHAnsi"/>
              </w:rPr>
            </m:ctrlPr>
          </m:sSubPr>
          <m:e>
            <m:r>
              <w:rPr>
                <w:rStyle w:val="mi"/>
                <w:rFonts w:ascii="Cambria Math" w:hAnsi="Cambria Math" w:cstheme="minorHAnsi"/>
              </w:rPr>
              <m:t>T</m:t>
            </m:r>
          </m:e>
          <m:sub>
            <m:r>
              <w:rPr>
                <w:rStyle w:val="mi"/>
                <w:rFonts w:ascii="Cambria Math" w:hAnsi="Cambria Math" w:cstheme="minorHAnsi"/>
              </w:rPr>
              <m:t>c</m:t>
            </m:r>
          </m:sub>
        </m:sSub>
      </m:oMath>
      <w:r w:rsidRPr="00072FCA">
        <w:rPr>
          <w:rStyle w:val="mo"/>
          <w:rFonts w:cstheme="minorHAnsi"/>
        </w:rPr>
        <w:t> </w:t>
      </w:r>
      <w:r w:rsidRPr="00072FCA">
        <w:rPr>
          <w:rFonts w:cstheme="minorHAnsi"/>
        </w:rPr>
        <w:t>is the temperature in the contact, and </w:t>
      </w:r>
      <m:oMath>
        <m:sSub>
          <m:sSubPr>
            <m:ctrlPr>
              <w:rPr>
                <w:rStyle w:val="mi"/>
                <w:rFonts w:ascii="Cambria Math" w:hAnsi="Cambria Math" w:cstheme="minorHAnsi"/>
              </w:rPr>
            </m:ctrlPr>
          </m:sSubPr>
          <m:e>
            <m:r>
              <w:rPr>
                <w:rStyle w:val="mi"/>
                <w:rFonts w:ascii="Cambria Math" w:hAnsi="Cambria Math" w:cstheme="minorHAnsi"/>
              </w:rPr>
              <m:t>T</m:t>
            </m:r>
          </m:e>
          <m:sub>
            <m:r>
              <m:rPr>
                <m:sty m:val="p"/>
              </m:rPr>
              <w:rPr>
                <w:rStyle w:val="mi"/>
                <w:rFonts w:ascii="Cambria Math" w:hAnsi="Cambria Math" w:cstheme="minorHAnsi"/>
              </w:rPr>
              <m:t>0</m:t>
            </m:r>
          </m:sub>
        </m:sSub>
      </m:oMath>
      <w:r w:rsidRPr="00072FCA">
        <w:rPr>
          <w:rFonts w:cstheme="minorHAnsi"/>
        </w:rPr>
        <w:t> is the bulk temperature.</w:t>
      </w:r>
    </w:p>
    <w:p w14:paraId="1515E3ED" w14:textId="77777777" w:rsidR="00934429" w:rsidRPr="00072FCA" w:rsidRDefault="00934429" w:rsidP="00934429">
      <w:pPr>
        <w:pStyle w:val="NoSpacing"/>
        <w:rPr>
          <w:rFonts w:cstheme="minorHAnsi"/>
        </w:rPr>
      </w:pPr>
    </w:p>
    <w:p w14:paraId="40FAC3BA" w14:textId="5A137005" w:rsidR="00F6081E" w:rsidRPr="00072FCA" w:rsidRDefault="00F6081E" w:rsidP="00934429">
      <w:pPr>
        <w:pStyle w:val="NoSpacing"/>
        <w:rPr>
          <w:rFonts w:cstheme="minorHAnsi"/>
        </w:rPr>
      </w:pPr>
      <w:r w:rsidRPr="00072FCA">
        <w:rPr>
          <w:rFonts w:cstheme="minorHAnsi"/>
        </w:rPr>
        <w:t>Now, rearranging the Equation (8) for the contact temperature, we have,</w:t>
      </w:r>
    </w:p>
    <w:p w14:paraId="36BD5BF0" w14:textId="77777777" w:rsidR="00C53C5D" w:rsidRPr="00072FCA" w:rsidRDefault="00C53C5D" w:rsidP="00C53C5D">
      <w:pPr>
        <w:pStyle w:val="NoSpacing"/>
        <w:rPr>
          <w:rFonts w:cstheme="minorHAnsi"/>
        </w:rPr>
      </w:pPr>
    </w:p>
    <w:p w14:paraId="285A5C44" w14:textId="4185588A" w:rsidR="00F6081E" w:rsidRPr="00072FCA" w:rsidRDefault="00F94238" w:rsidP="00C53C5D">
      <w:pPr>
        <w:pStyle w:val="NoSpacing"/>
        <w:jc w:val="center"/>
        <w:rPr>
          <w:rFonts w:cstheme="minorHAnsi"/>
        </w:rPr>
      </w:pPr>
      <m:oMath>
        <m:sSub>
          <m:sSubPr>
            <m:ctrlPr>
              <w:rPr>
                <w:rStyle w:val="mi"/>
                <w:rFonts w:ascii="Cambria Math" w:hAnsi="Cambria Math" w:cstheme="minorHAnsi"/>
              </w:rPr>
            </m:ctrlPr>
          </m:sSubPr>
          <m:e>
            <m:r>
              <w:rPr>
                <w:rStyle w:val="mi"/>
                <w:rFonts w:ascii="Cambria Math" w:hAnsi="Cambria Math" w:cstheme="minorHAnsi"/>
              </w:rPr>
              <m:t>T</m:t>
            </m:r>
          </m:e>
          <m:sub>
            <m:r>
              <w:rPr>
                <w:rStyle w:val="mi"/>
                <w:rFonts w:ascii="Cambria Math" w:hAnsi="Cambria Math" w:cstheme="minorHAnsi"/>
              </w:rPr>
              <m:t>c</m:t>
            </m:r>
          </m:sub>
        </m:sSub>
        <m:r>
          <w:rPr>
            <w:rStyle w:val="mi"/>
            <w:rFonts w:ascii="Cambria Math" w:hAnsi="Cambria Math" w:cstheme="minorHAnsi"/>
          </w:rPr>
          <m:t xml:space="preserve">= </m:t>
        </m:r>
        <m:rad>
          <m:radPr>
            <m:degHide m:val="1"/>
            <m:ctrlPr>
              <w:rPr>
                <w:rStyle w:val="mi"/>
                <w:rFonts w:ascii="Cambria Math" w:hAnsi="Cambria Math" w:cstheme="minorHAnsi"/>
              </w:rPr>
            </m:ctrlPr>
          </m:radPr>
          <m:deg/>
          <m:e>
            <m:f>
              <m:fPr>
                <m:ctrlPr>
                  <w:rPr>
                    <w:rStyle w:val="mi"/>
                    <w:rFonts w:ascii="Cambria Math" w:hAnsi="Cambria Math" w:cstheme="minorHAnsi"/>
                  </w:rPr>
                </m:ctrlPr>
              </m:fPr>
              <m:num>
                <m:sSup>
                  <m:sSupPr>
                    <m:ctrlPr>
                      <w:rPr>
                        <w:rStyle w:val="mi"/>
                        <w:rFonts w:ascii="Cambria Math" w:hAnsi="Cambria Math" w:cstheme="minorHAnsi"/>
                      </w:rPr>
                    </m:ctrlPr>
                  </m:sSupPr>
                  <m:e>
                    <m:sSub>
                      <m:sSubPr>
                        <m:ctrlPr>
                          <w:rPr>
                            <w:rStyle w:val="mi"/>
                            <w:rFonts w:ascii="Cambria Math" w:hAnsi="Cambria Math" w:cstheme="minorHAnsi"/>
                          </w:rPr>
                        </m:ctrlPr>
                      </m:sSubPr>
                      <m:e>
                        <m:r>
                          <w:rPr>
                            <w:rStyle w:val="mi"/>
                            <w:rFonts w:ascii="Cambria Math" w:hAnsi="Cambria Math" w:cstheme="minorHAnsi"/>
                          </w:rPr>
                          <m:t>V</m:t>
                        </m:r>
                      </m:e>
                      <m:sub>
                        <m:r>
                          <w:rPr>
                            <w:rStyle w:val="mi"/>
                            <w:rFonts w:ascii="Cambria Math" w:hAnsi="Cambria Math" w:cstheme="minorHAnsi"/>
                          </w:rPr>
                          <m:t>c</m:t>
                        </m:r>
                      </m:sub>
                    </m:sSub>
                  </m:e>
                  <m:sup>
                    <m:r>
                      <w:rPr>
                        <w:rStyle w:val="mi"/>
                        <w:rFonts w:ascii="Cambria Math" w:hAnsi="Cambria Math" w:cstheme="minorHAnsi"/>
                      </w:rPr>
                      <m:t>2</m:t>
                    </m:r>
                  </m:sup>
                </m:sSup>
              </m:num>
              <m:den>
                <m:r>
                  <w:rPr>
                    <w:rStyle w:val="mi"/>
                    <w:rFonts w:ascii="Cambria Math" w:hAnsi="Cambria Math" w:cstheme="minorHAnsi"/>
                  </w:rPr>
                  <m:t>4L</m:t>
                </m:r>
              </m:den>
            </m:f>
            <m:r>
              <w:rPr>
                <w:rStyle w:val="mi"/>
                <w:rFonts w:ascii="Cambria Math" w:hAnsi="Cambria Math" w:cstheme="minorHAnsi"/>
              </w:rPr>
              <m:t>+</m:t>
            </m:r>
            <m:sSup>
              <m:sSupPr>
                <m:ctrlPr>
                  <w:rPr>
                    <w:rStyle w:val="mi"/>
                    <w:rFonts w:ascii="Cambria Math" w:hAnsi="Cambria Math" w:cstheme="minorHAnsi"/>
                  </w:rPr>
                </m:ctrlPr>
              </m:sSupPr>
              <m:e>
                <m:sSub>
                  <m:sSubPr>
                    <m:ctrlPr>
                      <w:rPr>
                        <w:rStyle w:val="mi"/>
                        <w:rFonts w:ascii="Cambria Math" w:hAnsi="Cambria Math" w:cstheme="minorHAnsi"/>
                      </w:rPr>
                    </m:ctrlPr>
                  </m:sSubPr>
                  <m:e>
                    <m:r>
                      <w:rPr>
                        <w:rStyle w:val="mi"/>
                        <w:rFonts w:ascii="Cambria Math" w:hAnsi="Cambria Math" w:cstheme="minorHAnsi"/>
                      </w:rPr>
                      <m:t>T</m:t>
                    </m:r>
                  </m:e>
                  <m:sub>
                    <m:r>
                      <w:rPr>
                        <w:rStyle w:val="mi"/>
                        <w:rFonts w:ascii="Cambria Math" w:hAnsi="Cambria Math" w:cstheme="minorHAnsi"/>
                      </w:rPr>
                      <m:t>0</m:t>
                    </m:r>
                  </m:sub>
                </m:sSub>
              </m:e>
              <m:sup>
                <m:r>
                  <w:rPr>
                    <w:rStyle w:val="mi"/>
                    <w:rFonts w:ascii="Cambria Math" w:hAnsi="Cambria Math" w:cstheme="minorHAnsi"/>
                  </w:rPr>
                  <m:t>2</m:t>
                </m:r>
              </m:sup>
            </m:sSup>
          </m:e>
        </m:rad>
      </m:oMath>
      <w:r w:rsidR="00C53C5D" w:rsidRPr="00072FCA">
        <w:rPr>
          <w:rStyle w:val="msqrt"/>
          <w:rFonts w:cstheme="minorHAnsi"/>
        </w:rPr>
        <w:tab/>
      </w:r>
      <w:r w:rsidR="00F6081E" w:rsidRPr="00072FCA">
        <w:rPr>
          <w:rFonts w:cstheme="minorHAnsi"/>
        </w:rPr>
        <w:t>(9)</w:t>
      </w:r>
    </w:p>
    <w:p w14:paraId="0822E16E" w14:textId="77777777" w:rsidR="00C53C5D" w:rsidRPr="00072FCA" w:rsidRDefault="00C53C5D" w:rsidP="00C53C5D">
      <w:pPr>
        <w:pStyle w:val="NoSpacing"/>
        <w:rPr>
          <w:rFonts w:cstheme="minorHAnsi"/>
        </w:rPr>
      </w:pPr>
    </w:p>
    <w:p w14:paraId="2D926B28" w14:textId="50CA6196" w:rsidR="00F6081E" w:rsidRPr="00072FCA" w:rsidRDefault="00F6081E" w:rsidP="004A6856">
      <w:pPr>
        <w:pStyle w:val="NoSpacing"/>
        <w:rPr>
          <w:rFonts w:cstheme="minorHAnsi"/>
        </w:rPr>
      </w:pPr>
      <w:r w:rsidRPr="00072FCA">
        <w:rPr>
          <w:rFonts w:cstheme="minorHAnsi"/>
        </w:rPr>
        <w:t>Here, the contact voltage drop </w:t>
      </w:r>
      <m:oMath>
        <m:sSub>
          <m:sSubPr>
            <m:ctrlPr>
              <w:rPr>
                <w:rStyle w:val="mi"/>
                <w:rFonts w:ascii="Cambria Math" w:hAnsi="Cambria Math" w:cstheme="minorHAnsi"/>
              </w:rPr>
            </m:ctrlPr>
          </m:sSubPr>
          <m:e>
            <m:r>
              <w:rPr>
                <w:rStyle w:val="mi"/>
                <w:rFonts w:ascii="Cambria Math" w:hAnsi="Cambria Math" w:cstheme="minorHAnsi"/>
              </w:rPr>
              <m:t>V</m:t>
            </m:r>
          </m:e>
          <m:sub>
            <m:r>
              <w:rPr>
                <w:rStyle w:val="mi"/>
                <w:rFonts w:ascii="Cambria Math" w:hAnsi="Cambria Math" w:cstheme="minorHAnsi"/>
              </w:rPr>
              <m:t>c</m:t>
            </m:r>
          </m:sub>
        </m:sSub>
      </m:oMath>
      <w:r w:rsidRPr="00072FCA">
        <w:rPr>
          <w:rFonts w:cstheme="minorHAnsi"/>
        </w:rPr>
        <w:t> can be calculated using a known test current </w:t>
      </w:r>
      <w:proofErr w:type="spellStart"/>
      <w:r w:rsidRPr="00072FCA">
        <w:rPr>
          <w:rStyle w:val="html-italic"/>
          <w:rFonts w:cstheme="minorHAnsi"/>
        </w:rPr>
        <w:t>i</w:t>
      </w:r>
      <w:proofErr w:type="spellEnd"/>
      <w:r w:rsidRPr="00072FCA">
        <w:rPr>
          <w:rFonts w:cstheme="minorHAnsi"/>
        </w:rPr>
        <w:t> as,</w:t>
      </w:r>
    </w:p>
    <w:p w14:paraId="7F0E9885" w14:textId="77777777" w:rsidR="00A37537" w:rsidRPr="00072FCA" w:rsidRDefault="00A37537" w:rsidP="004A6856">
      <w:pPr>
        <w:pStyle w:val="NoSpacing"/>
        <w:rPr>
          <w:rFonts w:cstheme="minorHAnsi"/>
        </w:rPr>
      </w:pPr>
    </w:p>
    <w:p w14:paraId="6E3E5FA1" w14:textId="0A6C9F39" w:rsidR="00F6081E" w:rsidRPr="00072FCA" w:rsidRDefault="00F94238" w:rsidP="00C95377">
      <w:pPr>
        <w:pStyle w:val="NoSpacing"/>
        <w:jc w:val="center"/>
        <w:rPr>
          <w:rFonts w:cstheme="minorHAnsi"/>
        </w:rPr>
      </w:pPr>
      <m:oMath>
        <m:sSub>
          <m:sSubPr>
            <m:ctrlPr>
              <w:rPr>
                <w:rStyle w:val="mi"/>
                <w:rFonts w:ascii="Cambria Math" w:hAnsi="Cambria Math" w:cstheme="minorHAnsi"/>
                <w:sz w:val="28"/>
                <w:szCs w:val="28"/>
              </w:rPr>
            </m:ctrlPr>
          </m:sSubPr>
          <m:e>
            <m:r>
              <w:rPr>
                <w:rStyle w:val="mi"/>
                <w:rFonts w:ascii="Cambria Math" w:hAnsi="Cambria Math" w:cstheme="minorHAnsi"/>
                <w:sz w:val="28"/>
                <w:szCs w:val="28"/>
              </w:rPr>
              <m:t>V</m:t>
            </m:r>
          </m:e>
          <m:sub>
            <m:r>
              <w:rPr>
                <w:rStyle w:val="mi"/>
                <w:rFonts w:ascii="Cambria Math" w:hAnsi="Cambria Math" w:cstheme="minorHAnsi"/>
                <w:sz w:val="28"/>
                <w:szCs w:val="28"/>
              </w:rPr>
              <m:t>c</m:t>
            </m:r>
          </m:sub>
        </m:sSub>
        <m:r>
          <w:rPr>
            <w:rStyle w:val="mi"/>
            <w:rFonts w:ascii="Cambria Math" w:hAnsi="Cambria Math" w:cstheme="minorHAnsi"/>
            <w:sz w:val="28"/>
            <w:szCs w:val="28"/>
          </w:rPr>
          <m:t>=i</m:t>
        </m:r>
        <m:sSub>
          <m:sSubPr>
            <m:ctrlPr>
              <w:rPr>
                <w:rStyle w:val="mi"/>
                <w:rFonts w:ascii="Cambria Math" w:hAnsi="Cambria Math" w:cstheme="minorHAnsi"/>
                <w:sz w:val="28"/>
                <w:szCs w:val="28"/>
              </w:rPr>
            </m:ctrlPr>
          </m:sSubPr>
          <m:e>
            <m:r>
              <w:rPr>
                <w:rStyle w:val="mi"/>
                <w:rFonts w:ascii="Cambria Math" w:hAnsi="Cambria Math" w:cstheme="minorHAnsi"/>
                <w:sz w:val="28"/>
                <w:szCs w:val="28"/>
              </w:rPr>
              <m:t>R</m:t>
            </m:r>
          </m:e>
          <m:sub>
            <m:r>
              <w:rPr>
                <w:rStyle w:val="mi"/>
                <w:rFonts w:ascii="Cambria Math" w:hAnsi="Cambria Math" w:cstheme="minorHAnsi"/>
                <w:sz w:val="28"/>
                <w:szCs w:val="28"/>
              </w:rPr>
              <m:t>c</m:t>
            </m:r>
          </m:sub>
        </m:sSub>
      </m:oMath>
      <w:r w:rsidR="00A37537" w:rsidRPr="00072FCA">
        <w:rPr>
          <w:rStyle w:val="mi"/>
          <w:rFonts w:cstheme="minorHAnsi"/>
        </w:rPr>
        <w:tab/>
      </w:r>
      <w:r w:rsidR="00A37537" w:rsidRPr="00072FCA">
        <w:rPr>
          <w:rStyle w:val="mi"/>
          <w:rFonts w:cstheme="minorHAnsi"/>
        </w:rPr>
        <w:tab/>
      </w:r>
      <w:r w:rsidR="00F6081E" w:rsidRPr="00072FCA">
        <w:rPr>
          <w:rFonts w:cstheme="minorHAnsi"/>
        </w:rPr>
        <w:t>(10)</w:t>
      </w:r>
    </w:p>
    <w:p w14:paraId="4B631F44" w14:textId="77777777" w:rsidR="00A37537" w:rsidRPr="00072FCA" w:rsidRDefault="00A37537" w:rsidP="00A37537">
      <w:pPr>
        <w:pStyle w:val="NoSpacing"/>
        <w:rPr>
          <w:rFonts w:cstheme="minorHAnsi"/>
        </w:rPr>
      </w:pPr>
    </w:p>
    <w:p w14:paraId="69E7857E" w14:textId="3643F053" w:rsidR="00F6081E" w:rsidRPr="00072FCA" w:rsidRDefault="00F6081E" w:rsidP="00C95377">
      <w:pPr>
        <w:pStyle w:val="NoSpacing"/>
        <w:rPr>
          <w:rFonts w:cstheme="minorHAnsi"/>
        </w:rPr>
      </w:pPr>
      <w:r w:rsidRPr="00072FCA">
        <w:rPr>
          <w:rFonts w:cstheme="minorHAnsi"/>
        </w:rPr>
        <w:t>A rise in temperature around the contact area is considered as one of the prime issues in high-power applications as material softening occurs at this temperature. The softening, melting, and boiling voltage for Au is reported as 0.08 V, 0.43 V, and 0.88 V, respectively [</w:t>
      </w:r>
      <w:hyperlink r:id="rId42" w:anchor="B20-sensors-19-00579" w:history="1">
        <w:r w:rsidRPr="00072FCA">
          <w:rPr>
            <w:rStyle w:val="Hyperlink"/>
            <w:rFonts w:cstheme="minorHAnsi"/>
            <w:color w:val="3156A2"/>
          </w:rPr>
          <w:t>20</w:t>
        </w:r>
      </w:hyperlink>
      <w:r w:rsidRPr="00072FCA">
        <w:rPr>
          <w:rFonts w:cstheme="minorHAnsi"/>
        </w:rPr>
        <w:t>]. This temperature rise causes overheating, shrinking, and cracking of contact materials; thus, the contact may fail eventually. It has been reported that the average failure time for a microswitch with Au–Au contacts is relatively low because of its low hardness and low softening temperature [</w:t>
      </w:r>
      <w:hyperlink r:id="rId43" w:anchor="B19-sensors-19-00579" w:history="1">
        <w:r w:rsidRPr="00072FCA">
          <w:rPr>
            <w:rStyle w:val="Hyperlink"/>
            <w:rFonts w:cstheme="minorHAnsi"/>
            <w:color w:val="3156A2"/>
          </w:rPr>
          <w:t>19</w:t>
        </w:r>
      </w:hyperlink>
      <w:r w:rsidRPr="00072FCA">
        <w:rPr>
          <w:rFonts w:cstheme="minorHAnsi"/>
        </w:rPr>
        <w:t>]. Since the focus in this study is not on improving microcontacts, per se, but on a new microcontact support structure for testing contacts, gold is used for attesting the concept. For future contact material study, we will consider platinum (Pt), rhodium (Rh), ruthenium (Ru), carbon nanomaterials, and the metal alloys as contact materials, and Au will be used as benchmark material for comparing their performances.</w:t>
      </w:r>
    </w:p>
    <w:p w14:paraId="67675FB1" w14:textId="77777777" w:rsidR="00C95377" w:rsidRPr="00072FCA" w:rsidRDefault="00C95377" w:rsidP="00C95377">
      <w:pPr>
        <w:pStyle w:val="NoSpacing"/>
        <w:rPr>
          <w:rFonts w:cstheme="minorHAnsi"/>
        </w:rPr>
      </w:pPr>
    </w:p>
    <w:p w14:paraId="71F92317" w14:textId="77777777" w:rsidR="00F6081E" w:rsidRPr="00072FCA" w:rsidRDefault="00F6081E" w:rsidP="00C95377">
      <w:pPr>
        <w:pStyle w:val="Heading3"/>
        <w:rPr>
          <w:rFonts w:asciiTheme="minorHAnsi" w:hAnsiTheme="minorHAnsi" w:cstheme="minorHAnsi"/>
        </w:rPr>
      </w:pPr>
      <w:r w:rsidRPr="00072FCA">
        <w:rPr>
          <w:rFonts w:asciiTheme="minorHAnsi" w:hAnsiTheme="minorHAnsi" w:cstheme="minorHAnsi"/>
        </w:rPr>
        <w:t>2.2.3. Beam Modeling, Testing Procedure and Contact Cycling</w:t>
      </w:r>
    </w:p>
    <w:p w14:paraId="7DC40DE8" w14:textId="21391664" w:rsidR="00F6081E" w:rsidRPr="00072FCA" w:rsidRDefault="00F6081E" w:rsidP="00C95377">
      <w:pPr>
        <w:pStyle w:val="NoSpacing"/>
        <w:rPr>
          <w:rFonts w:cstheme="minorHAnsi"/>
        </w:rPr>
      </w:pPr>
      <w:r w:rsidRPr="00072FCA">
        <w:rPr>
          <w:rFonts w:cstheme="minorHAnsi"/>
        </w:rPr>
        <w:t xml:space="preserve">In the test fixture, the contact support structure is </w:t>
      </w:r>
      <w:proofErr w:type="gramStart"/>
      <w:r w:rsidRPr="00072FCA">
        <w:rPr>
          <w:rFonts w:cstheme="minorHAnsi"/>
        </w:rPr>
        <w:t>similar to</w:t>
      </w:r>
      <w:proofErr w:type="gramEnd"/>
      <w:r w:rsidRPr="00072FCA">
        <w:rPr>
          <w:rFonts w:cstheme="minorHAnsi"/>
        </w:rPr>
        <w:t xml:space="preserve"> the structure of a doubly fixed beam loaded at the center. The stiffness of the beam is calculated as,</w:t>
      </w:r>
    </w:p>
    <w:p w14:paraId="261CCE8D" w14:textId="77777777" w:rsidR="00C95377" w:rsidRPr="00072FCA" w:rsidRDefault="00C95377" w:rsidP="00C95377">
      <w:pPr>
        <w:pStyle w:val="NoSpacing"/>
        <w:rPr>
          <w:rFonts w:cstheme="minorHAnsi"/>
        </w:rPr>
      </w:pPr>
    </w:p>
    <w:p w14:paraId="40BFDF50" w14:textId="532691B3" w:rsidR="00F6081E" w:rsidRPr="00072FCA" w:rsidRDefault="00C04265" w:rsidP="00C95377">
      <w:pPr>
        <w:pStyle w:val="NoSpacing"/>
        <w:jc w:val="center"/>
        <w:rPr>
          <w:rFonts w:cstheme="minorHAnsi"/>
        </w:rPr>
      </w:pPr>
      <m:oMath>
        <m:r>
          <w:rPr>
            <w:rStyle w:val="mi"/>
            <w:rFonts w:ascii="Cambria Math" w:hAnsi="Cambria Math" w:cstheme="minorHAnsi"/>
            <w:sz w:val="28"/>
            <w:szCs w:val="28"/>
          </w:rPr>
          <m:t>K=</m:t>
        </m:r>
        <m:f>
          <m:fPr>
            <m:ctrlPr>
              <w:rPr>
                <w:rStyle w:val="mi"/>
                <w:rFonts w:ascii="Cambria Math" w:hAnsi="Cambria Math" w:cstheme="minorHAnsi"/>
                <w:sz w:val="28"/>
                <w:szCs w:val="28"/>
              </w:rPr>
            </m:ctrlPr>
          </m:fPr>
          <m:num>
            <m:r>
              <w:rPr>
                <w:rStyle w:val="mi"/>
                <w:rFonts w:ascii="Cambria Math" w:hAnsi="Cambria Math" w:cstheme="minorHAnsi"/>
                <w:sz w:val="28"/>
                <w:szCs w:val="28"/>
              </w:rPr>
              <m:t>16×E×w×</m:t>
            </m:r>
            <m:sSup>
              <m:sSupPr>
                <m:ctrlPr>
                  <w:rPr>
                    <w:rStyle w:val="mi"/>
                    <w:rFonts w:ascii="Cambria Math" w:hAnsi="Cambria Math" w:cstheme="minorHAnsi"/>
                    <w:sz w:val="28"/>
                    <w:szCs w:val="28"/>
                  </w:rPr>
                </m:ctrlPr>
              </m:sSupPr>
              <m:e>
                <m:r>
                  <w:rPr>
                    <w:rStyle w:val="mi"/>
                    <w:rFonts w:ascii="Cambria Math" w:hAnsi="Cambria Math" w:cstheme="minorHAnsi"/>
                    <w:sz w:val="28"/>
                    <w:szCs w:val="28"/>
                  </w:rPr>
                  <m:t>t</m:t>
                </m:r>
              </m:e>
              <m:sup>
                <m:r>
                  <w:rPr>
                    <w:rStyle w:val="mi"/>
                    <w:rFonts w:ascii="Cambria Math" w:hAnsi="Cambria Math" w:cstheme="minorHAnsi"/>
                    <w:sz w:val="28"/>
                    <w:szCs w:val="28"/>
                  </w:rPr>
                  <m:t>3</m:t>
                </m:r>
              </m:sup>
            </m:sSup>
          </m:num>
          <m:den>
            <m:sSup>
              <m:sSupPr>
                <m:ctrlPr>
                  <w:rPr>
                    <w:rStyle w:val="mi"/>
                    <w:rFonts w:ascii="Cambria Math" w:hAnsi="Cambria Math" w:cstheme="minorHAnsi"/>
                    <w:sz w:val="28"/>
                    <w:szCs w:val="28"/>
                  </w:rPr>
                </m:ctrlPr>
              </m:sSupPr>
              <m:e>
                <m:r>
                  <w:rPr>
                    <w:rStyle w:val="mi"/>
                    <w:rFonts w:ascii="Cambria Math" w:hAnsi="Cambria Math" w:cstheme="minorHAnsi"/>
                    <w:sz w:val="28"/>
                    <w:szCs w:val="28"/>
                  </w:rPr>
                  <m:t>L</m:t>
                </m:r>
              </m:e>
              <m:sup>
                <m:r>
                  <w:rPr>
                    <w:rStyle w:val="mi"/>
                    <w:rFonts w:ascii="Cambria Math" w:hAnsi="Cambria Math" w:cstheme="minorHAnsi"/>
                    <w:sz w:val="28"/>
                    <w:szCs w:val="28"/>
                  </w:rPr>
                  <m:t>3</m:t>
                </m:r>
              </m:sup>
            </m:sSup>
          </m:den>
        </m:f>
      </m:oMath>
      <w:r w:rsidR="00C95377" w:rsidRPr="00072FCA">
        <w:rPr>
          <w:rStyle w:val="mo"/>
          <w:rFonts w:cstheme="minorHAnsi"/>
        </w:rPr>
        <w:tab/>
      </w:r>
      <w:r w:rsidR="00C95377" w:rsidRPr="00072FCA">
        <w:rPr>
          <w:rStyle w:val="mo"/>
          <w:rFonts w:cstheme="minorHAnsi"/>
        </w:rPr>
        <w:tab/>
      </w:r>
      <w:r w:rsidR="00F6081E" w:rsidRPr="00072FCA">
        <w:rPr>
          <w:rFonts w:cstheme="minorHAnsi"/>
        </w:rPr>
        <w:t>(11)</w:t>
      </w:r>
    </w:p>
    <w:p w14:paraId="5F8EDBD6" w14:textId="77777777" w:rsidR="00C95377" w:rsidRPr="00072FCA" w:rsidRDefault="00C95377" w:rsidP="00C95377">
      <w:pPr>
        <w:pStyle w:val="NoSpacing"/>
        <w:rPr>
          <w:rFonts w:cstheme="minorHAnsi"/>
        </w:rPr>
      </w:pPr>
    </w:p>
    <w:p w14:paraId="1BE6DC3A" w14:textId="5AF5FD66" w:rsidR="00F6081E" w:rsidRPr="00072FCA" w:rsidRDefault="00F6081E" w:rsidP="008F6008">
      <w:pPr>
        <w:pStyle w:val="NoSpacing"/>
        <w:rPr>
          <w:rFonts w:cstheme="minorHAnsi"/>
        </w:rPr>
      </w:pPr>
      <w:r w:rsidRPr="00072FCA">
        <w:rPr>
          <w:rFonts w:cstheme="minorHAnsi"/>
        </w:rPr>
        <w:t>where </w:t>
      </w:r>
      <w:r w:rsidRPr="00072FCA">
        <w:rPr>
          <w:rStyle w:val="html-italic"/>
          <w:rFonts w:cstheme="minorHAnsi"/>
        </w:rPr>
        <w:t>E</w:t>
      </w:r>
      <w:r w:rsidRPr="00072FCA">
        <w:rPr>
          <w:rFonts w:cstheme="minorHAnsi"/>
        </w:rPr>
        <w:t> is the Young’s modulus, </w:t>
      </w:r>
      <w:r w:rsidRPr="00072FCA">
        <w:rPr>
          <w:rStyle w:val="html-italic"/>
          <w:rFonts w:cstheme="minorHAnsi"/>
        </w:rPr>
        <w:t>w</w:t>
      </w:r>
      <w:r w:rsidRPr="00072FCA">
        <w:rPr>
          <w:rFonts w:cstheme="minorHAnsi"/>
        </w:rPr>
        <w:t> is the width, </w:t>
      </w:r>
      <w:r w:rsidRPr="00072FCA">
        <w:rPr>
          <w:rStyle w:val="html-italic"/>
          <w:rFonts w:cstheme="minorHAnsi"/>
        </w:rPr>
        <w:t>t</w:t>
      </w:r>
      <w:r w:rsidRPr="00072FCA">
        <w:rPr>
          <w:rFonts w:cstheme="minorHAnsi"/>
        </w:rPr>
        <w:t> is the thickness, and </w:t>
      </w:r>
      <w:r w:rsidRPr="00072FCA">
        <w:rPr>
          <w:rStyle w:val="html-italic"/>
          <w:rFonts w:cstheme="minorHAnsi"/>
        </w:rPr>
        <w:t>L</w:t>
      </w:r>
      <w:r w:rsidRPr="00072FCA">
        <w:rPr>
          <w:rFonts w:cstheme="minorHAnsi"/>
        </w:rPr>
        <w:t> is the length of the beam [</w:t>
      </w:r>
      <w:hyperlink r:id="rId44" w:anchor="B23-sensors-19-00579" w:history="1">
        <w:r w:rsidRPr="00072FCA">
          <w:rPr>
            <w:rStyle w:val="Hyperlink"/>
            <w:rFonts w:cstheme="minorHAnsi"/>
            <w:color w:val="auto"/>
            <w:u w:val="none"/>
          </w:rPr>
          <w:t>23</w:t>
        </w:r>
      </w:hyperlink>
      <w:r w:rsidRPr="00072FCA">
        <w:rPr>
          <w:rFonts w:cstheme="minorHAnsi"/>
        </w:rPr>
        <w:t>]. From (11), it is evident that shorter beams are stiffer than longer beams. For fabrication, it is easier to vary the length while keeping the other beam design parameters fixed. We investigated the microcontact behavior by varying the beam length at different contact force regions.</w:t>
      </w:r>
    </w:p>
    <w:p w14:paraId="2A072479" w14:textId="77777777" w:rsidR="00C04265" w:rsidRPr="00072FCA" w:rsidRDefault="00C04265" w:rsidP="008F6008">
      <w:pPr>
        <w:pStyle w:val="NoSpacing"/>
        <w:rPr>
          <w:rFonts w:cstheme="minorHAnsi"/>
        </w:rPr>
      </w:pPr>
    </w:p>
    <w:p w14:paraId="029B6096" w14:textId="4B663856" w:rsidR="00F6081E" w:rsidRPr="00072FCA" w:rsidRDefault="00F6081E" w:rsidP="008F6008">
      <w:pPr>
        <w:pStyle w:val="NoSpacing"/>
        <w:rPr>
          <w:rFonts w:cstheme="minorHAnsi"/>
        </w:rPr>
      </w:pPr>
      <w:r w:rsidRPr="00072FCA">
        <w:rPr>
          <w:rFonts w:cstheme="minorHAnsi"/>
        </w:rPr>
        <w:t>The beam resonance frequency sets the limit for highest mechanical cycling rate. The resonance frequency of a simply supported fixed-fixed Si beam structure can be expressed as,</w:t>
      </w:r>
    </w:p>
    <w:p w14:paraId="2B8C280A" w14:textId="77777777" w:rsidR="008F6008" w:rsidRPr="00072FCA" w:rsidRDefault="008F6008" w:rsidP="008F6008">
      <w:pPr>
        <w:pStyle w:val="NoSpacing"/>
        <w:rPr>
          <w:rFonts w:cstheme="minorHAnsi"/>
        </w:rPr>
      </w:pPr>
    </w:p>
    <w:p w14:paraId="0F8EAB67" w14:textId="2961FB1E" w:rsidR="00F6081E" w:rsidRPr="00072FCA" w:rsidRDefault="004716CF" w:rsidP="004716CF">
      <w:pPr>
        <w:pStyle w:val="NoSpacing"/>
        <w:jc w:val="center"/>
        <w:rPr>
          <w:rFonts w:cstheme="minorHAnsi"/>
        </w:rPr>
      </w:pPr>
      <m:oMath>
        <m:r>
          <w:rPr>
            <w:rStyle w:val="mi"/>
            <w:rFonts w:ascii="Cambria Math" w:hAnsi="Cambria Math" w:cstheme="minorHAnsi"/>
            <w:sz w:val="28"/>
            <w:szCs w:val="28"/>
          </w:rPr>
          <m:t xml:space="preserve">f= </m:t>
        </m:r>
        <m:f>
          <m:fPr>
            <m:ctrlPr>
              <w:rPr>
                <w:rStyle w:val="mi"/>
                <w:rFonts w:ascii="Cambria Math" w:hAnsi="Cambria Math" w:cstheme="minorHAnsi"/>
                <w:sz w:val="28"/>
                <w:szCs w:val="28"/>
              </w:rPr>
            </m:ctrlPr>
          </m:fPr>
          <m:num>
            <m:r>
              <w:rPr>
                <w:rStyle w:val="mi"/>
                <w:rFonts w:ascii="Cambria Math" w:hAnsi="Cambria Math" w:cstheme="minorHAnsi"/>
                <w:sz w:val="28"/>
                <w:szCs w:val="28"/>
              </w:rPr>
              <m:t>1</m:t>
            </m:r>
          </m:num>
          <m:den>
            <m:r>
              <w:rPr>
                <w:rStyle w:val="mi"/>
                <w:rFonts w:ascii="Cambria Math" w:hAnsi="Cambria Math" w:cstheme="minorHAnsi"/>
                <w:sz w:val="28"/>
                <w:szCs w:val="28"/>
              </w:rPr>
              <m:t>2π</m:t>
            </m:r>
          </m:den>
        </m:f>
        <m:rad>
          <m:radPr>
            <m:degHide m:val="1"/>
            <m:ctrlPr>
              <w:rPr>
                <w:rStyle w:val="mi"/>
                <w:rFonts w:ascii="Cambria Math" w:hAnsi="Cambria Math" w:cstheme="minorHAnsi"/>
                <w:sz w:val="28"/>
                <w:szCs w:val="28"/>
              </w:rPr>
            </m:ctrlPr>
          </m:radPr>
          <m:deg/>
          <m:e>
            <m:f>
              <m:fPr>
                <m:ctrlPr>
                  <w:rPr>
                    <w:rStyle w:val="mi"/>
                    <w:rFonts w:ascii="Cambria Math" w:hAnsi="Cambria Math" w:cstheme="minorHAnsi"/>
                    <w:sz w:val="28"/>
                    <w:szCs w:val="28"/>
                  </w:rPr>
                </m:ctrlPr>
              </m:fPr>
              <m:num>
                <m:r>
                  <w:rPr>
                    <w:rStyle w:val="mi"/>
                    <w:rFonts w:ascii="Cambria Math" w:hAnsi="Cambria Math" w:cstheme="minorHAnsi"/>
                    <w:sz w:val="28"/>
                    <w:szCs w:val="28"/>
                  </w:rPr>
                  <m:t>2K</m:t>
                </m:r>
              </m:num>
              <m:den>
                <m:r>
                  <w:rPr>
                    <w:rStyle w:val="mi"/>
                    <w:rFonts w:ascii="Cambria Math" w:hAnsi="Cambria Math" w:cstheme="minorHAnsi"/>
                    <w:sz w:val="28"/>
                    <w:szCs w:val="28"/>
                  </w:rPr>
                  <m:t>m</m:t>
                </m:r>
              </m:den>
            </m:f>
          </m:e>
        </m:rad>
      </m:oMath>
      <w:r w:rsidR="008F6008" w:rsidRPr="00072FCA">
        <w:rPr>
          <w:rStyle w:val="msqrt"/>
          <w:rFonts w:cstheme="minorHAnsi"/>
        </w:rPr>
        <w:t xml:space="preserve"> </w:t>
      </w:r>
      <w:r w:rsidRPr="00072FCA">
        <w:rPr>
          <w:rStyle w:val="msqrt"/>
          <w:rFonts w:cstheme="minorHAnsi"/>
        </w:rPr>
        <w:tab/>
      </w:r>
      <w:r w:rsidRPr="00072FCA">
        <w:rPr>
          <w:rStyle w:val="msqrt"/>
          <w:rFonts w:cstheme="minorHAnsi"/>
        </w:rPr>
        <w:tab/>
      </w:r>
      <w:r w:rsidR="00F6081E" w:rsidRPr="00072FCA">
        <w:rPr>
          <w:rFonts w:cstheme="minorHAnsi"/>
        </w:rPr>
        <w:t>(12)</w:t>
      </w:r>
    </w:p>
    <w:p w14:paraId="3CED48AD" w14:textId="77777777" w:rsidR="008F6008" w:rsidRPr="00072FCA" w:rsidRDefault="008F6008" w:rsidP="008F6008">
      <w:pPr>
        <w:pStyle w:val="NoSpacing"/>
        <w:rPr>
          <w:rFonts w:cstheme="minorHAnsi"/>
        </w:rPr>
      </w:pPr>
    </w:p>
    <w:p w14:paraId="6F5250BA" w14:textId="7609D97B" w:rsidR="00F6081E" w:rsidRPr="00072FCA" w:rsidRDefault="00F6081E" w:rsidP="00F34400">
      <w:pPr>
        <w:pStyle w:val="NoSpacing"/>
        <w:rPr>
          <w:rFonts w:cstheme="minorHAnsi"/>
        </w:rPr>
      </w:pPr>
      <w:r w:rsidRPr="00072FCA">
        <w:rPr>
          <w:rFonts w:cstheme="minorHAnsi"/>
        </w:rPr>
        <w:t>where </w:t>
      </w:r>
      <w:r w:rsidRPr="00072FCA">
        <w:rPr>
          <w:rStyle w:val="html-italic"/>
          <w:rFonts w:cstheme="minorHAnsi"/>
        </w:rPr>
        <w:t>m</w:t>
      </w:r>
      <w:r w:rsidRPr="00072FCA">
        <w:rPr>
          <w:rFonts w:cstheme="minorHAnsi"/>
        </w:rPr>
        <w:t> is the mass and </w:t>
      </w:r>
      <w:r w:rsidRPr="00072FCA">
        <w:rPr>
          <w:rStyle w:val="html-italic"/>
          <w:rFonts w:cstheme="minorHAnsi"/>
        </w:rPr>
        <w:t>K</w:t>
      </w:r>
      <w:r w:rsidRPr="00072FCA">
        <w:rPr>
          <w:rFonts w:cstheme="minorHAnsi"/>
        </w:rPr>
        <w:t> is the stiffness of the Si beam.</w:t>
      </w:r>
    </w:p>
    <w:p w14:paraId="72E92C35" w14:textId="77777777" w:rsidR="008F6008" w:rsidRPr="00072FCA" w:rsidRDefault="008F6008" w:rsidP="008F6008">
      <w:pPr>
        <w:pStyle w:val="NoSpacing"/>
        <w:rPr>
          <w:rFonts w:cstheme="minorHAnsi"/>
        </w:rPr>
      </w:pPr>
    </w:p>
    <w:p w14:paraId="43EFE642" w14:textId="2EEB66EC" w:rsidR="00F6081E" w:rsidRPr="00072FCA" w:rsidRDefault="00F6081E" w:rsidP="00FA517B">
      <w:pPr>
        <w:pStyle w:val="NoSpacing"/>
        <w:rPr>
          <w:rFonts w:cstheme="minorHAnsi"/>
        </w:rPr>
      </w:pPr>
      <w:r w:rsidRPr="00072FCA">
        <w:rPr>
          <w:rFonts w:cstheme="minorHAnsi"/>
        </w:rPr>
        <w:lastRenderedPageBreak/>
        <w:t>The controlling of contact closure time (i.e. electrical and mechanical) relative to the test signal enables the study of contact surface wears under different switching conditions. Moreover, the speed of contact opening/closing may also enable the study of surface wears. For example, the molten metal bridge forms while the contact opening speed is slower, and surface delamination occurs while the contacts are opened abruptly [</w:t>
      </w:r>
      <w:hyperlink r:id="rId45" w:anchor="B24-sensors-19-00579" w:history="1">
        <w:r w:rsidRPr="00072FCA">
          <w:rPr>
            <w:rStyle w:val="Hyperlink"/>
            <w:rFonts w:cstheme="minorHAnsi"/>
            <w:color w:val="auto"/>
            <w:u w:val="none"/>
          </w:rPr>
          <w:t>24</w:t>
        </w:r>
      </w:hyperlink>
      <w:r w:rsidRPr="00072FCA">
        <w:rPr>
          <w:rFonts w:cstheme="minorHAnsi"/>
        </w:rPr>
        <w:t>].</w:t>
      </w:r>
    </w:p>
    <w:p w14:paraId="17D827FB" w14:textId="77777777" w:rsidR="004716CF" w:rsidRPr="00072FCA" w:rsidRDefault="004716CF" w:rsidP="00FA517B">
      <w:pPr>
        <w:pStyle w:val="NoSpacing"/>
        <w:rPr>
          <w:rFonts w:cstheme="minorHAnsi"/>
        </w:rPr>
      </w:pPr>
    </w:p>
    <w:p w14:paraId="65614106" w14:textId="5A827D28" w:rsidR="00F6081E" w:rsidRPr="00072FCA" w:rsidRDefault="00F6081E" w:rsidP="00FA517B">
      <w:pPr>
        <w:pStyle w:val="NoSpacing"/>
        <w:rPr>
          <w:rFonts w:cstheme="minorHAnsi"/>
        </w:rPr>
      </w:pPr>
      <w:r w:rsidRPr="00072FCA">
        <w:rPr>
          <w:rFonts w:cstheme="minorHAnsi"/>
        </w:rPr>
        <w:t xml:space="preserve">To calculate the actuation rate and investigate the impact of its </w:t>
      </w:r>
      <w:proofErr w:type="gramStart"/>
      <w:r w:rsidRPr="00072FCA">
        <w:rPr>
          <w:rFonts w:cstheme="minorHAnsi"/>
        </w:rPr>
        <w:t>on contact</w:t>
      </w:r>
      <w:proofErr w:type="gramEnd"/>
      <w:r w:rsidRPr="00072FCA">
        <w:rPr>
          <w:rFonts w:cstheme="minorHAnsi"/>
        </w:rPr>
        <w:t xml:space="preserve"> surfaces, we have performed detailed timing analysis for the piezoelectric actuator as well as for the beam. The contact duration can be calculated by subtracting twice the time elapsed through the actuator and the mechanical Si beam from the actuation signal period. Actuator response time with respect to the actuation signal is expressed as,</w:t>
      </w:r>
    </w:p>
    <w:p w14:paraId="5B08517B" w14:textId="77777777" w:rsidR="004716CF" w:rsidRPr="00072FCA" w:rsidRDefault="004716CF" w:rsidP="00FA517B">
      <w:pPr>
        <w:pStyle w:val="NoSpacing"/>
        <w:rPr>
          <w:rFonts w:cstheme="minorHAnsi"/>
        </w:rPr>
      </w:pPr>
    </w:p>
    <w:p w14:paraId="6285D0B7" w14:textId="2E7D7C58" w:rsidR="00F6081E" w:rsidRPr="00072FCA" w:rsidRDefault="00F94238" w:rsidP="00F764AE">
      <w:pPr>
        <w:pStyle w:val="NoSpacing"/>
        <w:jc w:val="center"/>
        <w:rPr>
          <w:rFonts w:cstheme="minorHAnsi"/>
        </w:rPr>
      </w:pPr>
      <m:oMath>
        <m:sSub>
          <m:sSubPr>
            <m:ctrlPr>
              <w:rPr>
                <w:rStyle w:val="mi"/>
                <w:rFonts w:ascii="Cambria Math" w:hAnsi="Cambria Math" w:cstheme="minorHAnsi"/>
                <w:color w:val="222222"/>
                <w:sz w:val="28"/>
                <w:szCs w:val="28"/>
                <w:bdr w:val="none" w:sz="0" w:space="0" w:color="auto" w:frame="1"/>
              </w:rPr>
            </m:ctrlPr>
          </m:sSubPr>
          <m:e>
            <m:r>
              <w:rPr>
                <w:rStyle w:val="mi"/>
                <w:rFonts w:ascii="Cambria Math" w:hAnsi="Cambria Math" w:cstheme="minorHAnsi"/>
                <w:color w:val="222222"/>
                <w:sz w:val="28"/>
                <w:szCs w:val="28"/>
                <w:bdr w:val="none" w:sz="0" w:space="0" w:color="auto" w:frame="1"/>
              </w:rPr>
              <m:t>t</m:t>
            </m:r>
          </m:e>
          <m:sub>
            <m:r>
              <w:rPr>
                <w:rStyle w:val="mi"/>
                <w:rFonts w:ascii="Cambria Math" w:hAnsi="Cambria Math" w:cstheme="minorHAnsi"/>
                <w:color w:val="222222"/>
                <w:sz w:val="28"/>
                <w:szCs w:val="28"/>
                <w:bdr w:val="none" w:sz="0" w:space="0" w:color="auto" w:frame="1"/>
              </w:rPr>
              <m:t>r</m:t>
            </m:r>
          </m:sub>
        </m:sSub>
        <m:r>
          <w:rPr>
            <w:rStyle w:val="mi"/>
            <w:rFonts w:ascii="Cambria Math" w:hAnsi="Cambria Math" w:cstheme="minorHAnsi"/>
            <w:color w:val="222222"/>
            <w:sz w:val="28"/>
            <w:szCs w:val="28"/>
            <w:bdr w:val="none" w:sz="0" w:space="0" w:color="auto" w:frame="1"/>
          </w:rPr>
          <m:t xml:space="preserve">= </m:t>
        </m:r>
        <m:f>
          <m:fPr>
            <m:ctrlPr>
              <w:rPr>
                <w:rStyle w:val="mi"/>
                <w:rFonts w:ascii="Cambria Math" w:hAnsi="Cambria Math" w:cstheme="minorHAnsi"/>
                <w:color w:val="222222"/>
                <w:sz w:val="28"/>
                <w:szCs w:val="28"/>
                <w:bdr w:val="none" w:sz="0" w:space="0" w:color="auto" w:frame="1"/>
              </w:rPr>
            </m:ctrlPr>
          </m:fPr>
          <m:num>
            <m:r>
              <w:rPr>
                <w:rStyle w:val="mi"/>
                <w:rFonts w:ascii="Cambria Math" w:hAnsi="Cambria Math" w:cstheme="minorHAnsi"/>
                <w:color w:val="222222"/>
                <w:sz w:val="28"/>
                <w:szCs w:val="28"/>
                <w:bdr w:val="none" w:sz="0" w:space="0" w:color="auto" w:frame="1"/>
              </w:rPr>
              <m:t>C</m:t>
            </m:r>
            <m:sSub>
              <m:sSubPr>
                <m:ctrlPr>
                  <w:rPr>
                    <w:rStyle w:val="mi"/>
                    <w:rFonts w:ascii="Cambria Math" w:hAnsi="Cambria Math" w:cstheme="minorHAnsi"/>
                    <w:color w:val="222222"/>
                    <w:sz w:val="28"/>
                    <w:szCs w:val="28"/>
                    <w:bdr w:val="none" w:sz="0" w:space="0" w:color="auto" w:frame="1"/>
                  </w:rPr>
                </m:ctrlPr>
              </m:sSubPr>
              <m:e>
                <m:r>
                  <w:rPr>
                    <w:rStyle w:val="mi"/>
                    <w:rFonts w:ascii="Cambria Math" w:hAnsi="Cambria Math" w:cstheme="minorHAnsi"/>
                    <w:color w:val="222222"/>
                    <w:sz w:val="28"/>
                    <w:szCs w:val="28"/>
                    <w:bdr w:val="none" w:sz="0" w:space="0" w:color="auto" w:frame="1"/>
                  </w:rPr>
                  <m:t>V</m:t>
                </m:r>
              </m:e>
              <m:sub>
                <m:r>
                  <w:rPr>
                    <w:rStyle w:val="mi"/>
                    <w:rFonts w:ascii="Cambria Math" w:hAnsi="Cambria Math" w:cstheme="minorHAnsi"/>
                    <w:color w:val="222222"/>
                    <w:sz w:val="28"/>
                    <w:szCs w:val="28"/>
                    <w:bdr w:val="none" w:sz="0" w:space="0" w:color="auto" w:frame="1"/>
                  </w:rPr>
                  <m:t>peak</m:t>
                </m:r>
              </m:sub>
            </m:sSub>
          </m:num>
          <m:den>
            <m:sSub>
              <m:sSubPr>
                <m:ctrlPr>
                  <w:rPr>
                    <w:rStyle w:val="mi"/>
                    <w:rFonts w:ascii="Cambria Math" w:hAnsi="Cambria Math" w:cstheme="minorHAnsi"/>
                    <w:color w:val="222222"/>
                    <w:sz w:val="28"/>
                    <w:szCs w:val="28"/>
                    <w:bdr w:val="none" w:sz="0" w:space="0" w:color="auto" w:frame="1"/>
                  </w:rPr>
                </m:ctrlPr>
              </m:sSubPr>
              <m:e>
                <m:r>
                  <w:rPr>
                    <w:rStyle w:val="mi"/>
                    <w:rFonts w:ascii="Cambria Math" w:hAnsi="Cambria Math" w:cstheme="minorHAnsi"/>
                    <w:color w:val="222222"/>
                    <w:sz w:val="28"/>
                    <w:szCs w:val="28"/>
                    <w:bdr w:val="none" w:sz="0" w:space="0" w:color="auto" w:frame="1"/>
                  </w:rPr>
                  <m:t>I</m:t>
                </m:r>
              </m:e>
              <m:sub>
                <m:r>
                  <w:rPr>
                    <w:rStyle w:val="mi"/>
                    <w:rFonts w:ascii="Cambria Math" w:hAnsi="Cambria Math" w:cstheme="minorHAnsi"/>
                    <w:color w:val="222222"/>
                    <w:sz w:val="28"/>
                    <w:szCs w:val="28"/>
                    <w:bdr w:val="none" w:sz="0" w:space="0" w:color="auto" w:frame="1"/>
                  </w:rPr>
                  <m:t>max</m:t>
                </m:r>
              </m:sub>
            </m:sSub>
          </m:den>
        </m:f>
      </m:oMath>
      <w:r w:rsidR="004716CF" w:rsidRPr="00072FCA">
        <w:rPr>
          <w:rStyle w:val="mi"/>
          <w:rFonts w:cstheme="minorHAnsi"/>
          <w:color w:val="222222"/>
          <w:sz w:val="18"/>
          <w:szCs w:val="18"/>
          <w:bdr w:val="none" w:sz="0" w:space="0" w:color="auto" w:frame="1"/>
        </w:rPr>
        <w:tab/>
      </w:r>
      <w:r w:rsidR="00F764AE" w:rsidRPr="00072FCA">
        <w:rPr>
          <w:rStyle w:val="mi"/>
          <w:rFonts w:cstheme="minorHAnsi"/>
          <w:color w:val="222222"/>
          <w:sz w:val="18"/>
          <w:szCs w:val="18"/>
          <w:bdr w:val="none" w:sz="0" w:space="0" w:color="auto" w:frame="1"/>
        </w:rPr>
        <w:tab/>
      </w:r>
      <w:r w:rsidR="00F6081E" w:rsidRPr="00072FCA">
        <w:rPr>
          <w:rFonts w:cstheme="minorHAnsi"/>
        </w:rPr>
        <w:t>(13)</w:t>
      </w:r>
    </w:p>
    <w:p w14:paraId="2596F1F5" w14:textId="77777777" w:rsidR="004716CF" w:rsidRPr="00072FCA" w:rsidRDefault="004716CF" w:rsidP="00FA517B">
      <w:pPr>
        <w:pStyle w:val="NoSpacing"/>
        <w:rPr>
          <w:rFonts w:cstheme="minorHAnsi"/>
        </w:rPr>
      </w:pPr>
    </w:p>
    <w:p w14:paraId="42A4E17C" w14:textId="7FB9BDED" w:rsidR="00F6081E" w:rsidRPr="00072FCA" w:rsidRDefault="00F6081E" w:rsidP="008704B1">
      <w:pPr>
        <w:pStyle w:val="NoSpacing"/>
        <w:rPr>
          <w:rFonts w:cstheme="minorHAnsi"/>
        </w:rPr>
      </w:pPr>
      <w:r w:rsidRPr="00072FCA">
        <w:rPr>
          <w:rFonts w:cstheme="minorHAnsi"/>
        </w:rPr>
        <w:t>where </w:t>
      </w:r>
      <w:r w:rsidRPr="00072FCA">
        <w:rPr>
          <w:rStyle w:val="html-italic"/>
          <w:rFonts w:cstheme="minorHAnsi"/>
        </w:rPr>
        <w:t>C</w:t>
      </w:r>
      <w:r w:rsidRPr="00072FCA">
        <w:rPr>
          <w:rFonts w:cstheme="minorHAnsi"/>
        </w:rPr>
        <w:t> is the actuator’s capacitance, </w:t>
      </w:r>
      <m:oMath>
        <m:sSub>
          <m:sSubPr>
            <m:ctrlPr>
              <w:rPr>
                <w:rStyle w:val="mi"/>
                <w:rFonts w:ascii="Cambria Math" w:hAnsi="Cambria Math" w:cstheme="minorHAnsi"/>
              </w:rPr>
            </m:ctrlPr>
          </m:sSubPr>
          <m:e>
            <m:r>
              <w:rPr>
                <w:rStyle w:val="mi"/>
                <w:rFonts w:ascii="Cambria Math" w:hAnsi="Cambria Math" w:cstheme="minorHAnsi"/>
              </w:rPr>
              <m:t>V</m:t>
            </m:r>
          </m:e>
          <m:sub>
            <m:r>
              <w:rPr>
                <w:rStyle w:val="mi"/>
                <w:rFonts w:ascii="Cambria Math" w:hAnsi="Cambria Math" w:cstheme="minorHAnsi"/>
              </w:rPr>
              <m:t>peak</m:t>
            </m:r>
          </m:sub>
        </m:sSub>
      </m:oMath>
      <w:r w:rsidRPr="00072FCA">
        <w:rPr>
          <w:rFonts w:cstheme="minorHAnsi"/>
        </w:rPr>
        <w:t> is the maximum applied voltage, and </w:t>
      </w:r>
      <m:oMath>
        <m:sSub>
          <m:sSubPr>
            <m:ctrlPr>
              <w:rPr>
                <w:rStyle w:val="mi"/>
                <w:rFonts w:ascii="Cambria Math" w:hAnsi="Cambria Math" w:cstheme="minorHAnsi"/>
              </w:rPr>
            </m:ctrlPr>
          </m:sSubPr>
          <m:e>
            <m:r>
              <w:rPr>
                <w:rStyle w:val="mi"/>
                <w:rFonts w:ascii="Cambria Math" w:hAnsi="Cambria Math" w:cstheme="minorHAnsi"/>
              </w:rPr>
              <m:t>I</m:t>
            </m:r>
          </m:e>
          <m:sub>
            <m:r>
              <w:rPr>
                <w:rStyle w:val="mi"/>
                <w:rFonts w:ascii="Cambria Math" w:hAnsi="Cambria Math" w:cstheme="minorHAnsi"/>
              </w:rPr>
              <m:t>max</m:t>
            </m:r>
          </m:sub>
        </m:sSub>
      </m:oMath>
      <w:r w:rsidRPr="00072FCA">
        <w:rPr>
          <w:rFonts w:cstheme="minorHAnsi"/>
        </w:rPr>
        <w:t> is the maximum applied current for the actuator. As the piezoelectric material has a capacitance, the rise time can be regulated using range of applied voltages and currents. After elapsing this time with responding, the actuator starts to push the mechanical Si beam to bend until making the contact. Time required for the beam to make the contact can be derived exploiting simple Newtonian mechanics. The beam motion with actuation signal at a specific force is illustrated below (</w:t>
      </w:r>
      <w:hyperlink r:id="rId46" w:anchor="fig_body_display_sensors-19-00579-f005" w:history="1">
        <w:r w:rsidRPr="00072FCA">
          <w:rPr>
            <w:rStyle w:val="Hyperlink"/>
            <w:rFonts w:cstheme="minorHAnsi"/>
            <w:color w:val="auto"/>
            <w:u w:val="none"/>
          </w:rPr>
          <w:t>Figure 5</w:t>
        </w:r>
      </w:hyperlink>
      <w:r w:rsidRPr="00072FCA">
        <w:rPr>
          <w:rFonts w:cstheme="minorHAnsi"/>
        </w:rPr>
        <w:t>).</w:t>
      </w:r>
    </w:p>
    <w:p w14:paraId="0FB7B45A" w14:textId="77777777" w:rsidR="00FA517B" w:rsidRPr="00072FCA" w:rsidRDefault="00FA517B" w:rsidP="008704B1">
      <w:pPr>
        <w:pStyle w:val="NoSpacing"/>
        <w:rPr>
          <w:rFonts w:cstheme="minorHAnsi"/>
        </w:rPr>
      </w:pPr>
    </w:p>
    <w:p w14:paraId="4A6B2631" w14:textId="05039986" w:rsidR="00F6081E" w:rsidRPr="00072FCA" w:rsidRDefault="00F6081E" w:rsidP="008704B1">
      <w:pPr>
        <w:pStyle w:val="NoSpacing"/>
        <w:rPr>
          <w:rFonts w:cstheme="minorHAnsi"/>
        </w:rPr>
      </w:pPr>
      <w:r w:rsidRPr="00072FCA">
        <w:rPr>
          <w:rFonts w:cstheme="minorHAnsi"/>
          <w:noProof/>
        </w:rPr>
        <w:drawing>
          <wp:inline distT="0" distB="0" distL="0" distR="0" wp14:anchorId="59D11847" wp14:editId="1640F300">
            <wp:extent cx="3657600" cy="1892808"/>
            <wp:effectExtent l="0" t="0" r="0" b="0"/>
            <wp:docPr id="17" name="Picture 17" descr="Figure 5. Schematic illustration of beam motion under available applied fo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ensors 19 00579 g005 550"/>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3657600" cy="1892808"/>
                    </a:xfrm>
                    <a:prstGeom prst="rect">
                      <a:avLst/>
                    </a:prstGeom>
                    <a:noFill/>
                    <a:ln>
                      <a:noFill/>
                    </a:ln>
                  </pic:spPr>
                </pic:pic>
              </a:graphicData>
            </a:graphic>
          </wp:inline>
        </w:drawing>
      </w:r>
    </w:p>
    <w:p w14:paraId="0BA4FEF8" w14:textId="25501B7C" w:rsidR="00F6081E" w:rsidRPr="00072FCA" w:rsidRDefault="00F6081E" w:rsidP="008704B1">
      <w:pPr>
        <w:pStyle w:val="NoSpacing"/>
        <w:rPr>
          <w:rFonts w:cstheme="minorHAnsi"/>
        </w:rPr>
      </w:pPr>
      <w:r w:rsidRPr="00072FCA">
        <w:rPr>
          <w:rFonts w:cstheme="minorHAnsi"/>
          <w:b/>
          <w:bCs/>
        </w:rPr>
        <w:t>Figure 5.</w:t>
      </w:r>
      <w:r w:rsidRPr="00072FCA">
        <w:rPr>
          <w:rFonts w:cstheme="minorHAnsi"/>
        </w:rPr>
        <w:t> Schematic illustration of beam motion under available applied force.</w:t>
      </w:r>
    </w:p>
    <w:p w14:paraId="0D3B399E" w14:textId="77777777" w:rsidR="008704B1" w:rsidRPr="00072FCA" w:rsidRDefault="008704B1" w:rsidP="008704B1">
      <w:pPr>
        <w:pStyle w:val="NoSpacing"/>
        <w:rPr>
          <w:rFonts w:cstheme="minorHAnsi"/>
        </w:rPr>
      </w:pPr>
    </w:p>
    <w:p w14:paraId="53D6296A" w14:textId="332C0E7E" w:rsidR="00F6081E" w:rsidRPr="00072FCA" w:rsidRDefault="00F6081E" w:rsidP="008704B1">
      <w:pPr>
        <w:pStyle w:val="NoSpacing"/>
        <w:rPr>
          <w:rFonts w:cstheme="minorHAnsi"/>
        </w:rPr>
      </w:pPr>
      <w:r w:rsidRPr="00072FCA">
        <w:rPr>
          <w:rFonts w:cstheme="minorHAnsi"/>
        </w:rPr>
        <w:t>Suppose the beam is accelerated at a m/s</w:t>
      </w:r>
      <w:r w:rsidRPr="00072FCA">
        <w:rPr>
          <w:rFonts w:cstheme="minorHAnsi"/>
          <w:sz w:val="20"/>
          <w:szCs w:val="20"/>
          <w:vertAlign w:val="superscript"/>
        </w:rPr>
        <w:t>2</w:t>
      </w:r>
      <w:r w:rsidRPr="00072FCA">
        <w:rPr>
          <w:rFonts w:cstheme="minorHAnsi"/>
        </w:rPr>
        <w:t> at the applied force </w:t>
      </w:r>
      <w:r w:rsidRPr="00072FCA">
        <w:rPr>
          <w:rStyle w:val="html-italic"/>
          <w:rFonts w:cstheme="minorHAnsi"/>
          <w:i/>
          <w:iCs/>
          <w:color w:val="222222"/>
        </w:rPr>
        <w:t>F</w:t>
      </w:r>
      <w:r w:rsidRPr="00072FCA">
        <w:rPr>
          <w:rStyle w:val="html-italic"/>
          <w:rFonts w:cstheme="minorHAnsi"/>
          <w:i/>
          <w:iCs/>
          <w:color w:val="222222"/>
          <w:sz w:val="20"/>
          <w:szCs w:val="20"/>
          <w:vertAlign w:val="subscript"/>
        </w:rPr>
        <w:t>a</w:t>
      </w:r>
      <w:r w:rsidRPr="00072FCA">
        <w:rPr>
          <w:rFonts w:cstheme="minorHAnsi"/>
        </w:rPr>
        <w:t>. Then, from the Newton’s second law of motion, the beam’s acceleration can be deduced as,</w:t>
      </w:r>
    </w:p>
    <w:p w14:paraId="3C34BA9C" w14:textId="77777777" w:rsidR="00C93FA7" w:rsidRPr="00072FCA" w:rsidRDefault="00C93FA7" w:rsidP="00C93FA7">
      <w:pPr>
        <w:pStyle w:val="NoSpacing"/>
        <w:rPr>
          <w:rFonts w:cstheme="minorHAnsi"/>
        </w:rPr>
      </w:pPr>
    </w:p>
    <w:p w14:paraId="3E9B87FB" w14:textId="42B5A5B6" w:rsidR="00F6081E" w:rsidRPr="00072FCA" w:rsidRDefault="00C93FA7" w:rsidP="00C93FA7">
      <w:pPr>
        <w:pStyle w:val="NoSpacing"/>
        <w:jc w:val="center"/>
        <w:rPr>
          <w:rFonts w:cstheme="minorHAnsi"/>
        </w:rPr>
      </w:pPr>
      <m:oMath>
        <m:r>
          <w:rPr>
            <w:rStyle w:val="mi"/>
            <w:rFonts w:ascii="Cambria Math" w:hAnsi="Cambria Math" w:cstheme="minorHAnsi"/>
            <w:sz w:val="28"/>
            <w:szCs w:val="28"/>
          </w:rPr>
          <m:t xml:space="preserve">a= </m:t>
        </m:r>
        <m:f>
          <m:fPr>
            <m:ctrlPr>
              <w:rPr>
                <w:rStyle w:val="mi"/>
                <w:rFonts w:ascii="Cambria Math" w:hAnsi="Cambria Math" w:cstheme="minorHAnsi"/>
                <w:sz w:val="28"/>
                <w:szCs w:val="28"/>
              </w:rPr>
            </m:ctrlPr>
          </m:fPr>
          <m:num>
            <m:sSub>
              <m:sSubPr>
                <m:ctrlPr>
                  <w:rPr>
                    <w:rStyle w:val="mi"/>
                    <w:rFonts w:ascii="Cambria Math" w:hAnsi="Cambria Math" w:cstheme="minorHAnsi"/>
                    <w:sz w:val="28"/>
                    <w:szCs w:val="28"/>
                  </w:rPr>
                </m:ctrlPr>
              </m:sSubPr>
              <m:e>
                <m:r>
                  <w:rPr>
                    <w:rStyle w:val="mi"/>
                    <w:rFonts w:ascii="Cambria Math" w:hAnsi="Cambria Math" w:cstheme="minorHAnsi"/>
                    <w:sz w:val="28"/>
                    <w:szCs w:val="28"/>
                  </w:rPr>
                  <m:t>F</m:t>
                </m:r>
              </m:e>
              <m:sub>
                <m:r>
                  <w:rPr>
                    <w:rStyle w:val="mi"/>
                    <w:rFonts w:ascii="Cambria Math" w:hAnsi="Cambria Math" w:cstheme="minorHAnsi"/>
                    <w:sz w:val="28"/>
                    <w:szCs w:val="28"/>
                  </w:rPr>
                  <m:t>a</m:t>
                </m:r>
              </m:sub>
            </m:sSub>
          </m:num>
          <m:den>
            <m:r>
              <w:rPr>
                <w:rStyle w:val="mi"/>
                <w:rFonts w:ascii="Cambria Math" w:hAnsi="Cambria Math" w:cstheme="minorHAnsi"/>
                <w:sz w:val="28"/>
                <w:szCs w:val="28"/>
              </w:rPr>
              <m:t>m</m:t>
            </m:r>
          </m:den>
        </m:f>
        <m:r>
          <m:rPr>
            <m:sty m:val="p"/>
          </m:rPr>
          <w:rPr>
            <w:rStyle w:val="mi"/>
            <w:rFonts w:ascii="Cambria Math" w:hAnsi="Cambria Math" w:cstheme="minorHAnsi"/>
            <w:sz w:val="28"/>
            <w:szCs w:val="28"/>
          </w:rPr>
          <m:t xml:space="preserve"> </m:t>
        </m:r>
      </m:oMath>
      <w:r w:rsidRPr="00072FCA">
        <w:rPr>
          <w:rStyle w:val="mo"/>
          <w:rFonts w:cstheme="minorHAnsi"/>
        </w:rPr>
        <w:tab/>
      </w:r>
      <w:r w:rsidR="00F6081E" w:rsidRPr="00072FCA">
        <w:rPr>
          <w:rFonts w:cstheme="minorHAnsi"/>
        </w:rPr>
        <w:t>(14)</w:t>
      </w:r>
    </w:p>
    <w:p w14:paraId="50C00DB6" w14:textId="77777777" w:rsidR="00C93FA7" w:rsidRPr="00072FCA" w:rsidRDefault="00C93FA7" w:rsidP="00C93FA7">
      <w:pPr>
        <w:pStyle w:val="NoSpacing"/>
        <w:rPr>
          <w:rFonts w:cstheme="minorHAnsi"/>
        </w:rPr>
      </w:pPr>
    </w:p>
    <w:p w14:paraId="6FBC6D44" w14:textId="1B38BDA2" w:rsidR="00F6081E" w:rsidRPr="00072FCA" w:rsidRDefault="00F6081E" w:rsidP="00056FF6">
      <w:pPr>
        <w:pStyle w:val="NoSpacing"/>
        <w:rPr>
          <w:rFonts w:cstheme="minorHAnsi"/>
        </w:rPr>
      </w:pPr>
      <w:r w:rsidRPr="00072FCA">
        <w:rPr>
          <w:rFonts w:cstheme="minorHAnsi"/>
        </w:rPr>
        <w:t>where </w:t>
      </w:r>
      <m:oMath>
        <m:sSub>
          <m:sSubPr>
            <m:ctrlPr>
              <w:rPr>
                <w:rStyle w:val="mi"/>
                <w:rFonts w:ascii="Cambria Math" w:hAnsi="Cambria Math" w:cstheme="minorHAnsi"/>
              </w:rPr>
            </m:ctrlPr>
          </m:sSubPr>
          <m:e>
            <m:r>
              <w:rPr>
                <w:rStyle w:val="mi"/>
                <w:rFonts w:ascii="Cambria Math" w:hAnsi="Cambria Math" w:cstheme="minorHAnsi"/>
              </w:rPr>
              <m:t>F</m:t>
            </m:r>
          </m:e>
          <m:sub>
            <m:r>
              <w:rPr>
                <w:rStyle w:val="mi"/>
                <w:rFonts w:ascii="Cambria Math" w:hAnsi="Cambria Math" w:cstheme="minorHAnsi"/>
              </w:rPr>
              <m:t>a</m:t>
            </m:r>
          </m:sub>
        </m:sSub>
      </m:oMath>
      <w:r w:rsidRPr="00072FCA">
        <w:rPr>
          <w:rFonts w:cstheme="minorHAnsi"/>
        </w:rPr>
        <w:t xml:space="preserve"> is the applied force and m is the mass of </w:t>
      </w:r>
      <w:proofErr w:type="gramStart"/>
      <w:r w:rsidRPr="00072FCA">
        <w:rPr>
          <w:rFonts w:cstheme="minorHAnsi"/>
        </w:rPr>
        <w:t>Si.</w:t>
      </w:r>
      <w:proofErr w:type="gramEnd"/>
      <w:r w:rsidRPr="00072FCA">
        <w:rPr>
          <w:rFonts w:cstheme="minorHAnsi"/>
        </w:rPr>
        <w:t xml:space="preserve"> Now, suppose the beam is displaced by </w:t>
      </w:r>
      <w:r w:rsidRPr="00072FCA">
        <w:rPr>
          <w:rStyle w:val="html-italic"/>
          <w:rFonts w:cstheme="minorHAnsi"/>
        </w:rPr>
        <w:t>x</w:t>
      </w:r>
      <w:r w:rsidRPr="00072FCA">
        <w:rPr>
          <w:rFonts w:cstheme="minorHAnsi"/>
        </w:rPr>
        <w:t> meter at that applied force from its initial position. Using the Newton’s equation of motions, beam displacement can be expressed as,</w:t>
      </w:r>
    </w:p>
    <w:p w14:paraId="00CBFB57" w14:textId="77777777" w:rsidR="00C93FA7" w:rsidRPr="00072FCA" w:rsidRDefault="00C93FA7" w:rsidP="00C93FA7">
      <w:pPr>
        <w:pStyle w:val="NoSpacing"/>
        <w:rPr>
          <w:rFonts w:cstheme="minorHAnsi"/>
        </w:rPr>
      </w:pPr>
    </w:p>
    <w:p w14:paraId="0B1E7DF3" w14:textId="16F2C2F0" w:rsidR="00F6081E" w:rsidRPr="00072FCA" w:rsidRDefault="0063189A" w:rsidP="0063189A">
      <w:pPr>
        <w:pStyle w:val="NoSpacing"/>
        <w:jc w:val="center"/>
        <w:rPr>
          <w:rFonts w:cstheme="minorHAnsi"/>
        </w:rPr>
      </w:pPr>
      <m:oMath>
        <m:r>
          <w:rPr>
            <w:rStyle w:val="mi"/>
            <w:rFonts w:ascii="Cambria Math" w:hAnsi="Cambria Math" w:cstheme="minorHAnsi"/>
            <w:sz w:val="28"/>
            <w:szCs w:val="28"/>
          </w:rPr>
          <m:t xml:space="preserve">x= </m:t>
        </m:r>
        <m:sSub>
          <m:sSubPr>
            <m:ctrlPr>
              <w:rPr>
                <w:rStyle w:val="mi"/>
                <w:rFonts w:ascii="Cambria Math" w:hAnsi="Cambria Math" w:cstheme="minorHAnsi"/>
                <w:sz w:val="28"/>
                <w:szCs w:val="28"/>
              </w:rPr>
            </m:ctrlPr>
          </m:sSubPr>
          <m:e>
            <m:r>
              <w:rPr>
                <w:rStyle w:val="mi"/>
                <w:rFonts w:ascii="Cambria Math" w:hAnsi="Cambria Math" w:cstheme="minorHAnsi"/>
                <w:sz w:val="28"/>
                <w:szCs w:val="28"/>
              </w:rPr>
              <m:t>v</m:t>
            </m:r>
          </m:e>
          <m:sub>
            <m:r>
              <w:rPr>
                <w:rStyle w:val="mi"/>
                <w:rFonts w:ascii="Cambria Math" w:hAnsi="Cambria Math" w:cstheme="minorHAnsi"/>
                <w:sz w:val="28"/>
                <w:szCs w:val="28"/>
              </w:rPr>
              <m:t>0</m:t>
            </m:r>
          </m:sub>
        </m:sSub>
        <m:r>
          <w:rPr>
            <w:rStyle w:val="mi"/>
            <w:rFonts w:ascii="Cambria Math" w:hAnsi="Cambria Math" w:cstheme="minorHAnsi"/>
            <w:sz w:val="28"/>
            <w:szCs w:val="28"/>
          </w:rPr>
          <m:t xml:space="preserve">t+ </m:t>
        </m:r>
        <m:f>
          <m:fPr>
            <m:ctrlPr>
              <w:rPr>
                <w:rStyle w:val="mi"/>
                <w:rFonts w:ascii="Cambria Math" w:hAnsi="Cambria Math" w:cstheme="minorHAnsi"/>
                <w:sz w:val="28"/>
                <w:szCs w:val="28"/>
              </w:rPr>
            </m:ctrlPr>
          </m:fPr>
          <m:num>
            <m:r>
              <w:rPr>
                <w:rStyle w:val="mi"/>
                <w:rFonts w:ascii="Cambria Math" w:hAnsi="Cambria Math" w:cstheme="minorHAnsi"/>
                <w:sz w:val="28"/>
                <w:szCs w:val="28"/>
              </w:rPr>
              <m:t>1</m:t>
            </m:r>
          </m:num>
          <m:den>
            <m:r>
              <w:rPr>
                <w:rStyle w:val="mi"/>
                <w:rFonts w:ascii="Cambria Math" w:hAnsi="Cambria Math" w:cstheme="minorHAnsi"/>
                <w:sz w:val="28"/>
                <w:szCs w:val="28"/>
              </w:rPr>
              <m:t>2</m:t>
            </m:r>
          </m:den>
        </m:f>
        <m:r>
          <w:rPr>
            <w:rStyle w:val="mi"/>
            <w:rFonts w:ascii="Cambria Math" w:hAnsi="Cambria Math" w:cstheme="minorHAnsi"/>
            <w:sz w:val="28"/>
            <w:szCs w:val="28"/>
          </w:rPr>
          <m:t>a</m:t>
        </m:r>
        <m:sSup>
          <m:sSupPr>
            <m:ctrlPr>
              <w:rPr>
                <w:rStyle w:val="mi"/>
                <w:rFonts w:ascii="Cambria Math" w:hAnsi="Cambria Math" w:cstheme="minorHAnsi"/>
                <w:sz w:val="28"/>
                <w:szCs w:val="28"/>
              </w:rPr>
            </m:ctrlPr>
          </m:sSupPr>
          <m:e>
            <m:r>
              <w:rPr>
                <w:rStyle w:val="mi"/>
                <w:rFonts w:ascii="Cambria Math" w:hAnsi="Cambria Math" w:cstheme="minorHAnsi"/>
                <w:sz w:val="28"/>
                <w:szCs w:val="28"/>
              </w:rPr>
              <m:t>t</m:t>
            </m:r>
          </m:e>
          <m:sup>
            <m:r>
              <w:rPr>
                <w:rStyle w:val="mi"/>
                <w:rFonts w:ascii="Cambria Math" w:hAnsi="Cambria Math" w:cstheme="minorHAnsi"/>
                <w:sz w:val="28"/>
                <w:szCs w:val="28"/>
              </w:rPr>
              <m:t>2</m:t>
            </m:r>
          </m:sup>
        </m:sSup>
        <m:r>
          <m:rPr>
            <m:sty m:val="p"/>
          </m:rPr>
          <w:rPr>
            <w:rStyle w:val="mi"/>
            <w:rFonts w:ascii="Cambria Math" w:hAnsi="Cambria Math" w:cstheme="minorHAnsi"/>
            <w:sz w:val="28"/>
            <w:szCs w:val="28"/>
          </w:rPr>
          <m:t xml:space="preserve"> </m:t>
        </m:r>
      </m:oMath>
      <w:r w:rsidRPr="00072FCA">
        <w:rPr>
          <w:rStyle w:val="mi"/>
          <w:rFonts w:cstheme="minorHAnsi"/>
        </w:rPr>
        <w:tab/>
      </w:r>
      <w:r w:rsidR="00F6081E" w:rsidRPr="00072FCA">
        <w:rPr>
          <w:rFonts w:cstheme="minorHAnsi"/>
        </w:rPr>
        <w:t>(15)</w:t>
      </w:r>
    </w:p>
    <w:p w14:paraId="5B91E640" w14:textId="77777777" w:rsidR="00056FF6" w:rsidRPr="00072FCA" w:rsidRDefault="00056FF6" w:rsidP="00056FF6">
      <w:pPr>
        <w:pStyle w:val="NoSpacing"/>
        <w:rPr>
          <w:rFonts w:cstheme="minorHAnsi"/>
        </w:rPr>
      </w:pPr>
    </w:p>
    <w:p w14:paraId="2BD28D6C" w14:textId="0E92C6A0" w:rsidR="00F6081E" w:rsidRPr="00072FCA" w:rsidRDefault="00F6081E" w:rsidP="00597B25">
      <w:pPr>
        <w:pStyle w:val="NoSpacing"/>
        <w:rPr>
          <w:rFonts w:cstheme="minorHAnsi"/>
        </w:rPr>
      </w:pPr>
      <w:r w:rsidRPr="00072FCA">
        <w:rPr>
          <w:rFonts w:cstheme="minorHAnsi"/>
        </w:rPr>
        <w:t>Here, </w:t>
      </w:r>
      <m:oMath>
        <m:sSub>
          <m:sSubPr>
            <m:ctrlPr>
              <w:rPr>
                <w:rStyle w:val="mi"/>
                <w:rFonts w:ascii="Cambria Math" w:hAnsi="Cambria Math" w:cstheme="minorHAnsi"/>
              </w:rPr>
            </m:ctrlPr>
          </m:sSubPr>
          <m:e>
            <m:r>
              <w:rPr>
                <w:rStyle w:val="mi"/>
                <w:rFonts w:ascii="Cambria Math" w:hAnsi="Cambria Math" w:cstheme="minorHAnsi"/>
              </w:rPr>
              <m:t>v</m:t>
            </m:r>
          </m:e>
          <m:sub>
            <m:r>
              <m:rPr>
                <m:sty m:val="p"/>
              </m:rPr>
              <w:rPr>
                <w:rStyle w:val="mi"/>
                <w:rFonts w:ascii="Cambria Math" w:hAnsi="Cambria Math" w:cstheme="minorHAnsi"/>
              </w:rPr>
              <m:t>0</m:t>
            </m:r>
          </m:sub>
        </m:sSub>
      </m:oMath>
      <w:r w:rsidRPr="00072FCA">
        <w:rPr>
          <w:rFonts w:cstheme="minorHAnsi"/>
        </w:rPr>
        <w:t> is the beam’s initial velocity, </w:t>
      </w:r>
      <m:oMath>
        <m:r>
          <w:rPr>
            <w:rStyle w:val="mi"/>
            <w:rFonts w:ascii="Cambria Math" w:hAnsi="Cambria Math" w:cstheme="minorHAnsi"/>
          </w:rPr>
          <m:t>t</m:t>
        </m:r>
      </m:oMath>
      <w:r w:rsidRPr="00072FCA">
        <w:rPr>
          <w:rFonts w:cstheme="minorHAnsi"/>
        </w:rPr>
        <w:t> is the time to make contact, and </w:t>
      </w:r>
      <m:oMath>
        <m:r>
          <w:rPr>
            <w:rStyle w:val="mi"/>
            <w:rFonts w:ascii="Cambria Math" w:hAnsi="Cambria Math" w:cstheme="minorHAnsi"/>
          </w:rPr>
          <m:t>x</m:t>
        </m:r>
      </m:oMath>
      <w:r w:rsidRPr="00072FCA">
        <w:rPr>
          <w:rFonts w:cstheme="minorHAnsi"/>
        </w:rPr>
        <w:t> is the distance travelled by the beam. The beam is initially stable, so </w:t>
      </w:r>
      <m:oMath>
        <m:sSub>
          <m:sSubPr>
            <m:ctrlPr>
              <w:rPr>
                <w:rStyle w:val="mi"/>
                <w:rFonts w:ascii="Cambria Math" w:hAnsi="Cambria Math" w:cstheme="minorHAnsi"/>
              </w:rPr>
            </m:ctrlPr>
          </m:sSubPr>
          <m:e>
            <m:r>
              <w:rPr>
                <w:rStyle w:val="mi"/>
                <w:rFonts w:ascii="Cambria Math" w:hAnsi="Cambria Math" w:cstheme="minorHAnsi"/>
              </w:rPr>
              <m:t>v</m:t>
            </m:r>
          </m:e>
          <m:sub>
            <m:r>
              <m:rPr>
                <m:sty m:val="p"/>
              </m:rPr>
              <w:rPr>
                <w:rStyle w:val="mi"/>
                <w:rFonts w:ascii="Cambria Math" w:hAnsi="Cambria Math" w:cstheme="minorHAnsi"/>
              </w:rPr>
              <m:t>0</m:t>
            </m:r>
          </m:sub>
        </m:sSub>
        <m:r>
          <m:rPr>
            <m:lit/>
            <m:sty m:val="p"/>
          </m:rPr>
          <w:rPr>
            <w:rStyle w:val="mi"/>
            <w:rFonts w:ascii="Cambria Math" w:hAnsi="Cambria Math" w:cstheme="minorHAnsi"/>
          </w:rPr>
          <m:t>=</m:t>
        </m:r>
        <m:r>
          <m:rPr>
            <m:sty m:val="p"/>
          </m:rPr>
          <w:rPr>
            <w:rStyle w:val="mi"/>
            <w:rFonts w:ascii="Cambria Math" w:hAnsi="Cambria Math" w:cstheme="minorHAnsi"/>
          </w:rPr>
          <m:t>0</m:t>
        </m:r>
      </m:oMath>
      <w:r w:rsidRPr="00072FCA">
        <w:rPr>
          <w:rFonts w:cstheme="minorHAnsi"/>
        </w:rPr>
        <w:t>. Now, rearranging the equation for </w:t>
      </w:r>
      <m:oMath>
        <m:r>
          <w:rPr>
            <w:rFonts w:ascii="Cambria Math" w:hAnsi="Cambria Math" w:cstheme="minorHAnsi"/>
          </w:rPr>
          <m:t>t</m:t>
        </m:r>
      </m:oMath>
      <w:r w:rsidRPr="00072FCA">
        <w:rPr>
          <w:rFonts w:cstheme="minorHAnsi"/>
        </w:rPr>
        <w:t> and replacing </w:t>
      </w:r>
      <m:oMath>
        <m:r>
          <w:rPr>
            <w:rStyle w:val="mi"/>
            <w:rFonts w:ascii="Cambria Math" w:hAnsi="Cambria Math" w:cstheme="minorHAnsi"/>
          </w:rPr>
          <m:t>a</m:t>
        </m:r>
      </m:oMath>
      <w:r w:rsidRPr="00072FCA">
        <w:rPr>
          <w:rFonts w:cstheme="minorHAnsi"/>
        </w:rPr>
        <w:t> using Equation (14), we have,</w:t>
      </w:r>
    </w:p>
    <w:p w14:paraId="2FDA9ED3" w14:textId="77777777" w:rsidR="00BC0079" w:rsidRPr="00072FCA" w:rsidRDefault="00BC0079" w:rsidP="00597B25">
      <w:pPr>
        <w:pStyle w:val="NoSpacing"/>
        <w:rPr>
          <w:rFonts w:cstheme="minorHAnsi"/>
        </w:rPr>
      </w:pPr>
    </w:p>
    <w:p w14:paraId="5116A7AD" w14:textId="3132DB71" w:rsidR="00F6081E" w:rsidRPr="00072FCA" w:rsidRDefault="00F94238" w:rsidP="00FA2DEF">
      <w:pPr>
        <w:pStyle w:val="NoSpacing"/>
        <w:jc w:val="center"/>
        <w:rPr>
          <w:rFonts w:cstheme="minorHAnsi"/>
        </w:rPr>
      </w:pPr>
      <m:oMath>
        <m:sSub>
          <m:sSubPr>
            <m:ctrlPr>
              <w:rPr>
                <w:rStyle w:val="mi"/>
                <w:rFonts w:ascii="Cambria Math" w:hAnsi="Cambria Math" w:cstheme="minorHAnsi"/>
                <w:sz w:val="28"/>
                <w:szCs w:val="28"/>
              </w:rPr>
            </m:ctrlPr>
          </m:sSubPr>
          <m:e>
            <m:r>
              <w:rPr>
                <w:rStyle w:val="mi"/>
                <w:rFonts w:ascii="Cambria Math" w:hAnsi="Cambria Math" w:cstheme="minorHAnsi"/>
                <w:sz w:val="28"/>
                <w:szCs w:val="28"/>
              </w:rPr>
              <m:t>t</m:t>
            </m:r>
          </m:e>
          <m:sub>
            <m:r>
              <w:rPr>
                <w:rStyle w:val="mi"/>
                <w:rFonts w:ascii="Cambria Math" w:hAnsi="Cambria Math" w:cstheme="minorHAnsi"/>
                <w:sz w:val="28"/>
                <w:szCs w:val="28"/>
              </w:rPr>
              <m:t>b</m:t>
            </m:r>
          </m:sub>
        </m:sSub>
        <m:r>
          <w:rPr>
            <w:rStyle w:val="mi"/>
            <w:rFonts w:ascii="Cambria Math" w:hAnsi="Cambria Math" w:cstheme="minorHAnsi"/>
            <w:sz w:val="28"/>
            <w:szCs w:val="28"/>
          </w:rPr>
          <m:t>=</m:t>
        </m:r>
        <m:rad>
          <m:radPr>
            <m:degHide m:val="1"/>
            <m:ctrlPr>
              <w:rPr>
                <w:rStyle w:val="mi"/>
                <w:rFonts w:ascii="Cambria Math" w:hAnsi="Cambria Math" w:cstheme="minorHAnsi"/>
                <w:sz w:val="28"/>
                <w:szCs w:val="28"/>
              </w:rPr>
            </m:ctrlPr>
          </m:radPr>
          <m:deg/>
          <m:e>
            <m:f>
              <m:fPr>
                <m:ctrlPr>
                  <w:rPr>
                    <w:rStyle w:val="mi"/>
                    <w:rFonts w:ascii="Cambria Math" w:hAnsi="Cambria Math" w:cstheme="minorHAnsi"/>
                    <w:sz w:val="28"/>
                    <w:szCs w:val="28"/>
                  </w:rPr>
                </m:ctrlPr>
              </m:fPr>
              <m:num>
                <m:r>
                  <w:rPr>
                    <w:rStyle w:val="mi"/>
                    <w:rFonts w:ascii="Cambria Math" w:hAnsi="Cambria Math" w:cstheme="minorHAnsi"/>
                    <w:sz w:val="28"/>
                    <w:szCs w:val="28"/>
                  </w:rPr>
                  <m:t>2mx</m:t>
                </m:r>
              </m:num>
              <m:den>
                <m:sSub>
                  <m:sSubPr>
                    <m:ctrlPr>
                      <w:rPr>
                        <w:rStyle w:val="mi"/>
                        <w:rFonts w:ascii="Cambria Math" w:hAnsi="Cambria Math" w:cstheme="minorHAnsi"/>
                        <w:sz w:val="28"/>
                        <w:szCs w:val="28"/>
                      </w:rPr>
                    </m:ctrlPr>
                  </m:sSubPr>
                  <m:e>
                    <m:r>
                      <w:rPr>
                        <w:rStyle w:val="mi"/>
                        <w:rFonts w:ascii="Cambria Math" w:hAnsi="Cambria Math" w:cstheme="minorHAnsi"/>
                        <w:sz w:val="28"/>
                        <w:szCs w:val="28"/>
                      </w:rPr>
                      <m:t>F</m:t>
                    </m:r>
                  </m:e>
                  <m:sub>
                    <m:r>
                      <w:rPr>
                        <w:rStyle w:val="mi"/>
                        <w:rFonts w:ascii="Cambria Math" w:hAnsi="Cambria Math" w:cstheme="minorHAnsi"/>
                        <w:sz w:val="28"/>
                        <w:szCs w:val="28"/>
                      </w:rPr>
                      <m:t>a</m:t>
                    </m:r>
                  </m:sub>
                </m:sSub>
              </m:den>
            </m:f>
          </m:e>
        </m:rad>
        <m:r>
          <m:rPr>
            <m:sty m:val="p"/>
          </m:rPr>
          <w:rPr>
            <w:rStyle w:val="mi"/>
            <w:rFonts w:ascii="Cambria Math" w:hAnsi="Cambria Math" w:cstheme="minorHAnsi"/>
            <w:sz w:val="28"/>
            <w:szCs w:val="28"/>
          </w:rPr>
          <m:t xml:space="preserve"> </m:t>
        </m:r>
      </m:oMath>
      <w:r w:rsidR="00FA2DEF" w:rsidRPr="00072FCA">
        <w:rPr>
          <w:rStyle w:val="mi"/>
          <w:rFonts w:cstheme="minorHAnsi"/>
        </w:rPr>
        <w:tab/>
      </w:r>
      <w:r w:rsidR="00C80EE2" w:rsidRPr="00072FCA">
        <w:rPr>
          <w:rStyle w:val="mi"/>
          <w:rFonts w:cstheme="minorHAnsi"/>
        </w:rPr>
        <w:tab/>
      </w:r>
      <w:r w:rsidR="00F6081E" w:rsidRPr="00072FCA">
        <w:rPr>
          <w:rFonts w:cstheme="minorHAnsi"/>
        </w:rPr>
        <w:t>(16)</w:t>
      </w:r>
    </w:p>
    <w:p w14:paraId="4B55510E" w14:textId="77777777" w:rsidR="00FA2DEF" w:rsidRPr="00072FCA" w:rsidRDefault="00FA2DEF" w:rsidP="00FA2DEF">
      <w:pPr>
        <w:pStyle w:val="NoSpacing"/>
        <w:rPr>
          <w:rFonts w:cstheme="minorHAnsi"/>
        </w:rPr>
      </w:pPr>
    </w:p>
    <w:p w14:paraId="6D2B876A" w14:textId="1F6D7725" w:rsidR="00F6081E" w:rsidRPr="00072FCA" w:rsidRDefault="00F6081E" w:rsidP="00320104">
      <w:pPr>
        <w:pStyle w:val="NoSpacing"/>
        <w:rPr>
          <w:rFonts w:cstheme="minorHAnsi"/>
        </w:rPr>
      </w:pPr>
      <w:r w:rsidRPr="00072FCA">
        <w:rPr>
          <w:rFonts w:cstheme="minorHAnsi"/>
        </w:rPr>
        <w:t>As such, the total time needed to make the contact can be calculated as,</w:t>
      </w:r>
    </w:p>
    <w:p w14:paraId="45807CC4" w14:textId="77777777" w:rsidR="00320104" w:rsidRPr="00072FCA" w:rsidRDefault="00320104" w:rsidP="00320104">
      <w:pPr>
        <w:pStyle w:val="NoSpacing"/>
        <w:rPr>
          <w:rFonts w:cstheme="minorHAnsi"/>
        </w:rPr>
      </w:pPr>
    </w:p>
    <w:p w14:paraId="4DF3B45A" w14:textId="1FE50470" w:rsidR="00F6081E" w:rsidRPr="00072FCA" w:rsidRDefault="00842CE5" w:rsidP="00842CE5">
      <w:pPr>
        <w:pStyle w:val="NoSpacing"/>
        <w:jc w:val="center"/>
        <w:rPr>
          <w:rFonts w:cstheme="minorHAnsi"/>
          <w:color w:val="222222"/>
        </w:rPr>
      </w:pPr>
      <m:oMath>
        <m:r>
          <w:rPr>
            <w:rStyle w:val="mi"/>
            <w:rFonts w:ascii="Cambria Math" w:hAnsi="Cambria Math" w:cstheme="minorHAnsi"/>
            <w:color w:val="222222"/>
            <w:sz w:val="26"/>
            <w:szCs w:val="26"/>
            <w:bdr w:val="none" w:sz="0" w:space="0" w:color="auto" w:frame="1"/>
          </w:rPr>
          <m:t>T=</m:t>
        </m:r>
        <m:sSub>
          <m:sSubPr>
            <m:ctrlPr>
              <w:rPr>
                <w:rStyle w:val="mi"/>
                <w:rFonts w:ascii="Cambria Math" w:hAnsi="Cambria Math" w:cstheme="minorHAnsi"/>
                <w:color w:val="222222"/>
                <w:sz w:val="26"/>
                <w:szCs w:val="26"/>
                <w:bdr w:val="none" w:sz="0" w:space="0" w:color="auto" w:frame="1"/>
              </w:rPr>
            </m:ctrlPr>
          </m:sSubPr>
          <m:e>
            <m:r>
              <w:rPr>
                <w:rStyle w:val="mi"/>
                <w:rFonts w:ascii="Cambria Math" w:hAnsi="Cambria Math" w:cstheme="minorHAnsi"/>
                <w:color w:val="222222"/>
                <w:sz w:val="26"/>
                <w:szCs w:val="26"/>
                <w:bdr w:val="none" w:sz="0" w:space="0" w:color="auto" w:frame="1"/>
              </w:rPr>
              <m:t>t</m:t>
            </m:r>
          </m:e>
          <m:sub>
            <m:r>
              <w:rPr>
                <w:rStyle w:val="mi"/>
                <w:rFonts w:ascii="Cambria Math" w:hAnsi="Cambria Math" w:cstheme="minorHAnsi"/>
                <w:color w:val="222222"/>
                <w:sz w:val="26"/>
                <w:szCs w:val="26"/>
                <w:bdr w:val="none" w:sz="0" w:space="0" w:color="auto" w:frame="1"/>
              </w:rPr>
              <m:t>r</m:t>
            </m:r>
          </m:sub>
        </m:sSub>
        <m:r>
          <w:rPr>
            <w:rStyle w:val="mi"/>
            <w:rFonts w:ascii="Cambria Math" w:hAnsi="Cambria Math" w:cstheme="minorHAnsi"/>
            <w:color w:val="222222"/>
            <w:sz w:val="26"/>
            <w:szCs w:val="26"/>
            <w:bdr w:val="none" w:sz="0" w:space="0" w:color="auto" w:frame="1"/>
          </w:rPr>
          <m:t>+</m:t>
        </m:r>
        <m:sSub>
          <m:sSubPr>
            <m:ctrlPr>
              <w:rPr>
                <w:rStyle w:val="mi"/>
                <w:rFonts w:ascii="Cambria Math" w:hAnsi="Cambria Math" w:cstheme="minorHAnsi"/>
                <w:color w:val="222222"/>
                <w:sz w:val="26"/>
                <w:szCs w:val="26"/>
                <w:bdr w:val="none" w:sz="0" w:space="0" w:color="auto" w:frame="1"/>
              </w:rPr>
            </m:ctrlPr>
          </m:sSubPr>
          <m:e>
            <m:r>
              <w:rPr>
                <w:rStyle w:val="mi"/>
                <w:rFonts w:ascii="Cambria Math" w:hAnsi="Cambria Math" w:cstheme="minorHAnsi"/>
                <w:color w:val="222222"/>
                <w:sz w:val="26"/>
                <w:szCs w:val="26"/>
                <w:bdr w:val="none" w:sz="0" w:space="0" w:color="auto" w:frame="1"/>
              </w:rPr>
              <m:t>t</m:t>
            </m:r>
          </m:e>
          <m:sub>
            <m:r>
              <w:rPr>
                <w:rStyle w:val="mi"/>
                <w:rFonts w:ascii="Cambria Math" w:hAnsi="Cambria Math" w:cstheme="minorHAnsi"/>
                <w:color w:val="222222"/>
                <w:sz w:val="26"/>
                <w:szCs w:val="26"/>
                <w:bdr w:val="none" w:sz="0" w:space="0" w:color="auto" w:frame="1"/>
              </w:rPr>
              <m:t>b</m:t>
            </m:r>
          </m:sub>
        </m:sSub>
      </m:oMath>
      <w:r w:rsidRPr="00072FCA">
        <w:rPr>
          <w:rStyle w:val="mi"/>
          <w:rFonts w:cstheme="minorHAnsi"/>
          <w:color w:val="222222"/>
          <w:sz w:val="26"/>
          <w:szCs w:val="26"/>
          <w:bdr w:val="none" w:sz="0" w:space="0" w:color="auto" w:frame="1"/>
        </w:rPr>
        <w:t xml:space="preserve"> </w:t>
      </w:r>
      <w:r w:rsidRPr="00072FCA">
        <w:rPr>
          <w:rStyle w:val="mi"/>
          <w:rFonts w:cstheme="minorHAnsi"/>
          <w:color w:val="222222"/>
          <w:sz w:val="26"/>
          <w:szCs w:val="26"/>
          <w:bdr w:val="none" w:sz="0" w:space="0" w:color="auto" w:frame="1"/>
        </w:rPr>
        <w:tab/>
      </w:r>
      <w:r w:rsidRPr="00072FCA">
        <w:rPr>
          <w:rStyle w:val="mi"/>
          <w:rFonts w:cstheme="minorHAnsi"/>
          <w:color w:val="222222"/>
          <w:sz w:val="26"/>
          <w:szCs w:val="26"/>
          <w:bdr w:val="none" w:sz="0" w:space="0" w:color="auto" w:frame="1"/>
        </w:rPr>
        <w:tab/>
      </w:r>
      <w:r w:rsidR="00F6081E" w:rsidRPr="00072FCA">
        <w:rPr>
          <w:rFonts w:cstheme="minorHAnsi"/>
        </w:rPr>
        <w:t>(17)</w:t>
      </w:r>
    </w:p>
    <w:p w14:paraId="2F38B958" w14:textId="77777777" w:rsidR="00320104" w:rsidRPr="00072FCA" w:rsidRDefault="00320104" w:rsidP="00320104">
      <w:pPr>
        <w:pStyle w:val="NoSpacing"/>
        <w:rPr>
          <w:rFonts w:cstheme="minorHAnsi"/>
        </w:rPr>
      </w:pPr>
    </w:p>
    <w:p w14:paraId="195ACED8" w14:textId="1CD9892D" w:rsidR="00F6081E" w:rsidRPr="00072FCA" w:rsidRDefault="00F6081E" w:rsidP="00320104">
      <w:pPr>
        <w:pStyle w:val="NoSpacing"/>
        <w:rPr>
          <w:rFonts w:cstheme="minorHAnsi"/>
        </w:rPr>
      </w:pPr>
      <w:r w:rsidRPr="00072FCA">
        <w:rPr>
          <w:rFonts w:cstheme="minorHAnsi"/>
        </w:rPr>
        <w:t>Now, if we consider a square wave with 50% duty cycle as an actuation signal, then the timing diagram can be illustrated as </w:t>
      </w:r>
      <w:hyperlink r:id="rId48" w:anchor="fig_body_display_sensors-19-00579-f006" w:history="1">
        <w:r w:rsidRPr="00072FCA">
          <w:rPr>
            <w:rStyle w:val="Hyperlink"/>
            <w:rFonts w:cstheme="minorHAnsi"/>
            <w:color w:val="3156A2"/>
          </w:rPr>
          <w:t>Figure 6</w:t>
        </w:r>
      </w:hyperlink>
      <w:r w:rsidRPr="00072FCA">
        <w:rPr>
          <w:rFonts w:cstheme="minorHAnsi"/>
        </w:rPr>
        <w:t>.</w:t>
      </w:r>
    </w:p>
    <w:p w14:paraId="60703C24" w14:textId="77777777" w:rsidR="00320104" w:rsidRPr="00072FCA" w:rsidRDefault="00320104" w:rsidP="00320104">
      <w:pPr>
        <w:pStyle w:val="NoSpacing"/>
        <w:rPr>
          <w:rFonts w:cstheme="minorHAnsi"/>
        </w:rPr>
      </w:pPr>
    </w:p>
    <w:p w14:paraId="4BBDE865" w14:textId="647BB129" w:rsidR="00F6081E" w:rsidRPr="00072FCA" w:rsidRDefault="00F6081E" w:rsidP="00320104">
      <w:pPr>
        <w:pStyle w:val="NoSpacing"/>
        <w:rPr>
          <w:rFonts w:cstheme="minorHAnsi"/>
        </w:rPr>
      </w:pPr>
      <w:r w:rsidRPr="00072FCA">
        <w:rPr>
          <w:rFonts w:cstheme="minorHAnsi"/>
          <w:noProof/>
        </w:rPr>
        <w:drawing>
          <wp:inline distT="0" distB="0" distL="0" distR="0" wp14:anchorId="459D48F7" wp14:editId="1810BDC7">
            <wp:extent cx="3657600" cy="1527048"/>
            <wp:effectExtent l="0" t="0" r="0" b="0"/>
            <wp:docPr id="16" name="Picture 16" descr="Figure 6. Typical timing diagram associated with microcontact actuation signal. The red pulse represents the time elapsed by an actuation signal, the first dotted blue line represents the time delay associated with the piezoelectric actuator (t_r), and the second dotted blue line represents mechanical contact closure time associated with a Si beam (t_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ensors 19 00579 g006 550"/>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3657600" cy="1527048"/>
                    </a:xfrm>
                    <a:prstGeom prst="rect">
                      <a:avLst/>
                    </a:prstGeom>
                    <a:noFill/>
                    <a:ln>
                      <a:noFill/>
                    </a:ln>
                  </pic:spPr>
                </pic:pic>
              </a:graphicData>
            </a:graphic>
          </wp:inline>
        </w:drawing>
      </w:r>
    </w:p>
    <w:p w14:paraId="4F893FCF" w14:textId="11617972" w:rsidR="00F6081E" w:rsidRPr="00072FCA" w:rsidRDefault="00F6081E" w:rsidP="00842CE5">
      <w:pPr>
        <w:pStyle w:val="NoSpacing"/>
        <w:rPr>
          <w:rFonts w:cstheme="minorHAnsi"/>
        </w:rPr>
      </w:pPr>
      <w:r w:rsidRPr="00072FCA">
        <w:rPr>
          <w:rFonts w:cstheme="minorHAnsi"/>
          <w:b/>
          <w:bCs/>
        </w:rPr>
        <w:t>Figure 6.</w:t>
      </w:r>
      <w:r w:rsidRPr="00072FCA">
        <w:rPr>
          <w:rFonts w:cstheme="minorHAnsi"/>
        </w:rPr>
        <w:t> Typical timing diagram associated with microcontact actuation signal. The red pulse represents the time elapsed by an actuation signal, the first dotted blue line represents the time delay associated with the piezoelectric actuator (</w:t>
      </w:r>
      <m:oMath>
        <m:sSub>
          <m:sSubPr>
            <m:ctrlPr>
              <w:rPr>
                <w:rFonts w:ascii="Cambria Math" w:hAnsi="Cambria Math" w:cstheme="minorHAnsi"/>
              </w:rPr>
            </m:ctrlPr>
          </m:sSubPr>
          <m:e>
            <m:r>
              <w:rPr>
                <w:rFonts w:ascii="Cambria Math" w:hAnsi="Cambria Math" w:cstheme="minorHAnsi"/>
              </w:rPr>
              <m:t>t</m:t>
            </m:r>
          </m:e>
          <m:sub>
            <m:r>
              <w:rPr>
                <w:rFonts w:ascii="Cambria Math" w:hAnsi="Cambria Math" w:cstheme="minorHAnsi"/>
              </w:rPr>
              <m:t>r</m:t>
            </m:r>
          </m:sub>
        </m:sSub>
      </m:oMath>
      <w:r w:rsidRPr="00072FCA">
        <w:rPr>
          <w:rFonts w:cstheme="minorHAnsi"/>
        </w:rPr>
        <w:t>), and the second dotted blue line represents mechanical contact closure time associated with a Si beam (</w:t>
      </w:r>
      <m:oMath>
        <m:sSub>
          <m:sSubPr>
            <m:ctrlPr>
              <w:rPr>
                <w:rFonts w:ascii="Cambria Math" w:hAnsi="Cambria Math" w:cstheme="minorHAnsi"/>
              </w:rPr>
            </m:ctrlPr>
          </m:sSubPr>
          <m:e>
            <m:r>
              <w:rPr>
                <w:rFonts w:ascii="Cambria Math" w:hAnsi="Cambria Math" w:cstheme="minorHAnsi"/>
              </w:rPr>
              <m:t>t</m:t>
            </m:r>
          </m:e>
          <m:sub>
            <m:r>
              <w:rPr>
                <w:rFonts w:ascii="Cambria Math" w:hAnsi="Cambria Math" w:cstheme="minorHAnsi"/>
              </w:rPr>
              <m:t>b</m:t>
            </m:r>
          </m:sub>
        </m:sSub>
      </m:oMath>
      <w:r w:rsidRPr="00072FCA">
        <w:rPr>
          <w:rFonts w:cstheme="minorHAnsi"/>
        </w:rPr>
        <w:t>).</w:t>
      </w:r>
    </w:p>
    <w:p w14:paraId="02EEB7D5" w14:textId="77777777" w:rsidR="00957AE8" w:rsidRPr="00072FCA" w:rsidRDefault="00957AE8" w:rsidP="00842CE5">
      <w:pPr>
        <w:pStyle w:val="NoSpacing"/>
        <w:rPr>
          <w:rFonts w:cstheme="minorHAnsi"/>
        </w:rPr>
      </w:pPr>
    </w:p>
    <w:p w14:paraId="5F61CF39" w14:textId="4AC4CD8A" w:rsidR="00F6081E" w:rsidRPr="00072FCA" w:rsidRDefault="00F6081E" w:rsidP="002104CC">
      <w:pPr>
        <w:pStyle w:val="NoSpacing"/>
        <w:rPr>
          <w:rFonts w:cstheme="minorHAnsi"/>
        </w:rPr>
      </w:pPr>
      <w:r w:rsidRPr="00072FCA">
        <w:rPr>
          <w:rFonts w:cstheme="minorHAnsi"/>
        </w:rPr>
        <w:t>Now, the maximum frequency of an actuation signal can be determined as,</w:t>
      </w:r>
    </w:p>
    <w:p w14:paraId="7B0DF2BB" w14:textId="77777777" w:rsidR="002104CC" w:rsidRPr="00072FCA" w:rsidRDefault="002104CC" w:rsidP="002104CC">
      <w:pPr>
        <w:pStyle w:val="NoSpacing"/>
        <w:rPr>
          <w:rFonts w:cstheme="minorHAnsi"/>
        </w:rPr>
      </w:pPr>
    </w:p>
    <w:p w14:paraId="2DB6157C" w14:textId="7DE3615E" w:rsidR="00F6081E" w:rsidRPr="00072FCA" w:rsidRDefault="003F0B49" w:rsidP="003F0B49">
      <w:pPr>
        <w:pStyle w:val="NoSpacing"/>
        <w:jc w:val="center"/>
        <w:rPr>
          <w:rFonts w:cstheme="minorHAnsi"/>
        </w:rPr>
      </w:pPr>
      <m:oMath>
        <m:r>
          <w:rPr>
            <w:rStyle w:val="mi"/>
            <w:rFonts w:ascii="Cambria Math" w:hAnsi="Cambria Math" w:cstheme="minorHAnsi"/>
            <w:color w:val="222222"/>
            <w:sz w:val="28"/>
            <w:szCs w:val="28"/>
            <w:bdr w:val="none" w:sz="0" w:space="0" w:color="auto" w:frame="1"/>
          </w:rPr>
          <m:t xml:space="preserve">f= </m:t>
        </m:r>
        <m:f>
          <m:fPr>
            <m:ctrlPr>
              <w:rPr>
                <w:rStyle w:val="mi"/>
                <w:rFonts w:ascii="Cambria Math" w:hAnsi="Cambria Math" w:cstheme="minorHAnsi"/>
                <w:color w:val="222222"/>
                <w:sz w:val="28"/>
                <w:szCs w:val="28"/>
                <w:bdr w:val="none" w:sz="0" w:space="0" w:color="auto" w:frame="1"/>
              </w:rPr>
            </m:ctrlPr>
          </m:fPr>
          <m:num>
            <m:r>
              <w:rPr>
                <w:rStyle w:val="mi"/>
                <w:rFonts w:ascii="Cambria Math" w:hAnsi="Cambria Math" w:cstheme="minorHAnsi"/>
                <w:color w:val="222222"/>
                <w:sz w:val="28"/>
                <w:szCs w:val="28"/>
                <w:bdr w:val="none" w:sz="0" w:space="0" w:color="auto" w:frame="1"/>
              </w:rPr>
              <m:t>1</m:t>
            </m:r>
          </m:num>
          <m:den>
            <m:r>
              <w:rPr>
                <w:rStyle w:val="mi"/>
                <w:rFonts w:ascii="Cambria Math" w:hAnsi="Cambria Math" w:cstheme="minorHAnsi"/>
                <w:color w:val="222222"/>
                <w:sz w:val="28"/>
                <w:szCs w:val="28"/>
                <w:bdr w:val="none" w:sz="0" w:space="0" w:color="auto" w:frame="1"/>
              </w:rPr>
              <m:t>2T</m:t>
            </m:r>
          </m:den>
        </m:f>
      </m:oMath>
      <w:r w:rsidRPr="00072FCA">
        <w:rPr>
          <w:rStyle w:val="mi"/>
          <w:rFonts w:cstheme="minorHAnsi"/>
          <w:color w:val="222222"/>
          <w:sz w:val="26"/>
          <w:szCs w:val="26"/>
          <w:bdr w:val="none" w:sz="0" w:space="0" w:color="auto" w:frame="1"/>
        </w:rPr>
        <w:t xml:space="preserve"> </w:t>
      </w:r>
      <w:r w:rsidRPr="00072FCA">
        <w:rPr>
          <w:rStyle w:val="mi"/>
          <w:rFonts w:cstheme="minorHAnsi"/>
          <w:color w:val="222222"/>
          <w:sz w:val="26"/>
          <w:szCs w:val="26"/>
          <w:bdr w:val="none" w:sz="0" w:space="0" w:color="auto" w:frame="1"/>
        </w:rPr>
        <w:tab/>
      </w:r>
      <w:r w:rsidR="00F6081E" w:rsidRPr="00072FCA">
        <w:rPr>
          <w:rFonts w:cstheme="minorHAnsi"/>
        </w:rPr>
        <w:t>(18)</w:t>
      </w:r>
    </w:p>
    <w:p w14:paraId="171B43FE" w14:textId="77777777" w:rsidR="003F0B49" w:rsidRPr="00072FCA" w:rsidRDefault="003F0B49" w:rsidP="003F0B49">
      <w:pPr>
        <w:pStyle w:val="NoSpacing"/>
        <w:jc w:val="center"/>
        <w:rPr>
          <w:rFonts w:cstheme="minorHAnsi"/>
          <w:sz w:val="24"/>
          <w:szCs w:val="24"/>
        </w:rPr>
      </w:pPr>
    </w:p>
    <w:p w14:paraId="3D62F97C" w14:textId="6768523E" w:rsidR="00F6081E" w:rsidRPr="00072FCA" w:rsidRDefault="00F6081E" w:rsidP="003F0B49">
      <w:pPr>
        <w:pStyle w:val="NoSpacing"/>
        <w:rPr>
          <w:rFonts w:cstheme="minorHAnsi"/>
        </w:rPr>
      </w:pPr>
      <w:r w:rsidRPr="00072FCA">
        <w:rPr>
          <w:rFonts w:cstheme="minorHAnsi"/>
        </w:rPr>
        <w:t>In the test fixture, we could control the actuator’s cycling rate as well as the frequency of the test signal. The contact was subjected to either cold-switching or hot-switching depending on the phase and contact duration (</w:t>
      </w:r>
      <w:hyperlink r:id="rId50" w:anchor="fig_body_display_sensors-19-00579-f007" w:history="1">
        <w:r w:rsidRPr="00072FCA">
          <w:rPr>
            <w:rStyle w:val="Hyperlink"/>
            <w:rFonts w:cstheme="minorHAnsi"/>
            <w:color w:val="3156A2"/>
          </w:rPr>
          <w:t>Figure 7</w:t>
        </w:r>
      </w:hyperlink>
      <w:r w:rsidRPr="00072FCA">
        <w:rPr>
          <w:rFonts w:cstheme="minorHAnsi"/>
        </w:rPr>
        <w:t>).</w:t>
      </w:r>
    </w:p>
    <w:p w14:paraId="2827F230" w14:textId="77777777" w:rsidR="003F0B49" w:rsidRPr="00072FCA" w:rsidRDefault="003F0B49" w:rsidP="003F0B49">
      <w:pPr>
        <w:pStyle w:val="NoSpacing"/>
        <w:rPr>
          <w:rFonts w:cstheme="minorHAnsi"/>
        </w:rPr>
      </w:pPr>
    </w:p>
    <w:p w14:paraId="1909CFCF" w14:textId="78937550" w:rsidR="00F6081E" w:rsidRPr="00072FCA" w:rsidRDefault="00F6081E" w:rsidP="003F0B49">
      <w:pPr>
        <w:pStyle w:val="NoSpacing"/>
        <w:rPr>
          <w:rFonts w:cstheme="minorHAnsi"/>
        </w:rPr>
      </w:pPr>
      <w:r w:rsidRPr="00072FCA">
        <w:rPr>
          <w:rFonts w:cstheme="minorHAnsi"/>
          <w:noProof/>
        </w:rPr>
        <w:drawing>
          <wp:inline distT="0" distB="0" distL="0" distR="0" wp14:anchorId="3E04F828" wp14:editId="31340A40">
            <wp:extent cx="3657600" cy="1865376"/>
            <wp:effectExtent l="0" t="0" r="0" b="1905"/>
            <wp:docPr id="15" name="Picture 15" descr="Figure 7. Illustrations of relative timing with respect to test signal: (a) Cold-switching, (b) hot closure, (c) hot opening, and (d) hot-switch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nsors 19 00579 g007 550"/>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3657600" cy="1865376"/>
                    </a:xfrm>
                    <a:prstGeom prst="rect">
                      <a:avLst/>
                    </a:prstGeom>
                    <a:noFill/>
                    <a:ln>
                      <a:noFill/>
                    </a:ln>
                  </pic:spPr>
                </pic:pic>
              </a:graphicData>
            </a:graphic>
          </wp:inline>
        </w:drawing>
      </w:r>
    </w:p>
    <w:p w14:paraId="2875EFCC" w14:textId="6F1E913E" w:rsidR="00F6081E" w:rsidRPr="00072FCA" w:rsidRDefault="00F6081E" w:rsidP="003F0B49">
      <w:pPr>
        <w:pStyle w:val="NoSpacing"/>
        <w:rPr>
          <w:rFonts w:cstheme="minorHAnsi"/>
        </w:rPr>
      </w:pPr>
      <w:r w:rsidRPr="00072FCA">
        <w:rPr>
          <w:rFonts w:cstheme="minorHAnsi"/>
          <w:b/>
          <w:bCs/>
        </w:rPr>
        <w:t>Figure 7.</w:t>
      </w:r>
      <w:r w:rsidRPr="00072FCA">
        <w:rPr>
          <w:rFonts w:cstheme="minorHAnsi"/>
        </w:rPr>
        <w:t> Illustrations of relative timing with respect to test signal: (</w:t>
      </w:r>
      <w:r w:rsidRPr="00072FCA">
        <w:rPr>
          <w:rFonts w:cstheme="minorHAnsi"/>
          <w:b/>
          <w:bCs/>
        </w:rPr>
        <w:t>a</w:t>
      </w:r>
      <w:r w:rsidRPr="00072FCA">
        <w:rPr>
          <w:rFonts w:cstheme="minorHAnsi"/>
        </w:rPr>
        <w:t>) Cold-switching, (</w:t>
      </w:r>
      <w:r w:rsidRPr="00072FCA">
        <w:rPr>
          <w:rFonts w:cstheme="minorHAnsi"/>
          <w:b/>
          <w:bCs/>
        </w:rPr>
        <w:t>b</w:t>
      </w:r>
      <w:r w:rsidRPr="00072FCA">
        <w:rPr>
          <w:rFonts w:cstheme="minorHAnsi"/>
        </w:rPr>
        <w:t>) hot closure, (</w:t>
      </w:r>
      <w:r w:rsidRPr="00072FCA">
        <w:rPr>
          <w:rFonts w:cstheme="minorHAnsi"/>
          <w:b/>
          <w:bCs/>
        </w:rPr>
        <w:t>c</w:t>
      </w:r>
      <w:r w:rsidRPr="00072FCA">
        <w:rPr>
          <w:rFonts w:cstheme="minorHAnsi"/>
        </w:rPr>
        <w:t>) hot opening, and (</w:t>
      </w:r>
      <w:r w:rsidRPr="00072FCA">
        <w:rPr>
          <w:rFonts w:cstheme="minorHAnsi"/>
          <w:b/>
          <w:bCs/>
        </w:rPr>
        <w:t>d</w:t>
      </w:r>
      <w:r w:rsidRPr="00072FCA">
        <w:rPr>
          <w:rFonts w:cstheme="minorHAnsi"/>
        </w:rPr>
        <w:t>) hot-switching.</w:t>
      </w:r>
    </w:p>
    <w:p w14:paraId="02B6F110" w14:textId="77777777" w:rsidR="003F0B49" w:rsidRPr="00072FCA" w:rsidRDefault="003F0B49" w:rsidP="003F0B49">
      <w:pPr>
        <w:pStyle w:val="NoSpacing"/>
        <w:rPr>
          <w:rFonts w:cstheme="minorHAnsi"/>
        </w:rPr>
      </w:pPr>
    </w:p>
    <w:p w14:paraId="4F7D3668" w14:textId="3F4A97E7" w:rsidR="00F6081E" w:rsidRPr="00072FCA" w:rsidRDefault="00F6081E" w:rsidP="00961038">
      <w:pPr>
        <w:pStyle w:val="NoSpacing"/>
        <w:rPr>
          <w:rFonts w:cstheme="minorHAnsi"/>
        </w:rPr>
      </w:pPr>
      <w:r w:rsidRPr="00072FCA">
        <w:rPr>
          <w:rFonts w:cstheme="minorHAnsi"/>
        </w:rPr>
        <w:t>Cold switching implies that the test signal flowed only through the contact during the fully contact closure period, as shown in </w:t>
      </w:r>
      <w:hyperlink r:id="rId52" w:anchor="fig_body_display_sensors-19-00579-f007" w:history="1">
        <w:r w:rsidRPr="00072FCA">
          <w:rPr>
            <w:rStyle w:val="Hyperlink"/>
            <w:rFonts w:cstheme="minorHAnsi"/>
            <w:color w:val="3156A2"/>
          </w:rPr>
          <w:t>Figure 7</w:t>
        </w:r>
      </w:hyperlink>
      <w:r w:rsidRPr="00072FCA">
        <w:rPr>
          <w:rFonts w:cstheme="minorHAnsi"/>
        </w:rPr>
        <w:t>a. Hot-switching implies the situation where the test signal is applied into the contact from before the contact closure to after the opening transition, as shown in </w:t>
      </w:r>
      <w:hyperlink r:id="rId53" w:anchor="fig_body_display_sensors-19-00579-f007" w:history="1">
        <w:r w:rsidRPr="00072FCA">
          <w:rPr>
            <w:rStyle w:val="Hyperlink"/>
            <w:rFonts w:cstheme="minorHAnsi"/>
            <w:color w:val="3156A2"/>
          </w:rPr>
          <w:t>Figure 7</w:t>
        </w:r>
      </w:hyperlink>
      <w:r w:rsidRPr="00072FCA">
        <w:rPr>
          <w:rFonts w:cstheme="minorHAnsi"/>
        </w:rPr>
        <w:t xml:space="preserve">b–d. The study of </w:t>
      </w:r>
      <w:r w:rsidRPr="00072FCA">
        <w:rPr>
          <w:rFonts w:cstheme="minorHAnsi"/>
        </w:rPr>
        <w:lastRenderedPageBreak/>
        <w:t>contact surface tribology under these cycling situations is very critical for the enhancement of microcontact reliability for future robust microswitch design.</w:t>
      </w:r>
    </w:p>
    <w:p w14:paraId="2BB24F64" w14:textId="77777777" w:rsidR="003F0B49" w:rsidRPr="00072FCA" w:rsidRDefault="003F0B49" w:rsidP="00961038">
      <w:pPr>
        <w:pStyle w:val="NoSpacing"/>
        <w:rPr>
          <w:rFonts w:cstheme="minorHAnsi"/>
        </w:rPr>
      </w:pPr>
    </w:p>
    <w:p w14:paraId="119D10B2" w14:textId="729C6AF8" w:rsidR="00F6081E" w:rsidRPr="00072FCA" w:rsidRDefault="00F6081E" w:rsidP="00961038">
      <w:pPr>
        <w:pStyle w:val="NoSpacing"/>
        <w:rPr>
          <w:rFonts w:cstheme="minorHAnsi"/>
        </w:rPr>
      </w:pPr>
      <w:r w:rsidRPr="00072FCA">
        <w:rPr>
          <w:rFonts w:cstheme="minorHAnsi"/>
        </w:rPr>
        <w:t>In order to characterize the development of contact surfaces, we performed an initial contact test (ICT), a cold-switching test (CST), and a hot-switching test (HST). For the ICT test, a known DC load was applied to the beam, and the integrated force sensor was advanced slowly in 20 nm increments until the sensor tip contacted the beam. We continued to advance the force sensor until the current through and voltage drop across the contact was observed. At this time, the force sensor was zeroed, and the actuator was advanced ~300 nm to obtain the desired contact forces (e.g., ~20–100 µN), depending on the specific contact support structure being used. The controlling of actuator step size, time interval, and applied force, as well as the data recording for applied currents and measured voltages, were performed through intensive LabView programming.</w:t>
      </w:r>
    </w:p>
    <w:p w14:paraId="75C09C69" w14:textId="77777777" w:rsidR="003F0B49" w:rsidRPr="00072FCA" w:rsidRDefault="003F0B49" w:rsidP="00961038">
      <w:pPr>
        <w:pStyle w:val="NoSpacing"/>
        <w:rPr>
          <w:rFonts w:cstheme="minorHAnsi"/>
        </w:rPr>
      </w:pPr>
    </w:p>
    <w:p w14:paraId="51963921" w14:textId="793D4CC5" w:rsidR="00F6081E" w:rsidRPr="00072FCA" w:rsidRDefault="00F6081E" w:rsidP="00961038">
      <w:pPr>
        <w:pStyle w:val="NoSpacing"/>
        <w:rPr>
          <w:rFonts w:cstheme="minorHAnsi"/>
        </w:rPr>
      </w:pPr>
      <w:r w:rsidRPr="00072FCA">
        <w:rPr>
          <w:rFonts w:cstheme="minorHAnsi"/>
        </w:rPr>
        <w:t>During CST testing, a signal was applied and/or removed to the contact only when the contact remained fully closed. At this stage, the measurement of contact current and voltage was made to determine the contact resistance. After finishing the measurements, the applied current was turned off to open the contact. This test was performed for the desired number of contact cycles.</w:t>
      </w:r>
    </w:p>
    <w:p w14:paraId="3FB71FAC" w14:textId="77777777" w:rsidR="003F0B49" w:rsidRPr="00072FCA" w:rsidRDefault="003F0B49" w:rsidP="00961038">
      <w:pPr>
        <w:pStyle w:val="NoSpacing"/>
        <w:rPr>
          <w:rFonts w:cstheme="minorHAnsi"/>
        </w:rPr>
      </w:pPr>
    </w:p>
    <w:p w14:paraId="0B1A973C" w14:textId="6F46D7EF" w:rsidR="00F6081E" w:rsidRPr="00072FCA" w:rsidRDefault="00F6081E" w:rsidP="00961038">
      <w:pPr>
        <w:pStyle w:val="NoSpacing"/>
        <w:rPr>
          <w:rFonts w:cstheme="minorHAnsi"/>
        </w:rPr>
      </w:pPr>
      <w:r w:rsidRPr="00072FCA">
        <w:rPr>
          <w:rFonts w:cstheme="minorHAnsi"/>
        </w:rPr>
        <w:t>During HST, the test signal was applied to the contact when the contact was fully opened or transitioned open/close. LabView software was used to control the testing for acquiring the contact resistance, force, and other associated measurements.</w:t>
      </w:r>
    </w:p>
    <w:p w14:paraId="0BD6CC7C" w14:textId="77777777" w:rsidR="003F0B49" w:rsidRPr="00072FCA" w:rsidRDefault="003F0B49" w:rsidP="00961038">
      <w:pPr>
        <w:pStyle w:val="NoSpacing"/>
        <w:rPr>
          <w:rFonts w:cstheme="minorHAnsi"/>
        </w:rPr>
      </w:pPr>
    </w:p>
    <w:p w14:paraId="16289006" w14:textId="77777777" w:rsidR="00F6081E" w:rsidRPr="00072FCA" w:rsidRDefault="00F6081E" w:rsidP="00961038">
      <w:pPr>
        <w:pStyle w:val="Heading1"/>
        <w:rPr>
          <w:rFonts w:asciiTheme="minorHAnsi" w:hAnsiTheme="minorHAnsi" w:cstheme="minorHAnsi"/>
        </w:rPr>
      </w:pPr>
      <w:r w:rsidRPr="00072FCA">
        <w:rPr>
          <w:rFonts w:asciiTheme="minorHAnsi" w:hAnsiTheme="minorHAnsi" w:cstheme="minorHAnsi"/>
        </w:rPr>
        <w:t>3. Proposed Improved Microcontact Support Structure Fabrication Process</w:t>
      </w:r>
    </w:p>
    <w:p w14:paraId="2D29E4A3" w14:textId="4D49D2A9" w:rsidR="00F6081E" w:rsidRPr="00072FCA" w:rsidRDefault="00F6081E" w:rsidP="003356DE">
      <w:pPr>
        <w:pStyle w:val="NoSpacing"/>
        <w:rPr>
          <w:rFonts w:cstheme="minorHAnsi"/>
        </w:rPr>
      </w:pPr>
      <w:r w:rsidRPr="00072FCA">
        <w:rPr>
          <w:rFonts w:cstheme="minorHAnsi"/>
        </w:rPr>
        <w:t>In this work, we fabricated two separate microcontacts through an SOI micromachined process to mimic an actual MEMS switch. </w:t>
      </w:r>
      <w:hyperlink r:id="rId54" w:anchor="fig_body_display_sensors-19-00579-f008" w:history="1">
        <w:r w:rsidRPr="00072FCA">
          <w:rPr>
            <w:rStyle w:val="Hyperlink"/>
            <w:rFonts w:cstheme="minorHAnsi"/>
            <w:color w:val="auto"/>
            <w:u w:val="none"/>
          </w:rPr>
          <w:t>Figure 8</w:t>
        </w:r>
      </w:hyperlink>
      <w:r w:rsidRPr="00072FCA">
        <w:rPr>
          <w:rFonts w:cstheme="minorHAnsi"/>
        </w:rPr>
        <w:t> shows the schematic diagram of our proposed device structure.</w:t>
      </w:r>
    </w:p>
    <w:p w14:paraId="24238DCA" w14:textId="77777777" w:rsidR="00961038" w:rsidRPr="00072FCA" w:rsidRDefault="00961038" w:rsidP="003356DE">
      <w:pPr>
        <w:pStyle w:val="NoSpacing"/>
        <w:rPr>
          <w:rFonts w:cstheme="minorHAnsi"/>
        </w:rPr>
      </w:pPr>
    </w:p>
    <w:p w14:paraId="4EE549B7" w14:textId="3A3F3CB7" w:rsidR="00961038" w:rsidRPr="00072FCA" w:rsidRDefault="00F6081E" w:rsidP="003356DE">
      <w:pPr>
        <w:pStyle w:val="NoSpacing"/>
        <w:rPr>
          <w:rFonts w:cstheme="minorHAnsi"/>
        </w:rPr>
      </w:pPr>
      <w:r w:rsidRPr="00072FCA">
        <w:rPr>
          <w:rFonts w:cstheme="minorHAnsi"/>
          <w:noProof/>
        </w:rPr>
        <w:drawing>
          <wp:inline distT="0" distB="0" distL="0" distR="0" wp14:anchorId="5FB0FADC" wp14:editId="4B0B82AF">
            <wp:extent cx="4572000" cy="1965960"/>
            <wp:effectExtent l="0" t="0" r="0" b="0"/>
            <wp:docPr id="14" name="Picture 14" descr="Figure 8. Proposed microcontact support structure fabrication proc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nsors 19 00579 g008 550"/>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4572000" cy="1965960"/>
                    </a:xfrm>
                    <a:prstGeom prst="rect">
                      <a:avLst/>
                    </a:prstGeom>
                    <a:noFill/>
                    <a:ln>
                      <a:noFill/>
                    </a:ln>
                  </pic:spPr>
                </pic:pic>
              </a:graphicData>
            </a:graphic>
          </wp:inline>
        </w:drawing>
      </w:r>
    </w:p>
    <w:p w14:paraId="7D28531A" w14:textId="3C2D5808" w:rsidR="00F6081E" w:rsidRPr="00072FCA" w:rsidRDefault="00F6081E" w:rsidP="003356DE">
      <w:pPr>
        <w:pStyle w:val="NoSpacing"/>
        <w:rPr>
          <w:rFonts w:cstheme="minorHAnsi"/>
        </w:rPr>
      </w:pPr>
      <w:r w:rsidRPr="00072FCA">
        <w:rPr>
          <w:rFonts w:cstheme="minorHAnsi"/>
          <w:b/>
          <w:bCs/>
        </w:rPr>
        <w:t>Figure 8.</w:t>
      </w:r>
      <w:r w:rsidRPr="00072FCA">
        <w:rPr>
          <w:rFonts w:cstheme="minorHAnsi"/>
        </w:rPr>
        <w:t> Proposed microcontact support structure fabrication process.</w:t>
      </w:r>
    </w:p>
    <w:p w14:paraId="3296F96F" w14:textId="77777777" w:rsidR="003356DE" w:rsidRPr="00072FCA" w:rsidRDefault="003356DE" w:rsidP="003356DE">
      <w:pPr>
        <w:pStyle w:val="NoSpacing"/>
        <w:rPr>
          <w:rFonts w:cstheme="minorHAnsi"/>
        </w:rPr>
      </w:pPr>
    </w:p>
    <w:p w14:paraId="0F090E4D" w14:textId="54B7008B" w:rsidR="00F6081E" w:rsidRPr="00072FCA" w:rsidRDefault="00F6081E" w:rsidP="003356DE">
      <w:pPr>
        <w:pStyle w:val="NoSpacing"/>
        <w:rPr>
          <w:rFonts w:cstheme="minorHAnsi"/>
        </w:rPr>
      </w:pPr>
      <w:r w:rsidRPr="00072FCA">
        <w:rPr>
          <w:rFonts w:cstheme="minorHAnsi"/>
        </w:rPr>
        <w:t xml:space="preserve">The microcontact support structure was fabricated to facilitate the Holm </w:t>
      </w:r>
      <w:proofErr w:type="gramStart"/>
      <w:r w:rsidRPr="00072FCA">
        <w:rPr>
          <w:rFonts w:cstheme="minorHAnsi"/>
        </w:rPr>
        <w:t>cross-bar</w:t>
      </w:r>
      <w:proofErr w:type="gramEnd"/>
      <w:r w:rsidRPr="00072FCA">
        <w:rPr>
          <w:rFonts w:cstheme="minorHAnsi"/>
        </w:rPr>
        <w:t xml:space="preserve"> measurement configuration. In this structure, two contacts were made at the two ends of the fixed-fixed beam, and the other two contacts were made at the both sides of the lower contact, as shown in the top right of </w:t>
      </w:r>
      <w:hyperlink r:id="rId56" w:anchor="fig_body_display_sensors-19-00579-f008" w:history="1">
        <w:r w:rsidRPr="00072FCA">
          <w:rPr>
            <w:rStyle w:val="Hyperlink"/>
            <w:rFonts w:cstheme="minorHAnsi"/>
            <w:color w:val="auto"/>
            <w:u w:val="none"/>
          </w:rPr>
          <w:t>Figure 8</w:t>
        </w:r>
      </w:hyperlink>
      <w:r w:rsidRPr="00072FCA">
        <w:rPr>
          <w:rFonts w:cstheme="minorHAnsi"/>
        </w:rPr>
        <w:t xml:space="preserve">. This Holm </w:t>
      </w:r>
      <w:proofErr w:type="gramStart"/>
      <w:r w:rsidRPr="00072FCA">
        <w:rPr>
          <w:rFonts w:cstheme="minorHAnsi"/>
        </w:rPr>
        <w:t>cross-bar</w:t>
      </w:r>
      <w:proofErr w:type="gramEnd"/>
      <w:r w:rsidRPr="00072FCA">
        <w:rPr>
          <w:rFonts w:cstheme="minorHAnsi"/>
        </w:rPr>
        <w:t xml:space="preserve"> contact support structure facilitated the simultaneous measurements of contact resistance associated with test material and the contact force applied to the beam. During alignment time, the tip of the force sensor was positioned directly on top of the beam so that the piezoelectric actuator can close the contact smoothly and perfectly.</w:t>
      </w:r>
    </w:p>
    <w:p w14:paraId="0B9CC185" w14:textId="77777777" w:rsidR="003356DE" w:rsidRPr="00072FCA" w:rsidRDefault="003356DE" w:rsidP="003356DE">
      <w:pPr>
        <w:pStyle w:val="NoSpacing"/>
        <w:rPr>
          <w:rFonts w:cstheme="minorHAnsi"/>
        </w:rPr>
      </w:pPr>
    </w:p>
    <w:p w14:paraId="69764B34" w14:textId="77777777" w:rsidR="00F6081E" w:rsidRPr="00072FCA" w:rsidRDefault="00F6081E" w:rsidP="003356DE">
      <w:pPr>
        <w:pStyle w:val="Heading2"/>
        <w:rPr>
          <w:rFonts w:asciiTheme="minorHAnsi" w:hAnsiTheme="minorHAnsi" w:cstheme="minorHAnsi"/>
        </w:rPr>
      </w:pPr>
      <w:r w:rsidRPr="00072FCA">
        <w:rPr>
          <w:rFonts w:asciiTheme="minorHAnsi" w:hAnsiTheme="minorHAnsi" w:cstheme="minorHAnsi"/>
        </w:rPr>
        <w:lastRenderedPageBreak/>
        <w:t>3.1. Upper Contact Fabrication</w:t>
      </w:r>
    </w:p>
    <w:p w14:paraId="7A3002AC" w14:textId="68276ABE" w:rsidR="00F6081E" w:rsidRPr="00072FCA" w:rsidRDefault="00F6081E" w:rsidP="003356DE">
      <w:pPr>
        <w:pStyle w:val="NoSpacing"/>
        <w:rPr>
          <w:rFonts w:cstheme="minorHAnsi"/>
        </w:rPr>
      </w:pPr>
      <w:r w:rsidRPr="00072FCA">
        <w:rPr>
          <w:rFonts w:cstheme="minorHAnsi"/>
        </w:rPr>
        <w:t xml:space="preserve">The contact support structure was fabricated using both the surface and bulk micromachining process of a silicon on insulator (SOI) wafer. The SOI wafer consists of a 500 µm thick handle wafer (resistivity ~1000 Ω-cm), 2 µm thick buffered oxide layer, and a 5 µm thick device layer (resistivity ~1000 Ω-cm). Initially, the contact layer metallization was performed. A series of hemispherical upper contact bumps, ranging in size from 2–8 </w:t>
      </w:r>
      <w:proofErr w:type="spellStart"/>
      <w:r w:rsidRPr="00072FCA">
        <w:rPr>
          <w:rFonts w:cstheme="minorHAnsi"/>
        </w:rPr>
        <w:t>μm</w:t>
      </w:r>
      <w:proofErr w:type="spellEnd"/>
      <w:r w:rsidRPr="00072FCA">
        <w:rPr>
          <w:rFonts w:cstheme="minorHAnsi"/>
        </w:rPr>
        <w:t xml:space="preserve"> in diameter, were patterned and deposited. A planar circular pattern was converted into a hemispherical shape by partial heating reflow at high temperature. Afterwards, a 300 nm gold (Au) planar metal contact layer was deposited through the sputtering process. Right before that, a 10 nm titanium (</w:t>
      </w:r>
      <w:proofErr w:type="spellStart"/>
      <w:r w:rsidRPr="00072FCA">
        <w:rPr>
          <w:rFonts w:cstheme="minorHAnsi"/>
        </w:rPr>
        <w:t>Ti</w:t>
      </w:r>
      <w:proofErr w:type="spellEnd"/>
      <w:r w:rsidRPr="00072FCA">
        <w:rPr>
          <w:rFonts w:cstheme="minorHAnsi"/>
        </w:rPr>
        <w:t>) adhesion layer was deposited. Then, the device layer was patterned and etched down to buried oxide layer through reactive ion etching (RIE) process to attain the bridge structure. This Si layer with sputtered gold (Au) metal layer was exploited as a structural layer and was temporarily covered by a protection layer during the backside deep reactive ion etching (DRIE) Bosch process (</w:t>
      </w:r>
      <w:hyperlink r:id="rId57" w:anchor="fig_body_display_sensors-19-00579-f009" w:history="1">
        <w:r w:rsidRPr="00072FCA">
          <w:rPr>
            <w:rStyle w:val="Hyperlink"/>
            <w:rFonts w:cstheme="minorHAnsi"/>
            <w:color w:val="auto"/>
            <w:u w:val="none"/>
          </w:rPr>
          <w:t>Figure 9</w:t>
        </w:r>
      </w:hyperlink>
      <w:r w:rsidRPr="00072FCA">
        <w:rPr>
          <w:rFonts w:cstheme="minorHAnsi"/>
        </w:rPr>
        <w:t>). A cavity was formed within the handle wafer by implementing DRIE to facilitate to release the switching structure. Moreover, it provided space for the force sensor for contact force measurement. Lastly, the buried oxide (BOX) layer of the SOI wafer was etched out from the handle side of the wafer by RIE. In this way, the upper contact support structure was released.</w:t>
      </w:r>
    </w:p>
    <w:p w14:paraId="4B36F60E" w14:textId="77777777" w:rsidR="003356DE" w:rsidRPr="00072FCA" w:rsidRDefault="003356DE" w:rsidP="003356DE">
      <w:pPr>
        <w:pStyle w:val="NoSpacing"/>
        <w:rPr>
          <w:rFonts w:cstheme="minorHAnsi"/>
        </w:rPr>
      </w:pPr>
    </w:p>
    <w:p w14:paraId="1EE37932" w14:textId="2D04BDAD" w:rsidR="00F6081E" w:rsidRPr="00072FCA" w:rsidRDefault="00F6081E" w:rsidP="003356DE">
      <w:pPr>
        <w:pStyle w:val="NoSpacing"/>
        <w:rPr>
          <w:rFonts w:cstheme="minorHAnsi"/>
        </w:rPr>
      </w:pPr>
      <w:r w:rsidRPr="00072FCA">
        <w:rPr>
          <w:rFonts w:cstheme="minorHAnsi"/>
          <w:noProof/>
        </w:rPr>
        <w:drawing>
          <wp:inline distT="0" distB="0" distL="0" distR="0" wp14:anchorId="2394AC14" wp14:editId="168A5AAB">
            <wp:extent cx="3657600" cy="713232"/>
            <wp:effectExtent l="0" t="0" r="0" b="0"/>
            <wp:docPr id="13" name="Picture 13" descr="Sensors 19 00579 g009 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ensors 19 00579 g009 550"/>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3657600" cy="713232"/>
                    </a:xfrm>
                    <a:prstGeom prst="rect">
                      <a:avLst/>
                    </a:prstGeom>
                    <a:noFill/>
                    <a:ln>
                      <a:noFill/>
                    </a:ln>
                  </pic:spPr>
                </pic:pic>
              </a:graphicData>
            </a:graphic>
          </wp:inline>
        </w:drawing>
      </w:r>
    </w:p>
    <w:p w14:paraId="17AD3E9F" w14:textId="40DAE641" w:rsidR="00F6081E" w:rsidRPr="00072FCA" w:rsidRDefault="00F6081E" w:rsidP="003356DE">
      <w:pPr>
        <w:pStyle w:val="NoSpacing"/>
        <w:rPr>
          <w:rFonts w:cstheme="minorHAnsi"/>
        </w:rPr>
      </w:pPr>
      <w:r w:rsidRPr="00072FCA">
        <w:rPr>
          <w:rFonts w:cstheme="minorHAnsi"/>
          <w:b/>
          <w:bCs/>
        </w:rPr>
        <w:t>Figure 9.</w:t>
      </w:r>
      <w:r w:rsidRPr="00072FCA">
        <w:rPr>
          <w:rFonts w:cstheme="minorHAnsi"/>
        </w:rPr>
        <w:t> Deep reactive ion etching (DRIE) for structural layer formation.</w:t>
      </w:r>
    </w:p>
    <w:p w14:paraId="28C01379" w14:textId="77777777" w:rsidR="003356DE" w:rsidRPr="00072FCA" w:rsidRDefault="003356DE" w:rsidP="003356DE">
      <w:pPr>
        <w:pStyle w:val="NoSpacing"/>
        <w:rPr>
          <w:rFonts w:cstheme="minorHAnsi"/>
        </w:rPr>
      </w:pPr>
    </w:p>
    <w:p w14:paraId="6C4809DD" w14:textId="77777777" w:rsidR="00F6081E" w:rsidRPr="00072FCA" w:rsidRDefault="00F6081E" w:rsidP="003356DE">
      <w:pPr>
        <w:pStyle w:val="Heading2"/>
        <w:rPr>
          <w:rFonts w:asciiTheme="minorHAnsi" w:hAnsiTheme="minorHAnsi" w:cstheme="minorHAnsi"/>
        </w:rPr>
      </w:pPr>
      <w:r w:rsidRPr="00072FCA">
        <w:rPr>
          <w:rFonts w:asciiTheme="minorHAnsi" w:hAnsiTheme="minorHAnsi" w:cstheme="minorHAnsi"/>
        </w:rPr>
        <w:t>3.2. Bottom Contact and Contact Pad Fabrication</w:t>
      </w:r>
    </w:p>
    <w:p w14:paraId="22AF54A7" w14:textId="76416646" w:rsidR="00F6081E" w:rsidRPr="00072FCA" w:rsidRDefault="00F6081E" w:rsidP="003356DE">
      <w:pPr>
        <w:pStyle w:val="NoSpacing"/>
        <w:rPr>
          <w:rFonts w:cstheme="minorHAnsi"/>
        </w:rPr>
      </w:pPr>
      <w:r w:rsidRPr="00072FCA">
        <w:rPr>
          <w:rFonts w:cstheme="minorHAnsi"/>
        </w:rPr>
        <w:t>All the bottom contacts, signal traces, and contact pads were fabricated on a silicon substrate isolated by either silicon oxide or silicon nitride. A series of planar contacts, ranging in size from 6–12 µm were fabricated using a standard lift-off process with 300 nm thick evaporated Au, along with a 20 nm of titanium (</w:t>
      </w:r>
      <w:proofErr w:type="spellStart"/>
      <w:r w:rsidRPr="00072FCA">
        <w:rPr>
          <w:rFonts w:cstheme="minorHAnsi"/>
        </w:rPr>
        <w:t>Ti</w:t>
      </w:r>
      <w:proofErr w:type="spellEnd"/>
      <w:r w:rsidRPr="00072FCA">
        <w:rPr>
          <w:rFonts w:cstheme="minorHAnsi"/>
        </w:rPr>
        <w:t>) adhesion layer.</w:t>
      </w:r>
    </w:p>
    <w:p w14:paraId="45FD85B6" w14:textId="77777777" w:rsidR="003356DE" w:rsidRPr="00072FCA" w:rsidRDefault="003356DE" w:rsidP="002F311E">
      <w:pPr>
        <w:pStyle w:val="NoSpacing"/>
        <w:rPr>
          <w:rFonts w:cstheme="minorHAnsi"/>
        </w:rPr>
      </w:pPr>
    </w:p>
    <w:p w14:paraId="3B4F5DC4" w14:textId="77777777" w:rsidR="00F6081E" w:rsidRPr="00072FCA" w:rsidRDefault="00F6081E" w:rsidP="002F311E">
      <w:pPr>
        <w:pStyle w:val="Heading2"/>
        <w:rPr>
          <w:rFonts w:asciiTheme="minorHAnsi" w:hAnsiTheme="minorHAnsi" w:cstheme="minorHAnsi"/>
        </w:rPr>
      </w:pPr>
      <w:r w:rsidRPr="00072FCA">
        <w:rPr>
          <w:rFonts w:asciiTheme="minorHAnsi" w:hAnsiTheme="minorHAnsi" w:cstheme="minorHAnsi"/>
        </w:rPr>
        <w:t>3.3. Bottom Metal Pillar Fabrication</w:t>
      </w:r>
    </w:p>
    <w:p w14:paraId="6ECCEC89" w14:textId="0E2E8C60" w:rsidR="00F6081E" w:rsidRPr="00072FCA" w:rsidRDefault="00F6081E" w:rsidP="002F311E">
      <w:pPr>
        <w:pStyle w:val="NoSpacing"/>
        <w:rPr>
          <w:rFonts w:cstheme="minorHAnsi"/>
        </w:rPr>
      </w:pPr>
      <w:r w:rsidRPr="00072FCA">
        <w:rPr>
          <w:rFonts w:cstheme="minorHAnsi"/>
        </w:rPr>
        <w:t>To enable switching between upper hemisphere and lower planar contacts, we fabricated gold (Au) contact pillars about 1 µm high on top of the bottom Si wafer. As the beam was loaded at the center, the force was symmetrically distributed (~450 µN) at the both pillars (</w:t>
      </w:r>
      <w:hyperlink r:id="rId59" w:anchor="fig_body_display_sensors-19-00579-f010" w:history="1">
        <w:r w:rsidRPr="00072FCA">
          <w:rPr>
            <w:rStyle w:val="Hyperlink"/>
            <w:rFonts w:cstheme="minorHAnsi"/>
            <w:color w:val="3156A2"/>
          </w:rPr>
          <w:t>Figure 10</w:t>
        </w:r>
      </w:hyperlink>
      <w:r w:rsidRPr="00072FCA">
        <w:rPr>
          <w:rFonts w:cstheme="minorHAnsi"/>
        </w:rPr>
        <w:t>).</w:t>
      </w:r>
    </w:p>
    <w:p w14:paraId="2ACBFEDE" w14:textId="77777777" w:rsidR="002F311E" w:rsidRPr="00072FCA" w:rsidRDefault="002F311E" w:rsidP="002F311E">
      <w:pPr>
        <w:pStyle w:val="NoSpacing"/>
        <w:rPr>
          <w:rFonts w:cstheme="minorHAnsi"/>
        </w:rPr>
      </w:pPr>
    </w:p>
    <w:p w14:paraId="469B36C9" w14:textId="04F75B48" w:rsidR="00F6081E" w:rsidRPr="00072FCA" w:rsidRDefault="00F6081E" w:rsidP="002F311E">
      <w:pPr>
        <w:pStyle w:val="NoSpacing"/>
        <w:rPr>
          <w:rFonts w:cstheme="minorHAnsi"/>
        </w:rPr>
      </w:pPr>
      <w:r w:rsidRPr="00072FCA">
        <w:rPr>
          <w:rFonts w:cstheme="minorHAnsi"/>
          <w:noProof/>
        </w:rPr>
        <w:drawing>
          <wp:inline distT="0" distB="0" distL="0" distR="0" wp14:anchorId="199A5329" wp14:editId="6EFD42C4">
            <wp:extent cx="3657600" cy="1938528"/>
            <wp:effectExtent l="0" t="0" r="0" b="5080"/>
            <wp:docPr id="12" name="Picture 12" descr="Sensors 19 00579 g010 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ensors 19 00579 g010 550"/>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3657600" cy="1938528"/>
                    </a:xfrm>
                    <a:prstGeom prst="rect">
                      <a:avLst/>
                    </a:prstGeom>
                    <a:noFill/>
                    <a:ln>
                      <a:noFill/>
                    </a:ln>
                  </pic:spPr>
                </pic:pic>
              </a:graphicData>
            </a:graphic>
          </wp:inline>
        </w:drawing>
      </w:r>
    </w:p>
    <w:p w14:paraId="4B918FF7" w14:textId="77777777" w:rsidR="00F6081E" w:rsidRPr="00072FCA" w:rsidRDefault="00F6081E" w:rsidP="002F311E">
      <w:pPr>
        <w:pStyle w:val="NoSpacing"/>
        <w:rPr>
          <w:rFonts w:cstheme="minorHAnsi"/>
        </w:rPr>
      </w:pPr>
      <w:r w:rsidRPr="00072FCA">
        <w:rPr>
          <w:rFonts w:cstheme="minorHAnsi"/>
          <w:b/>
          <w:bCs/>
        </w:rPr>
        <w:t>Figure 10.</w:t>
      </w:r>
      <w:r w:rsidRPr="00072FCA">
        <w:rPr>
          <w:rFonts w:cstheme="minorHAnsi"/>
        </w:rPr>
        <w:t> Schematic model for determining Au pillar dimensions.</w:t>
      </w:r>
    </w:p>
    <w:p w14:paraId="5AAEA2F2" w14:textId="77777777" w:rsidR="002F311E" w:rsidRPr="00072FCA" w:rsidRDefault="002F311E" w:rsidP="002F311E">
      <w:pPr>
        <w:pStyle w:val="NoSpacing"/>
        <w:rPr>
          <w:rFonts w:cstheme="minorHAnsi"/>
        </w:rPr>
      </w:pPr>
    </w:p>
    <w:p w14:paraId="2A4CD37E" w14:textId="21525A6E" w:rsidR="00F6081E" w:rsidRPr="00072FCA" w:rsidRDefault="00F6081E" w:rsidP="002F311E">
      <w:pPr>
        <w:pStyle w:val="NoSpacing"/>
        <w:rPr>
          <w:rFonts w:cstheme="minorHAnsi"/>
        </w:rPr>
      </w:pPr>
      <w:r w:rsidRPr="00072FCA">
        <w:rPr>
          <w:rFonts w:cstheme="minorHAnsi"/>
        </w:rPr>
        <w:t>Now, the stress on the pillar can be calculated as,</w:t>
      </w:r>
    </w:p>
    <w:p w14:paraId="6F63FDC2" w14:textId="77777777" w:rsidR="007F46B2" w:rsidRPr="00072FCA" w:rsidRDefault="007F46B2" w:rsidP="00BE5A59">
      <w:pPr>
        <w:pStyle w:val="NoSpacing"/>
        <w:rPr>
          <w:rFonts w:cstheme="minorHAnsi"/>
        </w:rPr>
      </w:pPr>
    </w:p>
    <w:p w14:paraId="05C83B3F" w14:textId="1DD4CE95" w:rsidR="00F6081E" w:rsidRPr="00072FCA" w:rsidRDefault="003D7010" w:rsidP="003D7010">
      <w:pPr>
        <w:pStyle w:val="NoSpacing"/>
        <w:jc w:val="center"/>
        <w:rPr>
          <w:rFonts w:cstheme="minorHAnsi"/>
          <w:sz w:val="24"/>
          <w:szCs w:val="24"/>
        </w:rPr>
      </w:pPr>
      <m:oMath>
        <m:r>
          <w:rPr>
            <w:rStyle w:val="mi"/>
            <w:rFonts w:ascii="Cambria Math" w:hAnsi="Cambria Math" w:cstheme="minorHAnsi"/>
            <w:color w:val="222222"/>
            <w:sz w:val="28"/>
            <w:szCs w:val="28"/>
            <w:bdr w:val="none" w:sz="0" w:space="0" w:color="auto" w:frame="1"/>
          </w:rPr>
          <m:t>σ=</m:t>
        </m:r>
        <m:f>
          <m:fPr>
            <m:ctrlPr>
              <w:rPr>
                <w:rStyle w:val="mi"/>
                <w:rFonts w:ascii="Cambria Math" w:hAnsi="Cambria Math" w:cstheme="minorHAnsi"/>
                <w:color w:val="222222"/>
                <w:sz w:val="28"/>
                <w:szCs w:val="28"/>
                <w:bdr w:val="none" w:sz="0" w:space="0" w:color="auto" w:frame="1"/>
              </w:rPr>
            </m:ctrlPr>
          </m:fPr>
          <m:num>
            <m:r>
              <w:rPr>
                <w:rStyle w:val="mi"/>
                <w:rFonts w:ascii="Cambria Math" w:hAnsi="Cambria Math" w:cstheme="minorHAnsi"/>
                <w:color w:val="222222"/>
                <w:sz w:val="28"/>
                <w:szCs w:val="28"/>
                <w:bdr w:val="none" w:sz="0" w:space="0" w:color="auto" w:frame="1"/>
              </w:rPr>
              <m:t>F</m:t>
            </m:r>
          </m:num>
          <m:den>
            <m:r>
              <w:rPr>
                <w:rStyle w:val="mi"/>
                <w:rFonts w:ascii="Cambria Math" w:hAnsi="Cambria Math" w:cstheme="minorHAnsi"/>
                <w:color w:val="222222"/>
                <w:sz w:val="28"/>
                <w:szCs w:val="28"/>
                <w:bdr w:val="none" w:sz="0" w:space="0" w:color="auto" w:frame="1"/>
              </w:rPr>
              <m:t>A</m:t>
            </m:r>
          </m:den>
        </m:f>
        <m:r>
          <w:rPr>
            <w:rStyle w:val="mi"/>
            <w:rFonts w:ascii="Cambria Math" w:hAnsi="Cambria Math" w:cstheme="minorHAnsi"/>
            <w:color w:val="222222"/>
            <w:sz w:val="28"/>
            <w:szCs w:val="28"/>
            <w:bdr w:val="none" w:sz="0" w:space="0" w:color="auto" w:frame="1"/>
          </w:rPr>
          <m:t>=</m:t>
        </m:r>
        <m:f>
          <m:fPr>
            <m:ctrlPr>
              <w:rPr>
                <w:rStyle w:val="mi"/>
                <w:rFonts w:ascii="Cambria Math" w:hAnsi="Cambria Math" w:cstheme="minorHAnsi"/>
                <w:color w:val="222222"/>
                <w:sz w:val="28"/>
                <w:szCs w:val="28"/>
                <w:bdr w:val="none" w:sz="0" w:space="0" w:color="auto" w:frame="1"/>
              </w:rPr>
            </m:ctrlPr>
          </m:fPr>
          <m:num>
            <m:r>
              <w:rPr>
                <w:rStyle w:val="mi"/>
                <w:rFonts w:ascii="Cambria Math" w:hAnsi="Cambria Math" w:cstheme="minorHAnsi"/>
                <w:color w:val="222222"/>
                <w:sz w:val="28"/>
                <w:szCs w:val="28"/>
                <w:bdr w:val="none" w:sz="0" w:space="0" w:color="auto" w:frame="1"/>
              </w:rPr>
              <m:t>450</m:t>
            </m:r>
            <m:r>
              <m:rPr>
                <m:sty m:val="p"/>
              </m:rPr>
              <w:rPr>
                <w:rStyle w:val="mi"/>
                <w:rFonts w:ascii="Cambria Math" w:hAnsi="Cambria Math" w:cstheme="minorHAnsi"/>
                <w:color w:val="222222"/>
                <w:sz w:val="28"/>
                <w:szCs w:val="28"/>
                <w:bdr w:val="none" w:sz="0" w:space="0" w:color="auto" w:frame="1"/>
              </w:rPr>
              <m:t>µN</m:t>
            </m:r>
          </m:num>
          <m:den>
            <m:r>
              <w:rPr>
                <w:rStyle w:val="mi"/>
                <w:rFonts w:ascii="Cambria Math" w:hAnsi="Cambria Math" w:cstheme="minorHAnsi"/>
                <w:color w:val="222222"/>
                <w:sz w:val="28"/>
                <w:szCs w:val="28"/>
                <w:bdr w:val="none" w:sz="0" w:space="0" w:color="auto" w:frame="1"/>
              </w:rPr>
              <m:t>A</m:t>
            </m:r>
          </m:den>
        </m:f>
      </m:oMath>
      <w:r w:rsidR="002F311E" w:rsidRPr="00072FCA">
        <w:rPr>
          <w:rStyle w:val="mi"/>
          <w:rFonts w:cstheme="minorHAnsi"/>
          <w:color w:val="222222"/>
          <w:sz w:val="26"/>
          <w:szCs w:val="26"/>
          <w:bdr w:val="none" w:sz="0" w:space="0" w:color="auto" w:frame="1"/>
        </w:rPr>
        <w:t xml:space="preserve"> </w:t>
      </w:r>
      <w:r w:rsidRPr="00072FCA">
        <w:rPr>
          <w:rStyle w:val="mi"/>
          <w:rFonts w:cstheme="minorHAnsi"/>
          <w:color w:val="222222"/>
          <w:sz w:val="26"/>
          <w:szCs w:val="26"/>
          <w:bdr w:val="none" w:sz="0" w:space="0" w:color="auto" w:frame="1"/>
        </w:rPr>
        <w:tab/>
      </w:r>
      <w:r w:rsidR="00F6081E" w:rsidRPr="00072FCA">
        <w:rPr>
          <w:rFonts w:cstheme="minorHAnsi"/>
        </w:rPr>
        <w:t>(19)</w:t>
      </w:r>
    </w:p>
    <w:p w14:paraId="6D95965B" w14:textId="30905AB2" w:rsidR="00F6081E" w:rsidRPr="00072FCA" w:rsidRDefault="00F6081E" w:rsidP="00BE5A59">
      <w:pPr>
        <w:pStyle w:val="NoSpacing"/>
        <w:rPr>
          <w:rFonts w:cstheme="minorHAnsi"/>
        </w:rPr>
      </w:pPr>
      <w:r w:rsidRPr="00072FCA">
        <w:rPr>
          <w:rFonts w:cstheme="minorHAnsi"/>
        </w:rPr>
        <w:lastRenderedPageBreak/>
        <w:t>where </w:t>
      </w:r>
      <w:r w:rsidRPr="00072FCA">
        <w:rPr>
          <w:rStyle w:val="html-italic"/>
          <w:rFonts w:cstheme="minorHAnsi"/>
        </w:rPr>
        <w:t>F</w:t>
      </w:r>
      <w:r w:rsidRPr="00072FCA">
        <w:rPr>
          <w:rFonts w:cstheme="minorHAnsi"/>
        </w:rPr>
        <w:t> is the applied force and </w:t>
      </w:r>
      <w:r w:rsidRPr="00072FCA">
        <w:rPr>
          <w:rStyle w:val="html-italic"/>
          <w:rFonts w:cstheme="minorHAnsi"/>
        </w:rPr>
        <w:t>A</w:t>
      </w:r>
      <w:r w:rsidRPr="00072FCA">
        <w:rPr>
          <w:rFonts w:cstheme="minorHAnsi"/>
        </w:rPr>
        <w:t> is the cross-sectional area of the pillar. Yield strength for Au, </w:t>
      </w:r>
      <m:oMath>
        <m:sSub>
          <m:sSubPr>
            <m:ctrlPr>
              <w:rPr>
                <w:rStyle w:val="mi"/>
                <w:rFonts w:ascii="Cambria Math" w:hAnsi="Cambria Math" w:cstheme="minorHAnsi"/>
              </w:rPr>
            </m:ctrlPr>
          </m:sSubPr>
          <m:e>
            <m:r>
              <w:rPr>
                <w:rStyle w:val="mi"/>
                <w:rFonts w:ascii="Cambria Math" w:hAnsi="Cambria Math" w:cstheme="minorHAnsi"/>
              </w:rPr>
              <m:t>σ</m:t>
            </m:r>
          </m:e>
          <m:sub>
            <m:r>
              <w:rPr>
                <w:rStyle w:val="mi"/>
                <w:rFonts w:ascii="Cambria Math" w:hAnsi="Cambria Math" w:cstheme="minorHAnsi"/>
              </w:rPr>
              <m:t>Y</m:t>
            </m:r>
          </m:sub>
        </m:sSub>
        <m:r>
          <m:rPr>
            <m:sty m:val="p"/>
          </m:rPr>
          <w:rPr>
            <w:rStyle w:val="mi"/>
            <w:rFonts w:ascii="Cambria Math" w:hAnsi="Cambria Math" w:cstheme="minorHAnsi"/>
          </w:rPr>
          <m:t>=20–205 MPa</m:t>
        </m:r>
      </m:oMath>
      <w:r w:rsidRPr="00072FCA">
        <w:rPr>
          <w:rFonts w:cstheme="minorHAnsi"/>
        </w:rPr>
        <w:t> [</w:t>
      </w:r>
      <w:hyperlink r:id="rId61" w:anchor="B25-sensors-19-00579" w:history="1">
        <w:r w:rsidRPr="00072FCA">
          <w:rPr>
            <w:rStyle w:val="Hyperlink"/>
            <w:rFonts w:cstheme="minorHAnsi"/>
            <w:color w:val="auto"/>
            <w:u w:val="none"/>
          </w:rPr>
          <w:t>25</w:t>
        </w:r>
      </w:hyperlink>
      <w:r w:rsidRPr="00072FCA">
        <w:rPr>
          <w:rFonts w:cstheme="minorHAnsi"/>
        </w:rPr>
        <w:t>]. To make a stable pillar at that applied force, the stress should not be greater than the minimum yield point. Thus,</w:t>
      </w:r>
    </w:p>
    <w:p w14:paraId="2CF41956" w14:textId="77777777" w:rsidR="004D46AF" w:rsidRPr="00072FCA" w:rsidRDefault="004D46AF" w:rsidP="004D46AF">
      <w:pPr>
        <w:pStyle w:val="NoSpacing"/>
        <w:rPr>
          <w:rFonts w:cstheme="minorHAnsi"/>
        </w:rPr>
      </w:pPr>
    </w:p>
    <w:p w14:paraId="107EC575" w14:textId="3C0E70BD" w:rsidR="00BE5A59" w:rsidRPr="00072FCA" w:rsidRDefault="004D46AF" w:rsidP="00F6081E">
      <w:pPr>
        <w:jc w:val="center"/>
        <w:textAlignment w:val="center"/>
        <w:rPr>
          <w:rFonts w:cstheme="minorHAnsi"/>
          <w:color w:val="222222"/>
          <w:sz w:val="28"/>
          <w:szCs w:val="28"/>
        </w:rPr>
      </w:pPr>
      <m:oMathPara>
        <m:oMath>
          <m:r>
            <m:rPr>
              <m:sty m:val="p"/>
            </m:rPr>
            <w:rPr>
              <w:rFonts w:ascii="Cambria Math" w:hAnsi="Cambria Math" w:cstheme="minorHAnsi"/>
              <w:color w:val="222222"/>
              <w:sz w:val="28"/>
              <w:szCs w:val="28"/>
            </w:rPr>
            <m:t>StressonAupillar</m:t>
          </m:r>
          <m:r>
            <w:rPr>
              <w:rFonts w:ascii="Cambria Math" w:hAnsi="Cambria Math" w:cstheme="minorHAnsi"/>
              <w:color w:val="222222"/>
              <w:sz w:val="28"/>
              <w:szCs w:val="28"/>
            </w:rPr>
            <m:t>&lt;</m:t>
          </m:r>
          <m:sSub>
            <m:sSubPr>
              <m:ctrlPr>
                <w:rPr>
                  <w:rFonts w:ascii="Cambria Math" w:hAnsi="Cambria Math" w:cstheme="minorHAnsi"/>
                  <w:color w:val="222222"/>
                  <w:sz w:val="28"/>
                  <w:szCs w:val="28"/>
                </w:rPr>
              </m:ctrlPr>
            </m:sSubPr>
            <m:e>
              <m:r>
                <w:rPr>
                  <w:rFonts w:ascii="Cambria Math" w:hAnsi="Cambria Math" w:cstheme="minorHAnsi"/>
                  <w:color w:val="222222"/>
                  <w:sz w:val="28"/>
                  <w:szCs w:val="28"/>
                </w:rPr>
                <m:t>σ</m:t>
              </m:r>
            </m:e>
            <m:sub>
              <m:r>
                <w:rPr>
                  <w:rFonts w:ascii="Cambria Math" w:hAnsi="Cambria Math" w:cstheme="minorHAnsi"/>
                  <w:color w:val="222222"/>
                  <w:sz w:val="28"/>
                  <w:szCs w:val="28"/>
                </w:rPr>
                <m:t>Y</m:t>
              </m:r>
            </m:sub>
          </m:sSub>
          <m:r>
            <m:rPr>
              <m:sty m:val="p"/>
            </m:rPr>
            <w:rPr>
              <w:rFonts w:ascii="Cambria Math" w:hAnsi="Cambria Math" w:cstheme="minorHAnsi"/>
              <w:color w:val="222222"/>
              <w:sz w:val="28"/>
              <w:szCs w:val="28"/>
            </w:rPr>
            <w:br/>
          </m:r>
        </m:oMath>
        <m:oMath>
          <m:f>
            <m:fPr>
              <m:ctrlPr>
                <w:rPr>
                  <w:rFonts w:ascii="Cambria Math" w:hAnsi="Cambria Math" w:cstheme="minorHAnsi"/>
                  <w:color w:val="222222"/>
                  <w:sz w:val="28"/>
                  <w:szCs w:val="28"/>
                </w:rPr>
              </m:ctrlPr>
            </m:fPr>
            <m:num>
              <m:r>
                <w:rPr>
                  <w:rFonts w:ascii="Cambria Math" w:hAnsi="Cambria Math" w:cstheme="minorHAnsi"/>
                  <w:color w:val="222222"/>
                  <w:sz w:val="28"/>
                  <w:szCs w:val="28"/>
                </w:rPr>
                <m:t>450</m:t>
              </m:r>
              <m:r>
                <m:rPr>
                  <m:sty m:val="p"/>
                </m:rPr>
                <w:rPr>
                  <w:rFonts w:ascii="Cambria Math" w:hAnsi="Cambria Math" w:cstheme="minorHAnsi"/>
                  <w:color w:val="222222"/>
                  <w:sz w:val="28"/>
                  <w:szCs w:val="28"/>
                </w:rPr>
                <m:t>µN</m:t>
              </m:r>
            </m:num>
            <m:den>
              <m:r>
                <w:rPr>
                  <w:rFonts w:ascii="Cambria Math" w:hAnsi="Cambria Math" w:cstheme="minorHAnsi"/>
                  <w:color w:val="222222"/>
                  <w:sz w:val="28"/>
                  <w:szCs w:val="28"/>
                </w:rPr>
                <m:t>A</m:t>
              </m:r>
            </m:den>
          </m:f>
          <m:r>
            <w:rPr>
              <w:rFonts w:ascii="Cambria Math" w:hAnsi="Cambria Math" w:cstheme="minorHAnsi"/>
              <w:color w:val="222222"/>
              <w:sz w:val="28"/>
              <w:szCs w:val="28"/>
            </w:rPr>
            <m:t>&lt;20</m:t>
          </m:r>
          <m:r>
            <m:rPr>
              <m:sty m:val="p"/>
            </m:rPr>
            <w:rPr>
              <w:rFonts w:ascii="Cambria Math" w:hAnsi="Cambria Math" w:cstheme="minorHAnsi"/>
              <w:color w:val="222222"/>
              <w:sz w:val="28"/>
              <w:szCs w:val="28"/>
            </w:rPr>
            <m:t>MPa</m:t>
          </m:r>
          <m:r>
            <m:rPr>
              <m:sty m:val="p"/>
            </m:rPr>
            <w:rPr>
              <w:rFonts w:ascii="Cambria Math" w:hAnsi="Cambria Math" w:cstheme="minorHAnsi"/>
              <w:color w:val="222222"/>
              <w:sz w:val="28"/>
              <w:szCs w:val="28"/>
            </w:rPr>
            <w:br/>
          </m:r>
        </m:oMath>
        <m:oMath>
          <m:r>
            <w:rPr>
              <w:rFonts w:ascii="Cambria Math" w:hAnsi="Cambria Math" w:cstheme="minorHAnsi"/>
              <w:color w:val="222222"/>
              <w:sz w:val="28"/>
              <w:szCs w:val="28"/>
            </w:rPr>
            <m:t>A&gt;22.5×</m:t>
          </m:r>
          <m:sSup>
            <m:sSupPr>
              <m:ctrlPr>
                <w:rPr>
                  <w:rFonts w:ascii="Cambria Math" w:hAnsi="Cambria Math" w:cstheme="minorHAnsi"/>
                  <w:color w:val="222222"/>
                  <w:sz w:val="28"/>
                  <w:szCs w:val="28"/>
                </w:rPr>
              </m:ctrlPr>
            </m:sSupPr>
            <m:e>
              <m:r>
                <w:rPr>
                  <w:rFonts w:ascii="Cambria Math" w:hAnsi="Cambria Math" w:cstheme="minorHAnsi"/>
                  <w:color w:val="222222"/>
                  <w:sz w:val="28"/>
                  <w:szCs w:val="28"/>
                </w:rPr>
                <m:t>10</m:t>
              </m:r>
            </m:e>
            <m:sup>
              <m:r>
                <w:rPr>
                  <w:rFonts w:ascii="Cambria Math" w:hAnsi="Cambria Math" w:cstheme="minorHAnsi"/>
                  <w:color w:val="222222"/>
                  <w:sz w:val="28"/>
                  <w:szCs w:val="28"/>
                </w:rPr>
                <m:t>-12</m:t>
              </m:r>
            </m:sup>
          </m:sSup>
          <m:sSup>
            <m:sSupPr>
              <m:ctrlPr>
                <w:rPr>
                  <w:rFonts w:ascii="Cambria Math" w:hAnsi="Cambria Math" w:cstheme="minorHAnsi"/>
                  <w:color w:val="222222"/>
                  <w:sz w:val="28"/>
                  <w:szCs w:val="28"/>
                </w:rPr>
              </m:ctrlPr>
            </m:sSupPr>
            <m:e>
              <m:r>
                <m:rPr>
                  <m:sty m:val="p"/>
                </m:rPr>
                <w:rPr>
                  <w:rFonts w:ascii="Cambria Math" w:hAnsi="Cambria Math" w:cstheme="minorHAnsi"/>
                  <w:color w:val="222222"/>
                  <w:sz w:val="28"/>
                  <w:szCs w:val="28"/>
                </w:rPr>
                <m:t>m</m:t>
              </m:r>
            </m:e>
            <m:sup>
              <m:r>
                <w:rPr>
                  <w:rFonts w:ascii="Cambria Math" w:hAnsi="Cambria Math" w:cstheme="minorHAnsi"/>
                  <w:color w:val="222222"/>
                  <w:sz w:val="28"/>
                  <w:szCs w:val="28"/>
                </w:rPr>
                <m:t>2</m:t>
              </m:r>
            </m:sup>
          </m:sSup>
        </m:oMath>
      </m:oMathPara>
    </w:p>
    <w:p w14:paraId="254DD0B7" w14:textId="77777777" w:rsidR="004D46AF" w:rsidRPr="00072FCA" w:rsidRDefault="004D46AF" w:rsidP="004D46AF">
      <w:pPr>
        <w:pStyle w:val="NoSpacing"/>
        <w:rPr>
          <w:rFonts w:cstheme="minorHAnsi"/>
        </w:rPr>
      </w:pPr>
    </w:p>
    <w:p w14:paraId="4C7475AB" w14:textId="6A69E0C2" w:rsidR="00F6081E" w:rsidRPr="00072FCA" w:rsidRDefault="00F6081E" w:rsidP="006739B3">
      <w:pPr>
        <w:pStyle w:val="NoSpacing"/>
        <w:rPr>
          <w:rFonts w:cstheme="minorHAnsi"/>
        </w:rPr>
      </w:pPr>
      <w:r w:rsidRPr="00072FCA">
        <w:rPr>
          <w:rFonts w:cstheme="minorHAnsi"/>
        </w:rPr>
        <w:t>Now, if we fix the width as 75 µm, then the condition on length can be expressed as:</w:t>
      </w:r>
    </w:p>
    <w:p w14:paraId="7AE068B6" w14:textId="77777777" w:rsidR="00BE5A59" w:rsidRPr="00072FCA" w:rsidRDefault="00BE5A59" w:rsidP="006739B3">
      <w:pPr>
        <w:pStyle w:val="NoSpacing"/>
        <w:rPr>
          <w:rFonts w:cstheme="minorHAnsi"/>
        </w:rPr>
      </w:pPr>
    </w:p>
    <w:p w14:paraId="2FF60A1C" w14:textId="376B6B66" w:rsidR="00BE5A59" w:rsidRPr="00072FCA" w:rsidRDefault="00757380" w:rsidP="00F6081E">
      <w:pPr>
        <w:jc w:val="center"/>
        <w:textAlignment w:val="center"/>
        <w:rPr>
          <w:rStyle w:val="mi"/>
          <w:rFonts w:cstheme="minorHAnsi"/>
          <w:color w:val="222222"/>
          <w:sz w:val="26"/>
          <w:szCs w:val="26"/>
          <w:bdr w:val="none" w:sz="0" w:space="0" w:color="auto" w:frame="1"/>
        </w:rPr>
      </w:pPr>
      <m:oMathPara>
        <m:oMath>
          <m:r>
            <w:rPr>
              <w:rStyle w:val="mi"/>
              <w:rFonts w:ascii="Cambria Math" w:hAnsi="Cambria Math" w:cstheme="minorHAnsi"/>
              <w:color w:val="222222"/>
              <w:sz w:val="26"/>
              <w:szCs w:val="26"/>
              <w:bdr w:val="none" w:sz="0" w:space="0" w:color="auto" w:frame="1"/>
            </w:rPr>
            <m:t>L&gt;300×</m:t>
          </m:r>
          <m:sSup>
            <m:sSupPr>
              <m:ctrlPr>
                <w:rPr>
                  <w:rStyle w:val="mi"/>
                  <w:rFonts w:ascii="Cambria Math" w:hAnsi="Cambria Math" w:cstheme="minorHAnsi"/>
                  <w:color w:val="222222"/>
                  <w:sz w:val="26"/>
                  <w:szCs w:val="26"/>
                  <w:bdr w:val="none" w:sz="0" w:space="0" w:color="auto" w:frame="1"/>
                </w:rPr>
              </m:ctrlPr>
            </m:sSupPr>
            <m:e>
              <m:r>
                <w:rPr>
                  <w:rStyle w:val="mi"/>
                  <w:rFonts w:ascii="Cambria Math" w:hAnsi="Cambria Math" w:cstheme="minorHAnsi"/>
                  <w:color w:val="222222"/>
                  <w:sz w:val="26"/>
                  <w:szCs w:val="26"/>
                  <w:bdr w:val="none" w:sz="0" w:space="0" w:color="auto" w:frame="1"/>
                </w:rPr>
                <m:t>10</m:t>
              </m:r>
            </m:e>
            <m:sup>
              <m:r>
                <w:rPr>
                  <w:rStyle w:val="mi"/>
                  <w:rFonts w:ascii="Cambria Math" w:hAnsi="Cambria Math" w:cstheme="minorHAnsi"/>
                  <w:color w:val="222222"/>
                  <w:sz w:val="26"/>
                  <w:szCs w:val="26"/>
                  <w:bdr w:val="none" w:sz="0" w:space="0" w:color="auto" w:frame="1"/>
                </w:rPr>
                <m:t>-9</m:t>
              </m:r>
            </m:sup>
          </m:sSup>
          <m:r>
            <m:rPr>
              <m:sty m:val="p"/>
            </m:rPr>
            <w:rPr>
              <w:rStyle w:val="mi"/>
              <w:rFonts w:ascii="Cambria Math" w:hAnsi="Cambria Math" w:cstheme="minorHAnsi"/>
              <w:color w:val="222222"/>
              <w:sz w:val="26"/>
              <w:szCs w:val="26"/>
              <w:bdr w:val="none" w:sz="0" w:space="0" w:color="auto" w:frame="1"/>
            </w:rPr>
            <m:t>m</m:t>
          </m:r>
          <m:r>
            <w:rPr>
              <w:rStyle w:val="mi"/>
              <w:rFonts w:ascii="Cambria Math" w:hAnsi="Cambria Math" w:cstheme="minorHAnsi"/>
              <w:color w:val="222222"/>
              <w:sz w:val="26"/>
              <w:szCs w:val="26"/>
              <w:bdr w:val="none" w:sz="0" w:space="0" w:color="auto" w:frame="1"/>
            </w:rPr>
            <m:t>L&gt;300</m:t>
          </m:r>
          <m:r>
            <m:rPr>
              <m:sty m:val="p"/>
            </m:rPr>
            <w:rPr>
              <w:rStyle w:val="mi"/>
              <w:rFonts w:ascii="Cambria Math" w:hAnsi="Cambria Math" w:cstheme="minorHAnsi"/>
              <w:color w:val="222222"/>
              <w:sz w:val="26"/>
              <w:szCs w:val="26"/>
              <w:bdr w:val="none" w:sz="0" w:space="0" w:color="auto" w:frame="1"/>
            </w:rPr>
            <m:t>nm</m:t>
          </m:r>
        </m:oMath>
      </m:oMathPara>
    </w:p>
    <w:p w14:paraId="2F03F5C2" w14:textId="77777777" w:rsidR="00757380" w:rsidRPr="00072FCA" w:rsidRDefault="00757380" w:rsidP="00757380">
      <w:pPr>
        <w:pStyle w:val="NoSpacing"/>
        <w:rPr>
          <w:rFonts w:cstheme="minorHAnsi"/>
        </w:rPr>
      </w:pPr>
    </w:p>
    <w:p w14:paraId="7D8A8329" w14:textId="45F7D4D0" w:rsidR="00F6081E" w:rsidRPr="00072FCA" w:rsidRDefault="00F6081E" w:rsidP="00757380">
      <w:pPr>
        <w:pStyle w:val="NoSpacing"/>
        <w:rPr>
          <w:rFonts w:cstheme="minorHAnsi"/>
        </w:rPr>
      </w:pPr>
      <w:r w:rsidRPr="00072FCA">
        <w:rPr>
          <w:rFonts w:cstheme="minorHAnsi"/>
        </w:rPr>
        <w:t>As such, a gold pillar of length more than 300 nm was strong enough to hold the beam at available applied force in the test setup.</w:t>
      </w:r>
    </w:p>
    <w:p w14:paraId="4FAC1863" w14:textId="77777777" w:rsidR="00757380" w:rsidRPr="00072FCA" w:rsidRDefault="00757380" w:rsidP="00757380">
      <w:pPr>
        <w:pStyle w:val="NoSpacing"/>
        <w:rPr>
          <w:rFonts w:cstheme="minorHAnsi"/>
          <w:sz w:val="24"/>
          <w:szCs w:val="24"/>
        </w:rPr>
      </w:pPr>
    </w:p>
    <w:p w14:paraId="45D6C2C4" w14:textId="18306C3A" w:rsidR="00F6081E" w:rsidRPr="00072FCA" w:rsidRDefault="00F6081E" w:rsidP="00757380">
      <w:pPr>
        <w:pStyle w:val="NoSpacing"/>
        <w:rPr>
          <w:rFonts w:cstheme="minorHAnsi"/>
        </w:rPr>
      </w:pPr>
      <w:r w:rsidRPr="00072FCA">
        <w:rPr>
          <w:rFonts w:cstheme="minorHAnsi"/>
        </w:rPr>
        <w:t>After fabricating the microcontact support structure, it was attached to a package using crystal bonder. Then, we wire bonded it to the package. In this way, we eradicated the probe requirement. Besides, it helped us to precisely measure the voltage and current across the contacts. Next, we put the package into a carrier socket. The socket had pins for each of the wire bonds. </w:t>
      </w:r>
      <w:hyperlink r:id="rId62" w:anchor="fig_body_display_sensors-19-00579-f011" w:history="1">
        <w:r w:rsidRPr="00072FCA">
          <w:rPr>
            <w:rStyle w:val="Hyperlink"/>
            <w:rFonts w:cstheme="minorHAnsi"/>
            <w:color w:val="3156A2"/>
          </w:rPr>
          <w:t>Figure 11</w:t>
        </w:r>
      </w:hyperlink>
      <w:r w:rsidRPr="00072FCA">
        <w:rPr>
          <w:rFonts w:cstheme="minorHAnsi"/>
        </w:rPr>
        <w:t> shows a socket and a socket with package.</w:t>
      </w:r>
    </w:p>
    <w:p w14:paraId="14B4B3E1" w14:textId="77777777" w:rsidR="00757380" w:rsidRPr="00072FCA" w:rsidRDefault="00757380" w:rsidP="00757380">
      <w:pPr>
        <w:pStyle w:val="NoSpacing"/>
        <w:rPr>
          <w:rFonts w:cstheme="minorHAnsi"/>
        </w:rPr>
      </w:pPr>
    </w:p>
    <w:p w14:paraId="5AFAB13E" w14:textId="654030B9" w:rsidR="00F6081E" w:rsidRPr="00072FCA" w:rsidRDefault="00F6081E" w:rsidP="00757380">
      <w:pPr>
        <w:pStyle w:val="NoSpacing"/>
        <w:rPr>
          <w:rFonts w:cstheme="minorHAnsi"/>
        </w:rPr>
      </w:pPr>
      <w:r w:rsidRPr="00072FCA">
        <w:rPr>
          <w:rFonts w:cstheme="minorHAnsi"/>
          <w:noProof/>
        </w:rPr>
        <w:drawing>
          <wp:inline distT="0" distB="0" distL="0" distR="0" wp14:anchorId="507501D8" wp14:editId="73658B2A">
            <wp:extent cx="3657600" cy="1115568"/>
            <wp:effectExtent l="0" t="0" r="0" b="8890"/>
            <wp:docPr id="11" name="Picture 11" descr="Sensors 19 00579 g011 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Sensors 19 00579 g011 550"/>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3657600" cy="1115568"/>
                    </a:xfrm>
                    <a:prstGeom prst="rect">
                      <a:avLst/>
                    </a:prstGeom>
                    <a:noFill/>
                    <a:ln>
                      <a:noFill/>
                    </a:ln>
                  </pic:spPr>
                </pic:pic>
              </a:graphicData>
            </a:graphic>
          </wp:inline>
        </w:drawing>
      </w:r>
    </w:p>
    <w:p w14:paraId="5E6E81C5" w14:textId="77777777" w:rsidR="00F6081E" w:rsidRPr="00072FCA" w:rsidRDefault="00F6081E" w:rsidP="00757380">
      <w:pPr>
        <w:pStyle w:val="NoSpacing"/>
        <w:rPr>
          <w:rFonts w:cstheme="minorHAnsi"/>
        </w:rPr>
      </w:pPr>
      <w:r w:rsidRPr="00072FCA">
        <w:rPr>
          <w:rFonts w:cstheme="minorHAnsi"/>
          <w:b/>
          <w:bCs/>
        </w:rPr>
        <w:t>Figure 11.</w:t>
      </w:r>
      <w:r w:rsidRPr="00072FCA">
        <w:rPr>
          <w:rFonts w:cstheme="minorHAnsi"/>
        </w:rPr>
        <w:t> (</w:t>
      </w:r>
      <w:r w:rsidRPr="00072FCA">
        <w:rPr>
          <w:rFonts w:cstheme="minorHAnsi"/>
          <w:b/>
          <w:bCs/>
        </w:rPr>
        <w:t>a</w:t>
      </w:r>
      <w:r w:rsidRPr="00072FCA">
        <w:rPr>
          <w:rFonts w:cstheme="minorHAnsi"/>
        </w:rPr>
        <w:t>) Carrier socket; (</w:t>
      </w:r>
      <w:r w:rsidRPr="00072FCA">
        <w:rPr>
          <w:rFonts w:cstheme="minorHAnsi"/>
          <w:b/>
          <w:bCs/>
        </w:rPr>
        <w:t>b</w:t>
      </w:r>
      <w:r w:rsidRPr="00072FCA">
        <w:rPr>
          <w:rFonts w:cstheme="minorHAnsi"/>
        </w:rPr>
        <w:t>) package placed into the carrier socket.</w:t>
      </w:r>
    </w:p>
    <w:p w14:paraId="50755222" w14:textId="77777777" w:rsidR="00F6081E" w:rsidRPr="00072FCA" w:rsidRDefault="00F6081E" w:rsidP="00757380">
      <w:pPr>
        <w:pStyle w:val="Heading1"/>
        <w:rPr>
          <w:rFonts w:asciiTheme="minorHAnsi" w:hAnsiTheme="minorHAnsi" w:cstheme="minorHAnsi"/>
        </w:rPr>
      </w:pPr>
      <w:r w:rsidRPr="00072FCA">
        <w:rPr>
          <w:rFonts w:asciiTheme="minorHAnsi" w:hAnsiTheme="minorHAnsi" w:cstheme="minorHAnsi"/>
        </w:rPr>
        <w:t>4. Results and Discussion</w:t>
      </w:r>
    </w:p>
    <w:p w14:paraId="3FDCCDF3" w14:textId="77777777" w:rsidR="00F6081E" w:rsidRPr="00072FCA" w:rsidRDefault="00F6081E" w:rsidP="00757380">
      <w:pPr>
        <w:pStyle w:val="Heading2"/>
        <w:rPr>
          <w:rFonts w:asciiTheme="minorHAnsi" w:hAnsiTheme="minorHAnsi" w:cstheme="minorHAnsi"/>
          <w:sz w:val="24"/>
          <w:szCs w:val="24"/>
        </w:rPr>
      </w:pPr>
      <w:r w:rsidRPr="00072FCA">
        <w:rPr>
          <w:rFonts w:asciiTheme="minorHAnsi" w:hAnsiTheme="minorHAnsi" w:cstheme="minorHAnsi"/>
        </w:rPr>
        <w:t>4.1. Impact of Beam Geometry on Stiffness, Resonance Frequency, and Contact Closure Time</w:t>
      </w:r>
    </w:p>
    <w:p w14:paraId="14D5B6D3" w14:textId="013420EB" w:rsidR="00F6081E" w:rsidRPr="00072FCA" w:rsidRDefault="00F6081E" w:rsidP="00757380">
      <w:pPr>
        <w:pStyle w:val="NoSpacing"/>
        <w:rPr>
          <w:rFonts w:cstheme="minorHAnsi"/>
        </w:rPr>
      </w:pPr>
      <w:r w:rsidRPr="00072FCA">
        <w:rPr>
          <w:rFonts w:cstheme="minorHAnsi"/>
        </w:rPr>
        <w:t>As contact sliding occurs during switching the cantilever type beam structure [</w:t>
      </w:r>
      <w:hyperlink r:id="rId64" w:anchor="B3-sensors-19-00579" w:history="1">
        <w:r w:rsidRPr="00072FCA">
          <w:rPr>
            <w:rStyle w:val="Hyperlink"/>
            <w:rFonts w:cstheme="minorHAnsi"/>
            <w:color w:val="3156A2"/>
          </w:rPr>
          <w:t>3</w:t>
        </w:r>
      </w:hyperlink>
      <w:r w:rsidRPr="00072FCA">
        <w:rPr>
          <w:rFonts w:cstheme="minorHAnsi"/>
        </w:rPr>
        <w:t>], we chose the fixed-fixed beam structure for our test fixture. The beam geometry has been varied to obtain the appropriate stiffness for the available force. The main purpose of our test fixture was to investigate the microcontact reliability and performance. To evaluate contact properties (contact resistance, contact voltage, and contact temperature), we have used well established analytical models associated with the microcontact. As the beam’s properties have lesser impact on microcontact reliability, we estimated its mechanical properties using Euler-Bernoulli beam theory and SOLIDWORKS [</w:t>
      </w:r>
      <w:hyperlink r:id="rId65" w:anchor="B26-sensors-19-00579" w:history="1">
        <w:r w:rsidRPr="00072FCA">
          <w:rPr>
            <w:rStyle w:val="Hyperlink"/>
            <w:rFonts w:cstheme="minorHAnsi"/>
            <w:color w:val="3156A2"/>
          </w:rPr>
          <w:t>26</w:t>
        </w:r>
      </w:hyperlink>
      <w:r w:rsidRPr="00072FCA">
        <w:rPr>
          <w:rFonts w:cstheme="minorHAnsi"/>
        </w:rPr>
        <w:t>].</w:t>
      </w:r>
    </w:p>
    <w:p w14:paraId="47DF7D23" w14:textId="77777777" w:rsidR="00757380" w:rsidRPr="00072FCA" w:rsidRDefault="00757380" w:rsidP="00757380">
      <w:pPr>
        <w:pStyle w:val="NoSpacing"/>
        <w:rPr>
          <w:rFonts w:cstheme="minorHAnsi"/>
        </w:rPr>
      </w:pPr>
    </w:p>
    <w:p w14:paraId="65D3846F" w14:textId="63D0702B" w:rsidR="00F6081E" w:rsidRPr="00072FCA" w:rsidRDefault="00F94238" w:rsidP="00757380">
      <w:pPr>
        <w:pStyle w:val="NoSpacing"/>
        <w:rPr>
          <w:rFonts w:cstheme="minorHAnsi"/>
        </w:rPr>
      </w:pPr>
      <w:hyperlink r:id="rId66" w:anchor="fig_body_display_sensors-19-00579-f012" w:history="1">
        <w:r w:rsidR="00F6081E" w:rsidRPr="00072FCA">
          <w:rPr>
            <w:rStyle w:val="Hyperlink"/>
            <w:rFonts w:cstheme="minorHAnsi"/>
            <w:color w:val="3156A2"/>
          </w:rPr>
          <w:t>Figure 12</w:t>
        </w:r>
      </w:hyperlink>
      <w:r w:rsidR="00F6081E" w:rsidRPr="00072FCA">
        <w:rPr>
          <w:rFonts w:cstheme="minorHAnsi"/>
        </w:rPr>
        <w:t> depicts that the stiffness of a fixed-fixed beam is highly dependent on its length rather than width. We fabricated beam lengths varied from 250–400 µm with stiffness ranging from 400–1800 N/m. The results indicate that during beam fabrication we should keep the beam width fixed but vary the beam length. </w:t>
      </w:r>
      <w:hyperlink r:id="rId67" w:anchor="fig_body_display_sensors-19-00579-f013" w:history="1">
        <w:r w:rsidR="00F6081E" w:rsidRPr="00072FCA">
          <w:rPr>
            <w:rStyle w:val="Hyperlink"/>
            <w:rFonts w:cstheme="minorHAnsi"/>
            <w:color w:val="3156A2"/>
          </w:rPr>
          <w:t>Figure 13</w:t>
        </w:r>
      </w:hyperlink>
      <w:r w:rsidR="00F6081E" w:rsidRPr="00072FCA">
        <w:rPr>
          <w:rFonts w:cstheme="minorHAnsi"/>
        </w:rPr>
        <w:t xml:space="preserve">a shows the variation of the beam’s resonance frequency with its lengths for a fixed width. The resonance frequency is distinct for every beam length. Frequency decreased from 250 kHz to 625 kHz with the increase of beam length. Therefore, the actuation frequency should not have exceeded 625 kHz for our beam structure. </w:t>
      </w:r>
      <w:r w:rsidR="00F6081E" w:rsidRPr="00072FCA">
        <w:rPr>
          <w:rFonts w:cstheme="minorHAnsi"/>
        </w:rPr>
        <w:lastRenderedPageBreak/>
        <w:t>In </w:t>
      </w:r>
      <w:hyperlink r:id="rId68" w:anchor="fig_body_display_sensors-19-00579-f013" w:history="1">
        <w:r w:rsidR="00F6081E" w:rsidRPr="00072FCA">
          <w:rPr>
            <w:rStyle w:val="Hyperlink"/>
            <w:rFonts w:cstheme="minorHAnsi"/>
            <w:color w:val="3156A2"/>
          </w:rPr>
          <w:t>Figure 13</w:t>
        </w:r>
      </w:hyperlink>
      <w:r w:rsidR="00F6081E" w:rsidRPr="00072FCA">
        <w:rPr>
          <w:rFonts w:cstheme="minorHAnsi"/>
        </w:rPr>
        <w:t xml:space="preserve">b, the relation between mechanical contact closure time and contact force is revealed. Generally, the contact force for a metal to metal series MEMS switch is around 50–200 </w:t>
      </w:r>
      <w:proofErr w:type="spellStart"/>
      <w:r w:rsidR="00F6081E" w:rsidRPr="00072FCA">
        <w:rPr>
          <w:rFonts w:cstheme="minorHAnsi"/>
        </w:rPr>
        <w:t>μN</w:t>
      </w:r>
      <w:proofErr w:type="spellEnd"/>
      <w:r w:rsidR="00F6081E" w:rsidRPr="00072FCA">
        <w:rPr>
          <w:rFonts w:cstheme="minorHAnsi"/>
        </w:rPr>
        <w:t xml:space="preserve"> to ensure very low contact resistance [</w:t>
      </w:r>
      <w:hyperlink r:id="rId69" w:anchor="B1-sensors-19-00579" w:history="1">
        <w:r w:rsidR="00F6081E" w:rsidRPr="00072FCA">
          <w:rPr>
            <w:rStyle w:val="Hyperlink"/>
            <w:rFonts w:cstheme="minorHAnsi"/>
            <w:color w:val="3156A2"/>
          </w:rPr>
          <w:t>1</w:t>
        </w:r>
      </w:hyperlink>
      <w:r w:rsidR="00F6081E" w:rsidRPr="00072FCA">
        <w:rPr>
          <w:rFonts w:cstheme="minorHAnsi"/>
        </w:rPr>
        <w:t>,</w:t>
      </w:r>
      <w:hyperlink r:id="rId70" w:anchor="B2-sensors-19-00579" w:history="1">
        <w:r w:rsidR="00F6081E" w:rsidRPr="00072FCA">
          <w:rPr>
            <w:rStyle w:val="Hyperlink"/>
            <w:rFonts w:cstheme="minorHAnsi"/>
            <w:color w:val="3156A2"/>
          </w:rPr>
          <w:t>2</w:t>
        </w:r>
      </w:hyperlink>
      <w:r w:rsidR="00F6081E" w:rsidRPr="00072FCA">
        <w:rPr>
          <w:rFonts w:cstheme="minorHAnsi"/>
        </w:rPr>
        <w:t>,</w:t>
      </w:r>
      <w:hyperlink r:id="rId71" w:anchor="B3-sensors-19-00579" w:history="1">
        <w:r w:rsidR="00F6081E" w:rsidRPr="00072FCA">
          <w:rPr>
            <w:rStyle w:val="Hyperlink"/>
            <w:rFonts w:cstheme="minorHAnsi"/>
            <w:color w:val="3156A2"/>
          </w:rPr>
          <w:t>3</w:t>
        </w:r>
      </w:hyperlink>
      <w:r w:rsidR="00F6081E" w:rsidRPr="00072FCA">
        <w:rPr>
          <w:rFonts w:cstheme="minorHAnsi"/>
        </w:rPr>
        <w:t>]. Hence, all the beam and contact mechanics analyzed here are over 10–1000 </w:t>
      </w:r>
      <w:r w:rsidR="00F6081E" w:rsidRPr="00072FCA">
        <w:rPr>
          <w:rStyle w:val="HTMLTypewriter"/>
          <w:rFonts w:asciiTheme="minorHAnsi" w:eastAsiaTheme="minorEastAsia" w:hAnsiTheme="minorHAnsi" w:cstheme="minorHAnsi"/>
          <w:color w:val="222222"/>
          <w:sz w:val="22"/>
          <w:szCs w:val="22"/>
        </w:rPr>
        <w:t>µ</w:t>
      </w:r>
      <w:r w:rsidR="00F6081E" w:rsidRPr="00072FCA">
        <w:rPr>
          <w:rFonts w:cstheme="minorHAnsi"/>
        </w:rPr>
        <w:t>N contact force.</w:t>
      </w:r>
    </w:p>
    <w:p w14:paraId="4E6C1FBA" w14:textId="77777777" w:rsidR="00757380" w:rsidRPr="00072FCA" w:rsidRDefault="00757380" w:rsidP="00757380">
      <w:pPr>
        <w:pStyle w:val="NoSpacing"/>
        <w:rPr>
          <w:rFonts w:cstheme="minorHAnsi"/>
        </w:rPr>
      </w:pPr>
    </w:p>
    <w:p w14:paraId="7E8C709C" w14:textId="73B66FC6" w:rsidR="00F6081E" w:rsidRPr="00072FCA" w:rsidRDefault="00F6081E" w:rsidP="00757380">
      <w:pPr>
        <w:pStyle w:val="NoSpacing"/>
        <w:rPr>
          <w:rFonts w:cstheme="minorHAnsi"/>
        </w:rPr>
      </w:pPr>
      <w:r w:rsidRPr="00072FCA">
        <w:rPr>
          <w:rFonts w:cstheme="minorHAnsi"/>
          <w:noProof/>
        </w:rPr>
        <w:drawing>
          <wp:inline distT="0" distB="0" distL="0" distR="0" wp14:anchorId="33D48CEB" wp14:editId="0588E7F8">
            <wp:extent cx="3657600" cy="1618488"/>
            <wp:effectExtent l="0" t="0" r="0" b="1270"/>
            <wp:docPr id="10" name="Picture 10" descr="Sensors 19 00579 g012 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ensors 19 00579 g012 550"/>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3657600" cy="1618488"/>
                    </a:xfrm>
                    <a:prstGeom prst="rect">
                      <a:avLst/>
                    </a:prstGeom>
                    <a:noFill/>
                    <a:ln>
                      <a:noFill/>
                    </a:ln>
                  </pic:spPr>
                </pic:pic>
              </a:graphicData>
            </a:graphic>
          </wp:inline>
        </w:drawing>
      </w:r>
    </w:p>
    <w:p w14:paraId="6CC90C27" w14:textId="7037C186" w:rsidR="00F6081E" w:rsidRPr="00072FCA" w:rsidRDefault="00F6081E" w:rsidP="00757380">
      <w:pPr>
        <w:pStyle w:val="NoSpacing"/>
        <w:rPr>
          <w:rFonts w:cstheme="minorHAnsi"/>
        </w:rPr>
      </w:pPr>
      <w:r w:rsidRPr="00072FCA">
        <w:rPr>
          <w:rFonts w:cstheme="minorHAnsi"/>
          <w:b/>
          <w:bCs/>
        </w:rPr>
        <w:t>Figure 12.</w:t>
      </w:r>
      <w:r w:rsidRPr="00072FCA">
        <w:rPr>
          <w:rFonts w:cstheme="minorHAnsi"/>
        </w:rPr>
        <w:t> Stiffness variation with respect to (</w:t>
      </w:r>
      <w:r w:rsidRPr="00072FCA">
        <w:rPr>
          <w:rFonts w:cstheme="minorHAnsi"/>
          <w:b/>
          <w:bCs/>
        </w:rPr>
        <w:t>a</w:t>
      </w:r>
      <w:r w:rsidRPr="00072FCA">
        <w:rPr>
          <w:rFonts w:cstheme="minorHAnsi"/>
        </w:rPr>
        <w:t>) beam’s length and (</w:t>
      </w:r>
      <w:r w:rsidRPr="00072FCA">
        <w:rPr>
          <w:rFonts w:cstheme="minorHAnsi"/>
          <w:b/>
          <w:bCs/>
        </w:rPr>
        <w:t>b</w:t>
      </w:r>
      <w:r w:rsidRPr="00072FCA">
        <w:rPr>
          <w:rFonts w:cstheme="minorHAnsi"/>
        </w:rPr>
        <w:t>) beam’s width.</w:t>
      </w:r>
    </w:p>
    <w:p w14:paraId="260826DF" w14:textId="77777777" w:rsidR="00757380" w:rsidRPr="00072FCA" w:rsidRDefault="00757380" w:rsidP="00757380">
      <w:pPr>
        <w:pStyle w:val="NoSpacing"/>
        <w:rPr>
          <w:rFonts w:cstheme="minorHAnsi"/>
        </w:rPr>
      </w:pPr>
    </w:p>
    <w:p w14:paraId="77E41B31" w14:textId="25BEF0DA" w:rsidR="00F6081E" w:rsidRPr="00072FCA" w:rsidRDefault="00F6081E" w:rsidP="00757380">
      <w:pPr>
        <w:pStyle w:val="NoSpacing"/>
        <w:rPr>
          <w:rFonts w:cstheme="minorHAnsi"/>
        </w:rPr>
      </w:pPr>
      <w:r w:rsidRPr="00072FCA">
        <w:rPr>
          <w:rFonts w:cstheme="minorHAnsi"/>
          <w:noProof/>
        </w:rPr>
        <w:drawing>
          <wp:inline distT="0" distB="0" distL="0" distR="0" wp14:anchorId="7C2ED7DA" wp14:editId="21C7EFC9">
            <wp:extent cx="3657600" cy="3154680"/>
            <wp:effectExtent l="0" t="0" r="0" b="7620"/>
            <wp:docPr id="9" name="Picture 9" descr="Sensors 19 00579 g013 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ensors 19 00579 g013 550"/>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3657600" cy="3154680"/>
                    </a:xfrm>
                    <a:prstGeom prst="rect">
                      <a:avLst/>
                    </a:prstGeom>
                    <a:noFill/>
                    <a:ln>
                      <a:noFill/>
                    </a:ln>
                  </pic:spPr>
                </pic:pic>
              </a:graphicData>
            </a:graphic>
          </wp:inline>
        </w:drawing>
      </w:r>
    </w:p>
    <w:p w14:paraId="04F41DB7" w14:textId="0E46C365" w:rsidR="00F6081E" w:rsidRPr="00072FCA" w:rsidRDefault="00F6081E" w:rsidP="00757380">
      <w:pPr>
        <w:pStyle w:val="NoSpacing"/>
        <w:rPr>
          <w:rFonts w:cstheme="minorHAnsi"/>
        </w:rPr>
      </w:pPr>
      <w:r w:rsidRPr="00072FCA">
        <w:rPr>
          <w:rFonts w:cstheme="minorHAnsi"/>
          <w:b/>
          <w:bCs/>
        </w:rPr>
        <w:t>Figure 13.</w:t>
      </w:r>
      <w:r w:rsidRPr="00072FCA">
        <w:rPr>
          <w:rFonts w:cstheme="minorHAnsi"/>
        </w:rPr>
        <w:t> (</w:t>
      </w:r>
      <w:r w:rsidRPr="00072FCA">
        <w:rPr>
          <w:rFonts w:cstheme="minorHAnsi"/>
          <w:b/>
          <w:bCs/>
        </w:rPr>
        <w:t>a</w:t>
      </w:r>
      <w:r w:rsidRPr="00072FCA">
        <w:rPr>
          <w:rFonts w:cstheme="minorHAnsi"/>
        </w:rPr>
        <w:t>) Resonance frequency with beam’s geometry; (</w:t>
      </w:r>
      <w:r w:rsidRPr="00072FCA">
        <w:rPr>
          <w:rFonts w:cstheme="minorHAnsi"/>
          <w:b/>
          <w:bCs/>
        </w:rPr>
        <w:t>b</w:t>
      </w:r>
      <w:r w:rsidRPr="00072FCA">
        <w:rPr>
          <w:rFonts w:cstheme="minorHAnsi"/>
        </w:rPr>
        <w:t>) mechanical contact closure time with available contact force; (</w:t>
      </w:r>
      <w:r w:rsidRPr="00072FCA">
        <w:rPr>
          <w:rFonts w:cstheme="minorHAnsi"/>
          <w:b/>
          <w:bCs/>
        </w:rPr>
        <w:t>c</w:t>
      </w:r>
      <w:r w:rsidRPr="00072FCA">
        <w:rPr>
          <w:rFonts w:cstheme="minorHAnsi"/>
        </w:rPr>
        <w:t>) mechanical contact closure time versus beam length for 20 µN contact force; (</w:t>
      </w:r>
      <w:r w:rsidRPr="00072FCA">
        <w:rPr>
          <w:rFonts w:cstheme="minorHAnsi"/>
          <w:b/>
          <w:bCs/>
        </w:rPr>
        <w:t>d</w:t>
      </w:r>
      <w:r w:rsidRPr="00072FCA">
        <w:rPr>
          <w:rFonts w:cstheme="minorHAnsi"/>
        </w:rPr>
        <w:t>) mechanical contact closure time versus beam length for 100 µN contact force.</w:t>
      </w:r>
    </w:p>
    <w:p w14:paraId="4BC2B735" w14:textId="77777777" w:rsidR="00757380" w:rsidRPr="00072FCA" w:rsidRDefault="00757380" w:rsidP="00757380">
      <w:pPr>
        <w:pStyle w:val="NoSpacing"/>
        <w:rPr>
          <w:rFonts w:cstheme="minorHAnsi"/>
        </w:rPr>
      </w:pPr>
    </w:p>
    <w:p w14:paraId="2424B326" w14:textId="07FB4AF8" w:rsidR="00F6081E" w:rsidRPr="00072FCA" w:rsidRDefault="00F6081E" w:rsidP="00757380">
      <w:pPr>
        <w:pStyle w:val="NoSpacing"/>
        <w:rPr>
          <w:rFonts w:cstheme="minorHAnsi"/>
        </w:rPr>
      </w:pPr>
      <w:r w:rsidRPr="00072FCA">
        <w:rPr>
          <w:rFonts w:cstheme="minorHAnsi"/>
        </w:rPr>
        <w:t xml:space="preserve">The high contact force results in very short contact closing time and it is calculated as 1 </w:t>
      </w:r>
      <w:proofErr w:type="spellStart"/>
      <w:r w:rsidRPr="00072FCA">
        <w:rPr>
          <w:rFonts w:cstheme="minorHAnsi"/>
        </w:rPr>
        <w:t>μs</w:t>
      </w:r>
      <w:proofErr w:type="spellEnd"/>
      <w:r w:rsidRPr="00072FCA">
        <w:rPr>
          <w:rFonts w:cstheme="minorHAnsi"/>
        </w:rPr>
        <w:t xml:space="preserve"> at 100 </w:t>
      </w:r>
      <w:proofErr w:type="spellStart"/>
      <w:r w:rsidRPr="00072FCA">
        <w:rPr>
          <w:rFonts w:cstheme="minorHAnsi"/>
        </w:rPr>
        <w:t>μN</w:t>
      </w:r>
      <w:proofErr w:type="spellEnd"/>
      <w:r w:rsidRPr="00072FCA">
        <w:rPr>
          <w:rFonts w:cstheme="minorHAnsi"/>
        </w:rPr>
        <w:t>.</w:t>
      </w:r>
    </w:p>
    <w:p w14:paraId="4E77AFFC" w14:textId="77777777" w:rsidR="00757380" w:rsidRPr="00072FCA" w:rsidRDefault="00757380" w:rsidP="00757380">
      <w:pPr>
        <w:pStyle w:val="NoSpacing"/>
        <w:rPr>
          <w:rFonts w:cstheme="minorHAnsi"/>
        </w:rPr>
      </w:pPr>
    </w:p>
    <w:p w14:paraId="2EF97F17" w14:textId="60A7309C" w:rsidR="00F6081E" w:rsidRPr="00072FCA" w:rsidRDefault="00F94238" w:rsidP="00757380">
      <w:pPr>
        <w:pStyle w:val="NoSpacing"/>
        <w:rPr>
          <w:rFonts w:cstheme="minorHAnsi"/>
        </w:rPr>
      </w:pPr>
      <w:hyperlink r:id="rId74" w:anchor="fig_body_display_sensors-19-00579-f013" w:history="1">
        <w:r w:rsidR="00F6081E" w:rsidRPr="00072FCA">
          <w:rPr>
            <w:rStyle w:val="Hyperlink"/>
            <w:rFonts w:cstheme="minorHAnsi"/>
            <w:color w:val="3156A2"/>
          </w:rPr>
          <w:t>Figure 13</w:t>
        </w:r>
      </w:hyperlink>
      <w:proofErr w:type="gramStart"/>
      <w:r w:rsidR="00F6081E" w:rsidRPr="00072FCA">
        <w:rPr>
          <w:rFonts w:cstheme="minorHAnsi"/>
        </w:rPr>
        <w:t>c,d</w:t>
      </w:r>
      <w:proofErr w:type="gramEnd"/>
      <w:r w:rsidR="00F6081E" w:rsidRPr="00072FCA">
        <w:rPr>
          <w:rFonts w:cstheme="minorHAnsi"/>
        </w:rPr>
        <w:t xml:space="preserve"> show the impact of beam length on mechanical contact closure time. For 20 µN contact force, the highest contact closure time was found to be 3.25 µs. For 100 µN contact force, the highest contact closure time was 1.45 µs for the longest beam. The results imply that the mechanical contact closure time doesn’t vary much more with geometry than with the contact force. In addition, we have analyzed the piezoelectric actuator’s (Thorlabs’ PAZ005) response time under various circuit conditions.</w:t>
      </w:r>
    </w:p>
    <w:p w14:paraId="0900B741" w14:textId="77777777" w:rsidR="00757380" w:rsidRPr="00072FCA" w:rsidRDefault="00757380" w:rsidP="00757380">
      <w:pPr>
        <w:pStyle w:val="NoSpacing"/>
        <w:rPr>
          <w:rFonts w:cstheme="minorHAnsi"/>
        </w:rPr>
      </w:pPr>
    </w:p>
    <w:p w14:paraId="348D575E" w14:textId="7B82DF46" w:rsidR="00F6081E" w:rsidRPr="00072FCA" w:rsidRDefault="00F6081E" w:rsidP="00757380">
      <w:pPr>
        <w:pStyle w:val="NoSpacing"/>
        <w:rPr>
          <w:rFonts w:cstheme="minorHAnsi"/>
        </w:rPr>
      </w:pPr>
      <w:r w:rsidRPr="00072FCA">
        <w:rPr>
          <w:rFonts w:cstheme="minorHAnsi"/>
        </w:rPr>
        <w:t>From the plots in </w:t>
      </w:r>
      <w:hyperlink r:id="rId75" w:anchor="fig_body_display_sensors-19-00579-f014" w:history="1">
        <w:r w:rsidRPr="00072FCA">
          <w:rPr>
            <w:rStyle w:val="Hyperlink"/>
            <w:rFonts w:cstheme="minorHAnsi"/>
            <w:color w:val="3156A2"/>
          </w:rPr>
          <w:t>Figure 14</w:t>
        </w:r>
      </w:hyperlink>
      <w:r w:rsidRPr="00072FCA">
        <w:rPr>
          <w:rFonts w:cstheme="minorHAnsi"/>
        </w:rPr>
        <w:t xml:space="preserve">, we get to know that maximum actuator response time is in the range of milliseconds. However, we previously found that mechanical contact closure time is in the range of only few microseconds. As the piezoelectric actuator’s response time is much longer than the mechanical contact closure time, the total contact closure time, and hence the contact cycling rate, will be dominated by the actuator’s </w:t>
      </w:r>
      <w:r w:rsidRPr="00072FCA">
        <w:rPr>
          <w:rFonts w:cstheme="minorHAnsi"/>
        </w:rPr>
        <w:lastRenderedPageBreak/>
        <w:t>response time. We investigated cold switching and hot-switching effects under various circuit conditions based on the relative timing between the contact closure time and test signal.</w:t>
      </w:r>
    </w:p>
    <w:p w14:paraId="66BC7624" w14:textId="77777777" w:rsidR="00757380" w:rsidRPr="00072FCA" w:rsidRDefault="00757380" w:rsidP="00757380">
      <w:pPr>
        <w:pStyle w:val="NoSpacing"/>
        <w:rPr>
          <w:rFonts w:cstheme="minorHAnsi"/>
        </w:rPr>
      </w:pPr>
    </w:p>
    <w:p w14:paraId="2D5D8BF7" w14:textId="1CE2B2F2" w:rsidR="00F6081E" w:rsidRPr="00072FCA" w:rsidRDefault="00F6081E" w:rsidP="00757380">
      <w:pPr>
        <w:pStyle w:val="NoSpacing"/>
        <w:rPr>
          <w:rFonts w:cstheme="minorHAnsi"/>
        </w:rPr>
      </w:pPr>
      <w:r w:rsidRPr="00072FCA">
        <w:rPr>
          <w:rFonts w:cstheme="minorHAnsi"/>
          <w:noProof/>
        </w:rPr>
        <w:drawing>
          <wp:inline distT="0" distB="0" distL="0" distR="0" wp14:anchorId="2C1BC726" wp14:editId="67292351">
            <wp:extent cx="3657600" cy="1700784"/>
            <wp:effectExtent l="0" t="0" r="0" b="0"/>
            <wp:docPr id="8" name="Picture 8" descr="Sensors 19 00579 g014 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Sensors 19 00579 g014 550"/>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3657600" cy="1700784"/>
                    </a:xfrm>
                    <a:prstGeom prst="rect">
                      <a:avLst/>
                    </a:prstGeom>
                    <a:noFill/>
                    <a:ln>
                      <a:noFill/>
                    </a:ln>
                  </pic:spPr>
                </pic:pic>
              </a:graphicData>
            </a:graphic>
          </wp:inline>
        </w:drawing>
      </w:r>
    </w:p>
    <w:p w14:paraId="78CF3BE6" w14:textId="303CCF3E" w:rsidR="00F6081E" w:rsidRPr="00072FCA" w:rsidRDefault="00F6081E" w:rsidP="00757380">
      <w:pPr>
        <w:pStyle w:val="NoSpacing"/>
        <w:rPr>
          <w:rFonts w:cstheme="minorHAnsi"/>
        </w:rPr>
      </w:pPr>
      <w:r w:rsidRPr="00072FCA">
        <w:rPr>
          <w:rFonts w:cstheme="minorHAnsi"/>
          <w:b/>
          <w:bCs/>
        </w:rPr>
        <w:t>Figure 14.</w:t>
      </w:r>
      <w:r w:rsidRPr="00072FCA">
        <w:rPr>
          <w:rFonts w:cstheme="minorHAnsi"/>
        </w:rPr>
        <w:t> Actuator response time under different circuit conditions; (</w:t>
      </w:r>
      <w:r w:rsidRPr="00072FCA">
        <w:rPr>
          <w:rFonts w:cstheme="minorHAnsi"/>
          <w:b/>
          <w:bCs/>
        </w:rPr>
        <w:t>a</w:t>
      </w:r>
      <w:r w:rsidRPr="00072FCA">
        <w:rPr>
          <w:rFonts w:cstheme="minorHAnsi"/>
        </w:rPr>
        <w:t>) 10 mV; (</w:t>
      </w:r>
      <w:r w:rsidRPr="00072FCA">
        <w:rPr>
          <w:rFonts w:cstheme="minorHAnsi"/>
          <w:b/>
          <w:bCs/>
        </w:rPr>
        <w:t>b</w:t>
      </w:r>
      <w:r w:rsidRPr="00072FCA">
        <w:rPr>
          <w:rFonts w:cstheme="minorHAnsi"/>
        </w:rPr>
        <w:t>) 1 V.</w:t>
      </w:r>
    </w:p>
    <w:p w14:paraId="27E737D2" w14:textId="77777777" w:rsidR="00757380" w:rsidRPr="00072FCA" w:rsidRDefault="00757380" w:rsidP="00757380">
      <w:pPr>
        <w:pStyle w:val="NoSpacing"/>
        <w:rPr>
          <w:rFonts w:cstheme="minorHAnsi"/>
        </w:rPr>
      </w:pPr>
    </w:p>
    <w:p w14:paraId="4139D719" w14:textId="20BA1A7E" w:rsidR="00F6081E" w:rsidRPr="00072FCA" w:rsidRDefault="00F6081E" w:rsidP="00757380">
      <w:pPr>
        <w:pStyle w:val="NoSpacing"/>
        <w:rPr>
          <w:rFonts w:cstheme="minorHAnsi"/>
        </w:rPr>
      </w:pPr>
      <w:r w:rsidRPr="00072FCA">
        <w:rPr>
          <w:rFonts w:cstheme="minorHAnsi"/>
        </w:rPr>
        <w:t>We designed our fixed-fixed beam structure and performed finite element analysis (FEA) simulations to investigate the mechanical responses of the Si beam using the SOLIDWORKS mechanical simulation module [</w:t>
      </w:r>
      <w:hyperlink r:id="rId77" w:anchor="B26-sensors-19-00579" w:history="1">
        <w:r w:rsidRPr="00072FCA">
          <w:rPr>
            <w:rStyle w:val="Hyperlink"/>
            <w:rFonts w:cstheme="minorHAnsi"/>
            <w:color w:val="3156A2"/>
          </w:rPr>
          <w:t>26</w:t>
        </w:r>
      </w:hyperlink>
      <w:r w:rsidRPr="00072FCA">
        <w:rPr>
          <w:rFonts w:cstheme="minorHAnsi"/>
        </w:rPr>
        <w:t>]. The parameters involved in the simulation were beam geometries (i.e., beam length, L; beam width, W; beam thickness, t) and physical properties of Si. The simulations were done for a wafer of Si (100) plane. The following subsections (</w:t>
      </w:r>
      <w:hyperlink r:id="rId78" w:anchor="sec4dot1dot1-sensors-19-00579" w:history="1">
        <w:r w:rsidRPr="00072FCA">
          <w:rPr>
            <w:rStyle w:val="Hyperlink"/>
            <w:rFonts w:cstheme="minorHAnsi"/>
            <w:color w:val="3156A2"/>
          </w:rPr>
          <w:t>Section 4.1.1</w:t>
        </w:r>
      </w:hyperlink>
      <w:r w:rsidRPr="00072FCA">
        <w:rPr>
          <w:rFonts w:cstheme="minorHAnsi"/>
        </w:rPr>
        <w:t>, </w:t>
      </w:r>
      <w:hyperlink r:id="rId79" w:anchor="sec4dot1dot2-sensors-19-00579" w:history="1">
        <w:r w:rsidRPr="00072FCA">
          <w:rPr>
            <w:rStyle w:val="Hyperlink"/>
            <w:rFonts w:cstheme="minorHAnsi"/>
            <w:color w:val="3156A2"/>
          </w:rPr>
          <w:t>Section 4.1.2</w:t>
        </w:r>
      </w:hyperlink>
      <w:r w:rsidRPr="00072FCA">
        <w:rPr>
          <w:rFonts w:cstheme="minorHAnsi"/>
        </w:rPr>
        <w:t>, and </w:t>
      </w:r>
      <w:hyperlink r:id="rId80" w:anchor="sec4dot1dot3-sensors-19-00579" w:history="1">
        <w:r w:rsidRPr="00072FCA">
          <w:rPr>
            <w:rStyle w:val="Hyperlink"/>
            <w:rFonts w:cstheme="minorHAnsi"/>
            <w:color w:val="3156A2"/>
          </w:rPr>
          <w:t>Section 4.1.3</w:t>
        </w:r>
      </w:hyperlink>
      <w:r w:rsidRPr="00072FCA">
        <w:rPr>
          <w:rFonts w:cstheme="minorHAnsi"/>
        </w:rPr>
        <w:t>) contain stress, displacement, and contact force analysis of doubly fixed beams having different geometries.</w:t>
      </w:r>
    </w:p>
    <w:p w14:paraId="1E971F4E" w14:textId="77777777" w:rsidR="00757380" w:rsidRPr="00072FCA" w:rsidRDefault="00757380" w:rsidP="00757380">
      <w:pPr>
        <w:pStyle w:val="NoSpacing"/>
        <w:rPr>
          <w:rFonts w:cstheme="minorHAnsi"/>
        </w:rPr>
      </w:pPr>
    </w:p>
    <w:p w14:paraId="62FDAD53" w14:textId="77777777" w:rsidR="00F6081E" w:rsidRPr="00072FCA" w:rsidRDefault="00F6081E" w:rsidP="00757380">
      <w:pPr>
        <w:pStyle w:val="Heading3"/>
        <w:rPr>
          <w:rFonts w:asciiTheme="minorHAnsi" w:hAnsiTheme="minorHAnsi" w:cstheme="minorHAnsi"/>
        </w:rPr>
      </w:pPr>
      <w:r w:rsidRPr="00072FCA">
        <w:rPr>
          <w:rFonts w:asciiTheme="minorHAnsi" w:hAnsiTheme="minorHAnsi" w:cstheme="minorHAnsi"/>
        </w:rPr>
        <w:t>4.1.1. Stress Analysis</w:t>
      </w:r>
    </w:p>
    <w:p w14:paraId="38EF41CA" w14:textId="093AF0F1" w:rsidR="00F6081E" w:rsidRPr="00072FCA" w:rsidRDefault="00F6081E" w:rsidP="00757380">
      <w:pPr>
        <w:pStyle w:val="NoSpacing"/>
        <w:rPr>
          <w:rFonts w:cstheme="minorHAnsi"/>
        </w:rPr>
      </w:pPr>
      <w:r w:rsidRPr="00072FCA">
        <w:rPr>
          <w:rFonts w:cstheme="minorHAnsi"/>
        </w:rPr>
        <w:t xml:space="preserve">General stress state description was given in a scale of von Mises stress number. It gives an overall idea about the stress state at a </w:t>
      </w:r>
      <w:proofErr w:type="gramStart"/>
      <w:r w:rsidRPr="00072FCA">
        <w:rPr>
          <w:rFonts w:cstheme="minorHAnsi"/>
        </w:rPr>
        <w:t>particular location</w:t>
      </w:r>
      <w:proofErr w:type="gramEnd"/>
      <w:r w:rsidRPr="00072FCA">
        <w:rPr>
          <w:rFonts w:cstheme="minorHAnsi"/>
        </w:rPr>
        <w:t xml:space="preserve"> in the beam. </w:t>
      </w:r>
      <w:hyperlink r:id="rId81" w:anchor="fig_body_display_sensors-19-00579-f015" w:history="1">
        <w:r w:rsidRPr="00072FCA">
          <w:rPr>
            <w:rStyle w:val="Hyperlink"/>
            <w:rFonts w:cstheme="minorHAnsi"/>
            <w:color w:val="3156A2"/>
          </w:rPr>
          <w:t>Figure 15</w:t>
        </w:r>
      </w:hyperlink>
      <w:r w:rsidRPr="00072FCA">
        <w:rPr>
          <w:rFonts w:cstheme="minorHAnsi"/>
        </w:rPr>
        <w:t> illustrates the von Mises stress distribution for a doubly fixed beam. Results show that a beam with length 350 µm and width 75 µm had highest stress at the center and at the edges (</w:t>
      </w:r>
      <w:hyperlink r:id="rId82" w:anchor="fig_body_display_sensors-19-00579-f015" w:history="1">
        <w:r w:rsidRPr="00072FCA">
          <w:rPr>
            <w:rStyle w:val="Hyperlink"/>
            <w:rFonts w:cstheme="minorHAnsi"/>
            <w:color w:val="3156A2"/>
          </w:rPr>
          <w:t>Figure 15</w:t>
        </w:r>
      </w:hyperlink>
      <w:r w:rsidRPr="00072FCA">
        <w:rPr>
          <w:rFonts w:cstheme="minorHAnsi"/>
        </w:rPr>
        <w:t>a). It happened because a load about 100 µN was placed at the center of the beam, and the two edges were fixed at the end. Interestingly, it is also evident from the simulation that the load was symmetrically distributed at the edges and that stress on the beam increases as we increased the beam length (</w:t>
      </w:r>
      <w:hyperlink r:id="rId83" w:anchor="fig_body_display_sensors-19-00579-f015" w:history="1">
        <w:r w:rsidRPr="00072FCA">
          <w:rPr>
            <w:rStyle w:val="Hyperlink"/>
            <w:rFonts w:cstheme="minorHAnsi"/>
            <w:color w:val="3156A2"/>
          </w:rPr>
          <w:t>Figure 15</w:t>
        </w:r>
      </w:hyperlink>
      <w:r w:rsidRPr="00072FCA">
        <w:rPr>
          <w:rFonts w:cstheme="minorHAnsi"/>
        </w:rPr>
        <w:t>b). For all these cases, yield strength was much higher than the stress generated due to applied force. Therefore, the device can properly operate within this applied force range.</w:t>
      </w:r>
    </w:p>
    <w:p w14:paraId="353A0765" w14:textId="77777777" w:rsidR="00757380" w:rsidRPr="00072FCA" w:rsidRDefault="00757380" w:rsidP="00757380">
      <w:pPr>
        <w:pStyle w:val="NoSpacing"/>
        <w:rPr>
          <w:rFonts w:cstheme="minorHAnsi"/>
        </w:rPr>
      </w:pPr>
    </w:p>
    <w:p w14:paraId="4DBBA6CB" w14:textId="3C098A5E" w:rsidR="00F6081E" w:rsidRPr="00072FCA" w:rsidRDefault="00F6081E" w:rsidP="00757380">
      <w:pPr>
        <w:pStyle w:val="NoSpacing"/>
        <w:rPr>
          <w:rFonts w:cstheme="minorHAnsi"/>
        </w:rPr>
      </w:pPr>
      <w:r w:rsidRPr="00072FCA">
        <w:rPr>
          <w:rFonts w:cstheme="minorHAnsi"/>
          <w:noProof/>
        </w:rPr>
        <w:drawing>
          <wp:inline distT="0" distB="0" distL="0" distR="0" wp14:anchorId="40B3C782" wp14:editId="0E3A903A">
            <wp:extent cx="3657600" cy="1591056"/>
            <wp:effectExtent l="0" t="0" r="0" b="9525"/>
            <wp:docPr id="7" name="Picture 7" descr="Sensors 19 00579 g015 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Sensors 19 00579 g015 550"/>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3657600" cy="1591056"/>
                    </a:xfrm>
                    <a:prstGeom prst="rect">
                      <a:avLst/>
                    </a:prstGeom>
                    <a:noFill/>
                    <a:ln>
                      <a:noFill/>
                    </a:ln>
                  </pic:spPr>
                </pic:pic>
              </a:graphicData>
            </a:graphic>
          </wp:inline>
        </w:drawing>
      </w:r>
    </w:p>
    <w:p w14:paraId="32FA8D5E" w14:textId="6AE078DA" w:rsidR="00F6081E" w:rsidRPr="00072FCA" w:rsidRDefault="00F6081E" w:rsidP="00757380">
      <w:pPr>
        <w:pStyle w:val="NoSpacing"/>
        <w:rPr>
          <w:rFonts w:cstheme="minorHAnsi"/>
        </w:rPr>
      </w:pPr>
      <w:r w:rsidRPr="00072FCA">
        <w:rPr>
          <w:rFonts w:cstheme="minorHAnsi"/>
          <w:b/>
          <w:bCs/>
        </w:rPr>
        <w:t>Figure 15.</w:t>
      </w:r>
      <w:r w:rsidRPr="00072FCA">
        <w:rPr>
          <w:rFonts w:cstheme="minorHAnsi"/>
        </w:rPr>
        <w:t> (</w:t>
      </w:r>
      <w:r w:rsidRPr="00072FCA">
        <w:rPr>
          <w:rFonts w:cstheme="minorHAnsi"/>
          <w:b/>
          <w:bCs/>
        </w:rPr>
        <w:t>a</w:t>
      </w:r>
      <w:r w:rsidRPr="00072FCA">
        <w:rPr>
          <w:rFonts w:cstheme="minorHAnsi"/>
        </w:rPr>
        <w:t>) Stress analysis of beam length under point force; (</w:t>
      </w:r>
      <w:r w:rsidRPr="00072FCA">
        <w:rPr>
          <w:rFonts w:cstheme="minorHAnsi"/>
          <w:b/>
          <w:bCs/>
        </w:rPr>
        <w:t>b</w:t>
      </w:r>
      <w:r w:rsidRPr="00072FCA">
        <w:rPr>
          <w:rFonts w:cstheme="minorHAnsi"/>
        </w:rPr>
        <w:t>) beam length versus Stress at 100 µN force.</w:t>
      </w:r>
    </w:p>
    <w:p w14:paraId="4089237A" w14:textId="77777777" w:rsidR="00757380" w:rsidRPr="00072FCA" w:rsidRDefault="00757380" w:rsidP="00757380">
      <w:pPr>
        <w:pStyle w:val="NoSpacing"/>
        <w:rPr>
          <w:rFonts w:cstheme="minorHAnsi"/>
        </w:rPr>
      </w:pPr>
    </w:p>
    <w:p w14:paraId="510E1DE6" w14:textId="77777777" w:rsidR="00F6081E" w:rsidRPr="00072FCA" w:rsidRDefault="00F6081E" w:rsidP="00757380">
      <w:pPr>
        <w:pStyle w:val="Heading3"/>
        <w:rPr>
          <w:rFonts w:asciiTheme="minorHAnsi" w:hAnsiTheme="minorHAnsi" w:cstheme="minorHAnsi"/>
        </w:rPr>
      </w:pPr>
      <w:r w:rsidRPr="00072FCA">
        <w:rPr>
          <w:rFonts w:asciiTheme="minorHAnsi" w:hAnsiTheme="minorHAnsi" w:cstheme="minorHAnsi"/>
        </w:rPr>
        <w:t>4.1.2. Displacement Analysis</w:t>
      </w:r>
    </w:p>
    <w:p w14:paraId="259DD6B9" w14:textId="77777777" w:rsidR="00F6081E" w:rsidRPr="00072FCA" w:rsidRDefault="00F94238" w:rsidP="00757380">
      <w:pPr>
        <w:pStyle w:val="NoSpacing"/>
        <w:rPr>
          <w:rFonts w:cstheme="minorHAnsi"/>
        </w:rPr>
      </w:pPr>
      <w:hyperlink r:id="rId85" w:anchor="fig_body_display_sensors-19-00579-f016" w:history="1">
        <w:r w:rsidR="00F6081E" w:rsidRPr="00072FCA">
          <w:rPr>
            <w:rStyle w:val="Hyperlink"/>
            <w:rFonts w:cstheme="minorHAnsi"/>
            <w:color w:val="3156A2"/>
          </w:rPr>
          <w:t>Figure 16</w:t>
        </w:r>
      </w:hyperlink>
      <w:r w:rsidR="00F6081E" w:rsidRPr="00072FCA">
        <w:rPr>
          <w:rFonts w:cstheme="minorHAnsi"/>
        </w:rPr>
        <w:t> represents displacements of a doubly fixed beams of 250 µm long and 75 µm wide at 10–900 µN force. At this range of force, maximum displacement was seen at beam’s center region and it can expand from ~250–2800 nm (</w:t>
      </w:r>
      <w:hyperlink r:id="rId86" w:anchor="fig_body_display_sensors-19-00579-f016" w:history="1">
        <w:r w:rsidR="00F6081E" w:rsidRPr="00072FCA">
          <w:rPr>
            <w:rStyle w:val="Hyperlink"/>
            <w:rFonts w:cstheme="minorHAnsi"/>
            <w:color w:val="3156A2"/>
          </w:rPr>
          <w:t>Figure 16</w:t>
        </w:r>
      </w:hyperlink>
      <w:r w:rsidR="00F6081E" w:rsidRPr="00072FCA">
        <w:rPr>
          <w:rFonts w:cstheme="minorHAnsi"/>
        </w:rPr>
        <w:t>a).</w:t>
      </w:r>
    </w:p>
    <w:p w14:paraId="33434CB4" w14:textId="62BE4042" w:rsidR="00F6081E" w:rsidRPr="00072FCA" w:rsidRDefault="00F6081E" w:rsidP="00757380">
      <w:pPr>
        <w:pStyle w:val="NoSpacing"/>
        <w:rPr>
          <w:rFonts w:cstheme="minorHAnsi"/>
        </w:rPr>
      </w:pPr>
      <w:r w:rsidRPr="00072FCA">
        <w:rPr>
          <w:rFonts w:cstheme="minorHAnsi"/>
          <w:noProof/>
        </w:rPr>
        <w:lastRenderedPageBreak/>
        <w:drawing>
          <wp:inline distT="0" distB="0" distL="0" distR="0" wp14:anchorId="4BF9A3BD" wp14:editId="43D9FE50">
            <wp:extent cx="3657600" cy="1636776"/>
            <wp:effectExtent l="0" t="0" r="0" b="1905"/>
            <wp:docPr id="6" name="Picture 6" descr="Sensors 19 00579 g016 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Sensors 19 00579 g016 550"/>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3657600" cy="1636776"/>
                    </a:xfrm>
                    <a:prstGeom prst="rect">
                      <a:avLst/>
                    </a:prstGeom>
                    <a:noFill/>
                    <a:ln>
                      <a:noFill/>
                    </a:ln>
                  </pic:spPr>
                </pic:pic>
              </a:graphicData>
            </a:graphic>
          </wp:inline>
        </w:drawing>
      </w:r>
    </w:p>
    <w:p w14:paraId="37E25288" w14:textId="1CFE2DB0" w:rsidR="00F6081E" w:rsidRPr="00072FCA" w:rsidRDefault="00F6081E" w:rsidP="00757380">
      <w:pPr>
        <w:pStyle w:val="NoSpacing"/>
        <w:rPr>
          <w:rFonts w:cstheme="minorHAnsi"/>
        </w:rPr>
      </w:pPr>
      <w:r w:rsidRPr="00072FCA">
        <w:rPr>
          <w:rFonts w:cstheme="minorHAnsi"/>
          <w:b/>
          <w:bCs/>
        </w:rPr>
        <w:t>Figure 16.</w:t>
      </w:r>
      <w:r w:rsidRPr="00072FCA">
        <w:rPr>
          <w:rFonts w:cstheme="minorHAnsi"/>
        </w:rPr>
        <w:t> (</w:t>
      </w:r>
      <w:r w:rsidRPr="00072FCA">
        <w:rPr>
          <w:rFonts w:cstheme="minorHAnsi"/>
          <w:b/>
          <w:bCs/>
        </w:rPr>
        <w:t>a</w:t>
      </w:r>
      <w:r w:rsidRPr="00072FCA">
        <w:rPr>
          <w:rFonts w:cstheme="minorHAnsi"/>
        </w:rPr>
        <w:t>) Force versus maximum deflection; (</w:t>
      </w:r>
      <w:r w:rsidRPr="00072FCA">
        <w:rPr>
          <w:rFonts w:cstheme="minorHAnsi"/>
          <w:b/>
          <w:bCs/>
        </w:rPr>
        <w:t>b</w:t>
      </w:r>
      <w:r w:rsidRPr="00072FCA">
        <w:rPr>
          <w:rFonts w:cstheme="minorHAnsi"/>
        </w:rPr>
        <w:t>) beam length versus maximum deflection.</w:t>
      </w:r>
    </w:p>
    <w:p w14:paraId="5E2B7E9F" w14:textId="77777777" w:rsidR="00757380" w:rsidRPr="00072FCA" w:rsidRDefault="00757380" w:rsidP="00757380">
      <w:pPr>
        <w:pStyle w:val="NoSpacing"/>
        <w:rPr>
          <w:rFonts w:cstheme="minorHAnsi"/>
        </w:rPr>
      </w:pPr>
    </w:p>
    <w:p w14:paraId="00850DA4" w14:textId="45A570C1" w:rsidR="00F6081E" w:rsidRPr="00072FCA" w:rsidRDefault="00F6081E" w:rsidP="00757380">
      <w:pPr>
        <w:pStyle w:val="NoSpacing"/>
        <w:rPr>
          <w:rFonts w:cstheme="minorHAnsi"/>
        </w:rPr>
      </w:pPr>
      <w:r w:rsidRPr="00072FCA">
        <w:rPr>
          <w:rFonts w:cstheme="minorHAnsi"/>
        </w:rPr>
        <w:t>Furthermore, we performed FEA for displacement with respect to beam length at 100 µN force (</w:t>
      </w:r>
      <w:hyperlink r:id="rId88" w:anchor="fig_body_display_sensors-19-00579-f016" w:history="1">
        <w:r w:rsidRPr="00072FCA">
          <w:rPr>
            <w:rStyle w:val="Hyperlink"/>
            <w:rFonts w:cstheme="minorHAnsi"/>
            <w:color w:val="auto"/>
            <w:u w:val="none"/>
          </w:rPr>
          <w:t>Figure 16</w:t>
        </w:r>
      </w:hyperlink>
      <w:r w:rsidRPr="00072FCA">
        <w:rPr>
          <w:rFonts w:cstheme="minorHAnsi"/>
        </w:rPr>
        <w:t>b). The result suggests that we can tune the maximum displacement by altering either beam length or applied force. However, in our experimental setup, the contact gap was around 300 nm. Therefore, we did simulations to find out appropriate force to achieve our desired 300 nm deflection.</w:t>
      </w:r>
    </w:p>
    <w:p w14:paraId="76E37187" w14:textId="77777777" w:rsidR="00757380" w:rsidRPr="00072FCA" w:rsidRDefault="00757380" w:rsidP="00757380">
      <w:pPr>
        <w:pStyle w:val="NoSpacing"/>
        <w:rPr>
          <w:rFonts w:cstheme="minorHAnsi"/>
        </w:rPr>
      </w:pPr>
    </w:p>
    <w:p w14:paraId="0B690514" w14:textId="77777777" w:rsidR="00F6081E" w:rsidRPr="00072FCA" w:rsidRDefault="00F6081E" w:rsidP="00757380">
      <w:pPr>
        <w:pStyle w:val="Heading3"/>
        <w:rPr>
          <w:rFonts w:asciiTheme="minorHAnsi" w:hAnsiTheme="minorHAnsi" w:cstheme="minorHAnsi"/>
        </w:rPr>
      </w:pPr>
      <w:r w:rsidRPr="00072FCA">
        <w:rPr>
          <w:rFonts w:asciiTheme="minorHAnsi" w:hAnsiTheme="minorHAnsi" w:cstheme="minorHAnsi"/>
        </w:rPr>
        <w:t>4.1.3. Force Tuning for Different Length’s Beam</w:t>
      </w:r>
    </w:p>
    <w:p w14:paraId="56F48218" w14:textId="0E874AF2" w:rsidR="00F6081E" w:rsidRPr="00072FCA" w:rsidRDefault="00F6081E" w:rsidP="00757380">
      <w:pPr>
        <w:pStyle w:val="NoSpacing"/>
        <w:rPr>
          <w:rFonts w:cstheme="minorHAnsi"/>
        </w:rPr>
      </w:pPr>
      <w:r w:rsidRPr="00072FCA">
        <w:rPr>
          <w:rFonts w:cstheme="minorHAnsi"/>
        </w:rPr>
        <w:t>We attained ~300 nm displacement by considering different beam length and applied force values. The fixed-fixed beam’s maximum displacement due to single point load at center can be expressed as [</w:t>
      </w:r>
      <w:hyperlink r:id="rId89" w:anchor="B27-sensors-19-00579" w:history="1">
        <w:r w:rsidRPr="00072FCA">
          <w:rPr>
            <w:rStyle w:val="Hyperlink"/>
            <w:rFonts w:cstheme="minorHAnsi"/>
            <w:color w:val="3156A2"/>
          </w:rPr>
          <w:t>27</w:t>
        </w:r>
      </w:hyperlink>
      <w:r w:rsidRPr="00072FCA">
        <w:rPr>
          <w:rFonts w:cstheme="minorHAnsi"/>
        </w:rPr>
        <w:t>,</w:t>
      </w:r>
      <w:hyperlink r:id="rId90" w:anchor="B28-sensors-19-00579" w:history="1">
        <w:r w:rsidRPr="00072FCA">
          <w:rPr>
            <w:rStyle w:val="Hyperlink"/>
            <w:rFonts w:cstheme="minorHAnsi"/>
            <w:color w:val="3156A2"/>
          </w:rPr>
          <w:t>28</w:t>
        </w:r>
      </w:hyperlink>
      <w:r w:rsidRPr="00072FCA">
        <w:rPr>
          <w:rFonts w:cstheme="minorHAnsi"/>
        </w:rPr>
        <w:t>,</w:t>
      </w:r>
      <w:hyperlink r:id="rId91" w:anchor="B29-sensors-19-00579" w:history="1">
        <w:r w:rsidRPr="00072FCA">
          <w:rPr>
            <w:rStyle w:val="Hyperlink"/>
            <w:rFonts w:cstheme="minorHAnsi"/>
            <w:color w:val="3156A2"/>
          </w:rPr>
          <w:t>29</w:t>
        </w:r>
      </w:hyperlink>
      <w:r w:rsidRPr="00072FCA">
        <w:rPr>
          <w:rFonts w:cstheme="minorHAnsi"/>
        </w:rPr>
        <w:t>],</w:t>
      </w:r>
    </w:p>
    <w:p w14:paraId="7752E5FA" w14:textId="77777777" w:rsidR="00757380" w:rsidRPr="00072FCA" w:rsidRDefault="00757380" w:rsidP="00757380">
      <w:pPr>
        <w:pStyle w:val="NoSpacing"/>
        <w:rPr>
          <w:rFonts w:cstheme="minorHAnsi"/>
        </w:rPr>
      </w:pPr>
    </w:p>
    <w:p w14:paraId="29816592" w14:textId="79154661" w:rsidR="00F6081E" w:rsidRPr="00072FCA" w:rsidRDefault="00F94238" w:rsidP="002D06C2">
      <w:pPr>
        <w:pStyle w:val="NoSpacing"/>
        <w:jc w:val="center"/>
        <w:rPr>
          <w:rFonts w:cstheme="minorHAnsi"/>
        </w:rPr>
      </w:pPr>
      <m:oMath>
        <m:sSub>
          <m:sSubPr>
            <m:ctrlPr>
              <w:rPr>
                <w:rStyle w:val="mi"/>
                <w:rFonts w:ascii="Cambria Math" w:hAnsi="Cambria Math" w:cstheme="minorHAnsi"/>
                <w:color w:val="222222"/>
                <w:sz w:val="28"/>
                <w:szCs w:val="28"/>
                <w:bdr w:val="none" w:sz="0" w:space="0" w:color="auto" w:frame="1"/>
              </w:rPr>
            </m:ctrlPr>
          </m:sSubPr>
          <m:e>
            <m:r>
              <w:rPr>
                <w:rStyle w:val="mi"/>
                <w:rFonts w:ascii="Cambria Math" w:hAnsi="Cambria Math" w:cstheme="minorHAnsi"/>
                <w:color w:val="222222"/>
                <w:sz w:val="28"/>
                <w:szCs w:val="28"/>
                <w:bdr w:val="none" w:sz="0" w:space="0" w:color="auto" w:frame="1"/>
              </w:rPr>
              <m:t>δ</m:t>
            </m:r>
          </m:e>
          <m:sub>
            <m:r>
              <w:rPr>
                <w:rStyle w:val="mi"/>
                <w:rFonts w:ascii="Cambria Math" w:hAnsi="Cambria Math" w:cstheme="minorHAnsi"/>
                <w:color w:val="222222"/>
                <w:sz w:val="28"/>
                <w:szCs w:val="28"/>
                <w:bdr w:val="none" w:sz="0" w:space="0" w:color="auto" w:frame="1"/>
              </w:rPr>
              <m:t>max</m:t>
            </m:r>
          </m:sub>
        </m:sSub>
        <m:r>
          <w:rPr>
            <w:rStyle w:val="mi"/>
            <w:rFonts w:ascii="Cambria Math" w:hAnsi="Cambria Math" w:cstheme="minorHAnsi"/>
            <w:color w:val="222222"/>
            <w:sz w:val="28"/>
            <w:szCs w:val="28"/>
            <w:bdr w:val="none" w:sz="0" w:space="0" w:color="auto" w:frame="1"/>
          </w:rPr>
          <m:t>=</m:t>
        </m:r>
        <m:f>
          <m:fPr>
            <m:ctrlPr>
              <w:rPr>
                <w:rStyle w:val="mi"/>
                <w:rFonts w:ascii="Cambria Math" w:hAnsi="Cambria Math" w:cstheme="minorHAnsi"/>
                <w:color w:val="222222"/>
                <w:sz w:val="28"/>
                <w:szCs w:val="28"/>
                <w:bdr w:val="none" w:sz="0" w:space="0" w:color="auto" w:frame="1"/>
              </w:rPr>
            </m:ctrlPr>
          </m:fPr>
          <m:num>
            <m:r>
              <w:rPr>
                <w:rStyle w:val="mi"/>
                <w:rFonts w:ascii="Cambria Math" w:hAnsi="Cambria Math" w:cstheme="minorHAnsi"/>
                <w:color w:val="222222"/>
                <w:sz w:val="28"/>
                <w:szCs w:val="28"/>
                <w:bdr w:val="none" w:sz="0" w:space="0" w:color="auto" w:frame="1"/>
              </w:rPr>
              <m:t>F</m:t>
            </m:r>
            <m:sSup>
              <m:sSupPr>
                <m:ctrlPr>
                  <w:rPr>
                    <w:rStyle w:val="mi"/>
                    <w:rFonts w:ascii="Cambria Math" w:hAnsi="Cambria Math" w:cstheme="minorHAnsi"/>
                    <w:color w:val="222222"/>
                    <w:sz w:val="28"/>
                    <w:szCs w:val="28"/>
                    <w:bdr w:val="none" w:sz="0" w:space="0" w:color="auto" w:frame="1"/>
                  </w:rPr>
                </m:ctrlPr>
              </m:sSupPr>
              <m:e>
                <m:r>
                  <w:rPr>
                    <w:rStyle w:val="mi"/>
                    <w:rFonts w:ascii="Cambria Math" w:hAnsi="Cambria Math" w:cstheme="minorHAnsi"/>
                    <w:color w:val="222222"/>
                    <w:sz w:val="28"/>
                    <w:szCs w:val="28"/>
                    <w:bdr w:val="none" w:sz="0" w:space="0" w:color="auto" w:frame="1"/>
                  </w:rPr>
                  <m:t>L</m:t>
                </m:r>
              </m:e>
              <m:sup>
                <m:r>
                  <w:rPr>
                    <w:rStyle w:val="mi"/>
                    <w:rFonts w:ascii="Cambria Math" w:hAnsi="Cambria Math" w:cstheme="minorHAnsi"/>
                    <w:color w:val="222222"/>
                    <w:sz w:val="28"/>
                    <w:szCs w:val="28"/>
                    <w:bdr w:val="none" w:sz="0" w:space="0" w:color="auto" w:frame="1"/>
                  </w:rPr>
                  <m:t>3</m:t>
                </m:r>
              </m:sup>
            </m:sSup>
          </m:num>
          <m:den>
            <m:r>
              <w:rPr>
                <w:rStyle w:val="mi"/>
                <w:rFonts w:ascii="Cambria Math" w:hAnsi="Cambria Math" w:cstheme="minorHAnsi"/>
                <w:color w:val="222222"/>
                <w:sz w:val="28"/>
                <w:szCs w:val="28"/>
                <w:bdr w:val="none" w:sz="0" w:space="0" w:color="auto" w:frame="1"/>
              </w:rPr>
              <m:t>192EI</m:t>
            </m:r>
          </m:den>
        </m:f>
        <m:r>
          <m:rPr>
            <m:sty m:val="p"/>
          </m:rPr>
          <w:rPr>
            <w:rStyle w:val="mi"/>
            <w:rFonts w:ascii="Cambria Math" w:hAnsi="Cambria Math" w:cstheme="minorHAnsi"/>
            <w:color w:val="222222"/>
            <w:sz w:val="28"/>
            <w:szCs w:val="28"/>
            <w:bdr w:val="none" w:sz="0" w:space="0" w:color="auto" w:frame="1"/>
          </w:rPr>
          <m:t xml:space="preserve"> </m:t>
        </m:r>
      </m:oMath>
      <w:r w:rsidR="002D06C2" w:rsidRPr="00072FCA">
        <w:rPr>
          <w:rStyle w:val="mi"/>
          <w:rFonts w:cstheme="minorHAnsi"/>
          <w:color w:val="222222"/>
          <w:sz w:val="28"/>
          <w:szCs w:val="28"/>
          <w:bdr w:val="none" w:sz="0" w:space="0" w:color="auto" w:frame="1"/>
        </w:rPr>
        <w:tab/>
      </w:r>
      <w:r w:rsidR="00F6081E" w:rsidRPr="00072FCA">
        <w:rPr>
          <w:rFonts w:cstheme="minorHAnsi"/>
        </w:rPr>
        <w:t>(20)</w:t>
      </w:r>
    </w:p>
    <w:p w14:paraId="403A00BB" w14:textId="77777777" w:rsidR="002D06C2" w:rsidRPr="00072FCA" w:rsidRDefault="002D06C2" w:rsidP="002D06C2">
      <w:pPr>
        <w:pStyle w:val="NoSpacing"/>
        <w:rPr>
          <w:rFonts w:cstheme="minorHAnsi"/>
        </w:rPr>
      </w:pPr>
    </w:p>
    <w:p w14:paraId="64226848" w14:textId="136CEB08" w:rsidR="00F6081E" w:rsidRPr="00072FCA" w:rsidRDefault="00F6081E" w:rsidP="00FF5A09">
      <w:pPr>
        <w:pStyle w:val="NoSpacing"/>
        <w:rPr>
          <w:rFonts w:cstheme="minorHAnsi"/>
        </w:rPr>
      </w:pPr>
      <w:r w:rsidRPr="00072FCA">
        <w:rPr>
          <w:rFonts w:cstheme="minorHAnsi"/>
        </w:rPr>
        <w:t>where </w:t>
      </w:r>
      <m:oMath>
        <m:sSub>
          <m:sSubPr>
            <m:ctrlPr>
              <w:rPr>
                <w:rStyle w:val="mi"/>
                <w:rFonts w:ascii="Cambria Math" w:hAnsi="Cambria Math" w:cstheme="minorHAnsi"/>
              </w:rPr>
            </m:ctrlPr>
          </m:sSubPr>
          <m:e>
            <m:r>
              <w:rPr>
                <w:rStyle w:val="mi"/>
                <w:rFonts w:ascii="Cambria Math" w:hAnsi="Cambria Math" w:cstheme="minorHAnsi"/>
              </w:rPr>
              <m:t>δ</m:t>
            </m:r>
          </m:e>
          <m:sub>
            <m:r>
              <w:rPr>
                <w:rStyle w:val="mi"/>
                <w:rFonts w:ascii="Cambria Math" w:hAnsi="Cambria Math" w:cstheme="minorHAnsi"/>
              </w:rPr>
              <m:t>max</m:t>
            </m:r>
          </m:sub>
        </m:sSub>
      </m:oMath>
      <w:r w:rsidRPr="00072FCA">
        <w:rPr>
          <w:rFonts w:cstheme="minorHAnsi"/>
        </w:rPr>
        <w:t> stands for displacement, </w:t>
      </w:r>
      <w:r w:rsidRPr="00072FCA">
        <w:rPr>
          <w:rStyle w:val="html-italic"/>
          <w:rFonts w:cstheme="minorHAnsi"/>
        </w:rPr>
        <w:t>F</w:t>
      </w:r>
      <w:r w:rsidRPr="00072FCA">
        <w:rPr>
          <w:rFonts w:cstheme="minorHAnsi"/>
        </w:rPr>
        <w:t> represents point load, </w:t>
      </w:r>
      <w:r w:rsidRPr="00072FCA">
        <w:rPr>
          <w:rStyle w:val="html-italic"/>
          <w:rFonts w:cstheme="minorHAnsi"/>
        </w:rPr>
        <w:t>L</w:t>
      </w:r>
      <w:r w:rsidRPr="00072FCA">
        <w:rPr>
          <w:rFonts w:cstheme="minorHAnsi"/>
        </w:rPr>
        <w:t> is the beam’s length, </w:t>
      </w:r>
      <w:r w:rsidRPr="00072FCA">
        <w:rPr>
          <w:rStyle w:val="html-italic"/>
          <w:rFonts w:cstheme="minorHAnsi"/>
        </w:rPr>
        <w:t>E</w:t>
      </w:r>
      <w:r w:rsidRPr="00072FCA">
        <w:rPr>
          <w:rFonts w:cstheme="minorHAnsi"/>
        </w:rPr>
        <w:t> is the modulus of elasticity, and </w:t>
      </w:r>
      <w:r w:rsidRPr="00072FCA">
        <w:rPr>
          <w:rStyle w:val="html-italic"/>
          <w:rFonts w:cstheme="minorHAnsi"/>
        </w:rPr>
        <w:t>I</w:t>
      </w:r>
      <w:r w:rsidRPr="00072FCA">
        <w:rPr>
          <w:rFonts w:cstheme="minorHAnsi"/>
        </w:rPr>
        <w:t> </w:t>
      </w:r>
      <w:proofErr w:type="gramStart"/>
      <w:r w:rsidRPr="00072FCA">
        <w:rPr>
          <w:rFonts w:cstheme="minorHAnsi"/>
        </w:rPr>
        <w:t>refers</w:t>
      </w:r>
      <w:proofErr w:type="gramEnd"/>
      <w:r w:rsidRPr="00072FCA">
        <w:rPr>
          <w:rFonts w:cstheme="minorHAnsi"/>
        </w:rPr>
        <w:t xml:space="preserve"> to the area moment of inertia. Equation (20) indicates that the displacement is a function of both applied force and beam length. Hence, we can get a specific maximum displacement value for different sets of applied force and beam length values (</w:t>
      </w:r>
      <w:hyperlink r:id="rId92" w:anchor="fig_body_display_sensors-19-00579-f017" w:history="1">
        <w:r w:rsidRPr="00072FCA">
          <w:rPr>
            <w:rStyle w:val="Hyperlink"/>
            <w:rFonts w:cstheme="minorHAnsi"/>
            <w:color w:val="auto"/>
            <w:u w:val="none"/>
          </w:rPr>
          <w:t>Figure 17</w:t>
        </w:r>
      </w:hyperlink>
      <w:r w:rsidRPr="00072FCA">
        <w:rPr>
          <w:rFonts w:cstheme="minorHAnsi"/>
        </w:rPr>
        <w:t>).</w:t>
      </w:r>
    </w:p>
    <w:p w14:paraId="39EBC98A" w14:textId="77777777" w:rsidR="00FF5A09" w:rsidRPr="00072FCA" w:rsidRDefault="00FF5A09" w:rsidP="00FF5A09">
      <w:pPr>
        <w:pStyle w:val="NoSpacing"/>
        <w:rPr>
          <w:rFonts w:cstheme="minorHAnsi"/>
        </w:rPr>
      </w:pPr>
    </w:p>
    <w:p w14:paraId="17076E9F" w14:textId="220E5216" w:rsidR="00F6081E" w:rsidRPr="00072FCA" w:rsidRDefault="00F6081E" w:rsidP="00FF5A09">
      <w:pPr>
        <w:pStyle w:val="NoSpacing"/>
        <w:rPr>
          <w:rFonts w:cstheme="minorHAnsi"/>
        </w:rPr>
      </w:pPr>
      <w:r w:rsidRPr="00072FCA">
        <w:rPr>
          <w:rFonts w:cstheme="minorHAnsi"/>
          <w:noProof/>
        </w:rPr>
        <w:drawing>
          <wp:inline distT="0" distB="0" distL="0" distR="0" wp14:anchorId="430B5783" wp14:editId="259F8CAD">
            <wp:extent cx="3657600" cy="2926080"/>
            <wp:effectExtent l="0" t="0" r="0" b="7620"/>
            <wp:docPr id="5" name="Picture 5" descr="Sensors 19 00579 g017 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Sensors 19 00579 g017 550"/>
                    <pic:cNvPicPr>
                      <a:picLocks noChangeAspect="1" noChangeArrowheads="1"/>
                    </pic:cNvPicPr>
                  </pic:nvPicPr>
                  <pic:blipFill>
                    <a:blip r:embed="rId93">
                      <a:extLst>
                        <a:ext uri="{28A0092B-C50C-407E-A947-70E740481C1C}">
                          <a14:useLocalDpi xmlns:a14="http://schemas.microsoft.com/office/drawing/2010/main" val="0"/>
                        </a:ext>
                      </a:extLst>
                    </a:blip>
                    <a:srcRect/>
                    <a:stretch>
                      <a:fillRect/>
                    </a:stretch>
                  </pic:blipFill>
                  <pic:spPr bwMode="auto">
                    <a:xfrm>
                      <a:off x="0" y="0"/>
                      <a:ext cx="3657600" cy="2926080"/>
                    </a:xfrm>
                    <a:prstGeom prst="rect">
                      <a:avLst/>
                    </a:prstGeom>
                    <a:noFill/>
                    <a:ln>
                      <a:noFill/>
                    </a:ln>
                  </pic:spPr>
                </pic:pic>
              </a:graphicData>
            </a:graphic>
          </wp:inline>
        </w:drawing>
      </w:r>
    </w:p>
    <w:p w14:paraId="132B82C9" w14:textId="087743BB" w:rsidR="00F6081E" w:rsidRPr="00072FCA" w:rsidRDefault="00F6081E" w:rsidP="00FF5A09">
      <w:pPr>
        <w:pStyle w:val="NoSpacing"/>
        <w:rPr>
          <w:rFonts w:cstheme="minorHAnsi"/>
        </w:rPr>
      </w:pPr>
      <w:r w:rsidRPr="00072FCA">
        <w:rPr>
          <w:rFonts w:cstheme="minorHAnsi"/>
          <w:b/>
          <w:bCs/>
        </w:rPr>
        <w:t>Figure 17.</w:t>
      </w:r>
      <w:r w:rsidRPr="00072FCA">
        <w:rPr>
          <w:rFonts w:cstheme="minorHAnsi"/>
        </w:rPr>
        <w:t> Force tuning and displacement analysis for different beam length under point force.</w:t>
      </w:r>
    </w:p>
    <w:p w14:paraId="4D79081B" w14:textId="77777777" w:rsidR="00FF5A09" w:rsidRPr="00072FCA" w:rsidRDefault="00FF5A09" w:rsidP="00FF5A09">
      <w:pPr>
        <w:pStyle w:val="NoSpacing"/>
        <w:rPr>
          <w:rFonts w:cstheme="minorHAnsi"/>
        </w:rPr>
      </w:pPr>
    </w:p>
    <w:p w14:paraId="07451544" w14:textId="2692C4B6" w:rsidR="00F6081E" w:rsidRPr="00072FCA" w:rsidRDefault="00F6081E" w:rsidP="00FF5A09">
      <w:pPr>
        <w:pStyle w:val="NoSpacing"/>
        <w:rPr>
          <w:rFonts w:cstheme="minorHAnsi"/>
          <w:color w:val="222222"/>
        </w:rPr>
      </w:pPr>
      <w:r w:rsidRPr="00072FCA">
        <w:rPr>
          <w:rFonts w:cstheme="minorHAnsi"/>
          <w:color w:val="222222"/>
        </w:rPr>
        <w:t>We found an applied force from 24–97 µN is required to get ~300 nm displacement for our available beam lengths (</w:t>
      </w:r>
      <w:hyperlink r:id="rId94" w:anchor="fig_body_display_sensors-19-00579-f018" w:history="1">
        <w:r w:rsidRPr="00072FCA">
          <w:rPr>
            <w:rStyle w:val="Hyperlink"/>
            <w:rFonts w:cstheme="minorHAnsi"/>
            <w:color w:val="3156A2"/>
          </w:rPr>
          <w:t>Figure 18</w:t>
        </w:r>
      </w:hyperlink>
      <w:r w:rsidRPr="00072FCA">
        <w:rPr>
          <w:rFonts w:cstheme="minorHAnsi"/>
          <w:color w:val="222222"/>
        </w:rPr>
        <w:t>).</w:t>
      </w:r>
    </w:p>
    <w:p w14:paraId="67913F59" w14:textId="77777777" w:rsidR="00FF5A09" w:rsidRPr="00072FCA" w:rsidRDefault="00FF5A09" w:rsidP="00FF5A09">
      <w:pPr>
        <w:pStyle w:val="NoSpacing"/>
        <w:rPr>
          <w:rFonts w:cstheme="minorHAnsi"/>
          <w:color w:val="222222"/>
        </w:rPr>
      </w:pPr>
    </w:p>
    <w:p w14:paraId="004D86AF" w14:textId="796FBCA2" w:rsidR="00F6081E" w:rsidRPr="00072FCA" w:rsidRDefault="00F6081E" w:rsidP="00FF5A09">
      <w:pPr>
        <w:pStyle w:val="NoSpacing"/>
        <w:rPr>
          <w:rFonts w:cstheme="minorHAnsi"/>
        </w:rPr>
      </w:pPr>
      <w:r w:rsidRPr="00072FCA">
        <w:rPr>
          <w:rFonts w:cstheme="minorHAnsi"/>
          <w:noProof/>
        </w:rPr>
        <w:drawing>
          <wp:inline distT="0" distB="0" distL="0" distR="0" wp14:anchorId="25290BDE" wp14:editId="4A38333D">
            <wp:extent cx="3657600" cy="3044952"/>
            <wp:effectExtent l="0" t="0" r="0" b="3175"/>
            <wp:docPr id="4" name="Picture 4" descr="Sensors 19 00579 g018 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Sensors 19 00579 g018 550"/>
                    <pic:cNvPicPr>
                      <a:picLocks noChangeAspect="1" noChangeArrowheads="1"/>
                    </pic:cNvPicPr>
                  </pic:nvPicPr>
                  <pic:blipFill>
                    <a:blip r:embed="rId95">
                      <a:extLst>
                        <a:ext uri="{28A0092B-C50C-407E-A947-70E740481C1C}">
                          <a14:useLocalDpi xmlns:a14="http://schemas.microsoft.com/office/drawing/2010/main" val="0"/>
                        </a:ext>
                      </a:extLst>
                    </a:blip>
                    <a:srcRect/>
                    <a:stretch>
                      <a:fillRect/>
                    </a:stretch>
                  </pic:blipFill>
                  <pic:spPr bwMode="auto">
                    <a:xfrm>
                      <a:off x="0" y="0"/>
                      <a:ext cx="3657600" cy="3044952"/>
                    </a:xfrm>
                    <a:prstGeom prst="rect">
                      <a:avLst/>
                    </a:prstGeom>
                    <a:noFill/>
                    <a:ln>
                      <a:noFill/>
                    </a:ln>
                  </pic:spPr>
                </pic:pic>
              </a:graphicData>
            </a:graphic>
          </wp:inline>
        </w:drawing>
      </w:r>
    </w:p>
    <w:p w14:paraId="393484CC" w14:textId="791A123E" w:rsidR="00F6081E" w:rsidRPr="00072FCA" w:rsidRDefault="00F6081E" w:rsidP="00FF5A09">
      <w:pPr>
        <w:pStyle w:val="NoSpacing"/>
        <w:rPr>
          <w:rFonts w:cstheme="minorHAnsi"/>
        </w:rPr>
      </w:pPr>
      <w:r w:rsidRPr="00072FCA">
        <w:rPr>
          <w:rFonts w:cstheme="minorHAnsi"/>
          <w:b/>
          <w:bCs/>
        </w:rPr>
        <w:t>Figure 18.</w:t>
      </w:r>
      <w:r w:rsidRPr="00072FCA">
        <w:rPr>
          <w:rFonts w:cstheme="minorHAnsi"/>
        </w:rPr>
        <w:t> Relation between force and beam length for constant displacement.</w:t>
      </w:r>
    </w:p>
    <w:p w14:paraId="783ABB8C" w14:textId="77777777" w:rsidR="00FF5A09" w:rsidRPr="00072FCA" w:rsidRDefault="00FF5A09" w:rsidP="00FF5A09">
      <w:pPr>
        <w:pStyle w:val="NoSpacing"/>
        <w:rPr>
          <w:rFonts w:cstheme="minorHAnsi"/>
        </w:rPr>
      </w:pPr>
    </w:p>
    <w:p w14:paraId="2ED759CF" w14:textId="77777777" w:rsidR="00F6081E" w:rsidRPr="00072FCA" w:rsidRDefault="00F6081E" w:rsidP="00F216AA">
      <w:pPr>
        <w:pStyle w:val="Heading3"/>
        <w:rPr>
          <w:rFonts w:asciiTheme="minorHAnsi" w:hAnsiTheme="minorHAnsi" w:cstheme="minorHAnsi"/>
        </w:rPr>
      </w:pPr>
      <w:r w:rsidRPr="00072FCA">
        <w:rPr>
          <w:rFonts w:asciiTheme="minorHAnsi" w:hAnsiTheme="minorHAnsi" w:cstheme="minorHAnsi"/>
        </w:rPr>
        <w:t>4.1.4. Contact Resistance, Voltage and Temperature Analysis with Contact Force</w:t>
      </w:r>
    </w:p>
    <w:p w14:paraId="169D17F1" w14:textId="506E3C7F" w:rsidR="00F6081E" w:rsidRPr="00072FCA" w:rsidRDefault="00F94238" w:rsidP="00F216AA">
      <w:pPr>
        <w:pStyle w:val="NoSpacing"/>
        <w:rPr>
          <w:rFonts w:cstheme="minorHAnsi"/>
        </w:rPr>
      </w:pPr>
      <w:hyperlink r:id="rId96" w:anchor="fig_body_display_sensors-19-00579-f019" w:history="1">
        <w:r w:rsidR="00F6081E" w:rsidRPr="00072FCA">
          <w:rPr>
            <w:rStyle w:val="Hyperlink"/>
            <w:rFonts w:cstheme="minorHAnsi"/>
            <w:color w:val="3156A2"/>
          </w:rPr>
          <w:t>Figure 19</w:t>
        </w:r>
      </w:hyperlink>
      <w:r w:rsidR="00F6081E" w:rsidRPr="00072FCA">
        <w:rPr>
          <w:rFonts w:cstheme="minorHAnsi"/>
        </w:rPr>
        <w:t> shows that the contact resistance, contact voltage, and contact temperature decrease and become stable at the higher force region. Contact temperature decreased negligibly with increasing contact force. Initially, gold on gold (Au/Au) microcontact was tested and compared with these theoretical results to validate our contact support model. Afterwards, a wide range of contact materials was investigated with this contact structure. It showed that the contact resistance, contact voltage, and contact temperature decreased and became stable at the higher force region.</w:t>
      </w:r>
    </w:p>
    <w:p w14:paraId="3013A908" w14:textId="77777777" w:rsidR="004C3E11" w:rsidRPr="00072FCA" w:rsidRDefault="004C3E11" w:rsidP="004C3E11">
      <w:pPr>
        <w:pStyle w:val="NoSpacing"/>
        <w:rPr>
          <w:rFonts w:cstheme="minorHAnsi"/>
        </w:rPr>
      </w:pPr>
    </w:p>
    <w:p w14:paraId="23AC45CE" w14:textId="7D486A06" w:rsidR="00F6081E" w:rsidRPr="00072FCA" w:rsidRDefault="00F6081E" w:rsidP="004C3E11">
      <w:pPr>
        <w:pStyle w:val="NoSpacing"/>
        <w:rPr>
          <w:rFonts w:cstheme="minorHAnsi"/>
        </w:rPr>
      </w:pPr>
      <w:r w:rsidRPr="00072FCA">
        <w:rPr>
          <w:rFonts w:cstheme="minorHAnsi"/>
          <w:noProof/>
        </w:rPr>
        <w:drawing>
          <wp:inline distT="0" distB="0" distL="0" distR="0" wp14:anchorId="32B8FDDE" wp14:editId="512CC784">
            <wp:extent cx="3657600" cy="1271016"/>
            <wp:effectExtent l="0" t="0" r="0" b="5715"/>
            <wp:docPr id="3" name="Picture 3" descr="Sensors 19 00579 g019 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Sensors 19 00579 g019 550"/>
                    <pic:cNvPicPr>
                      <a:picLocks noChangeAspect="1" noChangeArrowheads="1"/>
                    </pic:cNvPicPr>
                  </pic:nvPicPr>
                  <pic:blipFill>
                    <a:blip r:embed="rId97">
                      <a:extLst>
                        <a:ext uri="{28A0092B-C50C-407E-A947-70E740481C1C}">
                          <a14:useLocalDpi xmlns:a14="http://schemas.microsoft.com/office/drawing/2010/main" val="0"/>
                        </a:ext>
                      </a:extLst>
                    </a:blip>
                    <a:srcRect/>
                    <a:stretch>
                      <a:fillRect/>
                    </a:stretch>
                  </pic:blipFill>
                  <pic:spPr bwMode="auto">
                    <a:xfrm>
                      <a:off x="0" y="0"/>
                      <a:ext cx="3657600" cy="1271016"/>
                    </a:xfrm>
                    <a:prstGeom prst="rect">
                      <a:avLst/>
                    </a:prstGeom>
                    <a:noFill/>
                    <a:ln>
                      <a:noFill/>
                    </a:ln>
                  </pic:spPr>
                </pic:pic>
              </a:graphicData>
            </a:graphic>
          </wp:inline>
        </w:drawing>
      </w:r>
    </w:p>
    <w:p w14:paraId="22FEADBB" w14:textId="079322E8" w:rsidR="00F6081E" w:rsidRPr="00072FCA" w:rsidRDefault="00F6081E" w:rsidP="00CB2C33">
      <w:pPr>
        <w:pStyle w:val="NoSpacing"/>
        <w:rPr>
          <w:rFonts w:cstheme="minorHAnsi"/>
        </w:rPr>
      </w:pPr>
      <w:r w:rsidRPr="00072FCA">
        <w:rPr>
          <w:rFonts w:cstheme="minorHAnsi"/>
          <w:b/>
          <w:bCs/>
        </w:rPr>
        <w:t>Figure 19.</w:t>
      </w:r>
      <w:r w:rsidRPr="00072FCA">
        <w:rPr>
          <w:rFonts w:cstheme="minorHAnsi"/>
        </w:rPr>
        <w:t> (</w:t>
      </w:r>
      <w:r w:rsidRPr="00072FCA">
        <w:rPr>
          <w:rFonts w:cstheme="minorHAnsi"/>
          <w:b/>
          <w:bCs/>
        </w:rPr>
        <w:t>a</w:t>
      </w:r>
      <w:r w:rsidRPr="00072FCA">
        <w:rPr>
          <w:rFonts w:cstheme="minorHAnsi"/>
        </w:rPr>
        <w:t>) Contact resistance; (</w:t>
      </w:r>
      <w:r w:rsidRPr="00072FCA">
        <w:rPr>
          <w:rFonts w:cstheme="minorHAnsi"/>
          <w:b/>
          <w:bCs/>
        </w:rPr>
        <w:t>b</w:t>
      </w:r>
      <w:r w:rsidRPr="00072FCA">
        <w:rPr>
          <w:rFonts w:cstheme="minorHAnsi"/>
        </w:rPr>
        <w:t>) contact voltage; (</w:t>
      </w:r>
      <w:r w:rsidRPr="00072FCA">
        <w:rPr>
          <w:rFonts w:cstheme="minorHAnsi"/>
          <w:b/>
          <w:bCs/>
        </w:rPr>
        <w:t>c</w:t>
      </w:r>
      <w:r w:rsidRPr="00072FCA">
        <w:rPr>
          <w:rFonts w:cstheme="minorHAnsi"/>
        </w:rPr>
        <w:t>) contact temperature of a single gold (Au) asperity contact for elastic and plastic region.</w:t>
      </w:r>
    </w:p>
    <w:p w14:paraId="32AEC086" w14:textId="77777777" w:rsidR="004C3E11" w:rsidRPr="00072FCA" w:rsidRDefault="004C3E11" w:rsidP="00CB2C33">
      <w:pPr>
        <w:pStyle w:val="NoSpacing"/>
        <w:rPr>
          <w:rFonts w:cstheme="minorHAnsi"/>
        </w:rPr>
      </w:pPr>
    </w:p>
    <w:p w14:paraId="1F5B93C3" w14:textId="11B8A9F4" w:rsidR="00F6081E" w:rsidRPr="00072FCA" w:rsidRDefault="00F94238" w:rsidP="00CB2C33">
      <w:pPr>
        <w:pStyle w:val="NoSpacing"/>
        <w:rPr>
          <w:rFonts w:cstheme="minorHAnsi"/>
        </w:rPr>
      </w:pPr>
      <w:hyperlink r:id="rId98" w:anchor="fig_body_display_sensors-19-00579-f020" w:history="1">
        <w:r w:rsidR="00F6081E" w:rsidRPr="00072FCA">
          <w:rPr>
            <w:rStyle w:val="Hyperlink"/>
            <w:rFonts w:cstheme="minorHAnsi"/>
            <w:color w:val="3156A2"/>
          </w:rPr>
          <w:t>Figure 20</w:t>
        </w:r>
      </w:hyperlink>
      <w:r w:rsidR="00F6081E" w:rsidRPr="00072FCA">
        <w:rPr>
          <w:rFonts w:cstheme="minorHAnsi"/>
        </w:rPr>
        <w:t>a depicts the relation between contact radius and contact force associated with a single gold (Au) asperity contact spot for the elastic and plastic region. We have studied the variation of contact radius from the low contact force region (~100 µN) to the high contact force region (~1000 µN), as most of the MEMS switches find their applications in this range. It is evident from </w:t>
      </w:r>
      <w:hyperlink r:id="rId99" w:anchor="fig_body_display_sensors-19-00579-f020" w:history="1">
        <w:r w:rsidR="00F6081E" w:rsidRPr="00072FCA">
          <w:rPr>
            <w:rStyle w:val="Hyperlink"/>
            <w:rFonts w:cstheme="minorHAnsi"/>
            <w:color w:val="3156A2"/>
          </w:rPr>
          <w:t>Figure 20</w:t>
        </w:r>
      </w:hyperlink>
      <w:r w:rsidR="00F6081E" w:rsidRPr="00072FCA">
        <w:rPr>
          <w:rFonts w:cstheme="minorHAnsi"/>
        </w:rPr>
        <w:t> that a single asperity contact spot with radius of approximately 100 nm requires at least 100’s of µN force to make a stable contact.</w:t>
      </w:r>
    </w:p>
    <w:p w14:paraId="2374988F" w14:textId="77777777" w:rsidR="00CB2C33" w:rsidRPr="00072FCA" w:rsidRDefault="00CB2C33" w:rsidP="00CB2C33">
      <w:pPr>
        <w:pStyle w:val="NoSpacing"/>
        <w:rPr>
          <w:rFonts w:cstheme="minorHAnsi"/>
        </w:rPr>
      </w:pPr>
    </w:p>
    <w:p w14:paraId="0CF1607C" w14:textId="3B6FEC0B" w:rsidR="00CB2C33" w:rsidRPr="00072FCA" w:rsidRDefault="00F6081E" w:rsidP="00CB2C33">
      <w:pPr>
        <w:pStyle w:val="NoSpacing"/>
        <w:rPr>
          <w:rFonts w:cstheme="minorHAnsi"/>
        </w:rPr>
      </w:pPr>
      <w:r w:rsidRPr="00072FCA">
        <w:rPr>
          <w:rFonts w:cstheme="minorHAnsi"/>
          <w:noProof/>
        </w:rPr>
        <w:lastRenderedPageBreak/>
        <w:drawing>
          <wp:inline distT="0" distB="0" distL="0" distR="0" wp14:anchorId="7DF00CA7" wp14:editId="4B0D687C">
            <wp:extent cx="3657600" cy="1207008"/>
            <wp:effectExtent l="0" t="0" r="0" b="0"/>
            <wp:docPr id="2" name="Picture 2" descr="Sensors 19 00579 g020 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Sensors 19 00579 g020 550"/>
                    <pic:cNvPicPr>
                      <a:picLocks noChangeAspect="1" noChangeArrowheads="1"/>
                    </pic:cNvPicPr>
                  </pic:nvPicPr>
                  <pic:blipFill>
                    <a:blip r:embed="rId100">
                      <a:extLst>
                        <a:ext uri="{28A0092B-C50C-407E-A947-70E740481C1C}">
                          <a14:useLocalDpi xmlns:a14="http://schemas.microsoft.com/office/drawing/2010/main" val="0"/>
                        </a:ext>
                      </a:extLst>
                    </a:blip>
                    <a:srcRect/>
                    <a:stretch>
                      <a:fillRect/>
                    </a:stretch>
                  </pic:blipFill>
                  <pic:spPr bwMode="auto">
                    <a:xfrm>
                      <a:off x="0" y="0"/>
                      <a:ext cx="3657600" cy="1207008"/>
                    </a:xfrm>
                    <a:prstGeom prst="rect">
                      <a:avLst/>
                    </a:prstGeom>
                    <a:noFill/>
                    <a:ln>
                      <a:noFill/>
                    </a:ln>
                  </pic:spPr>
                </pic:pic>
              </a:graphicData>
            </a:graphic>
          </wp:inline>
        </w:drawing>
      </w:r>
    </w:p>
    <w:p w14:paraId="1A1C785A" w14:textId="4FBF2714" w:rsidR="00F6081E" w:rsidRPr="00072FCA" w:rsidRDefault="00F6081E" w:rsidP="00CB2C33">
      <w:pPr>
        <w:pStyle w:val="NoSpacing"/>
        <w:rPr>
          <w:rFonts w:cstheme="minorHAnsi"/>
          <w:color w:val="222222"/>
        </w:rPr>
      </w:pPr>
      <w:r w:rsidRPr="00072FCA">
        <w:rPr>
          <w:rFonts w:cstheme="minorHAnsi"/>
          <w:b/>
          <w:bCs/>
          <w:color w:val="222222"/>
        </w:rPr>
        <w:t>Figure 20.</w:t>
      </w:r>
      <w:r w:rsidRPr="00072FCA">
        <w:rPr>
          <w:rFonts w:cstheme="minorHAnsi"/>
          <w:color w:val="222222"/>
        </w:rPr>
        <w:t> (</w:t>
      </w:r>
      <w:r w:rsidRPr="00072FCA">
        <w:rPr>
          <w:rFonts w:cstheme="minorHAnsi"/>
          <w:b/>
          <w:bCs/>
          <w:color w:val="222222"/>
        </w:rPr>
        <w:t>a</w:t>
      </w:r>
      <w:r w:rsidRPr="00072FCA">
        <w:rPr>
          <w:rFonts w:cstheme="minorHAnsi"/>
          <w:color w:val="222222"/>
        </w:rPr>
        <w:t>) Contact radius of a single gold (Au) asperity for elastic and plastic region; (</w:t>
      </w:r>
      <w:r w:rsidRPr="00072FCA">
        <w:rPr>
          <w:rFonts w:cstheme="minorHAnsi"/>
          <w:b/>
          <w:bCs/>
          <w:color w:val="222222"/>
        </w:rPr>
        <w:t>b</w:t>
      </w:r>
      <w:r w:rsidRPr="00072FCA">
        <w:rPr>
          <w:rFonts w:cstheme="minorHAnsi"/>
          <w:color w:val="222222"/>
        </w:rPr>
        <w:t>) contact resistance with varied hardness for a gold (Au) “a-spots”; (</w:t>
      </w:r>
      <w:r w:rsidRPr="00072FCA">
        <w:rPr>
          <w:rFonts w:cstheme="minorHAnsi"/>
          <w:b/>
          <w:bCs/>
          <w:color w:val="222222"/>
        </w:rPr>
        <w:t>c</w:t>
      </w:r>
      <w:r w:rsidRPr="00072FCA">
        <w:rPr>
          <w:rFonts w:cstheme="minorHAnsi"/>
          <w:color w:val="222222"/>
        </w:rPr>
        <w:t>) contact resistance of a single gold (Au) asperity contact with varied radius of curvature.</w:t>
      </w:r>
    </w:p>
    <w:p w14:paraId="734B163C" w14:textId="77777777" w:rsidR="00CB2C33" w:rsidRPr="00072FCA" w:rsidRDefault="00CB2C33" w:rsidP="00CB2C33">
      <w:pPr>
        <w:pStyle w:val="NoSpacing"/>
        <w:rPr>
          <w:rFonts w:cstheme="minorHAnsi"/>
          <w:color w:val="222222"/>
        </w:rPr>
      </w:pPr>
    </w:p>
    <w:p w14:paraId="5141C34D" w14:textId="46D7D56F" w:rsidR="00F6081E" w:rsidRPr="00072FCA" w:rsidRDefault="00F6081E" w:rsidP="00CB2C33">
      <w:pPr>
        <w:pStyle w:val="NoSpacing"/>
        <w:rPr>
          <w:rFonts w:cstheme="minorHAnsi"/>
        </w:rPr>
      </w:pPr>
      <w:r w:rsidRPr="00072FCA">
        <w:rPr>
          <w:rFonts w:cstheme="minorHAnsi"/>
        </w:rPr>
        <w:t>The effect of hardness and radius of curvature of contact materials on contact resistance is depicted in </w:t>
      </w:r>
      <w:hyperlink r:id="rId101" w:anchor="fig_body_display_sensors-19-00579-f020" w:history="1">
        <w:r w:rsidRPr="00072FCA">
          <w:rPr>
            <w:rStyle w:val="Hyperlink"/>
            <w:rFonts w:cstheme="minorHAnsi"/>
            <w:color w:val="3156A2"/>
          </w:rPr>
          <w:t>Figure 20</w:t>
        </w:r>
      </w:hyperlink>
      <w:r w:rsidRPr="00072FCA">
        <w:rPr>
          <w:rFonts w:cstheme="minorHAnsi"/>
        </w:rPr>
        <w:t>b,c. Results show the variation of contact resistance with the variation of microcontact’s radius of curvature. Radius of curvature’s variation can come from the variations in deposition process or release process or from the quality of the metal film during contact fabrication process. The decrease in radius of curvature results in an increased contact resistance within the region of interest for contact force. This change occurs in the contact material’s elastic region. To obtain a stable contact resistance, an increased radius of curvature requires an increased amount of contact force.</w:t>
      </w:r>
    </w:p>
    <w:p w14:paraId="6123E421" w14:textId="77777777" w:rsidR="00CB2C33" w:rsidRPr="00072FCA" w:rsidRDefault="00CB2C33" w:rsidP="00CB2C33">
      <w:pPr>
        <w:pStyle w:val="NoSpacing"/>
        <w:rPr>
          <w:rFonts w:cstheme="minorHAnsi"/>
        </w:rPr>
      </w:pPr>
    </w:p>
    <w:p w14:paraId="62EE3A10" w14:textId="6BAFBB0E" w:rsidR="00F6081E" w:rsidRPr="00072FCA" w:rsidRDefault="00F94238" w:rsidP="00CB2C33">
      <w:pPr>
        <w:pStyle w:val="NoSpacing"/>
        <w:rPr>
          <w:rFonts w:cstheme="minorHAnsi"/>
        </w:rPr>
      </w:pPr>
      <w:hyperlink r:id="rId102" w:anchor="table_body_display_sensors-19-00579-t001" w:history="1">
        <w:r w:rsidR="00F6081E" w:rsidRPr="00072FCA">
          <w:rPr>
            <w:rStyle w:val="Hyperlink"/>
            <w:rFonts w:cstheme="minorHAnsi"/>
            <w:color w:val="3156A2"/>
          </w:rPr>
          <w:t>Table 1</w:t>
        </w:r>
      </w:hyperlink>
      <w:r w:rsidR="00F6081E" w:rsidRPr="00072FCA">
        <w:rPr>
          <w:rFonts w:cstheme="minorHAnsi"/>
        </w:rPr>
        <w:t xml:space="preserve"> summarizes the performance parameters of similar microcontact test fixtures (i.e., MEMS/AFM/SPM) and our proposed test fixture. It shows that unlike other test fixture approaches, the test fixture presented here can provide both high cycle rates and the simultaneous measurement of contact force and resistance with </w:t>
      </w:r>
      <w:proofErr w:type="spellStart"/>
      <w:r w:rsidR="00F6081E" w:rsidRPr="00072FCA">
        <w:rPr>
          <w:rFonts w:cstheme="minorHAnsi"/>
        </w:rPr>
        <w:t>nN</w:t>
      </w:r>
      <w:proofErr w:type="spellEnd"/>
      <w:r w:rsidR="00F6081E" w:rsidRPr="00072FCA">
        <w:rPr>
          <w:rFonts w:cstheme="minorHAnsi"/>
        </w:rPr>
        <w:t xml:space="preserve"> force resolution.</w:t>
      </w:r>
    </w:p>
    <w:p w14:paraId="4FA7F99A" w14:textId="77777777" w:rsidR="00CB2C33" w:rsidRPr="00072FCA" w:rsidRDefault="00CB2C33" w:rsidP="00CB2C33">
      <w:pPr>
        <w:pStyle w:val="NoSpacing"/>
        <w:rPr>
          <w:rFonts w:cstheme="minorHAnsi"/>
        </w:rPr>
      </w:pPr>
    </w:p>
    <w:p w14:paraId="68365087" w14:textId="0F95D592" w:rsidR="00F6081E" w:rsidRPr="00072FCA" w:rsidRDefault="00F6081E" w:rsidP="00CB2C33">
      <w:pPr>
        <w:pStyle w:val="NoSpacing"/>
        <w:rPr>
          <w:rFonts w:cstheme="minorHAnsi"/>
        </w:rPr>
      </w:pPr>
      <w:r w:rsidRPr="00072FCA">
        <w:rPr>
          <w:rFonts w:cstheme="minorHAnsi"/>
          <w:b/>
          <w:bCs/>
        </w:rPr>
        <w:t>Table 1.</w:t>
      </w:r>
      <w:r w:rsidRPr="00072FCA">
        <w:rPr>
          <w:rFonts w:cstheme="minorHAnsi"/>
        </w:rPr>
        <w:t> Performance comparison between proposed and conventional test fixtures.</w:t>
      </w:r>
    </w:p>
    <w:tbl>
      <w:tblPr>
        <w:tblStyle w:val="TableGridLight"/>
        <w:tblW w:w="0" w:type="auto"/>
        <w:tblLook w:val="04A0" w:firstRow="1" w:lastRow="0" w:firstColumn="1" w:lastColumn="0" w:noHBand="0" w:noVBand="1"/>
      </w:tblPr>
      <w:tblGrid>
        <w:gridCol w:w="2164"/>
        <w:gridCol w:w="2397"/>
        <w:gridCol w:w="2813"/>
        <w:gridCol w:w="1746"/>
      </w:tblGrid>
      <w:tr w:rsidR="00924C21" w:rsidRPr="00072FCA" w14:paraId="123DCCF2" w14:textId="77777777" w:rsidTr="00924C21">
        <w:tc>
          <w:tcPr>
            <w:tcW w:w="0" w:type="auto"/>
            <w:hideMark/>
          </w:tcPr>
          <w:p w14:paraId="6AFD056E" w14:textId="77777777" w:rsidR="00924C21" w:rsidRPr="00072FCA" w:rsidRDefault="00924C21" w:rsidP="00924C21">
            <w:pPr>
              <w:pStyle w:val="NoSpacing"/>
              <w:rPr>
                <w:rFonts w:cstheme="minorHAnsi"/>
                <w:b/>
                <w:bCs/>
              </w:rPr>
            </w:pPr>
            <w:r w:rsidRPr="00072FCA">
              <w:rPr>
                <w:rFonts w:cstheme="minorHAnsi"/>
                <w:b/>
                <w:bCs/>
              </w:rPr>
              <w:t>Test Fixtures</w:t>
            </w:r>
          </w:p>
        </w:tc>
        <w:tc>
          <w:tcPr>
            <w:tcW w:w="0" w:type="auto"/>
            <w:hideMark/>
          </w:tcPr>
          <w:p w14:paraId="07C64B98" w14:textId="77777777" w:rsidR="00924C21" w:rsidRPr="00072FCA" w:rsidRDefault="00924C21" w:rsidP="00924C21">
            <w:pPr>
              <w:pStyle w:val="NoSpacing"/>
              <w:rPr>
                <w:rFonts w:cstheme="minorHAnsi"/>
                <w:b/>
                <w:bCs/>
              </w:rPr>
            </w:pPr>
            <w:r w:rsidRPr="00072FCA">
              <w:rPr>
                <w:rFonts w:cstheme="minorHAnsi"/>
                <w:b/>
                <w:bCs/>
              </w:rPr>
              <w:t xml:space="preserve">Cycle Rate </w:t>
            </w:r>
          </w:p>
        </w:tc>
        <w:tc>
          <w:tcPr>
            <w:tcW w:w="0" w:type="auto"/>
            <w:hideMark/>
          </w:tcPr>
          <w:p w14:paraId="5D4EB8CB" w14:textId="77777777" w:rsidR="00924C21" w:rsidRPr="00072FCA" w:rsidRDefault="00924C21" w:rsidP="00924C21">
            <w:pPr>
              <w:pStyle w:val="NoSpacing"/>
              <w:rPr>
                <w:rFonts w:cstheme="minorHAnsi"/>
                <w:b/>
                <w:bCs/>
              </w:rPr>
            </w:pPr>
            <w:r w:rsidRPr="00072FCA">
              <w:rPr>
                <w:rFonts w:cstheme="minorHAnsi"/>
                <w:b/>
                <w:bCs/>
              </w:rPr>
              <w:t>Contact Force Measurement</w:t>
            </w:r>
          </w:p>
        </w:tc>
        <w:tc>
          <w:tcPr>
            <w:tcW w:w="0" w:type="auto"/>
            <w:hideMark/>
          </w:tcPr>
          <w:p w14:paraId="301434E4" w14:textId="77777777" w:rsidR="00924C21" w:rsidRPr="00072FCA" w:rsidRDefault="00924C21" w:rsidP="00924C21">
            <w:pPr>
              <w:pStyle w:val="NoSpacing"/>
              <w:rPr>
                <w:rFonts w:cstheme="minorHAnsi"/>
                <w:b/>
                <w:bCs/>
              </w:rPr>
            </w:pPr>
            <w:r w:rsidRPr="00072FCA">
              <w:rPr>
                <w:rFonts w:cstheme="minorHAnsi"/>
                <w:b/>
                <w:bCs/>
              </w:rPr>
              <w:t>Force Resolution</w:t>
            </w:r>
          </w:p>
        </w:tc>
      </w:tr>
      <w:tr w:rsidR="00924C21" w:rsidRPr="00072FCA" w14:paraId="22F73BEF" w14:textId="77777777" w:rsidTr="00924C21">
        <w:tc>
          <w:tcPr>
            <w:tcW w:w="0" w:type="auto"/>
            <w:hideMark/>
          </w:tcPr>
          <w:p w14:paraId="67EC29A4" w14:textId="77777777" w:rsidR="00924C21" w:rsidRPr="00072FCA" w:rsidRDefault="00924C21" w:rsidP="00924C21">
            <w:pPr>
              <w:pStyle w:val="NoSpacing"/>
              <w:rPr>
                <w:rFonts w:cstheme="minorHAnsi"/>
              </w:rPr>
            </w:pPr>
            <w:r w:rsidRPr="00072FCA">
              <w:rPr>
                <w:rFonts w:cstheme="minorHAnsi"/>
              </w:rPr>
              <w:t>Proposed Test Fixture</w:t>
            </w:r>
          </w:p>
        </w:tc>
        <w:tc>
          <w:tcPr>
            <w:tcW w:w="0" w:type="auto"/>
            <w:hideMark/>
          </w:tcPr>
          <w:p w14:paraId="6A066E97" w14:textId="77777777" w:rsidR="00924C21" w:rsidRPr="00072FCA" w:rsidRDefault="00924C21" w:rsidP="00924C21">
            <w:pPr>
              <w:pStyle w:val="NoSpacing"/>
              <w:rPr>
                <w:rFonts w:cstheme="minorHAnsi"/>
              </w:rPr>
            </w:pPr>
            <w:r w:rsidRPr="00072FCA">
              <w:rPr>
                <w:rFonts w:cstheme="minorHAnsi"/>
              </w:rPr>
              <w:t xml:space="preserve">~5 </w:t>
            </w:r>
            <w:proofErr w:type="spellStart"/>
            <w:r w:rsidRPr="00072FCA">
              <w:rPr>
                <w:rFonts w:cstheme="minorHAnsi"/>
              </w:rPr>
              <w:t>KHz</w:t>
            </w:r>
            <w:proofErr w:type="spellEnd"/>
            <w:r w:rsidRPr="00072FCA">
              <w:rPr>
                <w:rFonts w:cstheme="minorHAnsi"/>
              </w:rPr>
              <w:t xml:space="preserve"> [</w:t>
            </w:r>
            <w:hyperlink r:id="rId103" w:anchor="B30-sensors-19-00579" w:history="1">
              <w:r w:rsidRPr="00072FCA">
                <w:rPr>
                  <w:rStyle w:val="Hyperlink"/>
                  <w:rFonts w:cstheme="minorHAnsi"/>
                </w:rPr>
                <w:t>30</w:t>
              </w:r>
            </w:hyperlink>
            <w:r w:rsidRPr="00072FCA">
              <w:rPr>
                <w:rFonts w:cstheme="minorHAnsi"/>
              </w:rPr>
              <w:t>]</w:t>
            </w:r>
          </w:p>
        </w:tc>
        <w:tc>
          <w:tcPr>
            <w:tcW w:w="0" w:type="auto"/>
            <w:hideMark/>
          </w:tcPr>
          <w:p w14:paraId="13CD73EB" w14:textId="77777777" w:rsidR="00924C21" w:rsidRPr="00072FCA" w:rsidRDefault="00924C21" w:rsidP="00924C21">
            <w:pPr>
              <w:pStyle w:val="NoSpacing"/>
              <w:rPr>
                <w:rFonts w:cstheme="minorHAnsi"/>
              </w:rPr>
            </w:pPr>
            <w:r w:rsidRPr="00072FCA">
              <w:rPr>
                <w:rFonts w:cstheme="minorHAnsi"/>
              </w:rPr>
              <w:t>Directly measured</w:t>
            </w:r>
          </w:p>
        </w:tc>
        <w:tc>
          <w:tcPr>
            <w:tcW w:w="0" w:type="auto"/>
            <w:hideMark/>
          </w:tcPr>
          <w:p w14:paraId="4BE4C8C6" w14:textId="77777777" w:rsidR="00924C21" w:rsidRPr="00072FCA" w:rsidRDefault="00924C21" w:rsidP="00924C21">
            <w:pPr>
              <w:pStyle w:val="NoSpacing"/>
              <w:rPr>
                <w:rFonts w:cstheme="minorHAnsi"/>
              </w:rPr>
            </w:pPr>
            <w:proofErr w:type="spellStart"/>
            <w:r w:rsidRPr="00072FCA">
              <w:rPr>
                <w:rFonts w:cstheme="minorHAnsi"/>
              </w:rPr>
              <w:t>nN</w:t>
            </w:r>
            <w:proofErr w:type="spellEnd"/>
            <w:r w:rsidRPr="00072FCA">
              <w:rPr>
                <w:rFonts w:cstheme="minorHAnsi"/>
              </w:rPr>
              <w:t xml:space="preserve"> [</w:t>
            </w:r>
            <w:hyperlink r:id="rId104" w:anchor="B30-sensors-19-00579" w:history="1">
              <w:r w:rsidRPr="00072FCA">
                <w:rPr>
                  <w:rStyle w:val="Hyperlink"/>
                  <w:rFonts w:cstheme="minorHAnsi"/>
                </w:rPr>
                <w:t>30</w:t>
              </w:r>
            </w:hyperlink>
            <w:r w:rsidRPr="00072FCA">
              <w:rPr>
                <w:rFonts w:cstheme="minorHAnsi"/>
              </w:rPr>
              <w:t>]</w:t>
            </w:r>
          </w:p>
        </w:tc>
      </w:tr>
      <w:tr w:rsidR="00924C21" w:rsidRPr="00072FCA" w14:paraId="59A5DDFF" w14:textId="77777777" w:rsidTr="00924C21">
        <w:tc>
          <w:tcPr>
            <w:tcW w:w="0" w:type="auto"/>
            <w:hideMark/>
          </w:tcPr>
          <w:p w14:paraId="01C2F7CD" w14:textId="77777777" w:rsidR="00924C21" w:rsidRPr="00072FCA" w:rsidRDefault="00924C21" w:rsidP="00924C21">
            <w:pPr>
              <w:pStyle w:val="NoSpacing"/>
              <w:rPr>
                <w:rFonts w:cstheme="minorHAnsi"/>
              </w:rPr>
            </w:pPr>
            <w:r w:rsidRPr="00072FCA">
              <w:rPr>
                <w:rFonts w:cstheme="minorHAnsi"/>
              </w:rPr>
              <w:t>MEMS/ AFM/ SPM</w:t>
            </w:r>
          </w:p>
        </w:tc>
        <w:tc>
          <w:tcPr>
            <w:tcW w:w="0" w:type="auto"/>
            <w:hideMark/>
          </w:tcPr>
          <w:p w14:paraId="2FA91AE3" w14:textId="77777777" w:rsidR="00924C21" w:rsidRPr="00072FCA" w:rsidRDefault="00924C21" w:rsidP="00924C21">
            <w:pPr>
              <w:pStyle w:val="NoSpacing"/>
              <w:rPr>
                <w:rFonts w:cstheme="minorHAnsi"/>
              </w:rPr>
            </w:pPr>
            <w:r w:rsidRPr="00072FCA">
              <w:rPr>
                <w:rFonts w:cstheme="minorHAnsi"/>
              </w:rPr>
              <w:t>~10–100 Hz [</w:t>
            </w:r>
            <w:hyperlink r:id="rId105" w:anchor="B9-sensors-19-00579" w:history="1">
              <w:r w:rsidRPr="00072FCA">
                <w:rPr>
                  <w:rStyle w:val="Hyperlink"/>
                  <w:rFonts w:cstheme="minorHAnsi"/>
                </w:rPr>
                <w:t>9</w:t>
              </w:r>
            </w:hyperlink>
            <w:r w:rsidRPr="00072FCA">
              <w:rPr>
                <w:rFonts w:cstheme="minorHAnsi"/>
              </w:rPr>
              <w:t>,</w:t>
            </w:r>
            <w:hyperlink r:id="rId106" w:anchor="B10-sensors-19-00579" w:history="1">
              <w:r w:rsidRPr="00072FCA">
                <w:rPr>
                  <w:rStyle w:val="Hyperlink"/>
                  <w:rFonts w:cstheme="minorHAnsi"/>
                </w:rPr>
                <w:t>10</w:t>
              </w:r>
            </w:hyperlink>
            <w:r w:rsidRPr="00072FCA">
              <w:rPr>
                <w:rFonts w:cstheme="minorHAnsi"/>
              </w:rPr>
              <w:t>,</w:t>
            </w:r>
            <w:hyperlink r:id="rId107" w:anchor="B11-sensors-19-00579" w:history="1">
              <w:r w:rsidRPr="00072FCA">
                <w:rPr>
                  <w:rStyle w:val="Hyperlink"/>
                  <w:rFonts w:cstheme="minorHAnsi"/>
                </w:rPr>
                <w:t>11</w:t>
              </w:r>
            </w:hyperlink>
            <w:r w:rsidRPr="00072FCA">
              <w:rPr>
                <w:rFonts w:cstheme="minorHAnsi"/>
              </w:rPr>
              <w:t>,</w:t>
            </w:r>
            <w:hyperlink r:id="rId108" w:anchor="B12-sensors-19-00579" w:history="1">
              <w:r w:rsidRPr="00072FCA">
                <w:rPr>
                  <w:rStyle w:val="Hyperlink"/>
                  <w:rFonts w:cstheme="minorHAnsi"/>
                </w:rPr>
                <w:t>12</w:t>
              </w:r>
            </w:hyperlink>
            <w:r w:rsidRPr="00072FCA">
              <w:rPr>
                <w:rFonts w:cstheme="minorHAnsi"/>
              </w:rPr>
              <w:t>]</w:t>
            </w:r>
          </w:p>
        </w:tc>
        <w:tc>
          <w:tcPr>
            <w:tcW w:w="0" w:type="auto"/>
            <w:hideMark/>
          </w:tcPr>
          <w:p w14:paraId="05793EC7" w14:textId="77777777" w:rsidR="00924C21" w:rsidRPr="00072FCA" w:rsidRDefault="00924C21" w:rsidP="00924C21">
            <w:pPr>
              <w:pStyle w:val="NoSpacing"/>
              <w:rPr>
                <w:rFonts w:cstheme="minorHAnsi"/>
              </w:rPr>
            </w:pPr>
            <w:r w:rsidRPr="00072FCA">
              <w:rPr>
                <w:rFonts w:cstheme="minorHAnsi"/>
              </w:rPr>
              <w:t>Inferred from model</w:t>
            </w:r>
          </w:p>
        </w:tc>
        <w:tc>
          <w:tcPr>
            <w:tcW w:w="0" w:type="auto"/>
            <w:hideMark/>
          </w:tcPr>
          <w:p w14:paraId="176A0747" w14:textId="77777777" w:rsidR="00924C21" w:rsidRPr="00072FCA" w:rsidRDefault="00924C21" w:rsidP="00924C21">
            <w:pPr>
              <w:pStyle w:val="NoSpacing"/>
              <w:rPr>
                <w:rFonts w:cstheme="minorHAnsi"/>
              </w:rPr>
            </w:pPr>
            <w:proofErr w:type="spellStart"/>
            <w:r w:rsidRPr="00072FCA">
              <w:rPr>
                <w:rFonts w:cstheme="minorHAnsi"/>
              </w:rPr>
              <w:t>μN</w:t>
            </w:r>
            <w:proofErr w:type="spellEnd"/>
            <w:r w:rsidRPr="00072FCA">
              <w:rPr>
                <w:rFonts w:cstheme="minorHAnsi"/>
              </w:rPr>
              <w:t xml:space="preserve"> [</w:t>
            </w:r>
            <w:hyperlink r:id="rId109" w:anchor="B2-sensors-19-00579" w:history="1">
              <w:r w:rsidRPr="00072FCA">
                <w:rPr>
                  <w:rStyle w:val="Hyperlink"/>
                  <w:rFonts w:cstheme="minorHAnsi"/>
                </w:rPr>
                <w:t>2</w:t>
              </w:r>
            </w:hyperlink>
            <w:r w:rsidRPr="00072FCA">
              <w:rPr>
                <w:rFonts w:cstheme="minorHAnsi"/>
              </w:rPr>
              <w:t>]</w:t>
            </w:r>
          </w:p>
        </w:tc>
      </w:tr>
    </w:tbl>
    <w:p w14:paraId="7B3BBFA2" w14:textId="77777777" w:rsidR="00F6081E" w:rsidRPr="00072FCA" w:rsidRDefault="00F6081E" w:rsidP="00CB2C33">
      <w:pPr>
        <w:pStyle w:val="Heading1"/>
        <w:rPr>
          <w:rFonts w:asciiTheme="minorHAnsi" w:hAnsiTheme="minorHAnsi" w:cstheme="minorHAnsi"/>
        </w:rPr>
      </w:pPr>
      <w:r w:rsidRPr="00072FCA">
        <w:rPr>
          <w:rFonts w:asciiTheme="minorHAnsi" w:hAnsiTheme="minorHAnsi" w:cstheme="minorHAnsi"/>
        </w:rPr>
        <w:t>5. Conclusions</w:t>
      </w:r>
    </w:p>
    <w:p w14:paraId="63306B00" w14:textId="5A2CAD53" w:rsidR="00CB2C33" w:rsidRPr="00072FCA" w:rsidRDefault="00F6081E" w:rsidP="00CB2C33">
      <w:pPr>
        <w:pStyle w:val="NoSpacing"/>
        <w:rPr>
          <w:rFonts w:cstheme="minorHAnsi"/>
        </w:rPr>
      </w:pPr>
      <w:r w:rsidRPr="00072FCA">
        <w:rPr>
          <w:rFonts w:cstheme="minorHAnsi"/>
        </w:rPr>
        <w:t>In this work, we designed a unique microcontact support structure for improved post-mortem analysis. Simulation results for contact resistance, contact voltage, and contact temperature have been demonstrated based on theoretical models. Mechanical responses of fixed-fixed beam structure were explored via finite element analysis simulations. Moreover, a relation between the contact closure time and contact force was established for the fixed-fixed beam structure. Closure time’s impact on cold-switching and hot-switching was studied with respect to the test signal. Furthermore, a condition for the minimum length of an Au pillar was derived for the available applied force. All these simulated results will be compared with our newly fabricated gold on gold (Au/Au) contact support structure. Subsequently, a wide variety of other potential contact materials will be inspected to find their appropriate contact force, contact resistance, adhesion, and other unexplored physics relevant to MEMS switching applications. The microcontact support structure will be fabricated through SOI micromachining technique. This unique method will allow a very simple, fast, and efficient postmortem analysis related to the microcontact surface tribology. In addition, engineered micro-electrical contacts will be examined using our novel test fixture for obtaining significant data to design a future robust and reliable MEMS switch.</w:t>
      </w:r>
    </w:p>
    <w:p w14:paraId="5C7A8A94" w14:textId="77777777" w:rsidR="00F6081E" w:rsidRPr="00072FCA" w:rsidRDefault="00F6081E" w:rsidP="00CB2C33">
      <w:pPr>
        <w:pStyle w:val="Heading1"/>
        <w:rPr>
          <w:rFonts w:asciiTheme="minorHAnsi" w:hAnsiTheme="minorHAnsi" w:cstheme="minorHAnsi"/>
        </w:rPr>
      </w:pPr>
      <w:r w:rsidRPr="00072FCA">
        <w:rPr>
          <w:rFonts w:asciiTheme="minorHAnsi" w:hAnsiTheme="minorHAnsi" w:cstheme="minorHAnsi"/>
        </w:rPr>
        <w:t>Author Contributions</w:t>
      </w:r>
    </w:p>
    <w:p w14:paraId="642324E2" w14:textId="77777777" w:rsidR="00F6081E" w:rsidRPr="00072FCA" w:rsidRDefault="00F6081E" w:rsidP="00CB2C33">
      <w:pPr>
        <w:pStyle w:val="NoSpacing"/>
        <w:rPr>
          <w:rFonts w:cstheme="minorHAnsi"/>
          <w:sz w:val="24"/>
          <w:szCs w:val="24"/>
        </w:rPr>
      </w:pPr>
      <w:r w:rsidRPr="00072FCA">
        <w:rPr>
          <w:rFonts w:cstheme="minorHAnsi"/>
        </w:rPr>
        <w:t>P.M. conducted the literature search, simulations and wrote the first manuscript draft. F.A. performed simulations, edited the first manuscript draft, and drew the schematic diagrams. R.A.C., Jr. proposed and refined the original idea and reviewed the manuscript.</w:t>
      </w:r>
    </w:p>
    <w:p w14:paraId="334AD921" w14:textId="77777777" w:rsidR="00F6081E" w:rsidRPr="00072FCA" w:rsidRDefault="00F6081E" w:rsidP="00CB2C33">
      <w:pPr>
        <w:pStyle w:val="Heading1"/>
        <w:rPr>
          <w:rFonts w:asciiTheme="minorHAnsi" w:hAnsiTheme="minorHAnsi" w:cstheme="minorHAnsi"/>
        </w:rPr>
      </w:pPr>
      <w:r w:rsidRPr="00072FCA">
        <w:rPr>
          <w:rFonts w:asciiTheme="minorHAnsi" w:hAnsiTheme="minorHAnsi" w:cstheme="minorHAnsi"/>
        </w:rPr>
        <w:lastRenderedPageBreak/>
        <w:t>Funding</w:t>
      </w:r>
    </w:p>
    <w:p w14:paraId="59789776" w14:textId="77777777" w:rsidR="00F6081E" w:rsidRPr="00072FCA" w:rsidRDefault="00F6081E" w:rsidP="00CB2C33">
      <w:pPr>
        <w:pStyle w:val="NoSpacing"/>
        <w:rPr>
          <w:rFonts w:cstheme="minorHAnsi"/>
          <w:sz w:val="24"/>
          <w:szCs w:val="24"/>
        </w:rPr>
      </w:pPr>
      <w:r w:rsidRPr="00072FCA">
        <w:rPr>
          <w:rFonts w:cstheme="minorHAnsi"/>
        </w:rPr>
        <w:t>This research received no external funding.</w:t>
      </w:r>
    </w:p>
    <w:p w14:paraId="025766DB" w14:textId="77777777" w:rsidR="00F6081E" w:rsidRPr="00072FCA" w:rsidRDefault="00F6081E" w:rsidP="00CB2C33">
      <w:pPr>
        <w:pStyle w:val="Heading1"/>
        <w:rPr>
          <w:rFonts w:asciiTheme="minorHAnsi" w:hAnsiTheme="minorHAnsi" w:cstheme="minorHAnsi"/>
        </w:rPr>
      </w:pPr>
      <w:r w:rsidRPr="00072FCA">
        <w:rPr>
          <w:rFonts w:asciiTheme="minorHAnsi" w:hAnsiTheme="minorHAnsi" w:cstheme="minorHAnsi"/>
        </w:rPr>
        <w:t>Conflicts of Interest</w:t>
      </w:r>
    </w:p>
    <w:p w14:paraId="6E11A2FE" w14:textId="77777777" w:rsidR="00F6081E" w:rsidRPr="00072FCA" w:rsidRDefault="00F6081E" w:rsidP="00CB2C33">
      <w:pPr>
        <w:pStyle w:val="NoSpacing"/>
        <w:rPr>
          <w:rFonts w:cstheme="minorHAnsi"/>
          <w:sz w:val="24"/>
          <w:szCs w:val="24"/>
        </w:rPr>
      </w:pPr>
      <w:r w:rsidRPr="00072FCA">
        <w:rPr>
          <w:rFonts w:cstheme="minorHAnsi"/>
        </w:rPr>
        <w:t>The authors declare no conflict of interest.</w:t>
      </w:r>
    </w:p>
    <w:p w14:paraId="35A6D666" w14:textId="77777777" w:rsidR="00F6081E" w:rsidRPr="00072FCA" w:rsidRDefault="00F6081E" w:rsidP="00CB2C33">
      <w:pPr>
        <w:pStyle w:val="Heading1"/>
        <w:rPr>
          <w:rFonts w:asciiTheme="minorHAnsi" w:hAnsiTheme="minorHAnsi" w:cstheme="minorHAnsi"/>
        </w:rPr>
      </w:pPr>
      <w:r w:rsidRPr="00072FCA">
        <w:rPr>
          <w:rFonts w:asciiTheme="minorHAnsi" w:hAnsiTheme="minorHAnsi" w:cstheme="minorHAnsi"/>
        </w:rPr>
        <w:t>References</w:t>
      </w:r>
    </w:p>
    <w:p w14:paraId="5C7BD5A7" w14:textId="3CED9CBD" w:rsidR="00F6081E" w:rsidRPr="00072FCA" w:rsidRDefault="00F6081E" w:rsidP="00F711B0">
      <w:pPr>
        <w:pStyle w:val="NoSpacing"/>
        <w:numPr>
          <w:ilvl w:val="0"/>
          <w:numId w:val="3"/>
        </w:numPr>
        <w:ind w:left="360"/>
        <w:rPr>
          <w:rFonts w:cstheme="minorHAnsi"/>
        </w:rPr>
      </w:pPr>
      <w:r w:rsidRPr="00072FCA">
        <w:rPr>
          <w:rFonts w:cstheme="minorHAnsi"/>
        </w:rPr>
        <w:t>Gabriel, M.R.; Jeremy, B.M. RF MEMS switches and Switch Circuits. </w:t>
      </w:r>
      <w:r w:rsidRPr="00072FCA">
        <w:rPr>
          <w:rStyle w:val="html-italic"/>
          <w:rFonts w:cstheme="minorHAnsi"/>
          <w:i/>
          <w:iCs/>
          <w:color w:val="222222"/>
        </w:rPr>
        <w:t xml:space="preserve">IEEE </w:t>
      </w:r>
      <w:proofErr w:type="spellStart"/>
      <w:r w:rsidRPr="00072FCA">
        <w:rPr>
          <w:rStyle w:val="html-italic"/>
          <w:rFonts w:cstheme="minorHAnsi"/>
          <w:i/>
          <w:iCs/>
          <w:color w:val="222222"/>
        </w:rPr>
        <w:t>Microw</w:t>
      </w:r>
      <w:proofErr w:type="spellEnd"/>
      <w:r w:rsidRPr="00072FCA">
        <w:rPr>
          <w:rStyle w:val="html-italic"/>
          <w:rFonts w:cstheme="minorHAnsi"/>
          <w:i/>
          <w:iCs/>
          <w:color w:val="222222"/>
        </w:rPr>
        <w:t>. Mag.</w:t>
      </w:r>
      <w:r w:rsidRPr="00072FCA">
        <w:rPr>
          <w:rFonts w:cstheme="minorHAnsi"/>
        </w:rPr>
        <w:t> </w:t>
      </w:r>
      <w:r w:rsidRPr="00072FCA">
        <w:rPr>
          <w:rFonts w:cstheme="minorHAnsi"/>
          <w:b/>
          <w:bCs/>
        </w:rPr>
        <w:t>2001</w:t>
      </w:r>
      <w:r w:rsidRPr="00072FCA">
        <w:rPr>
          <w:rFonts w:cstheme="minorHAnsi"/>
        </w:rPr>
        <w:t>, </w:t>
      </w:r>
      <w:r w:rsidRPr="00072FCA">
        <w:rPr>
          <w:rStyle w:val="html-italic"/>
          <w:rFonts w:cstheme="minorHAnsi"/>
          <w:i/>
          <w:iCs/>
          <w:color w:val="222222"/>
        </w:rPr>
        <w:t>2</w:t>
      </w:r>
      <w:r w:rsidRPr="00072FCA">
        <w:rPr>
          <w:rFonts w:cstheme="minorHAnsi"/>
        </w:rPr>
        <w:t xml:space="preserve">, 59–71. </w:t>
      </w:r>
    </w:p>
    <w:p w14:paraId="15C05644" w14:textId="02A2D8A7" w:rsidR="00F6081E" w:rsidRPr="00072FCA" w:rsidRDefault="00F6081E" w:rsidP="00F711B0">
      <w:pPr>
        <w:pStyle w:val="NoSpacing"/>
        <w:numPr>
          <w:ilvl w:val="0"/>
          <w:numId w:val="3"/>
        </w:numPr>
        <w:ind w:left="360"/>
        <w:rPr>
          <w:rFonts w:cstheme="minorHAnsi"/>
        </w:rPr>
      </w:pPr>
      <w:proofErr w:type="spellStart"/>
      <w:r w:rsidRPr="00072FCA">
        <w:rPr>
          <w:rFonts w:cstheme="minorHAnsi"/>
        </w:rPr>
        <w:t>Basu</w:t>
      </w:r>
      <w:proofErr w:type="spellEnd"/>
      <w:r w:rsidRPr="00072FCA">
        <w:rPr>
          <w:rFonts w:cstheme="minorHAnsi"/>
        </w:rPr>
        <w:t xml:space="preserve">, A.; Adams, G.G.; </w:t>
      </w:r>
      <w:proofErr w:type="spellStart"/>
      <w:r w:rsidRPr="00072FCA">
        <w:rPr>
          <w:rFonts w:cstheme="minorHAnsi"/>
        </w:rPr>
        <w:t>McGruer</w:t>
      </w:r>
      <w:proofErr w:type="spellEnd"/>
      <w:r w:rsidRPr="00072FCA">
        <w:rPr>
          <w:rFonts w:cstheme="minorHAnsi"/>
        </w:rPr>
        <w:t>, N.E. A review of micro-contact physics, materials, and failure mechanisms in direct-contact RF MEMS switches. </w:t>
      </w:r>
      <w:r w:rsidRPr="00072FCA">
        <w:rPr>
          <w:rStyle w:val="html-italic"/>
          <w:rFonts w:cstheme="minorHAnsi"/>
          <w:i/>
          <w:iCs/>
          <w:color w:val="222222"/>
        </w:rPr>
        <w:t xml:space="preserve">J. </w:t>
      </w:r>
      <w:proofErr w:type="spellStart"/>
      <w:r w:rsidRPr="00072FCA">
        <w:rPr>
          <w:rStyle w:val="html-italic"/>
          <w:rFonts w:cstheme="minorHAnsi"/>
          <w:i/>
          <w:iCs/>
          <w:color w:val="222222"/>
        </w:rPr>
        <w:t>Micromech</w:t>
      </w:r>
      <w:proofErr w:type="spellEnd"/>
      <w:r w:rsidRPr="00072FCA">
        <w:rPr>
          <w:rStyle w:val="html-italic"/>
          <w:rFonts w:cstheme="minorHAnsi"/>
          <w:i/>
          <w:iCs/>
          <w:color w:val="222222"/>
        </w:rPr>
        <w:t xml:space="preserve">. </w:t>
      </w:r>
      <w:proofErr w:type="spellStart"/>
      <w:r w:rsidRPr="00072FCA">
        <w:rPr>
          <w:rStyle w:val="html-italic"/>
          <w:rFonts w:cstheme="minorHAnsi"/>
          <w:i/>
          <w:iCs/>
          <w:color w:val="222222"/>
        </w:rPr>
        <w:t>Microeng</w:t>
      </w:r>
      <w:proofErr w:type="spellEnd"/>
      <w:r w:rsidRPr="00072FCA">
        <w:rPr>
          <w:rStyle w:val="html-italic"/>
          <w:rFonts w:cstheme="minorHAnsi"/>
          <w:i/>
          <w:iCs/>
          <w:color w:val="222222"/>
        </w:rPr>
        <w:t>.</w:t>
      </w:r>
      <w:r w:rsidRPr="00072FCA">
        <w:rPr>
          <w:rFonts w:cstheme="minorHAnsi"/>
        </w:rPr>
        <w:t> </w:t>
      </w:r>
      <w:r w:rsidRPr="00072FCA">
        <w:rPr>
          <w:rFonts w:cstheme="minorHAnsi"/>
          <w:b/>
          <w:bCs/>
        </w:rPr>
        <w:t>2016</w:t>
      </w:r>
      <w:r w:rsidRPr="00072FCA">
        <w:rPr>
          <w:rFonts w:cstheme="minorHAnsi"/>
        </w:rPr>
        <w:t>, </w:t>
      </w:r>
      <w:r w:rsidRPr="00072FCA">
        <w:rPr>
          <w:rStyle w:val="html-italic"/>
          <w:rFonts w:cstheme="minorHAnsi"/>
          <w:i/>
          <w:iCs/>
          <w:color w:val="222222"/>
        </w:rPr>
        <w:t>26</w:t>
      </w:r>
      <w:r w:rsidRPr="00072FCA">
        <w:rPr>
          <w:rFonts w:cstheme="minorHAnsi"/>
        </w:rPr>
        <w:t xml:space="preserve">, 104004. </w:t>
      </w:r>
    </w:p>
    <w:p w14:paraId="0EBA2614" w14:textId="3C5E37EA" w:rsidR="00F6081E" w:rsidRPr="00072FCA" w:rsidRDefault="00F6081E" w:rsidP="00F711B0">
      <w:pPr>
        <w:pStyle w:val="NoSpacing"/>
        <w:numPr>
          <w:ilvl w:val="0"/>
          <w:numId w:val="3"/>
        </w:numPr>
        <w:ind w:left="360"/>
        <w:rPr>
          <w:rFonts w:cstheme="minorHAnsi"/>
        </w:rPr>
      </w:pPr>
      <w:r w:rsidRPr="00072FCA">
        <w:rPr>
          <w:rFonts w:cstheme="minorHAnsi"/>
        </w:rPr>
        <w:t>Toler, B.F.; Coutu, R.A., Jr.; McBride, J.W. A review of micro-contact physics for microelectromechanical systems (MEMS) metal contact switches. </w:t>
      </w:r>
      <w:r w:rsidRPr="00072FCA">
        <w:rPr>
          <w:rStyle w:val="html-italic"/>
          <w:rFonts w:cstheme="minorHAnsi"/>
          <w:i/>
          <w:iCs/>
          <w:color w:val="222222"/>
        </w:rPr>
        <w:t xml:space="preserve">J. </w:t>
      </w:r>
      <w:proofErr w:type="spellStart"/>
      <w:r w:rsidRPr="00072FCA">
        <w:rPr>
          <w:rStyle w:val="html-italic"/>
          <w:rFonts w:cstheme="minorHAnsi"/>
          <w:i/>
          <w:iCs/>
          <w:color w:val="222222"/>
        </w:rPr>
        <w:t>Micromech</w:t>
      </w:r>
      <w:proofErr w:type="spellEnd"/>
      <w:r w:rsidRPr="00072FCA">
        <w:rPr>
          <w:rStyle w:val="html-italic"/>
          <w:rFonts w:cstheme="minorHAnsi"/>
          <w:i/>
          <w:iCs/>
          <w:color w:val="222222"/>
        </w:rPr>
        <w:t xml:space="preserve">. </w:t>
      </w:r>
      <w:proofErr w:type="spellStart"/>
      <w:r w:rsidRPr="00072FCA">
        <w:rPr>
          <w:rStyle w:val="html-italic"/>
          <w:rFonts w:cstheme="minorHAnsi"/>
          <w:i/>
          <w:iCs/>
          <w:color w:val="222222"/>
        </w:rPr>
        <w:t>Microeng</w:t>
      </w:r>
      <w:proofErr w:type="spellEnd"/>
      <w:r w:rsidRPr="00072FCA">
        <w:rPr>
          <w:rStyle w:val="html-italic"/>
          <w:rFonts w:cstheme="minorHAnsi"/>
          <w:i/>
          <w:iCs/>
          <w:color w:val="222222"/>
        </w:rPr>
        <w:t>.</w:t>
      </w:r>
      <w:r w:rsidRPr="00072FCA">
        <w:rPr>
          <w:rFonts w:cstheme="minorHAnsi"/>
        </w:rPr>
        <w:t> </w:t>
      </w:r>
      <w:r w:rsidRPr="00072FCA">
        <w:rPr>
          <w:rFonts w:cstheme="minorHAnsi"/>
          <w:b/>
          <w:bCs/>
        </w:rPr>
        <w:t>2013</w:t>
      </w:r>
      <w:r w:rsidRPr="00072FCA">
        <w:rPr>
          <w:rFonts w:cstheme="minorHAnsi"/>
        </w:rPr>
        <w:t>, </w:t>
      </w:r>
      <w:r w:rsidRPr="00072FCA">
        <w:rPr>
          <w:rStyle w:val="html-italic"/>
          <w:rFonts w:cstheme="minorHAnsi"/>
          <w:i/>
          <w:iCs/>
          <w:color w:val="222222"/>
        </w:rPr>
        <w:t>23</w:t>
      </w:r>
      <w:r w:rsidRPr="00072FCA">
        <w:rPr>
          <w:rFonts w:cstheme="minorHAnsi"/>
        </w:rPr>
        <w:t xml:space="preserve">, 103001. </w:t>
      </w:r>
    </w:p>
    <w:p w14:paraId="165389A9" w14:textId="0593DD29" w:rsidR="00F6081E" w:rsidRPr="00072FCA" w:rsidRDefault="00F6081E" w:rsidP="00F711B0">
      <w:pPr>
        <w:pStyle w:val="NoSpacing"/>
        <w:numPr>
          <w:ilvl w:val="0"/>
          <w:numId w:val="3"/>
        </w:numPr>
        <w:ind w:left="360"/>
        <w:rPr>
          <w:rFonts w:cstheme="minorHAnsi"/>
        </w:rPr>
      </w:pPr>
      <w:r w:rsidRPr="00072FCA">
        <w:rPr>
          <w:rFonts w:cstheme="minorHAnsi"/>
        </w:rPr>
        <w:t xml:space="preserve">Mahanta, P.; </w:t>
      </w:r>
      <w:proofErr w:type="spellStart"/>
      <w:r w:rsidRPr="00072FCA">
        <w:rPr>
          <w:rFonts w:cstheme="minorHAnsi"/>
        </w:rPr>
        <w:t>Munna</w:t>
      </w:r>
      <w:proofErr w:type="spellEnd"/>
      <w:r w:rsidRPr="00072FCA">
        <w:rPr>
          <w:rFonts w:cstheme="minorHAnsi"/>
        </w:rPr>
        <w:t>, M.; Coutu, R. Performance Comparison of Phase Change Materials and Metal-Insulator Transition Materials for Direct Current and Radio Frequency Switching Applications. </w:t>
      </w:r>
      <w:r w:rsidRPr="00072FCA">
        <w:rPr>
          <w:rStyle w:val="html-italic"/>
          <w:rFonts w:cstheme="minorHAnsi"/>
          <w:i/>
          <w:iCs/>
          <w:color w:val="222222"/>
        </w:rPr>
        <w:t>Technologies</w:t>
      </w:r>
      <w:r w:rsidRPr="00072FCA">
        <w:rPr>
          <w:rFonts w:cstheme="minorHAnsi"/>
        </w:rPr>
        <w:t> </w:t>
      </w:r>
      <w:r w:rsidRPr="00072FCA">
        <w:rPr>
          <w:rFonts w:cstheme="minorHAnsi"/>
          <w:b/>
          <w:bCs/>
        </w:rPr>
        <w:t>2018</w:t>
      </w:r>
      <w:r w:rsidRPr="00072FCA">
        <w:rPr>
          <w:rFonts w:cstheme="minorHAnsi"/>
        </w:rPr>
        <w:t>, </w:t>
      </w:r>
      <w:r w:rsidRPr="00072FCA">
        <w:rPr>
          <w:rStyle w:val="html-italic"/>
          <w:rFonts w:cstheme="minorHAnsi"/>
          <w:i/>
          <w:iCs/>
          <w:color w:val="222222"/>
        </w:rPr>
        <w:t>6</w:t>
      </w:r>
      <w:r w:rsidRPr="00072FCA">
        <w:rPr>
          <w:rFonts w:cstheme="minorHAnsi"/>
        </w:rPr>
        <w:t xml:space="preserve">, 48. </w:t>
      </w:r>
    </w:p>
    <w:p w14:paraId="1DD4DB4F" w14:textId="14982D83" w:rsidR="00F6081E" w:rsidRPr="00072FCA" w:rsidRDefault="00F6081E" w:rsidP="00F711B0">
      <w:pPr>
        <w:pStyle w:val="NoSpacing"/>
        <w:numPr>
          <w:ilvl w:val="0"/>
          <w:numId w:val="3"/>
        </w:numPr>
        <w:ind w:left="360"/>
        <w:rPr>
          <w:rFonts w:cstheme="minorHAnsi"/>
        </w:rPr>
      </w:pPr>
      <w:r w:rsidRPr="00072FCA">
        <w:rPr>
          <w:rFonts w:cstheme="minorHAnsi"/>
        </w:rPr>
        <w:t>Tian, W.; Li, P.; Yuan, L. Research and analysis of MEMS switches in different frequency bands. </w:t>
      </w:r>
      <w:r w:rsidRPr="00072FCA">
        <w:rPr>
          <w:rStyle w:val="html-italic"/>
          <w:rFonts w:cstheme="minorHAnsi"/>
          <w:i/>
          <w:iCs/>
          <w:color w:val="222222"/>
        </w:rPr>
        <w:t>Micromachines</w:t>
      </w:r>
      <w:r w:rsidRPr="00072FCA">
        <w:rPr>
          <w:rFonts w:cstheme="minorHAnsi"/>
        </w:rPr>
        <w:t> </w:t>
      </w:r>
      <w:r w:rsidRPr="00072FCA">
        <w:rPr>
          <w:rFonts w:cstheme="minorHAnsi"/>
          <w:b/>
          <w:bCs/>
        </w:rPr>
        <w:t>2018</w:t>
      </w:r>
      <w:r w:rsidRPr="00072FCA">
        <w:rPr>
          <w:rFonts w:cstheme="minorHAnsi"/>
        </w:rPr>
        <w:t>, </w:t>
      </w:r>
      <w:r w:rsidRPr="00072FCA">
        <w:rPr>
          <w:rStyle w:val="html-italic"/>
          <w:rFonts w:cstheme="minorHAnsi"/>
          <w:i/>
          <w:iCs/>
          <w:color w:val="222222"/>
        </w:rPr>
        <w:t>9</w:t>
      </w:r>
      <w:r w:rsidRPr="00072FCA">
        <w:rPr>
          <w:rFonts w:cstheme="minorHAnsi"/>
        </w:rPr>
        <w:t xml:space="preserve">, 185. </w:t>
      </w:r>
    </w:p>
    <w:p w14:paraId="09EE210C" w14:textId="3D9E90B1" w:rsidR="00F6081E" w:rsidRPr="00072FCA" w:rsidRDefault="00F6081E" w:rsidP="00F711B0">
      <w:pPr>
        <w:pStyle w:val="NoSpacing"/>
        <w:numPr>
          <w:ilvl w:val="0"/>
          <w:numId w:val="3"/>
        </w:numPr>
        <w:ind w:left="360"/>
        <w:rPr>
          <w:rFonts w:cstheme="minorHAnsi"/>
        </w:rPr>
      </w:pPr>
      <w:r w:rsidRPr="00072FCA">
        <w:rPr>
          <w:rFonts w:cstheme="minorHAnsi"/>
        </w:rPr>
        <w:t>Mahanta, P.; Coutu, R.; Tomer, D. Experimental Validation of External Load Effects for Micro-Contacts under Low Frequency, Low Amplitude Alternating Current (AC) Test Conditions. </w:t>
      </w:r>
      <w:r w:rsidRPr="00072FCA">
        <w:rPr>
          <w:rStyle w:val="html-italic"/>
          <w:rFonts w:cstheme="minorHAnsi"/>
          <w:i/>
          <w:iCs/>
          <w:color w:val="222222"/>
        </w:rPr>
        <w:t>Technologies</w:t>
      </w:r>
      <w:r w:rsidRPr="00072FCA">
        <w:rPr>
          <w:rFonts w:cstheme="minorHAnsi"/>
        </w:rPr>
        <w:t> </w:t>
      </w:r>
      <w:r w:rsidRPr="00072FCA">
        <w:rPr>
          <w:rFonts w:cstheme="minorHAnsi"/>
          <w:b/>
          <w:bCs/>
        </w:rPr>
        <w:t>2018</w:t>
      </w:r>
      <w:r w:rsidRPr="00072FCA">
        <w:rPr>
          <w:rFonts w:cstheme="minorHAnsi"/>
        </w:rPr>
        <w:t>, </w:t>
      </w:r>
      <w:r w:rsidRPr="00072FCA">
        <w:rPr>
          <w:rStyle w:val="html-italic"/>
          <w:rFonts w:cstheme="minorHAnsi"/>
          <w:i/>
          <w:iCs/>
          <w:color w:val="222222"/>
        </w:rPr>
        <w:t>6</w:t>
      </w:r>
      <w:r w:rsidRPr="00072FCA">
        <w:rPr>
          <w:rFonts w:cstheme="minorHAnsi"/>
        </w:rPr>
        <w:t xml:space="preserve">, 46. </w:t>
      </w:r>
    </w:p>
    <w:p w14:paraId="4ED0F8BA" w14:textId="0D0FC504" w:rsidR="00F6081E" w:rsidRPr="00072FCA" w:rsidRDefault="00F6081E" w:rsidP="00F711B0">
      <w:pPr>
        <w:pStyle w:val="NoSpacing"/>
        <w:numPr>
          <w:ilvl w:val="0"/>
          <w:numId w:val="3"/>
        </w:numPr>
        <w:ind w:left="360"/>
        <w:rPr>
          <w:rFonts w:cstheme="minorHAnsi"/>
        </w:rPr>
      </w:pPr>
      <w:r w:rsidRPr="00072FCA">
        <w:rPr>
          <w:rFonts w:cstheme="minorHAnsi"/>
        </w:rPr>
        <w:t xml:space="preserve">Hennessy, R.P.; </w:t>
      </w:r>
      <w:proofErr w:type="spellStart"/>
      <w:r w:rsidRPr="00072FCA">
        <w:rPr>
          <w:rFonts w:cstheme="minorHAnsi"/>
        </w:rPr>
        <w:t>Basu</w:t>
      </w:r>
      <w:proofErr w:type="spellEnd"/>
      <w:r w:rsidRPr="00072FCA">
        <w:rPr>
          <w:rFonts w:cstheme="minorHAnsi"/>
        </w:rPr>
        <w:t xml:space="preserve">, A.; Adams, G.G.; </w:t>
      </w:r>
      <w:proofErr w:type="spellStart"/>
      <w:r w:rsidRPr="00072FCA">
        <w:rPr>
          <w:rFonts w:cstheme="minorHAnsi"/>
        </w:rPr>
        <w:t>McGruer</w:t>
      </w:r>
      <w:proofErr w:type="spellEnd"/>
      <w:r w:rsidRPr="00072FCA">
        <w:rPr>
          <w:rFonts w:cstheme="minorHAnsi"/>
        </w:rPr>
        <w:t>, N.E. Hot-switched lifetime and damage characteristics of MEMS switch contacts. </w:t>
      </w:r>
      <w:r w:rsidRPr="00072FCA">
        <w:rPr>
          <w:rStyle w:val="html-italic"/>
          <w:rFonts w:cstheme="minorHAnsi"/>
          <w:i/>
          <w:iCs/>
          <w:color w:val="222222"/>
        </w:rPr>
        <w:t xml:space="preserve">J. </w:t>
      </w:r>
      <w:proofErr w:type="spellStart"/>
      <w:r w:rsidRPr="00072FCA">
        <w:rPr>
          <w:rStyle w:val="html-italic"/>
          <w:rFonts w:cstheme="minorHAnsi"/>
          <w:i/>
          <w:iCs/>
          <w:color w:val="222222"/>
        </w:rPr>
        <w:t>Micromech</w:t>
      </w:r>
      <w:proofErr w:type="spellEnd"/>
      <w:r w:rsidRPr="00072FCA">
        <w:rPr>
          <w:rStyle w:val="html-italic"/>
          <w:rFonts w:cstheme="minorHAnsi"/>
          <w:i/>
          <w:iCs/>
          <w:color w:val="222222"/>
        </w:rPr>
        <w:t xml:space="preserve">. </w:t>
      </w:r>
      <w:proofErr w:type="spellStart"/>
      <w:r w:rsidRPr="00072FCA">
        <w:rPr>
          <w:rStyle w:val="html-italic"/>
          <w:rFonts w:cstheme="minorHAnsi"/>
          <w:i/>
          <w:iCs/>
          <w:color w:val="222222"/>
        </w:rPr>
        <w:t>Microeng</w:t>
      </w:r>
      <w:proofErr w:type="spellEnd"/>
      <w:r w:rsidRPr="00072FCA">
        <w:rPr>
          <w:rStyle w:val="html-italic"/>
          <w:rFonts w:cstheme="minorHAnsi"/>
          <w:i/>
          <w:iCs/>
          <w:color w:val="222222"/>
        </w:rPr>
        <w:t>.</w:t>
      </w:r>
      <w:r w:rsidRPr="00072FCA">
        <w:rPr>
          <w:rFonts w:cstheme="minorHAnsi"/>
        </w:rPr>
        <w:t> </w:t>
      </w:r>
      <w:r w:rsidRPr="00072FCA">
        <w:rPr>
          <w:rFonts w:cstheme="minorHAnsi"/>
          <w:b/>
          <w:bCs/>
        </w:rPr>
        <w:t>2013</w:t>
      </w:r>
      <w:r w:rsidRPr="00072FCA">
        <w:rPr>
          <w:rFonts w:cstheme="minorHAnsi"/>
        </w:rPr>
        <w:t>, </w:t>
      </w:r>
      <w:r w:rsidRPr="00072FCA">
        <w:rPr>
          <w:rStyle w:val="html-italic"/>
          <w:rFonts w:cstheme="minorHAnsi"/>
          <w:i/>
          <w:iCs/>
          <w:color w:val="222222"/>
        </w:rPr>
        <w:t>23</w:t>
      </w:r>
      <w:r w:rsidRPr="00072FCA">
        <w:rPr>
          <w:rFonts w:cstheme="minorHAnsi"/>
        </w:rPr>
        <w:t>, 055003. Bull, T.G.; McBride, J.W. In-situ contact surface characterization in a MEMS ohmic switch under low current switching. </w:t>
      </w:r>
      <w:r w:rsidRPr="00072FCA">
        <w:rPr>
          <w:rStyle w:val="html-italic"/>
          <w:rFonts w:cstheme="minorHAnsi"/>
          <w:i/>
          <w:iCs/>
          <w:color w:val="222222"/>
        </w:rPr>
        <w:t>Technologies</w:t>
      </w:r>
      <w:r w:rsidRPr="00072FCA">
        <w:rPr>
          <w:rFonts w:cstheme="minorHAnsi"/>
        </w:rPr>
        <w:t> </w:t>
      </w:r>
      <w:r w:rsidRPr="00072FCA">
        <w:rPr>
          <w:rFonts w:cstheme="minorHAnsi"/>
          <w:b/>
          <w:bCs/>
        </w:rPr>
        <w:t>2018</w:t>
      </w:r>
      <w:r w:rsidRPr="00072FCA">
        <w:rPr>
          <w:rFonts w:cstheme="minorHAnsi"/>
        </w:rPr>
        <w:t>, </w:t>
      </w:r>
      <w:r w:rsidRPr="00072FCA">
        <w:rPr>
          <w:rStyle w:val="html-italic"/>
          <w:rFonts w:cstheme="minorHAnsi"/>
          <w:i/>
          <w:iCs/>
          <w:color w:val="222222"/>
        </w:rPr>
        <w:t>6</w:t>
      </w:r>
      <w:r w:rsidRPr="00072FCA">
        <w:rPr>
          <w:rFonts w:cstheme="minorHAnsi"/>
        </w:rPr>
        <w:t xml:space="preserve">, 47. </w:t>
      </w:r>
    </w:p>
    <w:p w14:paraId="41E2C6C5" w14:textId="7A9502DE" w:rsidR="00F6081E" w:rsidRPr="00072FCA" w:rsidRDefault="00F6081E" w:rsidP="00F711B0">
      <w:pPr>
        <w:pStyle w:val="NoSpacing"/>
        <w:numPr>
          <w:ilvl w:val="0"/>
          <w:numId w:val="3"/>
        </w:numPr>
        <w:ind w:left="360"/>
        <w:rPr>
          <w:rFonts w:cstheme="minorHAnsi"/>
        </w:rPr>
      </w:pPr>
      <w:r w:rsidRPr="00072FCA">
        <w:rPr>
          <w:rFonts w:cstheme="minorHAnsi"/>
        </w:rPr>
        <w:t xml:space="preserve">Majumder, S.; </w:t>
      </w:r>
      <w:proofErr w:type="spellStart"/>
      <w:r w:rsidRPr="00072FCA">
        <w:rPr>
          <w:rFonts w:cstheme="minorHAnsi"/>
        </w:rPr>
        <w:t>McGruer</w:t>
      </w:r>
      <w:proofErr w:type="spellEnd"/>
      <w:r w:rsidRPr="00072FCA">
        <w:rPr>
          <w:rFonts w:cstheme="minorHAnsi"/>
        </w:rPr>
        <w:t xml:space="preserve">, N.E.; Adams, G.G.; </w:t>
      </w:r>
      <w:proofErr w:type="spellStart"/>
      <w:r w:rsidRPr="00072FCA">
        <w:rPr>
          <w:rFonts w:cstheme="minorHAnsi"/>
        </w:rPr>
        <w:t>Zavracky</w:t>
      </w:r>
      <w:proofErr w:type="spellEnd"/>
      <w:r w:rsidRPr="00072FCA">
        <w:rPr>
          <w:rFonts w:cstheme="minorHAnsi"/>
        </w:rPr>
        <w:t xml:space="preserve">, P.M.; Morrison, R.H.; </w:t>
      </w:r>
      <w:proofErr w:type="spellStart"/>
      <w:r w:rsidRPr="00072FCA">
        <w:rPr>
          <w:rFonts w:cstheme="minorHAnsi"/>
        </w:rPr>
        <w:t>Krim</w:t>
      </w:r>
      <w:proofErr w:type="spellEnd"/>
      <w:r w:rsidRPr="00072FCA">
        <w:rPr>
          <w:rFonts w:cstheme="minorHAnsi"/>
        </w:rPr>
        <w:t>, J. Study of contacts in an electrostatically actuated microswitch. </w:t>
      </w:r>
      <w:r w:rsidRPr="00072FCA">
        <w:rPr>
          <w:rStyle w:val="html-italic"/>
          <w:rFonts w:cstheme="minorHAnsi"/>
          <w:i/>
          <w:iCs/>
          <w:color w:val="222222"/>
        </w:rPr>
        <w:t>Sens. Actuators A Phys.</w:t>
      </w:r>
      <w:r w:rsidRPr="00072FCA">
        <w:rPr>
          <w:rFonts w:cstheme="minorHAnsi"/>
        </w:rPr>
        <w:t> </w:t>
      </w:r>
      <w:r w:rsidRPr="00072FCA">
        <w:rPr>
          <w:rFonts w:cstheme="minorHAnsi"/>
          <w:b/>
          <w:bCs/>
        </w:rPr>
        <w:t>2001</w:t>
      </w:r>
      <w:r w:rsidRPr="00072FCA">
        <w:rPr>
          <w:rFonts w:cstheme="minorHAnsi"/>
        </w:rPr>
        <w:t>, </w:t>
      </w:r>
      <w:r w:rsidRPr="00072FCA">
        <w:rPr>
          <w:rStyle w:val="html-italic"/>
          <w:rFonts w:cstheme="minorHAnsi"/>
          <w:i/>
          <w:iCs/>
          <w:color w:val="222222"/>
        </w:rPr>
        <w:t>93</w:t>
      </w:r>
      <w:r w:rsidRPr="00072FCA">
        <w:rPr>
          <w:rFonts w:cstheme="minorHAnsi"/>
        </w:rPr>
        <w:t xml:space="preserve">, 19–26. </w:t>
      </w:r>
    </w:p>
    <w:p w14:paraId="33F04D2F" w14:textId="419BF410" w:rsidR="00F6081E" w:rsidRPr="00072FCA" w:rsidRDefault="00F6081E" w:rsidP="00F711B0">
      <w:pPr>
        <w:pStyle w:val="NoSpacing"/>
        <w:numPr>
          <w:ilvl w:val="0"/>
          <w:numId w:val="3"/>
        </w:numPr>
        <w:ind w:left="360"/>
        <w:rPr>
          <w:rFonts w:cstheme="minorHAnsi"/>
        </w:rPr>
      </w:pPr>
      <w:r w:rsidRPr="00072FCA">
        <w:rPr>
          <w:rFonts w:cstheme="minorHAnsi"/>
        </w:rPr>
        <w:t xml:space="preserve">Coutu, R.A.; </w:t>
      </w:r>
      <w:proofErr w:type="spellStart"/>
      <w:r w:rsidRPr="00072FCA">
        <w:rPr>
          <w:rFonts w:cstheme="minorHAnsi"/>
        </w:rPr>
        <w:t>Kladitis</w:t>
      </w:r>
      <w:proofErr w:type="spellEnd"/>
      <w:r w:rsidRPr="00072FCA">
        <w:rPr>
          <w:rFonts w:cstheme="minorHAnsi"/>
        </w:rPr>
        <w:t xml:space="preserve">, P.E.; Cortez, R.; Strawser, R.E.; Crane, R.L. Micro-switches with sputtered Au, </w:t>
      </w:r>
      <w:proofErr w:type="spellStart"/>
      <w:r w:rsidRPr="00072FCA">
        <w:rPr>
          <w:rFonts w:cstheme="minorHAnsi"/>
        </w:rPr>
        <w:t>AuPd</w:t>
      </w:r>
      <w:proofErr w:type="spellEnd"/>
      <w:r w:rsidRPr="00072FCA">
        <w:rPr>
          <w:rFonts w:cstheme="minorHAnsi"/>
        </w:rPr>
        <w:t>, Au-on-</w:t>
      </w:r>
      <w:proofErr w:type="spellStart"/>
      <w:r w:rsidRPr="00072FCA">
        <w:rPr>
          <w:rFonts w:cstheme="minorHAnsi"/>
        </w:rPr>
        <w:t>AuPt</w:t>
      </w:r>
      <w:proofErr w:type="spellEnd"/>
      <w:r w:rsidRPr="00072FCA">
        <w:rPr>
          <w:rFonts w:cstheme="minorHAnsi"/>
        </w:rPr>
        <w:t xml:space="preserve">, and </w:t>
      </w:r>
      <w:proofErr w:type="spellStart"/>
      <w:r w:rsidRPr="00072FCA">
        <w:rPr>
          <w:rFonts w:cstheme="minorHAnsi"/>
        </w:rPr>
        <w:t>AuPtCu</w:t>
      </w:r>
      <w:proofErr w:type="spellEnd"/>
      <w:r w:rsidRPr="00072FCA">
        <w:rPr>
          <w:rFonts w:cstheme="minorHAnsi"/>
        </w:rPr>
        <w:t xml:space="preserve"> alloy electric contacts. In Proceedings of the 50th IEEE Holm Conference on Electrical Contacts and the 22nd International Conference on Electrical Contacts Electrical Contacts, Seattle, WA, USA, 23 September 2004; pp. 214–221.</w:t>
      </w:r>
    </w:p>
    <w:p w14:paraId="24CDC0D8" w14:textId="16EED591" w:rsidR="00F6081E" w:rsidRPr="00072FCA" w:rsidRDefault="00F6081E" w:rsidP="00F711B0">
      <w:pPr>
        <w:pStyle w:val="NoSpacing"/>
        <w:numPr>
          <w:ilvl w:val="0"/>
          <w:numId w:val="3"/>
        </w:numPr>
        <w:ind w:left="360"/>
        <w:rPr>
          <w:rFonts w:cstheme="minorHAnsi"/>
        </w:rPr>
      </w:pPr>
      <w:r w:rsidRPr="00072FCA">
        <w:rPr>
          <w:rFonts w:cstheme="minorHAnsi"/>
        </w:rPr>
        <w:t xml:space="preserve">Yang, Z.; </w:t>
      </w:r>
      <w:proofErr w:type="spellStart"/>
      <w:r w:rsidRPr="00072FCA">
        <w:rPr>
          <w:rFonts w:cstheme="minorHAnsi"/>
        </w:rPr>
        <w:t>Lichtenwalner</w:t>
      </w:r>
      <w:proofErr w:type="spellEnd"/>
      <w:r w:rsidRPr="00072FCA">
        <w:rPr>
          <w:rFonts w:cstheme="minorHAnsi"/>
        </w:rPr>
        <w:t xml:space="preserve">, D.; Morris, A.; Menzel, S.; </w:t>
      </w:r>
      <w:proofErr w:type="spellStart"/>
      <w:r w:rsidRPr="00072FCA">
        <w:rPr>
          <w:rFonts w:cstheme="minorHAnsi"/>
        </w:rPr>
        <w:t>Nauenheim</w:t>
      </w:r>
      <w:proofErr w:type="spellEnd"/>
      <w:r w:rsidRPr="00072FCA">
        <w:rPr>
          <w:rFonts w:cstheme="minorHAnsi"/>
        </w:rPr>
        <w:t xml:space="preserve">, C.; </w:t>
      </w:r>
      <w:proofErr w:type="spellStart"/>
      <w:r w:rsidRPr="00072FCA">
        <w:rPr>
          <w:rFonts w:cstheme="minorHAnsi"/>
        </w:rPr>
        <w:t>Gruverman</w:t>
      </w:r>
      <w:proofErr w:type="spellEnd"/>
      <w:r w:rsidRPr="00072FCA">
        <w:rPr>
          <w:rFonts w:cstheme="minorHAnsi"/>
        </w:rPr>
        <w:t xml:space="preserve">, A.; </w:t>
      </w:r>
      <w:proofErr w:type="spellStart"/>
      <w:r w:rsidRPr="00072FCA">
        <w:rPr>
          <w:rFonts w:cstheme="minorHAnsi"/>
        </w:rPr>
        <w:t>Krim</w:t>
      </w:r>
      <w:proofErr w:type="spellEnd"/>
      <w:r w:rsidRPr="00072FCA">
        <w:rPr>
          <w:rFonts w:cstheme="minorHAnsi"/>
        </w:rPr>
        <w:t xml:space="preserve">, J.; </w:t>
      </w:r>
      <w:proofErr w:type="spellStart"/>
      <w:r w:rsidRPr="00072FCA">
        <w:rPr>
          <w:rFonts w:cstheme="minorHAnsi"/>
        </w:rPr>
        <w:t>Kingon</w:t>
      </w:r>
      <w:proofErr w:type="spellEnd"/>
      <w:r w:rsidRPr="00072FCA">
        <w:rPr>
          <w:rFonts w:cstheme="minorHAnsi"/>
        </w:rPr>
        <w:t>, A.I. A new test facility for efficient evaluation of MEMS contact materials. </w:t>
      </w:r>
      <w:r w:rsidRPr="00072FCA">
        <w:rPr>
          <w:rStyle w:val="html-italic"/>
          <w:rFonts w:cstheme="minorHAnsi"/>
          <w:i/>
          <w:iCs/>
          <w:color w:val="222222"/>
        </w:rPr>
        <w:t xml:space="preserve">J. </w:t>
      </w:r>
      <w:proofErr w:type="spellStart"/>
      <w:r w:rsidRPr="00072FCA">
        <w:rPr>
          <w:rStyle w:val="html-italic"/>
          <w:rFonts w:cstheme="minorHAnsi"/>
          <w:i/>
          <w:iCs/>
          <w:color w:val="222222"/>
        </w:rPr>
        <w:t>Micromech</w:t>
      </w:r>
      <w:proofErr w:type="spellEnd"/>
      <w:r w:rsidRPr="00072FCA">
        <w:rPr>
          <w:rStyle w:val="html-italic"/>
          <w:rFonts w:cstheme="minorHAnsi"/>
          <w:i/>
          <w:iCs/>
          <w:color w:val="222222"/>
        </w:rPr>
        <w:t xml:space="preserve">. </w:t>
      </w:r>
      <w:proofErr w:type="spellStart"/>
      <w:r w:rsidRPr="00072FCA">
        <w:rPr>
          <w:rStyle w:val="html-italic"/>
          <w:rFonts w:cstheme="minorHAnsi"/>
          <w:i/>
          <w:iCs/>
          <w:color w:val="222222"/>
        </w:rPr>
        <w:t>Microeng</w:t>
      </w:r>
      <w:proofErr w:type="spellEnd"/>
      <w:r w:rsidRPr="00072FCA">
        <w:rPr>
          <w:rStyle w:val="html-italic"/>
          <w:rFonts w:cstheme="minorHAnsi"/>
          <w:i/>
          <w:iCs/>
          <w:color w:val="222222"/>
        </w:rPr>
        <w:t>.</w:t>
      </w:r>
      <w:r w:rsidRPr="00072FCA">
        <w:rPr>
          <w:rFonts w:cstheme="minorHAnsi"/>
        </w:rPr>
        <w:t> </w:t>
      </w:r>
      <w:r w:rsidRPr="00072FCA">
        <w:rPr>
          <w:rFonts w:cstheme="minorHAnsi"/>
          <w:b/>
          <w:bCs/>
        </w:rPr>
        <w:t>2007</w:t>
      </w:r>
      <w:r w:rsidRPr="00072FCA">
        <w:rPr>
          <w:rFonts w:cstheme="minorHAnsi"/>
        </w:rPr>
        <w:t>, </w:t>
      </w:r>
      <w:r w:rsidRPr="00072FCA">
        <w:rPr>
          <w:rStyle w:val="html-italic"/>
          <w:rFonts w:cstheme="minorHAnsi"/>
          <w:i/>
          <w:iCs/>
          <w:color w:val="222222"/>
        </w:rPr>
        <w:t>17</w:t>
      </w:r>
      <w:r w:rsidRPr="00072FCA">
        <w:rPr>
          <w:rFonts w:cstheme="minorHAnsi"/>
        </w:rPr>
        <w:t xml:space="preserve">, 1788. </w:t>
      </w:r>
    </w:p>
    <w:p w14:paraId="046BDDDD" w14:textId="6383E7A7" w:rsidR="00F6081E" w:rsidRPr="00072FCA" w:rsidRDefault="00F6081E" w:rsidP="00F711B0">
      <w:pPr>
        <w:pStyle w:val="NoSpacing"/>
        <w:numPr>
          <w:ilvl w:val="0"/>
          <w:numId w:val="3"/>
        </w:numPr>
        <w:ind w:left="360"/>
        <w:rPr>
          <w:rFonts w:cstheme="minorHAnsi"/>
        </w:rPr>
      </w:pPr>
      <w:r w:rsidRPr="00072FCA">
        <w:rPr>
          <w:rFonts w:cstheme="minorHAnsi"/>
        </w:rPr>
        <w:t xml:space="preserve">Chen, L.; Guo, Z.J.; Joshi, N.; Eid, H.; Adams, G.G.; </w:t>
      </w:r>
      <w:proofErr w:type="spellStart"/>
      <w:r w:rsidRPr="00072FCA">
        <w:rPr>
          <w:rFonts w:cstheme="minorHAnsi"/>
        </w:rPr>
        <w:t>McGruer</w:t>
      </w:r>
      <w:proofErr w:type="spellEnd"/>
      <w:r w:rsidRPr="00072FCA">
        <w:rPr>
          <w:rFonts w:cstheme="minorHAnsi"/>
        </w:rPr>
        <w:t>, N.E. An improved SPM-based contact tester for the study of microcontacts. </w:t>
      </w:r>
      <w:r w:rsidRPr="00072FCA">
        <w:rPr>
          <w:rStyle w:val="html-italic"/>
          <w:rFonts w:cstheme="minorHAnsi"/>
          <w:i/>
          <w:iCs/>
          <w:color w:val="222222"/>
        </w:rPr>
        <w:t xml:space="preserve">J. </w:t>
      </w:r>
      <w:proofErr w:type="spellStart"/>
      <w:r w:rsidRPr="00072FCA">
        <w:rPr>
          <w:rStyle w:val="html-italic"/>
          <w:rFonts w:cstheme="minorHAnsi"/>
          <w:i/>
          <w:iCs/>
          <w:color w:val="222222"/>
        </w:rPr>
        <w:t>Micromech</w:t>
      </w:r>
      <w:proofErr w:type="spellEnd"/>
      <w:r w:rsidRPr="00072FCA">
        <w:rPr>
          <w:rStyle w:val="html-italic"/>
          <w:rFonts w:cstheme="minorHAnsi"/>
          <w:i/>
          <w:iCs/>
          <w:color w:val="222222"/>
        </w:rPr>
        <w:t xml:space="preserve">. </w:t>
      </w:r>
      <w:proofErr w:type="spellStart"/>
      <w:r w:rsidRPr="00072FCA">
        <w:rPr>
          <w:rStyle w:val="html-italic"/>
          <w:rFonts w:cstheme="minorHAnsi"/>
          <w:i/>
          <w:iCs/>
          <w:color w:val="222222"/>
        </w:rPr>
        <w:t>Microeng</w:t>
      </w:r>
      <w:proofErr w:type="spellEnd"/>
      <w:r w:rsidRPr="00072FCA">
        <w:rPr>
          <w:rStyle w:val="html-italic"/>
          <w:rFonts w:cstheme="minorHAnsi"/>
          <w:i/>
          <w:iCs/>
          <w:color w:val="222222"/>
        </w:rPr>
        <w:t>.</w:t>
      </w:r>
      <w:r w:rsidRPr="00072FCA">
        <w:rPr>
          <w:rFonts w:cstheme="minorHAnsi"/>
        </w:rPr>
        <w:t> </w:t>
      </w:r>
      <w:r w:rsidRPr="00072FCA">
        <w:rPr>
          <w:rFonts w:cstheme="minorHAnsi"/>
          <w:b/>
          <w:bCs/>
        </w:rPr>
        <w:t>2012</w:t>
      </w:r>
      <w:r w:rsidRPr="00072FCA">
        <w:rPr>
          <w:rFonts w:cstheme="minorHAnsi"/>
        </w:rPr>
        <w:t>, </w:t>
      </w:r>
      <w:r w:rsidRPr="00072FCA">
        <w:rPr>
          <w:rStyle w:val="html-italic"/>
          <w:rFonts w:cstheme="minorHAnsi"/>
          <w:i/>
          <w:iCs/>
          <w:color w:val="222222"/>
        </w:rPr>
        <w:t>22</w:t>
      </w:r>
      <w:r w:rsidRPr="00072FCA">
        <w:rPr>
          <w:rFonts w:cstheme="minorHAnsi"/>
        </w:rPr>
        <w:t xml:space="preserve">, 045017. </w:t>
      </w:r>
    </w:p>
    <w:p w14:paraId="392B0E06" w14:textId="565AD28D" w:rsidR="00F6081E" w:rsidRPr="00072FCA" w:rsidRDefault="00F6081E" w:rsidP="00F711B0">
      <w:pPr>
        <w:pStyle w:val="NoSpacing"/>
        <w:numPr>
          <w:ilvl w:val="0"/>
          <w:numId w:val="3"/>
        </w:numPr>
        <w:ind w:left="360"/>
        <w:rPr>
          <w:rFonts w:cstheme="minorHAnsi"/>
        </w:rPr>
      </w:pPr>
      <w:proofErr w:type="spellStart"/>
      <w:r w:rsidRPr="00072FCA">
        <w:rPr>
          <w:rFonts w:cstheme="minorHAnsi"/>
        </w:rPr>
        <w:t>Laurvick</w:t>
      </w:r>
      <w:proofErr w:type="spellEnd"/>
      <w:r w:rsidRPr="00072FCA">
        <w:rPr>
          <w:rFonts w:cstheme="minorHAnsi"/>
        </w:rPr>
        <w:t>, T.V.; Coutu, R.A. Improving gold/gold microcontact performance and reliability under low-frequency ac through circuit loading. </w:t>
      </w:r>
      <w:r w:rsidRPr="00072FCA">
        <w:rPr>
          <w:rStyle w:val="html-italic"/>
          <w:rFonts w:cstheme="minorHAnsi"/>
          <w:i/>
          <w:iCs/>
          <w:color w:val="222222"/>
        </w:rPr>
        <w:t xml:space="preserve">IEEE Trans. </w:t>
      </w:r>
      <w:proofErr w:type="spellStart"/>
      <w:r w:rsidRPr="00072FCA">
        <w:rPr>
          <w:rStyle w:val="html-italic"/>
          <w:rFonts w:cstheme="minorHAnsi"/>
          <w:i/>
          <w:iCs/>
          <w:color w:val="222222"/>
        </w:rPr>
        <w:t>Compon</w:t>
      </w:r>
      <w:proofErr w:type="spellEnd"/>
      <w:r w:rsidRPr="00072FCA">
        <w:rPr>
          <w:rStyle w:val="html-italic"/>
          <w:rFonts w:cstheme="minorHAnsi"/>
          <w:i/>
          <w:iCs/>
          <w:color w:val="222222"/>
        </w:rPr>
        <w:t xml:space="preserve">. </w:t>
      </w:r>
      <w:proofErr w:type="spellStart"/>
      <w:r w:rsidRPr="00072FCA">
        <w:rPr>
          <w:rStyle w:val="html-italic"/>
          <w:rFonts w:cstheme="minorHAnsi"/>
          <w:i/>
          <w:iCs/>
          <w:color w:val="222222"/>
        </w:rPr>
        <w:t>Packag</w:t>
      </w:r>
      <w:proofErr w:type="spellEnd"/>
      <w:r w:rsidRPr="00072FCA">
        <w:rPr>
          <w:rStyle w:val="html-italic"/>
          <w:rFonts w:cstheme="minorHAnsi"/>
          <w:i/>
          <w:iCs/>
          <w:color w:val="222222"/>
        </w:rPr>
        <w:t>. Manuf. Technol.</w:t>
      </w:r>
      <w:r w:rsidRPr="00072FCA">
        <w:rPr>
          <w:rFonts w:cstheme="minorHAnsi"/>
        </w:rPr>
        <w:t> </w:t>
      </w:r>
      <w:r w:rsidRPr="00072FCA">
        <w:rPr>
          <w:rFonts w:cstheme="minorHAnsi"/>
          <w:b/>
          <w:bCs/>
        </w:rPr>
        <w:t>2017</w:t>
      </w:r>
      <w:r w:rsidRPr="00072FCA">
        <w:rPr>
          <w:rFonts w:cstheme="minorHAnsi"/>
        </w:rPr>
        <w:t>, </w:t>
      </w:r>
      <w:r w:rsidRPr="00072FCA">
        <w:rPr>
          <w:rStyle w:val="html-italic"/>
          <w:rFonts w:cstheme="minorHAnsi"/>
          <w:i/>
          <w:iCs/>
          <w:color w:val="222222"/>
        </w:rPr>
        <w:t>7</w:t>
      </w:r>
      <w:r w:rsidRPr="00072FCA">
        <w:rPr>
          <w:rFonts w:cstheme="minorHAnsi"/>
        </w:rPr>
        <w:t xml:space="preserve">, 345–353. </w:t>
      </w:r>
    </w:p>
    <w:p w14:paraId="43C5D27F" w14:textId="754C3FBD" w:rsidR="00F6081E" w:rsidRPr="00072FCA" w:rsidRDefault="00F6081E" w:rsidP="00F711B0">
      <w:pPr>
        <w:pStyle w:val="NoSpacing"/>
        <w:numPr>
          <w:ilvl w:val="0"/>
          <w:numId w:val="3"/>
        </w:numPr>
        <w:ind w:left="360"/>
        <w:rPr>
          <w:rFonts w:cstheme="minorHAnsi"/>
        </w:rPr>
      </w:pPr>
      <w:r w:rsidRPr="00072FCA">
        <w:rPr>
          <w:rFonts w:cstheme="minorHAnsi"/>
        </w:rPr>
        <w:t>Ziegler, K.K. Selectively Tuning a Buckled Si/SiO</w:t>
      </w:r>
      <w:r w:rsidRPr="00072FCA">
        <w:rPr>
          <w:rFonts w:cstheme="minorHAnsi"/>
          <w:vertAlign w:val="subscript"/>
        </w:rPr>
        <w:t>2</w:t>
      </w:r>
      <w:r w:rsidRPr="00072FCA">
        <w:rPr>
          <w:rFonts w:cstheme="minorHAnsi"/>
        </w:rPr>
        <w:t xml:space="preserve"> Membrane MEMS through Joule Heating Actuation and Mechanical Restriction. Master’s Thesis, Air Force Institute of Technology, Wright-Patterson Air Force Base, OH, USA, March 2014. </w:t>
      </w:r>
    </w:p>
    <w:p w14:paraId="17293592" w14:textId="093631AC" w:rsidR="00F6081E" w:rsidRPr="00072FCA" w:rsidRDefault="00F6081E" w:rsidP="00F711B0">
      <w:pPr>
        <w:pStyle w:val="NoSpacing"/>
        <w:numPr>
          <w:ilvl w:val="0"/>
          <w:numId w:val="3"/>
        </w:numPr>
        <w:ind w:left="360"/>
        <w:rPr>
          <w:rFonts w:cstheme="minorHAnsi"/>
        </w:rPr>
      </w:pPr>
      <w:r w:rsidRPr="00072FCA">
        <w:rPr>
          <w:rFonts w:cstheme="minorHAnsi"/>
        </w:rPr>
        <w:t>Coutu, R.A.; Tomer, D. Micro-Contacts Testing Using a Micro-Force Sensor Compatible with Biological Systems. </w:t>
      </w:r>
      <w:r w:rsidRPr="00072FCA">
        <w:rPr>
          <w:rStyle w:val="html-italic"/>
          <w:rFonts w:cstheme="minorHAnsi"/>
          <w:i/>
          <w:iCs/>
          <w:color w:val="222222"/>
        </w:rPr>
        <w:t xml:space="preserve">Int. J. </w:t>
      </w:r>
      <w:proofErr w:type="spellStart"/>
      <w:r w:rsidRPr="00072FCA">
        <w:rPr>
          <w:rStyle w:val="html-italic"/>
          <w:rFonts w:cstheme="minorHAnsi"/>
          <w:i/>
          <w:iCs/>
          <w:color w:val="222222"/>
        </w:rPr>
        <w:t>Biosens</w:t>
      </w:r>
      <w:proofErr w:type="spellEnd"/>
      <w:r w:rsidRPr="00072FCA">
        <w:rPr>
          <w:rStyle w:val="html-italic"/>
          <w:rFonts w:cstheme="minorHAnsi"/>
          <w:i/>
          <w:iCs/>
          <w:color w:val="222222"/>
        </w:rPr>
        <w:t xml:space="preserve">. </w:t>
      </w:r>
      <w:proofErr w:type="spellStart"/>
      <w:r w:rsidRPr="00072FCA">
        <w:rPr>
          <w:rStyle w:val="html-italic"/>
          <w:rFonts w:cstheme="minorHAnsi"/>
          <w:i/>
          <w:iCs/>
          <w:color w:val="222222"/>
        </w:rPr>
        <w:t>Bioelectron</w:t>
      </w:r>
      <w:proofErr w:type="spellEnd"/>
      <w:r w:rsidRPr="00072FCA">
        <w:rPr>
          <w:rStyle w:val="html-italic"/>
          <w:rFonts w:cstheme="minorHAnsi"/>
          <w:i/>
          <w:iCs/>
          <w:color w:val="222222"/>
        </w:rPr>
        <w:t>.</w:t>
      </w:r>
      <w:r w:rsidRPr="00072FCA">
        <w:rPr>
          <w:rFonts w:cstheme="minorHAnsi"/>
        </w:rPr>
        <w:t> </w:t>
      </w:r>
      <w:r w:rsidRPr="00072FCA">
        <w:rPr>
          <w:rFonts w:cstheme="minorHAnsi"/>
          <w:b/>
          <w:bCs/>
        </w:rPr>
        <w:t>2017</w:t>
      </w:r>
      <w:r w:rsidRPr="00072FCA">
        <w:rPr>
          <w:rFonts w:cstheme="minorHAnsi"/>
        </w:rPr>
        <w:t>, </w:t>
      </w:r>
      <w:r w:rsidRPr="00072FCA">
        <w:rPr>
          <w:rStyle w:val="html-italic"/>
          <w:rFonts w:cstheme="minorHAnsi"/>
          <w:i/>
          <w:iCs/>
          <w:color w:val="222222"/>
        </w:rPr>
        <w:t>3</w:t>
      </w:r>
      <w:r w:rsidRPr="00072FCA">
        <w:rPr>
          <w:rFonts w:cstheme="minorHAnsi"/>
        </w:rPr>
        <w:t xml:space="preserve">, 215–222. </w:t>
      </w:r>
    </w:p>
    <w:p w14:paraId="22F8D6F1" w14:textId="7F1C3845" w:rsidR="00F6081E" w:rsidRPr="00072FCA" w:rsidRDefault="00F6081E" w:rsidP="00F711B0">
      <w:pPr>
        <w:pStyle w:val="NoSpacing"/>
        <w:numPr>
          <w:ilvl w:val="0"/>
          <w:numId w:val="3"/>
        </w:numPr>
        <w:ind w:left="360"/>
        <w:rPr>
          <w:rFonts w:cstheme="minorHAnsi"/>
        </w:rPr>
      </w:pPr>
      <w:r w:rsidRPr="00072FCA">
        <w:rPr>
          <w:rFonts w:cstheme="minorHAnsi"/>
        </w:rPr>
        <w:t>Holm, R. </w:t>
      </w:r>
      <w:r w:rsidRPr="00072FCA">
        <w:rPr>
          <w:rStyle w:val="html-italic"/>
          <w:rFonts w:cstheme="minorHAnsi"/>
          <w:i/>
          <w:iCs/>
          <w:color w:val="222222"/>
        </w:rPr>
        <w:t>Electric Contacts: Theory and Application</w:t>
      </w:r>
      <w:r w:rsidRPr="00072FCA">
        <w:rPr>
          <w:rFonts w:cstheme="minorHAnsi"/>
        </w:rPr>
        <w:t xml:space="preserve">; Springer Science &amp; Business Media: Berlin/Heidelberg, Germany, 2013. </w:t>
      </w:r>
    </w:p>
    <w:p w14:paraId="3F5A982B" w14:textId="78A7B662" w:rsidR="00F6081E" w:rsidRPr="00072FCA" w:rsidRDefault="00F6081E" w:rsidP="00F711B0">
      <w:pPr>
        <w:pStyle w:val="NoSpacing"/>
        <w:numPr>
          <w:ilvl w:val="0"/>
          <w:numId w:val="3"/>
        </w:numPr>
        <w:ind w:left="360"/>
        <w:rPr>
          <w:rFonts w:cstheme="minorHAnsi"/>
        </w:rPr>
      </w:pPr>
      <w:proofErr w:type="spellStart"/>
      <w:r w:rsidRPr="00072FCA">
        <w:rPr>
          <w:rFonts w:cstheme="minorHAnsi"/>
        </w:rPr>
        <w:t>Kogut</w:t>
      </w:r>
      <w:proofErr w:type="spellEnd"/>
      <w:r w:rsidRPr="00072FCA">
        <w:rPr>
          <w:rFonts w:cstheme="minorHAnsi"/>
        </w:rPr>
        <w:t xml:space="preserve">, L.; </w:t>
      </w:r>
      <w:proofErr w:type="spellStart"/>
      <w:r w:rsidRPr="00072FCA">
        <w:rPr>
          <w:rFonts w:cstheme="minorHAnsi"/>
        </w:rPr>
        <w:t>Komvopoulos</w:t>
      </w:r>
      <w:proofErr w:type="spellEnd"/>
      <w:r w:rsidRPr="00072FCA">
        <w:rPr>
          <w:rFonts w:cstheme="minorHAnsi"/>
        </w:rPr>
        <w:t>, K. Electrical contact resistance theory for conductive rough surfaces. </w:t>
      </w:r>
      <w:r w:rsidRPr="00072FCA">
        <w:rPr>
          <w:rStyle w:val="html-italic"/>
          <w:rFonts w:cstheme="minorHAnsi"/>
          <w:i/>
          <w:iCs/>
          <w:color w:val="222222"/>
        </w:rPr>
        <w:t>J. Appl. Phys.</w:t>
      </w:r>
      <w:r w:rsidRPr="00072FCA">
        <w:rPr>
          <w:rFonts w:cstheme="minorHAnsi"/>
          <w:b/>
          <w:bCs/>
        </w:rPr>
        <w:t>2003</w:t>
      </w:r>
      <w:r w:rsidRPr="00072FCA">
        <w:rPr>
          <w:rFonts w:cstheme="minorHAnsi"/>
        </w:rPr>
        <w:t>, </w:t>
      </w:r>
      <w:r w:rsidRPr="00072FCA">
        <w:rPr>
          <w:rStyle w:val="html-italic"/>
          <w:rFonts w:cstheme="minorHAnsi"/>
          <w:i/>
          <w:iCs/>
          <w:color w:val="222222"/>
        </w:rPr>
        <w:t>94</w:t>
      </w:r>
      <w:r w:rsidRPr="00072FCA">
        <w:rPr>
          <w:rFonts w:cstheme="minorHAnsi"/>
        </w:rPr>
        <w:t xml:space="preserve">, 3153–3162. </w:t>
      </w:r>
    </w:p>
    <w:p w14:paraId="118C8171" w14:textId="550CCF9A" w:rsidR="00F6081E" w:rsidRPr="00072FCA" w:rsidRDefault="00F6081E" w:rsidP="00F711B0">
      <w:pPr>
        <w:pStyle w:val="NoSpacing"/>
        <w:numPr>
          <w:ilvl w:val="0"/>
          <w:numId w:val="3"/>
        </w:numPr>
        <w:ind w:left="360"/>
        <w:rPr>
          <w:rFonts w:cstheme="minorHAnsi"/>
        </w:rPr>
      </w:pPr>
      <w:proofErr w:type="spellStart"/>
      <w:r w:rsidRPr="00072FCA">
        <w:rPr>
          <w:rFonts w:cstheme="minorHAnsi"/>
        </w:rPr>
        <w:t>Kogut</w:t>
      </w:r>
      <w:proofErr w:type="spellEnd"/>
      <w:r w:rsidRPr="00072FCA">
        <w:rPr>
          <w:rFonts w:cstheme="minorHAnsi"/>
        </w:rPr>
        <w:t xml:space="preserve">, L.; </w:t>
      </w:r>
      <w:proofErr w:type="spellStart"/>
      <w:r w:rsidRPr="00072FCA">
        <w:rPr>
          <w:rFonts w:cstheme="minorHAnsi"/>
        </w:rPr>
        <w:t>Komvopoulos</w:t>
      </w:r>
      <w:proofErr w:type="spellEnd"/>
      <w:r w:rsidRPr="00072FCA">
        <w:rPr>
          <w:rFonts w:cstheme="minorHAnsi"/>
        </w:rPr>
        <w:t>, K. Electrical contact resistance theory for conductive rough surfaces separated by a thin insulating film. </w:t>
      </w:r>
      <w:r w:rsidRPr="00072FCA">
        <w:rPr>
          <w:rStyle w:val="html-italic"/>
          <w:rFonts w:cstheme="minorHAnsi"/>
          <w:i/>
          <w:iCs/>
          <w:color w:val="222222"/>
        </w:rPr>
        <w:t>J. Appl. Phys.</w:t>
      </w:r>
      <w:r w:rsidRPr="00072FCA">
        <w:rPr>
          <w:rFonts w:cstheme="minorHAnsi"/>
        </w:rPr>
        <w:t> </w:t>
      </w:r>
      <w:r w:rsidRPr="00072FCA">
        <w:rPr>
          <w:rFonts w:cstheme="minorHAnsi"/>
          <w:b/>
          <w:bCs/>
        </w:rPr>
        <w:t>2004</w:t>
      </w:r>
      <w:r w:rsidRPr="00072FCA">
        <w:rPr>
          <w:rFonts w:cstheme="minorHAnsi"/>
        </w:rPr>
        <w:t>, </w:t>
      </w:r>
      <w:r w:rsidRPr="00072FCA">
        <w:rPr>
          <w:rStyle w:val="html-italic"/>
          <w:rFonts w:cstheme="minorHAnsi"/>
          <w:i/>
          <w:iCs/>
          <w:color w:val="222222"/>
        </w:rPr>
        <w:t>95</w:t>
      </w:r>
      <w:r w:rsidRPr="00072FCA">
        <w:rPr>
          <w:rFonts w:cstheme="minorHAnsi"/>
        </w:rPr>
        <w:t xml:space="preserve">, 576–585. </w:t>
      </w:r>
    </w:p>
    <w:p w14:paraId="564E7B08" w14:textId="6785267A" w:rsidR="00F6081E" w:rsidRPr="00072FCA" w:rsidRDefault="00F6081E" w:rsidP="00F711B0">
      <w:pPr>
        <w:pStyle w:val="NoSpacing"/>
        <w:numPr>
          <w:ilvl w:val="0"/>
          <w:numId w:val="3"/>
        </w:numPr>
        <w:ind w:left="360"/>
        <w:rPr>
          <w:rFonts w:cstheme="minorHAnsi"/>
        </w:rPr>
      </w:pPr>
      <w:r w:rsidRPr="00072FCA">
        <w:rPr>
          <w:rFonts w:cstheme="minorHAnsi"/>
        </w:rPr>
        <w:t xml:space="preserve">Chang, W.R.; </w:t>
      </w:r>
      <w:proofErr w:type="spellStart"/>
      <w:r w:rsidRPr="00072FCA">
        <w:rPr>
          <w:rFonts w:cstheme="minorHAnsi"/>
        </w:rPr>
        <w:t>Etsion</w:t>
      </w:r>
      <w:proofErr w:type="spellEnd"/>
      <w:r w:rsidRPr="00072FCA">
        <w:rPr>
          <w:rFonts w:cstheme="minorHAnsi"/>
        </w:rPr>
        <w:t>, I.; Bogy, D.B. An elastic-plastic model for the contact of rough surfaces. </w:t>
      </w:r>
      <w:r w:rsidRPr="00072FCA">
        <w:rPr>
          <w:rStyle w:val="html-italic"/>
          <w:rFonts w:cstheme="minorHAnsi"/>
          <w:i/>
          <w:iCs/>
          <w:color w:val="222222"/>
        </w:rPr>
        <w:t xml:space="preserve">J. </w:t>
      </w:r>
      <w:proofErr w:type="spellStart"/>
      <w:r w:rsidRPr="00072FCA">
        <w:rPr>
          <w:rStyle w:val="html-italic"/>
          <w:rFonts w:cstheme="minorHAnsi"/>
          <w:i/>
          <w:iCs/>
          <w:color w:val="222222"/>
        </w:rPr>
        <w:t>Tribol</w:t>
      </w:r>
      <w:proofErr w:type="spellEnd"/>
      <w:r w:rsidRPr="00072FCA">
        <w:rPr>
          <w:rStyle w:val="html-italic"/>
          <w:rFonts w:cstheme="minorHAnsi"/>
          <w:i/>
          <w:iCs/>
          <w:color w:val="222222"/>
        </w:rPr>
        <w:t>.</w:t>
      </w:r>
      <w:r w:rsidRPr="00072FCA">
        <w:rPr>
          <w:rFonts w:cstheme="minorHAnsi"/>
        </w:rPr>
        <w:t> </w:t>
      </w:r>
      <w:r w:rsidRPr="00072FCA">
        <w:rPr>
          <w:rFonts w:cstheme="minorHAnsi"/>
          <w:b/>
          <w:bCs/>
        </w:rPr>
        <w:t>1987</w:t>
      </w:r>
      <w:r w:rsidRPr="00072FCA">
        <w:rPr>
          <w:rFonts w:cstheme="minorHAnsi"/>
        </w:rPr>
        <w:t>, </w:t>
      </w:r>
      <w:r w:rsidRPr="00072FCA">
        <w:rPr>
          <w:rStyle w:val="html-italic"/>
          <w:rFonts w:cstheme="minorHAnsi"/>
          <w:i/>
          <w:iCs/>
          <w:color w:val="222222"/>
        </w:rPr>
        <w:t>109</w:t>
      </w:r>
      <w:r w:rsidRPr="00072FCA">
        <w:rPr>
          <w:rFonts w:cstheme="minorHAnsi"/>
        </w:rPr>
        <w:t xml:space="preserve">, 257–263. </w:t>
      </w:r>
    </w:p>
    <w:p w14:paraId="1BD2B77A" w14:textId="7A2206DC" w:rsidR="00F6081E" w:rsidRPr="00072FCA" w:rsidRDefault="00F6081E" w:rsidP="00F711B0">
      <w:pPr>
        <w:pStyle w:val="NoSpacing"/>
        <w:numPr>
          <w:ilvl w:val="0"/>
          <w:numId w:val="3"/>
        </w:numPr>
        <w:ind w:left="360"/>
        <w:rPr>
          <w:rFonts w:cstheme="minorHAnsi"/>
        </w:rPr>
      </w:pPr>
      <w:proofErr w:type="spellStart"/>
      <w:r w:rsidRPr="00072FCA">
        <w:rPr>
          <w:rFonts w:cstheme="minorHAnsi"/>
        </w:rPr>
        <w:lastRenderedPageBreak/>
        <w:t>Edelmann</w:t>
      </w:r>
      <w:proofErr w:type="spellEnd"/>
      <w:r w:rsidRPr="00072FCA">
        <w:rPr>
          <w:rFonts w:cstheme="minorHAnsi"/>
        </w:rPr>
        <w:t>, T.A.; Coutu, R.A., Jr. Microswitch Lifecycle Test Fixture for Simultaneously Measuring Contact Resistance (</w:t>
      </w:r>
      <w:proofErr w:type="spellStart"/>
      <w:r w:rsidRPr="00072FCA">
        <w:rPr>
          <w:rFonts w:cstheme="minorHAnsi"/>
        </w:rPr>
        <w:t>Rc</w:t>
      </w:r>
      <w:proofErr w:type="spellEnd"/>
      <w:r w:rsidRPr="00072FCA">
        <w:rPr>
          <w:rFonts w:cstheme="minorHAnsi"/>
        </w:rPr>
        <w:t xml:space="preserve">) and Contact Force (Fc) in Controlled Ambient Environment. In Proceedings of the 56th IEEE Holm Conference on Electrical Contacts (HOLM), Charleston, SC, USA, 4–7 October 2010; pp. 1–8. </w:t>
      </w:r>
    </w:p>
    <w:p w14:paraId="7DD5876D" w14:textId="066E1F62" w:rsidR="00F6081E" w:rsidRPr="00072FCA" w:rsidRDefault="00F6081E" w:rsidP="00F711B0">
      <w:pPr>
        <w:pStyle w:val="NoSpacing"/>
        <w:numPr>
          <w:ilvl w:val="0"/>
          <w:numId w:val="3"/>
        </w:numPr>
        <w:ind w:left="360"/>
        <w:rPr>
          <w:rFonts w:cstheme="minorHAnsi"/>
        </w:rPr>
      </w:pPr>
      <w:r w:rsidRPr="00072FCA">
        <w:rPr>
          <w:rFonts w:cstheme="minorHAnsi"/>
        </w:rPr>
        <w:t xml:space="preserve">Kim, J.M.; Lee, S.; </w:t>
      </w:r>
      <w:proofErr w:type="spellStart"/>
      <w:r w:rsidRPr="00072FCA">
        <w:rPr>
          <w:rFonts w:cstheme="minorHAnsi"/>
        </w:rPr>
        <w:t>Baek</w:t>
      </w:r>
      <w:proofErr w:type="spellEnd"/>
      <w:r w:rsidRPr="00072FCA">
        <w:rPr>
          <w:rFonts w:cstheme="minorHAnsi"/>
        </w:rPr>
        <w:t>, C.W.; Kwon, Y.; Kim, Y.K. Cold-and hot-switching lifetime characterizations of ohmic-contact RF MEMS switches. </w:t>
      </w:r>
      <w:r w:rsidRPr="00072FCA">
        <w:rPr>
          <w:rStyle w:val="html-italic"/>
          <w:rFonts w:cstheme="minorHAnsi"/>
          <w:i/>
          <w:iCs/>
          <w:color w:val="222222"/>
        </w:rPr>
        <w:t>IEICE Electron. Express</w:t>
      </w:r>
      <w:r w:rsidRPr="00072FCA">
        <w:rPr>
          <w:rFonts w:cstheme="minorHAnsi"/>
        </w:rPr>
        <w:t> </w:t>
      </w:r>
      <w:r w:rsidRPr="00072FCA">
        <w:rPr>
          <w:rFonts w:cstheme="minorHAnsi"/>
          <w:b/>
          <w:bCs/>
        </w:rPr>
        <w:t>2008</w:t>
      </w:r>
      <w:r w:rsidRPr="00072FCA">
        <w:rPr>
          <w:rFonts w:cstheme="minorHAnsi"/>
        </w:rPr>
        <w:t>, </w:t>
      </w:r>
      <w:r w:rsidRPr="00072FCA">
        <w:rPr>
          <w:rStyle w:val="html-italic"/>
          <w:rFonts w:cstheme="minorHAnsi"/>
          <w:i/>
          <w:iCs/>
          <w:color w:val="222222"/>
        </w:rPr>
        <w:t>5</w:t>
      </w:r>
      <w:r w:rsidRPr="00072FCA">
        <w:rPr>
          <w:rFonts w:cstheme="minorHAnsi"/>
        </w:rPr>
        <w:t xml:space="preserve">, 418–423. </w:t>
      </w:r>
    </w:p>
    <w:p w14:paraId="03B96513" w14:textId="49B6B703" w:rsidR="00F6081E" w:rsidRPr="00072FCA" w:rsidRDefault="00F6081E" w:rsidP="00F711B0">
      <w:pPr>
        <w:pStyle w:val="NoSpacing"/>
        <w:numPr>
          <w:ilvl w:val="0"/>
          <w:numId w:val="3"/>
        </w:numPr>
        <w:ind w:left="360"/>
        <w:rPr>
          <w:rFonts w:cstheme="minorHAnsi"/>
        </w:rPr>
      </w:pPr>
      <w:r w:rsidRPr="00072FCA">
        <w:rPr>
          <w:rFonts w:cstheme="minorHAnsi"/>
        </w:rPr>
        <w:t>Slade, P.G. </w:t>
      </w:r>
      <w:r w:rsidRPr="00072FCA">
        <w:rPr>
          <w:rStyle w:val="html-italic"/>
          <w:rFonts w:cstheme="minorHAnsi"/>
          <w:i/>
          <w:iCs/>
          <w:color w:val="222222"/>
        </w:rPr>
        <w:t>Electrical Contacts: Principles and Applications</w:t>
      </w:r>
      <w:r w:rsidRPr="00072FCA">
        <w:rPr>
          <w:rFonts w:cstheme="minorHAnsi"/>
        </w:rPr>
        <w:t>; CRC Press: Boca Raton, FL, USA, 2017.</w:t>
      </w:r>
    </w:p>
    <w:p w14:paraId="7A6742C5" w14:textId="0197C1B7" w:rsidR="00F6081E" w:rsidRPr="00072FCA" w:rsidRDefault="00F6081E" w:rsidP="00F711B0">
      <w:pPr>
        <w:pStyle w:val="NoSpacing"/>
        <w:numPr>
          <w:ilvl w:val="0"/>
          <w:numId w:val="3"/>
        </w:numPr>
        <w:ind w:left="360"/>
        <w:rPr>
          <w:rFonts w:cstheme="minorHAnsi"/>
        </w:rPr>
      </w:pPr>
      <w:r w:rsidRPr="00072FCA">
        <w:rPr>
          <w:rFonts w:cstheme="minorHAnsi"/>
        </w:rPr>
        <w:t>Hsu, T.-R. </w:t>
      </w:r>
      <w:r w:rsidRPr="00072FCA">
        <w:rPr>
          <w:rStyle w:val="html-italic"/>
          <w:rFonts w:cstheme="minorHAnsi"/>
          <w:i/>
          <w:iCs/>
          <w:color w:val="222222"/>
        </w:rPr>
        <w:t>MEMS and Microsystems: Design, Manufacture, and Nanoscale Engineering</w:t>
      </w:r>
      <w:r w:rsidRPr="00072FCA">
        <w:rPr>
          <w:rFonts w:cstheme="minorHAnsi"/>
        </w:rPr>
        <w:t xml:space="preserve">; John Wiley &amp; Sons: Hoboken, NJ, USA, 2008. </w:t>
      </w:r>
    </w:p>
    <w:p w14:paraId="66797A99" w14:textId="35EF31DE" w:rsidR="00F6081E" w:rsidRPr="00072FCA" w:rsidRDefault="00F6081E" w:rsidP="00F711B0">
      <w:pPr>
        <w:pStyle w:val="NoSpacing"/>
        <w:numPr>
          <w:ilvl w:val="0"/>
          <w:numId w:val="3"/>
        </w:numPr>
        <w:ind w:left="360"/>
        <w:rPr>
          <w:rFonts w:cstheme="minorHAnsi"/>
        </w:rPr>
      </w:pPr>
      <w:r w:rsidRPr="00072FCA">
        <w:rPr>
          <w:rFonts w:cstheme="minorHAnsi"/>
        </w:rPr>
        <w:t xml:space="preserve">McBride, J.W.; </w:t>
      </w:r>
      <w:proofErr w:type="spellStart"/>
      <w:r w:rsidRPr="00072FCA">
        <w:rPr>
          <w:rFonts w:cstheme="minorHAnsi"/>
        </w:rPr>
        <w:t>Yunus</w:t>
      </w:r>
      <w:proofErr w:type="spellEnd"/>
      <w:r w:rsidRPr="00072FCA">
        <w:rPr>
          <w:rFonts w:cstheme="minorHAnsi"/>
        </w:rPr>
        <w:t>, E.M.; Spearing, S.M. Gold coated multi-walled carbon nanotube surfaces as low force electrical contacts for mems devices: Part 1. In Proceedings of the 55th IEEE Holm Conference on Electrical Contacts, Vancouver, BC, Canada, 14–16 September 2009; pp. 281–287.</w:t>
      </w:r>
    </w:p>
    <w:p w14:paraId="5D61234F" w14:textId="77777777" w:rsidR="00F6081E" w:rsidRPr="00072FCA" w:rsidRDefault="00F6081E" w:rsidP="00F711B0">
      <w:pPr>
        <w:pStyle w:val="NoSpacing"/>
        <w:numPr>
          <w:ilvl w:val="0"/>
          <w:numId w:val="3"/>
        </w:numPr>
        <w:ind w:left="360"/>
        <w:rPr>
          <w:rFonts w:cstheme="minorHAnsi"/>
        </w:rPr>
      </w:pPr>
      <w:r w:rsidRPr="00072FCA">
        <w:rPr>
          <w:rFonts w:cstheme="minorHAnsi"/>
        </w:rPr>
        <w:t>AZO Materials: Gold (Au)—Properties, Applications. Available online: </w:t>
      </w:r>
      <w:hyperlink r:id="rId110" w:tgtFrame="_blank" w:history="1">
        <w:r w:rsidRPr="00072FCA">
          <w:rPr>
            <w:rStyle w:val="Hyperlink"/>
            <w:rFonts w:eastAsiaTheme="majorEastAsia" w:cstheme="minorHAnsi"/>
            <w:color w:val="3156A2"/>
          </w:rPr>
          <w:t>https://www.azom.com/article.aspx?ArticleID=9083</w:t>
        </w:r>
      </w:hyperlink>
      <w:r w:rsidRPr="00072FCA">
        <w:rPr>
          <w:rFonts w:cstheme="minorHAnsi"/>
        </w:rPr>
        <w:t> (accessed on 23 December 2018).</w:t>
      </w:r>
    </w:p>
    <w:p w14:paraId="729484D5" w14:textId="3458E7D1" w:rsidR="00F6081E" w:rsidRPr="00072FCA" w:rsidRDefault="00F6081E" w:rsidP="00F711B0">
      <w:pPr>
        <w:pStyle w:val="NoSpacing"/>
        <w:numPr>
          <w:ilvl w:val="0"/>
          <w:numId w:val="3"/>
        </w:numPr>
        <w:ind w:left="360"/>
        <w:rPr>
          <w:rFonts w:cstheme="minorHAnsi"/>
        </w:rPr>
      </w:pPr>
      <w:r w:rsidRPr="00072FCA">
        <w:rPr>
          <w:rFonts w:cstheme="minorHAnsi"/>
        </w:rPr>
        <w:t>Howard, W.E.; Musto, J.C. </w:t>
      </w:r>
      <w:r w:rsidRPr="00072FCA">
        <w:rPr>
          <w:rStyle w:val="html-italic"/>
          <w:rFonts w:cstheme="minorHAnsi"/>
          <w:i/>
          <w:iCs/>
          <w:color w:val="222222"/>
        </w:rPr>
        <w:t>Introduction to Solid Modeling Using SolidWorks</w:t>
      </w:r>
      <w:r w:rsidRPr="00072FCA">
        <w:rPr>
          <w:rFonts w:cstheme="minorHAnsi"/>
        </w:rPr>
        <w:t xml:space="preserve">; McGraw-Hill Higher Education: New York, NY, USA, 2008. </w:t>
      </w:r>
    </w:p>
    <w:p w14:paraId="46B8D83D" w14:textId="51C21DE2" w:rsidR="00F6081E" w:rsidRPr="00072FCA" w:rsidRDefault="00F6081E" w:rsidP="00F711B0">
      <w:pPr>
        <w:pStyle w:val="NoSpacing"/>
        <w:numPr>
          <w:ilvl w:val="0"/>
          <w:numId w:val="3"/>
        </w:numPr>
        <w:ind w:left="360"/>
        <w:rPr>
          <w:rFonts w:cstheme="minorHAnsi"/>
        </w:rPr>
      </w:pPr>
      <w:proofErr w:type="spellStart"/>
      <w:r w:rsidRPr="00072FCA">
        <w:rPr>
          <w:rFonts w:cstheme="minorHAnsi"/>
        </w:rPr>
        <w:t>Budynas</w:t>
      </w:r>
      <w:proofErr w:type="spellEnd"/>
      <w:r w:rsidRPr="00072FCA">
        <w:rPr>
          <w:rFonts w:cstheme="minorHAnsi"/>
        </w:rPr>
        <w:t>, R.G.; Nisbett, J.K. </w:t>
      </w:r>
      <w:proofErr w:type="spellStart"/>
      <w:r w:rsidRPr="00072FCA">
        <w:rPr>
          <w:rStyle w:val="html-italic"/>
          <w:rFonts w:cstheme="minorHAnsi"/>
          <w:i/>
          <w:iCs/>
          <w:color w:val="222222"/>
        </w:rPr>
        <w:t>Shigley’s</w:t>
      </w:r>
      <w:proofErr w:type="spellEnd"/>
      <w:r w:rsidRPr="00072FCA">
        <w:rPr>
          <w:rStyle w:val="html-italic"/>
          <w:rFonts w:cstheme="minorHAnsi"/>
          <w:i/>
          <w:iCs/>
          <w:color w:val="222222"/>
        </w:rPr>
        <w:t xml:space="preserve"> Mechanical Engineering Design</w:t>
      </w:r>
      <w:r w:rsidRPr="00072FCA">
        <w:rPr>
          <w:rFonts w:cstheme="minorHAnsi"/>
        </w:rPr>
        <w:t xml:space="preserve">; McGraw-Hill: New York, NY, USA, 2008; Volume 8. </w:t>
      </w:r>
    </w:p>
    <w:p w14:paraId="3C4C758D" w14:textId="1F014297" w:rsidR="00F6081E" w:rsidRPr="00072FCA" w:rsidRDefault="00F6081E" w:rsidP="00F711B0">
      <w:pPr>
        <w:pStyle w:val="NoSpacing"/>
        <w:numPr>
          <w:ilvl w:val="0"/>
          <w:numId w:val="3"/>
        </w:numPr>
        <w:ind w:left="360"/>
        <w:rPr>
          <w:rFonts w:cstheme="minorHAnsi"/>
        </w:rPr>
      </w:pPr>
      <w:r w:rsidRPr="00072FCA">
        <w:rPr>
          <w:rFonts w:cstheme="minorHAnsi"/>
        </w:rPr>
        <w:t>Jones, R.M. </w:t>
      </w:r>
      <w:r w:rsidRPr="00072FCA">
        <w:rPr>
          <w:rStyle w:val="html-italic"/>
          <w:rFonts w:cstheme="minorHAnsi"/>
          <w:i/>
          <w:iCs/>
          <w:color w:val="222222"/>
        </w:rPr>
        <w:t>Mechanics of Composite Materials</w:t>
      </w:r>
      <w:r w:rsidRPr="00072FCA">
        <w:rPr>
          <w:rFonts w:cstheme="minorHAnsi"/>
        </w:rPr>
        <w:t xml:space="preserve">; CRC Press: Boca Raton, FL, USA, 2014. </w:t>
      </w:r>
    </w:p>
    <w:p w14:paraId="5C467072" w14:textId="0E646C61" w:rsidR="00F6081E" w:rsidRPr="00072FCA" w:rsidRDefault="00F6081E" w:rsidP="00F711B0">
      <w:pPr>
        <w:pStyle w:val="NoSpacing"/>
        <w:numPr>
          <w:ilvl w:val="0"/>
          <w:numId w:val="3"/>
        </w:numPr>
        <w:ind w:left="360"/>
        <w:rPr>
          <w:rFonts w:cstheme="minorHAnsi"/>
        </w:rPr>
      </w:pPr>
      <w:proofErr w:type="spellStart"/>
      <w:r w:rsidRPr="00072FCA">
        <w:rPr>
          <w:rFonts w:cstheme="minorHAnsi"/>
        </w:rPr>
        <w:t>Lindeburg</w:t>
      </w:r>
      <w:proofErr w:type="spellEnd"/>
      <w:r w:rsidRPr="00072FCA">
        <w:rPr>
          <w:rFonts w:cstheme="minorHAnsi"/>
        </w:rPr>
        <w:t>, M.R. </w:t>
      </w:r>
      <w:r w:rsidRPr="00072FCA">
        <w:rPr>
          <w:rStyle w:val="html-italic"/>
          <w:rFonts w:cstheme="minorHAnsi"/>
          <w:i/>
          <w:iCs/>
          <w:color w:val="222222"/>
        </w:rPr>
        <w:t>Mechanical Engineering Reference Manual for the PE Exam</w:t>
      </w:r>
      <w:r w:rsidRPr="00072FCA">
        <w:rPr>
          <w:rFonts w:cstheme="minorHAnsi"/>
        </w:rPr>
        <w:t xml:space="preserve">; Professional Publications Inc.: Belmont, CA, USA, 2013. </w:t>
      </w:r>
    </w:p>
    <w:p w14:paraId="1554B788" w14:textId="77777777" w:rsidR="00F6081E" w:rsidRPr="00072FCA" w:rsidRDefault="00F6081E" w:rsidP="00F711B0">
      <w:pPr>
        <w:pStyle w:val="NoSpacing"/>
        <w:numPr>
          <w:ilvl w:val="0"/>
          <w:numId w:val="3"/>
        </w:numPr>
        <w:ind w:left="360"/>
        <w:rPr>
          <w:rFonts w:cstheme="minorHAnsi"/>
        </w:rPr>
      </w:pPr>
      <w:proofErr w:type="spellStart"/>
      <w:r w:rsidRPr="00072FCA">
        <w:rPr>
          <w:rFonts w:cstheme="minorHAnsi"/>
        </w:rPr>
        <w:t>Femto</w:t>
      </w:r>
      <w:proofErr w:type="spellEnd"/>
      <w:r w:rsidRPr="00072FCA">
        <w:rPr>
          <w:rFonts w:cstheme="minorHAnsi"/>
        </w:rPr>
        <w:t xml:space="preserve"> Tools FT-S100 Microforce Sensing Probe Data Sheet. Available online: </w:t>
      </w:r>
      <w:hyperlink r:id="rId111" w:tgtFrame="_blank" w:history="1">
        <w:r w:rsidRPr="00072FCA">
          <w:rPr>
            <w:rStyle w:val="Hyperlink"/>
            <w:rFonts w:eastAsiaTheme="majorEastAsia" w:cstheme="minorHAnsi"/>
            <w:color w:val="3156A2"/>
          </w:rPr>
          <w:t>http://www.femtotools.com/products/previousproducts/ft-s-microforce-sensing-probe/</w:t>
        </w:r>
      </w:hyperlink>
      <w:r w:rsidRPr="00072FCA">
        <w:rPr>
          <w:rFonts w:cstheme="minorHAnsi"/>
        </w:rPr>
        <w:t> (accessed on 23 January 2018).</w:t>
      </w:r>
    </w:p>
    <w:p w14:paraId="4433E556" w14:textId="77777777" w:rsidR="00F6081E" w:rsidRPr="00072FCA" w:rsidRDefault="00F6081E" w:rsidP="00F711B0">
      <w:pPr>
        <w:pStyle w:val="NoSpacing"/>
        <w:ind w:left="360"/>
        <w:rPr>
          <w:rFonts w:cstheme="minorHAnsi"/>
        </w:rPr>
      </w:pPr>
    </w:p>
    <w:sectPr w:rsidR="00F6081E" w:rsidRPr="00072FCA"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6267E"/>
    <w:multiLevelType w:val="multilevel"/>
    <w:tmpl w:val="D3888F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EA23E9B"/>
    <w:multiLevelType w:val="hybridMultilevel"/>
    <w:tmpl w:val="283E3F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89964BB"/>
    <w:multiLevelType w:val="hybridMultilevel"/>
    <w:tmpl w:val="60E47D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ocumentProtection w:edit="readOnly" w:formatting="1" w:enforcement="1" w:cryptProviderType="rsaAES" w:cryptAlgorithmClass="hash" w:cryptAlgorithmType="typeAny" w:cryptAlgorithmSid="14" w:cryptSpinCount="100000" w:hash="H8V/sQQ3BLx8XuM1Bmkufqpt3TlEk/mvKubgKMgN5layoj2ZiOCx6tar69Eu2o1M8fa1+KYiRyQPw0tLb24+RA==" w:salt="p2UsPjNZmcvoFUeh97obE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2CB6"/>
    <w:rsid w:val="000437DE"/>
    <w:rsid w:val="00043C8E"/>
    <w:rsid w:val="00044EBA"/>
    <w:rsid w:val="0004637E"/>
    <w:rsid w:val="0004717F"/>
    <w:rsid w:val="000525F1"/>
    <w:rsid w:val="0005413F"/>
    <w:rsid w:val="00056FF6"/>
    <w:rsid w:val="00057D20"/>
    <w:rsid w:val="000606A8"/>
    <w:rsid w:val="00061102"/>
    <w:rsid w:val="00064ECB"/>
    <w:rsid w:val="00071537"/>
    <w:rsid w:val="00072612"/>
    <w:rsid w:val="00072FCA"/>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3C0"/>
    <w:rsid w:val="000A0975"/>
    <w:rsid w:val="000A266C"/>
    <w:rsid w:val="000A7622"/>
    <w:rsid w:val="000A7F84"/>
    <w:rsid w:val="000B1EEB"/>
    <w:rsid w:val="000B22D3"/>
    <w:rsid w:val="000B2768"/>
    <w:rsid w:val="000B3464"/>
    <w:rsid w:val="000B389E"/>
    <w:rsid w:val="000B501D"/>
    <w:rsid w:val="000B5170"/>
    <w:rsid w:val="000C0E5B"/>
    <w:rsid w:val="000C456E"/>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0CEB"/>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3E22"/>
    <w:rsid w:val="00206155"/>
    <w:rsid w:val="00206486"/>
    <w:rsid w:val="00206CC8"/>
    <w:rsid w:val="002104CC"/>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2E83"/>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06C2"/>
    <w:rsid w:val="002D28EA"/>
    <w:rsid w:val="002D51BB"/>
    <w:rsid w:val="002D5BAE"/>
    <w:rsid w:val="002D5DDC"/>
    <w:rsid w:val="002D6AA3"/>
    <w:rsid w:val="002E5C33"/>
    <w:rsid w:val="002E5D29"/>
    <w:rsid w:val="002F311E"/>
    <w:rsid w:val="00300EE4"/>
    <w:rsid w:val="0030197F"/>
    <w:rsid w:val="0030223E"/>
    <w:rsid w:val="00303A1E"/>
    <w:rsid w:val="00303BBD"/>
    <w:rsid w:val="00313440"/>
    <w:rsid w:val="00314FCD"/>
    <w:rsid w:val="00320104"/>
    <w:rsid w:val="00322A98"/>
    <w:rsid w:val="00324290"/>
    <w:rsid w:val="00331737"/>
    <w:rsid w:val="0033243D"/>
    <w:rsid w:val="003356DE"/>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2B82"/>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D7010"/>
    <w:rsid w:val="003E05B7"/>
    <w:rsid w:val="003E0C0A"/>
    <w:rsid w:val="003E6CFF"/>
    <w:rsid w:val="003F0B49"/>
    <w:rsid w:val="004010E3"/>
    <w:rsid w:val="004055B8"/>
    <w:rsid w:val="0040709D"/>
    <w:rsid w:val="004122F9"/>
    <w:rsid w:val="004124D3"/>
    <w:rsid w:val="004139BA"/>
    <w:rsid w:val="00421CBC"/>
    <w:rsid w:val="0043008C"/>
    <w:rsid w:val="00430B91"/>
    <w:rsid w:val="00433202"/>
    <w:rsid w:val="00434F90"/>
    <w:rsid w:val="004374EF"/>
    <w:rsid w:val="00440F61"/>
    <w:rsid w:val="004441CB"/>
    <w:rsid w:val="00450DB8"/>
    <w:rsid w:val="00453D2C"/>
    <w:rsid w:val="00454851"/>
    <w:rsid w:val="00456070"/>
    <w:rsid w:val="00456B26"/>
    <w:rsid w:val="004570E7"/>
    <w:rsid w:val="00460A1D"/>
    <w:rsid w:val="004613DF"/>
    <w:rsid w:val="004617FB"/>
    <w:rsid w:val="00461BB2"/>
    <w:rsid w:val="00463F96"/>
    <w:rsid w:val="004660BE"/>
    <w:rsid w:val="0046696C"/>
    <w:rsid w:val="00466DD7"/>
    <w:rsid w:val="004716CF"/>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A6856"/>
    <w:rsid w:val="004B2226"/>
    <w:rsid w:val="004B6BED"/>
    <w:rsid w:val="004B77C2"/>
    <w:rsid w:val="004C0B3D"/>
    <w:rsid w:val="004C2D7B"/>
    <w:rsid w:val="004C3E11"/>
    <w:rsid w:val="004C45D2"/>
    <w:rsid w:val="004C5EEF"/>
    <w:rsid w:val="004D118A"/>
    <w:rsid w:val="004D1CB9"/>
    <w:rsid w:val="004D21C9"/>
    <w:rsid w:val="004D46AF"/>
    <w:rsid w:val="004E34F8"/>
    <w:rsid w:val="004E3C84"/>
    <w:rsid w:val="004E528B"/>
    <w:rsid w:val="004F146C"/>
    <w:rsid w:val="004F1F3C"/>
    <w:rsid w:val="0050408D"/>
    <w:rsid w:val="00504C6A"/>
    <w:rsid w:val="00510364"/>
    <w:rsid w:val="005116C9"/>
    <w:rsid w:val="00511BEE"/>
    <w:rsid w:val="005175E9"/>
    <w:rsid w:val="00520368"/>
    <w:rsid w:val="00523164"/>
    <w:rsid w:val="0052658A"/>
    <w:rsid w:val="005301A7"/>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97B25"/>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89A"/>
    <w:rsid w:val="00631A06"/>
    <w:rsid w:val="00633D28"/>
    <w:rsid w:val="00633F1B"/>
    <w:rsid w:val="00634D07"/>
    <w:rsid w:val="00635799"/>
    <w:rsid w:val="00636A77"/>
    <w:rsid w:val="0064051B"/>
    <w:rsid w:val="00645D2C"/>
    <w:rsid w:val="00646C86"/>
    <w:rsid w:val="00650724"/>
    <w:rsid w:val="006517B5"/>
    <w:rsid w:val="00652076"/>
    <w:rsid w:val="00653DA3"/>
    <w:rsid w:val="00654D37"/>
    <w:rsid w:val="006621F0"/>
    <w:rsid w:val="006647E7"/>
    <w:rsid w:val="00666FD4"/>
    <w:rsid w:val="00667217"/>
    <w:rsid w:val="006702C6"/>
    <w:rsid w:val="006739B3"/>
    <w:rsid w:val="006769E6"/>
    <w:rsid w:val="00676C63"/>
    <w:rsid w:val="00682333"/>
    <w:rsid w:val="006844CA"/>
    <w:rsid w:val="006871E0"/>
    <w:rsid w:val="0069042C"/>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37DF6"/>
    <w:rsid w:val="00745E32"/>
    <w:rsid w:val="007466F7"/>
    <w:rsid w:val="00757380"/>
    <w:rsid w:val="00757D89"/>
    <w:rsid w:val="0076194B"/>
    <w:rsid w:val="00763676"/>
    <w:rsid w:val="00772776"/>
    <w:rsid w:val="00776E56"/>
    <w:rsid w:val="00781619"/>
    <w:rsid w:val="0079146B"/>
    <w:rsid w:val="00791DD5"/>
    <w:rsid w:val="00796875"/>
    <w:rsid w:val="0079756E"/>
    <w:rsid w:val="007A1233"/>
    <w:rsid w:val="007A258F"/>
    <w:rsid w:val="007A3B3A"/>
    <w:rsid w:val="007A5B1A"/>
    <w:rsid w:val="007B0BBA"/>
    <w:rsid w:val="007C0AC8"/>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6B2"/>
    <w:rsid w:val="007F4E20"/>
    <w:rsid w:val="007F7A0B"/>
    <w:rsid w:val="0080037D"/>
    <w:rsid w:val="008061E0"/>
    <w:rsid w:val="0080711D"/>
    <w:rsid w:val="00810F8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42CE5"/>
    <w:rsid w:val="00850E3E"/>
    <w:rsid w:val="00864432"/>
    <w:rsid w:val="008649A3"/>
    <w:rsid w:val="0086670A"/>
    <w:rsid w:val="008704B1"/>
    <w:rsid w:val="00870BA1"/>
    <w:rsid w:val="00873CDE"/>
    <w:rsid w:val="00874421"/>
    <w:rsid w:val="00875997"/>
    <w:rsid w:val="0087796C"/>
    <w:rsid w:val="00880932"/>
    <w:rsid w:val="008825B5"/>
    <w:rsid w:val="008858FD"/>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E4FEE"/>
    <w:rsid w:val="008F0401"/>
    <w:rsid w:val="008F04C1"/>
    <w:rsid w:val="008F2457"/>
    <w:rsid w:val="008F252A"/>
    <w:rsid w:val="008F6008"/>
    <w:rsid w:val="008F6AFD"/>
    <w:rsid w:val="008F7645"/>
    <w:rsid w:val="0090248F"/>
    <w:rsid w:val="00902F25"/>
    <w:rsid w:val="0090407E"/>
    <w:rsid w:val="00905334"/>
    <w:rsid w:val="00907ABB"/>
    <w:rsid w:val="00911307"/>
    <w:rsid w:val="00915110"/>
    <w:rsid w:val="009151B5"/>
    <w:rsid w:val="00916ADA"/>
    <w:rsid w:val="00916C64"/>
    <w:rsid w:val="00924C21"/>
    <w:rsid w:val="00925107"/>
    <w:rsid w:val="00925421"/>
    <w:rsid w:val="009267EE"/>
    <w:rsid w:val="00927998"/>
    <w:rsid w:val="00932185"/>
    <w:rsid w:val="00934429"/>
    <w:rsid w:val="009346E4"/>
    <w:rsid w:val="00935F23"/>
    <w:rsid w:val="009372D8"/>
    <w:rsid w:val="00937D12"/>
    <w:rsid w:val="00940ED2"/>
    <w:rsid w:val="00946997"/>
    <w:rsid w:val="0094737A"/>
    <w:rsid w:val="00950094"/>
    <w:rsid w:val="0095139E"/>
    <w:rsid w:val="00951536"/>
    <w:rsid w:val="00952B32"/>
    <w:rsid w:val="00952C61"/>
    <w:rsid w:val="0095420E"/>
    <w:rsid w:val="00954B3E"/>
    <w:rsid w:val="009554A6"/>
    <w:rsid w:val="00956FEB"/>
    <w:rsid w:val="00957AE8"/>
    <w:rsid w:val="00961038"/>
    <w:rsid w:val="00962A64"/>
    <w:rsid w:val="009650D5"/>
    <w:rsid w:val="0096535F"/>
    <w:rsid w:val="00965F35"/>
    <w:rsid w:val="00966500"/>
    <w:rsid w:val="009729A3"/>
    <w:rsid w:val="009732A9"/>
    <w:rsid w:val="00977F1D"/>
    <w:rsid w:val="00982217"/>
    <w:rsid w:val="00984B39"/>
    <w:rsid w:val="00986A83"/>
    <w:rsid w:val="00990645"/>
    <w:rsid w:val="0099340F"/>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06B95"/>
    <w:rsid w:val="00A11F34"/>
    <w:rsid w:val="00A1350A"/>
    <w:rsid w:val="00A231A4"/>
    <w:rsid w:val="00A310DA"/>
    <w:rsid w:val="00A32FCB"/>
    <w:rsid w:val="00A3561C"/>
    <w:rsid w:val="00A37537"/>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C103D"/>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0BE4"/>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0079"/>
    <w:rsid w:val="00BC168F"/>
    <w:rsid w:val="00BC1E95"/>
    <w:rsid w:val="00BC2262"/>
    <w:rsid w:val="00BC3D81"/>
    <w:rsid w:val="00BC420A"/>
    <w:rsid w:val="00BC540B"/>
    <w:rsid w:val="00BC7302"/>
    <w:rsid w:val="00BD01F3"/>
    <w:rsid w:val="00BD0D8D"/>
    <w:rsid w:val="00BD439F"/>
    <w:rsid w:val="00BD4F14"/>
    <w:rsid w:val="00BD6E4F"/>
    <w:rsid w:val="00BE2644"/>
    <w:rsid w:val="00BE42F3"/>
    <w:rsid w:val="00BE551C"/>
    <w:rsid w:val="00BE5A59"/>
    <w:rsid w:val="00BF4A7A"/>
    <w:rsid w:val="00BF6ECD"/>
    <w:rsid w:val="00BF790B"/>
    <w:rsid w:val="00C01E67"/>
    <w:rsid w:val="00C04265"/>
    <w:rsid w:val="00C04344"/>
    <w:rsid w:val="00C05302"/>
    <w:rsid w:val="00C06B6B"/>
    <w:rsid w:val="00C06F37"/>
    <w:rsid w:val="00C0799A"/>
    <w:rsid w:val="00C13438"/>
    <w:rsid w:val="00C170FF"/>
    <w:rsid w:val="00C173E1"/>
    <w:rsid w:val="00C2019E"/>
    <w:rsid w:val="00C22873"/>
    <w:rsid w:val="00C27AEF"/>
    <w:rsid w:val="00C3110E"/>
    <w:rsid w:val="00C3466C"/>
    <w:rsid w:val="00C355FF"/>
    <w:rsid w:val="00C36604"/>
    <w:rsid w:val="00C41A64"/>
    <w:rsid w:val="00C47122"/>
    <w:rsid w:val="00C47959"/>
    <w:rsid w:val="00C47CEA"/>
    <w:rsid w:val="00C515E0"/>
    <w:rsid w:val="00C531A3"/>
    <w:rsid w:val="00C53C5D"/>
    <w:rsid w:val="00C57F24"/>
    <w:rsid w:val="00C633B1"/>
    <w:rsid w:val="00C63EA6"/>
    <w:rsid w:val="00C6619F"/>
    <w:rsid w:val="00C6624A"/>
    <w:rsid w:val="00C742C3"/>
    <w:rsid w:val="00C75559"/>
    <w:rsid w:val="00C76D88"/>
    <w:rsid w:val="00C7785D"/>
    <w:rsid w:val="00C77A26"/>
    <w:rsid w:val="00C80EE2"/>
    <w:rsid w:val="00C85BDD"/>
    <w:rsid w:val="00C86B81"/>
    <w:rsid w:val="00C91557"/>
    <w:rsid w:val="00C92F74"/>
    <w:rsid w:val="00C93FA7"/>
    <w:rsid w:val="00C95377"/>
    <w:rsid w:val="00CA1C19"/>
    <w:rsid w:val="00CA204D"/>
    <w:rsid w:val="00CA2E14"/>
    <w:rsid w:val="00CA60CD"/>
    <w:rsid w:val="00CB10E9"/>
    <w:rsid w:val="00CB11D6"/>
    <w:rsid w:val="00CB2C33"/>
    <w:rsid w:val="00CB5475"/>
    <w:rsid w:val="00CB665E"/>
    <w:rsid w:val="00CB6E09"/>
    <w:rsid w:val="00CC051A"/>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2E9B"/>
    <w:rsid w:val="00D932C5"/>
    <w:rsid w:val="00D939A7"/>
    <w:rsid w:val="00D9581C"/>
    <w:rsid w:val="00D95DCB"/>
    <w:rsid w:val="00D96228"/>
    <w:rsid w:val="00DA2D00"/>
    <w:rsid w:val="00DA5459"/>
    <w:rsid w:val="00DB357A"/>
    <w:rsid w:val="00DB4233"/>
    <w:rsid w:val="00DB5097"/>
    <w:rsid w:val="00DC4F7C"/>
    <w:rsid w:val="00DC7134"/>
    <w:rsid w:val="00DC7C2C"/>
    <w:rsid w:val="00DD2256"/>
    <w:rsid w:val="00DD4B55"/>
    <w:rsid w:val="00DD5871"/>
    <w:rsid w:val="00DE2F66"/>
    <w:rsid w:val="00DE3EFB"/>
    <w:rsid w:val="00DE4173"/>
    <w:rsid w:val="00DE4592"/>
    <w:rsid w:val="00DF6125"/>
    <w:rsid w:val="00E13E05"/>
    <w:rsid w:val="00E14AB1"/>
    <w:rsid w:val="00E15784"/>
    <w:rsid w:val="00E16734"/>
    <w:rsid w:val="00E179BE"/>
    <w:rsid w:val="00E20401"/>
    <w:rsid w:val="00E264D8"/>
    <w:rsid w:val="00E319F9"/>
    <w:rsid w:val="00E331C7"/>
    <w:rsid w:val="00E35240"/>
    <w:rsid w:val="00E36E18"/>
    <w:rsid w:val="00E37099"/>
    <w:rsid w:val="00E40A15"/>
    <w:rsid w:val="00E40CCE"/>
    <w:rsid w:val="00E40F07"/>
    <w:rsid w:val="00E43654"/>
    <w:rsid w:val="00E459FA"/>
    <w:rsid w:val="00E45A4B"/>
    <w:rsid w:val="00E46996"/>
    <w:rsid w:val="00E50522"/>
    <w:rsid w:val="00E52F87"/>
    <w:rsid w:val="00E6120D"/>
    <w:rsid w:val="00E61D06"/>
    <w:rsid w:val="00E7043E"/>
    <w:rsid w:val="00E747D9"/>
    <w:rsid w:val="00E75D5D"/>
    <w:rsid w:val="00E766CA"/>
    <w:rsid w:val="00E81F85"/>
    <w:rsid w:val="00E8345E"/>
    <w:rsid w:val="00E8413D"/>
    <w:rsid w:val="00E84C2A"/>
    <w:rsid w:val="00E90CA1"/>
    <w:rsid w:val="00E91D25"/>
    <w:rsid w:val="00E95F4D"/>
    <w:rsid w:val="00E97067"/>
    <w:rsid w:val="00EA6E8E"/>
    <w:rsid w:val="00EA7978"/>
    <w:rsid w:val="00EA7D19"/>
    <w:rsid w:val="00EB1FF5"/>
    <w:rsid w:val="00EB7047"/>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216AA"/>
    <w:rsid w:val="00F30DED"/>
    <w:rsid w:val="00F31DB2"/>
    <w:rsid w:val="00F34400"/>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81E"/>
    <w:rsid w:val="00F60EEE"/>
    <w:rsid w:val="00F6204B"/>
    <w:rsid w:val="00F62CDA"/>
    <w:rsid w:val="00F6448C"/>
    <w:rsid w:val="00F65D8A"/>
    <w:rsid w:val="00F67D62"/>
    <w:rsid w:val="00F711B0"/>
    <w:rsid w:val="00F74422"/>
    <w:rsid w:val="00F76222"/>
    <w:rsid w:val="00F764AE"/>
    <w:rsid w:val="00F83712"/>
    <w:rsid w:val="00F86BEC"/>
    <w:rsid w:val="00F94238"/>
    <w:rsid w:val="00F9447B"/>
    <w:rsid w:val="00F944E0"/>
    <w:rsid w:val="00F95C39"/>
    <w:rsid w:val="00FA132A"/>
    <w:rsid w:val="00FA1FC3"/>
    <w:rsid w:val="00FA2DEF"/>
    <w:rsid w:val="00FA431A"/>
    <w:rsid w:val="00FA517B"/>
    <w:rsid w:val="00FA54C6"/>
    <w:rsid w:val="00FA5E0B"/>
    <w:rsid w:val="00FA7BFA"/>
    <w:rsid w:val="00FA7CE4"/>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 w:val="00FF5A0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F6081E"/>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F6081E"/>
    <w:rPr>
      <w:color w:val="0000FF"/>
      <w:u w:val="single"/>
    </w:rPr>
  </w:style>
  <w:style w:type="character" w:styleId="FollowedHyperlink">
    <w:name w:val="FollowedHyperlink"/>
    <w:basedOn w:val="DefaultParagraphFont"/>
    <w:uiPriority w:val="99"/>
    <w:semiHidden/>
    <w:unhideWhenUsed/>
    <w:rsid w:val="00F6081E"/>
    <w:rPr>
      <w:color w:val="800080"/>
      <w:u w:val="single"/>
    </w:rPr>
  </w:style>
  <w:style w:type="character" w:customStyle="1" w:styleId="mathjax">
    <w:name w:val="mathjax"/>
    <w:basedOn w:val="DefaultParagraphFont"/>
    <w:rsid w:val="00F6081E"/>
  </w:style>
  <w:style w:type="character" w:customStyle="1" w:styleId="math">
    <w:name w:val="math"/>
    <w:basedOn w:val="DefaultParagraphFont"/>
    <w:rsid w:val="00F6081E"/>
  </w:style>
  <w:style w:type="character" w:customStyle="1" w:styleId="mrow">
    <w:name w:val="mrow"/>
    <w:basedOn w:val="DefaultParagraphFont"/>
    <w:rsid w:val="00F6081E"/>
  </w:style>
  <w:style w:type="character" w:customStyle="1" w:styleId="semantics">
    <w:name w:val="semantics"/>
    <w:basedOn w:val="DefaultParagraphFont"/>
    <w:rsid w:val="00F6081E"/>
  </w:style>
  <w:style w:type="character" w:customStyle="1" w:styleId="msub">
    <w:name w:val="msub"/>
    <w:basedOn w:val="DefaultParagraphFont"/>
    <w:rsid w:val="00F6081E"/>
  </w:style>
  <w:style w:type="character" w:customStyle="1" w:styleId="mi">
    <w:name w:val="mi"/>
    <w:basedOn w:val="DefaultParagraphFont"/>
    <w:rsid w:val="00F6081E"/>
  </w:style>
  <w:style w:type="character" w:customStyle="1" w:styleId="mo">
    <w:name w:val="mo"/>
    <w:basedOn w:val="DefaultParagraphFont"/>
    <w:rsid w:val="00F6081E"/>
  </w:style>
  <w:style w:type="character" w:customStyle="1" w:styleId="msqrt">
    <w:name w:val="msqrt"/>
    <w:basedOn w:val="DefaultParagraphFont"/>
    <w:rsid w:val="00F6081E"/>
  </w:style>
  <w:style w:type="character" w:customStyle="1" w:styleId="mfrac">
    <w:name w:val="mfrac"/>
    <w:basedOn w:val="DefaultParagraphFont"/>
    <w:rsid w:val="00F6081E"/>
  </w:style>
  <w:style w:type="character" w:customStyle="1" w:styleId="mn">
    <w:name w:val="mn"/>
    <w:basedOn w:val="DefaultParagraphFont"/>
    <w:rsid w:val="00F6081E"/>
  </w:style>
  <w:style w:type="character" w:customStyle="1" w:styleId="mjxassistivemathml">
    <w:name w:val="mjx_assistive_mathml"/>
    <w:basedOn w:val="DefaultParagraphFont"/>
    <w:rsid w:val="00F6081E"/>
  </w:style>
  <w:style w:type="character" w:customStyle="1" w:styleId="html-italic">
    <w:name w:val="html-italic"/>
    <w:basedOn w:val="DefaultParagraphFont"/>
    <w:rsid w:val="00F6081E"/>
  </w:style>
  <w:style w:type="character" w:customStyle="1" w:styleId="mtext">
    <w:name w:val="mtext"/>
    <w:basedOn w:val="DefaultParagraphFont"/>
    <w:rsid w:val="00F6081E"/>
  </w:style>
  <w:style w:type="character" w:customStyle="1" w:styleId="mroot">
    <w:name w:val="mroot"/>
    <w:basedOn w:val="DefaultParagraphFont"/>
    <w:rsid w:val="00F6081E"/>
  </w:style>
  <w:style w:type="character" w:customStyle="1" w:styleId="msup">
    <w:name w:val="msup"/>
    <w:basedOn w:val="DefaultParagraphFont"/>
    <w:rsid w:val="00F6081E"/>
  </w:style>
  <w:style w:type="character" w:customStyle="1" w:styleId="mspace">
    <w:name w:val="mspace"/>
    <w:basedOn w:val="DefaultParagraphFont"/>
    <w:rsid w:val="00F6081E"/>
  </w:style>
  <w:style w:type="character" w:styleId="HTMLTypewriter">
    <w:name w:val="HTML Typewriter"/>
    <w:basedOn w:val="DefaultParagraphFont"/>
    <w:uiPriority w:val="99"/>
    <w:semiHidden/>
    <w:unhideWhenUsed/>
    <w:rsid w:val="00F6081E"/>
    <w:rPr>
      <w:rFonts w:ascii="Courier New" w:eastAsia="Times New Roman" w:hAnsi="Courier New" w:cs="Courier New"/>
      <w:sz w:val="20"/>
      <w:szCs w:val="20"/>
    </w:rPr>
  </w:style>
  <w:style w:type="paragraph" w:customStyle="1" w:styleId="html-x">
    <w:name w:val="html-x"/>
    <w:basedOn w:val="Normal"/>
    <w:rsid w:val="00F608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tml-xx">
    <w:name w:val="html-xx"/>
    <w:basedOn w:val="Normal"/>
    <w:rsid w:val="00F6081E"/>
    <w:pPr>
      <w:spacing w:before="100" w:beforeAutospacing="1" w:after="100" w:afterAutospacing="1" w:line="240" w:lineRule="auto"/>
    </w:pPr>
    <w:rPr>
      <w:rFonts w:ascii="Times New Roman" w:eastAsia="Times New Roman" w:hAnsi="Times New Roman" w:cs="Times New Roman"/>
      <w:sz w:val="24"/>
      <w:szCs w:val="24"/>
    </w:rPr>
  </w:style>
  <w:style w:type="paragraph" w:styleId="HTMLPreformatted">
    <w:name w:val="HTML Preformatted"/>
    <w:basedOn w:val="Normal"/>
    <w:link w:val="HTMLPreformattedChar"/>
    <w:uiPriority w:val="99"/>
    <w:semiHidden/>
    <w:unhideWhenUsed/>
    <w:rsid w:val="00C228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C22873"/>
    <w:rPr>
      <w:rFonts w:ascii="Courier New" w:eastAsia="Times New Roman" w:hAnsi="Courier New" w:cs="Courier New"/>
      <w:sz w:val="20"/>
      <w:szCs w:val="20"/>
    </w:rPr>
  </w:style>
  <w:style w:type="table" w:styleId="TableGridLight">
    <w:name w:val="Grid Table Light"/>
    <w:basedOn w:val="TableNormal"/>
    <w:uiPriority w:val="40"/>
    <w:rsid w:val="00924C2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6174975">
      <w:bodyDiv w:val="1"/>
      <w:marLeft w:val="0"/>
      <w:marRight w:val="0"/>
      <w:marTop w:val="0"/>
      <w:marBottom w:val="0"/>
      <w:divBdr>
        <w:top w:val="none" w:sz="0" w:space="0" w:color="auto"/>
        <w:left w:val="none" w:sz="0" w:space="0" w:color="auto"/>
        <w:bottom w:val="none" w:sz="0" w:space="0" w:color="auto"/>
        <w:right w:val="none" w:sz="0" w:space="0" w:color="auto"/>
      </w:divBdr>
    </w:div>
    <w:div w:id="659306919">
      <w:bodyDiv w:val="1"/>
      <w:marLeft w:val="0"/>
      <w:marRight w:val="0"/>
      <w:marTop w:val="0"/>
      <w:marBottom w:val="0"/>
      <w:divBdr>
        <w:top w:val="none" w:sz="0" w:space="0" w:color="auto"/>
        <w:left w:val="none" w:sz="0" w:space="0" w:color="auto"/>
        <w:bottom w:val="none" w:sz="0" w:space="0" w:color="auto"/>
        <w:right w:val="none" w:sz="0" w:space="0" w:color="auto"/>
      </w:divBdr>
    </w:div>
    <w:div w:id="817115875">
      <w:bodyDiv w:val="1"/>
      <w:marLeft w:val="0"/>
      <w:marRight w:val="0"/>
      <w:marTop w:val="0"/>
      <w:marBottom w:val="0"/>
      <w:divBdr>
        <w:top w:val="none" w:sz="0" w:space="0" w:color="auto"/>
        <w:left w:val="none" w:sz="0" w:space="0" w:color="auto"/>
        <w:bottom w:val="none" w:sz="0" w:space="0" w:color="auto"/>
        <w:right w:val="none" w:sz="0" w:space="0" w:color="auto"/>
      </w:divBdr>
    </w:div>
    <w:div w:id="1108696494">
      <w:bodyDiv w:val="1"/>
      <w:marLeft w:val="0"/>
      <w:marRight w:val="0"/>
      <w:marTop w:val="0"/>
      <w:marBottom w:val="0"/>
      <w:divBdr>
        <w:top w:val="none" w:sz="0" w:space="0" w:color="auto"/>
        <w:left w:val="none" w:sz="0" w:space="0" w:color="auto"/>
        <w:bottom w:val="none" w:sz="0" w:space="0" w:color="auto"/>
        <w:right w:val="none" w:sz="0" w:space="0" w:color="auto"/>
      </w:divBdr>
    </w:div>
    <w:div w:id="1203203059">
      <w:bodyDiv w:val="1"/>
      <w:marLeft w:val="0"/>
      <w:marRight w:val="0"/>
      <w:marTop w:val="0"/>
      <w:marBottom w:val="0"/>
      <w:divBdr>
        <w:top w:val="none" w:sz="0" w:space="0" w:color="auto"/>
        <w:left w:val="none" w:sz="0" w:space="0" w:color="auto"/>
        <w:bottom w:val="none" w:sz="0" w:space="0" w:color="auto"/>
        <w:right w:val="none" w:sz="0" w:space="0" w:color="auto"/>
      </w:divBdr>
    </w:div>
    <w:div w:id="1271864258">
      <w:bodyDiv w:val="1"/>
      <w:marLeft w:val="0"/>
      <w:marRight w:val="0"/>
      <w:marTop w:val="0"/>
      <w:marBottom w:val="0"/>
      <w:divBdr>
        <w:top w:val="none" w:sz="0" w:space="0" w:color="auto"/>
        <w:left w:val="none" w:sz="0" w:space="0" w:color="auto"/>
        <w:bottom w:val="none" w:sz="0" w:space="0" w:color="auto"/>
        <w:right w:val="none" w:sz="0" w:space="0" w:color="auto"/>
      </w:divBdr>
      <w:divsChild>
        <w:div w:id="2069841828">
          <w:marLeft w:val="0"/>
          <w:marRight w:val="0"/>
          <w:marTop w:val="0"/>
          <w:marBottom w:val="0"/>
          <w:divBdr>
            <w:top w:val="none" w:sz="0" w:space="0" w:color="auto"/>
            <w:left w:val="none" w:sz="0" w:space="0" w:color="auto"/>
            <w:bottom w:val="none" w:sz="0" w:space="0" w:color="auto"/>
            <w:right w:val="none" w:sz="0" w:space="0" w:color="auto"/>
          </w:divBdr>
          <w:divsChild>
            <w:div w:id="2108425939">
              <w:marLeft w:val="0"/>
              <w:marRight w:val="0"/>
              <w:marTop w:val="0"/>
              <w:marBottom w:val="0"/>
              <w:divBdr>
                <w:top w:val="none" w:sz="0" w:space="0" w:color="auto"/>
                <w:left w:val="none" w:sz="0" w:space="0" w:color="auto"/>
                <w:bottom w:val="none" w:sz="0" w:space="0" w:color="auto"/>
                <w:right w:val="none" w:sz="0" w:space="0" w:color="auto"/>
              </w:divBdr>
            </w:div>
            <w:div w:id="585919766">
              <w:marLeft w:val="0"/>
              <w:marRight w:val="0"/>
              <w:marTop w:val="0"/>
              <w:marBottom w:val="0"/>
              <w:divBdr>
                <w:top w:val="none" w:sz="0" w:space="0" w:color="auto"/>
                <w:left w:val="none" w:sz="0" w:space="0" w:color="auto"/>
                <w:bottom w:val="single" w:sz="6" w:space="18" w:color="CCCCCC"/>
                <w:right w:val="none" w:sz="0" w:space="0" w:color="auto"/>
              </w:divBdr>
              <w:divsChild>
                <w:div w:id="1102727704">
                  <w:marLeft w:val="0"/>
                  <w:marRight w:val="0"/>
                  <w:marTop w:val="0"/>
                  <w:marBottom w:val="120"/>
                  <w:divBdr>
                    <w:top w:val="none" w:sz="0" w:space="0" w:color="auto"/>
                    <w:left w:val="none" w:sz="0" w:space="0" w:color="auto"/>
                    <w:bottom w:val="none" w:sz="0" w:space="0" w:color="auto"/>
                    <w:right w:val="none" w:sz="0" w:space="0" w:color="auto"/>
                  </w:divBdr>
                  <w:divsChild>
                    <w:div w:id="1199666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7061792">
          <w:marLeft w:val="0"/>
          <w:marRight w:val="0"/>
          <w:marTop w:val="480"/>
          <w:marBottom w:val="0"/>
          <w:divBdr>
            <w:top w:val="none" w:sz="0" w:space="0" w:color="auto"/>
            <w:left w:val="none" w:sz="0" w:space="0" w:color="auto"/>
            <w:bottom w:val="none" w:sz="0" w:space="0" w:color="auto"/>
            <w:right w:val="none" w:sz="0" w:space="0" w:color="auto"/>
          </w:divBdr>
          <w:divsChild>
            <w:div w:id="1783693941">
              <w:marLeft w:val="0"/>
              <w:marRight w:val="0"/>
              <w:marTop w:val="0"/>
              <w:marBottom w:val="0"/>
              <w:divBdr>
                <w:top w:val="none" w:sz="0" w:space="0" w:color="auto"/>
                <w:left w:val="none" w:sz="0" w:space="0" w:color="auto"/>
                <w:bottom w:val="none" w:sz="0" w:space="0" w:color="auto"/>
                <w:right w:val="none" w:sz="0" w:space="0" w:color="auto"/>
              </w:divBdr>
            </w:div>
            <w:div w:id="1277371680">
              <w:marLeft w:val="0"/>
              <w:marRight w:val="0"/>
              <w:marTop w:val="0"/>
              <w:marBottom w:val="0"/>
              <w:divBdr>
                <w:top w:val="none" w:sz="0" w:space="0" w:color="auto"/>
                <w:left w:val="none" w:sz="0" w:space="0" w:color="auto"/>
                <w:bottom w:val="none" w:sz="0" w:space="0" w:color="auto"/>
                <w:right w:val="none" w:sz="0" w:space="0" w:color="auto"/>
              </w:divBdr>
            </w:div>
            <w:div w:id="655304135">
              <w:marLeft w:val="0"/>
              <w:marRight w:val="0"/>
              <w:marTop w:val="240"/>
              <w:marBottom w:val="240"/>
              <w:divBdr>
                <w:top w:val="none" w:sz="0" w:space="0" w:color="auto"/>
                <w:left w:val="none" w:sz="0" w:space="0" w:color="auto"/>
                <w:bottom w:val="none" w:sz="0" w:space="0" w:color="auto"/>
                <w:right w:val="none" w:sz="0" w:space="0" w:color="auto"/>
              </w:divBdr>
              <w:divsChild>
                <w:div w:id="525145100">
                  <w:marLeft w:val="124"/>
                  <w:marRight w:val="248"/>
                  <w:marTop w:val="240"/>
                  <w:marBottom w:val="240"/>
                  <w:divBdr>
                    <w:top w:val="none" w:sz="0" w:space="0" w:color="auto"/>
                    <w:left w:val="none" w:sz="0" w:space="0" w:color="auto"/>
                    <w:bottom w:val="none" w:sz="0" w:space="0" w:color="auto"/>
                    <w:right w:val="none" w:sz="0" w:space="0" w:color="auto"/>
                  </w:divBdr>
                  <w:divsChild>
                    <w:div w:id="1113940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628580">
              <w:marLeft w:val="0"/>
              <w:marRight w:val="0"/>
              <w:marTop w:val="0"/>
              <w:marBottom w:val="0"/>
              <w:divBdr>
                <w:top w:val="none" w:sz="0" w:space="0" w:color="auto"/>
                <w:left w:val="none" w:sz="0" w:space="0" w:color="auto"/>
                <w:bottom w:val="none" w:sz="0" w:space="0" w:color="auto"/>
                <w:right w:val="none" w:sz="0" w:space="0" w:color="auto"/>
              </w:divBdr>
            </w:div>
            <w:div w:id="1259871345">
              <w:marLeft w:val="0"/>
              <w:marRight w:val="0"/>
              <w:marTop w:val="0"/>
              <w:marBottom w:val="0"/>
              <w:divBdr>
                <w:top w:val="none" w:sz="0" w:space="0" w:color="auto"/>
                <w:left w:val="none" w:sz="0" w:space="0" w:color="auto"/>
                <w:bottom w:val="none" w:sz="0" w:space="0" w:color="auto"/>
                <w:right w:val="none" w:sz="0" w:space="0" w:color="auto"/>
              </w:divBdr>
            </w:div>
            <w:div w:id="929507191">
              <w:marLeft w:val="0"/>
              <w:marRight w:val="0"/>
              <w:marTop w:val="0"/>
              <w:marBottom w:val="0"/>
              <w:divBdr>
                <w:top w:val="none" w:sz="0" w:space="0" w:color="auto"/>
                <w:left w:val="none" w:sz="0" w:space="0" w:color="auto"/>
                <w:bottom w:val="none" w:sz="0" w:space="0" w:color="auto"/>
                <w:right w:val="none" w:sz="0" w:space="0" w:color="auto"/>
              </w:divBdr>
            </w:div>
            <w:div w:id="2090538014">
              <w:marLeft w:val="0"/>
              <w:marRight w:val="0"/>
              <w:marTop w:val="240"/>
              <w:marBottom w:val="240"/>
              <w:divBdr>
                <w:top w:val="none" w:sz="0" w:space="0" w:color="auto"/>
                <w:left w:val="none" w:sz="0" w:space="0" w:color="auto"/>
                <w:bottom w:val="none" w:sz="0" w:space="0" w:color="auto"/>
                <w:right w:val="none" w:sz="0" w:space="0" w:color="auto"/>
              </w:divBdr>
              <w:divsChild>
                <w:div w:id="1469394510">
                  <w:marLeft w:val="124"/>
                  <w:marRight w:val="248"/>
                  <w:marTop w:val="240"/>
                  <w:marBottom w:val="240"/>
                  <w:divBdr>
                    <w:top w:val="none" w:sz="0" w:space="0" w:color="auto"/>
                    <w:left w:val="none" w:sz="0" w:space="0" w:color="auto"/>
                    <w:bottom w:val="none" w:sz="0" w:space="0" w:color="auto"/>
                    <w:right w:val="none" w:sz="0" w:space="0" w:color="auto"/>
                  </w:divBdr>
                  <w:divsChild>
                    <w:div w:id="587619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2804206">
              <w:marLeft w:val="0"/>
              <w:marRight w:val="0"/>
              <w:marTop w:val="0"/>
              <w:marBottom w:val="0"/>
              <w:divBdr>
                <w:top w:val="none" w:sz="0" w:space="0" w:color="auto"/>
                <w:left w:val="none" w:sz="0" w:space="0" w:color="auto"/>
                <w:bottom w:val="none" w:sz="0" w:space="0" w:color="auto"/>
                <w:right w:val="none" w:sz="0" w:space="0" w:color="auto"/>
              </w:divBdr>
            </w:div>
            <w:div w:id="1414550230">
              <w:marLeft w:val="0"/>
              <w:marRight w:val="0"/>
              <w:marTop w:val="0"/>
              <w:marBottom w:val="0"/>
              <w:divBdr>
                <w:top w:val="none" w:sz="0" w:space="0" w:color="auto"/>
                <w:left w:val="none" w:sz="0" w:space="0" w:color="auto"/>
                <w:bottom w:val="none" w:sz="0" w:space="0" w:color="auto"/>
                <w:right w:val="none" w:sz="0" w:space="0" w:color="auto"/>
              </w:divBdr>
            </w:div>
            <w:div w:id="1503736070">
              <w:marLeft w:val="0"/>
              <w:marRight w:val="0"/>
              <w:marTop w:val="240"/>
              <w:marBottom w:val="240"/>
              <w:divBdr>
                <w:top w:val="none" w:sz="0" w:space="0" w:color="auto"/>
                <w:left w:val="none" w:sz="0" w:space="0" w:color="auto"/>
                <w:bottom w:val="none" w:sz="0" w:space="0" w:color="auto"/>
                <w:right w:val="none" w:sz="0" w:space="0" w:color="auto"/>
              </w:divBdr>
              <w:divsChild>
                <w:div w:id="1499149101">
                  <w:marLeft w:val="124"/>
                  <w:marRight w:val="248"/>
                  <w:marTop w:val="240"/>
                  <w:marBottom w:val="240"/>
                  <w:divBdr>
                    <w:top w:val="none" w:sz="0" w:space="0" w:color="auto"/>
                    <w:left w:val="none" w:sz="0" w:space="0" w:color="auto"/>
                    <w:bottom w:val="none" w:sz="0" w:space="0" w:color="auto"/>
                    <w:right w:val="none" w:sz="0" w:space="0" w:color="auto"/>
                  </w:divBdr>
                  <w:divsChild>
                    <w:div w:id="2105808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5404225">
              <w:marLeft w:val="0"/>
              <w:marRight w:val="0"/>
              <w:marTop w:val="0"/>
              <w:marBottom w:val="0"/>
              <w:divBdr>
                <w:top w:val="none" w:sz="0" w:space="0" w:color="auto"/>
                <w:left w:val="none" w:sz="0" w:space="0" w:color="auto"/>
                <w:bottom w:val="none" w:sz="0" w:space="0" w:color="auto"/>
                <w:right w:val="none" w:sz="0" w:space="0" w:color="auto"/>
              </w:divBdr>
            </w:div>
            <w:div w:id="1195189824">
              <w:marLeft w:val="0"/>
              <w:marRight w:val="0"/>
              <w:marTop w:val="240"/>
              <w:marBottom w:val="240"/>
              <w:divBdr>
                <w:top w:val="none" w:sz="0" w:space="0" w:color="auto"/>
                <w:left w:val="none" w:sz="0" w:space="0" w:color="auto"/>
                <w:bottom w:val="none" w:sz="0" w:space="0" w:color="auto"/>
                <w:right w:val="none" w:sz="0" w:space="0" w:color="auto"/>
              </w:divBdr>
              <w:divsChild>
                <w:div w:id="554514064">
                  <w:marLeft w:val="124"/>
                  <w:marRight w:val="248"/>
                  <w:marTop w:val="240"/>
                  <w:marBottom w:val="240"/>
                  <w:divBdr>
                    <w:top w:val="none" w:sz="0" w:space="0" w:color="auto"/>
                    <w:left w:val="none" w:sz="0" w:space="0" w:color="auto"/>
                    <w:bottom w:val="none" w:sz="0" w:space="0" w:color="auto"/>
                    <w:right w:val="none" w:sz="0" w:space="0" w:color="auto"/>
                  </w:divBdr>
                  <w:divsChild>
                    <w:div w:id="50884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09042">
              <w:marLeft w:val="0"/>
              <w:marRight w:val="0"/>
              <w:marTop w:val="0"/>
              <w:marBottom w:val="0"/>
              <w:divBdr>
                <w:top w:val="none" w:sz="0" w:space="0" w:color="auto"/>
                <w:left w:val="none" w:sz="0" w:space="0" w:color="auto"/>
                <w:bottom w:val="none" w:sz="0" w:space="0" w:color="auto"/>
                <w:right w:val="none" w:sz="0" w:space="0" w:color="auto"/>
              </w:divBdr>
              <w:divsChild>
                <w:div w:id="801505393">
                  <w:marLeft w:val="0"/>
                  <w:marRight w:val="0"/>
                  <w:marTop w:val="120"/>
                  <w:marBottom w:val="120"/>
                  <w:divBdr>
                    <w:top w:val="none" w:sz="0" w:space="0" w:color="auto"/>
                    <w:left w:val="none" w:sz="0" w:space="0" w:color="auto"/>
                    <w:bottom w:val="none" w:sz="0" w:space="0" w:color="auto"/>
                    <w:right w:val="none" w:sz="0" w:space="0" w:color="auto"/>
                  </w:divBdr>
                  <w:divsChild>
                    <w:div w:id="1213888006">
                      <w:marLeft w:val="0"/>
                      <w:marRight w:val="0"/>
                      <w:marTop w:val="0"/>
                      <w:marBottom w:val="0"/>
                      <w:divBdr>
                        <w:top w:val="none" w:sz="0" w:space="0" w:color="auto"/>
                        <w:left w:val="none" w:sz="0" w:space="0" w:color="auto"/>
                        <w:bottom w:val="none" w:sz="0" w:space="0" w:color="auto"/>
                        <w:right w:val="none" w:sz="0" w:space="0" w:color="auto"/>
                      </w:divBdr>
                      <w:divsChild>
                        <w:div w:id="1886748402">
                          <w:marLeft w:val="0"/>
                          <w:marRight w:val="0"/>
                          <w:marTop w:val="240"/>
                          <w:marBottom w:val="240"/>
                          <w:divBdr>
                            <w:top w:val="none" w:sz="0" w:space="0" w:color="auto"/>
                            <w:left w:val="none" w:sz="0" w:space="0" w:color="auto"/>
                            <w:bottom w:val="none" w:sz="0" w:space="0" w:color="auto"/>
                            <w:right w:val="none" w:sz="0" w:space="0" w:color="auto"/>
                          </w:divBdr>
                        </w:div>
                      </w:divsChild>
                    </w:div>
                    <w:div w:id="2002810165">
                      <w:marLeft w:val="0"/>
                      <w:marRight w:val="0"/>
                      <w:marTop w:val="0"/>
                      <w:marBottom w:val="0"/>
                      <w:divBdr>
                        <w:top w:val="none" w:sz="0" w:space="0" w:color="auto"/>
                        <w:left w:val="none" w:sz="0" w:space="0" w:color="auto"/>
                        <w:bottom w:val="none" w:sz="0" w:space="0" w:color="auto"/>
                        <w:right w:val="none" w:sz="0" w:space="0" w:color="auto"/>
                      </w:divBdr>
                    </w:div>
                  </w:divsChild>
                </w:div>
                <w:div w:id="903878756">
                  <w:marLeft w:val="0"/>
                  <w:marRight w:val="0"/>
                  <w:marTop w:val="120"/>
                  <w:marBottom w:val="120"/>
                  <w:divBdr>
                    <w:top w:val="none" w:sz="0" w:space="0" w:color="auto"/>
                    <w:left w:val="none" w:sz="0" w:space="0" w:color="auto"/>
                    <w:bottom w:val="none" w:sz="0" w:space="0" w:color="auto"/>
                    <w:right w:val="none" w:sz="0" w:space="0" w:color="auto"/>
                  </w:divBdr>
                  <w:divsChild>
                    <w:div w:id="1658799697">
                      <w:marLeft w:val="0"/>
                      <w:marRight w:val="0"/>
                      <w:marTop w:val="0"/>
                      <w:marBottom w:val="0"/>
                      <w:divBdr>
                        <w:top w:val="none" w:sz="0" w:space="0" w:color="auto"/>
                        <w:left w:val="none" w:sz="0" w:space="0" w:color="auto"/>
                        <w:bottom w:val="none" w:sz="0" w:space="0" w:color="auto"/>
                        <w:right w:val="none" w:sz="0" w:space="0" w:color="auto"/>
                      </w:divBdr>
                      <w:divsChild>
                        <w:div w:id="2123915537">
                          <w:marLeft w:val="0"/>
                          <w:marRight w:val="0"/>
                          <w:marTop w:val="240"/>
                          <w:marBottom w:val="240"/>
                          <w:divBdr>
                            <w:top w:val="none" w:sz="0" w:space="0" w:color="auto"/>
                            <w:left w:val="none" w:sz="0" w:space="0" w:color="auto"/>
                            <w:bottom w:val="none" w:sz="0" w:space="0" w:color="auto"/>
                            <w:right w:val="none" w:sz="0" w:space="0" w:color="auto"/>
                          </w:divBdr>
                        </w:div>
                      </w:divsChild>
                    </w:div>
                    <w:div w:id="94707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035552">
              <w:marLeft w:val="0"/>
              <w:marRight w:val="0"/>
              <w:marTop w:val="0"/>
              <w:marBottom w:val="0"/>
              <w:divBdr>
                <w:top w:val="none" w:sz="0" w:space="0" w:color="auto"/>
                <w:left w:val="none" w:sz="0" w:space="0" w:color="auto"/>
                <w:bottom w:val="none" w:sz="0" w:space="0" w:color="auto"/>
                <w:right w:val="none" w:sz="0" w:space="0" w:color="auto"/>
              </w:divBdr>
              <w:divsChild>
                <w:div w:id="1863859123">
                  <w:marLeft w:val="0"/>
                  <w:marRight w:val="0"/>
                  <w:marTop w:val="120"/>
                  <w:marBottom w:val="120"/>
                  <w:divBdr>
                    <w:top w:val="none" w:sz="0" w:space="0" w:color="auto"/>
                    <w:left w:val="none" w:sz="0" w:space="0" w:color="auto"/>
                    <w:bottom w:val="none" w:sz="0" w:space="0" w:color="auto"/>
                    <w:right w:val="none" w:sz="0" w:space="0" w:color="auto"/>
                  </w:divBdr>
                  <w:divsChild>
                    <w:div w:id="72745898">
                      <w:marLeft w:val="0"/>
                      <w:marRight w:val="0"/>
                      <w:marTop w:val="0"/>
                      <w:marBottom w:val="0"/>
                      <w:divBdr>
                        <w:top w:val="none" w:sz="0" w:space="0" w:color="auto"/>
                        <w:left w:val="none" w:sz="0" w:space="0" w:color="auto"/>
                        <w:bottom w:val="none" w:sz="0" w:space="0" w:color="auto"/>
                        <w:right w:val="none" w:sz="0" w:space="0" w:color="auto"/>
                      </w:divBdr>
                      <w:divsChild>
                        <w:div w:id="1850482150">
                          <w:marLeft w:val="0"/>
                          <w:marRight w:val="0"/>
                          <w:marTop w:val="240"/>
                          <w:marBottom w:val="240"/>
                          <w:divBdr>
                            <w:top w:val="none" w:sz="0" w:space="0" w:color="auto"/>
                            <w:left w:val="none" w:sz="0" w:space="0" w:color="auto"/>
                            <w:bottom w:val="none" w:sz="0" w:space="0" w:color="auto"/>
                            <w:right w:val="none" w:sz="0" w:space="0" w:color="auto"/>
                          </w:divBdr>
                        </w:div>
                      </w:divsChild>
                    </w:div>
                    <w:div w:id="468205485">
                      <w:marLeft w:val="0"/>
                      <w:marRight w:val="0"/>
                      <w:marTop w:val="0"/>
                      <w:marBottom w:val="0"/>
                      <w:divBdr>
                        <w:top w:val="none" w:sz="0" w:space="0" w:color="auto"/>
                        <w:left w:val="none" w:sz="0" w:space="0" w:color="auto"/>
                        <w:bottom w:val="none" w:sz="0" w:space="0" w:color="auto"/>
                        <w:right w:val="none" w:sz="0" w:space="0" w:color="auto"/>
                      </w:divBdr>
                    </w:div>
                  </w:divsChild>
                </w:div>
                <w:div w:id="1246570328">
                  <w:marLeft w:val="0"/>
                  <w:marRight w:val="0"/>
                  <w:marTop w:val="120"/>
                  <w:marBottom w:val="120"/>
                  <w:divBdr>
                    <w:top w:val="none" w:sz="0" w:space="0" w:color="auto"/>
                    <w:left w:val="none" w:sz="0" w:space="0" w:color="auto"/>
                    <w:bottom w:val="none" w:sz="0" w:space="0" w:color="auto"/>
                    <w:right w:val="none" w:sz="0" w:space="0" w:color="auto"/>
                  </w:divBdr>
                  <w:divsChild>
                    <w:div w:id="821234818">
                      <w:marLeft w:val="0"/>
                      <w:marRight w:val="0"/>
                      <w:marTop w:val="0"/>
                      <w:marBottom w:val="0"/>
                      <w:divBdr>
                        <w:top w:val="none" w:sz="0" w:space="0" w:color="auto"/>
                        <w:left w:val="none" w:sz="0" w:space="0" w:color="auto"/>
                        <w:bottom w:val="none" w:sz="0" w:space="0" w:color="auto"/>
                        <w:right w:val="none" w:sz="0" w:space="0" w:color="auto"/>
                      </w:divBdr>
                      <w:divsChild>
                        <w:div w:id="1569612908">
                          <w:marLeft w:val="0"/>
                          <w:marRight w:val="0"/>
                          <w:marTop w:val="240"/>
                          <w:marBottom w:val="240"/>
                          <w:divBdr>
                            <w:top w:val="none" w:sz="0" w:space="0" w:color="auto"/>
                            <w:left w:val="none" w:sz="0" w:space="0" w:color="auto"/>
                            <w:bottom w:val="none" w:sz="0" w:space="0" w:color="auto"/>
                            <w:right w:val="none" w:sz="0" w:space="0" w:color="auto"/>
                          </w:divBdr>
                        </w:div>
                      </w:divsChild>
                    </w:div>
                    <w:div w:id="1604721634">
                      <w:marLeft w:val="0"/>
                      <w:marRight w:val="0"/>
                      <w:marTop w:val="0"/>
                      <w:marBottom w:val="0"/>
                      <w:divBdr>
                        <w:top w:val="none" w:sz="0" w:space="0" w:color="auto"/>
                        <w:left w:val="none" w:sz="0" w:space="0" w:color="auto"/>
                        <w:bottom w:val="none" w:sz="0" w:space="0" w:color="auto"/>
                        <w:right w:val="none" w:sz="0" w:space="0" w:color="auto"/>
                      </w:divBdr>
                    </w:div>
                  </w:divsChild>
                </w:div>
                <w:div w:id="1931431132">
                  <w:marLeft w:val="0"/>
                  <w:marRight w:val="0"/>
                  <w:marTop w:val="120"/>
                  <w:marBottom w:val="120"/>
                  <w:divBdr>
                    <w:top w:val="none" w:sz="0" w:space="0" w:color="auto"/>
                    <w:left w:val="none" w:sz="0" w:space="0" w:color="auto"/>
                    <w:bottom w:val="none" w:sz="0" w:space="0" w:color="auto"/>
                    <w:right w:val="none" w:sz="0" w:space="0" w:color="auto"/>
                  </w:divBdr>
                  <w:divsChild>
                    <w:div w:id="608664603">
                      <w:marLeft w:val="0"/>
                      <w:marRight w:val="0"/>
                      <w:marTop w:val="0"/>
                      <w:marBottom w:val="0"/>
                      <w:divBdr>
                        <w:top w:val="none" w:sz="0" w:space="0" w:color="auto"/>
                        <w:left w:val="none" w:sz="0" w:space="0" w:color="auto"/>
                        <w:bottom w:val="none" w:sz="0" w:space="0" w:color="auto"/>
                        <w:right w:val="none" w:sz="0" w:space="0" w:color="auto"/>
                      </w:divBdr>
                      <w:divsChild>
                        <w:div w:id="2051609519">
                          <w:marLeft w:val="0"/>
                          <w:marRight w:val="0"/>
                          <w:marTop w:val="240"/>
                          <w:marBottom w:val="240"/>
                          <w:divBdr>
                            <w:top w:val="none" w:sz="0" w:space="0" w:color="auto"/>
                            <w:left w:val="none" w:sz="0" w:space="0" w:color="auto"/>
                            <w:bottom w:val="none" w:sz="0" w:space="0" w:color="auto"/>
                            <w:right w:val="none" w:sz="0" w:space="0" w:color="auto"/>
                          </w:divBdr>
                        </w:div>
                      </w:divsChild>
                    </w:div>
                    <w:div w:id="1194613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466170">
              <w:marLeft w:val="0"/>
              <w:marRight w:val="0"/>
              <w:marTop w:val="0"/>
              <w:marBottom w:val="0"/>
              <w:divBdr>
                <w:top w:val="none" w:sz="0" w:space="0" w:color="auto"/>
                <w:left w:val="none" w:sz="0" w:space="0" w:color="auto"/>
                <w:bottom w:val="none" w:sz="0" w:space="0" w:color="auto"/>
                <w:right w:val="none" w:sz="0" w:space="0" w:color="auto"/>
              </w:divBdr>
              <w:divsChild>
                <w:div w:id="645352101">
                  <w:marLeft w:val="0"/>
                  <w:marRight w:val="0"/>
                  <w:marTop w:val="120"/>
                  <w:marBottom w:val="120"/>
                  <w:divBdr>
                    <w:top w:val="none" w:sz="0" w:space="0" w:color="auto"/>
                    <w:left w:val="none" w:sz="0" w:space="0" w:color="auto"/>
                    <w:bottom w:val="none" w:sz="0" w:space="0" w:color="auto"/>
                    <w:right w:val="none" w:sz="0" w:space="0" w:color="auto"/>
                  </w:divBdr>
                  <w:divsChild>
                    <w:div w:id="1646540825">
                      <w:marLeft w:val="0"/>
                      <w:marRight w:val="0"/>
                      <w:marTop w:val="0"/>
                      <w:marBottom w:val="0"/>
                      <w:divBdr>
                        <w:top w:val="none" w:sz="0" w:space="0" w:color="auto"/>
                        <w:left w:val="none" w:sz="0" w:space="0" w:color="auto"/>
                        <w:bottom w:val="none" w:sz="0" w:space="0" w:color="auto"/>
                        <w:right w:val="none" w:sz="0" w:space="0" w:color="auto"/>
                      </w:divBdr>
                      <w:divsChild>
                        <w:div w:id="1845706936">
                          <w:marLeft w:val="0"/>
                          <w:marRight w:val="0"/>
                          <w:marTop w:val="240"/>
                          <w:marBottom w:val="240"/>
                          <w:divBdr>
                            <w:top w:val="none" w:sz="0" w:space="0" w:color="auto"/>
                            <w:left w:val="none" w:sz="0" w:space="0" w:color="auto"/>
                            <w:bottom w:val="none" w:sz="0" w:space="0" w:color="auto"/>
                            <w:right w:val="none" w:sz="0" w:space="0" w:color="auto"/>
                          </w:divBdr>
                        </w:div>
                      </w:divsChild>
                    </w:div>
                    <w:div w:id="1024096719">
                      <w:marLeft w:val="0"/>
                      <w:marRight w:val="0"/>
                      <w:marTop w:val="0"/>
                      <w:marBottom w:val="0"/>
                      <w:divBdr>
                        <w:top w:val="none" w:sz="0" w:space="0" w:color="auto"/>
                        <w:left w:val="none" w:sz="0" w:space="0" w:color="auto"/>
                        <w:bottom w:val="none" w:sz="0" w:space="0" w:color="auto"/>
                        <w:right w:val="none" w:sz="0" w:space="0" w:color="auto"/>
                      </w:divBdr>
                    </w:div>
                  </w:divsChild>
                </w:div>
                <w:div w:id="362292665">
                  <w:marLeft w:val="0"/>
                  <w:marRight w:val="0"/>
                  <w:marTop w:val="120"/>
                  <w:marBottom w:val="120"/>
                  <w:divBdr>
                    <w:top w:val="none" w:sz="0" w:space="0" w:color="auto"/>
                    <w:left w:val="none" w:sz="0" w:space="0" w:color="auto"/>
                    <w:bottom w:val="none" w:sz="0" w:space="0" w:color="auto"/>
                    <w:right w:val="none" w:sz="0" w:space="0" w:color="auto"/>
                  </w:divBdr>
                  <w:divsChild>
                    <w:div w:id="256639708">
                      <w:marLeft w:val="0"/>
                      <w:marRight w:val="0"/>
                      <w:marTop w:val="0"/>
                      <w:marBottom w:val="0"/>
                      <w:divBdr>
                        <w:top w:val="none" w:sz="0" w:space="0" w:color="auto"/>
                        <w:left w:val="none" w:sz="0" w:space="0" w:color="auto"/>
                        <w:bottom w:val="none" w:sz="0" w:space="0" w:color="auto"/>
                        <w:right w:val="none" w:sz="0" w:space="0" w:color="auto"/>
                      </w:divBdr>
                      <w:divsChild>
                        <w:div w:id="662320666">
                          <w:marLeft w:val="0"/>
                          <w:marRight w:val="0"/>
                          <w:marTop w:val="240"/>
                          <w:marBottom w:val="240"/>
                          <w:divBdr>
                            <w:top w:val="none" w:sz="0" w:space="0" w:color="auto"/>
                            <w:left w:val="none" w:sz="0" w:space="0" w:color="auto"/>
                            <w:bottom w:val="none" w:sz="0" w:space="0" w:color="auto"/>
                            <w:right w:val="none" w:sz="0" w:space="0" w:color="auto"/>
                          </w:divBdr>
                        </w:div>
                      </w:divsChild>
                    </w:div>
                    <w:div w:id="100940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3936889">
              <w:marLeft w:val="0"/>
              <w:marRight w:val="0"/>
              <w:marTop w:val="0"/>
              <w:marBottom w:val="0"/>
              <w:divBdr>
                <w:top w:val="none" w:sz="0" w:space="0" w:color="auto"/>
                <w:left w:val="none" w:sz="0" w:space="0" w:color="auto"/>
                <w:bottom w:val="none" w:sz="0" w:space="0" w:color="auto"/>
                <w:right w:val="none" w:sz="0" w:space="0" w:color="auto"/>
              </w:divBdr>
              <w:divsChild>
                <w:div w:id="1140994109">
                  <w:marLeft w:val="0"/>
                  <w:marRight w:val="0"/>
                  <w:marTop w:val="120"/>
                  <w:marBottom w:val="120"/>
                  <w:divBdr>
                    <w:top w:val="none" w:sz="0" w:space="0" w:color="auto"/>
                    <w:left w:val="none" w:sz="0" w:space="0" w:color="auto"/>
                    <w:bottom w:val="none" w:sz="0" w:space="0" w:color="auto"/>
                    <w:right w:val="none" w:sz="0" w:space="0" w:color="auto"/>
                  </w:divBdr>
                  <w:divsChild>
                    <w:div w:id="1996030072">
                      <w:marLeft w:val="0"/>
                      <w:marRight w:val="0"/>
                      <w:marTop w:val="0"/>
                      <w:marBottom w:val="0"/>
                      <w:divBdr>
                        <w:top w:val="none" w:sz="0" w:space="0" w:color="auto"/>
                        <w:left w:val="none" w:sz="0" w:space="0" w:color="auto"/>
                        <w:bottom w:val="none" w:sz="0" w:space="0" w:color="auto"/>
                        <w:right w:val="none" w:sz="0" w:space="0" w:color="auto"/>
                      </w:divBdr>
                      <w:divsChild>
                        <w:div w:id="150603085">
                          <w:marLeft w:val="0"/>
                          <w:marRight w:val="0"/>
                          <w:marTop w:val="240"/>
                          <w:marBottom w:val="240"/>
                          <w:divBdr>
                            <w:top w:val="none" w:sz="0" w:space="0" w:color="auto"/>
                            <w:left w:val="none" w:sz="0" w:space="0" w:color="auto"/>
                            <w:bottom w:val="none" w:sz="0" w:space="0" w:color="auto"/>
                            <w:right w:val="none" w:sz="0" w:space="0" w:color="auto"/>
                          </w:divBdr>
                        </w:div>
                      </w:divsChild>
                    </w:div>
                    <w:div w:id="362678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2923183">
              <w:marLeft w:val="0"/>
              <w:marRight w:val="0"/>
              <w:marTop w:val="0"/>
              <w:marBottom w:val="0"/>
              <w:divBdr>
                <w:top w:val="none" w:sz="0" w:space="0" w:color="auto"/>
                <w:left w:val="none" w:sz="0" w:space="0" w:color="auto"/>
                <w:bottom w:val="none" w:sz="0" w:space="0" w:color="auto"/>
                <w:right w:val="none" w:sz="0" w:space="0" w:color="auto"/>
              </w:divBdr>
              <w:divsChild>
                <w:div w:id="1671830529">
                  <w:marLeft w:val="0"/>
                  <w:marRight w:val="0"/>
                  <w:marTop w:val="120"/>
                  <w:marBottom w:val="120"/>
                  <w:divBdr>
                    <w:top w:val="none" w:sz="0" w:space="0" w:color="auto"/>
                    <w:left w:val="none" w:sz="0" w:space="0" w:color="auto"/>
                    <w:bottom w:val="none" w:sz="0" w:space="0" w:color="auto"/>
                    <w:right w:val="none" w:sz="0" w:space="0" w:color="auto"/>
                  </w:divBdr>
                  <w:divsChild>
                    <w:div w:id="415396506">
                      <w:marLeft w:val="0"/>
                      <w:marRight w:val="0"/>
                      <w:marTop w:val="0"/>
                      <w:marBottom w:val="0"/>
                      <w:divBdr>
                        <w:top w:val="none" w:sz="0" w:space="0" w:color="auto"/>
                        <w:left w:val="none" w:sz="0" w:space="0" w:color="auto"/>
                        <w:bottom w:val="none" w:sz="0" w:space="0" w:color="auto"/>
                        <w:right w:val="none" w:sz="0" w:space="0" w:color="auto"/>
                      </w:divBdr>
                      <w:divsChild>
                        <w:div w:id="873925607">
                          <w:marLeft w:val="0"/>
                          <w:marRight w:val="0"/>
                          <w:marTop w:val="240"/>
                          <w:marBottom w:val="240"/>
                          <w:divBdr>
                            <w:top w:val="none" w:sz="0" w:space="0" w:color="auto"/>
                            <w:left w:val="none" w:sz="0" w:space="0" w:color="auto"/>
                            <w:bottom w:val="none" w:sz="0" w:space="0" w:color="auto"/>
                            <w:right w:val="none" w:sz="0" w:space="0" w:color="auto"/>
                          </w:divBdr>
                        </w:div>
                      </w:divsChild>
                    </w:div>
                    <w:div w:id="485130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31320">
              <w:marLeft w:val="0"/>
              <w:marRight w:val="0"/>
              <w:marTop w:val="0"/>
              <w:marBottom w:val="0"/>
              <w:divBdr>
                <w:top w:val="none" w:sz="0" w:space="0" w:color="auto"/>
                <w:left w:val="none" w:sz="0" w:space="0" w:color="auto"/>
                <w:bottom w:val="none" w:sz="0" w:space="0" w:color="auto"/>
                <w:right w:val="none" w:sz="0" w:space="0" w:color="auto"/>
              </w:divBdr>
              <w:divsChild>
                <w:div w:id="1879276442">
                  <w:marLeft w:val="0"/>
                  <w:marRight w:val="0"/>
                  <w:marTop w:val="120"/>
                  <w:marBottom w:val="120"/>
                  <w:divBdr>
                    <w:top w:val="none" w:sz="0" w:space="0" w:color="auto"/>
                    <w:left w:val="none" w:sz="0" w:space="0" w:color="auto"/>
                    <w:bottom w:val="none" w:sz="0" w:space="0" w:color="auto"/>
                    <w:right w:val="none" w:sz="0" w:space="0" w:color="auto"/>
                  </w:divBdr>
                  <w:divsChild>
                    <w:div w:id="1276520077">
                      <w:marLeft w:val="0"/>
                      <w:marRight w:val="0"/>
                      <w:marTop w:val="0"/>
                      <w:marBottom w:val="0"/>
                      <w:divBdr>
                        <w:top w:val="none" w:sz="0" w:space="0" w:color="auto"/>
                        <w:left w:val="none" w:sz="0" w:space="0" w:color="auto"/>
                        <w:bottom w:val="none" w:sz="0" w:space="0" w:color="auto"/>
                        <w:right w:val="none" w:sz="0" w:space="0" w:color="auto"/>
                      </w:divBdr>
                      <w:divsChild>
                        <w:div w:id="1001742274">
                          <w:marLeft w:val="0"/>
                          <w:marRight w:val="0"/>
                          <w:marTop w:val="240"/>
                          <w:marBottom w:val="240"/>
                          <w:divBdr>
                            <w:top w:val="none" w:sz="0" w:space="0" w:color="auto"/>
                            <w:left w:val="none" w:sz="0" w:space="0" w:color="auto"/>
                            <w:bottom w:val="none" w:sz="0" w:space="0" w:color="auto"/>
                            <w:right w:val="none" w:sz="0" w:space="0" w:color="auto"/>
                          </w:divBdr>
                        </w:div>
                      </w:divsChild>
                    </w:div>
                    <w:div w:id="7219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205136">
              <w:marLeft w:val="0"/>
              <w:marRight w:val="0"/>
              <w:marTop w:val="0"/>
              <w:marBottom w:val="0"/>
              <w:divBdr>
                <w:top w:val="none" w:sz="0" w:space="0" w:color="auto"/>
                <w:left w:val="none" w:sz="0" w:space="0" w:color="auto"/>
                <w:bottom w:val="none" w:sz="0" w:space="0" w:color="auto"/>
                <w:right w:val="none" w:sz="0" w:space="0" w:color="auto"/>
              </w:divBdr>
            </w:div>
            <w:div w:id="349333967">
              <w:marLeft w:val="0"/>
              <w:marRight w:val="0"/>
              <w:marTop w:val="0"/>
              <w:marBottom w:val="0"/>
              <w:divBdr>
                <w:top w:val="none" w:sz="0" w:space="0" w:color="auto"/>
                <w:left w:val="none" w:sz="0" w:space="0" w:color="auto"/>
                <w:bottom w:val="none" w:sz="0" w:space="0" w:color="auto"/>
                <w:right w:val="none" w:sz="0" w:space="0" w:color="auto"/>
              </w:divBdr>
              <w:divsChild>
                <w:div w:id="1012342420">
                  <w:marLeft w:val="0"/>
                  <w:marRight w:val="0"/>
                  <w:marTop w:val="120"/>
                  <w:marBottom w:val="120"/>
                  <w:divBdr>
                    <w:top w:val="none" w:sz="0" w:space="0" w:color="auto"/>
                    <w:left w:val="none" w:sz="0" w:space="0" w:color="auto"/>
                    <w:bottom w:val="none" w:sz="0" w:space="0" w:color="auto"/>
                    <w:right w:val="none" w:sz="0" w:space="0" w:color="auto"/>
                  </w:divBdr>
                  <w:divsChild>
                    <w:div w:id="245920356">
                      <w:marLeft w:val="0"/>
                      <w:marRight w:val="0"/>
                      <w:marTop w:val="0"/>
                      <w:marBottom w:val="0"/>
                      <w:divBdr>
                        <w:top w:val="none" w:sz="0" w:space="0" w:color="auto"/>
                        <w:left w:val="none" w:sz="0" w:space="0" w:color="auto"/>
                        <w:bottom w:val="none" w:sz="0" w:space="0" w:color="auto"/>
                        <w:right w:val="none" w:sz="0" w:space="0" w:color="auto"/>
                      </w:divBdr>
                      <w:divsChild>
                        <w:div w:id="1741899528">
                          <w:marLeft w:val="0"/>
                          <w:marRight w:val="0"/>
                          <w:marTop w:val="240"/>
                          <w:marBottom w:val="240"/>
                          <w:divBdr>
                            <w:top w:val="none" w:sz="0" w:space="0" w:color="auto"/>
                            <w:left w:val="none" w:sz="0" w:space="0" w:color="auto"/>
                            <w:bottom w:val="none" w:sz="0" w:space="0" w:color="auto"/>
                            <w:right w:val="none" w:sz="0" w:space="0" w:color="auto"/>
                          </w:divBdr>
                        </w:div>
                      </w:divsChild>
                    </w:div>
                    <w:div w:id="199325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389261">
              <w:marLeft w:val="0"/>
              <w:marRight w:val="0"/>
              <w:marTop w:val="0"/>
              <w:marBottom w:val="0"/>
              <w:divBdr>
                <w:top w:val="none" w:sz="0" w:space="0" w:color="auto"/>
                <w:left w:val="none" w:sz="0" w:space="0" w:color="auto"/>
                <w:bottom w:val="none" w:sz="0" w:space="0" w:color="auto"/>
                <w:right w:val="none" w:sz="0" w:space="0" w:color="auto"/>
              </w:divBdr>
              <w:divsChild>
                <w:div w:id="301816068">
                  <w:marLeft w:val="0"/>
                  <w:marRight w:val="0"/>
                  <w:marTop w:val="120"/>
                  <w:marBottom w:val="120"/>
                  <w:divBdr>
                    <w:top w:val="none" w:sz="0" w:space="0" w:color="auto"/>
                    <w:left w:val="none" w:sz="0" w:space="0" w:color="auto"/>
                    <w:bottom w:val="none" w:sz="0" w:space="0" w:color="auto"/>
                    <w:right w:val="none" w:sz="0" w:space="0" w:color="auto"/>
                  </w:divBdr>
                  <w:divsChild>
                    <w:div w:id="382950556">
                      <w:marLeft w:val="0"/>
                      <w:marRight w:val="0"/>
                      <w:marTop w:val="0"/>
                      <w:marBottom w:val="0"/>
                      <w:divBdr>
                        <w:top w:val="none" w:sz="0" w:space="0" w:color="auto"/>
                        <w:left w:val="none" w:sz="0" w:space="0" w:color="auto"/>
                        <w:bottom w:val="none" w:sz="0" w:space="0" w:color="auto"/>
                        <w:right w:val="none" w:sz="0" w:space="0" w:color="auto"/>
                      </w:divBdr>
                      <w:divsChild>
                        <w:div w:id="1422877647">
                          <w:marLeft w:val="0"/>
                          <w:marRight w:val="0"/>
                          <w:marTop w:val="240"/>
                          <w:marBottom w:val="240"/>
                          <w:divBdr>
                            <w:top w:val="none" w:sz="0" w:space="0" w:color="auto"/>
                            <w:left w:val="none" w:sz="0" w:space="0" w:color="auto"/>
                            <w:bottom w:val="none" w:sz="0" w:space="0" w:color="auto"/>
                            <w:right w:val="none" w:sz="0" w:space="0" w:color="auto"/>
                          </w:divBdr>
                        </w:div>
                      </w:divsChild>
                    </w:div>
                    <w:div w:id="5016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918788">
              <w:marLeft w:val="0"/>
              <w:marRight w:val="0"/>
              <w:marTop w:val="0"/>
              <w:marBottom w:val="0"/>
              <w:divBdr>
                <w:top w:val="none" w:sz="0" w:space="0" w:color="auto"/>
                <w:left w:val="none" w:sz="0" w:space="0" w:color="auto"/>
                <w:bottom w:val="none" w:sz="0" w:space="0" w:color="auto"/>
                <w:right w:val="none" w:sz="0" w:space="0" w:color="auto"/>
              </w:divBdr>
            </w:div>
            <w:div w:id="1390153462">
              <w:marLeft w:val="0"/>
              <w:marRight w:val="0"/>
              <w:marTop w:val="0"/>
              <w:marBottom w:val="0"/>
              <w:divBdr>
                <w:top w:val="none" w:sz="0" w:space="0" w:color="auto"/>
                <w:left w:val="none" w:sz="0" w:space="0" w:color="auto"/>
                <w:bottom w:val="none" w:sz="0" w:space="0" w:color="auto"/>
                <w:right w:val="none" w:sz="0" w:space="0" w:color="auto"/>
              </w:divBdr>
              <w:divsChild>
                <w:div w:id="1751078066">
                  <w:marLeft w:val="0"/>
                  <w:marRight w:val="0"/>
                  <w:marTop w:val="120"/>
                  <w:marBottom w:val="120"/>
                  <w:divBdr>
                    <w:top w:val="none" w:sz="0" w:space="0" w:color="auto"/>
                    <w:left w:val="none" w:sz="0" w:space="0" w:color="auto"/>
                    <w:bottom w:val="none" w:sz="0" w:space="0" w:color="auto"/>
                    <w:right w:val="none" w:sz="0" w:space="0" w:color="auto"/>
                  </w:divBdr>
                  <w:divsChild>
                    <w:div w:id="236405608">
                      <w:marLeft w:val="0"/>
                      <w:marRight w:val="0"/>
                      <w:marTop w:val="0"/>
                      <w:marBottom w:val="0"/>
                      <w:divBdr>
                        <w:top w:val="none" w:sz="0" w:space="0" w:color="auto"/>
                        <w:left w:val="none" w:sz="0" w:space="0" w:color="auto"/>
                        <w:bottom w:val="none" w:sz="0" w:space="0" w:color="auto"/>
                        <w:right w:val="none" w:sz="0" w:space="0" w:color="auto"/>
                      </w:divBdr>
                      <w:divsChild>
                        <w:div w:id="715542681">
                          <w:marLeft w:val="0"/>
                          <w:marRight w:val="0"/>
                          <w:marTop w:val="240"/>
                          <w:marBottom w:val="240"/>
                          <w:divBdr>
                            <w:top w:val="none" w:sz="0" w:space="0" w:color="auto"/>
                            <w:left w:val="none" w:sz="0" w:space="0" w:color="auto"/>
                            <w:bottom w:val="none" w:sz="0" w:space="0" w:color="auto"/>
                            <w:right w:val="none" w:sz="0" w:space="0" w:color="auto"/>
                          </w:divBdr>
                        </w:div>
                      </w:divsChild>
                    </w:div>
                    <w:div w:id="298417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324760">
              <w:marLeft w:val="0"/>
              <w:marRight w:val="0"/>
              <w:marTop w:val="240"/>
              <w:marBottom w:val="240"/>
              <w:divBdr>
                <w:top w:val="none" w:sz="0" w:space="0" w:color="auto"/>
                <w:left w:val="none" w:sz="0" w:space="0" w:color="auto"/>
                <w:bottom w:val="none" w:sz="0" w:space="0" w:color="auto"/>
                <w:right w:val="none" w:sz="0" w:space="0" w:color="auto"/>
              </w:divBdr>
              <w:divsChild>
                <w:div w:id="1217741544">
                  <w:marLeft w:val="124"/>
                  <w:marRight w:val="248"/>
                  <w:marTop w:val="240"/>
                  <w:marBottom w:val="240"/>
                  <w:divBdr>
                    <w:top w:val="none" w:sz="0" w:space="0" w:color="auto"/>
                    <w:left w:val="none" w:sz="0" w:space="0" w:color="auto"/>
                    <w:bottom w:val="none" w:sz="0" w:space="0" w:color="auto"/>
                    <w:right w:val="none" w:sz="0" w:space="0" w:color="auto"/>
                  </w:divBdr>
                  <w:divsChild>
                    <w:div w:id="183810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012535">
              <w:marLeft w:val="0"/>
              <w:marRight w:val="0"/>
              <w:marTop w:val="0"/>
              <w:marBottom w:val="0"/>
              <w:divBdr>
                <w:top w:val="none" w:sz="0" w:space="0" w:color="auto"/>
                <w:left w:val="none" w:sz="0" w:space="0" w:color="auto"/>
                <w:bottom w:val="none" w:sz="0" w:space="0" w:color="auto"/>
                <w:right w:val="none" w:sz="0" w:space="0" w:color="auto"/>
              </w:divBdr>
              <w:divsChild>
                <w:div w:id="1573808871">
                  <w:marLeft w:val="0"/>
                  <w:marRight w:val="0"/>
                  <w:marTop w:val="120"/>
                  <w:marBottom w:val="120"/>
                  <w:divBdr>
                    <w:top w:val="none" w:sz="0" w:space="0" w:color="auto"/>
                    <w:left w:val="none" w:sz="0" w:space="0" w:color="auto"/>
                    <w:bottom w:val="none" w:sz="0" w:space="0" w:color="auto"/>
                    <w:right w:val="none" w:sz="0" w:space="0" w:color="auto"/>
                  </w:divBdr>
                  <w:divsChild>
                    <w:div w:id="209465270">
                      <w:marLeft w:val="0"/>
                      <w:marRight w:val="0"/>
                      <w:marTop w:val="0"/>
                      <w:marBottom w:val="0"/>
                      <w:divBdr>
                        <w:top w:val="none" w:sz="0" w:space="0" w:color="auto"/>
                        <w:left w:val="none" w:sz="0" w:space="0" w:color="auto"/>
                        <w:bottom w:val="none" w:sz="0" w:space="0" w:color="auto"/>
                        <w:right w:val="none" w:sz="0" w:space="0" w:color="auto"/>
                      </w:divBdr>
                      <w:divsChild>
                        <w:div w:id="1606840795">
                          <w:marLeft w:val="0"/>
                          <w:marRight w:val="0"/>
                          <w:marTop w:val="240"/>
                          <w:marBottom w:val="240"/>
                          <w:divBdr>
                            <w:top w:val="none" w:sz="0" w:space="0" w:color="auto"/>
                            <w:left w:val="none" w:sz="0" w:space="0" w:color="auto"/>
                            <w:bottom w:val="none" w:sz="0" w:space="0" w:color="auto"/>
                            <w:right w:val="none" w:sz="0" w:space="0" w:color="auto"/>
                          </w:divBdr>
                        </w:div>
                      </w:divsChild>
                    </w:div>
                    <w:div w:id="2110805788">
                      <w:marLeft w:val="0"/>
                      <w:marRight w:val="0"/>
                      <w:marTop w:val="0"/>
                      <w:marBottom w:val="0"/>
                      <w:divBdr>
                        <w:top w:val="none" w:sz="0" w:space="0" w:color="auto"/>
                        <w:left w:val="none" w:sz="0" w:space="0" w:color="auto"/>
                        <w:bottom w:val="none" w:sz="0" w:space="0" w:color="auto"/>
                        <w:right w:val="none" w:sz="0" w:space="0" w:color="auto"/>
                      </w:divBdr>
                    </w:div>
                  </w:divsChild>
                </w:div>
                <w:div w:id="1520242695">
                  <w:marLeft w:val="0"/>
                  <w:marRight w:val="0"/>
                  <w:marTop w:val="120"/>
                  <w:marBottom w:val="120"/>
                  <w:divBdr>
                    <w:top w:val="none" w:sz="0" w:space="0" w:color="auto"/>
                    <w:left w:val="none" w:sz="0" w:space="0" w:color="auto"/>
                    <w:bottom w:val="none" w:sz="0" w:space="0" w:color="auto"/>
                    <w:right w:val="none" w:sz="0" w:space="0" w:color="auto"/>
                  </w:divBdr>
                  <w:divsChild>
                    <w:div w:id="1701590058">
                      <w:marLeft w:val="0"/>
                      <w:marRight w:val="0"/>
                      <w:marTop w:val="0"/>
                      <w:marBottom w:val="0"/>
                      <w:divBdr>
                        <w:top w:val="none" w:sz="0" w:space="0" w:color="auto"/>
                        <w:left w:val="none" w:sz="0" w:space="0" w:color="auto"/>
                        <w:bottom w:val="none" w:sz="0" w:space="0" w:color="auto"/>
                        <w:right w:val="none" w:sz="0" w:space="0" w:color="auto"/>
                      </w:divBdr>
                      <w:divsChild>
                        <w:div w:id="1016348118">
                          <w:marLeft w:val="0"/>
                          <w:marRight w:val="0"/>
                          <w:marTop w:val="240"/>
                          <w:marBottom w:val="240"/>
                          <w:divBdr>
                            <w:top w:val="none" w:sz="0" w:space="0" w:color="auto"/>
                            <w:left w:val="none" w:sz="0" w:space="0" w:color="auto"/>
                            <w:bottom w:val="none" w:sz="0" w:space="0" w:color="auto"/>
                            <w:right w:val="none" w:sz="0" w:space="0" w:color="auto"/>
                          </w:divBdr>
                        </w:div>
                      </w:divsChild>
                    </w:div>
                    <w:div w:id="1389259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167344">
              <w:marLeft w:val="0"/>
              <w:marRight w:val="0"/>
              <w:marTop w:val="0"/>
              <w:marBottom w:val="0"/>
              <w:divBdr>
                <w:top w:val="none" w:sz="0" w:space="0" w:color="auto"/>
                <w:left w:val="none" w:sz="0" w:space="0" w:color="auto"/>
                <w:bottom w:val="none" w:sz="0" w:space="0" w:color="auto"/>
                <w:right w:val="none" w:sz="0" w:space="0" w:color="auto"/>
              </w:divBdr>
              <w:divsChild>
                <w:div w:id="359401552">
                  <w:marLeft w:val="0"/>
                  <w:marRight w:val="0"/>
                  <w:marTop w:val="120"/>
                  <w:marBottom w:val="120"/>
                  <w:divBdr>
                    <w:top w:val="none" w:sz="0" w:space="0" w:color="auto"/>
                    <w:left w:val="none" w:sz="0" w:space="0" w:color="auto"/>
                    <w:bottom w:val="none" w:sz="0" w:space="0" w:color="auto"/>
                    <w:right w:val="none" w:sz="0" w:space="0" w:color="auto"/>
                  </w:divBdr>
                  <w:divsChild>
                    <w:div w:id="14697869">
                      <w:marLeft w:val="0"/>
                      <w:marRight w:val="0"/>
                      <w:marTop w:val="0"/>
                      <w:marBottom w:val="0"/>
                      <w:divBdr>
                        <w:top w:val="none" w:sz="0" w:space="0" w:color="auto"/>
                        <w:left w:val="none" w:sz="0" w:space="0" w:color="auto"/>
                        <w:bottom w:val="none" w:sz="0" w:space="0" w:color="auto"/>
                        <w:right w:val="none" w:sz="0" w:space="0" w:color="auto"/>
                      </w:divBdr>
                      <w:divsChild>
                        <w:div w:id="1500194362">
                          <w:marLeft w:val="0"/>
                          <w:marRight w:val="0"/>
                          <w:marTop w:val="240"/>
                          <w:marBottom w:val="240"/>
                          <w:divBdr>
                            <w:top w:val="none" w:sz="0" w:space="0" w:color="auto"/>
                            <w:left w:val="none" w:sz="0" w:space="0" w:color="auto"/>
                            <w:bottom w:val="none" w:sz="0" w:space="0" w:color="auto"/>
                            <w:right w:val="none" w:sz="0" w:space="0" w:color="auto"/>
                          </w:divBdr>
                        </w:div>
                      </w:divsChild>
                    </w:div>
                    <w:div w:id="1434863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758075">
              <w:marLeft w:val="0"/>
              <w:marRight w:val="0"/>
              <w:marTop w:val="0"/>
              <w:marBottom w:val="0"/>
              <w:divBdr>
                <w:top w:val="none" w:sz="0" w:space="0" w:color="auto"/>
                <w:left w:val="none" w:sz="0" w:space="0" w:color="auto"/>
                <w:bottom w:val="none" w:sz="0" w:space="0" w:color="auto"/>
                <w:right w:val="none" w:sz="0" w:space="0" w:color="auto"/>
              </w:divBdr>
              <w:divsChild>
                <w:div w:id="935330184">
                  <w:marLeft w:val="0"/>
                  <w:marRight w:val="0"/>
                  <w:marTop w:val="120"/>
                  <w:marBottom w:val="120"/>
                  <w:divBdr>
                    <w:top w:val="none" w:sz="0" w:space="0" w:color="auto"/>
                    <w:left w:val="none" w:sz="0" w:space="0" w:color="auto"/>
                    <w:bottom w:val="none" w:sz="0" w:space="0" w:color="auto"/>
                    <w:right w:val="none" w:sz="0" w:space="0" w:color="auto"/>
                  </w:divBdr>
                  <w:divsChild>
                    <w:div w:id="1228031932">
                      <w:marLeft w:val="0"/>
                      <w:marRight w:val="0"/>
                      <w:marTop w:val="0"/>
                      <w:marBottom w:val="0"/>
                      <w:divBdr>
                        <w:top w:val="none" w:sz="0" w:space="0" w:color="auto"/>
                        <w:left w:val="none" w:sz="0" w:space="0" w:color="auto"/>
                        <w:bottom w:val="none" w:sz="0" w:space="0" w:color="auto"/>
                        <w:right w:val="none" w:sz="0" w:space="0" w:color="auto"/>
                      </w:divBdr>
                      <w:divsChild>
                        <w:div w:id="937131452">
                          <w:marLeft w:val="0"/>
                          <w:marRight w:val="0"/>
                          <w:marTop w:val="240"/>
                          <w:marBottom w:val="240"/>
                          <w:divBdr>
                            <w:top w:val="none" w:sz="0" w:space="0" w:color="auto"/>
                            <w:left w:val="none" w:sz="0" w:space="0" w:color="auto"/>
                            <w:bottom w:val="none" w:sz="0" w:space="0" w:color="auto"/>
                            <w:right w:val="none" w:sz="0" w:space="0" w:color="auto"/>
                          </w:divBdr>
                        </w:div>
                      </w:divsChild>
                    </w:div>
                    <w:div w:id="590311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2165066">
              <w:marLeft w:val="0"/>
              <w:marRight w:val="0"/>
              <w:marTop w:val="0"/>
              <w:marBottom w:val="0"/>
              <w:divBdr>
                <w:top w:val="none" w:sz="0" w:space="0" w:color="auto"/>
                <w:left w:val="none" w:sz="0" w:space="0" w:color="auto"/>
                <w:bottom w:val="none" w:sz="0" w:space="0" w:color="auto"/>
                <w:right w:val="none" w:sz="0" w:space="0" w:color="auto"/>
              </w:divBdr>
            </w:div>
            <w:div w:id="1076052488">
              <w:marLeft w:val="0"/>
              <w:marRight w:val="0"/>
              <w:marTop w:val="240"/>
              <w:marBottom w:val="240"/>
              <w:divBdr>
                <w:top w:val="none" w:sz="0" w:space="0" w:color="auto"/>
                <w:left w:val="none" w:sz="0" w:space="0" w:color="auto"/>
                <w:bottom w:val="none" w:sz="0" w:space="0" w:color="auto"/>
                <w:right w:val="none" w:sz="0" w:space="0" w:color="auto"/>
              </w:divBdr>
              <w:divsChild>
                <w:div w:id="531309098">
                  <w:marLeft w:val="124"/>
                  <w:marRight w:val="248"/>
                  <w:marTop w:val="240"/>
                  <w:marBottom w:val="240"/>
                  <w:divBdr>
                    <w:top w:val="none" w:sz="0" w:space="0" w:color="auto"/>
                    <w:left w:val="none" w:sz="0" w:space="0" w:color="auto"/>
                    <w:bottom w:val="none" w:sz="0" w:space="0" w:color="auto"/>
                    <w:right w:val="none" w:sz="0" w:space="0" w:color="auto"/>
                  </w:divBdr>
                  <w:divsChild>
                    <w:div w:id="928122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749051">
              <w:marLeft w:val="0"/>
              <w:marRight w:val="0"/>
              <w:marTop w:val="0"/>
              <w:marBottom w:val="0"/>
              <w:divBdr>
                <w:top w:val="none" w:sz="0" w:space="0" w:color="auto"/>
                <w:left w:val="none" w:sz="0" w:space="0" w:color="auto"/>
                <w:bottom w:val="none" w:sz="0" w:space="0" w:color="auto"/>
                <w:right w:val="none" w:sz="0" w:space="0" w:color="auto"/>
              </w:divBdr>
              <w:divsChild>
                <w:div w:id="1513455031">
                  <w:marLeft w:val="0"/>
                  <w:marRight w:val="0"/>
                  <w:marTop w:val="120"/>
                  <w:marBottom w:val="120"/>
                  <w:divBdr>
                    <w:top w:val="none" w:sz="0" w:space="0" w:color="auto"/>
                    <w:left w:val="none" w:sz="0" w:space="0" w:color="auto"/>
                    <w:bottom w:val="none" w:sz="0" w:space="0" w:color="auto"/>
                    <w:right w:val="none" w:sz="0" w:space="0" w:color="auto"/>
                  </w:divBdr>
                  <w:divsChild>
                    <w:div w:id="1632054955">
                      <w:marLeft w:val="0"/>
                      <w:marRight w:val="0"/>
                      <w:marTop w:val="0"/>
                      <w:marBottom w:val="0"/>
                      <w:divBdr>
                        <w:top w:val="none" w:sz="0" w:space="0" w:color="auto"/>
                        <w:left w:val="none" w:sz="0" w:space="0" w:color="auto"/>
                        <w:bottom w:val="none" w:sz="0" w:space="0" w:color="auto"/>
                        <w:right w:val="none" w:sz="0" w:space="0" w:color="auto"/>
                      </w:divBdr>
                      <w:divsChild>
                        <w:div w:id="1284462754">
                          <w:marLeft w:val="0"/>
                          <w:marRight w:val="0"/>
                          <w:marTop w:val="240"/>
                          <w:marBottom w:val="240"/>
                          <w:divBdr>
                            <w:top w:val="none" w:sz="0" w:space="0" w:color="auto"/>
                            <w:left w:val="none" w:sz="0" w:space="0" w:color="auto"/>
                            <w:bottom w:val="none" w:sz="0" w:space="0" w:color="auto"/>
                            <w:right w:val="none" w:sz="0" w:space="0" w:color="auto"/>
                          </w:divBdr>
                        </w:div>
                      </w:divsChild>
                    </w:div>
                    <w:div w:id="1591086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9206096">
              <w:marLeft w:val="0"/>
              <w:marRight w:val="0"/>
              <w:marTop w:val="0"/>
              <w:marBottom w:val="0"/>
              <w:divBdr>
                <w:top w:val="none" w:sz="0" w:space="0" w:color="auto"/>
                <w:left w:val="none" w:sz="0" w:space="0" w:color="auto"/>
                <w:bottom w:val="none" w:sz="0" w:space="0" w:color="auto"/>
                <w:right w:val="none" w:sz="0" w:space="0" w:color="auto"/>
              </w:divBdr>
            </w:div>
            <w:div w:id="609049713">
              <w:marLeft w:val="0"/>
              <w:marRight w:val="0"/>
              <w:marTop w:val="240"/>
              <w:marBottom w:val="240"/>
              <w:divBdr>
                <w:top w:val="none" w:sz="0" w:space="0" w:color="auto"/>
                <w:left w:val="none" w:sz="0" w:space="0" w:color="auto"/>
                <w:bottom w:val="none" w:sz="0" w:space="0" w:color="auto"/>
                <w:right w:val="none" w:sz="0" w:space="0" w:color="auto"/>
              </w:divBdr>
              <w:divsChild>
                <w:div w:id="477648479">
                  <w:marLeft w:val="124"/>
                  <w:marRight w:val="248"/>
                  <w:marTop w:val="240"/>
                  <w:marBottom w:val="240"/>
                  <w:divBdr>
                    <w:top w:val="none" w:sz="0" w:space="0" w:color="auto"/>
                    <w:left w:val="none" w:sz="0" w:space="0" w:color="auto"/>
                    <w:bottom w:val="none" w:sz="0" w:space="0" w:color="auto"/>
                    <w:right w:val="none" w:sz="0" w:space="0" w:color="auto"/>
                  </w:divBdr>
                  <w:divsChild>
                    <w:div w:id="852572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3413229">
              <w:marLeft w:val="0"/>
              <w:marRight w:val="0"/>
              <w:marTop w:val="0"/>
              <w:marBottom w:val="0"/>
              <w:divBdr>
                <w:top w:val="none" w:sz="0" w:space="0" w:color="auto"/>
                <w:left w:val="none" w:sz="0" w:space="0" w:color="auto"/>
                <w:bottom w:val="none" w:sz="0" w:space="0" w:color="auto"/>
                <w:right w:val="none" w:sz="0" w:space="0" w:color="auto"/>
              </w:divBdr>
            </w:div>
            <w:div w:id="1798718958">
              <w:marLeft w:val="0"/>
              <w:marRight w:val="0"/>
              <w:marTop w:val="0"/>
              <w:marBottom w:val="0"/>
              <w:divBdr>
                <w:top w:val="none" w:sz="0" w:space="0" w:color="auto"/>
                <w:left w:val="none" w:sz="0" w:space="0" w:color="auto"/>
                <w:bottom w:val="none" w:sz="0" w:space="0" w:color="auto"/>
                <w:right w:val="none" w:sz="0" w:space="0" w:color="auto"/>
              </w:divBdr>
            </w:div>
            <w:div w:id="1231110346">
              <w:marLeft w:val="0"/>
              <w:marRight w:val="0"/>
              <w:marTop w:val="0"/>
              <w:marBottom w:val="0"/>
              <w:divBdr>
                <w:top w:val="none" w:sz="0" w:space="0" w:color="auto"/>
                <w:left w:val="none" w:sz="0" w:space="0" w:color="auto"/>
                <w:bottom w:val="none" w:sz="0" w:space="0" w:color="auto"/>
                <w:right w:val="none" w:sz="0" w:space="0" w:color="auto"/>
              </w:divBdr>
            </w:div>
            <w:div w:id="770514984">
              <w:marLeft w:val="0"/>
              <w:marRight w:val="0"/>
              <w:marTop w:val="0"/>
              <w:marBottom w:val="0"/>
              <w:divBdr>
                <w:top w:val="none" w:sz="0" w:space="0" w:color="auto"/>
                <w:left w:val="none" w:sz="0" w:space="0" w:color="auto"/>
                <w:bottom w:val="none" w:sz="0" w:space="0" w:color="auto"/>
                <w:right w:val="none" w:sz="0" w:space="0" w:color="auto"/>
              </w:divBdr>
            </w:div>
            <w:div w:id="949976068">
              <w:marLeft w:val="0"/>
              <w:marRight w:val="0"/>
              <w:marTop w:val="0"/>
              <w:marBottom w:val="0"/>
              <w:divBdr>
                <w:top w:val="none" w:sz="0" w:space="0" w:color="auto"/>
                <w:left w:val="none" w:sz="0" w:space="0" w:color="auto"/>
                <w:bottom w:val="none" w:sz="0" w:space="0" w:color="auto"/>
                <w:right w:val="none" w:sz="0" w:space="0" w:color="auto"/>
              </w:divBdr>
            </w:div>
            <w:div w:id="2123763723">
              <w:marLeft w:val="0"/>
              <w:marRight w:val="0"/>
              <w:marTop w:val="240"/>
              <w:marBottom w:val="240"/>
              <w:divBdr>
                <w:top w:val="none" w:sz="0" w:space="0" w:color="auto"/>
                <w:left w:val="none" w:sz="0" w:space="0" w:color="auto"/>
                <w:bottom w:val="none" w:sz="0" w:space="0" w:color="auto"/>
                <w:right w:val="none" w:sz="0" w:space="0" w:color="auto"/>
              </w:divBdr>
              <w:divsChild>
                <w:div w:id="496117632">
                  <w:marLeft w:val="124"/>
                  <w:marRight w:val="248"/>
                  <w:marTop w:val="240"/>
                  <w:marBottom w:val="240"/>
                  <w:divBdr>
                    <w:top w:val="none" w:sz="0" w:space="0" w:color="auto"/>
                    <w:left w:val="none" w:sz="0" w:space="0" w:color="auto"/>
                    <w:bottom w:val="none" w:sz="0" w:space="0" w:color="auto"/>
                    <w:right w:val="none" w:sz="0" w:space="0" w:color="auto"/>
                  </w:divBdr>
                  <w:divsChild>
                    <w:div w:id="1284267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8995828">
              <w:marLeft w:val="0"/>
              <w:marRight w:val="0"/>
              <w:marTop w:val="0"/>
              <w:marBottom w:val="0"/>
              <w:divBdr>
                <w:top w:val="none" w:sz="0" w:space="0" w:color="auto"/>
                <w:left w:val="none" w:sz="0" w:space="0" w:color="auto"/>
                <w:bottom w:val="none" w:sz="0" w:space="0" w:color="auto"/>
                <w:right w:val="none" w:sz="0" w:space="0" w:color="auto"/>
              </w:divBdr>
            </w:div>
            <w:div w:id="577637913">
              <w:marLeft w:val="0"/>
              <w:marRight w:val="0"/>
              <w:marTop w:val="0"/>
              <w:marBottom w:val="0"/>
              <w:divBdr>
                <w:top w:val="none" w:sz="0" w:space="0" w:color="auto"/>
                <w:left w:val="none" w:sz="0" w:space="0" w:color="auto"/>
                <w:bottom w:val="none" w:sz="0" w:space="0" w:color="auto"/>
                <w:right w:val="none" w:sz="0" w:space="0" w:color="auto"/>
              </w:divBdr>
            </w:div>
            <w:div w:id="130484053">
              <w:marLeft w:val="0"/>
              <w:marRight w:val="0"/>
              <w:marTop w:val="240"/>
              <w:marBottom w:val="240"/>
              <w:divBdr>
                <w:top w:val="none" w:sz="0" w:space="0" w:color="auto"/>
                <w:left w:val="none" w:sz="0" w:space="0" w:color="auto"/>
                <w:bottom w:val="none" w:sz="0" w:space="0" w:color="auto"/>
                <w:right w:val="none" w:sz="0" w:space="0" w:color="auto"/>
              </w:divBdr>
              <w:divsChild>
                <w:div w:id="1600990631">
                  <w:marLeft w:val="124"/>
                  <w:marRight w:val="248"/>
                  <w:marTop w:val="240"/>
                  <w:marBottom w:val="240"/>
                  <w:divBdr>
                    <w:top w:val="none" w:sz="0" w:space="0" w:color="auto"/>
                    <w:left w:val="none" w:sz="0" w:space="0" w:color="auto"/>
                    <w:bottom w:val="none" w:sz="0" w:space="0" w:color="auto"/>
                    <w:right w:val="none" w:sz="0" w:space="0" w:color="auto"/>
                  </w:divBdr>
                  <w:divsChild>
                    <w:div w:id="1892417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7318502">
              <w:marLeft w:val="0"/>
              <w:marRight w:val="0"/>
              <w:marTop w:val="0"/>
              <w:marBottom w:val="0"/>
              <w:divBdr>
                <w:top w:val="none" w:sz="0" w:space="0" w:color="auto"/>
                <w:left w:val="none" w:sz="0" w:space="0" w:color="auto"/>
                <w:bottom w:val="none" w:sz="0" w:space="0" w:color="auto"/>
                <w:right w:val="none" w:sz="0" w:space="0" w:color="auto"/>
              </w:divBdr>
            </w:div>
            <w:div w:id="1848056170">
              <w:marLeft w:val="0"/>
              <w:marRight w:val="0"/>
              <w:marTop w:val="0"/>
              <w:marBottom w:val="0"/>
              <w:divBdr>
                <w:top w:val="none" w:sz="0" w:space="0" w:color="auto"/>
                <w:left w:val="none" w:sz="0" w:space="0" w:color="auto"/>
                <w:bottom w:val="none" w:sz="0" w:space="0" w:color="auto"/>
                <w:right w:val="none" w:sz="0" w:space="0" w:color="auto"/>
              </w:divBdr>
            </w:div>
            <w:div w:id="1809740463">
              <w:marLeft w:val="0"/>
              <w:marRight w:val="0"/>
              <w:marTop w:val="240"/>
              <w:marBottom w:val="240"/>
              <w:divBdr>
                <w:top w:val="none" w:sz="0" w:space="0" w:color="auto"/>
                <w:left w:val="none" w:sz="0" w:space="0" w:color="auto"/>
                <w:bottom w:val="none" w:sz="0" w:space="0" w:color="auto"/>
                <w:right w:val="none" w:sz="0" w:space="0" w:color="auto"/>
              </w:divBdr>
              <w:divsChild>
                <w:div w:id="616257184">
                  <w:marLeft w:val="124"/>
                  <w:marRight w:val="248"/>
                  <w:marTop w:val="240"/>
                  <w:marBottom w:val="240"/>
                  <w:divBdr>
                    <w:top w:val="none" w:sz="0" w:space="0" w:color="auto"/>
                    <w:left w:val="none" w:sz="0" w:space="0" w:color="auto"/>
                    <w:bottom w:val="none" w:sz="0" w:space="0" w:color="auto"/>
                    <w:right w:val="none" w:sz="0" w:space="0" w:color="auto"/>
                  </w:divBdr>
                  <w:divsChild>
                    <w:div w:id="281498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533085">
              <w:marLeft w:val="0"/>
              <w:marRight w:val="0"/>
              <w:marTop w:val="0"/>
              <w:marBottom w:val="0"/>
              <w:divBdr>
                <w:top w:val="none" w:sz="0" w:space="0" w:color="auto"/>
                <w:left w:val="none" w:sz="0" w:space="0" w:color="auto"/>
                <w:bottom w:val="none" w:sz="0" w:space="0" w:color="auto"/>
                <w:right w:val="none" w:sz="0" w:space="0" w:color="auto"/>
              </w:divBdr>
              <w:divsChild>
                <w:div w:id="648632851">
                  <w:marLeft w:val="0"/>
                  <w:marRight w:val="0"/>
                  <w:marTop w:val="120"/>
                  <w:marBottom w:val="120"/>
                  <w:divBdr>
                    <w:top w:val="none" w:sz="0" w:space="0" w:color="auto"/>
                    <w:left w:val="none" w:sz="0" w:space="0" w:color="auto"/>
                    <w:bottom w:val="none" w:sz="0" w:space="0" w:color="auto"/>
                    <w:right w:val="none" w:sz="0" w:space="0" w:color="auto"/>
                  </w:divBdr>
                  <w:divsChild>
                    <w:div w:id="419327015">
                      <w:marLeft w:val="0"/>
                      <w:marRight w:val="0"/>
                      <w:marTop w:val="0"/>
                      <w:marBottom w:val="0"/>
                      <w:divBdr>
                        <w:top w:val="none" w:sz="0" w:space="0" w:color="auto"/>
                        <w:left w:val="none" w:sz="0" w:space="0" w:color="auto"/>
                        <w:bottom w:val="none" w:sz="0" w:space="0" w:color="auto"/>
                        <w:right w:val="none" w:sz="0" w:space="0" w:color="auto"/>
                      </w:divBdr>
                      <w:divsChild>
                        <w:div w:id="1377314476">
                          <w:marLeft w:val="0"/>
                          <w:marRight w:val="0"/>
                          <w:marTop w:val="240"/>
                          <w:marBottom w:val="240"/>
                          <w:divBdr>
                            <w:top w:val="none" w:sz="0" w:space="0" w:color="auto"/>
                            <w:left w:val="none" w:sz="0" w:space="0" w:color="auto"/>
                            <w:bottom w:val="none" w:sz="0" w:space="0" w:color="auto"/>
                            <w:right w:val="none" w:sz="0" w:space="0" w:color="auto"/>
                          </w:divBdr>
                        </w:div>
                      </w:divsChild>
                    </w:div>
                    <w:div w:id="830563246">
                      <w:marLeft w:val="0"/>
                      <w:marRight w:val="0"/>
                      <w:marTop w:val="0"/>
                      <w:marBottom w:val="0"/>
                      <w:divBdr>
                        <w:top w:val="none" w:sz="0" w:space="0" w:color="auto"/>
                        <w:left w:val="none" w:sz="0" w:space="0" w:color="auto"/>
                        <w:bottom w:val="none" w:sz="0" w:space="0" w:color="auto"/>
                        <w:right w:val="none" w:sz="0" w:space="0" w:color="auto"/>
                      </w:divBdr>
                    </w:div>
                  </w:divsChild>
                </w:div>
                <w:div w:id="1771504224">
                  <w:marLeft w:val="0"/>
                  <w:marRight w:val="0"/>
                  <w:marTop w:val="120"/>
                  <w:marBottom w:val="120"/>
                  <w:divBdr>
                    <w:top w:val="none" w:sz="0" w:space="0" w:color="auto"/>
                    <w:left w:val="none" w:sz="0" w:space="0" w:color="auto"/>
                    <w:bottom w:val="none" w:sz="0" w:space="0" w:color="auto"/>
                    <w:right w:val="none" w:sz="0" w:space="0" w:color="auto"/>
                  </w:divBdr>
                  <w:divsChild>
                    <w:div w:id="263810972">
                      <w:marLeft w:val="0"/>
                      <w:marRight w:val="0"/>
                      <w:marTop w:val="0"/>
                      <w:marBottom w:val="0"/>
                      <w:divBdr>
                        <w:top w:val="none" w:sz="0" w:space="0" w:color="auto"/>
                        <w:left w:val="none" w:sz="0" w:space="0" w:color="auto"/>
                        <w:bottom w:val="none" w:sz="0" w:space="0" w:color="auto"/>
                        <w:right w:val="none" w:sz="0" w:space="0" w:color="auto"/>
                      </w:divBdr>
                      <w:divsChild>
                        <w:div w:id="6357953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2168145">
              <w:marLeft w:val="0"/>
              <w:marRight w:val="0"/>
              <w:marTop w:val="0"/>
              <w:marBottom w:val="0"/>
              <w:divBdr>
                <w:top w:val="none" w:sz="0" w:space="0" w:color="auto"/>
                <w:left w:val="none" w:sz="0" w:space="0" w:color="auto"/>
                <w:bottom w:val="none" w:sz="0" w:space="0" w:color="auto"/>
                <w:right w:val="none" w:sz="0" w:space="0" w:color="auto"/>
              </w:divBdr>
              <w:divsChild>
                <w:div w:id="1878883040">
                  <w:marLeft w:val="0"/>
                  <w:marRight w:val="0"/>
                  <w:marTop w:val="120"/>
                  <w:marBottom w:val="120"/>
                  <w:divBdr>
                    <w:top w:val="none" w:sz="0" w:space="0" w:color="auto"/>
                    <w:left w:val="none" w:sz="0" w:space="0" w:color="auto"/>
                    <w:bottom w:val="none" w:sz="0" w:space="0" w:color="auto"/>
                    <w:right w:val="none" w:sz="0" w:space="0" w:color="auto"/>
                  </w:divBdr>
                  <w:divsChild>
                    <w:div w:id="784158775">
                      <w:marLeft w:val="0"/>
                      <w:marRight w:val="0"/>
                      <w:marTop w:val="0"/>
                      <w:marBottom w:val="0"/>
                      <w:divBdr>
                        <w:top w:val="none" w:sz="0" w:space="0" w:color="auto"/>
                        <w:left w:val="none" w:sz="0" w:space="0" w:color="auto"/>
                        <w:bottom w:val="none" w:sz="0" w:space="0" w:color="auto"/>
                        <w:right w:val="none" w:sz="0" w:space="0" w:color="auto"/>
                      </w:divBdr>
                      <w:divsChild>
                        <w:div w:id="128346117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091387827">
              <w:marLeft w:val="0"/>
              <w:marRight w:val="0"/>
              <w:marTop w:val="0"/>
              <w:marBottom w:val="0"/>
              <w:divBdr>
                <w:top w:val="none" w:sz="0" w:space="0" w:color="auto"/>
                <w:left w:val="none" w:sz="0" w:space="0" w:color="auto"/>
                <w:bottom w:val="none" w:sz="0" w:space="0" w:color="auto"/>
                <w:right w:val="none" w:sz="0" w:space="0" w:color="auto"/>
              </w:divBdr>
            </w:div>
            <w:div w:id="211622213">
              <w:marLeft w:val="0"/>
              <w:marRight w:val="0"/>
              <w:marTop w:val="0"/>
              <w:marBottom w:val="0"/>
              <w:divBdr>
                <w:top w:val="none" w:sz="0" w:space="0" w:color="auto"/>
                <w:left w:val="none" w:sz="0" w:space="0" w:color="auto"/>
                <w:bottom w:val="none" w:sz="0" w:space="0" w:color="auto"/>
                <w:right w:val="none" w:sz="0" w:space="0" w:color="auto"/>
              </w:divBdr>
            </w:div>
            <w:div w:id="62796657">
              <w:marLeft w:val="0"/>
              <w:marRight w:val="0"/>
              <w:marTop w:val="240"/>
              <w:marBottom w:val="240"/>
              <w:divBdr>
                <w:top w:val="none" w:sz="0" w:space="0" w:color="auto"/>
                <w:left w:val="none" w:sz="0" w:space="0" w:color="auto"/>
                <w:bottom w:val="none" w:sz="0" w:space="0" w:color="auto"/>
                <w:right w:val="none" w:sz="0" w:space="0" w:color="auto"/>
              </w:divBdr>
              <w:divsChild>
                <w:div w:id="1249658541">
                  <w:marLeft w:val="124"/>
                  <w:marRight w:val="248"/>
                  <w:marTop w:val="240"/>
                  <w:marBottom w:val="240"/>
                  <w:divBdr>
                    <w:top w:val="none" w:sz="0" w:space="0" w:color="auto"/>
                    <w:left w:val="none" w:sz="0" w:space="0" w:color="auto"/>
                    <w:bottom w:val="none" w:sz="0" w:space="0" w:color="auto"/>
                    <w:right w:val="none" w:sz="0" w:space="0" w:color="auto"/>
                  </w:divBdr>
                  <w:divsChild>
                    <w:div w:id="1831601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66948">
              <w:marLeft w:val="0"/>
              <w:marRight w:val="0"/>
              <w:marTop w:val="0"/>
              <w:marBottom w:val="0"/>
              <w:divBdr>
                <w:top w:val="none" w:sz="0" w:space="0" w:color="auto"/>
                <w:left w:val="none" w:sz="0" w:space="0" w:color="auto"/>
                <w:bottom w:val="none" w:sz="0" w:space="0" w:color="auto"/>
                <w:right w:val="none" w:sz="0" w:space="0" w:color="auto"/>
              </w:divBdr>
            </w:div>
            <w:div w:id="192113200">
              <w:marLeft w:val="0"/>
              <w:marRight w:val="0"/>
              <w:marTop w:val="0"/>
              <w:marBottom w:val="0"/>
              <w:divBdr>
                <w:top w:val="none" w:sz="0" w:space="0" w:color="auto"/>
                <w:left w:val="none" w:sz="0" w:space="0" w:color="auto"/>
                <w:bottom w:val="none" w:sz="0" w:space="0" w:color="auto"/>
                <w:right w:val="none" w:sz="0" w:space="0" w:color="auto"/>
              </w:divBdr>
            </w:div>
            <w:div w:id="211038047">
              <w:marLeft w:val="0"/>
              <w:marRight w:val="0"/>
              <w:marTop w:val="240"/>
              <w:marBottom w:val="240"/>
              <w:divBdr>
                <w:top w:val="none" w:sz="0" w:space="0" w:color="auto"/>
                <w:left w:val="none" w:sz="0" w:space="0" w:color="auto"/>
                <w:bottom w:val="none" w:sz="0" w:space="0" w:color="auto"/>
                <w:right w:val="none" w:sz="0" w:space="0" w:color="auto"/>
              </w:divBdr>
              <w:divsChild>
                <w:div w:id="1570842770">
                  <w:marLeft w:val="124"/>
                  <w:marRight w:val="248"/>
                  <w:marTop w:val="240"/>
                  <w:marBottom w:val="240"/>
                  <w:divBdr>
                    <w:top w:val="none" w:sz="0" w:space="0" w:color="auto"/>
                    <w:left w:val="none" w:sz="0" w:space="0" w:color="auto"/>
                    <w:bottom w:val="none" w:sz="0" w:space="0" w:color="auto"/>
                    <w:right w:val="none" w:sz="0" w:space="0" w:color="auto"/>
                  </w:divBdr>
                  <w:divsChild>
                    <w:div w:id="1819809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1713228">
              <w:marLeft w:val="0"/>
              <w:marRight w:val="0"/>
              <w:marTop w:val="240"/>
              <w:marBottom w:val="240"/>
              <w:divBdr>
                <w:top w:val="none" w:sz="0" w:space="0" w:color="auto"/>
                <w:left w:val="none" w:sz="0" w:space="0" w:color="auto"/>
                <w:bottom w:val="none" w:sz="0" w:space="0" w:color="auto"/>
                <w:right w:val="none" w:sz="0" w:space="0" w:color="auto"/>
              </w:divBdr>
              <w:divsChild>
                <w:div w:id="1512988866">
                  <w:marLeft w:val="124"/>
                  <w:marRight w:val="248"/>
                  <w:marTop w:val="240"/>
                  <w:marBottom w:val="240"/>
                  <w:divBdr>
                    <w:top w:val="none" w:sz="0" w:space="0" w:color="auto"/>
                    <w:left w:val="none" w:sz="0" w:space="0" w:color="auto"/>
                    <w:bottom w:val="none" w:sz="0" w:space="0" w:color="auto"/>
                    <w:right w:val="none" w:sz="0" w:space="0" w:color="auto"/>
                  </w:divBdr>
                  <w:divsChild>
                    <w:div w:id="1980920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7910593">
              <w:marLeft w:val="0"/>
              <w:marRight w:val="0"/>
              <w:marTop w:val="0"/>
              <w:marBottom w:val="0"/>
              <w:divBdr>
                <w:top w:val="none" w:sz="0" w:space="0" w:color="auto"/>
                <w:left w:val="none" w:sz="0" w:space="0" w:color="auto"/>
                <w:bottom w:val="none" w:sz="0" w:space="0" w:color="auto"/>
                <w:right w:val="none" w:sz="0" w:space="0" w:color="auto"/>
              </w:divBdr>
            </w:div>
            <w:div w:id="1813982756">
              <w:marLeft w:val="0"/>
              <w:marRight w:val="0"/>
              <w:marTop w:val="0"/>
              <w:marBottom w:val="0"/>
              <w:divBdr>
                <w:top w:val="none" w:sz="0" w:space="0" w:color="auto"/>
                <w:left w:val="none" w:sz="0" w:space="0" w:color="auto"/>
                <w:bottom w:val="none" w:sz="0" w:space="0" w:color="auto"/>
                <w:right w:val="none" w:sz="0" w:space="0" w:color="auto"/>
              </w:divBdr>
            </w:div>
            <w:div w:id="1036662865">
              <w:marLeft w:val="0"/>
              <w:marRight w:val="0"/>
              <w:marTop w:val="0"/>
              <w:marBottom w:val="0"/>
              <w:divBdr>
                <w:top w:val="none" w:sz="0" w:space="0" w:color="auto"/>
                <w:left w:val="none" w:sz="0" w:space="0" w:color="auto"/>
                <w:bottom w:val="none" w:sz="0" w:space="0" w:color="auto"/>
                <w:right w:val="none" w:sz="0" w:space="0" w:color="auto"/>
              </w:divBdr>
            </w:div>
            <w:div w:id="316497684">
              <w:marLeft w:val="0"/>
              <w:marRight w:val="0"/>
              <w:marTop w:val="240"/>
              <w:marBottom w:val="240"/>
              <w:divBdr>
                <w:top w:val="none" w:sz="0" w:space="0" w:color="auto"/>
                <w:left w:val="none" w:sz="0" w:space="0" w:color="auto"/>
                <w:bottom w:val="none" w:sz="0" w:space="0" w:color="auto"/>
                <w:right w:val="none" w:sz="0" w:space="0" w:color="auto"/>
              </w:divBdr>
              <w:divsChild>
                <w:div w:id="455803117">
                  <w:marLeft w:val="124"/>
                  <w:marRight w:val="248"/>
                  <w:marTop w:val="240"/>
                  <w:marBottom w:val="240"/>
                  <w:divBdr>
                    <w:top w:val="none" w:sz="0" w:space="0" w:color="auto"/>
                    <w:left w:val="none" w:sz="0" w:space="0" w:color="auto"/>
                    <w:bottom w:val="none" w:sz="0" w:space="0" w:color="auto"/>
                    <w:right w:val="none" w:sz="0" w:space="0" w:color="auto"/>
                  </w:divBdr>
                  <w:divsChild>
                    <w:div w:id="426466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074890">
              <w:marLeft w:val="0"/>
              <w:marRight w:val="0"/>
              <w:marTop w:val="0"/>
              <w:marBottom w:val="0"/>
              <w:divBdr>
                <w:top w:val="none" w:sz="0" w:space="0" w:color="auto"/>
                <w:left w:val="none" w:sz="0" w:space="0" w:color="auto"/>
                <w:bottom w:val="none" w:sz="0" w:space="0" w:color="auto"/>
                <w:right w:val="none" w:sz="0" w:space="0" w:color="auto"/>
              </w:divBdr>
            </w:div>
            <w:div w:id="874346131">
              <w:marLeft w:val="0"/>
              <w:marRight w:val="0"/>
              <w:marTop w:val="0"/>
              <w:marBottom w:val="0"/>
              <w:divBdr>
                <w:top w:val="none" w:sz="0" w:space="0" w:color="auto"/>
                <w:left w:val="none" w:sz="0" w:space="0" w:color="auto"/>
                <w:bottom w:val="none" w:sz="0" w:space="0" w:color="auto"/>
                <w:right w:val="none" w:sz="0" w:space="0" w:color="auto"/>
              </w:divBdr>
            </w:div>
            <w:div w:id="1066880675">
              <w:marLeft w:val="0"/>
              <w:marRight w:val="0"/>
              <w:marTop w:val="240"/>
              <w:marBottom w:val="240"/>
              <w:divBdr>
                <w:top w:val="none" w:sz="0" w:space="0" w:color="auto"/>
                <w:left w:val="none" w:sz="0" w:space="0" w:color="auto"/>
                <w:bottom w:val="none" w:sz="0" w:space="0" w:color="auto"/>
                <w:right w:val="none" w:sz="0" w:space="0" w:color="auto"/>
              </w:divBdr>
              <w:divsChild>
                <w:div w:id="527136391">
                  <w:marLeft w:val="124"/>
                  <w:marRight w:val="248"/>
                  <w:marTop w:val="240"/>
                  <w:marBottom w:val="240"/>
                  <w:divBdr>
                    <w:top w:val="none" w:sz="0" w:space="0" w:color="auto"/>
                    <w:left w:val="none" w:sz="0" w:space="0" w:color="auto"/>
                    <w:bottom w:val="none" w:sz="0" w:space="0" w:color="auto"/>
                    <w:right w:val="none" w:sz="0" w:space="0" w:color="auto"/>
                  </w:divBdr>
                  <w:divsChild>
                    <w:div w:id="168646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2933975">
              <w:marLeft w:val="0"/>
              <w:marRight w:val="0"/>
              <w:marTop w:val="0"/>
              <w:marBottom w:val="0"/>
              <w:divBdr>
                <w:top w:val="none" w:sz="0" w:space="0" w:color="auto"/>
                <w:left w:val="none" w:sz="0" w:space="0" w:color="auto"/>
                <w:bottom w:val="none" w:sz="0" w:space="0" w:color="auto"/>
                <w:right w:val="none" w:sz="0" w:space="0" w:color="auto"/>
              </w:divBdr>
            </w:div>
            <w:div w:id="735707733">
              <w:marLeft w:val="0"/>
              <w:marRight w:val="0"/>
              <w:marTop w:val="240"/>
              <w:marBottom w:val="240"/>
              <w:divBdr>
                <w:top w:val="none" w:sz="0" w:space="0" w:color="auto"/>
                <w:left w:val="none" w:sz="0" w:space="0" w:color="auto"/>
                <w:bottom w:val="none" w:sz="0" w:space="0" w:color="auto"/>
                <w:right w:val="none" w:sz="0" w:space="0" w:color="auto"/>
              </w:divBdr>
              <w:divsChild>
                <w:div w:id="746810333">
                  <w:marLeft w:val="124"/>
                  <w:marRight w:val="248"/>
                  <w:marTop w:val="240"/>
                  <w:marBottom w:val="240"/>
                  <w:divBdr>
                    <w:top w:val="none" w:sz="0" w:space="0" w:color="auto"/>
                    <w:left w:val="none" w:sz="0" w:space="0" w:color="auto"/>
                    <w:bottom w:val="none" w:sz="0" w:space="0" w:color="auto"/>
                    <w:right w:val="none" w:sz="0" w:space="0" w:color="auto"/>
                  </w:divBdr>
                  <w:divsChild>
                    <w:div w:id="990868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957474">
              <w:marLeft w:val="0"/>
              <w:marRight w:val="0"/>
              <w:marTop w:val="0"/>
              <w:marBottom w:val="0"/>
              <w:divBdr>
                <w:top w:val="none" w:sz="0" w:space="0" w:color="auto"/>
                <w:left w:val="none" w:sz="0" w:space="0" w:color="auto"/>
                <w:bottom w:val="none" w:sz="0" w:space="0" w:color="auto"/>
                <w:right w:val="none" w:sz="0" w:space="0" w:color="auto"/>
              </w:divBdr>
            </w:div>
            <w:div w:id="50082246">
              <w:marLeft w:val="0"/>
              <w:marRight w:val="0"/>
              <w:marTop w:val="0"/>
              <w:marBottom w:val="0"/>
              <w:divBdr>
                <w:top w:val="none" w:sz="0" w:space="0" w:color="auto"/>
                <w:left w:val="none" w:sz="0" w:space="0" w:color="auto"/>
                <w:bottom w:val="none" w:sz="0" w:space="0" w:color="auto"/>
                <w:right w:val="none" w:sz="0" w:space="0" w:color="auto"/>
              </w:divBdr>
              <w:divsChild>
                <w:div w:id="1494028783">
                  <w:marLeft w:val="0"/>
                  <w:marRight w:val="0"/>
                  <w:marTop w:val="120"/>
                  <w:marBottom w:val="120"/>
                  <w:divBdr>
                    <w:top w:val="none" w:sz="0" w:space="0" w:color="auto"/>
                    <w:left w:val="none" w:sz="0" w:space="0" w:color="auto"/>
                    <w:bottom w:val="none" w:sz="0" w:space="0" w:color="auto"/>
                    <w:right w:val="none" w:sz="0" w:space="0" w:color="auto"/>
                  </w:divBdr>
                  <w:divsChild>
                    <w:div w:id="830147372">
                      <w:marLeft w:val="0"/>
                      <w:marRight w:val="0"/>
                      <w:marTop w:val="0"/>
                      <w:marBottom w:val="0"/>
                      <w:divBdr>
                        <w:top w:val="none" w:sz="0" w:space="0" w:color="auto"/>
                        <w:left w:val="none" w:sz="0" w:space="0" w:color="auto"/>
                        <w:bottom w:val="none" w:sz="0" w:space="0" w:color="auto"/>
                        <w:right w:val="none" w:sz="0" w:space="0" w:color="auto"/>
                      </w:divBdr>
                      <w:divsChild>
                        <w:div w:id="2022314090">
                          <w:marLeft w:val="0"/>
                          <w:marRight w:val="0"/>
                          <w:marTop w:val="240"/>
                          <w:marBottom w:val="240"/>
                          <w:divBdr>
                            <w:top w:val="none" w:sz="0" w:space="0" w:color="auto"/>
                            <w:left w:val="none" w:sz="0" w:space="0" w:color="auto"/>
                            <w:bottom w:val="none" w:sz="0" w:space="0" w:color="auto"/>
                            <w:right w:val="none" w:sz="0" w:space="0" w:color="auto"/>
                          </w:divBdr>
                        </w:div>
                      </w:divsChild>
                    </w:div>
                    <w:div w:id="651524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134060">
              <w:marLeft w:val="0"/>
              <w:marRight w:val="0"/>
              <w:marTop w:val="240"/>
              <w:marBottom w:val="240"/>
              <w:divBdr>
                <w:top w:val="none" w:sz="0" w:space="0" w:color="auto"/>
                <w:left w:val="none" w:sz="0" w:space="0" w:color="auto"/>
                <w:bottom w:val="none" w:sz="0" w:space="0" w:color="auto"/>
                <w:right w:val="none" w:sz="0" w:space="0" w:color="auto"/>
              </w:divBdr>
              <w:divsChild>
                <w:div w:id="2021160820">
                  <w:marLeft w:val="124"/>
                  <w:marRight w:val="248"/>
                  <w:marTop w:val="240"/>
                  <w:marBottom w:val="240"/>
                  <w:divBdr>
                    <w:top w:val="none" w:sz="0" w:space="0" w:color="auto"/>
                    <w:left w:val="none" w:sz="0" w:space="0" w:color="auto"/>
                    <w:bottom w:val="none" w:sz="0" w:space="0" w:color="auto"/>
                    <w:right w:val="none" w:sz="0" w:space="0" w:color="auto"/>
                  </w:divBdr>
                  <w:divsChild>
                    <w:div w:id="66877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649539">
              <w:marLeft w:val="0"/>
              <w:marRight w:val="0"/>
              <w:marTop w:val="0"/>
              <w:marBottom w:val="0"/>
              <w:divBdr>
                <w:top w:val="none" w:sz="0" w:space="0" w:color="auto"/>
                <w:left w:val="none" w:sz="0" w:space="0" w:color="auto"/>
                <w:bottom w:val="none" w:sz="0" w:space="0" w:color="auto"/>
                <w:right w:val="none" w:sz="0" w:space="0" w:color="auto"/>
              </w:divBdr>
            </w:div>
            <w:div w:id="1041130284">
              <w:marLeft w:val="0"/>
              <w:marRight w:val="0"/>
              <w:marTop w:val="240"/>
              <w:marBottom w:val="240"/>
              <w:divBdr>
                <w:top w:val="none" w:sz="0" w:space="0" w:color="auto"/>
                <w:left w:val="none" w:sz="0" w:space="0" w:color="auto"/>
                <w:bottom w:val="none" w:sz="0" w:space="0" w:color="auto"/>
                <w:right w:val="none" w:sz="0" w:space="0" w:color="auto"/>
              </w:divBdr>
              <w:divsChild>
                <w:div w:id="1964263417">
                  <w:marLeft w:val="124"/>
                  <w:marRight w:val="248"/>
                  <w:marTop w:val="240"/>
                  <w:marBottom w:val="240"/>
                  <w:divBdr>
                    <w:top w:val="none" w:sz="0" w:space="0" w:color="auto"/>
                    <w:left w:val="none" w:sz="0" w:space="0" w:color="auto"/>
                    <w:bottom w:val="none" w:sz="0" w:space="0" w:color="auto"/>
                    <w:right w:val="none" w:sz="0" w:space="0" w:color="auto"/>
                  </w:divBdr>
                  <w:divsChild>
                    <w:div w:id="485975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450724">
              <w:marLeft w:val="0"/>
              <w:marRight w:val="0"/>
              <w:marTop w:val="0"/>
              <w:marBottom w:val="0"/>
              <w:divBdr>
                <w:top w:val="none" w:sz="0" w:space="0" w:color="auto"/>
                <w:left w:val="none" w:sz="0" w:space="0" w:color="auto"/>
                <w:bottom w:val="none" w:sz="0" w:space="0" w:color="auto"/>
                <w:right w:val="none" w:sz="0" w:space="0" w:color="auto"/>
              </w:divBdr>
            </w:div>
            <w:div w:id="1518349797">
              <w:marLeft w:val="0"/>
              <w:marRight w:val="0"/>
              <w:marTop w:val="240"/>
              <w:marBottom w:val="240"/>
              <w:divBdr>
                <w:top w:val="none" w:sz="0" w:space="0" w:color="auto"/>
                <w:left w:val="none" w:sz="0" w:space="0" w:color="auto"/>
                <w:bottom w:val="none" w:sz="0" w:space="0" w:color="auto"/>
                <w:right w:val="none" w:sz="0" w:space="0" w:color="auto"/>
              </w:divBdr>
              <w:divsChild>
                <w:div w:id="1021782898">
                  <w:marLeft w:val="124"/>
                  <w:marRight w:val="248"/>
                  <w:marTop w:val="240"/>
                  <w:marBottom w:val="240"/>
                  <w:divBdr>
                    <w:top w:val="none" w:sz="0" w:space="0" w:color="auto"/>
                    <w:left w:val="none" w:sz="0" w:space="0" w:color="auto"/>
                    <w:bottom w:val="none" w:sz="0" w:space="0" w:color="auto"/>
                    <w:right w:val="none" w:sz="0" w:space="0" w:color="auto"/>
                  </w:divBdr>
                  <w:divsChild>
                    <w:div w:id="315300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5747939">
              <w:marLeft w:val="0"/>
              <w:marRight w:val="0"/>
              <w:marTop w:val="0"/>
              <w:marBottom w:val="0"/>
              <w:divBdr>
                <w:top w:val="none" w:sz="0" w:space="0" w:color="auto"/>
                <w:left w:val="none" w:sz="0" w:space="0" w:color="auto"/>
                <w:bottom w:val="none" w:sz="0" w:space="0" w:color="auto"/>
                <w:right w:val="none" w:sz="0" w:space="0" w:color="auto"/>
              </w:divBdr>
            </w:div>
            <w:div w:id="2115392689">
              <w:marLeft w:val="0"/>
              <w:marRight w:val="0"/>
              <w:marTop w:val="240"/>
              <w:marBottom w:val="240"/>
              <w:divBdr>
                <w:top w:val="none" w:sz="0" w:space="0" w:color="auto"/>
                <w:left w:val="none" w:sz="0" w:space="0" w:color="auto"/>
                <w:bottom w:val="none" w:sz="0" w:space="0" w:color="auto"/>
                <w:right w:val="none" w:sz="0" w:space="0" w:color="auto"/>
              </w:divBdr>
              <w:divsChild>
                <w:div w:id="167865188">
                  <w:marLeft w:val="124"/>
                  <w:marRight w:val="248"/>
                  <w:marTop w:val="240"/>
                  <w:marBottom w:val="240"/>
                  <w:divBdr>
                    <w:top w:val="none" w:sz="0" w:space="0" w:color="auto"/>
                    <w:left w:val="none" w:sz="0" w:space="0" w:color="auto"/>
                    <w:bottom w:val="none" w:sz="0" w:space="0" w:color="auto"/>
                    <w:right w:val="none" w:sz="0" w:space="0" w:color="auto"/>
                  </w:divBdr>
                  <w:divsChild>
                    <w:div w:id="1361468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490631">
              <w:marLeft w:val="0"/>
              <w:marRight w:val="0"/>
              <w:marTop w:val="0"/>
              <w:marBottom w:val="0"/>
              <w:divBdr>
                <w:top w:val="none" w:sz="0" w:space="0" w:color="auto"/>
                <w:left w:val="none" w:sz="0" w:space="0" w:color="auto"/>
                <w:bottom w:val="none" w:sz="0" w:space="0" w:color="auto"/>
                <w:right w:val="none" w:sz="0" w:space="0" w:color="auto"/>
              </w:divBdr>
            </w:div>
            <w:div w:id="439373726">
              <w:marLeft w:val="0"/>
              <w:marRight w:val="0"/>
              <w:marTop w:val="0"/>
              <w:marBottom w:val="0"/>
              <w:divBdr>
                <w:top w:val="none" w:sz="0" w:space="0" w:color="auto"/>
                <w:left w:val="none" w:sz="0" w:space="0" w:color="auto"/>
                <w:bottom w:val="none" w:sz="0" w:space="0" w:color="auto"/>
                <w:right w:val="none" w:sz="0" w:space="0" w:color="auto"/>
              </w:divBdr>
            </w:div>
            <w:div w:id="391461909">
              <w:marLeft w:val="0"/>
              <w:marRight w:val="0"/>
              <w:marTop w:val="240"/>
              <w:marBottom w:val="240"/>
              <w:divBdr>
                <w:top w:val="none" w:sz="0" w:space="0" w:color="auto"/>
                <w:left w:val="none" w:sz="0" w:space="0" w:color="auto"/>
                <w:bottom w:val="none" w:sz="0" w:space="0" w:color="auto"/>
                <w:right w:val="none" w:sz="0" w:space="0" w:color="auto"/>
              </w:divBdr>
              <w:divsChild>
                <w:div w:id="22294208">
                  <w:marLeft w:val="124"/>
                  <w:marRight w:val="248"/>
                  <w:marTop w:val="240"/>
                  <w:marBottom w:val="240"/>
                  <w:divBdr>
                    <w:top w:val="none" w:sz="0" w:space="0" w:color="auto"/>
                    <w:left w:val="none" w:sz="0" w:space="0" w:color="auto"/>
                    <w:bottom w:val="none" w:sz="0" w:space="0" w:color="auto"/>
                    <w:right w:val="none" w:sz="0" w:space="0" w:color="auto"/>
                  </w:divBdr>
                  <w:divsChild>
                    <w:div w:id="200986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46999">
              <w:marLeft w:val="0"/>
              <w:marRight w:val="0"/>
              <w:marTop w:val="0"/>
              <w:marBottom w:val="0"/>
              <w:divBdr>
                <w:top w:val="none" w:sz="0" w:space="0" w:color="auto"/>
                <w:left w:val="none" w:sz="0" w:space="0" w:color="auto"/>
                <w:bottom w:val="none" w:sz="0" w:space="0" w:color="auto"/>
                <w:right w:val="none" w:sz="0" w:space="0" w:color="auto"/>
              </w:divBdr>
            </w:div>
          </w:divsChild>
        </w:div>
        <w:div w:id="1139032838">
          <w:marLeft w:val="0"/>
          <w:marRight w:val="0"/>
          <w:marTop w:val="0"/>
          <w:marBottom w:val="0"/>
          <w:divBdr>
            <w:top w:val="none" w:sz="0" w:space="0" w:color="auto"/>
            <w:left w:val="none" w:sz="0" w:space="0" w:color="auto"/>
            <w:bottom w:val="none" w:sz="0" w:space="0" w:color="auto"/>
            <w:right w:val="none" w:sz="0" w:space="0" w:color="auto"/>
          </w:divBdr>
          <w:divsChild>
            <w:div w:id="1469856229">
              <w:marLeft w:val="0"/>
              <w:marRight w:val="0"/>
              <w:marTop w:val="0"/>
              <w:marBottom w:val="0"/>
              <w:divBdr>
                <w:top w:val="none" w:sz="0" w:space="0" w:color="auto"/>
                <w:left w:val="none" w:sz="0" w:space="0" w:color="auto"/>
                <w:bottom w:val="none" w:sz="0" w:space="0" w:color="auto"/>
                <w:right w:val="none" w:sz="0" w:space="0" w:color="auto"/>
              </w:divBdr>
            </w:div>
            <w:div w:id="532428836">
              <w:marLeft w:val="0"/>
              <w:marRight w:val="0"/>
              <w:marTop w:val="0"/>
              <w:marBottom w:val="0"/>
              <w:divBdr>
                <w:top w:val="none" w:sz="0" w:space="0" w:color="auto"/>
                <w:left w:val="none" w:sz="0" w:space="0" w:color="auto"/>
                <w:bottom w:val="none" w:sz="0" w:space="0" w:color="auto"/>
                <w:right w:val="none" w:sz="0" w:space="0" w:color="auto"/>
              </w:divBdr>
            </w:div>
            <w:div w:id="1663046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948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mdpi.com/1424-8220/19/3/579/htm" TargetMode="External"/><Relationship Id="rId21" Type="http://schemas.openxmlformats.org/officeDocument/2006/relationships/hyperlink" Target="https://www.mdpi.com/1424-8220/19/3/579/htm" TargetMode="External"/><Relationship Id="rId42" Type="http://schemas.openxmlformats.org/officeDocument/2006/relationships/hyperlink" Target="https://www.mdpi.com/1424-8220/19/3/579/htm" TargetMode="External"/><Relationship Id="rId47" Type="http://schemas.openxmlformats.org/officeDocument/2006/relationships/image" Target="media/image5.jpeg"/><Relationship Id="rId63" Type="http://schemas.openxmlformats.org/officeDocument/2006/relationships/image" Target="media/image11.jpeg"/><Relationship Id="rId68" Type="http://schemas.openxmlformats.org/officeDocument/2006/relationships/hyperlink" Target="https://www.mdpi.com/1424-8220/19/3/579/htm" TargetMode="External"/><Relationship Id="rId84" Type="http://schemas.openxmlformats.org/officeDocument/2006/relationships/image" Target="media/image15.jpeg"/><Relationship Id="rId89" Type="http://schemas.openxmlformats.org/officeDocument/2006/relationships/hyperlink" Target="https://www.mdpi.com/1424-8220/19/3/579/htm" TargetMode="External"/><Relationship Id="rId112" Type="http://schemas.openxmlformats.org/officeDocument/2006/relationships/fontTable" Target="fontTable.xml"/><Relationship Id="rId16" Type="http://schemas.openxmlformats.org/officeDocument/2006/relationships/hyperlink" Target="https://www.mdpi.com/1424-8220/19/3/579/htm" TargetMode="External"/><Relationship Id="rId107" Type="http://schemas.openxmlformats.org/officeDocument/2006/relationships/hyperlink" Target="https://www.mdpi.com/1424-8220/19/3/579/htm" TargetMode="External"/><Relationship Id="rId11" Type="http://schemas.openxmlformats.org/officeDocument/2006/relationships/hyperlink" Target="https://www.mdpi.com/1424-8220/19/3/579/htm" TargetMode="External"/><Relationship Id="rId32" Type="http://schemas.openxmlformats.org/officeDocument/2006/relationships/hyperlink" Target="https://www.mdpi.com/1424-8220/19/3/579/htm" TargetMode="External"/><Relationship Id="rId37" Type="http://schemas.openxmlformats.org/officeDocument/2006/relationships/hyperlink" Target="https://www.mdpi.com/1424-8220/19/3/579/htm" TargetMode="External"/><Relationship Id="rId53" Type="http://schemas.openxmlformats.org/officeDocument/2006/relationships/hyperlink" Target="https://www.mdpi.com/1424-8220/19/3/579/htm" TargetMode="External"/><Relationship Id="rId58" Type="http://schemas.openxmlformats.org/officeDocument/2006/relationships/image" Target="media/image9.jpeg"/><Relationship Id="rId74" Type="http://schemas.openxmlformats.org/officeDocument/2006/relationships/hyperlink" Target="https://www.mdpi.com/1424-8220/19/3/579/htm" TargetMode="External"/><Relationship Id="rId79" Type="http://schemas.openxmlformats.org/officeDocument/2006/relationships/hyperlink" Target="https://www.mdpi.com/1424-8220/19/3/579/htm" TargetMode="External"/><Relationship Id="rId102" Type="http://schemas.openxmlformats.org/officeDocument/2006/relationships/hyperlink" Target="https://www.mdpi.com/1424-8220/19/3/579/htm" TargetMode="External"/><Relationship Id="rId5" Type="http://schemas.openxmlformats.org/officeDocument/2006/relationships/styles" Target="styles.xml"/><Relationship Id="rId90" Type="http://schemas.openxmlformats.org/officeDocument/2006/relationships/hyperlink" Target="https://www.mdpi.com/1424-8220/19/3/579/htm" TargetMode="External"/><Relationship Id="rId95" Type="http://schemas.openxmlformats.org/officeDocument/2006/relationships/image" Target="media/image18.jpeg"/><Relationship Id="rId22" Type="http://schemas.openxmlformats.org/officeDocument/2006/relationships/hyperlink" Target="https://www.mdpi.com/1424-8220/19/3/579/htm" TargetMode="External"/><Relationship Id="rId27" Type="http://schemas.openxmlformats.org/officeDocument/2006/relationships/hyperlink" Target="https://www.mdpi.com/1424-8220/19/3/579/htm" TargetMode="External"/><Relationship Id="rId43" Type="http://schemas.openxmlformats.org/officeDocument/2006/relationships/hyperlink" Target="https://www.mdpi.com/1424-8220/19/3/579/htm" TargetMode="External"/><Relationship Id="rId48" Type="http://schemas.openxmlformats.org/officeDocument/2006/relationships/hyperlink" Target="https://www.mdpi.com/1424-8220/19/3/579/htm" TargetMode="External"/><Relationship Id="rId64" Type="http://schemas.openxmlformats.org/officeDocument/2006/relationships/hyperlink" Target="https://www.mdpi.com/1424-8220/19/3/579/htm" TargetMode="External"/><Relationship Id="rId69" Type="http://schemas.openxmlformats.org/officeDocument/2006/relationships/hyperlink" Target="https://www.mdpi.com/1424-8220/19/3/579/htm" TargetMode="External"/><Relationship Id="rId113" Type="http://schemas.openxmlformats.org/officeDocument/2006/relationships/theme" Target="theme/theme1.xml"/><Relationship Id="rId80" Type="http://schemas.openxmlformats.org/officeDocument/2006/relationships/hyperlink" Target="https://www.mdpi.com/1424-8220/19/3/579/htm" TargetMode="External"/><Relationship Id="rId85" Type="http://schemas.openxmlformats.org/officeDocument/2006/relationships/hyperlink" Target="https://www.mdpi.com/1424-8220/19/3/579/htm" TargetMode="External"/><Relationship Id="rId12" Type="http://schemas.openxmlformats.org/officeDocument/2006/relationships/hyperlink" Target="https://www.mdpi.com/1424-8220/19/3/579/htm" TargetMode="External"/><Relationship Id="rId17" Type="http://schemas.openxmlformats.org/officeDocument/2006/relationships/hyperlink" Target="https://www.mdpi.com/1424-8220/19/3/579/htm" TargetMode="External"/><Relationship Id="rId33" Type="http://schemas.openxmlformats.org/officeDocument/2006/relationships/hyperlink" Target="https://www.mdpi.com/1424-8220/19/3/579/htm" TargetMode="External"/><Relationship Id="rId38" Type="http://schemas.openxmlformats.org/officeDocument/2006/relationships/hyperlink" Target="https://www.mdpi.com/1424-8220/19/3/579/htm" TargetMode="External"/><Relationship Id="rId59" Type="http://schemas.openxmlformats.org/officeDocument/2006/relationships/hyperlink" Target="https://www.mdpi.com/1424-8220/19/3/579/htm" TargetMode="External"/><Relationship Id="rId103" Type="http://schemas.openxmlformats.org/officeDocument/2006/relationships/hyperlink" Target="https://www.mdpi.com/1424-8220/19/3/579/htm" TargetMode="External"/><Relationship Id="rId108" Type="http://schemas.openxmlformats.org/officeDocument/2006/relationships/hyperlink" Target="https://www.mdpi.com/1424-8220/19/3/579/htm" TargetMode="External"/><Relationship Id="rId54" Type="http://schemas.openxmlformats.org/officeDocument/2006/relationships/hyperlink" Target="https://www.mdpi.com/1424-8220/19/3/579/htm" TargetMode="External"/><Relationship Id="rId70" Type="http://schemas.openxmlformats.org/officeDocument/2006/relationships/hyperlink" Target="https://www.mdpi.com/1424-8220/19/3/579/htm" TargetMode="External"/><Relationship Id="rId75" Type="http://schemas.openxmlformats.org/officeDocument/2006/relationships/hyperlink" Target="https://www.mdpi.com/1424-8220/19/3/579/htm" TargetMode="External"/><Relationship Id="rId91" Type="http://schemas.openxmlformats.org/officeDocument/2006/relationships/hyperlink" Target="https://www.mdpi.com/1424-8220/19/3/579/htm" TargetMode="External"/><Relationship Id="rId96" Type="http://schemas.openxmlformats.org/officeDocument/2006/relationships/hyperlink" Target="https://www.mdpi.com/1424-8220/19/3/579/htm"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www.mdpi.com/1424-8220/19/3/579/htm" TargetMode="External"/><Relationship Id="rId23" Type="http://schemas.openxmlformats.org/officeDocument/2006/relationships/image" Target="media/image1.jpeg"/><Relationship Id="rId28" Type="http://schemas.openxmlformats.org/officeDocument/2006/relationships/image" Target="media/image2.jpeg"/><Relationship Id="rId36" Type="http://schemas.openxmlformats.org/officeDocument/2006/relationships/hyperlink" Target="https://www.mdpi.com/1424-8220/19/3/579/htm" TargetMode="External"/><Relationship Id="rId49" Type="http://schemas.openxmlformats.org/officeDocument/2006/relationships/image" Target="media/image6.jpeg"/><Relationship Id="rId57" Type="http://schemas.openxmlformats.org/officeDocument/2006/relationships/hyperlink" Target="https://www.mdpi.com/1424-8220/19/3/579/htm" TargetMode="External"/><Relationship Id="rId106" Type="http://schemas.openxmlformats.org/officeDocument/2006/relationships/hyperlink" Target="https://www.mdpi.com/1424-8220/19/3/579/htm" TargetMode="External"/><Relationship Id="rId10" Type="http://schemas.openxmlformats.org/officeDocument/2006/relationships/hyperlink" Target="https://www.mdpi.com/1424-8220/19/3/579/htm" TargetMode="External"/><Relationship Id="rId31" Type="http://schemas.openxmlformats.org/officeDocument/2006/relationships/hyperlink" Target="https://www.mdpi.com/1424-8220/19/3/579/htm" TargetMode="External"/><Relationship Id="rId44" Type="http://schemas.openxmlformats.org/officeDocument/2006/relationships/hyperlink" Target="https://www.mdpi.com/1424-8220/19/3/579/htm" TargetMode="External"/><Relationship Id="rId52" Type="http://schemas.openxmlformats.org/officeDocument/2006/relationships/hyperlink" Target="https://www.mdpi.com/1424-8220/19/3/579/htm" TargetMode="External"/><Relationship Id="rId60" Type="http://schemas.openxmlformats.org/officeDocument/2006/relationships/image" Target="media/image10.jpeg"/><Relationship Id="rId65" Type="http://schemas.openxmlformats.org/officeDocument/2006/relationships/hyperlink" Target="https://www.mdpi.com/1424-8220/19/3/579/htm" TargetMode="External"/><Relationship Id="rId73" Type="http://schemas.openxmlformats.org/officeDocument/2006/relationships/image" Target="media/image13.jpeg"/><Relationship Id="rId78" Type="http://schemas.openxmlformats.org/officeDocument/2006/relationships/hyperlink" Target="https://www.mdpi.com/1424-8220/19/3/579/htm" TargetMode="External"/><Relationship Id="rId81" Type="http://schemas.openxmlformats.org/officeDocument/2006/relationships/hyperlink" Target="https://www.mdpi.com/1424-8220/19/3/579/htm" TargetMode="External"/><Relationship Id="rId86" Type="http://schemas.openxmlformats.org/officeDocument/2006/relationships/hyperlink" Target="https://www.mdpi.com/1424-8220/19/3/579/htm" TargetMode="External"/><Relationship Id="rId94" Type="http://schemas.openxmlformats.org/officeDocument/2006/relationships/hyperlink" Target="https://www.mdpi.com/1424-8220/19/3/579/htm" TargetMode="External"/><Relationship Id="rId99" Type="http://schemas.openxmlformats.org/officeDocument/2006/relationships/hyperlink" Target="https://www.mdpi.com/1424-8220/19/3/579/htm" TargetMode="External"/><Relationship Id="rId101" Type="http://schemas.openxmlformats.org/officeDocument/2006/relationships/hyperlink" Target="https://www.mdpi.com/1424-8220/19/3/579/htm"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3" Type="http://schemas.openxmlformats.org/officeDocument/2006/relationships/hyperlink" Target="https://www.mdpi.com/1424-8220/19/3/579/htm" TargetMode="External"/><Relationship Id="rId18" Type="http://schemas.openxmlformats.org/officeDocument/2006/relationships/hyperlink" Target="https://www.mdpi.com/1424-8220/19/3/579/htm" TargetMode="External"/><Relationship Id="rId39" Type="http://schemas.openxmlformats.org/officeDocument/2006/relationships/hyperlink" Target="https://www.mdpi.com/1424-8220/19/3/579/htm" TargetMode="External"/><Relationship Id="rId109" Type="http://schemas.openxmlformats.org/officeDocument/2006/relationships/hyperlink" Target="https://www.mdpi.com/1424-8220/19/3/579/htm" TargetMode="External"/><Relationship Id="rId34" Type="http://schemas.openxmlformats.org/officeDocument/2006/relationships/hyperlink" Target="https://www.mdpi.com/1424-8220/19/3/579/htm" TargetMode="External"/><Relationship Id="rId50" Type="http://schemas.openxmlformats.org/officeDocument/2006/relationships/hyperlink" Target="https://www.mdpi.com/1424-8220/19/3/579/htm" TargetMode="External"/><Relationship Id="rId55" Type="http://schemas.openxmlformats.org/officeDocument/2006/relationships/image" Target="media/image8.jpeg"/><Relationship Id="rId76" Type="http://schemas.openxmlformats.org/officeDocument/2006/relationships/image" Target="media/image14.jpeg"/><Relationship Id="rId97" Type="http://schemas.openxmlformats.org/officeDocument/2006/relationships/image" Target="media/image19.jpeg"/><Relationship Id="rId104" Type="http://schemas.openxmlformats.org/officeDocument/2006/relationships/hyperlink" Target="https://www.mdpi.com/1424-8220/19/3/579/htm" TargetMode="External"/><Relationship Id="rId7" Type="http://schemas.openxmlformats.org/officeDocument/2006/relationships/webSettings" Target="webSettings.xml"/><Relationship Id="rId71" Type="http://schemas.openxmlformats.org/officeDocument/2006/relationships/hyperlink" Target="https://www.mdpi.com/1424-8220/19/3/579/htm" TargetMode="External"/><Relationship Id="rId92" Type="http://schemas.openxmlformats.org/officeDocument/2006/relationships/hyperlink" Target="https://www.mdpi.com/1424-8220/19/3/579/htm" TargetMode="External"/><Relationship Id="rId2" Type="http://schemas.openxmlformats.org/officeDocument/2006/relationships/customXml" Target="../customXml/item2.xml"/><Relationship Id="rId29" Type="http://schemas.openxmlformats.org/officeDocument/2006/relationships/hyperlink" Target="https://www.mdpi.com/1424-8220/19/3/579/htm" TargetMode="External"/><Relationship Id="rId24" Type="http://schemas.openxmlformats.org/officeDocument/2006/relationships/hyperlink" Target="https://www.mdpi.com/1424-8220/19/3/579/htm" TargetMode="External"/><Relationship Id="rId40" Type="http://schemas.openxmlformats.org/officeDocument/2006/relationships/hyperlink" Target="https://www.mdpi.com/1424-8220/19/3/579/htm" TargetMode="External"/><Relationship Id="rId45" Type="http://schemas.openxmlformats.org/officeDocument/2006/relationships/hyperlink" Target="https://www.mdpi.com/1424-8220/19/3/579/htm" TargetMode="External"/><Relationship Id="rId66" Type="http://schemas.openxmlformats.org/officeDocument/2006/relationships/hyperlink" Target="https://www.mdpi.com/1424-8220/19/3/579/htm" TargetMode="External"/><Relationship Id="rId87" Type="http://schemas.openxmlformats.org/officeDocument/2006/relationships/image" Target="media/image16.jpeg"/><Relationship Id="rId110" Type="http://schemas.openxmlformats.org/officeDocument/2006/relationships/hyperlink" Target="https://www.azom.com/article.aspx?ArticleID=9083" TargetMode="External"/><Relationship Id="rId61" Type="http://schemas.openxmlformats.org/officeDocument/2006/relationships/hyperlink" Target="https://www.mdpi.com/1424-8220/19/3/579/htm" TargetMode="External"/><Relationship Id="rId82" Type="http://schemas.openxmlformats.org/officeDocument/2006/relationships/hyperlink" Target="https://www.mdpi.com/1424-8220/19/3/579/htm" TargetMode="External"/><Relationship Id="rId19" Type="http://schemas.openxmlformats.org/officeDocument/2006/relationships/hyperlink" Target="https://www.mdpi.com/1424-8220/19/3/579/htm" TargetMode="External"/><Relationship Id="rId14" Type="http://schemas.openxmlformats.org/officeDocument/2006/relationships/hyperlink" Target="https://www.mdpi.com/1424-8220/19/3/579/htm" TargetMode="External"/><Relationship Id="rId30" Type="http://schemas.openxmlformats.org/officeDocument/2006/relationships/image" Target="media/image3.jpeg"/><Relationship Id="rId35" Type="http://schemas.openxmlformats.org/officeDocument/2006/relationships/image" Target="media/image4.jpeg"/><Relationship Id="rId56" Type="http://schemas.openxmlformats.org/officeDocument/2006/relationships/hyperlink" Target="https://www.mdpi.com/1424-8220/19/3/579/htm" TargetMode="External"/><Relationship Id="rId77" Type="http://schemas.openxmlformats.org/officeDocument/2006/relationships/hyperlink" Target="https://www.mdpi.com/1424-8220/19/3/579/htm" TargetMode="External"/><Relationship Id="rId100" Type="http://schemas.openxmlformats.org/officeDocument/2006/relationships/image" Target="media/image20.jpeg"/><Relationship Id="rId105" Type="http://schemas.openxmlformats.org/officeDocument/2006/relationships/hyperlink" Target="https://www.mdpi.com/1424-8220/19/3/579/htm" TargetMode="External"/><Relationship Id="rId8" Type="http://schemas.openxmlformats.org/officeDocument/2006/relationships/hyperlink" Target="10.3390/s19030579" TargetMode="External"/><Relationship Id="rId51" Type="http://schemas.openxmlformats.org/officeDocument/2006/relationships/image" Target="media/image7.jpeg"/><Relationship Id="rId72" Type="http://schemas.openxmlformats.org/officeDocument/2006/relationships/image" Target="media/image12.jpeg"/><Relationship Id="rId93" Type="http://schemas.openxmlformats.org/officeDocument/2006/relationships/image" Target="media/image17.jpeg"/><Relationship Id="rId98" Type="http://schemas.openxmlformats.org/officeDocument/2006/relationships/hyperlink" Target="https://www.mdpi.com/1424-8220/19/3/579/htm" TargetMode="External"/><Relationship Id="rId3" Type="http://schemas.openxmlformats.org/officeDocument/2006/relationships/customXml" Target="../customXml/item3.xml"/><Relationship Id="rId25" Type="http://schemas.openxmlformats.org/officeDocument/2006/relationships/hyperlink" Target="https://www.mdpi.com/1424-8220/19/3/579/htm" TargetMode="External"/><Relationship Id="rId46" Type="http://schemas.openxmlformats.org/officeDocument/2006/relationships/hyperlink" Target="https://www.mdpi.com/1424-8220/19/3/579/htm" TargetMode="External"/><Relationship Id="rId67" Type="http://schemas.openxmlformats.org/officeDocument/2006/relationships/hyperlink" Target="https://www.mdpi.com/1424-8220/19/3/579/htm" TargetMode="External"/><Relationship Id="rId20" Type="http://schemas.openxmlformats.org/officeDocument/2006/relationships/hyperlink" Target="https://www.mdpi.com/1424-8220/19/3/579/htm" TargetMode="External"/><Relationship Id="rId41" Type="http://schemas.openxmlformats.org/officeDocument/2006/relationships/hyperlink" Target="https://www.mdpi.com/1424-8220/19/3/579/htm" TargetMode="External"/><Relationship Id="rId62" Type="http://schemas.openxmlformats.org/officeDocument/2006/relationships/hyperlink" Target="https://www.mdpi.com/1424-8220/19/3/579/htm" TargetMode="External"/><Relationship Id="rId83" Type="http://schemas.openxmlformats.org/officeDocument/2006/relationships/hyperlink" Target="https://www.mdpi.com/1424-8220/19/3/579/htm" TargetMode="External"/><Relationship Id="rId88" Type="http://schemas.openxmlformats.org/officeDocument/2006/relationships/hyperlink" Target="https://www.mdpi.com/1424-8220/19/3/579/htm" TargetMode="External"/><Relationship Id="rId111" Type="http://schemas.openxmlformats.org/officeDocument/2006/relationships/hyperlink" Target="http://www.femtotools.com/products/previousproducts/ft-s-microforce-sensing-prob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4112864-5762-4747-87E1-1C1ACFC59B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940E470-9CA7-455A-ABF5-65370A765EB4}">
  <ds:schemaRefs>
    <ds:schemaRef ds:uri="http://schemas.microsoft.com/sharepoint/v3/contenttype/forms"/>
  </ds:schemaRefs>
</ds:datastoreItem>
</file>

<file path=customXml/itemProps3.xml><?xml version="1.0" encoding="utf-8"?>
<ds:datastoreItem xmlns:ds="http://schemas.openxmlformats.org/officeDocument/2006/customXml" ds:itemID="{FD701261-EF38-48AE-9753-FC514D7DA19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18</Pages>
  <Words>7773</Words>
  <Characters>43221</Characters>
  <Application>Microsoft Office Word</Application>
  <DocSecurity>8</DocSecurity>
  <Lines>758</Lines>
  <Paragraphs>268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Clapham, Danielle</cp:lastModifiedBy>
  <cp:revision>87</cp:revision>
  <dcterms:created xsi:type="dcterms:W3CDTF">2019-07-17T15:56:00Z</dcterms:created>
  <dcterms:modified xsi:type="dcterms:W3CDTF">2019-08-09T18:24:00Z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